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F9F32" w14:textId="20011393" w:rsidR="008B2D05" w:rsidRPr="00F45FC6" w:rsidRDefault="008B2D05" w:rsidP="00A87CCD">
      <w:pPr>
        <w:pStyle w:val="ad"/>
        <w:ind w:firstLine="709"/>
        <w:jc w:val="center"/>
        <w:rPr>
          <w:rFonts w:ascii="Times New Roman" w:hAnsi="Times New Roman"/>
          <w:sz w:val="28"/>
          <w:szCs w:val="28"/>
        </w:rPr>
      </w:pPr>
      <w:r w:rsidRPr="00F45FC6">
        <w:rPr>
          <w:rFonts w:ascii="Times New Roman" w:hAnsi="Times New Roman"/>
          <w:sz w:val="28"/>
          <w:szCs w:val="28"/>
        </w:rPr>
        <w:t xml:space="preserve">Казахский национальный университет им. </w:t>
      </w:r>
      <w:r w:rsidR="00E4285A" w:rsidRPr="00F45FC6">
        <w:rPr>
          <w:rFonts w:ascii="Times New Roman" w:hAnsi="Times New Roman"/>
          <w:sz w:val="28"/>
          <w:szCs w:val="28"/>
        </w:rPr>
        <w:t>а</w:t>
      </w:r>
      <w:r w:rsidRPr="00F45FC6">
        <w:rPr>
          <w:rFonts w:ascii="Times New Roman" w:hAnsi="Times New Roman"/>
          <w:sz w:val="28"/>
          <w:szCs w:val="28"/>
        </w:rPr>
        <w:t>ль-Фараби</w:t>
      </w:r>
    </w:p>
    <w:p w14:paraId="4C3B324E" w14:textId="77777777" w:rsidR="008B2D05" w:rsidRPr="00F45FC6" w:rsidRDefault="008B2D05" w:rsidP="00A87CCD">
      <w:pPr>
        <w:pStyle w:val="ad"/>
        <w:ind w:firstLine="709"/>
        <w:jc w:val="both"/>
        <w:rPr>
          <w:rFonts w:ascii="Times New Roman" w:hAnsi="Times New Roman"/>
          <w:sz w:val="28"/>
          <w:szCs w:val="28"/>
        </w:rPr>
      </w:pPr>
    </w:p>
    <w:p w14:paraId="1605BED1" w14:textId="77777777" w:rsidR="008B2D05" w:rsidRPr="00F45FC6" w:rsidRDefault="008B2D05"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 </w:t>
      </w:r>
    </w:p>
    <w:p w14:paraId="757621A7" w14:textId="403B34D2" w:rsidR="008B2D05" w:rsidRPr="00F45FC6" w:rsidRDefault="008B2D05" w:rsidP="00A87CCD">
      <w:pPr>
        <w:pStyle w:val="ad"/>
        <w:jc w:val="both"/>
        <w:rPr>
          <w:rFonts w:ascii="Times New Roman" w:hAnsi="Times New Roman"/>
          <w:sz w:val="28"/>
          <w:szCs w:val="28"/>
        </w:rPr>
      </w:pPr>
      <w:r w:rsidRPr="00F45FC6">
        <w:rPr>
          <w:rFonts w:ascii="Times New Roman" w:hAnsi="Times New Roman"/>
          <w:sz w:val="28"/>
          <w:szCs w:val="28"/>
        </w:rPr>
        <w:t>УДК 821.161.1(574):378.147(043)</w:t>
      </w:r>
      <w:r w:rsidRPr="00F45FC6">
        <w:t xml:space="preserve">                              </w:t>
      </w:r>
      <w:r w:rsidR="00A87CCD">
        <w:t xml:space="preserve">                                    </w:t>
      </w:r>
      <w:r w:rsidRPr="00F45FC6">
        <w:rPr>
          <w:rFonts w:ascii="Times New Roman" w:hAnsi="Times New Roman"/>
          <w:sz w:val="28"/>
          <w:szCs w:val="28"/>
        </w:rPr>
        <w:t xml:space="preserve">На правах рукописи </w:t>
      </w:r>
    </w:p>
    <w:p w14:paraId="4FF5F9AE" w14:textId="77777777" w:rsidR="008B2D05" w:rsidRPr="00F45FC6" w:rsidRDefault="008B2D05"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 </w:t>
      </w:r>
    </w:p>
    <w:p w14:paraId="2A786559" w14:textId="77777777" w:rsidR="008B2D05" w:rsidRPr="00F45FC6" w:rsidRDefault="008B2D05"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 </w:t>
      </w:r>
    </w:p>
    <w:p w14:paraId="67D4D8B4" w14:textId="77777777" w:rsidR="008B2D05" w:rsidRPr="00F45FC6" w:rsidRDefault="008B2D05" w:rsidP="00A87CCD">
      <w:pPr>
        <w:pStyle w:val="ad"/>
        <w:ind w:firstLine="709"/>
        <w:jc w:val="center"/>
        <w:rPr>
          <w:rFonts w:ascii="Times New Roman" w:hAnsi="Times New Roman"/>
          <w:b/>
          <w:bCs/>
          <w:sz w:val="28"/>
          <w:szCs w:val="28"/>
          <w:lang w:val="kk-KZ"/>
        </w:rPr>
      </w:pPr>
    </w:p>
    <w:p w14:paraId="6B8A5545" w14:textId="77777777" w:rsidR="008B2D05" w:rsidRPr="00F45FC6" w:rsidRDefault="008B2D05" w:rsidP="00A87CCD">
      <w:pPr>
        <w:pStyle w:val="ad"/>
        <w:ind w:firstLine="709"/>
        <w:jc w:val="center"/>
        <w:rPr>
          <w:rFonts w:ascii="Times New Roman" w:hAnsi="Times New Roman"/>
          <w:b/>
          <w:bCs/>
          <w:sz w:val="28"/>
          <w:szCs w:val="28"/>
          <w:lang w:val="kk-KZ"/>
        </w:rPr>
      </w:pPr>
    </w:p>
    <w:p w14:paraId="7A39C6EC" w14:textId="77777777" w:rsidR="008B2D05" w:rsidRDefault="008B2D05" w:rsidP="00A87CCD">
      <w:pPr>
        <w:pStyle w:val="ad"/>
        <w:ind w:firstLine="709"/>
        <w:jc w:val="center"/>
        <w:rPr>
          <w:rFonts w:ascii="Times New Roman" w:hAnsi="Times New Roman"/>
          <w:b/>
          <w:bCs/>
          <w:sz w:val="28"/>
          <w:szCs w:val="28"/>
          <w:lang w:val="kk-KZ"/>
        </w:rPr>
      </w:pPr>
    </w:p>
    <w:p w14:paraId="5AFB982F" w14:textId="77777777" w:rsidR="00A87CCD" w:rsidRPr="00F45FC6" w:rsidRDefault="00A87CCD" w:rsidP="00A87CCD">
      <w:pPr>
        <w:pStyle w:val="ad"/>
        <w:ind w:firstLine="709"/>
        <w:jc w:val="center"/>
        <w:rPr>
          <w:rFonts w:ascii="Times New Roman" w:hAnsi="Times New Roman"/>
          <w:b/>
          <w:bCs/>
          <w:sz w:val="28"/>
          <w:szCs w:val="28"/>
          <w:lang w:val="kk-KZ"/>
        </w:rPr>
      </w:pPr>
    </w:p>
    <w:p w14:paraId="15913250" w14:textId="77777777" w:rsidR="008B2D05" w:rsidRPr="00F45FC6" w:rsidRDefault="008B2D05" w:rsidP="00A87CCD">
      <w:pPr>
        <w:pStyle w:val="ad"/>
        <w:ind w:firstLine="709"/>
        <w:jc w:val="center"/>
        <w:rPr>
          <w:rFonts w:ascii="Times New Roman" w:hAnsi="Times New Roman"/>
          <w:b/>
          <w:bCs/>
          <w:sz w:val="28"/>
          <w:szCs w:val="28"/>
          <w:lang w:val="kk-KZ"/>
        </w:rPr>
      </w:pPr>
      <w:r w:rsidRPr="00F45FC6">
        <w:rPr>
          <w:rFonts w:ascii="Times New Roman" w:hAnsi="Times New Roman"/>
          <w:b/>
          <w:bCs/>
          <w:sz w:val="28"/>
          <w:szCs w:val="28"/>
          <w:lang w:val="kk-KZ"/>
        </w:rPr>
        <w:t>МАТКЕРИМОВА РАУШАН АЖАРБЕКОВНА</w:t>
      </w:r>
    </w:p>
    <w:p w14:paraId="7E43F429" w14:textId="77777777" w:rsidR="008B2D05" w:rsidRPr="00F45FC6" w:rsidRDefault="008B2D05" w:rsidP="00A87CCD">
      <w:pPr>
        <w:pStyle w:val="ad"/>
        <w:ind w:firstLine="709"/>
        <w:jc w:val="center"/>
        <w:rPr>
          <w:rFonts w:ascii="Times New Roman" w:hAnsi="Times New Roman"/>
          <w:b/>
          <w:bCs/>
          <w:sz w:val="28"/>
          <w:szCs w:val="28"/>
          <w:lang w:val="kk-KZ"/>
        </w:rPr>
      </w:pPr>
    </w:p>
    <w:p w14:paraId="0FFAC594" w14:textId="77777777" w:rsidR="008B2D05" w:rsidRPr="00F45FC6" w:rsidRDefault="008B2D05" w:rsidP="00A87CCD">
      <w:pPr>
        <w:pStyle w:val="ad"/>
        <w:ind w:firstLine="709"/>
        <w:jc w:val="center"/>
        <w:rPr>
          <w:rFonts w:ascii="Times New Roman" w:hAnsi="Times New Roman"/>
          <w:b/>
          <w:bCs/>
          <w:sz w:val="28"/>
          <w:szCs w:val="28"/>
          <w:lang w:val="kk-KZ"/>
        </w:rPr>
      </w:pPr>
    </w:p>
    <w:p w14:paraId="227A7BD6" w14:textId="77777777" w:rsidR="008B2D05" w:rsidRPr="00F45FC6" w:rsidRDefault="008B2D05" w:rsidP="00A87CCD">
      <w:pPr>
        <w:pStyle w:val="ad"/>
        <w:ind w:firstLine="709"/>
        <w:jc w:val="center"/>
        <w:rPr>
          <w:rFonts w:ascii="Times New Roman" w:hAnsi="Times New Roman"/>
          <w:b/>
          <w:bCs/>
          <w:sz w:val="28"/>
          <w:szCs w:val="28"/>
        </w:rPr>
      </w:pPr>
      <w:r w:rsidRPr="00F45FC6">
        <w:rPr>
          <w:rFonts w:ascii="Times New Roman" w:hAnsi="Times New Roman"/>
          <w:b/>
          <w:bCs/>
          <w:sz w:val="28"/>
          <w:szCs w:val="28"/>
        </w:rPr>
        <w:t xml:space="preserve">Междисциплинарный подход к изучению и преподаванию вопросов художественной </w:t>
      </w:r>
      <w:proofErr w:type="spellStart"/>
      <w:r w:rsidRPr="00F45FC6">
        <w:rPr>
          <w:rFonts w:ascii="Times New Roman" w:hAnsi="Times New Roman"/>
          <w:b/>
          <w:bCs/>
          <w:sz w:val="28"/>
          <w:szCs w:val="28"/>
        </w:rPr>
        <w:t>геопоэтики</w:t>
      </w:r>
      <w:proofErr w:type="spellEnd"/>
      <w:r w:rsidRPr="00F45FC6">
        <w:rPr>
          <w:rFonts w:ascii="Times New Roman" w:hAnsi="Times New Roman"/>
          <w:b/>
          <w:bCs/>
          <w:sz w:val="28"/>
          <w:szCs w:val="28"/>
        </w:rPr>
        <w:t xml:space="preserve"> в казахстанской литературе</w:t>
      </w:r>
    </w:p>
    <w:p w14:paraId="63C6F78E" w14:textId="77777777" w:rsidR="008B2D05" w:rsidRPr="00F45FC6" w:rsidRDefault="008B2D05"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 </w:t>
      </w:r>
    </w:p>
    <w:p w14:paraId="631400C3" w14:textId="7F038C25" w:rsidR="008B2D05" w:rsidRPr="00A87CCD" w:rsidRDefault="008B2D05" w:rsidP="00A87CCD">
      <w:pPr>
        <w:pStyle w:val="ad"/>
        <w:ind w:firstLine="709"/>
        <w:jc w:val="center"/>
        <w:rPr>
          <w:rFonts w:ascii="Times New Roman" w:hAnsi="Times New Roman"/>
          <w:sz w:val="28"/>
          <w:szCs w:val="28"/>
        </w:rPr>
      </w:pPr>
      <w:r w:rsidRPr="00A87CCD">
        <w:rPr>
          <w:rFonts w:ascii="Times New Roman" w:hAnsi="Times New Roman"/>
          <w:sz w:val="28"/>
          <w:szCs w:val="28"/>
        </w:rPr>
        <w:t>8D01704 – Русский язык и литература</w:t>
      </w:r>
    </w:p>
    <w:p w14:paraId="4BE2B46D" w14:textId="10E17D00" w:rsidR="008B2D05" w:rsidRPr="00F45FC6" w:rsidRDefault="008B2D05"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  </w:t>
      </w:r>
    </w:p>
    <w:p w14:paraId="5330A412" w14:textId="00C79C17" w:rsidR="008B2D05" w:rsidRPr="00F45FC6" w:rsidRDefault="008B2D05" w:rsidP="00A87CCD">
      <w:pPr>
        <w:pStyle w:val="ad"/>
        <w:ind w:firstLine="709"/>
        <w:jc w:val="center"/>
        <w:rPr>
          <w:rFonts w:ascii="Times New Roman" w:hAnsi="Times New Roman"/>
          <w:sz w:val="28"/>
          <w:szCs w:val="28"/>
        </w:rPr>
      </w:pPr>
      <w:r w:rsidRPr="00F45FC6">
        <w:rPr>
          <w:rFonts w:ascii="Times New Roman" w:hAnsi="Times New Roman"/>
          <w:sz w:val="28"/>
          <w:szCs w:val="28"/>
        </w:rPr>
        <w:t>Диссертация на соискание степени</w:t>
      </w:r>
    </w:p>
    <w:p w14:paraId="0C1324A7" w14:textId="77777777" w:rsidR="008B2D05" w:rsidRPr="00F45FC6" w:rsidRDefault="008B2D05" w:rsidP="00A87CCD">
      <w:pPr>
        <w:pStyle w:val="ad"/>
        <w:ind w:firstLine="709"/>
        <w:jc w:val="center"/>
        <w:rPr>
          <w:rFonts w:ascii="Times New Roman" w:hAnsi="Times New Roman"/>
          <w:sz w:val="28"/>
          <w:szCs w:val="28"/>
        </w:rPr>
      </w:pPr>
      <w:r w:rsidRPr="00F45FC6">
        <w:rPr>
          <w:rFonts w:ascii="Times New Roman" w:hAnsi="Times New Roman"/>
          <w:sz w:val="28"/>
          <w:szCs w:val="28"/>
        </w:rPr>
        <w:t>доктора философии (PhD)</w:t>
      </w:r>
    </w:p>
    <w:p w14:paraId="5571D38A" w14:textId="77777777" w:rsidR="008B2D05" w:rsidRPr="00F45FC6" w:rsidRDefault="008B2D05"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 </w:t>
      </w:r>
    </w:p>
    <w:p w14:paraId="7BC9810D" w14:textId="31DBB283" w:rsidR="008B2D05" w:rsidRPr="00F45FC6" w:rsidRDefault="008B2D05"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 </w:t>
      </w:r>
    </w:p>
    <w:p w14:paraId="545C21E8" w14:textId="77777777" w:rsidR="002748E1" w:rsidRPr="00F45FC6" w:rsidRDefault="002748E1" w:rsidP="00A87CCD">
      <w:pPr>
        <w:pStyle w:val="ad"/>
        <w:ind w:firstLine="709"/>
        <w:jc w:val="both"/>
        <w:rPr>
          <w:rFonts w:ascii="Times New Roman" w:hAnsi="Times New Roman"/>
          <w:sz w:val="28"/>
          <w:szCs w:val="28"/>
        </w:rPr>
      </w:pPr>
    </w:p>
    <w:p w14:paraId="7C68B8EB" w14:textId="77777777" w:rsidR="008B2D05" w:rsidRDefault="008B2D05" w:rsidP="00A87CCD">
      <w:pPr>
        <w:pStyle w:val="ad"/>
        <w:ind w:firstLine="709"/>
        <w:jc w:val="both"/>
        <w:rPr>
          <w:rFonts w:ascii="Times New Roman" w:hAnsi="Times New Roman"/>
          <w:sz w:val="28"/>
          <w:szCs w:val="28"/>
        </w:rPr>
      </w:pPr>
    </w:p>
    <w:p w14:paraId="511AA98A" w14:textId="77777777" w:rsidR="00A87CCD" w:rsidRPr="00F45FC6" w:rsidRDefault="00A87CCD" w:rsidP="00A87CCD">
      <w:pPr>
        <w:pStyle w:val="ad"/>
        <w:ind w:firstLine="709"/>
        <w:jc w:val="both"/>
        <w:rPr>
          <w:rFonts w:ascii="Times New Roman" w:hAnsi="Times New Roman"/>
          <w:sz w:val="28"/>
          <w:szCs w:val="28"/>
        </w:rPr>
      </w:pPr>
    </w:p>
    <w:p w14:paraId="6A03CA98" w14:textId="26551C8B" w:rsidR="008B2D05" w:rsidRPr="00F45FC6" w:rsidRDefault="008B2D05"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 </w:t>
      </w:r>
    </w:p>
    <w:p w14:paraId="2E8024DA" w14:textId="77777777" w:rsidR="008B2D05" w:rsidRPr="00F45FC6" w:rsidRDefault="008B2D05" w:rsidP="00A87CCD">
      <w:pPr>
        <w:pStyle w:val="ad"/>
        <w:ind w:firstLine="709"/>
        <w:jc w:val="right"/>
        <w:rPr>
          <w:rFonts w:ascii="Times New Roman" w:hAnsi="Times New Roman"/>
          <w:sz w:val="28"/>
          <w:szCs w:val="28"/>
        </w:rPr>
      </w:pPr>
      <w:r w:rsidRPr="00F45FC6">
        <w:rPr>
          <w:rFonts w:ascii="Times New Roman" w:hAnsi="Times New Roman"/>
          <w:sz w:val="28"/>
          <w:szCs w:val="28"/>
          <w:lang w:val="kk-KZ"/>
        </w:rPr>
        <w:t>Отечественный н</w:t>
      </w:r>
      <w:proofErr w:type="spellStart"/>
      <w:r w:rsidRPr="00F45FC6">
        <w:rPr>
          <w:rFonts w:ascii="Times New Roman" w:hAnsi="Times New Roman"/>
          <w:sz w:val="28"/>
          <w:szCs w:val="28"/>
        </w:rPr>
        <w:t>аучный</w:t>
      </w:r>
      <w:proofErr w:type="spellEnd"/>
      <w:r w:rsidRPr="00F45FC6">
        <w:rPr>
          <w:rFonts w:ascii="Times New Roman" w:hAnsi="Times New Roman"/>
          <w:sz w:val="28"/>
          <w:szCs w:val="28"/>
        </w:rPr>
        <w:t xml:space="preserve"> консультант</w:t>
      </w:r>
      <w:r w:rsidRPr="00F45FC6">
        <w:rPr>
          <w:rFonts w:ascii="Times New Roman" w:hAnsi="Times New Roman"/>
          <w:sz w:val="28"/>
          <w:szCs w:val="28"/>
          <w:lang w:val="kk-KZ"/>
        </w:rPr>
        <w:t>:</w:t>
      </w:r>
      <w:r w:rsidRPr="00F45FC6">
        <w:rPr>
          <w:rFonts w:ascii="Times New Roman" w:hAnsi="Times New Roman"/>
          <w:sz w:val="28"/>
          <w:szCs w:val="28"/>
        </w:rPr>
        <w:t xml:space="preserve"> </w:t>
      </w:r>
    </w:p>
    <w:p w14:paraId="05128DCD" w14:textId="3DC72B3E" w:rsidR="008B2D05" w:rsidRPr="00F45FC6" w:rsidRDefault="008B2D05" w:rsidP="00A87CCD">
      <w:pPr>
        <w:pStyle w:val="ad"/>
        <w:ind w:firstLine="709"/>
        <w:jc w:val="right"/>
        <w:rPr>
          <w:rFonts w:ascii="Times New Roman" w:hAnsi="Times New Roman"/>
          <w:sz w:val="28"/>
          <w:szCs w:val="28"/>
          <w:lang w:val="kk-KZ"/>
        </w:rPr>
      </w:pPr>
      <w:r w:rsidRPr="00F45FC6">
        <w:rPr>
          <w:rFonts w:ascii="Times New Roman" w:hAnsi="Times New Roman"/>
          <w:sz w:val="28"/>
          <w:szCs w:val="28"/>
          <w:lang w:val="kk-KZ"/>
        </w:rPr>
        <w:t xml:space="preserve">Калиева А.К., к.филол.н., </w:t>
      </w:r>
    </w:p>
    <w:p w14:paraId="33D69357" w14:textId="77777777" w:rsidR="008B2D05" w:rsidRPr="00F45FC6" w:rsidRDefault="008B2D05" w:rsidP="00A87CCD">
      <w:pPr>
        <w:pStyle w:val="ad"/>
        <w:ind w:firstLine="709"/>
        <w:jc w:val="right"/>
        <w:rPr>
          <w:rFonts w:ascii="Times New Roman" w:hAnsi="Times New Roman"/>
          <w:sz w:val="28"/>
          <w:szCs w:val="28"/>
          <w:lang w:val="kk-KZ"/>
        </w:rPr>
      </w:pPr>
      <w:r w:rsidRPr="00F45FC6">
        <w:rPr>
          <w:rFonts w:ascii="Times New Roman" w:hAnsi="Times New Roman"/>
          <w:sz w:val="28"/>
          <w:szCs w:val="28"/>
          <w:lang w:val="kk-KZ"/>
        </w:rPr>
        <w:t xml:space="preserve">Институт литературы и искусства </w:t>
      </w:r>
    </w:p>
    <w:p w14:paraId="49DF4E57" w14:textId="77777777" w:rsidR="008B2D05" w:rsidRPr="00F45FC6" w:rsidRDefault="008B2D05" w:rsidP="00A87CCD">
      <w:pPr>
        <w:pStyle w:val="ad"/>
        <w:ind w:firstLine="709"/>
        <w:jc w:val="right"/>
        <w:rPr>
          <w:rFonts w:ascii="Times New Roman" w:hAnsi="Times New Roman"/>
          <w:sz w:val="28"/>
          <w:szCs w:val="28"/>
          <w:lang w:val="kk-KZ"/>
        </w:rPr>
      </w:pPr>
      <w:r w:rsidRPr="00F45FC6">
        <w:rPr>
          <w:rFonts w:ascii="Times New Roman" w:hAnsi="Times New Roman"/>
          <w:sz w:val="28"/>
          <w:szCs w:val="28"/>
          <w:lang w:val="kk-KZ"/>
        </w:rPr>
        <w:t>имени М.О.Ауэзова КН МНВО РК</w:t>
      </w:r>
    </w:p>
    <w:p w14:paraId="16CD425D" w14:textId="77777777" w:rsidR="008B2D05" w:rsidRPr="00F45FC6" w:rsidRDefault="008B2D05" w:rsidP="00A87CCD">
      <w:pPr>
        <w:pStyle w:val="ad"/>
        <w:ind w:firstLine="709"/>
        <w:jc w:val="right"/>
        <w:rPr>
          <w:rFonts w:ascii="Times New Roman" w:hAnsi="Times New Roman"/>
          <w:sz w:val="28"/>
          <w:szCs w:val="28"/>
          <w:lang w:val="kk-KZ"/>
        </w:rPr>
      </w:pPr>
    </w:p>
    <w:p w14:paraId="19290A60" w14:textId="77777777" w:rsidR="008B2D05" w:rsidRPr="00F45FC6" w:rsidRDefault="008B2D05" w:rsidP="00A87CCD">
      <w:pPr>
        <w:pStyle w:val="ad"/>
        <w:ind w:firstLine="709"/>
        <w:jc w:val="right"/>
        <w:rPr>
          <w:rFonts w:ascii="Times New Roman" w:hAnsi="Times New Roman"/>
          <w:sz w:val="28"/>
          <w:szCs w:val="28"/>
          <w:lang w:val="kk-KZ"/>
        </w:rPr>
      </w:pPr>
      <w:r w:rsidRPr="00F45FC6">
        <w:rPr>
          <w:rFonts w:ascii="Times New Roman" w:hAnsi="Times New Roman"/>
          <w:sz w:val="28"/>
          <w:szCs w:val="28"/>
          <w:lang w:val="kk-KZ"/>
        </w:rPr>
        <w:t xml:space="preserve">Зарубежный научный консультант: </w:t>
      </w:r>
    </w:p>
    <w:p w14:paraId="46C0AAFE" w14:textId="0929AE00" w:rsidR="002748E1" w:rsidRPr="00F45FC6" w:rsidRDefault="002748E1" w:rsidP="00A87CCD">
      <w:pPr>
        <w:pStyle w:val="ad"/>
        <w:ind w:firstLine="709"/>
        <w:jc w:val="right"/>
        <w:rPr>
          <w:rFonts w:ascii="Times New Roman" w:hAnsi="Times New Roman"/>
          <w:sz w:val="28"/>
          <w:szCs w:val="28"/>
          <w:lang w:val="kk-KZ"/>
        </w:rPr>
      </w:pPr>
      <w:r w:rsidRPr="00F45FC6">
        <w:rPr>
          <w:rFonts w:ascii="Times New Roman" w:hAnsi="Times New Roman"/>
          <w:sz w:val="28"/>
          <w:szCs w:val="28"/>
          <w:lang w:val="kk-KZ"/>
        </w:rPr>
        <w:t>Хабибулла Акрам</w:t>
      </w:r>
      <w:r w:rsidR="008B2D05" w:rsidRPr="00F45FC6">
        <w:rPr>
          <w:rFonts w:ascii="Times New Roman" w:hAnsi="Times New Roman"/>
          <w:sz w:val="28"/>
          <w:szCs w:val="28"/>
          <w:lang w:val="kk-KZ"/>
        </w:rPr>
        <w:t>, к.филол.н.</w:t>
      </w:r>
      <w:r w:rsidR="00A87CCD">
        <w:rPr>
          <w:rFonts w:ascii="Times New Roman" w:hAnsi="Times New Roman"/>
          <w:sz w:val="28"/>
          <w:szCs w:val="28"/>
          <w:lang w:val="kk-KZ"/>
        </w:rPr>
        <w:t xml:space="preserve"> </w:t>
      </w:r>
      <w:r w:rsidRPr="00F45FC6">
        <w:rPr>
          <w:rFonts w:ascii="Times New Roman" w:hAnsi="Times New Roman"/>
          <w:sz w:val="28"/>
          <w:szCs w:val="28"/>
          <w:lang w:val="kk-KZ"/>
        </w:rPr>
        <w:t>(PhD),</w:t>
      </w:r>
    </w:p>
    <w:p w14:paraId="1F629A12" w14:textId="77777777" w:rsidR="002748E1" w:rsidRPr="00F45FC6" w:rsidRDefault="008B2D05" w:rsidP="00A87CCD">
      <w:pPr>
        <w:pStyle w:val="ad"/>
        <w:ind w:firstLine="709"/>
        <w:jc w:val="right"/>
        <w:rPr>
          <w:rFonts w:ascii="Times New Roman" w:hAnsi="Times New Roman"/>
          <w:sz w:val="28"/>
          <w:szCs w:val="28"/>
          <w:lang w:val="kk-KZ"/>
        </w:rPr>
      </w:pPr>
      <w:r w:rsidRPr="00F45FC6">
        <w:rPr>
          <w:rFonts w:ascii="Times New Roman" w:hAnsi="Times New Roman"/>
          <w:sz w:val="28"/>
          <w:szCs w:val="28"/>
          <w:lang w:val="kk-KZ"/>
        </w:rPr>
        <w:t xml:space="preserve"> </w:t>
      </w:r>
      <w:r w:rsidR="002748E1" w:rsidRPr="00F45FC6">
        <w:rPr>
          <w:rFonts w:ascii="Times New Roman" w:hAnsi="Times New Roman"/>
          <w:sz w:val="28"/>
          <w:szCs w:val="28"/>
          <w:lang w:val="kk-KZ"/>
        </w:rPr>
        <w:t xml:space="preserve">библиограф/профессор Ближневосточных, </w:t>
      </w:r>
    </w:p>
    <w:p w14:paraId="748A4A63" w14:textId="77777777" w:rsidR="00A87CCD" w:rsidRDefault="002748E1" w:rsidP="00A87CCD">
      <w:pPr>
        <w:pStyle w:val="ad"/>
        <w:ind w:firstLine="709"/>
        <w:jc w:val="right"/>
        <w:rPr>
          <w:rFonts w:ascii="Times New Roman" w:hAnsi="Times New Roman"/>
          <w:sz w:val="28"/>
          <w:szCs w:val="28"/>
          <w:lang w:val="kk-KZ"/>
        </w:rPr>
      </w:pPr>
      <w:r w:rsidRPr="00F45FC6">
        <w:rPr>
          <w:rFonts w:ascii="Times New Roman" w:hAnsi="Times New Roman"/>
          <w:sz w:val="28"/>
          <w:szCs w:val="28"/>
          <w:lang w:val="kk-KZ"/>
        </w:rPr>
        <w:t xml:space="preserve">Центрально-Евразийских и </w:t>
      </w:r>
    </w:p>
    <w:p w14:paraId="362D2E8A" w14:textId="1C43EA90" w:rsidR="002748E1" w:rsidRPr="00F45FC6" w:rsidRDefault="002748E1" w:rsidP="00A87CCD">
      <w:pPr>
        <w:pStyle w:val="ad"/>
        <w:ind w:firstLine="709"/>
        <w:jc w:val="right"/>
        <w:rPr>
          <w:rFonts w:ascii="Times New Roman" w:hAnsi="Times New Roman"/>
          <w:sz w:val="28"/>
          <w:szCs w:val="28"/>
          <w:lang w:val="kk-KZ"/>
        </w:rPr>
      </w:pPr>
      <w:r w:rsidRPr="00F45FC6">
        <w:rPr>
          <w:rFonts w:ascii="Times New Roman" w:hAnsi="Times New Roman"/>
          <w:sz w:val="28"/>
          <w:szCs w:val="28"/>
          <w:lang w:val="kk-KZ"/>
        </w:rPr>
        <w:t xml:space="preserve">исламских исследований </w:t>
      </w:r>
    </w:p>
    <w:p w14:paraId="0B6996D6" w14:textId="098CF589" w:rsidR="008B2D05" w:rsidRPr="00F45FC6" w:rsidRDefault="002748E1" w:rsidP="00A87CCD">
      <w:pPr>
        <w:pStyle w:val="ad"/>
        <w:ind w:firstLine="709"/>
        <w:jc w:val="right"/>
        <w:rPr>
          <w:rFonts w:ascii="Times New Roman" w:hAnsi="Times New Roman"/>
          <w:sz w:val="28"/>
          <w:szCs w:val="28"/>
          <w:lang w:val="kk-KZ"/>
        </w:rPr>
      </w:pPr>
      <w:r w:rsidRPr="00F45FC6">
        <w:rPr>
          <w:rFonts w:ascii="Times New Roman" w:hAnsi="Times New Roman"/>
          <w:sz w:val="28"/>
          <w:szCs w:val="28"/>
          <w:lang w:val="kk-KZ"/>
        </w:rPr>
        <w:t>Университет Индианы</w:t>
      </w:r>
      <w:r w:rsidR="00194846" w:rsidRPr="00F45FC6">
        <w:rPr>
          <w:rFonts w:ascii="Times New Roman" w:hAnsi="Times New Roman"/>
          <w:sz w:val="28"/>
          <w:szCs w:val="28"/>
          <w:lang w:val="kk-KZ"/>
        </w:rPr>
        <w:t>,</w:t>
      </w:r>
      <w:r w:rsidRPr="00F45FC6">
        <w:rPr>
          <w:rFonts w:ascii="Times New Roman" w:hAnsi="Times New Roman"/>
          <w:sz w:val="28"/>
          <w:szCs w:val="28"/>
          <w:lang w:val="kk-KZ"/>
        </w:rPr>
        <w:t xml:space="preserve"> Блумингтон (США)</w:t>
      </w:r>
      <w:r w:rsidR="008B2D05" w:rsidRPr="00F45FC6">
        <w:rPr>
          <w:rFonts w:ascii="Times New Roman" w:hAnsi="Times New Roman"/>
          <w:sz w:val="28"/>
          <w:szCs w:val="28"/>
        </w:rPr>
        <w:t xml:space="preserve"> </w:t>
      </w:r>
    </w:p>
    <w:p w14:paraId="4710B947" w14:textId="77777777" w:rsidR="002748E1" w:rsidRDefault="002748E1" w:rsidP="00A87CCD">
      <w:pPr>
        <w:pStyle w:val="ad"/>
        <w:ind w:firstLine="709"/>
        <w:jc w:val="both"/>
        <w:rPr>
          <w:rFonts w:ascii="Times New Roman" w:hAnsi="Times New Roman"/>
          <w:sz w:val="28"/>
          <w:szCs w:val="28"/>
        </w:rPr>
      </w:pPr>
    </w:p>
    <w:p w14:paraId="60CBEDC0" w14:textId="77777777" w:rsidR="00A87CCD" w:rsidRDefault="00A87CCD" w:rsidP="00A87CCD">
      <w:pPr>
        <w:pStyle w:val="ad"/>
        <w:ind w:firstLine="709"/>
        <w:jc w:val="both"/>
        <w:rPr>
          <w:rFonts w:ascii="Times New Roman" w:hAnsi="Times New Roman"/>
          <w:sz w:val="28"/>
          <w:szCs w:val="28"/>
        </w:rPr>
      </w:pPr>
    </w:p>
    <w:p w14:paraId="5277838F" w14:textId="77777777" w:rsidR="00A87CCD" w:rsidRDefault="00A87CCD" w:rsidP="00A87CCD">
      <w:pPr>
        <w:pStyle w:val="ad"/>
        <w:ind w:firstLine="709"/>
        <w:jc w:val="both"/>
        <w:rPr>
          <w:rFonts w:ascii="Times New Roman" w:hAnsi="Times New Roman"/>
          <w:sz w:val="28"/>
          <w:szCs w:val="28"/>
        </w:rPr>
      </w:pPr>
    </w:p>
    <w:p w14:paraId="61894ADA" w14:textId="77777777" w:rsidR="00A87CCD" w:rsidRPr="00F45FC6" w:rsidRDefault="00A87CCD" w:rsidP="00083C05">
      <w:pPr>
        <w:pStyle w:val="ad"/>
        <w:jc w:val="both"/>
        <w:rPr>
          <w:rFonts w:ascii="Times New Roman" w:hAnsi="Times New Roman"/>
          <w:sz w:val="28"/>
          <w:szCs w:val="28"/>
        </w:rPr>
      </w:pPr>
    </w:p>
    <w:p w14:paraId="71C2903F" w14:textId="6D8DA4B5" w:rsidR="008B2D05" w:rsidRPr="00F45FC6" w:rsidRDefault="008B2D05" w:rsidP="00A87CCD">
      <w:pPr>
        <w:pStyle w:val="ad"/>
        <w:jc w:val="center"/>
        <w:rPr>
          <w:rFonts w:ascii="Times New Roman" w:hAnsi="Times New Roman"/>
          <w:sz w:val="28"/>
          <w:szCs w:val="28"/>
        </w:rPr>
      </w:pPr>
      <w:r w:rsidRPr="00F45FC6">
        <w:rPr>
          <w:rFonts w:ascii="Times New Roman" w:hAnsi="Times New Roman"/>
          <w:sz w:val="28"/>
          <w:szCs w:val="28"/>
        </w:rPr>
        <w:t>Республика Казахстан</w:t>
      </w:r>
    </w:p>
    <w:p w14:paraId="426FC1BD" w14:textId="03FA3771" w:rsidR="00944D1D" w:rsidRPr="00F45FC6" w:rsidRDefault="008B2D05" w:rsidP="00A87CCD">
      <w:pPr>
        <w:spacing w:after="160" w:line="278" w:lineRule="auto"/>
        <w:jc w:val="center"/>
        <w:rPr>
          <w:rFonts w:ascii="Times New Roman" w:hAnsi="Times New Roman"/>
          <w:kern w:val="2"/>
          <w:sz w:val="28"/>
          <w:szCs w:val="28"/>
          <w:lang w:val="ru-RU"/>
        </w:rPr>
      </w:pPr>
      <w:r w:rsidRPr="00F45FC6">
        <w:rPr>
          <w:rFonts w:ascii="Times New Roman" w:hAnsi="Times New Roman"/>
          <w:sz w:val="28"/>
          <w:szCs w:val="28"/>
          <w:lang w:val="ru-RU"/>
        </w:rPr>
        <w:t xml:space="preserve">Алматы, 2026 </w:t>
      </w:r>
      <w:r w:rsidRPr="00F45FC6">
        <w:rPr>
          <w:rFonts w:ascii="Times New Roman" w:hAnsi="Times New Roman"/>
          <w:sz w:val="28"/>
          <w:szCs w:val="28"/>
          <w:lang w:val="ru-RU"/>
        </w:rPr>
        <w:cr/>
      </w:r>
      <w:r w:rsidR="00257AD7" w:rsidRPr="00F45FC6">
        <w:rPr>
          <w:rFonts w:ascii="Times New Roman" w:hAnsi="Times New Roman"/>
          <w:sz w:val="28"/>
          <w:szCs w:val="28"/>
          <w:lang w:val="ru-RU"/>
        </w:rPr>
        <w:br w:type="page"/>
      </w:r>
    </w:p>
    <w:p w14:paraId="546859E8" w14:textId="77777777" w:rsidR="00944D1D" w:rsidRPr="00A87CCD" w:rsidRDefault="00944D1D" w:rsidP="00A87CCD">
      <w:pPr>
        <w:pStyle w:val="ad"/>
        <w:ind w:firstLine="709"/>
        <w:jc w:val="center"/>
        <w:rPr>
          <w:rFonts w:ascii="Times New Roman" w:hAnsi="Times New Roman"/>
          <w:b/>
          <w:bCs/>
          <w:sz w:val="28"/>
          <w:szCs w:val="28"/>
          <w:lang w:val="kk-KZ"/>
        </w:rPr>
      </w:pPr>
      <w:r w:rsidRPr="00A87CCD">
        <w:rPr>
          <w:rFonts w:ascii="Times New Roman" w:hAnsi="Times New Roman"/>
          <w:b/>
          <w:bCs/>
          <w:sz w:val="28"/>
          <w:szCs w:val="28"/>
          <w:lang w:val="kk-KZ"/>
        </w:rPr>
        <w:lastRenderedPageBreak/>
        <w:t>СОДЕРЖАНИЕ</w:t>
      </w:r>
    </w:p>
    <w:p w14:paraId="424E08DA" w14:textId="77777777" w:rsidR="00944D1D" w:rsidRPr="00F45FC6" w:rsidRDefault="00944D1D" w:rsidP="00A87CCD">
      <w:pPr>
        <w:pStyle w:val="ad"/>
        <w:ind w:firstLine="709"/>
        <w:jc w:val="center"/>
        <w:rPr>
          <w:rFonts w:ascii="Times New Roman" w:hAnsi="Times New Roman"/>
          <w:sz w:val="28"/>
          <w:szCs w:val="28"/>
          <w:lang w:val="kk-KZ"/>
        </w:rPr>
      </w:pPr>
    </w:p>
    <w:tbl>
      <w:tblPr>
        <w:tblStyle w:val="af0"/>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gridCol w:w="636"/>
      </w:tblGrid>
      <w:tr w:rsidR="003B4572" w:rsidRPr="00BE12A8" w14:paraId="1051186C" w14:textId="77777777" w:rsidTr="00AF260F">
        <w:trPr>
          <w:trHeight w:val="218"/>
        </w:trPr>
        <w:tc>
          <w:tcPr>
            <w:tcW w:w="9002" w:type="dxa"/>
            <w:hideMark/>
          </w:tcPr>
          <w:p w14:paraId="0B74E774" w14:textId="54C83468" w:rsidR="003B4572" w:rsidRPr="00BE12A8" w:rsidRDefault="003B4572" w:rsidP="003B4572">
            <w:pPr>
              <w:tabs>
                <w:tab w:val="right" w:leader="dot" w:pos="8805"/>
              </w:tabs>
              <w:spacing w:after="0"/>
              <w:rPr>
                <w:rFonts w:ascii="Times New Roman" w:eastAsia="Times New Roman" w:hAnsi="Times New Roman"/>
                <w:noProof/>
                <w:color w:val="000000"/>
                <w:sz w:val="28"/>
                <w:szCs w:val="28"/>
                <w:lang w:val="kk-KZ"/>
              </w:rPr>
            </w:pPr>
            <w:bookmarkStart w:id="0" w:name="_Hlk231329459"/>
            <w:r w:rsidRPr="00BE12A8">
              <w:rPr>
                <w:rFonts w:ascii="Times New Roman" w:eastAsia="Times New Roman" w:hAnsi="Times New Roman"/>
                <w:b/>
                <w:bCs/>
                <w:noProof/>
                <w:color w:val="000000"/>
                <w:sz w:val="28"/>
                <w:szCs w:val="28"/>
                <w:lang w:val="kk-KZ"/>
              </w:rPr>
              <w:t>НОРМАТИВНЫЕ ССЫЛКИ И ДОКУМЕНТЫ</w:t>
            </w:r>
            <w:r w:rsidRPr="00BE12A8">
              <w:rPr>
                <w:rFonts w:ascii="Times New Roman" w:eastAsia="Times New Roman" w:hAnsi="Times New Roman"/>
                <w:b/>
                <w:bCs/>
                <w:noProof/>
                <w:color w:val="000000"/>
                <w:sz w:val="28"/>
                <w:szCs w:val="28"/>
                <w:lang w:val="kk-KZ"/>
              </w:rPr>
              <w:tab/>
            </w:r>
          </w:p>
        </w:tc>
        <w:tc>
          <w:tcPr>
            <w:tcW w:w="636" w:type="dxa"/>
            <w:hideMark/>
          </w:tcPr>
          <w:p w14:paraId="1EDFF1EF" w14:textId="5A25B9CF" w:rsidR="003B4572" w:rsidRPr="00BE12A8" w:rsidRDefault="003B4572" w:rsidP="003B4572">
            <w:pPr>
              <w:spacing w:after="0"/>
              <w:jc w:val="right"/>
              <w:rPr>
                <w:rFonts w:ascii="Times New Roman" w:eastAsia="Times New Roman" w:hAnsi="Times New Roman"/>
                <w:noProof/>
                <w:color w:val="000000"/>
                <w:sz w:val="28"/>
                <w:szCs w:val="28"/>
                <w:lang w:val="kk-KZ"/>
              </w:rPr>
            </w:pPr>
            <w:r>
              <w:rPr>
                <w:rFonts w:ascii="Times New Roman" w:eastAsia="Times New Roman" w:hAnsi="Times New Roman"/>
                <w:noProof/>
                <w:color w:val="000000"/>
                <w:sz w:val="28"/>
                <w:szCs w:val="28"/>
                <w:lang w:val="kk-KZ"/>
              </w:rPr>
              <w:t>3</w:t>
            </w:r>
          </w:p>
        </w:tc>
      </w:tr>
      <w:tr w:rsidR="003B4572" w:rsidRPr="00BE12A8" w14:paraId="150F7D5F" w14:textId="77777777" w:rsidTr="00AF260F">
        <w:trPr>
          <w:trHeight w:val="218"/>
        </w:trPr>
        <w:tc>
          <w:tcPr>
            <w:tcW w:w="9002" w:type="dxa"/>
            <w:hideMark/>
          </w:tcPr>
          <w:p w14:paraId="12229C5D" w14:textId="284832E8" w:rsidR="003B4572" w:rsidRPr="00BE12A8" w:rsidRDefault="003B4572" w:rsidP="003B4572">
            <w:pPr>
              <w:tabs>
                <w:tab w:val="right" w:leader="dot" w:pos="8805"/>
              </w:tabs>
              <w:spacing w:after="0"/>
              <w:rPr>
                <w:rFonts w:ascii="Times New Roman" w:eastAsia="Times New Roman" w:hAnsi="Times New Roman"/>
                <w:noProof/>
                <w:color w:val="000000"/>
                <w:sz w:val="28"/>
                <w:szCs w:val="28"/>
                <w:lang w:val="kk-KZ"/>
              </w:rPr>
            </w:pPr>
            <w:r w:rsidRPr="00BE12A8">
              <w:rPr>
                <w:rFonts w:ascii="Times New Roman" w:eastAsia="Times New Roman" w:hAnsi="Times New Roman"/>
                <w:b/>
                <w:bCs/>
                <w:noProof/>
                <w:color w:val="000000"/>
                <w:sz w:val="28"/>
                <w:szCs w:val="28"/>
                <w:lang w:val="kk-KZ"/>
              </w:rPr>
              <w:t>ОПРЕДЕЛЕНИЯ</w:t>
            </w:r>
            <w:r w:rsidRPr="00BE12A8">
              <w:rPr>
                <w:rFonts w:ascii="Times New Roman" w:eastAsia="Times New Roman" w:hAnsi="Times New Roman"/>
                <w:b/>
                <w:bCs/>
                <w:noProof/>
                <w:color w:val="000000"/>
                <w:sz w:val="28"/>
                <w:szCs w:val="28"/>
                <w:lang w:val="kk-KZ"/>
              </w:rPr>
              <w:tab/>
            </w:r>
          </w:p>
        </w:tc>
        <w:tc>
          <w:tcPr>
            <w:tcW w:w="636" w:type="dxa"/>
            <w:hideMark/>
          </w:tcPr>
          <w:p w14:paraId="54D546F1" w14:textId="450CC5BB" w:rsidR="003B4572" w:rsidRPr="00BE12A8" w:rsidRDefault="003B4572" w:rsidP="003B4572">
            <w:pPr>
              <w:spacing w:after="0"/>
              <w:jc w:val="right"/>
              <w:rPr>
                <w:rFonts w:ascii="Times New Roman" w:eastAsia="Times New Roman" w:hAnsi="Times New Roman"/>
                <w:noProof/>
                <w:color w:val="000000"/>
                <w:sz w:val="28"/>
                <w:szCs w:val="28"/>
                <w:lang w:val="kk-KZ"/>
              </w:rPr>
            </w:pPr>
            <w:r>
              <w:rPr>
                <w:rFonts w:ascii="Times New Roman" w:eastAsia="Times New Roman" w:hAnsi="Times New Roman"/>
                <w:noProof/>
                <w:color w:val="000000"/>
                <w:sz w:val="28"/>
                <w:szCs w:val="28"/>
                <w:lang w:val="kk-KZ"/>
              </w:rPr>
              <w:t>4</w:t>
            </w:r>
          </w:p>
        </w:tc>
      </w:tr>
      <w:tr w:rsidR="003B4572" w:rsidRPr="00BE12A8" w14:paraId="27809771" w14:textId="77777777" w:rsidTr="00AF260F">
        <w:trPr>
          <w:trHeight w:val="218"/>
        </w:trPr>
        <w:tc>
          <w:tcPr>
            <w:tcW w:w="9002" w:type="dxa"/>
            <w:hideMark/>
          </w:tcPr>
          <w:p w14:paraId="0E49559E" w14:textId="2AD71F1E" w:rsidR="003B4572" w:rsidRPr="00BE12A8" w:rsidRDefault="003B4572" w:rsidP="003B4572">
            <w:pPr>
              <w:tabs>
                <w:tab w:val="right" w:leader="dot" w:pos="8805"/>
              </w:tabs>
              <w:spacing w:after="0"/>
              <w:rPr>
                <w:rFonts w:ascii="Times New Roman" w:eastAsia="Times New Roman" w:hAnsi="Times New Roman"/>
                <w:noProof/>
                <w:color w:val="000000"/>
                <w:sz w:val="28"/>
                <w:szCs w:val="28"/>
                <w:lang w:val="kk-KZ"/>
              </w:rPr>
            </w:pPr>
            <w:r w:rsidRPr="00BE12A8">
              <w:rPr>
                <w:rFonts w:ascii="Times New Roman" w:eastAsia="Times New Roman" w:hAnsi="Times New Roman"/>
                <w:b/>
                <w:bCs/>
                <w:noProof/>
                <w:color w:val="000000"/>
                <w:sz w:val="28"/>
                <w:szCs w:val="28"/>
                <w:lang w:val="kk-KZ"/>
              </w:rPr>
              <w:t>ОБОЗНАЧЕНИЯ И СОКРАЩЕНИЯ</w:t>
            </w:r>
            <w:r w:rsidRPr="00BE12A8">
              <w:rPr>
                <w:rFonts w:ascii="Times New Roman" w:eastAsia="Times New Roman" w:hAnsi="Times New Roman"/>
                <w:b/>
                <w:bCs/>
                <w:noProof/>
                <w:color w:val="000000"/>
                <w:sz w:val="28"/>
                <w:szCs w:val="28"/>
                <w:lang w:val="kk-KZ"/>
              </w:rPr>
              <w:tab/>
            </w:r>
          </w:p>
        </w:tc>
        <w:tc>
          <w:tcPr>
            <w:tcW w:w="636" w:type="dxa"/>
            <w:hideMark/>
          </w:tcPr>
          <w:p w14:paraId="2E665967" w14:textId="1911362E" w:rsidR="003B4572" w:rsidRPr="00BE12A8" w:rsidRDefault="003B4572" w:rsidP="003B4572">
            <w:pPr>
              <w:spacing w:after="0"/>
              <w:jc w:val="right"/>
              <w:rPr>
                <w:rFonts w:ascii="Times New Roman" w:eastAsia="Times New Roman" w:hAnsi="Times New Roman"/>
                <w:noProof/>
                <w:color w:val="000000"/>
                <w:sz w:val="28"/>
                <w:szCs w:val="28"/>
                <w:lang w:val="kk-KZ"/>
              </w:rPr>
            </w:pPr>
            <w:r>
              <w:rPr>
                <w:rFonts w:ascii="Times New Roman" w:eastAsia="Times New Roman" w:hAnsi="Times New Roman"/>
                <w:noProof/>
                <w:color w:val="000000"/>
                <w:sz w:val="28"/>
                <w:szCs w:val="28"/>
                <w:lang w:val="kk-KZ"/>
              </w:rPr>
              <w:t>8</w:t>
            </w:r>
          </w:p>
        </w:tc>
      </w:tr>
      <w:tr w:rsidR="003B4572" w:rsidRPr="00BE12A8" w14:paraId="7399606F" w14:textId="77777777" w:rsidTr="00AF260F">
        <w:trPr>
          <w:trHeight w:val="228"/>
        </w:trPr>
        <w:tc>
          <w:tcPr>
            <w:tcW w:w="9002" w:type="dxa"/>
            <w:hideMark/>
          </w:tcPr>
          <w:p w14:paraId="0B3E876C" w14:textId="092909D6" w:rsidR="003B4572" w:rsidRPr="00BE12A8" w:rsidRDefault="003B4572" w:rsidP="003B4572">
            <w:pPr>
              <w:tabs>
                <w:tab w:val="right" w:leader="dot" w:pos="8805"/>
              </w:tabs>
              <w:spacing w:after="0"/>
              <w:rPr>
                <w:rFonts w:ascii="Times New Roman" w:eastAsia="Times New Roman" w:hAnsi="Times New Roman"/>
                <w:noProof/>
                <w:color w:val="000000"/>
                <w:sz w:val="28"/>
                <w:szCs w:val="28"/>
                <w:lang w:val="kk-KZ"/>
              </w:rPr>
            </w:pPr>
            <w:r w:rsidRPr="00BE12A8">
              <w:rPr>
                <w:rFonts w:ascii="Times New Roman" w:eastAsia="Times New Roman" w:hAnsi="Times New Roman"/>
                <w:b/>
                <w:bCs/>
                <w:noProof/>
                <w:color w:val="000000"/>
                <w:sz w:val="28"/>
                <w:szCs w:val="28"/>
                <w:lang w:val="kk-KZ"/>
              </w:rPr>
              <w:t>ВВЕДЕНИЕ</w:t>
            </w:r>
            <w:r w:rsidRPr="00BE12A8">
              <w:rPr>
                <w:rFonts w:ascii="Times New Roman" w:eastAsia="Times New Roman" w:hAnsi="Times New Roman"/>
                <w:b/>
                <w:bCs/>
                <w:noProof/>
                <w:color w:val="000000"/>
                <w:sz w:val="28"/>
                <w:szCs w:val="28"/>
                <w:lang w:val="kk-KZ"/>
              </w:rPr>
              <w:tab/>
            </w:r>
          </w:p>
        </w:tc>
        <w:tc>
          <w:tcPr>
            <w:tcW w:w="636" w:type="dxa"/>
            <w:hideMark/>
          </w:tcPr>
          <w:p w14:paraId="78DDE4A4" w14:textId="51742F09" w:rsidR="003B4572" w:rsidRPr="00BE12A8" w:rsidRDefault="003B4572" w:rsidP="003B4572">
            <w:pPr>
              <w:spacing w:after="0"/>
              <w:jc w:val="right"/>
              <w:rPr>
                <w:rFonts w:ascii="Times New Roman" w:eastAsia="Times New Roman" w:hAnsi="Times New Roman"/>
                <w:noProof/>
                <w:color w:val="000000"/>
                <w:sz w:val="28"/>
                <w:szCs w:val="28"/>
                <w:lang w:val="kk-KZ"/>
              </w:rPr>
            </w:pPr>
            <w:r>
              <w:rPr>
                <w:rFonts w:ascii="Times New Roman" w:eastAsia="Times New Roman" w:hAnsi="Times New Roman"/>
                <w:noProof/>
                <w:color w:val="000000"/>
                <w:sz w:val="28"/>
                <w:szCs w:val="28"/>
                <w:lang w:val="kk-KZ"/>
              </w:rPr>
              <w:t>9</w:t>
            </w:r>
          </w:p>
        </w:tc>
      </w:tr>
      <w:tr w:rsidR="003B4572" w:rsidRPr="00BE12A8" w14:paraId="2F4F73E7" w14:textId="77777777" w:rsidTr="00AF260F">
        <w:trPr>
          <w:trHeight w:val="697"/>
        </w:trPr>
        <w:tc>
          <w:tcPr>
            <w:tcW w:w="9002" w:type="dxa"/>
            <w:hideMark/>
          </w:tcPr>
          <w:p w14:paraId="5E158213" w14:textId="57586A9A" w:rsidR="003B4572" w:rsidRPr="00BE12A8" w:rsidRDefault="003B4572" w:rsidP="003B4572">
            <w:pPr>
              <w:tabs>
                <w:tab w:val="right" w:leader="dot" w:pos="8505"/>
              </w:tabs>
              <w:spacing w:after="0"/>
              <w:jc w:val="both"/>
              <w:rPr>
                <w:rFonts w:ascii="Times New Roman" w:eastAsia="Times New Roman" w:hAnsi="Times New Roman"/>
                <w:noProof/>
                <w:color w:val="000000"/>
                <w:sz w:val="28"/>
                <w:szCs w:val="28"/>
                <w:lang w:val="kk-KZ"/>
              </w:rPr>
            </w:pPr>
            <w:r w:rsidRPr="00BE12A8">
              <w:rPr>
                <w:rFonts w:ascii="Times New Roman" w:eastAsia="Times New Roman" w:hAnsi="Times New Roman"/>
                <w:b/>
                <w:bCs/>
                <w:noProof/>
                <w:color w:val="000000"/>
                <w:sz w:val="28"/>
                <w:szCs w:val="28"/>
                <w:lang w:val="kk-KZ"/>
              </w:rPr>
              <w:t xml:space="preserve">1 </w:t>
            </w:r>
            <w:r w:rsidRPr="00BE12A8">
              <w:rPr>
                <w:rFonts w:ascii="Times New Roman" w:hAnsi="Times New Roman"/>
                <w:b/>
                <w:sz w:val="28"/>
                <w:szCs w:val="28"/>
              </w:rPr>
              <w:t>ТЕОРЕТИЧЕСКИЕ ОСНОВЫ ХУДОЖЕСТВЕННОЙ ГЕОПОЭТИКИ</w:t>
            </w:r>
          </w:p>
        </w:tc>
        <w:tc>
          <w:tcPr>
            <w:tcW w:w="636" w:type="dxa"/>
            <w:hideMark/>
          </w:tcPr>
          <w:p w14:paraId="3E53C8E9" w14:textId="77777777" w:rsidR="003B4572" w:rsidRPr="00BE12A8" w:rsidRDefault="003B4572" w:rsidP="003B4572">
            <w:pPr>
              <w:spacing w:after="0"/>
              <w:jc w:val="right"/>
              <w:rPr>
                <w:rFonts w:ascii="Times New Roman" w:eastAsia="Times New Roman" w:hAnsi="Times New Roman"/>
                <w:noProof/>
                <w:color w:val="000000"/>
                <w:sz w:val="28"/>
                <w:szCs w:val="28"/>
                <w:lang w:val="kk-KZ"/>
              </w:rPr>
            </w:pPr>
          </w:p>
        </w:tc>
      </w:tr>
      <w:tr w:rsidR="003B4572" w:rsidRPr="00BE12A8" w14:paraId="3562538A" w14:textId="77777777" w:rsidTr="00AF260F">
        <w:trPr>
          <w:trHeight w:val="437"/>
        </w:trPr>
        <w:tc>
          <w:tcPr>
            <w:tcW w:w="9002" w:type="dxa"/>
            <w:hideMark/>
          </w:tcPr>
          <w:p w14:paraId="161E35EB" w14:textId="3CF0C53E" w:rsidR="003B4572" w:rsidRPr="00BE12A8" w:rsidRDefault="003B4572" w:rsidP="003B4572">
            <w:pPr>
              <w:tabs>
                <w:tab w:val="right" w:leader="dot" w:pos="8505"/>
              </w:tabs>
              <w:spacing w:after="0"/>
              <w:rPr>
                <w:rFonts w:ascii="Times New Roman" w:eastAsia="Times New Roman" w:hAnsi="Times New Roman"/>
                <w:noProof/>
                <w:color w:val="000000"/>
                <w:sz w:val="28"/>
                <w:szCs w:val="28"/>
                <w:lang w:val="kk-KZ"/>
              </w:rPr>
            </w:pPr>
            <w:r w:rsidRPr="00BE12A8">
              <w:rPr>
                <w:rFonts w:ascii="Times New Roman" w:eastAsia="Times New Roman" w:hAnsi="Times New Roman"/>
                <w:noProof/>
                <w:color w:val="000000"/>
                <w:sz w:val="28"/>
                <w:szCs w:val="28"/>
                <w:lang w:val="kk-KZ"/>
              </w:rPr>
              <w:t xml:space="preserve">1.1 </w:t>
            </w:r>
            <w:r w:rsidRPr="00BE12A8">
              <w:rPr>
                <w:rFonts w:ascii="Times New Roman" w:hAnsi="Times New Roman"/>
                <w:sz w:val="28"/>
                <w:szCs w:val="28"/>
                <w:lang w:val="ru-RU"/>
              </w:rPr>
              <w:t>Генезис и эволюция понятия «</w:t>
            </w:r>
            <w:proofErr w:type="spellStart"/>
            <w:r w:rsidRPr="00BE12A8">
              <w:rPr>
                <w:rFonts w:ascii="Times New Roman" w:hAnsi="Times New Roman"/>
                <w:sz w:val="28"/>
                <w:szCs w:val="28"/>
                <w:lang w:val="ru-RU"/>
              </w:rPr>
              <w:t>геопоэтика</w:t>
            </w:r>
            <w:proofErr w:type="spellEnd"/>
            <w:r w:rsidRPr="00BE12A8">
              <w:rPr>
                <w:rFonts w:ascii="Times New Roman" w:hAnsi="Times New Roman"/>
                <w:sz w:val="28"/>
                <w:szCs w:val="28"/>
                <w:lang w:val="ru-RU"/>
              </w:rPr>
              <w:t>»</w:t>
            </w:r>
            <w:r w:rsidRPr="00BE12A8">
              <w:rPr>
                <w:rFonts w:ascii="Times New Roman" w:eastAsia="Times New Roman" w:hAnsi="Times New Roman"/>
                <w:noProof/>
                <w:color w:val="000000"/>
                <w:sz w:val="28"/>
                <w:szCs w:val="28"/>
                <w:lang w:val="kk-KZ"/>
              </w:rPr>
              <w:t>.............................................</w:t>
            </w:r>
            <w:r>
              <w:rPr>
                <w:rFonts w:ascii="Times New Roman" w:eastAsia="Times New Roman" w:hAnsi="Times New Roman"/>
                <w:noProof/>
                <w:color w:val="000000"/>
                <w:sz w:val="28"/>
                <w:szCs w:val="28"/>
                <w:lang w:val="kk-KZ"/>
              </w:rPr>
              <w:t>.</w:t>
            </w:r>
          </w:p>
        </w:tc>
        <w:tc>
          <w:tcPr>
            <w:tcW w:w="636" w:type="dxa"/>
            <w:hideMark/>
          </w:tcPr>
          <w:p w14:paraId="32850D77" w14:textId="52976FD5" w:rsidR="003B4572" w:rsidRPr="00BE12A8" w:rsidRDefault="003B4572" w:rsidP="003B4572">
            <w:pPr>
              <w:spacing w:after="0"/>
              <w:jc w:val="right"/>
              <w:rPr>
                <w:rFonts w:ascii="Times New Roman" w:eastAsia="Times New Roman" w:hAnsi="Times New Roman"/>
                <w:noProof/>
                <w:color w:val="000000"/>
                <w:sz w:val="28"/>
                <w:szCs w:val="28"/>
                <w:lang w:val="kk-KZ"/>
              </w:rPr>
            </w:pPr>
            <w:r>
              <w:rPr>
                <w:rFonts w:ascii="Times New Roman" w:eastAsia="Times New Roman" w:hAnsi="Times New Roman"/>
                <w:noProof/>
                <w:color w:val="000000"/>
                <w:sz w:val="28"/>
                <w:szCs w:val="28"/>
                <w:lang w:val="kk-KZ"/>
              </w:rPr>
              <w:t>18</w:t>
            </w:r>
          </w:p>
        </w:tc>
      </w:tr>
      <w:tr w:rsidR="003B4572" w:rsidRPr="00BE12A8" w14:paraId="5EABE94D" w14:textId="77777777" w:rsidTr="00AF260F">
        <w:trPr>
          <w:trHeight w:val="664"/>
        </w:trPr>
        <w:tc>
          <w:tcPr>
            <w:tcW w:w="9002" w:type="dxa"/>
            <w:hideMark/>
          </w:tcPr>
          <w:p w14:paraId="182BAFA6" w14:textId="19724B5C" w:rsidR="003B4572" w:rsidRPr="00BE12A8" w:rsidRDefault="003B4572" w:rsidP="003B4572">
            <w:pPr>
              <w:tabs>
                <w:tab w:val="right" w:leader="dot" w:pos="8775"/>
              </w:tabs>
              <w:spacing w:after="0"/>
              <w:jc w:val="both"/>
              <w:rPr>
                <w:rFonts w:ascii="Times New Roman" w:eastAsia="Times New Roman" w:hAnsi="Times New Roman"/>
                <w:noProof/>
                <w:color w:val="000000"/>
                <w:sz w:val="28"/>
                <w:szCs w:val="28"/>
                <w:lang w:val="kk-KZ"/>
              </w:rPr>
            </w:pPr>
            <w:r w:rsidRPr="00BE12A8">
              <w:rPr>
                <w:rFonts w:ascii="Times New Roman" w:eastAsia="Times New Roman" w:hAnsi="Times New Roman"/>
                <w:noProof/>
                <w:color w:val="000000"/>
                <w:sz w:val="28"/>
                <w:szCs w:val="28"/>
                <w:lang w:val="kk-KZ"/>
              </w:rPr>
              <w:t xml:space="preserve">1.2 </w:t>
            </w:r>
            <w:r w:rsidRPr="00BE12A8">
              <w:rPr>
                <w:rFonts w:ascii="Times New Roman" w:hAnsi="Times New Roman"/>
                <w:sz w:val="28"/>
                <w:szCs w:val="28"/>
                <w:lang w:val="ru-RU"/>
              </w:rPr>
              <w:t xml:space="preserve">Теоретические концепции </w:t>
            </w:r>
            <w:proofErr w:type="spellStart"/>
            <w:r w:rsidRPr="00BE12A8">
              <w:rPr>
                <w:rFonts w:ascii="Times New Roman" w:hAnsi="Times New Roman"/>
                <w:sz w:val="28"/>
                <w:szCs w:val="28"/>
                <w:lang w:val="ru-RU"/>
              </w:rPr>
              <w:t>геопоэтики</w:t>
            </w:r>
            <w:proofErr w:type="spellEnd"/>
            <w:r w:rsidRPr="00BE12A8">
              <w:rPr>
                <w:rFonts w:ascii="Times New Roman" w:hAnsi="Times New Roman"/>
                <w:sz w:val="28"/>
                <w:szCs w:val="28"/>
                <w:lang w:val="ru-RU"/>
              </w:rPr>
              <w:t xml:space="preserve"> в современном литературоведении</w:t>
            </w:r>
            <w:r w:rsidRPr="00BE12A8">
              <w:rPr>
                <w:rFonts w:ascii="Times New Roman" w:eastAsia="Times New Roman" w:hAnsi="Times New Roman"/>
                <w:noProof/>
                <w:color w:val="000000"/>
                <w:sz w:val="28"/>
                <w:szCs w:val="28"/>
                <w:lang w:val="kk-KZ"/>
              </w:rPr>
              <w:tab/>
            </w:r>
          </w:p>
        </w:tc>
        <w:tc>
          <w:tcPr>
            <w:tcW w:w="636" w:type="dxa"/>
            <w:hideMark/>
          </w:tcPr>
          <w:p w14:paraId="12202226" w14:textId="77777777" w:rsidR="003B4572" w:rsidRDefault="003B4572" w:rsidP="003B4572">
            <w:pPr>
              <w:spacing w:after="0"/>
              <w:jc w:val="right"/>
              <w:rPr>
                <w:rFonts w:ascii="Times New Roman" w:eastAsia="Times New Roman" w:hAnsi="Times New Roman"/>
                <w:noProof/>
                <w:color w:val="000000"/>
                <w:sz w:val="28"/>
                <w:szCs w:val="28"/>
                <w:lang w:val="kk-KZ"/>
              </w:rPr>
            </w:pPr>
          </w:p>
          <w:p w14:paraId="70A40049" w14:textId="4DCED076" w:rsidR="003B4572" w:rsidRPr="00BE12A8" w:rsidRDefault="003B4572" w:rsidP="003B4572">
            <w:pPr>
              <w:spacing w:after="0"/>
              <w:jc w:val="right"/>
              <w:rPr>
                <w:rFonts w:ascii="Times New Roman" w:eastAsia="Times New Roman" w:hAnsi="Times New Roman"/>
                <w:noProof/>
                <w:color w:val="000000"/>
                <w:sz w:val="28"/>
                <w:szCs w:val="28"/>
                <w:lang w:val="kk-KZ"/>
              </w:rPr>
            </w:pPr>
            <w:r>
              <w:rPr>
                <w:rFonts w:ascii="Times New Roman" w:eastAsia="Times New Roman" w:hAnsi="Times New Roman"/>
                <w:noProof/>
                <w:color w:val="000000"/>
                <w:sz w:val="28"/>
                <w:szCs w:val="28"/>
                <w:lang w:val="kk-KZ"/>
              </w:rPr>
              <w:t>34</w:t>
            </w:r>
          </w:p>
        </w:tc>
      </w:tr>
      <w:tr w:rsidR="003B4572" w:rsidRPr="00BE12A8" w14:paraId="53FAFB34" w14:textId="77777777" w:rsidTr="00AF260F">
        <w:trPr>
          <w:trHeight w:val="446"/>
        </w:trPr>
        <w:tc>
          <w:tcPr>
            <w:tcW w:w="9002" w:type="dxa"/>
            <w:hideMark/>
          </w:tcPr>
          <w:p w14:paraId="042227B0" w14:textId="3BBB8BC6" w:rsidR="003B4572" w:rsidRPr="00BE12A8" w:rsidRDefault="003B4572" w:rsidP="003B4572">
            <w:pPr>
              <w:tabs>
                <w:tab w:val="right" w:leader="dot" w:pos="8775"/>
              </w:tabs>
              <w:spacing w:after="0"/>
              <w:jc w:val="both"/>
              <w:rPr>
                <w:rFonts w:ascii="Times New Roman" w:eastAsia="Times New Roman" w:hAnsi="Times New Roman"/>
                <w:noProof/>
                <w:color w:val="000000"/>
                <w:sz w:val="28"/>
                <w:szCs w:val="28"/>
                <w:lang w:val="kk-KZ"/>
              </w:rPr>
            </w:pPr>
            <w:r w:rsidRPr="00BE12A8">
              <w:rPr>
                <w:rFonts w:ascii="Times New Roman" w:eastAsia="Times New Roman" w:hAnsi="Times New Roman"/>
                <w:noProof/>
                <w:color w:val="000000"/>
                <w:sz w:val="28"/>
                <w:szCs w:val="28"/>
                <w:lang w:val="kk-KZ"/>
              </w:rPr>
              <w:t xml:space="preserve">1.3 </w:t>
            </w:r>
            <w:r w:rsidRPr="00BE12A8">
              <w:rPr>
                <w:rFonts w:ascii="Times New Roman" w:hAnsi="Times New Roman"/>
                <w:sz w:val="28"/>
                <w:szCs w:val="28"/>
                <w:lang w:val="ru-RU"/>
              </w:rPr>
              <w:t xml:space="preserve">Междисциплинарные основания исследования художественной </w:t>
            </w:r>
            <w:proofErr w:type="spellStart"/>
            <w:r w:rsidRPr="00BE12A8">
              <w:rPr>
                <w:rFonts w:ascii="Times New Roman" w:hAnsi="Times New Roman"/>
                <w:sz w:val="28"/>
                <w:szCs w:val="28"/>
                <w:lang w:val="ru-RU"/>
              </w:rPr>
              <w:t>геопоэтики</w:t>
            </w:r>
            <w:proofErr w:type="spellEnd"/>
            <w:r w:rsidRPr="00BE12A8">
              <w:rPr>
                <w:rFonts w:ascii="Times New Roman" w:eastAsia="Times New Roman" w:hAnsi="Times New Roman"/>
                <w:noProof/>
                <w:color w:val="000000"/>
                <w:sz w:val="28"/>
                <w:szCs w:val="28"/>
                <w:lang w:val="kk-KZ"/>
              </w:rPr>
              <w:tab/>
              <w:t>.................................................</w:t>
            </w:r>
          </w:p>
        </w:tc>
        <w:tc>
          <w:tcPr>
            <w:tcW w:w="636" w:type="dxa"/>
            <w:hideMark/>
          </w:tcPr>
          <w:p w14:paraId="789D839B" w14:textId="77777777" w:rsidR="003B4572" w:rsidRDefault="003B4572" w:rsidP="003B4572">
            <w:pPr>
              <w:spacing w:after="0"/>
              <w:jc w:val="right"/>
              <w:rPr>
                <w:rFonts w:ascii="Times New Roman" w:eastAsia="Times New Roman" w:hAnsi="Times New Roman"/>
                <w:noProof/>
                <w:color w:val="000000"/>
                <w:sz w:val="28"/>
                <w:szCs w:val="28"/>
                <w:lang w:val="kk-KZ"/>
              </w:rPr>
            </w:pPr>
          </w:p>
          <w:p w14:paraId="51917324" w14:textId="6C8D0248" w:rsidR="003B4572" w:rsidRPr="00BE12A8" w:rsidRDefault="003B4572" w:rsidP="003B4572">
            <w:pPr>
              <w:spacing w:after="0"/>
              <w:jc w:val="right"/>
              <w:rPr>
                <w:rFonts w:ascii="Times New Roman" w:eastAsia="Times New Roman" w:hAnsi="Times New Roman"/>
                <w:noProof/>
                <w:color w:val="000000"/>
                <w:sz w:val="28"/>
                <w:szCs w:val="28"/>
                <w:lang w:val="kk-KZ"/>
              </w:rPr>
            </w:pPr>
            <w:r>
              <w:rPr>
                <w:rFonts w:ascii="Times New Roman" w:eastAsia="Times New Roman" w:hAnsi="Times New Roman"/>
                <w:noProof/>
                <w:color w:val="000000"/>
                <w:sz w:val="28"/>
                <w:szCs w:val="28"/>
                <w:lang w:val="kk-KZ"/>
              </w:rPr>
              <w:t>57</w:t>
            </w:r>
          </w:p>
        </w:tc>
      </w:tr>
      <w:tr w:rsidR="003B4572" w:rsidRPr="00BE12A8" w14:paraId="34B3AF72" w14:textId="77777777" w:rsidTr="00AF260F">
        <w:trPr>
          <w:trHeight w:val="449"/>
        </w:trPr>
        <w:tc>
          <w:tcPr>
            <w:tcW w:w="9002" w:type="dxa"/>
            <w:hideMark/>
          </w:tcPr>
          <w:p w14:paraId="5E83CC89" w14:textId="740F776D" w:rsidR="003B4572" w:rsidRPr="00BE12A8" w:rsidRDefault="003B4572" w:rsidP="003B4572">
            <w:pPr>
              <w:tabs>
                <w:tab w:val="right" w:leader="dot" w:pos="8505"/>
              </w:tabs>
              <w:spacing w:after="0"/>
              <w:jc w:val="both"/>
              <w:rPr>
                <w:rFonts w:ascii="Times New Roman" w:eastAsia="Times New Roman" w:hAnsi="Times New Roman"/>
                <w:noProof/>
                <w:color w:val="000000"/>
                <w:sz w:val="28"/>
                <w:szCs w:val="28"/>
                <w:lang w:val="kk-KZ"/>
              </w:rPr>
            </w:pPr>
            <w:r w:rsidRPr="00BE12A8">
              <w:rPr>
                <w:rFonts w:ascii="Times New Roman" w:eastAsia="Times New Roman" w:hAnsi="Times New Roman"/>
                <w:b/>
                <w:bCs/>
                <w:noProof/>
                <w:color w:val="000000"/>
                <w:sz w:val="28"/>
                <w:szCs w:val="28"/>
                <w:lang w:val="kk-KZ"/>
              </w:rPr>
              <w:t xml:space="preserve">2 </w:t>
            </w:r>
            <w:r w:rsidRPr="00BE12A8">
              <w:rPr>
                <w:rFonts w:ascii="Times New Roman" w:hAnsi="Times New Roman"/>
                <w:b/>
                <w:sz w:val="28"/>
                <w:szCs w:val="28"/>
              </w:rPr>
              <w:t>ГЕОПОЭТИКА КАЗАХСТАНСКОЙ ЛИТЕРАТУР</w:t>
            </w:r>
            <w:r w:rsidRPr="00BE12A8">
              <w:rPr>
                <w:rFonts w:ascii="Times New Roman" w:hAnsi="Times New Roman"/>
                <w:b/>
                <w:sz w:val="28"/>
                <w:szCs w:val="28"/>
                <w:lang w:val="kk-KZ"/>
              </w:rPr>
              <w:t>Ы</w:t>
            </w:r>
          </w:p>
        </w:tc>
        <w:tc>
          <w:tcPr>
            <w:tcW w:w="636" w:type="dxa"/>
            <w:hideMark/>
          </w:tcPr>
          <w:p w14:paraId="36AD62CA" w14:textId="77777777" w:rsidR="003B4572" w:rsidRPr="00BE12A8" w:rsidRDefault="003B4572" w:rsidP="003B4572">
            <w:pPr>
              <w:spacing w:after="0"/>
              <w:jc w:val="right"/>
              <w:rPr>
                <w:rFonts w:ascii="Times New Roman" w:eastAsia="Times New Roman" w:hAnsi="Times New Roman"/>
                <w:noProof/>
                <w:color w:val="000000"/>
                <w:sz w:val="28"/>
                <w:szCs w:val="28"/>
                <w:lang w:val="ru-RU"/>
              </w:rPr>
            </w:pPr>
          </w:p>
        </w:tc>
      </w:tr>
      <w:tr w:rsidR="003B4572" w:rsidRPr="00BE12A8" w14:paraId="72DFB3A0" w14:textId="77777777" w:rsidTr="00AF260F">
        <w:trPr>
          <w:trHeight w:val="446"/>
        </w:trPr>
        <w:tc>
          <w:tcPr>
            <w:tcW w:w="9002" w:type="dxa"/>
            <w:hideMark/>
          </w:tcPr>
          <w:p w14:paraId="6C5E724A" w14:textId="233D1C8D" w:rsidR="003B4572" w:rsidRPr="00BE12A8" w:rsidRDefault="003B4572" w:rsidP="003B4572">
            <w:pPr>
              <w:tabs>
                <w:tab w:val="right" w:leader="dot" w:pos="8775"/>
              </w:tabs>
              <w:spacing w:after="0"/>
              <w:jc w:val="both"/>
              <w:rPr>
                <w:rFonts w:ascii="Times New Roman" w:eastAsia="Times New Roman" w:hAnsi="Times New Roman"/>
                <w:noProof/>
                <w:color w:val="000000"/>
                <w:sz w:val="28"/>
                <w:szCs w:val="28"/>
                <w:lang w:val="kk-KZ"/>
              </w:rPr>
            </w:pPr>
            <w:r w:rsidRPr="00BE12A8">
              <w:rPr>
                <w:rFonts w:ascii="Times New Roman" w:eastAsia="Times New Roman" w:hAnsi="Times New Roman"/>
                <w:noProof/>
                <w:color w:val="000000"/>
                <w:sz w:val="28"/>
                <w:szCs w:val="28"/>
                <w:lang w:val="kk-KZ"/>
              </w:rPr>
              <w:t xml:space="preserve">2.1 </w:t>
            </w:r>
            <w:r w:rsidRPr="00BE12A8">
              <w:rPr>
                <w:rFonts w:ascii="Times New Roman" w:hAnsi="Times New Roman"/>
                <w:sz w:val="28"/>
                <w:szCs w:val="28"/>
                <w:lang w:val="ru-RU"/>
              </w:rPr>
              <w:t>Ландшафт как категория художественного мышления в казахстанской литературе</w:t>
            </w:r>
            <w:r w:rsidRPr="00BE12A8">
              <w:rPr>
                <w:rFonts w:ascii="Times New Roman" w:eastAsia="Times New Roman" w:hAnsi="Times New Roman"/>
                <w:noProof/>
                <w:color w:val="000000"/>
                <w:sz w:val="28"/>
                <w:szCs w:val="28"/>
                <w:lang w:val="kk-KZ"/>
              </w:rPr>
              <w:tab/>
              <w:t>.................................................................................</w:t>
            </w:r>
            <w:r>
              <w:rPr>
                <w:rFonts w:ascii="Times New Roman" w:eastAsia="Times New Roman" w:hAnsi="Times New Roman"/>
                <w:noProof/>
                <w:color w:val="000000"/>
                <w:sz w:val="28"/>
                <w:szCs w:val="28"/>
                <w:lang w:val="kk-KZ"/>
              </w:rPr>
              <w:t>....</w:t>
            </w:r>
          </w:p>
        </w:tc>
        <w:tc>
          <w:tcPr>
            <w:tcW w:w="636" w:type="dxa"/>
            <w:hideMark/>
          </w:tcPr>
          <w:p w14:paraId="3DFB4B85" w14:textId="77777777" w:rsidR="003B4572" w:rsidRDefault="003B4572" w:rsidP="003B4572">
            <w:pPr>
              <w:spacing w:after="0"/>
              <w:jc w:val="right"/>
              <w:rPr>
                <w:rFonts w:ascii="Times New Roman" w:eastAsia="Times New Roman" w:hAnsi="Times New Roman"/>
                <w:noProof/>
                <w:color w:val="000000"/>
                <w:sz w:val="28"/>
                <w:szCs w:val="28"/>
                <w:lang w:val="ru-RU"/>
              </w:rPr>
            </w:pPr>
          </w:p>
          <w:p w14:paraId="651BB445" w14:textId="25796A9A" w:rsidR="003B4572" w:rsidRPr="00BE12A8" w:rsidRDefault="003B4572" w:rsidP="003B4572">
            <w:pPr>
              <w:spacing w:after="0"/>
              <w:jc w:val="right"/>
              <w:rPr>
                <w:rFonts w:ascii="Times New Roman" w:eastAsia="Times New Roman" w:hAnsi="Times New Roman"/>
                <w:noProof/>
                <w:color w:val="000000"/>
                <w:sz w:val="28"/>
                <w:szCs w:val="28"/>
              </w:rPr>
            </w:pPr>
            <w:r>
              <w:rPr>
                <w:rFonts w:ascii="Times New Roman" w:eastAsia="Times New Roman" w:hAnsi="Times New Roman"/>
                <w:noProof/>
                <w:color w:val="000000"/>
                <w:sz w:val="28"/>
                <w:szCs w:val="28"/>
                <w:lang w:val="ru-RU"/>
              </w:rPr>
              <w:t>81</w:t>
            </w:r>
          </w:p>
        </w:tc>
      </w:tr>
      <w:tr w:rsidR="003B4572" w:rsidRPr="00BE12A8" w14:paraId="4C5F2564" w14:textId="77777777" w:rsidTr="00AF260F">
        <w:trPr>
          <w:trHeight w:val="436"/>
        </w:trPr>
        <w:tc>
          <w:tcPr>
            <w:tcW w:w="9002" w:type="dxa"/>
            <w:hideMark/>
          </w:tcPr>
          <w:p w14:paraId="0AFAE4EF" w14:textId="098291B8" w:rsidR="003B4572" w:rsidRPr="00BE12A8" w:rsidRDefault="003B4572" w:rsidP="003B4572">
            <w:pPr>
              <w:tabs>
                <w:tab w:val="right" w:leader="dot" w:pos="8775"/>
              </w:tabs>
              <w:spacing w:after="0"/>
              <w:jc w:val="both"/>
              <w:rPr>
                <w:rFonts w:ascii="Times New Roman" w:eastAsia="Times New Roman" w:hAnsi="Times New Roman"/>
                <w:noProof/>
                <w:color w:val="000000"/>
                <w:sz w:val="28"/>
                <w:szCs w:val="28"/>
                <w:lang w:val="kk-KZ"/>
              </w:rPr>
            </w:pPr>
            <w:r w:rsidRPr="00BE12A8">
              <w:rPr>
                <w:rFonts w:ascii="Times New Roman" w:eastAsia="Times New Roman" w:hAnsi="Times New Roman"/>
                <w:noProof/>
                <w:color w:val="000000"/>
                <w:sz w:val="28"/>
                <w:szCs w:val="28"/>
                <w:lang w:val="kk-KZ"/>
              </w:rPr>
              <w:t xml:space="preserve">2.2 </w:t>
            </w:r>
            <w:proofErr w:type="spellStart"/>
            <w:r w:rsidRPr="00BE12A8">
              <w:rPr>
                <w:rFonts w:ascii="Times New Roman" w:hAnsi="Times New Roman"/>
                <w:sz w:val="28"/>
                <w:szCs w:val="28"/>
                <w:lang w:val="ru-RU"/>
              </w:rPr>
              <w:t>Геопоэтика</w:t>
            </w:r>
            <w:proofErr w:type="spellEnd"/>
            <w:r w:rsidRPr="00BE12A8">
              <w:rPr>
                <w:rFonts w:ascii="Times New Roman" w:hAnsi="Times New Roman"/>
                <w:sz w:val="28"/>
                <w:szCs w:val="28"/>
                <w:lang w:val="ru-RU"/>
              </w:rPr>
              <w:t xml:space="preserve"> травматизированного ландшафта в казахстанской </w:t>
            </w:r>
            <w:r>
              <w:rPr>
                <w:rFonts w:ascii="Times New Roman" w:hAnsi="Times New Roman"/>
                <w:sz w:val="28"/>
                <w:szCs w:val="28"/>
                <w:lang w:val="ru-RU"/>
              </w:rPr>
              <w:t xml:space="preserve">                  </w:t>
            </w:r>
            <w:r w:rsidRPr="00BE12A8">
              <w:rPr>
                <w:rFonts w:ascii="Times New Roman" w:hAnsi="Times New Roman"/>
                <w:sz w:val="28"/>
                <w:szCs w:val="28"/>
                <w:lang w:val="ru-RU"/>
              </w:rPr>
              <w:t>прозе</w:t>
            </w:r>
            <w:r w:rsidRPr="00BE12A8">
              <w:rPr>
                <w:rFonts w:ascii="Times New Roman" w:eastAsia="Times New Roman" w:hAnsi="Times New Roman"/>
                <w:noProof/>
                <w:color w:val="000000"/>
                <w:sz w:val="28"/>
                <w:szCs w:val="28"/>
                <w:lang w:val="kk-KZ"/>
              </w:rPr>
              <w:tab/>
              <w:t>............................................................................</w:t>
            </w:r>
          </w:p>
        </w:tc>
        <w:tc>
          <w:tcPr>
            <w:tcW w:w="636" w:type="dxa"/>
            <w:hideMark/>
          </w:tcPr>
          <w:p w14:paraId="24D1F38F" w14:textId="77777777" w:rsidR="003B4572" w:rsidRDefault="003B4572" w:rsidP="003B4572">
            <w:pPr>
              <w:spacing w:after="0"/>
              <w:jc w:val="right"/>
              <w:rPr>
                <w:rFonts w:ascii="Times New Roman" w:eastAsia="Times New Roman" w:hAnsi="Times New Roman"/>
                <w:noProof/>
                <w:color w:val="000000"/>
                <w:sz w:val="28"/>
                <w:szCs w:val="28"/>
                <w:lang w:val="ru-RU"/>
              </w:rPr>
            </w:pPr>
          </w:p>
          <w:p w14:paraId="2450D745" w14:textId="4024E11D" w:rsidR="003B4572" w:rsidRPr="007865D8" w:rsidRDefault="003B4572" w:rsidP="003B4572">
            <w:pPr>
              <w:spacing w:after="0"/>
              <w:jc w:val="right"/>
              <w:rPr>
                <w:rFonts w:ascii="Times New Roman" w:eastAsia="Times New Roman" w:hAnsi="Times New Roman"/>
                <w:noProof/>
                <w:color w:val="000000"/>
                <w:sz w:val="28"/>
                <w:szCs w:val="28"/>
              </w:rPr>
            </w:pPr>
            <w:r>
              <w:rPr>
                <w:rFonts w:ascii="Times New Roman" w:eastAsia="Times New Roman" w:hAnsi="Times New Roman"/>
                <w:noProof/>
                <w:color w:val="000000"/>
                <w:sz w:val="28"/>
                <w:szCs w:val="28"/>
                <w:lang w:val="ru-RU"/>
              </w:rPr>
              <w:t>9</w:t>
            </w:r>
            <w:r w:rsidR="007865D8">
              <w:rPr>
                <w:rFonts w:ascii="Times New Roman" w:eastAsia="Times New Roman" w:hAnsi="Times New Roman"/>
                <w:noProof/>
                <w:color w:val="000000"/>
                <w:sz w:val="28"/>
                <w:szCs w:val="28"/>
              </w:rPr>
              <w:t>4</w:t>
            </w:r>
            <w:bookmarkStart w:id="1" w:name="_GoBack"/>
            <w:bookmarkEnd w:id="1"/>
          </w:p>
        </w:tc>
      </w:tr>
      <w:tr w:rsidR="003B4572" w:rsidRPr="00BE12A8" w14:paraId="1DF7AEC5" w14:textId="77777777" w:rsidTr="00AF260F">
        <w:trPr>
          <w:trHeight w:val="446"/>
        </w:trPr>
        <w:tc>
          <w:tcPr>
            <w:tcW w:w="9002" w:type="dxa"/>
            <w:hideMark/>
          </w:tcPr>
          <w:p w14:paraId="792A576C" w14:textId="508D88FF" w:rsidR="003B4572" w:rsidRPr="00BE12A8" w:rsidRDefault="003B4572" w:rsidP="003B4572">
            <w:pPr>
              <w:tabs>
                <w:tab w:val="right" w:leader="dot" w:pos="8775"/>
              </w:tabs>
              <w:spacing w:after="0"/>
              <w:rPr>
                <w:rFonts w:ascii="Times New Roman" w:eastAsia="Times New Roman" w:hAnsi="Times New Roman"/>
                <w:noProof/>
                <w:color w:val="000000"/>
                <w:sz w:val="28"/>
                <w:szCs w:val="28"/>
                <w:lang w:val="kk-KZ"/>
              </w:rPr>
            </w:pPr>
            <w:r w:rsidRPr="00BE12A8">
              <w:rPr>
                <w:rFonts w:ascii="Times New Roman" w:eastAsia="Times New Roman" w:hAnsi="Times New Roman"/>
                <w:noProof/>
                <w:color w:val="000000"/>
                <w:sz w:val="28"/>
                <w:szCs w:val="28"/>
                <w:lang w:val="kk-KZ"/>
              </w:rPr>
              <w:t xml:space="preserve">2.3 </w:t>
            </w:r>
            <w:proofErr w:type="spellStart"/>
            <w:r w:rsidRPr="00BE12A8">
              <w:rPr>
                <w:rFonts w:ascii="Times New Roman" w:hAnsi="Times New Roman"/>
                <w:sz w:val="28"/>
                <w:szCs w:val="28"/>
                <w:lang w:val="ru-RU"/>
              </w:rPr>
              <w:t>Геопоэтические</w:t>
            </w:r>
            <w:proofErr w:type="spellEnd"/>
            <w:r w:rsidRPr="00BE12A8">
              <w:rPr>
                <w:rFonts w:ascii="Times New Roman" w:hAnsi="Times New Roman"/>
                <w:sz w:val="28"/>
                <w:szCs w:val="28"/>
                <w:lang w:val="ru-RU"/>
              </w:rPr>
              <w:t xml:space="preserve"> стратегии осмысления пространства в казахстанской прозе конца </w:t>
            </w:r>
            <w:r w:rsidRPr="00BE12A8">
              <w:rPr>
                <w:rFonts w:ascii="Times New Roman" w:hAnsi="Times New Roman"/>
                <w:sz w:val="28"/>
                <w:szCs w:val="28"/>
              </w:rPr>
              <w:t>XX</w:t>
            </w:r>
            <w:r w:rsidRPr="00BE12A8">
              <w:rPr>
                <w:rFonts w:ascii="Times New Roman" w:hAnsi="Times New Roman"/>
                <w:sz w:val="28"/>
                <w:szCs w:val="28"/>
                <w:lang w:val="ru-RU"/>
              </w:rPr>
              <w:t xml:space="preserve"> – начала </w:t>
            </w:r>
            <w:r w:rsidRPr="00BE12A8">
              <w:rPr>
                <w:rFonts w:ascii="Times New Roman" w:hAnsi="Times New Roman"/>
                <w:sz w:val="28"/>
                <w:szCs w:val="28"/>
              </w:rPr>
              <w:t>XXI</w:t>
            </w:r>
            <w:r w:rsidRPr="00BE12A8">
              <w:rPr>
                <w:rFonts w:ascii="Times New Roman" w:hAnsi="Times New Roman"/>
                <w:sz w:val="28"/>
                <w:szCs w:val="28"/>
                <w:lang w:val="ru-RU"/>
              </w:rPr>
              <w:t xml:space="preserve"> века</w:t>
            </w:r>
            <w:r w:rsidRPr="00BE12A8">
              <w:rPr>
                <w:rFonts w:ascii="Times New Roman" w:eastAsia="Times New Roman" w:hAnsi="Times New Roman"/>
                <w:noProof/>
                <w:color w:val="000000"/>
                <w:sz w:val="28"/>
                <w:szCs w:val="28"/>
                <w:lang w:val="kk-KZ"/>
              </w:rPr>
              <w:tab/>
              <w:t>.............................................</w:t>
            </w:r>
            <w:r>
              <w:rPr>
                <w:rFonts w:ascii="Times New Roman" w:eastAsia="Times New Roman" w:hAnsi="Times New Roman"/>
                <w:noProof/>
                <w:color w:val="000000"/>
                <w:sz w:val="28"/>
                <w:szCs w:val="28"/>
                <w:lang w:val="kk-KZ"/>
              </w:rPr>
              <w:t>.</w:t>
            </w:r>
          </w:p>
        </w:tc>
        <w:tc>
          <w:tcPr>
            <w:tcW w:w="636" w:type="dxa"/>
            <w:hideMark/>
          </w:tcPr>
          <w:p w14:paraId="27A79D3A" w14:textId="77777777" w:rsidR="003B4572" w:rsidRDefault="003B4572" w:rsidP="003B4572">
            <w:pPr>
              <w:spacing w:after="0"/>
              <w:jc w:val="right"/>
              <w:rPr>
                <w:rFonts w:ascii="Times New Roman" w:eastAsia="Times New Roman" w:hAnsi="Times New Roman"/>
                <w:noProof/>
                <w:color w:val="000000"/>
                <w:sz w:val="28"/>
                <w:szCs w:val="28"/>
                <w:lang w:val="ru-RU"/>
              </w:rPr>
            </w:pPr>
          </w:p>
          <w:p w14:paraId="33BE1350" w14:textId="3A8BFE4D" w:rsidR="003B4572" w:rsidRPr="00BE12A8" w:rsidRDefault="003B4572" w:rsidP="003B4572">
            <w:pPr>
              <w:spacing w:after="0"/>
              <w:jc w:val="right"/>
              <w:rPr>
                <w:rFonts w:ascii="Times New Roman" w:eastAsia="Times New Roman" w:hAnsi="Times New Roman"/>
                <w:noProof/>
                <w:color w:val="000000"/>
                <w:sz w:val="28"/>
                <w:szCs w:val="28"/>
              </w:rPr>
            </w:pPr>
            <w:r>
              <w:rPr>
                <w:rFonts w:ascii="Times New Roman" w:eastAsia="Times New Roman" w:hAnsi="Times New Roman"/>
                <w:noProof/>
                <w:color w:val="000000"/>
                <w:sz w:val="28"/>
                <w:szCs w:val="28"/>
                <w:lang w:val="ru-RU"/>
              </w:rPr>
              <w:t>110</w:t>
            </w:r>
          </w:p>
        </w:tc>
      </w:tr>
      <w:tr w:rsidR="003B4572" w:rsidRPr="00BE12A8" w14:paraId="0197384C" w14:textId="77777777" w:rsidTr="00AF260F">
        <w:trPr>
          <w:trHeight w:val="664"/>
        </w:trPr>
        <w:tc>
          <w:tcPr>
            <w:tcW w:w="9002" w:type="dxa"/>
            <w:hideMark/>
          </w:tcPr>
          <w:p w14:paraId="41F872B7" w14:textId="5D5FBFE1" w:rsidR="003B4572" w:rsidRPr="00BE12A8" w:rsidRDefault="003B4572" w:rsidP="003B4572">
            <w:pPr>
              <w:tabs>
                <w:tab w:val="right" w:leader="dot" w:pos="8505"/>
              </w:tabs>
              <w:spacing w:after="0"/>
              <w:jc w:val="both"/>
              <w:rPr>
                <w:rFonts w:ascii="Times New Roman" w:eastAsia="Times New Roman" w:hAnsi="Times New Roman"/>
                <w:noProof/>
                <w:color w:val="000000"/>
                <w:sz w:val="28"/>
                <w:szCs w:val="28"/>
                <w:lang w:val="kk-KZ"/>
              </w:rPr>
            </w:pPr>
            <w:r w:rsidRPr="00BE12A8">
              <w:rPr>
                <w:rFonts w:ascii="Times New Roman" w:eastAsia="Times New Roman" w:hAnsi="Times New Roman"/>
                <w:b/>
                <w:bCs/>
                <w:noProof/>
                <w:color w:val="000000"/>
                <w:sz w:val="28"/>
                <w:szCs w:val="28"/>
                <w:lang w:val="kk-KZ"/>
              </w:rPr>
              <w:t xml:space="preserve">3 </w:t>
            </w:r>
            <w:r w:rsidRPr="00BE12A8">
              <w:rPr>
                <w:rFonts w:ascii="Times New Roman" w:hAnsi="Times New Roman"/>
                <w:b/>
                <w:sz w:val="28"/>
                <w:szCs w:val="28"/>
              </w:rPr>
              <w:t>МЕТОДИКА ПРЕПОДАВАНИЯ ХУДОЖЕСТВЕННОЙ ГЕОПОЭТИКИ</w:t>
            </w:r>
          </w:p>
        </w:tc>
        <w:tc>
          <w:tcPr>
            <w:tcW w:w="636" w:type="dxa"/>
            <w:hideMark/>
          </w:tcPr>
          <w:p w14:paraId="5E807862" w14:textId="77777777" w:rsidR="003B4572" w:rsidRPr="00BE12A8" w:rsidRDefault="003B4572" w:rsidP="003B4572">
            <w:pPr>
              <w:spacing w:after="0"/>
              <w:jc w:val="right"/>
              <w:rPr>
                <w:rFonts w:ascii="Times New Roman" w:eastAsia="Times New Roman" w:hAnsi="Times New Roman"/>
                <w:noProof/>
                <w:color w:val="000000"/>
                <w:sz w:val="28"/>
                <w:szCs w:val="28"/>
                <w:lang w:val="ru-RU"/>
              </w:rPr>
            </w:pPr>
          </w:p>
        </w:tc>
      </w:tr>
      <w:tr w:rsidR="003B4572" w:rsidRPr="00BE12A8" w14:paraId="2124E6A5" w14:textId="77777777" w:rsidTr="00AF260F">
        <w:trPr>
          <w:trHeight w:val="99"/>
        </w:trPr>
        <w:tc>
          <w:tcPr>
            <w:tcW w:w="9002" w:type="dxa"/>
            <w:hideMark/>
          </w:tcPr>
          <w:p w14:paraId="21577648" w14:textId="696F9925" w:rsidR="003B4572" w:rsidRPr="00BE12A8" w:rsidRDefault="003B4572" w:rsidP="003B4572">
            <w:pPr>
              <w:tabs>
                <w:tab w:val="right" w:leader="dot" w:pos="8775"/>
              </w:tabs>
              <w:spacing w:after="0"/>
              <w:jc w:val="both"/>
              <w:rPr>
                <w:rFonts w:ascii="Times New Roman" w:eastAsia="Times New Roman" w:hAnsi="Times New Roman"/>
                <w:noProof/>
                <w:color w:val="000000"/>
                <w:sz w:val="28"/>
                <w:szCs w:val="28"/>
                <w:lang w:val="kk-KZ"/>
              </w:rPr>
            </w:pPr>
            <w:r w:rsidRPr="00BE12A8">
              <w:rPr>
                <w:rFonts w:ascii="Times New Roman" w:eastAsia="Times New Roman" w:hAnsi="Times New Roman"/>
                <w:noProof/>
                <w:color w:val="000000"/>
                <w:sz w:val="28"/>
                <w:szCs w:val="28"/>
                <w:lang w:val="kk-KZ"/>
              </w:rPr>
              <w:t xml:space="preserve">3.1 </w:t>
            </w:r>
            <w:r w:rsidRPr="00BE12A8">
              <w:rPr>
                <w:rFonts w:ascii="Times New Roman" w:hAnsi="Times New Roman"/>
                <w:sz w:val="28"/>
                <w:szCs w:val="28"/>
                <w:lang w:val="ru-RU"/>
              </w:rPr>
              <w:t xml:space="preserve">Интеграция </w:t>
            </w:r>
            <w:r w:rsidRPr="00BE12A8">
              <w:rPr>
                <w:rFonts w:ascii="Times New Roman" w:hAnsi="Times New Roman"/>
                <w:sz w:val="28"/>
                <w:szCs w:val="28"/>
                <w:lang w:val="kk-KZ"/>
              </w:rPr>
              <w:t xml:space="preserve">художественной </w:t>
            </w:r>
            <w:proofErr w:type="spellStart"/>
            <w:r w:rsidRPr="00BE12A8">
              <w:rPr>
                <w:rFonts w:ascii="Times New Roman" w:hAnsi="Times New Roman"/>
                <w:sz w:val="28"/>
                <w:szCs w:val="28"/>
                <w:lang w:val="ru-RU"/>
              </w:rPr>
              <w:t>геопоэтики</w:t>
            </w:r>
            <w:proofErr w:type="spellEnd"/>
            <w:r w:rsidRPr="00BE12A8">
              <w:rPr>
                <w:rFonts w:ascii="Times New Roman" w:hAnsi="Times New Roman"/>
                <w:sz w:val="28"/>
                <w:szCs w:val="28"/>
                <w:lang w:val="ru-RU"/>
              </w:rPr>
              <w:t xml:space="preserve"> в учебный </w:t>
            </w:r>
            <w:r>
              <w:rPr>
                <w:rFonts w:ascii="Times New Roman" w:hAnsi="Times New Roman"/>
                <w:sz w:val="28"/>
                <w:szCs w:val="28"/>
                <w:lang w:val="ru-RU"/>
              </w:rPr>
              <w:t xml:space="preserve">                                  </w:t>
            </w:r>
            <w:r w:rsidRPr="00BE12A8">
              <w:rPr>
                <w:rFonts w:ascii="Times New Roman" w:hAnsi="Times New Roman"/>
                <w:sz w:val="28"/>
                <w:szCs w:val="28"/>
                <w:lang w:val="ru-RU"/>
              </w:rPr>
              <w:t>процесс</w:t>
            </w:r>
            <w:r w:rsidRPr="00BE12A8">
              <w:rPr>
                <w:rFonts w:ascii="Times New Roman" w:eastAsia="Times New Roman" w:hAnsi="Times New Roman"/>
                <w:noProof/>
                <w:color w:val="000000"/>
                <w:sz w:val="28"/>
                <w:szCs w:val="28"/>
                <w:lang w:val="kk-KZ"/>
              </w:rPr>
              <w:tab/>
              <w:t>..............................................</w:t>
            </w:r>
            <w:r>
              <w:rPr>
                <w:rFonts w:ascii="Times New Roman" w:eastAsia="Times New Roman" w:hAnsi="Times New Roman"/>
                <w:noProof/>
                <w:color w:val="000000"/>
                <w:sz w:val="28"/>
                <w:szCs w:val="28"/>
                <w:lang w:val="kk-KZ"/>
              </w:rPr>
              <w:t>.</w:t>
            </w:r>
          </w:p>
        </w:tc>
        <w:tc>
          <w:tcPr>
            <w:tcW w:w="636" w:type="dxa"/>
            <w:hideMark/>
          </w:tcPr>
          <w:p w14:paraId="77094AEB" w14:textId="77777777" w:rsidR="003B4572" w:rsidRDefault="003B4572" w:rsidP="003B4572">
            <w:pPr>
              <w:spacing w:after="0"/>
              <w:jc w:val="right"/>
              <w:rPr>
                <w:rFonts w:ascii="Times New Roman" w:eastAsia="Times New Roman" w:hAnsi="Times New Roman"/>
                <w:noProof/>
                <w:color w:val="000000"/>
                <w:sz w:val="28"/>
                <w:szCs w:val="28"/>
                <w:lang w:val="ru-RU"/>
              </w:rPr>
            </w:pPr>
          </w:p>
          <w:p w14:paraId="3A4FC427" w14:textId="21E55C0E" w:rsidR="003B4572" w:rsidRPr="00BE12A8" w:rsidRDefault="003B4572" w:rsidP="003B4572">
            <w:pPr>
              <w:spacing w:after="0"/>
              <w:jc w:val="right"/>
              <w:rPr>
                <w:rFonts w:ascii="Times New Roman" w:eastAsia="Times New Roman" w:hAnsi="Times New Roman"/>
                <w:noProof/>
                <w:color w:val="000000"/>
                <w:sz w:val="28"/>
                <w:szCs w:val="28"/>
              </w:rPr>
            </w:pPr>
            <w:r>
              <w:rPr>
                <w:rFonts w:ascii="Times New Roman" w:eastAsia="Times New Roman" w:hAnsi="Times New Roman"/>
                <w:noProof/>
                <w:color w:val="000000"/>
                <w:sz w:val="28"/>
                <w:szCs w:val="28"/>
                <w:lang w:val="ru-RU"/>
              </w:rPr>
              <w:t>126</w:t>
            </w:r>
          </w:p>
        </w:tc>
      </w:tr>
      <w:tr w:rsidR="003B4572" w:rsidRPr="00BE12A8" w14:paraId="60DF29E0" w14:textId="77777777" w:rsidTr="00AF260F">
        <w:trPr>
          <w:trHeight w:val="99"/>
        </w:trPr>
        <w:tc>
          <w:tcPr>
            <w:tcW w:w="9002" w:type="dxa"/>
            <w:hideMark/>
          </w:tcPr>
          <w:p w14:paraId="1FB11B44" w14:textId="6025684C" w:rsidR="003B4572" w:rsidRPr="00BE12A8" w:rsidRDefault="003B4572" w:rsidP="003B4572">
            <w:pPr>
              <w:tabs>
                <w:tab w:val="right" w:leader="dot" w:pos="8505"/>
              </w:tabs>
              <w:spacing w:after="0"/>
              <w:rPr>
                <w:rFonts w:ascii="Times New Roman" w:eastAsia="Times New Roman" w:hAnsi="Times New Roman"/>
                <w:noProof/>
                <w:color w:val="000000"/>
                <w:sz w:val="28"/>
                <w:szCs w:val="28"/>
                <w:lang w:val="kk-KZ"/>
              </w:rPr>
            </w:pPr>
            <w:r w:rsidRPr="00BE12A8">
              <w:rPr>
                <w:rFonts w:ascii="Times New Roman" w:eastAsia="Times New Roman" w:hAnsi="Times New Roman"/>
                <w:noProof/>
                <w:color w:val="000000"/>
                <w:sz w:val="28"/>
                <w:szCs w:val="28"/>
                <w:lang w:val="kk-KZ"/>
              </w:rPr>
              <w:t xml:space="preserve">3.2 </w:t>
            </w:r>
            <w:proofErr w:type="spellStart"/>
            <w:r w:rsidRPr="00BE12A8">
              <w:rPr>
                <w:rFonts w:ascii="Times New Roman" w:hAnsi="Times New Roman"/>
                <w:sz w:val="28"/>
                <w:szCs w:val="28"/>
              </w:rPr>
              <w:t>Анализ</w:t>
            </w:r>
            <w:proofErr w:type="spellEnd"/>
            <w:r w:rsidRPr="00BE12A8">
              <w:rPr>
                <w:rFonts w:ascii="Times New Roman" w:hAnsi="Times New Roman"/>
                <w:sz w:val="28"/>
                <w:szCs w:val="28"/>
              </w:rPr>
              <w:t xml:space="preserve"> и </w:t>
            </w:r>
            <w:proofErr w:type="spellStart"/>
            <w:r w:rsidRPr="00BE12A8">
              <w:rPr>
                <w:rFonts w:ascii="Times New Roman" w:hAnsi="Times New Roman"/>
                <w:sz w:val="28"/>
                <w:szCs w:val="28"/>
              </w:rPr>
              <w:t>интерпретация</w:t>
            </w:r>
            <w:proofErr w:type="spellEnd"/>
            <w:r w:rsidRPr="00BE12A8">
              <w:rPr>
                <w:rFonts w:ascii="Times New Roman" w:hAnsi="Times New Roman"/>
                <w:sz w:val="28"/>
                <w:szCs w:val="28"/>
              </w:rPr>
              <w:t xml:space="preserve"> </w:t>
            </w:r>
            <w:proofErr w:type="spellStart"/>
            <w:r w:rsidRPr="00BE12A8">
              <w:rPr>
                <w:rFonts w:ascii="Times New Roman" w:hAnsi="Times New Roman"/>
                <w:sz w:val="28"/>
                <w:szCs w:val="28"/>
              </w:rPr>
              <w:t>произведений</w:t>
            </w:r>
            <w:proofErr w:type="spellEnd"/>
            <w:r w:rsidRPr="00BE12A8">
              <w:rPr>
                <w:rFonts w:ascii="Times New Roman" w:eastAsia="Times New Roman" w:hAnsi="Times New Roman"/>
                <w:noProof/>
                <w:color w:val="000000"/>
                <w:sz w:val="28"/>
                <w:szCs w:val="28"/>
                <w:lang w:val="kk-KZ"/>
              </w:rPr>
              <w:tab/>
              <w:t>.........................................</w:t>
            </w:r>
            <w:r>
              <w:rPr>
                <w:rFonts w:ascii="Times New Roman" w:eastAsia="Times New Roman" w:hAnsi="Times New Roman"/>
                <w:noProof/>
                <w:color w:val="000000"/>
                <w:sz w:val="28"/>
                <w:szCs w:val="28"/>
                <w:lang w:val="kk-KZ"/>
              </w:rPr>
              <w:t>...........</w:t>
            </w:r>
          </w:p>
        </w:tc>
        <w:tc>
          <w:tcPr>
            <w:tcW w:w="636" w:type="dxa"/>
            <w:hideMark/>
          </w:tcPr>
          <w:p w14:paraId="6FEFE2DD" w14:textId="3F65DB59" w:rsidR="003B4572" w:rsidRPr="00BE12A8" w:rsidRDefault="003B4572" w:rsidP="003B4572">
            <w:pPr>
              <w:spacing w:after="0"/>
              <w:rPr>
                <w:rFonts w:ascii="Times New Roman" w:eastAsia="Times New Roman" w:hAnsi="Times New Roman"/>
                <w:noProof/>
                <w:color w:val="000000"/>
                <w:sz w:val="28"/>
                <w:szCs w:val="28"/>
              </w:rPr>
            </w:pPr>
            <w:r>
              <w:rPr>
                <w:rFonts w:ascii="Times New Roman" w:eastAsia="Times New Roman" w:hAnsi="Times New Roman"/>
                <w:noProof/>
                <w:color w:val="000000"/>
                <w:sz w:val="28"/>
                <w:szCs w:val="28"/>
                <w:lang w:val="kk-KZ"/>
              </w:rPr>
              <w:t>130</w:t>
            </w:r>
          </w:p>
        </w:tc>
      </w:tr>
      <w:tr w:rsidR="003B4572" w:rsidRPr="00BE12A8" w14:paraId="7FED6A88" w14:textId="77777777" w:rsidTr="00AF260F">
        <w:trPr>
          <w:trHeight w:val="99"/>
        </w:trPr>
        <w:tc>
          <w:tcPr>
            <w:tcW w:w="9002" w:type="dxa"/>
            <w:hideMark/>
          </w:tcPr>
          <w:p w14:paraId="6C565E4C" w14:textId="31FAB3B7" w:rsidR="003B4572" w:rsidRPr="00BE12A8" w:rsidRDefault="003B4572" w:rsidP="003B4572">
            <w:pPr>
              <w:tabs>
                <w:tab w:val="right" w:leader="dot" w:pos="8775"/>
              </w:tabs>
              <w:spacing w:after="0"/>
              <w:rPr>
                <w:rFonts w:ascii="Times New Roman" w:eastAsia="Times New Roman" w:hAnsi="Times New Roman"/>
                <w:noProof/>
                <w:color w:val="000000"/>
                <w:sz w:val="28"/>
                <w:szCs w:val="28"/>
                <w:lang w:val="kk-KZ"/>
              </w:rPr>
            </w:pPr>
            <w:bookmarkStart w:id="2" w:name="_Hlk224163877"/>
            <w:r w:rsidRPr="00BE12A8">
              <w:rPr>
                <w:rFonts w:ascii="Times New Roman" w:eastAsia="Times New Roman" w:hAnsi="Times New Roman"/>
                <w:noProof/>
                <w:color w:val="000000"/>
                <w:sz w:val="28"/>
                <w:szCs w:val="28"/>
                <w:lang w:val="kk-KZ"/>
              </w:rPr>
              <w:t xml:space="preserve">3.3 </w:t>
            </w:r>
            <w:r w:rsidRPr="00BE12A8">
              <w:rPr>
                <w:rFonts w:ascii="Times New Roman" w:hAnsi="Times New Roman"/>
                <w:sz w:val="28"/>
                <w:szCs w:val="28"/>
                <w:lang w:val="ru-RU"/>
              </w:rPr>
              <w:t>Эмпирическая часть: оценка восприятия студентов</w:t>
            </w:r>
            <w:r w:rsidRPr="00BE12A8">
              <w:rPr>
                <w:rFonts w:ascii="Times New Roman" w:eastAsia="Times New Roman" w:hAnsi="Times New Roman"/>
                <w:noProof/>
                <w:color w:val="000000"/>
                <w:sz w:val="28"/>
                <w:szCs w:val="28"/>
                <w:lang w:val="kk-KZ"/>
              </w:rPr>
              <w:tab/>
            </w:r>
            <w:r>
              <w:rPr>
                <w:rFonts w:ascii="Times New Roman" w:eastAsia="Times New Roman" w:hAnsi="Times New Roman"/>
                <w:noProof/>
                <w:color w:val="000000"/>
                <w:sz w:val="28"/>
                <w:szCs w:val="28"/>
                <w:lang w:val="kk-KZ"/>
              </w:rPr>
              <w:t>.</w:t>
            </w:r>
            <w:r w:rsidRPr="00BE12A8">
              <w:rPr>
                <w:rFonts w:ascii="Times New Roman" w:eastAsia="Times New Roman" w:hAnsi="Times New Roman"/>
                <w:noProof/>
                <w:color w:val="000000"/>
                <w:sz w:val="28"/>
                <w:szCs w:val="28"/>
                <w:lang w:val="kk-KZ"/>
              </w:rPr>
              <w:t>..............</w:t>
            </w:r>
            <w:r>
              <w:rPr>
                <w:rFonts w:ascii="Times New Roman" w:eastAsia="Times New Roman" w:hAnsi="Times New Roman"/>
                <w:noProof/>
                <w:color w:val="000000"/>
                <w:sz w:val="28"/>
                <w:szCs w:val="28"/>
                <w:lang w:val="kk-KZ"/>
              </w:rPr>
              <w:t>.................</w:t>
            </w:r>
          </w:p>
        </w:tc>
        <w:tc>
          <w:tcPr>
            <w:tcW w:w="636" w:type="dxa"/>
            <w:hideMark/>
          </w:tcPr>
          <w:p w14:paraId="0690E6A8" w14:textId="50D4BA39" w:rsidR="003B4572" w:rsidRPr="00BE12A8" w:rsidRDefault="003B4572" w:rsidP="003B4572">
            <w:pPr>
              <w:spacing w:after="0"/>
              <w:rPr>
                <w:rFonts w:ascii="Times New Roman" w:eastAsia="Times New Roman" w:hAnsi="Times New Roman"/>
                <w:noProof/>
                <w:color w:val="000000"/>
                <w:sz w:val="28"/>
                <w:szCs w:val="28"/>
                <w:lang w:val="kk-KZ"/>
              </w:rPr>
            </w:pPr>
            <w:r>
              <w:rPr>
                <w:rFonts w:ascii="Times New Roman" w:eastAsia="Times New Roman" w:hAnsi="Times New Roman"/>
                <w:noProof/>
                <w:color w:val="000000"/>
                <w:sz w:val="28"/>
                <w:szCs w:val="28"/>
                <w:lang w:val="kk-KZ"/>
              </w:rPr>
              <w:t>134</w:t>
            </w:r>
          </w:p>
        </w:tc>
      </w:tr>
      <w:tr w:rsidR="003B4572" w:rsidRPr="00BE12A8" w14:paraId="52823943" w14:textId="77777777" w:rsidTr="00AF260F">
        <w:trPr>
          <w:trHeight w:val="99"/>
        </w:trPr>
        <w:tc>
          <w:tcPr>
            <w:tcW w:w="9002" w:type="dxa"/>
          </w:tcPr>
          <w:p w14:paraId="521CE9C0" w14:textId="6B2812BC" w:rsidR="003B4572" w:rsidRPr="00BE12A8" w:rsidRDefault="003B4572" w:rsidP="003B4572">
            <w:pPr>
              <w:tabs>
                <w:tab w:val="right" w:leader="dot" w:pos="8505"/>
              </w:tabs>
              <w:spacing w:after="0"/>
              <w:rPr>
                <w:rFonts w:ascii="Times New Roman" w:eastAsia="Times New Roman" w:hAnsi="Times New Roman"/>
                <w:noProof/>
                <w:color w:val="000000"/>
                <w:sz w:val="28"/>
                <w:szCs w:val="28"/>
                <w:lang w:val="kk-KZ"/>
              </w:rPr>
            </w:pPr>
            <w:r w:rsidRPr="00BE12A8">
              <w:rPr>
                <w:rFonts w:ascii="Times New Roman" w:eastAsia="Times New Roman" w:hAnsi="Times New Roman"/>
                <w:noProof/>
                <w:color w:val="000000"/>
                <w:sz w:val="28"/>
                <w:szCs w:val="28"/>
                <w:lang w:val="kk-KZ"/>
              </w:rPr>
              <w:t xml:space="preserve">3.4 </w:t>
            </w:r>
            <w:proofErr w:type="spellStart"/>
            <w:r w:rsidRPr="00BE12A8">
              <w:rPr>
                <w:rFonts w:ascii="Times New Roman" w:hAnsi="Times New Roman"/>
                <w:sz w:val="28"/>
                <w:szCs w:val="28"/>
              </w:rPr>
              <w:t>Практическая</w:t>
            </w:r>
            <w:proofErr w:type="spellEnd"/>
            <w:r w:rsidRPr="00BE12A8">
              <w:rPr>
                <w:rFonts w:ascii="Times New Roman" w:hAnsi="Times New Roman"/>
                <w:sz w:val="28"/>
                <w:szCs w:val="28"/>
              </w:rPr>
              <w:t xml:space="preserve"> </w:t>
            </w:r>
            <w:r w:rsidRPr="00BE12A8">
              <w:rPr>
                <w:rFonts w:ascii="Times New Roman" w:hAnsi="Times New Roman"/>
                <w:sz w:val="28"/>
                <w:szCs w:val="28"/>
                <w:lang w:val="kk-KZ"/>
              </w:rPr>
              <w:t xml:space="preserve">значимость </w:t>
            </w:r>
            <w:proofErr w:type="spellStart"/>
            <w:r w:rsidRPr="00BE12A8">
              <w:rPr>
                <w:rFonts w:ascii="Times New Roman" w:hAnsi="Times New Roman"/>
                <w:sz w:val="28"/>
                <w:szCs w:val="28"/>
              </w:rPr>
              <w:t>методики</w:t>
            </w:r>
            <w:proofErr w:type="spellEnd"/>
            <w:r>
              <w:rPr>
                <w:rFonts w:ascii="Times New Roman" w:hAnsi="Times New Roman"/>
                <w:sz w:val="28"/>
                <w:szCs w:val="28"/>
                <w:lang w:val="kk-KZ"/>
              </w:rPr>
              <w:t>..........................................................</w:t>
            </w:r>
          </w:p>
        </w:tc>
        <w:tc>
          <w:tcPr>
            <w:tcW w:w="636" w:type="dxa"/>
          </w:tcPr>
          <w:p w14:paraId="3A405ED1" w14:textId="7B6398AD" w:rsidR="003B4572" w:rsidRPr="00BE12A8" w:rsidRDefault="003B4572" w:rsidP="003B4572">
            <w:pPr>
              <w:spacing w:after="0"/>
              <w:jc w:val="right"/>
              <w:rPr>
                <w:rFonts w:ascii="Times New Roman" w:eastAsia="Times New Roman" w:hAnsi="Times New Roman"/>
                <w:noProof/>
                <w:color w:val="000000"/>
                <w:sz w:val="28"/>
                <w:szCs w:val="28"/>
                <w:lang w:val="kk-KZ"/>
              </w:rPr>
            </w:pPr>
            <w:r>
              <w:rPr>
                <w:rFonts w:ascii="Times New Roman" w:eastAsia="Times New Roman" w:hAnsi="Times New Roman"/>
                <w:noProof/>
                <w:color w:val="000000"/>
                <w:sz w:val="28"/>
                <w:szCs w:val="28"/>
                <w:lang w:val="kk-KZ"/>
              </w:rPr>
              <w:t>142</w:t>
            </w:r>
          </w:p>
        </w:tc>
      </w:tr>
      <w:bookmarkEnd w:id="2"/>
      <w:tr w:rsidR="003B4572" w:rsidRPr="00BE12A8" w14:paraId="20AB8220" w14:textId="77777777" w:rsidTr="00AF260F">
        <w:trPr>
          <w:trHeight w:val="99"/>
        </w:trPr>
        <w:tc>
          <w:tcPr>
            <w:tcW w:w="9002" w:type="dxa"/>
            <w:hideMark/>
          </w:tcPr>
          <w:p w14:paraId="68DBA82A" w14:textId="0CE596D7" w:rsidR="003B4572" w:rsidRPr="00BE12A8" w:rsidRDefault="003B4572" w:rsidP="003B4572">
            <w:pPr>
              <w:tabs>
                <w:tab w:val="right" w:leader="dot" w:pos="8775"/>
              </w:tabs>
              <w:spacing w:after="0"/>
              <w:rPr>
                <w:rFonts w:ascii="Times New Roman" w:eastAsia="Times New Roman" w:hAnsi="Times New Roman"/>
                <w:noProof/>
                <w:color w:val="000000"/>
                <w:sz w:val="28"/>
                <w:szCs w:val="28"/>
                <w:lang w:val="kk-KZ"/>
              </w:rPr>
            </w:pPr>
            <w:r w:rsidRPr="00BE12A8">
              <w:rPr>
                <w:rFonts w:ascii="Times New Roman" w:eastAsia="Times New Roman" w:hAnsi="Times New Roman"/>
                <w:b/>
                <w:bCs/>
                <w:noProof/>
                <w:color w:val="000000"/>
                <w:sz w:val="28"/>
                <w:szCs w:val="28"/>
                <w:lang w:val="kk-KZ"/>
              </w:rPr>
              <w:t>ЗАКЛЮЧЕНИЕ</w:t>
            </w:r>
            <w:r w:rsidRPr="00BE12A8">
              <w:rPr>
                <w:rFonts w:ascii="Times New Roman" w:eastAsia="Times New Roman" w:hAnsi="Times New Roman"/>
                <w:b/>
                <w:bCs/>
                <w:noProof/>
                <w:color w:val="000000"/>
                <w:sz w:val="28"/>
                <w:szCs w:val="28"/>
                <w:lang w:val="kk-KZ"/>
              </w:rPr>
              <w:tab/>
              <w:t>.............................................................................................</w:t>
            </w:r>
          </w:p>
        </w:tc>
        <w:tc>
          <w:tcPr>
            <w:tcW w:w="636" w:type="dxa"/>
            <w:hideMark/>
          </w:tcPr>
          <w:p w14:paraId="4DCF3184" w14:textId="2EADB26F" w:rsidR="003B4572" w:rsidRPr="00BE12A8" w:rsidRDefault="003B4572" w:rsidP="003B4572">
            <w:pPr>
              <w:spacing w:after="0"/>
              <w:jc w:val="right"/>
              <w:rPr>
                <w:rFonts w:ascii="Times New Roman" w:eastAsia="Times New Roman" w:hAnsi="Times New Roman"/>
                <w:noProof/>
                <w:color w:val="000000"/>
                <w:sz w:val="28"/>
                <w:szCs w:val="28"/>
              </w:rPr>
            </w:pPr>
            <w:r>
              <w:rPr>
                <w:rFonts w:ascii="Times New Roman" w:eastAsia="Times New Roman" w:hAnsi="Times New Roman"/>
                <w:noProof/>
                <w:color w:val="000000"/>
                <w:sz w:val="28"/>
                <w:szCs w:val="28"/>
                <w:lang w:val="kk-KZ"/>
              </w:rPr>
              <w:t>148</w:t>
            </w:r>
          </w:p>
        </w:tc>
      </w:tr>
      <w:tr w:rsidR="003B4572" w:rsidRPr="00BE12A8" w14:paraId="104ED1F5" w14:textId="77777777" w:rsidTr="00AF260F">
        <w:trPr>
          <w:trHeight w:val="99"/>
        </w:trPr>
        <w:tc>
          <w:tcPr>
            <w:tcW w:w="9002" w:type="dxa"/>
            <w:hideMark/>
          </w:tcPr>
          <w:p w14:paraId="6EABD20D" w14:textId="021C378D" w:rsidR="003B4572" w:rsidRPr="00BE12A8" w:rsidRDefault="003B4572" w:rsidP="003B4572">
            <w:pPr>
              <w:tabs>
                <w:tab w:val="right" w:leader="dot" w:pos="8775"/>
              </w:tabs>
              <w:spacing w:after="0"/>
              <w:rPr>
                <w:rFonts w:ascii="Times New Roman" w:eastAsia="Times New Roman" w:hAnsi="Times New Roman"/>
                <w:noProof/>
                <w:color w:val="000000"/>
                <w:sz w:val="28"/>
                <w:szCs w:val="28"/>
                <w:lang w:val="kk-KZ"/>
              </w:rPr>
            </w:pPr>
            <w:r w:rsidRPr="00BE12A8">
              <w:rPr>
                <w:rFonts w:ascii="Times New Roman" w:eastAsia="Times New Roman" w:hAnsi="Times New Roman"/>
                <w:b/>
                <w:bCs/>
                <w:noProof/>
                <w:color w:val="000000"/>
                <w:sz w:val="28"/>
                <w:szCs w:val="28"/>
                <w:lang w:val="kk-KZ"/>
              </w:rPr>
              <w:t>СПИСОК ИСПОЛЬЗОВАННЫХ ИСТОЧНИКОВ</w:t>
            </w:r>
            <w:r w:rsidRPr="00BE12A8">
              <w:rPr>
                <w:rFonts w:ascii="Times New Roman" w:eastAsia="Times New Roman" w:hAnsi="Times New Roman"/>
                <w:b/>
                <w:bCs/>
                <w:noProof/>
                <w:color w:val="000000"/>
                <w:sz w:val="28"/>
                <w:szCs w:val="28"/>
                <w:lang w:val="kk-KZ"/>
              </w:rPr>
              <w:tab/>
              <w:t>................................</w:t>
            </w:r>
          </w:p>
        </w:tc>
        <w:tc>
          <w:tcPr>
            <w:tcW w:w="636" w:type="dxa"/>
            <w:hideMark/>
          </w:tcPr>
          <w:p w14:paraId="50A6210D" w14:textId="01F3B479" w:rsidR="003B4572" w:rsidRPr="00BE12A8" w:rsidRDefault="003B4572" w:rsidP="003B4572">
            <w:pPr>
              <w:spacing w:after="0"/>
              <w:jc w:val="right"/>
              <w:rPr>
                <w:rFonts w:ascii="Times New Roman" w:eastAsia="Times New Roman" w:hAnsi="Times New Roman"/>
                <w:noProof/>
                <w:color w:val="000000"/>
                <w:sz w:val="28"/>
                <w:szCs w:val="28"/>
              </w:rPr>
            </w:pPr>
            <w:r>
              <w:rPr>
                <w:rFonts w:ascii="Times New Roman" w:eastAsia="Times New Roman" w:hAnsi="Times New Roman"/>
                <w:noProof/>
                <w:color w:val="000000"/>
                <w:sz w:val="28"/>
                <w:szCs w:val="28"/>
                <w:lang w:val="kk-KZ"/>
              </w:rPr>
              <w:t>152</w:t>
            </w:r>
          </w:p>
        </w:tc>
      </w:tr>
      <w:tr w:rsidR="00787706" w:rsidRPr="00BE12A8" w14:paraId="0842C220" w14:textId="77777777" w:rsidTr="00AF260F">
        <w:trPr>
          <w:trHeight w:val="99"/>
        </w:trPr>
        <w:tc>
          <w:tcPr>
            <w:tcW w:w="9002" w:type="dxa"/>
            <w:hideMark/>
          </w:tcPr>
          <w:p w14:paraId="3AD95C80" w14:textId="51C5AB48" w:rsidR="00787706" w:rsidRPr="00BE12A8" w:rsidRDefault="00787706" w:rsidP="00787706">
            <w:pPr>
              <w:tabs>
                <w:tab w:val="right" w:leader="dot" w:pos="8505"/>
              </w:tabs>
              <w:spacing w:after="0"/>
              <w:jc w:val="both"/>
              <w:rPr>
                <w:rFonts w:ascii="Times New Roman" w:eastAsia="Times New Roman" w:hAnsi="Times New Roman"/>
                <w:noProof/>
                <w:color w:val="000000"/>
                <w:sz w:val="28"/>
                <w:szCs w:val="28"/>
                <w:lang w:val="kk-KZ"/>
              </w:rPr>
            </w:pPr>
            <w:r w:rsidRPr="00BE12A8">
              <w:rPr>
                <w:rFonts w:ascii="Times New Roman" w:eastAsia="Times New Roman" w:hAnsi="Times New Roman"/>
                <w:b/>
                <w:bCs/>
                <w:noProof/>
                <w:color w:val="000000"/>
                <w:sz w:val="28"/>
                <w:szCs w:val="28"/>
                <w:lang w:val="kk-KZ"/>
              </w:rPr>
              <w:t>ПРИЛОЖЕНИЕ А.</w:t>
            </w:r>
            <w:r w:rsidRPr="00BE12A8">
              <w:rPr>
                <w:rFonts w:ascii="Times New Roman" w:eastAsia="Times New Roman" w:hAnsi="Times New Roman"/>
                <w:noProof/>
                <w:color w:val="000000"/>
                <w:sz w:val="28"/>
                <w:szCs w:val="28"/>
                <w:lang w:val="kk-KZ"/>
              </w:rPr>
              <w:t xml:space="preserve"> </w:t>
            </w:r>
            <w:r w:rsidRPr="00472F60">
              <w:rPr>
                <w:rFonts w:ascii="Times New Roman" w:hAnsi="Times New Roman"/>
                <w:bCs/>
                <w:sz w:val="28"/>
                <w:szCs w:val="32"/>
                <w:lang w:val="kk-KZ"/>
              </w:rPr>
              <w:t>А</w:t>
            </w:r>
            <w:r>
              <w:rPr>
                <w:rFonts w:ascii="Times New Roman" w:hAnsi="Times New Roman"/>
                <w:bCs/>
                <w:sz w:val="28"/>
                <w:szCs w:val="32"/>
                <w:lang w:val="kk-KZ"/>
              </w:rPr>
              <w:t>нкетирование студентов и результаты анкетирования</w:t>
            </w:r>
            <w:r w:rsidRPr="00BE12A8">
              <w:rPr>
                <w:rFonts w:ascii="Times New Roman" w:eastAsia="Times New Roman" w:hAnsi="Times New Roman"/>
                <w:noProof/>
                <w:color w:val="000000"/>
                <w:sz w:val="28"/>
                <w:szCs w:val="28"/>
                <w:lang w:val="kk-KZ"/>
              </w:rPr>
              <w:t>.............................................................</w:t>
            </w:r>
            <w:r>
              <w:rPr>
                <w:rFonts w:ascii="Times New Roman" w:eastAsia="Times New Roman" w:hAnsi="Times New Roman"/>
                <w:noProof/>
                <w:color w:val="000000"/>
                <w:sz w:val="28"/>
                <w:szCs w:val="28"/>
                <w:lang w:val="kk-KZ"/>
              </w:rPr>
              <w:t>.......................................</w:t>
            </w:r>
          </w:p>
        </w:tc>
        <w:tc>
          <w:tcPr>
            <w:tcW w:w="636" w:type="dxa"/>
            <w:hideMark/>
          </w:tcPr>
          <w:p w14:paraId="2E2B39C6" w14:textId="77777777" w:rsidR="00787706" w:rsidRDefault="00787706" w:rsidP="00787706">
            <w:pPr>
              <w:spacing w:after="0"/>
              <w:jc w:val="right"/>
              <w:rPr>
                <w:rFonts w:ascii="Times New Roman" w:eastAsia="Times New Roman" w:hAnsi="Times New Roman"/>
                <w:noProof/>
                <w:color w:val="000000"/>
                <w:sz w:val="28"/>
                <w:szCs w:val="28"/>
                <w:lang w:val="kk-KZ"/>
              </w:rPr>
            </w:pPr>
          </w:p>
          <w:p w14:paraId="3FBE72B1" w14:textId="4B5436DF" w:rsidR="00787706" w:rsidRPr="00BE12A8" w:rsidRDefault="00787706" w:rsidP="00787706">
            <w:pPr>
              <w:spacing w:after="0"/>
              <w:jc w:val="right"/>
              <w:rPr>
                <w:rFonts w:ascii="Times New Roman" w:eastAsia="Times New Roman" w:hAnsi="Times New Roman"/>
                <w:noProof/>
                <w:color w:val="000000"/>
                <w:sz w:val="28"/>
                <w:szCs w:val="28"/>
              </w:rPr>
            </w:pPr>
            <w:r>
              <w:rPr>
                <w:rFonts w:ascii="Times New Roman" w:eastAsia="Times New Roman" w:hAnsi="Times New Roman"/>
                <w:noProof/>
                <w:color w:val="000000"/>
                <w:sz w:val="28"/>
                <w:szCs w:val="28"/>
                <w:lang w:val="kk-KZ"/>
              </w:rPr>
              <w:t>159</w:t>
            </w:r>
          </w:p>
        </w:tc>
      </w:tr>
      <w:tr w:rsidR="00787706" w:rsidRPr="00BE12A8" w14:paraId="2F75CD9B" w14:textId="77777777" w:rsidTr="00AF260F">
        <w:trPr>
          <w:trHeight w:val="99"/>
        </w:trPr>
        <w:tc>
          <w:tcPr>
            <w:tcW w:w="9002" w:type="dxa"/>
            <w:hideMark/>
          </w:tcPr>
          <w:p w14:paraId="041E0698" w14:textId="7607A03B" w:rsidR="00787706" w:rsidRPr="00BE12A8" w:rsidRDefault="00787706" w:rsidP="00787706">
            <w:pPr>
              <w:tabs>
                <w:tab w:val="right" w:leader="dot" w:pos="8505"/>
              </w:tabs>
              <w:spacing w:after="0"/>
              <w:jc w:val="both"/>
              <w:rPr>
                <w:rFonts w:ascii="Times New Roman" w:eastAsia="Times New Roman" w:hAnsi="Times New Roman"/>
                <w:noProof/>
                <w:color w:val="000000"/>
                <w:sz w:val="28"/>
                <w:szCs w:val="28"/>
                <w:lang w:val="kk-KZ"/>
              </w:rPr>
            </w:pPr>
            <w:r w:rsidRPr="00BE12A8">
              <w:rPr>
                <w:rFonts w:ascii="Times New Roman" w:eastAsia="Times New Roman" w:hAnsi="Times New Roman"/>
                <w:b/>
                <w:bCs/>
                <w:noProof/>
                <w:color w:val="000000"/>
                <w:sz w:val="28"/>
                <w:szCs w:val="28"/>
                <w:lang w:val="kk-KZ"/>
              </w:rPr>
              <w:t xml:space="preserve">ПРИЛОЖЕНИЕ Б. </w:t>
            </w:r>
            <w:proofErr w:type="spellStart"/>
            <w:r w:rsidRPr="004F24F2">
              <w:rPr>
                <w:rFonts w:ascii="Times New Roman" w:hAnsi="Times New Roman"/>
                <w:sz w:val="28"/>
                <w:szCs w:val="28"/>
                <w:lang w:val="ru-RU"/>
              </w:rPr>
              <w:t>Силлабус</w:t>
            </w:r>
            <w:proofErr w:type="spellEnd"/>
            <w:r w:rsidRPr="004F24F2">
              <w:rPr>
                <w:rFonts w:ascii="Times New Roman" w:hAnsi="Times New Roman"/>
                <w:sz w:val="28"/>
                <w:szCs w:val="28"/>
                <w:lang w:val="ru-RU"/>
              </w:rPr>
              <w:t xml:space="preserve"> дисциплины «</w:t>
            </w:r>
            <w:r>
              <w:rPr>
                <w:rFonts w:ascii="Times New Roman" w:hAnsi="Times New Roman"/>
                <w:sz w:val="28"/>
                <w:szCs w:val="28"/>
                <w:lang w:val="ru-RU"/>
              </w:rPr>
              <w:t xml:space="preserve">Вопросы художественной </w:t>
            </w:r>
            <w:proofErr w:type="spellStart"/>
            <w:r>
              <w:rPr>
                <w:rFonts w:ascii="Times New Roman" w:hAnsi="Times New Roman"/>
                <w:sz w:val="28"/>
                <w:szCs w:val="28"/>
                <w:lang w:val="ru-RU"/>
              </w:rPr>
              <w:t>геопоэтики</w:t>
            </w:r>
            <w:proofErr w:type="spellEnd"/>
            <w:r>
              <w:rPr>
                <w:rFonts w:ascii="Times New Roman" w:hAnsi="Times New Roman"/>
                <w:sz w:val="28"/>
                <w:szCs w:val="28"/>
                <w:lang w:val="ru-RU"/>
              </w:rPr>
              <w:t xml:space="preserve"> в казахстанской литературе</w:t>
            </w:r>
            <w:r w:rsidRPr="004F24F2">
              <w:rPr>
                <w:rFonts w:ascii="Times New Roman" w:hAnsi="Times New Roman"/>
                <w:sz w:val="28"/>
                <w:szCs w:val="28"/>
                <w:lang w:val="ru-RU"/>
              </w:rPr>
              <w:t>»</w:t>
            </w:r>
            <w:r w:rsidRPr="00BE12A8">
              <w:rPr>
                <w:rFonts w:ascii="Times New Roman" w:eastAsia="Times New Roman" w:hAnsi="Times New Roman"/>
                <w:noProof/>
                <w:color w:val="000000"/>
                <w:sz w:val="28"/>
                <w:szCs w:val="28"/>
                <w:lang w:val="kk-KZ"/>
              </w:rPr>
              <w:t xml:space="preserve"> </w:t>
            </w:r>
            <w:r>
              <w:rPr>
                <w:rFonts w:ascii="Times New Roman" w:hAnsi="Times New Roman"/>
                <w:noProof/>
                <w:color w:val="000000"/>
                <w:sz w:val="28"/>
                <w:szCs w:val="28"/>
                <w:lang w:val="kk-KZ"/>
              </w:rPr>
              <w:t>и р</w:t>
            </w:r>
            <w:proofErr w:type="spellStart"/>
            <w:r w:rsidRPr="00AF37AA">
              <w:rPr>
                <w:rFonts w:ascii="Times New Roman" w:hAnsi="Times New Roman"/>
                <w:sz w:val="28"/>
                <w:szCs w:val="28"/>
                <w:lang w:val="ru-RU"/>
              </w:rPr>
              <w:t>убрикатор</w:t>
            </w:r>
            <w:proofErr w:type="spellEnd"/>
            <w:r w:rsidRPr="00AF37AA">
              <w:rPr>
                <w:rFonts w:ascii="Times New Roman" w:hAnsi="Times New Roman"/>
                <w:sz w:val="28"/>
                <w:szCs w:val="28"/>
                <w:lang w:val="ru-RU"/>
              </w:rPr>
              <w:t xml:space="preserve"> </w:t>
            </w:r>
            <w:proofErr w:type="spellStart"/>
            <w:r w:rsidRPr="00AF37AA">
              <w:rPr>
                <w:rFonts w:ascii="Times New Roman" w:hAnsi="Times New Roman"/>
                <w:sz w:val="28"/>
                <w:szCs w:val="28"/>
                <w:lang w:val="ru-RU"/>
              </w:rPr>
              <w:t>суммативного</w:t>
            </w:r>
            <w:proofErr w:type="spellEnd"/>
            <w:r w:rsidRPr="00AF37AA">
              <w:rPr>
                <w:rFonts w:ascii="Times New Roman" w:hAnsi="Times New Roman"/>
                <w:sz w:val="28"/>
                <w:szCs w:val="28"/>
                <w:lang w:val="ru-RU"/>
              </w:rPr>
              <w:t xml:space="preserve"> оценивания</w:t>
            </w:r>
            <w:r w:rsidRPr="00BE12A8">
              <w:rPr>
                <w:rFonts w:ascii="Times New Roman" w:eastAsia="Times New Roman" w:hAnsi="Times New Roman"/>
                <w:noProof/>
                <w:color w:val="000000"/>
                <w:sz w:val="28"/>
                <w:szCs w:val="28"/>
                <w:lang w:val="kk-KZ"/>
              </w:rPr>
              <w:t>.......................................................</w:t>
            </w:r>
            <w:r>
              <w:rPr>
                <w:rFonts w:ascii="Times New Roman" w:eastAsia="Times New Roman" w:hAnsi="Times New Roman"/>
                <w:noProof/>
                <w:color w:val="000000"/>
                <w:sz w:val="28"/>
                <w:szCs w:val="28"/>
                <w:lang w:val="kk-KZ"/>
              </w:rPr>
              <w:t>..................................................</w:t>
            </w:r>
          </w:p>
        </w:tc>
        <w:tc>
          <w:tcPr>
            <w:tcW w:w="636" w:type="dxa"/>
            <w:hideMark/>
          </w:tcPr>
          <w:p w14:paraId="5E34AD49" w14:textId="77777777" w:rsidR="00787706" w:rsidRDefault="00787706" w:rsidP="00787706">
            <w:pPr>
              <w:spacing w:after="0"/>
              <w:jc w:val="right"/>
              <w:rPr>
                <w:rFonts w:ascii="Times New Roman" w:eastAsia="Times New Roman" w:hAnsi="Times New Roman"/>
                <w:noProof/>
                <w:color w:val="000000"/>
                <w:sz w:val="28"/>
                <w:szCs w:val="28"/>
                <w:lang w:val="kk-KZ"/>
              </w:rPr>
            </w:pPr>
          </w:p>
          <w:p w14:paraId="25E8BC03" w14:textId="77777777" w:rsidR="00787706" w:rsidRDefault="00787706" w:rsidP="00787706">
            <w:pPr>
              <w:spacing w:after="0"/>
              <w:jc w:val="right"/>
              <w:rPr>
                <w:rFonts w:ascii="Times New Roman" w:eastAsia="Times New Roman" w:hAnsi="Times New Roman"/>
                <w:noProof/>
                <w:color w:val="000000"/>
                <w:sz w:val="28"/>
                <w:szCs w:val="28"/>
                <w:lang w:val="kk-KZ"/>
              </w:rPr>
            </w:pPr>
          </w:p>
          <w:p w14:paraId="182DC89C" w14:textId="19D76B98" w:rsidR="00787706" w:rsidRPr="00BE12A8" w:rsidRDefault="00787706" w:rsidP="00787706">
            <w:pPr>
              <w:spacing w:after="0"/>
              <w:jc w:val="right"/>
              <w:rPr>
                <w:rFonts w:ascii="Times New Roman" w:eastAsia="Times New Roman" w:hAnsi="Times New Roman"/>
                <w:noProof/>
                <w:color w:val="000000"/>
                <w:sz w:val="28"/>
                <w:szCs w:val="28"/>
              </w:rPr>
            </w:pPr>
            <w:r>
              <w:rPr>
                <w:rFonts w:ascii="Times New Roman" w:eastAsia="Times New Roman" w:hAnsi="Times New Roman"/>
                <w:noProof/>
                <w:color w:val="000000"/>
                <w:sz w:val="28"/>
                <w:szCs w:val="28"/>
                <w:lang w:val="kk-KZ"/>
              </w:rPr>
              <w:t>16</w:t>
            </w:r>
            <w:r w:rsidR="000F0966">
              <w:rPr>
                <w:rFonts w:ascii="Times New Roman" w:eastAsia="Times New Roman" w:hAnsi="Times New Roman"/>
                <w:noProof/>
                <w:color w:val="000000"/>
                <w:sz w:val="28"/>
                <w:szCs w:val="28"/>
                <w:lang w:val="kk-KZ"/>
              </w:rPr>
              <w:t>4</w:t>
            </w:r>
          </w:p>
        </w:tc>
      </w:tr>
      <w:tr w:rsidR="00787706" w:rsidRPr="00BE12A8" w14:paraId="306DFCE3" w14:textId="77777777" w:rsidTr="00AF260F">
        <w:trPr>
          <w:trHeight w:val="323"/>
        </w:trPr>
        <w:tc>
          <w:tcPr>
            <w:tcW w:w="9002" w:type="dxa"/>
            <w:hideMark/>
          </w:tcPr>
          <w:p w14:paraId="555D9158" w14:textId="053F5F43" w:rsidR="00787706" w:rsidRPr="00BE12A8" w:rsidRDefault="00787706" w:rsidP="00787706">
            <w:pPr>
              <w:tabs>
                <w:tab w:val="right" w:leader="dot" w:pos="8505"/>
              </w:tabs>
              <w:spacing w:after="0"/>
              <w:jc w:val="both"/>
              <w:rPr>
                <w:rFonts w:ascii="Times New Roman" w:eastAsia="Times New Roman" w:hAnsi="Times New Roman"/>
                <w:noProof/>
                <w:color w:val="000000"/>
                <w:sz w:val="28"/>
                <w:szCs w:val="28"/>
                <w:lang w:val="kk-KZ"/>
              </w:rPr>
            </w:pPr>
            <w:r w:rsidRPr="00BE12A8">
              <w:rPr>
                <w:rFonts w:ascii="Times New Roman" w:eastAsia="Times New Roman" w:hAnsi="Times New Roman"/>
                <w:b/>
                <w:bCs/>
                <w:noProof/>
                <w:color w:val="000000"/>
                <w:sz w:val="28"/>
                <w:szCs w:val="28"/>
                <w:lang w:val="kk-KZ"/>
              </w:rPr>
              <w:t xml:space="preserve">ПРИЛОЖЕНИЕ В. </w:t>
            </w:r>
            <w:r w:rsidRPr="003B4572">
              <w:rPr>
                <w:rFonts w:ascii="Times New Roman" w:hAnsi="Times New Roman"/>
                <w:sz w:val="28"/>
                <w:szCs w:val="28"/>
                <w:lang w:val="ru-RU"/>
              </w:rPr>
              <w:t>Кейс практического занятия</w:t>
            </w:r>
            <w:r w:rsidRPr="00BE12A8">
              <w:rPr>
                <w:rFonts w:ascii="Times New Roman" w:eastAsia="Times New Roman" w:hAnsi="Times New Roman"/>
                <w:noProof/>
                <w:color w:val="000000"/>
                <w:sz w:val="28"/>
                <w:szCs w:val="28"/>
                <w:lang w:val="kk-KZ"/>
              </w:rPr>
              <w:t>.......................................</w:t>
            </w:r>
            <w:r>
              <w:rPr>
                <w:rFonts w:ascii="Times New Roman" w:eastAsia="Times New Roman" w:hAnsi="Times New Roman"/>
                <w:noProof/>
                <w:color w:val="000000"/>
                <w:sz w:val="28"/>
                <w:szCs w:val="28"/>
                <w:lang w:val="kk-KZ"/>
              </w:rPr>
              <w:t>..</w:t>
            </w:r>
          </w:p>
        </w:tc>
        <w:tc>
          <w:tcPr>
            <w:tcW w:w="636" w:type="dxa"/>
            <w:hideMark/>
          </w:tcPr>
          <w:p w14:paraId="6E4A38B2" w14:textId="327A1046" w:rsidR="00787706" w:rsidRPr="00BE12A8" w:rsidRDefault="00787706" w:rsidP="00787706">
            <w:pPr>
              <w:spacing w:after="0"/>
              <w:jc w:val="right"/>
              <w:rPr>
                <w:rFonts w:ascii="Times New Roman" w:eastAsia="Times New Roman" w:hAnsi="Times New Roman"/>
                <w:noProof/>
                <w:color w:val="000000"/>
                <w:sz w:val="28"/>
                <w:szCs w:val="28"/>
                <w:lang w:val="kk-KZ"/>
              </w:rPr>
            </w:pPr>
            <w:r>
              <w:rPr>
                <w:rFonts w:ascii="Times New Roman" w:eastAsia="Times New Roman" w:hAnsi="Times New Roman"/>
                <w:noProof/>
                <w:color w:val="000000"/>
                <w:sz w:val="28"/>
                <w:szCs w:val="28"/>
                <w:lang w:val="kk-KZ"/>
              </w:rPr>
              <w:t>17</w:t>
            </w:r>
            <w:r w:rsidR="000F0966">
              <w:rPr>
                <w:rFonts w:ascii="Times New Roman" w:eastAsia="Times New Roman" w:hAnsi="Times New Roman"/>
                <w:noProof/>
                <w:color w:val="000000"/>
                <w:sz w:val="28"/>
                <w:szCs w:val="28"/>
                <w:lang w:val="kk-KZ"/>
              </w:rPr>
              <w:t>1</w:t>
            </w:r>
          </w:p>
        </w:tc>
      </w:tr>
      <w:tr w:rsidR="00787706" w:rsidRPr="00BE12A8" w14:paraId="4BE47972" w14:textId="77777777" w:rsidTr="00AF260F">
        <w:trPr>
          <w:trHeight w:val="337"/>
        </w:trPr>
        <w:tc>
          <w:tcPr>
            <w:tcW w:w="9002" w:type="dxa"/>
          </w:tcPr>
          <w:p w14:paraId="068B6836" w14:textId="2ED8C244" w:rsidR="00787706" w:rsidRPr="00BE12A8" w:rsidRDefault="00787706" w:rsidP="00787706">
            <w:pPr>
              <w:tabs>
                <w:tab w:val="right" w:leader="dot" w:pos="8505"/>
              </w:tabs>
              <w:spacing w:after="0"/>
              <w:jc w:val="both"/>
              <w:rPr>
                <w:rFonts w:ascii="Times New Roman" w:eastAsia="Times New Roman" w:hAnsi="Times New Roman"/>
                <w:b/>
                <w:bCs/>
                <w:noProof/>
                <w:color w:val="000000"/>
                <w:sz w:val="28"/>
                <w:szCs w:val="28"/>
                <w:lang w:val="kk-KZ"/>
              </w:rPr>
            </w:pPr>
            <w:r w:rsidRPr="00BE12A8">
              <w:rPr>
                <w:rFonts w:ascii="Times New Roman" w:eastAsia="Times New Roman" w:hAnsi="Times New Roman"/>
                <w:b/>
                <w:bCs/>
                <w:noProof/>
                <w:color w:val="000000"/>
                <w:sz w:val="28"/>
                <w:szCs w:val="28"/>
                <w:lang w:val="kk-KZ"/>
              </w:rPr>
              <w:t>ПРИЛОЖЕНИЕ Г.</w:t>
            </w:r>
            <w:r>
              <w:rPr>
                <w:rFonts w:ascii="Times New Roman" w:eastAsia="Times New Roman" w:hAnsi="Times New Roman"/>
                <w:b/>
                <w:bCs/>
                <w:noProof/>
                <w:color w:val="000000"/>
                <w:sz w:val="28"/>
                <w:szCs w:val="28"/>
                <w:lang w:val="kk-KZ"/>
              </w:rPr>
              <w:t xml:space="preserve"> </w:t>
            </w:r>
            <w:r w:rsidRPr="00472F60">
              <w:rPr>
                <w:rFonts w:ascii="Times New Roman" w:hAnsi="Times New Roman"/>
                <w:bCs/>
                <w:sz w:val="28"/>
                <w:szCs w:val="32"/>
                <w:lang w:val="kk-KZ"/>
              </w:rPr>
              <w:t xml:space="preserve">Акт </w:t>
            </w:r>
            <w:r w:rsidRPr="00472F60">
              <w:rPr>
                <w:rFonts w:ascii="Times New Roman" w:hAnsi="Times New Roman"/>
                <w:bCs/>
                <w:sz w:val="28"/>
                <w:szCs w:val="32"/>
                <w:lang w:val="ru-RU"/>
              </w:rPr>
              <w:t>о внедрении научно-исследовательской работы в учебный процесс</w:t>
            </w:r>
            <w:r w:rsidRPr="00BE12A8">
              <w:rPr>
                <w:rFonts w:ascii="Times New Roman" w:eastAsia="Times New Roman" w:hAnsi="Times New Roman"/>
                <w:noProof/>
                <w:color w:val="000000"/>
                <w:sz w:val="28"/>
                <w:szCs w:val="28"/>
                <w:lang w:val="kk-KZ"/>
              </w:rPr>
              <w:t>...........................</w:t>
            </w:r>
            <w:r>
              <w:rPr>
                <w:rFonts w:ascii="Times New Roman" w:eastAsia="Times New Roman" w:hAnsi="Times New Roman"/>
                <w:noProof/>
                <w:color w:val="000000"/>
                <w:sz w:val="28"/>
                <w:szCs w:val="28"/>
                <w:lang w:val="kk-KZ"/>
              </w:rPr>
              <w:t>.................................................................</w:t>
            </w:r>
          </w:p>
        </w:tc>
        <w:tc>
          <w:tcPr>
            <w:tcW w:w="636" w:type="dxa"/>
          </w:tcPr>
          <w:p w14:paraId="66985184" w14:textId="77777777" w:rsidR="00787706" w:rsidRDefault="00787706" w:rsidP="00787706">
            <w:pPr>
              <w:spacing w:after="0"/>
              <w:jc w:val="right"/>
              <w:rPr>
                <w:rFonts w:ascii="Times New Roman" w:eastAsia="Times New Roman" w:hAnsi="Times New Roman"/>
                <w:noProof/>
                <w:color w:val="000000"/>
                <w:sz w:val="28"/>
                <w:szCs w:val="28"/>
                <w:lang w:val="kk-KZ"/>
              </w:rPr>
            </w:pPr>
          </w:p>
          <w:p w14:paraId="2D45052E" w14:textId="467F99E5" w:rsidR="00787706" w:rsidRPr="00BE12A8" w:rsidRDefault="00787706" w:rsidP="00787706">
            <w:pPr>
              <w:spacing w:after="0"/>
              <w:jc w:val="right"/>
              <w:rPr>
                <w:rFonts w:ascii="Times New Roman" w:eastAsia="Times New Roman" w:hAnsi="Times New Roman"/>
                <w:noProof/>
                <w:color w:val="000000"/>
                <w:sz w:val="28"/>
                <w:szCs w:val="28"/>
              </w:rPr>
            </w:pPr>
            <w:r>
              <w:rPr>
                <w:rFonts w:ascii="Times New Roman" w:eastAsia="Times New Roman" w:hAnsi="Times New Roman"/>
                <w:noProof/>
                <w:color w:val="000000"/>
                <w:sz w:val="28"/>
                <w:szCs w:val="28"/>
                <w:lang w:val="kk-KZ"/>
              </w:rPr>
              <w:t>17</w:t>
            </w:r>
            <w:r w:rsidR="000F0966">
              <w:rPr>
                <w:rFonts w:ascii="Times New Roman" w:eastAsia="Times New Roman" w:hAnsi="Times New Roman"/>
                <w:noProof/>
                <w:color w:val="000000"/>
                <w:sz w:val="28"/>
                <w:szCs w:val="28"/>
                <w:lang w:val="kk-KZ"/>
              </w:rPr>
              <w:t>5</w:t>
            </w:r>
          </w:p>
        </w:tc>
      </w:tr>
      <w:tr w:rsidR="00146FAA" w:rsidRPr="00146FAA" w14:paraId="715E6250" w14:textId="77777777" w:rsidTr="00AF260F">
        <w:trPr>
          <w:trHeight w:val="337"/>
        </w:trPr>
        <w:tc>
          <w:tcPr>
            <w:tcW w:w="9002" w:type="dxa"/>
          </w:tcPr>
          <w:p w14:paraId="6B7279AF" w14:textId="580F0E37" w:rsidR="00146FAA" w:rsidRPr="00BE12A8" w:rsidRDefault="00146FAA" w:rsidP="00787706">
            <w:pPr>
              <w:tabs>
                <w:tab w:val="right" w:leader="dot" w:pos="8505"/>
              </w:tabs>
              <w:spacing w:after="0"/>
              <w:jc w:val="both"/>
              <w:rPr>
                <w:rFonts w:ascii="Times New Roman" w:eastAsia="Times New Roman" w:hAnsi="Times New Roman"/>
                <w:b/>
                <w:bCs/>
                <w:noProof/>
                <w:color w:val="000000"/>
                <w:sz w:val="28"/>
                <w:szCs w:val="28"/>
                <w:lang w:val="kk-KZ"/>
              </w:rPr>
            </w:pPr>
            <w:r>
              <w:rPr>
                <w:rFonts w:ascii="Times New Roman" w:eastAsia="Times New Roman" w:hAnsi="Times New Roman"/>
                <w:b/>
                <w:bCs/>
                <w:noProof/>
                <w:color w:val="000000"/>
                <w:sz w:val="28"/>
                <w:szCs w:val="28"/>
                <w:lang w:val="kk-KZ"/>
              </w:rPr>
              <w:t xml:space="preserve">ПРИЛОЖЕНИЕ Д. </w:t>
            </w:r>
            <w:r w:rsidR="00D86882" w:rsidRPr="00D86882">
              <w:rPr>
                <w:rFonts w:ascii="Times New Roman" w:eastAsia="Times New Roman" w:hAnsi="Times New Roman"/>
                <w:noProof/>
                <w:color w:val="000000"/>
                <w:sz w:val="28"/>
                <w:szCs w:val="28"/>
                <w:lang w:val="kk-KZ"/>
              </w:rPr>
              <w:t>Авторское свидетельство на силлабус дисциплины «Вопросы художественной геопоэтики в казахстанской литературе»</w:t>
            </w:r>
            <w:r w:rsidRPr="00146FAA">
              <w:rPr>
                <w:rFonts w:ascii="Times New Roman" w:eastAsia="Times New Roman" w:hAnsi="Times New Roman"/>
                <w:noProof/>
                <w:color w:val="000000"/>
                <w:sz w:val="28"/>
                <w:szCs w:val="28"/>
                <w:lang w:val="kk-KZ"/>
              </w:rPr>
              <w:t>......................................................................................................</w:t>
            </w:r>
            <w:r>
              <w:rPr>
                <w:rFonts w:ascii="Times New Roman" w:eastAsia="Times New Roman" w:hAnsi="Times New Roman"/>
                <w:noProof/>
                <w:color w:val="000000"/>
                <w:sz w:val="28"/>
                <w:szCs w:val="28"/>
                <w:lang w:val="kk-KZ"/>
              </w:rPr>
              <w:t>..</w:t>
            </w:r>
          </w:p>
        </w:tc>
        <w:tc>
          <w:tcPr>
            <w:tcW w:w="636" w:type="dxa"/>
          </w:tcPr>
          <w:p w14:paraId="355A9890" w14:textId="77777777" w:rsidR="00146FAA" w:rsidRDefault="00146FAA" w:rsidP="00787706">
            <w:pPr>
              <w:spacing w:after="0"/>
              <w:jc w:val="right"/>
              <w:rPr>
                <w:rFonts w:ascii="Times New Roman" w:eastAsia="Times New Roman" w:hAnsi="Times New Roman"/>
                <w:noProof/>
                <w:color w:val="000000"/>
                <w:sz w:val="28"/>
                <w:szCs w:val="28"/>
                <w:lang w:val="kk-KZ"/>
              </w:rPr>
            </w:pPr>
          </w:p>
          <w:p w14:paraId="4A305761" w14:textId="77777777" w:rsidR="00D86882" w:rsidRDefault="00D86882" w:rsidP="00787706">
            <w:pPr>
              <w:spacing w:after="0"/>
              <w:jc w:val="right"/>
              <w:rPr>
                <w:rFonts w:ascii="Times New Roman" w:eastAsia="Times New Roman" w:hAnsi="Times New Roman"/>
                <w:noProof/>
                <w:color w:val="000000"/>
                <w:sz w:val="28"/>
                <w:szCs w:val="28"/>
                <w:lang w:val="kk-KZ"/>
              </w:rPr>
            </w:pPr>
          </w:p>
          <w:p w14:paraId="21B329FC" w14:textId="5FB02B76" w:rsidR="00146FAA" w:rsidRDefault="00B2072D" w:rsidP="00787706">
            <w:pPr>
              <w:spacing w:after="0"/>
              <w:jc w:val="right"/>
              <w:rPr>
                <w:rFonts w:ascii="Times New Roman" w:eastAsia="Times New Roman" w:hAnsi="Times New Roman"/>
                <w:noProof/>
                <w:color w:val="000000"/>
                <w:sz w:val="28"/>
                <w:szCs w:val="28"/>
                <w:lang w:val="kk-KZ"/>
              </w:rPr>
            </w:pPr>
            <w:r>
              <w:rPr>
                <w:rFonts w:ascii="Times New Roman" w:eastAsia="Times New Roman" w:hAnsi="Times New Roman"/>
                <w:noProof/>
                <w:color w:val="000000"/>
                <w:sz w:val="28"/>
                <w:szCs w:val="28"/>
                <w:lang w:val="kk-KZ"/>
              </w:rPr>
              <w:t>17</w:t>
            </w:r>
            <w:r w:rsidR="000F0966">
              <w:rPr>
                <w:rFonts w:ascii="Times New Roman" w:eastAsia="Times New Roman" w:hAnsi="Times New Roman"/>
                <w:noProof/>
                <w:color w:val="000000"/>
                <w:sz w:val="28"/>
                <w:szCs w:val="28"/>
                <w:lang w:val="kk-KZ"/>
              </w:rPr>
              <w:t>7</w:t>
            </w:r>
          </w:p>
        </w:tc>
      </w:tr>
      <w:bookmarkEnd w:id="0"/>
    </w:tbl>
    <w:p w14:paraId="79C80C53" w14:textId="77777777" w:rsidR="0040539A" w:rsidRPr="00F45FC6" w:rsidRDefault="0040539A" w:rsidP="00A87CCD">
      <w:pPr>
        <w:pStyle w:val="ad"/>
        <w:ind w:firstLine="709"/>
        <w:jc w:val="both"/>
        <w:rPr>
          <w:rFonts w:ascii="Times New Roman" w:hAnsi="Times New Roman"/>
          <w:sz w:val="28"/>
          <w:szCs w:val="28"/>
        </w:rPr>
      </w:pPr>
    </w:p>
    <w:p w14:paraId="1C2037DD" w14:textId="77777777" w:rsidR="0040539A" w:rsidRPr="00F45FC6" w:rsidRDefault="0040539A" w:rsidP="00A87CCD">
      <w:pPr>
        <w:pStyle w:val="ad"/>
        <w:ind w:firstLine="709"/>
        <w:jc w:val="both"/>
        <w:rPr>
          <w:rFonts w:ascii="Times New Roman" w:hAnsi="Times New Roman"/>
          <w:sz w:val="28"/>
          <w:szCs w:val="28"/>
          <w:lang w:val="kk-KZ"/>
        </w:rPr>
      </w:pPr>
    </w:p>
    <w:p w14:paraId="75B50599" w14:textId="77777777" w:rsidR="00944D1D" w:rsidRPr="00F45FC6" w:rsidRDefault="00944D1D" w:rsidP="00A87CCD">
      <w:pPr>
        <w:pStyle w:val="ad"/>
        <w:ind w:firstLine="709"/>
        <w:jc w:val="both"/>
        <w:rPr>
          <w:rFonts w:ascii="Times New Roman" w:hAnsi="Times New Roman"/>
          <w:sz w:val="28"/>
          <w:szCs w:val="28"/>
        </w:rPr>
      </w:pPr>
    </w:p>
    <w:p w14:paraId="3FA5EEC9" w14:textId="77777777" w:rsidR="008B2D05" w:rsidRPr="00F45FC6" w:rsidRDefault="008B2D05" w:rsidP="00A87CCD">
      <w:pPr>
        <w:spacing w:after="0"/>
        <w:ind w:firstLine="709"/>
        <w:jc w:val="both"/>
        <w:rPr>
          <w:rFonts w:ascii="Times New Roman" w:hAnsi="Times New Roman"/>
          <w:sz w:val="28"/>
          <w:szCs w:val="28"/>
          <w:lang w:val="ru-RU"/>
        </w:rPr>
        <w:sectPr w:rsidR="008B2D05" w:rsidRPr="00F45FC6" w:rsidSect="00D14702">
          <w:footerReference w:type="default" r:id="rId8"/>
          <w:pgSz w:w="11906" w:h="16838"/>
          <w:pgMar w:top="1134" w:right="567" w:bottom="1134" w:left="1701" w:header="708" w:footer="708" w:gutter="0"/>
          <w:cols w:space="708"/>
          <w:titlePg/>
          <w:docGrid w:linePitch="360"/>
        </w:sectPr>
      </w:pPr>
    </w:p>
    <w:p w14:paraId="1105C7FE" w14:textId="66739A5C" w:rsidR="002B538F" w:rsidRDefault="00D060B3" w:rsidP="00D060B3">
      <w:pPr>
        <w:spacing w:after="0"/>
        <w:ind w:firstLine="709"/>
        <w:jc w:val="center"/>
        <w:rPr>
          <w:rFonts w:ascii="Times New Roman" w:hAnsi="Times New Roman"/>
          <w:b/>
          <w:bCs/>
          <w:noProof/>
          <w:color w:val="000000"/>
          <w:sz w:val="28"/>
          <w:szCs w:val="32"/>
          <w:lang w:val="kk-KZ"/>
        </w:rPr>
      </w:pPr>
      <w:r w:rsidRPr="00D060B3">
        <w:rPr>
          <w:rFonts w:ascii="Times New Roman" w:hAnsi="Times New Roman"/>
          <w:b/>
          <w:bCs/>
          <w:noProof/>
          <w:color w:val="000000"/>
          <w:sz w:val="28"/>
          <w:szCs w:val="28"/>
          <w:lang w:val="kk-KZ"/>
        </w:rPr>
        <w:lastRenderedPageBreak/>
        <w:t>Н</w:t>
      </w:r>
      <w:r w:rsidRPr="00D060B3">
        <w:rPr>
          <w:rFonts w:ascii="Times New Roman" w:hAnsi="Times New Roman"/>
          <w:b/>
          <w:bCs/>
          <w:noProof/>
          <w:color w:val="000000"/>
          <w:sz w:val="28"/>
          <w:szCs w:val="32"/>
          <w:lang w:val="kk-KZ"/>
        </w:rPr>
        <w:t>ОРМАТИВНЫЕ ССЫ</w:t>
      </w:r>
      <w:r w:rsidRPr="00D060B3">
        <w:rPr>
          <w:rFonts w:ascii="Times New Roman" w:hAnsi="Times New Roman"/>
          <w:b/>
          <w:bCs/>
          <w:noProof/>
          <w:vanish/>
          <w:color w:val="FFFFFF" w:themeColor="background1"/>
          <w:spacing w:val="-20"/>
          <w:w w:val="1"/>
          <w:sz w:val="28"/>
          <w:szCs w:val="32"/>
          <w:lang w:val="kk-KZ"/>
        </w:rPr>
        <w:t></w:t>
      </w:r>
      <w:r w:rsidRPr="00D060B3">
        <w:rPr>
          <w:rFonts w:ascii="Times New Roman" w:hAnsi="Times New Roman"/>
          <w:b/>
          <w:bCs/>
          <w:noProof/>
          <w:color w:val="000000"/>
          <w:sz w:val="28"/>
          <w:szCs w:val="32"/>
          <w:lang w:val="kk-KZ"/>
        </w:rPr>
        <w:t>ЛКИ И ДОК</w:t>
      </w:r>
      <w:r w:rsidRPr="00D060B3">
        <w:rPr>
          <w:rFonts w:ascii="Times New Roman" w:hAnsi="Times New Roman"/>
          <w:b/>
          <w:bCs/>
          <w:noProof/>
          <w:vanish/>
          <w:color w:val="FFFFFF" w:themeColor="background1"/>
          <w:spacing w:val="-20"/>
          <w:w w:val="1"/>
          <w:sz w:val="28"/>
          <w:szCs w:val="32"/>
          <w:lang w:val="kk-KZ"/>
        </w:rPr>
        <w:t></w:t>
      </w:r>
      <w:r w:rsidRPr="00D060B3">
        <w:rPr>
          <w:rFonts w:ascii="Times New Roman" w:hAnsi="Times New Roman"/>
          <w:b/>
          <w:bCs/>
          <w:noProof/>
          <w:color w:val="000000"/>
          <w:sz w:val="28"/>
          <w:szCs w:val="32"/>
          <w:lang w:val="kk-KZ"/>
        </w:rPr>
        <w:t>УМЕНТЫ</w:t>
      </w:r>
    </w:p>
    <w:p w14:paraId="0FF2054A" w14:textId="77777777" w:rsidR="00D060B3" w:rsidRPr="00D060B3" w:rsidRDefault="00D060B3" w:rsidP="00D060B3">
      <w:pPr>
        <w:spacing w:after="0"/>
        <w:ind w:firstLine="709"/>
        <w:jc w:val="center"/>
        <w:rPr>
          <w:rFonts w:ascii="Times New Roman" w:hAnsi="Times New Roman"/>
          <w:sz w:val="32"/>
          <w:szCs w:val="32"/>
          <w:lang w:val="ru-RU"/>
        </w:rPr>
      </w:pPr>
    </w:p>
    <w:p w14:paraId="25D621A2" w14:textId="77777777" w:rsidR="002B538F" w:rsidRDefault="002B538F"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В настоящей диссертации использованы ссылки на следующие нормативные документы и стандарты:</w:t>
      </w:r>
    </w:p>
    <w:p w14:paraId="6C405E40" w14:textId="77777777" w:rsidR="00D060B3" w:rsidRPr="00F45FC6" w:rsidRDefault="00D060B3" w:rsidP="00A87CCD">
      <w:pPr>
        <w:spacing w:after="0"/>
        <w:ind w:firstLine="709"/>
        <w:jc w:val="both"/>
        <w:rPr>
          <w:rFonts w:ascii="Times New Roman" w:hAnsi="Times New Roman"/>
          <w:sz w:val="28"/>
          <w:szCs w:val="28"/>
          <w:lang w:val="ru-RU"/>
        </w:rPr>
      </w:pPr>
    </w:p>
    <w:p w14:paraId="22D50CD5" w14:textId="7CA5D267" w:rsidR="002B538F" w:rsidRPr="00D060B3" w:rsidRDefault="002B538F" w:rsidP="00D060B3">
      <w:pPr>
        <w:pStyle w:val="a7"/>
        <w:numPr>
          <w:ilvl w:val="0"/>
          <w:numId w:val="36"/>
        </w:numPr>
        <w:spacing w:after="0"/>
        <w:ind w:left="0" w:firstLine="709"/>
        <w:jc w:val="both"/>
        <w:rPr>
          <w:rFonts w:ascii="Times New Roman" w:hAnsi="Times New Roman"/>
          <w:sz w:val="28"/>
          <w:szCs w:val="28"/>
          <w:lang w:val="ru-RU"/>
        </w:rPr>
      </w:pPr>
      <w:r w:rsidRPr="00D060B3">
        <w:rPr>
          <w:rFonts w:ascii="Times New Roman" w:hAnsi="Times New Roman"/>
          <w:sz w:val="28"/>
          <w:szCs w:val="28"/>
          <w:lang w:val="ru-RU"/>
        </w:rPr>
        <w:t>Закон Республики Казахстан «О науке» от 18 февраля 2011 года № 407-IV ЗРК.</w:t>
      </w:r>
    </w:p>
    <w:p w14:paraId="625A1E12" w14:textId="0B312C4D" w:rsidR="002B538F" w:rsidRPr="00D060B3" w:rsidRDefault="002B538F" w:rsidP="00D060B3">
      <w:pPr>
        <w:pStyle w:val="a7"/>
        <w:numPr>
          <w:ilvl w:val="0"/>
          <w:numId w:val="36"/>
        </w:numPr>
        <w:spacing w:after="0"/>
        <w:ind w:left="0" w:firstLine="709"/>
        <w:jc w:val="both"/>
        <w:rPr>
          <w:rFonts w:ascii="Times New Roman" w:hAnsi="Times New Roman"/>
          <w:sz w:val="28"/>
          <w:szCs w:val="28"/>
          <w:lang w:val="ru-RU"/>
        </w:rPr>
      </w:pPr>
      <w:r w:rsidRPr="00D060B3">
        <w:rPr>
          <w:rFonts w:ascii="Times New Roman" w:hAnsi="Times New Roman"/>
          <w:sz w:val="28"/>
          <w:szCs w:val="28"/>
          <w:lang w:val="ru-RU"/>
        </w:rPr>
        <w:t>Правила присуждения ученых степеней (утверждены приказом Министра образования и науки Республики Казахстан от 31 марта 2011 года № 127).</w:t>
      </w:r>
    </w:p>
    <w:p w14:paraId="36407873" w14:textId="7109AB4A" w:rsidR="002B538F" w:rsidRPr="00D060B3" w:rsidRDefault="002B538F" w:rsidP="00D060B3">
      <w:pPr>
        <w:pStyle w:val="a7"/>
        <w:numPr>
          <w:ilvl w:val="0"/>
          <w:numId w:val="36"/>
        </w:numPr>
        <w:spacing w:after="0"/>
        <w:ind w:left="0" w:firstLine="709"/>
        <w:jc w:val="both"/>
        <w:rPr>
          <w:rFonts w:ascii="Times New Roman" w:hAnsi="Times New Roman"/>
          <w:sz w:val="28"/>
          <w:szCs w:val="28"/>
          <w:lang w:val="ru-RU"/>
        </w:rPr>
      </w:pPr>
      <w:r w:rsidRPr="00D060B3">
        <w:rPr>
          <w:rFonts w:ascii="Times New Roman" w:hAnsi="Times New Roman"/>
          <w:sz w:val="28"/>
          <w:szCs w:val="28"/>
          <w:lang w:val="ru-RU"/>
        </w:rPr>
        <w:t>ГОСО РК 5.04.034-2011 Государственный общеобязательный стандарт образования Республики Казахстан. Послевузовское образование. Докторантура. Основные положения.</w:t>
      </w:r>
    </w:p>
    <w:p w14:paraId="62599A6F" w14:textId="1AE21BD4" w:rsidR="002B538F" w:rsidRPr="00D060B3" w:rsidRDefault="002B538F" w:rsidP="00D060B3">
      <w:pPr>
        <w:pStyle w:val="a7"/>
        <w:numPr>
          <w:ilvl w:val="0"/>
          <w:numId w:val="36"/>
        </w:numPr>
        <w:spacing w:after="0"/>
        <w:ind w:left="0" w:firstLine="709"/>
        <w:jc w:val="both"/>
        <w:rPr>
          <w:rFonts w:ascii="Times New Roman" w:hAnsi="Times New Roman"/>
          <w:sz w:val="28"/>
          <w:szCs w:val="28"/>
          <w:lang w:val="ru-RU"/>
        </w:rPr>
      </w:pPr>
      <w:r w:rsidRPr="00D060B3">
        <w:rPr>
          <w:rFonts w:ascii="Times New Roman" w:hAnsi="Times New Roman"/>
          <w:sz w:val="28"/>
          <w:szCs w:val="28"/>
          <w:lang w:val="ru-RU"/>
        </w:rPr>
        <w:t>ГОСТ 7.1</w:t>
      </w:r>
      <w:r w:rsidR="00C34BDC" w:rsidRPr="00C34BDC">
        <w:rPr>
          <w:rFonts w:ascii="Times New Roman" w:hAnsi="Times New Roman"/>
          <w:sz w:val="28"/>
          <w:szCs w:val="28"/>
          <w:lang w:val="ru-RU"/>
        </w:rPr>
        <w:t>-</w:t>
      </w:r>
      <w:r w:rsidRPr="00D060B3">
        <w:rPr>
          <w:rFonts w:ascii="Times New Roman" w:hAnsi="Times New Roman"/>
          <w:sz w:val="28"/>
          <w:szCs w:val="28"/>
          <w:lang w:val="ru-RU"/>
        </w:rPr>
        <w:t>2003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w:t>
      </w:r>
    </w:p>
    <w:p w14:paraId="2286792E" w14:textId="444B0A66" w:rsidR="002B538F" w:rsidRPr="00D060B3" w:rsidRDefault="002B538F" w:rsidP="00D060B3">
      <w:pPr>
        <w:pStyle w:val="a7"/>
        <w:numPr>
          <w:ilvl w:val="0"/>
          <w:numId w:val="36"/>
        </w:numPr>
        <w:spacing w:after="0"/>
        <w:ind w:left="0" w:firstLine="709"/>
        <w:jc w:val="both"/>
        <w:rPr>
          <w:rFonts w:ascii="Times New Roman" w:hAnsi="Times New Roman"/>
          <w:sz w:val="28"/>
          <w:szCs w:val="28"/>
          <w:lang w:val="ru-RU"/>
        </w:rPr>
      </w:pPr>
      <w:r w:rsidRPr="00D060B3">
        <w:rPr>
          <w:rFonts w:ascii="Times New Roman" w:hAnsi="Times New Roman"/>
          <w:sz w:val="28"/>
          <w:szCs w:val="28"/>
          <w:lang w:val="ru-RU"/>
        </w:rPr>
        <w:t>ГОСТ 7.32</w:t>
      </w:r>
      <w:r w:rsidR="00C34BDC" w:rsidRPr="00C34BDC">
        <w:rPr>
          <w:rFonts w:ascii="Times New Roman" w:hAnsi="Times New Roman"/>
          <w:sz w:val="28"/>
          <w:szCs w:val="28"/>
          <w:lang w:val="ru-RU"/>
        </w:rPr>
        <w:t>-</w:t>
      </w:r>
      <w:r w:rsidRPr="00D060B3">
        <w:rPr>
          <w:rFonts w:ascii="Times New Roman" w:hAnsi="Times New Roman"/>
          <w:sz w:val="28"/>
          <w:szCs w:val="28"/>
          <w:lang w:val="ru-RU"/>
        </w:rPr>
        <w:t>2001 Система стандартов по информации, библиотечному и издательскому делу. Отчет о научно-исследовательской работе. Структура и правила оформления.</w:t>
      </w:r>
    </w:p>
    <w:p w14:paraId="1BE39FEC" w14:textId="77777777" w:rsidR="002B538F" w:rsidRPr="00F45FC6" w:rsidRDefault="002B538F" w:rsidP="00A87CCD">
      <w:pPr>
        <w:spacing w:after="0"/>
        <w:ind w:firstLine="709"/>
        <w:jc w:val="both"/>
        <w:rPr>
          <w:rFonts w:ascii="Times New Roman" w:hAnsi="Times New Roman"/>
          <w:sz w:val="28"/>
          <w:szCs w:val="28"/>
          <w:lang w:val="ru-RU"/>
        </w:rPr>
      </w:pPr>
    </w:p>
    <w:p w14:paraId="067ADBC8" w14:textId="77777777" w:rsidR="002B538F" w:rsidRPr="00F45FC6" w:rsidRDefault="002B538F" w:rsidP="00A87CCD">
      <w:pPr>
        <w:pStyle w:val="ad"/>
        <w:ind w:firstLine="709"/>
        <w:jc w:val="both"/>
        <w:rPr>
          <w:rFonts w:ascii="Times New Roman" w:hAnsi="Times New Roman"/>
          <w:sz w:val="28"/>
          <w:szCs w:val="28"/>
        </w:rPr>
      </w:pPr>
    </w:p>
    <w:p w14:paraId="324E403A" w14:textId="77777777" w:rsidR="002B538F" w:rsidRPr="00F45FC6" w:rsidRDefault="002B538F" w:rsidP="00A87CCD">
      <w:pPr>
        <w:pStyle w:val="ad"/>
        <w:ind w:firstLine="709"/>
        <w:jc w:val="both"/>
        <w:rPr>
          <w:rFonts w:ascii="Times New Roman" w:hAnsi="Times New Roman"/>
          <w:sz w:val="28"/>
          <w:szCs w:val="28"/>
        </w:rPr>
      </w:pPr>
    </w:p>
    <w:p w14:paraId="7F02D03A" w14:textId="77777777" w:rsidR="002B538F" w:rsidRPr="00F45FC6" w:rsidRDefault="002B538F" w:rsidP="00A87CCD">
      <w:pPr>
        <w:pStyle w:val="ad"/>
        <w:ind w:firstLine="709"/>
        <w:jc w:val="both"/>
        <w:rPr>
          <w:rFonts w:ascii="Times New Roman" w:hAnsi="Times New Roman"/>
          <w:sz w:val="28"/>
          <w:szCs w:val="28"/>
        </w:rPr>
      </w:pPr>
    </w:p>
    <w:p w14:paraId="29FB3523" w14:textId="77777777" w:rsidR="002B538F" w:rsidRPr="00F45FC6" w:rsidRDefault="002B538F" w:rsidP="00A87CCD">
      <w:pPr>
        <w:pStyle w:val="ad"/>
        <w:ind w:firstLine="709"/>
        <w:jc w:val="both"/>
        <w:rPr>
          <w:rFonts w:ascii="Times New Roman" w:hAnsi="Times New Roman"/>
          <w:sz w:val="28"/>
          <w:szCs w:val="28"/>
        </w:rPr>
      </w:pPr>
    </w:p>
    <w:p w14:paraId="25324121" w14:textId="77777777" w:rsidR="002B538F" w:rsidRPr="00F45FC6" w:rsidRDefault="002B538F" w:rsidP="00A87CCD">
      <w:pPr>
        <w:pStyle w:val="ad"/>
        <w:ind w:firstLine="709"/>
        <w:jc w:val="both"/>
        <w:rPr>
          <w:rFonts w:ascii="Times New Roman" w:hAnsi="Times New Roman"/>
          <w:sz w:val="28"/>
          <w:szCs w:val="28"/>
        </w:rPr>
      </w:pPr>
    </w:p>
    <w:p w14:paraId="13F9586C" w14:textId="77777777" w:rsidR="002B538F" w:rsidRPr="00F45FC6" w:rsidRDefault="002B538F" w:rsidP="00A87CCD">
      <w:pPr>
        <w:pStyle w:val="ad"/>
        <w:ind w:firstLine="709"/>
        <w:jc w:val="both"/>
        <w:rPr>
          <w:rFonts w:ascii="Times New Roman" w:hAnsi="Times New Roman"/>
          <w:sz w:val="28"/>
          <w:szCs w:val="28"/>
        </w:rPr>
      </w:pPr>
    </w:p>
    <w:p w14:paraId="5FC1DB02" w14:textId="77777777" w:rsidR="002B538F" w:rsidRPr="00F45FC6" w:rsidRDefault="002B538F" w:rsidP="00A87CCD">
      <w:pPr>
        <w:pStyle w:val="ad"/>
        <w:ind w:firstLine="709"/>
        <w:jc w:val="both"/>
        <w:rPr>
          <w:rFonts w:ascii="Times New Roman" w:hAnsi="Times New Roman"/>
          <w:sz w:val="28"/>
          <w:szCs w:val="28"/>
        </w:rPr>
      </w:pPr>
    </w:p>
    <w:p w14:paraId="2AFBC946" w14:textId="77777777" w:rsidR="002B538F" w:rsidRPr="00F45FC6" w:rsidRDefault="002B538F" w:rsidP="00A87CCD">
      <w:pPr>
        <w:pStyle w:val="ad"/>
        <w:ind w:firstLine="709"/>
        <w:jc w:val="both"/>
        <w:rPr>
          <w:rFonts w:ascii="Times New Roman" w:hAnsi="Times New Roman"/>
          <w:sz w:val="28"/>
          <w:szCs w:val="28"/>
        </w:rPr>
      </w:pPr>
    </w:p>
    <w:p w14:paraId="5A165E21" w14:textId="77777777" w:rsidR="008B2D05" w:rsidRPr="00F45FC6" w:rsidRDefault="008B2D05" w:rsidP="00A87CCD">
      <w:pPr>
        <w:pStyle w:val="ad"/>
        <w:ind w:firstLine="709"/>
        <w:jc w:val="both"/>
        <w:rPr>
          <w:rFonts w:ascii="Times New Roman" w:hAnsi="Times New Roman"/>
          <w:sz w:val="28"/>
          <w:szCs w:val="28"/>
        </w:rPr>
      </w:pPr>
    </w:p>
    <w:p w14:paraId="2725FB0C" w14:textId="77777777" w:rsidR="008B2D05" w:rsidRPr="00F45FC6" w:rsidRDefault="008B2D05" w:rsidP="00A87CCD">
      <w:pPr>
        <w:pStyle w:val="ad"/>
        <w:ind w:firstLine="709"/>
        <w:jc w:val="both"/>
        <w:rPr>
          <w:rFonts w:ascii="Times New Roman" w:hAnsi="Times New Roman"/>
          <w:sz w:val="28"/>
          <w:szCs w:val="28"/>
        </w:rPr>
      </w:pPr>
    </w:p>
    <w:p w14:paraId="771CB3C7" w14:textId="77777777" w:rsidR="008B2D05" w:rsidRPr="00F45FC6" w:rsidRDefault="008B2D05" w:rsidP="00A87CCD">
      <w:pPr>
        <w:pStyle w:val="ad"/>
        <w:ind w:firstLine="709"/>
        <w:jc w:val="both"/>
        <w:rPr>
          <w:rFonts w:ascii="Times New Roman" w:hAnsi="Times New Roman"/>
          <w:sz w:val="28"/>
          <w:szCs w:val="28"/>
        </w:rPr>
      </w:pPr>
    </w:p>
    <w:p w14:paraId="2329D0E1" w14:textId="77777777" w:rsidR="008B2D05" w:rsidRPr="00F45FC6" w:rsidRDefault="008B2D05" w:rsidP="00A87CCD">
      <w:pPr>
        <w:pStyle w:val="ad"/>
        <w:ind w:firstLine="709"/>
        <w:jc w:val="both"/>
        <w:rPr>
          <w:rFonts w:ascii="Times New Roman" w:hAnsi="Times New Roman"/>
          <w:sz w:val="28"/>
          <w:szCs w:val="28"/>
        </w:rPr>
      </w:pPr>
    </w:p>
    <w:p w14:paraId="163F1DAF" w14:textId="77777777" w:rsidR="008B2D05" w:rsidRPr="00F45FC6" w:rsidRDefault="008B2D05" w:rsidP="00A87CCD">
      <w:pPr>
        <w:pStyle w:val="ad"/>
        <w:ind w:firstLine="709"/>
        <w:jc w:val="both"/>
        <w:rPr>
          <w:rFonts w:ascii="Times New Roman" w:hAnsi="Times New Roman"/>
          <w:sz w:val="28"/>
          <w:szCs w:val="28"/>
        </w:rPr>
      </w:pPr>
    </w:p>
    <w:p w14:paraId="0E62832A" w14:textId="77777777" w:rsidR="008B2D05" w:rsidRPr="00F45FC6" w:rsidRDefault="008B2D05" w:rsidP="00A87CCD">
      <w:pPr>
        <w:pStyle w:val="ad"/>
        <w:ind w:firstLine="709"/>
        <w:jc w:val="both"/>
        <w:rPr>
          <w:rFonts w:ascii="Times New Roman" w:hAnsi="Times New Roman"/>
          <w:sz w:val="28"/>
          <w:szCs w:val="28"/>
        </w:rPr>
      </w:pPr>
    </w:p>
    <w:p w14:paraId="744EABC2" w14:textId="77777777" w:rsidR="008B2D05" w:rsidRPr="00F45FC6" w:rsidRDefault="008B2D05" w:rsidP="00A87CCD">
      <w:pPr>
        <w:pStyle w:val="ad"/>
        <w:ind w:firstLine="709"/>
        <w:jc w:val="both"/>
        <w:rPr>
          <w:rFonts w:ascii="Times New Roman" w:hAnsi="Times New Roman"/>
          <w:sz w:val="28"/>
          <w:szCs w:val="28"/>
        </w:rPr>
      </w:pPr>
    </w:p>
    <w:p w14:paraId="092038F3" w14:textId="77777777" w:rsidR="008B2D05" w:rsidRPr="00F45FC6" w:rsidRDefault="008B2D05" w:rsidP="00A87CCD">
      <w:pPr>
        <w:pStyle w:val="ad"/>
        <w:ind w:firstLine="709"/>
        <w:jc w:val="both"/>
        <w:rPr>
          <w:rFonts w:ascii="Times New Roman" w:hAnsi="Times New Roman"/>
          <w:sz w:val="28"/>
          <w:szCs w:val="28"/>
        </w:rPr>
      </w:pPr>
    </w:p>
    <w:p w14:paraId="34358557" w14:textId="77777777" w:rsidR="008B2D05" w:rsidRPr="00F45FC6" w:rsidRDefault="008B2D05" w:rsidP="00A87CCD">
      <w:pPr>
        <w:pStyle w:val="ad"/>
        <w:ind w:firstLine="709"/>
        <w:jc w:val="both"/>
        <w:rPr>
          <w:rFonts w:ascii="Times New Roman" w:hAnsi="Times New Roman"/>
          <w:sz w:val="28"/>
          <w:szCs w:val="28"/>
        </w:rPr>
      </w:pPr>
    </w:p>
    <w:p w14:paraId="044923E4" w14:textId="77777777" w:rsidR="008B2D05" w:rsidRPr="00F45FC6" w:rsidRDefault="008B2D05" w:rsidP="00A87CCD">
      <w:pPr>
        <w:pStyle w:val="ad"/>
        <w:ind w:firstLine="709"/>
        <w:jc w:val="both"/>
        <w:rPr>
          <w:rFonts w:ascii="Times New Roman" w:hAnsi="Times New Roman"/>
          <w:sz w:val="28"/>
          <w:szCs w:val="28"/>
        </w:rPr>
      </w:pPr>
    </w:p>
    <w:p w14:paraId="04F287AC" w14:textId="77777777" w:rsidR="008B2D05" w:rsidRPr="00F45FC6" w:rsidRDefault="008B2D05" w:rsidP="00A87CCD">
      <w:pPr>
        <w:pStyle w:val="ad"/>
        <w:ind w:firstLine="709"/>
        <w:jc w:val="both"/>
        <w:rPr>
          <w:rFonts w:ascii="Times New Roman" w:hAnsi="Times New Roman"/>
          <w:sz w:val="28"/>
          <w:szCs w:val="28"/>
        </w:rPr>
      </w:pPr>
    </w:p>
    <w:p w14:paraId="674B7A8B" w14:textId="77777777" w:rsidR="008B2D05" w:rsidRPr="00F45FC6" w:rsidRDefault="008B2D05" w:rsidP="00A87CCD">
      <w:pPr>
        <w:pStyle w:val="ad"/>
        <w:ind w:firstLine="709"/>
        <w:jc w:val="both"/>
        <w:rPr>
          <w:rFonts w:ascii="Times New Roman" w:hAnsi="Times New Roman"/>
          <w:sz w:val="28"/>
          <w:szCs w:val="28"/>
        </w:rPr>
      </w:pPr>
    </w:p>
    <w:p w14:paraId="55A91504" w14:textId="77777777" w:rsidR="008B2D05" w:rsidRPr="00F45FC6" w:rsidRDefault="008B2D05" w:rsidP="00A87CCD">
      <w:pPr>
        <w:pStyle w:val="ad"/>
        <w:ind w:firstLine="709"/>
        <w:jc w:val="both"/>
        <w:rPr>
          <w:rFonts w:ascii="Times New Roman" w:hAnsi="Times New Roman"/>
          <w:sz w:val="28"/>
          <w:szCs w:val="28"/>
        </w:rPr>
      </w:pPr>
    </w:p>
    <w:p w14:paraId="52981138" w14:textId="77777777" w:rsidR="008B2D05" w:rsidRPr="00F45FC6" w:rsidRDefault="008B2D05" w:rsidP="00A87CCD">
      <w:pPr>
        <w:pStyle w:val="ad"/>
        <w:ind w:firstLine="709"/>
        <w:jc w:val="both"/>
        <w:rPr>
          <w:rFonts w:ascii="Times New Roman" w:hAnsi="Times New Roman"/>
          <w:sz w:val="28"/>
          <w:szCs w:val="28"/>
        </w:rPr>
      </w:pPr>
    </w:p>
    <w:p w14:paraId="2ED97839" w14:textId="77777777" w:rsidR="008B2D05" w:rsidRPr="00F45FC6" w:rsidRDefault="008B2D05" w:rsidP="00A87CCD">
      <w:pPr>
        <w:pStyle w:val="ad"/>
        <w:ind w:firstLine="709"/>
        <w:jc w:val="both"/>
        <w:rPr>
          <w:rFonts w:ascii="Times New Roman" w:hAnsi="Times New Roman"/>
          <w:sz w:val="28"/>
          <w:szCs w:val="28"/>
        </w:rPr>
      </w:pPr>
    </w:p>
    <w:p w14:paraId="67E5E53E" w14:textId="77777777" w:rsidR="008B2D05" w:rsidRPr="00F45FC6" w:rsidRDefault="008B2D05" w:rsidP="00A87CCD">
      <w:pPr>
        <w:pStyle w:val="ad"/>
        <w:ind w:firstLine="709"/>
        <w:jc w:val="both"/>
        <w:rPr>
          <w:rFonts w:ascii="Times New Roman" w:hAnsi="Times New Roman"/>
          <w:sz w:val="28"/>
          <w:szCs w:val="28"/>
        </w:rPr>
      </w:pPr>
    </w:p>
    <w:p w14:paraId="39C288FE" w14:textId="77777777" w:rsidR="002870E6" w:rsidRPr="00D060B3" w:rsidRDefault="002870E6" w:rsidP="00A87CCD">
      <w:pPr>
        <w:spacing w:after="0"/>
        <w:ind w:firstLine="709"/>
        <w:jc w:val="center"/>
        <w:rPr>
          <w:rFonts w:ascii="Times New Roman" w:hAnsi="Times New Roman"/>
          <w:b/>
          <w:bCs/>
          <w:sz w:val="28"/>
          <w:szCs w:val="28"/>
          <w:lang w:val="ru-RU"/>
        </w:rPr>
      </w:pPr>
      <w:r w:rsidRPr="00D060B3">
        <w:rPr>
          <w:rFonts w:ascii="Times New Roman" w:hAnsi="Times New Roman"/>
          <w:b/>
          <w:bCs/>
          <w:sz w:val="28"/>
          <w:szCs w:val="28"/>
          <w:lang w:val="ru-RU"/>
        </w:rPr>
        <w:lastRenderedPageBreak/>
        <w:t>ОПРЕДЕЛЕНИЯ</w:t>
      </w:r>
    </w:p>
    <w:p w14:paraId="77AB1FA8" w14:textId="77777777" w:rsidR="002870E6" w:rsidRPr="00F45FC6" w:rsidRDefault="002870E6" w:rsidP="00A87CCD">
      <w:pPr>
        <w:spacing w:after="0"/>
        <w:ind w:firstLine="709"/>
        <w:jc w:val="both"/>
        <w:rPr>
          <w:rFonts w:ascii="Times New Roman" w:hAnsi="Times New Roman"/>
          <w:sz w:val="28"/>
          <w:szCs w:val="28"/>
          <w:lang w:val="ru-RU"/>
        </w:rPr>
      </w:pPr>
    </w:p>
    <w:p w14:paraId="7AEA7387" w14:textId="77777777" w:rsidR="002870E6" w:rsidRPr="00F45FC6" w:rsidRDefault="002870E6"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В настоящей диссертации применяют следующие термины с соответствующими определениями:</w:t>
      </w:r>
    </w:p>
    <w:p w14:paraId="0F5EF9DB" w14:textId="77777777" w:rsidR="002870E6" w:rsidRPr="00F45FC6" w:rsidRDefault="002870E6" w:rsidP="00A87CCD">
      <w:pPr>
        <w:pStyle w:val="ad"/>
        <w:ind w:firstLine="709"/>
        <w:jc w:val="both"/>
        <w:rPr>
          <w:rFonts w:ascii="Times New Roman" w:hAnsi="Times New Roman"/>
          <w:sz w:val="28"/>
          <w:szCs w:val="28"/>
        </w:rPr>
      </w:pPr>
      <w:r w:rsidRPr="00F45FC6">
        <w:rPr>
          <w:rFonts w:ascii="Times New Roman" w:hAnsi="Times New Roman"/>
          <w:b/>
          <w:sz w:val="28"/>
          <w:szCs w:val="28"/>
        </w:rPr>
        <w:t>Ландшафт-рана (</w:t>
      </w:r>
      <w:proofErr w:type="spellStart"/>
      <w:r w:rsidRPr="00F45FC6">
        <w:rPr>
          <w:rFonts w:ascii="Times New Roman" w:hAnsi="Times New Roman"/>
          <w:b/>
          <w:sz w:val="28"/>
          <w:szCs w:val="28"/>
        </w:rPr>
        <w:t>wound-scape</w:t>
      </w:r>
      <w:proofErr w:type="spellEnd"/>
      <w:r w:rsidRPr="00F45FC6">
        <w:rPr>
          <w:rFonts w:ascii="Times New Roman" w:hAnsi="Times New Roman"/>
          <w:sz w:val="28"/>
          <w:szCs w:val="28"/>
        </w:rPr>
        <w:t xml:space="preserve">) – </w:t>
      </w:r>
      <w:proofErr w:type="spellStart"/>
      <w:r w:rsidRPr="00F45FC6">
        <w:rPr>
          <w:rFonts w:ascii="Times New Roman" w:hAnsi="Times New Roman"/>
          <w:sz w:val="28"/>
          <w:szCs w:val="28"/>
        </w:rPr>
        <w:t>геопоэтическая</w:t>
      </w:r>
      <w:proofErr w:type="spellEnd"/>
      <w:r w:rsidRPr="00F45FC6">
        <w:rPr>
          <w:rFonts w:ascii="Times New Roman" w:hAnsi="Times New Roman"/>
          <w:sz w:val="28"/>
          <w:szCs w:val="28"/>
        </w:rPr>
        <w:t xml:space="preserve"> модель пространства, деформированного техногенными или историческими воздействиями. В ней ландшафт функционирует как активный носитель боли и разрушения культурной памяти.</w:t>
      </w:r>
    </w:p>
    <w:p w14:paraId="49A40B1E" w14:textId="77777777" w:rsidR="002870E6" w:rsidRPr="00F45FC6" w:rsidRDefault="002870E6" w:rsidP="00A87CCD">
      <w:pPr>
        <w:pStyle w:val="ad"/>
        <w:ind w:firstLine="709"/>
        <w:jc w:val="both"/>
        <w:rPr>
          <w:rFonts w:ascii="Times New Roman" w:hAnsi="Times New Roman"/>
          <w:kern w:val="0"/>
          <w:sz w:val="28"/>
          <w:szCs w:val="28"/>
        </w:rPr>
      </w:pPr>
      <w:proofErr w:type="spellStart"/>
      <w:r w:rsidRPr="00F45FC6">
        <w:rPr>
          <w:rFonts w:ascii="Times New Roman" w:hAnsi="Times New Roman"/>
          <w:b/>
          <w:kern w:val="0"/>
          <w:sz w:val="28"/>
          <w:szCs w:val="28"/>
        </w:rPr>
        <w:t>Геопоэзис</w:t>
      </w:r>
      <w:proofErr w:type="spellEnd"/>
      <w:r w:rsidRPr="00F45FC6">
        <w:rPr>
          <w:rFonts w:ascii="Times New Roman" w:hAnsi="Times New Roman"/>
          <w:kern w:val="0"/>
          <w:sz w:val="28"/>
          <w:szCs w:val="28"/>
        </w:rPr>
        <w:t xml:space="preserve"> </w:t>
      </w:r>
      <w:r w:rsidRPr="00F45FC6">
        <w:rPr>
          <w:rFonts w:ascii="Times New Roman" w:hAnsi="Times New Roman"/>
          <w:sz w:val="28"/>
          <w:szCs w:val="28"/>
        </w:rPr>
        <w:t>–</w:t>
      </w:r>
      <w:r w:rsidRPr="00F45FC6">
        <w:rPr>
          <w:rFonts w:ascii="Times New Roman" w:hAnsi="Times New Roman"/>
          <w:kern w:val="0"/>
          <w:sz w:val="28"/>
          <w:szCs w:val="28"/>
        </w:rPr>
        <w:t xml:space="preserve"> процесс, посредством которого художественный текст формирует образ пространства, превращая географическую среду в семиотически насыщенную структуру, где природные объекты включаются в систему культурных, эстетических и символических значений и становятся элементами художественного мышления.</w:t>
      </w:r>
    </w:p>
    <w:p w14:paraId="354B5F75" w14:textId="77777777" w:rsidR="002870E6" w:rsidRPr="00F45FC6" w:rsidRDefault="002870E6" w:rsidP="00A87CCD">
      <w:pPr>
        <w:spacing w:after="0"/>
        <w:ind w:firstLine="709"/>
        <w:jc w:val="both"/>
        <w:rPr>
          <w:rFonts w:ascii="Times New Roman" w:hAnsi="Times New Roman"/>
          <w:sz w:val="28"/>
          <w:szCs w:val="28"/>
          <w:lang w:val="ru-RU"/>
        </w:rPr>
      </w:pPr>
      <w:proofErr w:type="spellStart"/>
      <w:r w:rsidRPr="00F45FC6">
        <w:rPr>
          <w:rFonts w:ascii="Times New Roman" w:hAnsi="Times New Roman"/>
          <w:b/>
          <w:sz w:val="28"/>
          <w:szCs w:val="28"/>
          <w:lang w:val="ru-RU"/>
        </w:rPr>
        <w:t>Геопоэтика</w:t>
      </w:r>
      <w:proofErr w:type="spellEnd"/>
      <w:r w:rsidRPr="00F45FC6">
        <w:rPr>
          <w:rFonts w:ascii="Times New Roman" w:hAnsi="Times New Roman"/>
          <w:sz w:val="28"/>
          <w:szCs w:val="28"/>
          <w:lang w:val="ru-RU"/>
        </w:rPr>
        <w:t xml:space="preserve"> – междисциплинарное (</w:t>
      </w:r>
      <w:proofErr w:type="spellStart"/>
      <w:r w:rsidRPr="00F45FC6">
        <w:rPr>
          <w:rFonts w:ascii="Times New Roman" w:hAnsi="Times New Roman"/>
          <w:sz w:val="28"/>
          <w:szCs w:val="28"/>
          <w:lang w:val="ru-RU"/>
        </w:rPr>
        <w:t>трансдисциплинарное</w:t>
      </w:r>
      <w:proofErr w:type="spellEnd"/>
      <w:r w:rsidRPr="00F45FC6">
        <w:rPr>
          <w:rFonts w:ascii="Times New Roman" w:hAnsi="Times New Roman"/>
          <w:sz w:val="28"/>
          <w:szCs w:val="28"/>
          <w:lang w:val="ru-RU"/>
        </w:rPr>
        <w:t>) понятие, обозначающее формы и пути интеллектуального и эстетического освоения географических территорий, ландшафтов, работу с их образами и мифами; специфический раздел поэтики, имеющий своим предметом как образы географического пространства в индивидуальном творчестве, так и локальные тексты, формирующиеся в национальной культуре.</w:t>
      </w:r>
    </w:p>
    <w:p w14:paraId="2799D203" w14:textId="77777777" w:rsidR="002870E6" w:rsidRPr="00F45FC6" w:rsidRDefault="002870E6" w:rsidP="00A87CCD">
      <w:pPr>
        <w:pStyle w:val="ad"/>
        <w:ind w:firstLine="709"/>
        <w:jc w:val="both"/>
        <w:rPr>
          <w:rFonts w:ascii="Times New Roman" w:hAnsi="Times New Roman"/>
          <w:kern w:val="0"/>
          <w:sz w:val="28"/>
          <w:szCs w:val="28"/>
        </w:rPr>
      </w:pPr>
      <w:proofErr w:type="spellStart"/>
      <w:r w:rsidRPr="00F45FC6">
        <w:rPr>
          <w:rFonts w:ascii="Times New Roman" w:hAnsi="Times New Roman"/>
          <w:b/>
          <w:kern w:val="0"/>
          <w:sz w:val="28"/>
          <w:szCs w:val="28"/>
        </w:rPr>
        <w:t>Геопоэтическая</w:t>
      </w:r>
      <w:proofErr w:type="spellEnd"/>
      <w:r w:rsidRPr="00F45FC6">
        <w:rPr>
          <w:rFonts w:ascii="Times New Roman" w:hAnsi="Times New Roman"/>
          <w:b/>
          <w:kern w:val="0"/>
          <w:sz w:val="28"/>
          <w:szCs w:val="28"/>
        </w:rPr>
        <w:t xml:space="preserve"> доминанта</w:t>
      </w:r>
      <w:r w:rsidRPr="00F45FC6">
        <w:rPr>
          <w:rFonts w:ascii="Times New Roman" w:hAnsi="Times New Roman"/>
          <w:kern w:val="0"/>
          <w:sz w:val="28"/>
          <w:szCs w:val="28"/>
        </w:rPr>
        <w:t xml:space="preserve"> – структурообразующий пространственный элемент художественного текста, обладающий повышенной семантической нагрузкой и определяющий направленность смысловой организации произведения. </w:t>
      </w:r>
      <w:proofErr w:type="spellStart"/>
      <w:r w:rsidRPr="00F45FC6">
        <w:rPr>
          <w:rFonts w:ascii="Times New Roman" w:hAnsi="Times New Roman"/>
          <w:kern w:val="0"/>
          <w:sz w:val="28"/>
          <w:szCs w:val="28"/>
        </w:rPr>
        <w:t>Геопоэтические</w:t>
      </w:r>
      <w:proofErr w:type="spellEnd"/>
      <w:r w:rsidRPr="00F45FC6">
        <w:rPr>
          <w:rFonts w:ascii="Times New Roman" w:hAnsi="Times New Roman"/>
          <w:kern w:val="0"/>
          <w:sz w:val="28"/>
          <w:szCs w:val="28"/>
        </w:rPr>
        <w:t xml:space="preserve"> доминанты формируют устойчивую систему образов, через которую реализуется национальный ландшафтный код.</w:t>
      </w:r>
    </w:p>
    <w:p w14:paraId="531A9401" w14:textId="77777777" w:rsidR="002870E6" w:rsidRPr="00F45FC6" w:rsidRDefault="002870E6" w:rsidP="00A87CCD">
      <w:pPr>
        <w:spacing w:after="0"/>
        <w:ind w:firstLine="709"/>
        <w:jc w:val="both"/>
        <w:rPr>
          <w:rFonts w:ascii="Times New Roman" w:hAnsi="Times New Roman"/>
          <w:sz w:val="28"/>
          <w:szCs w:val="28"/>
          <w:lang w:val="ru-RU"/>
        </w:rPr>
      </w:pPr>
      <w:proofErr w:type="spellStart"/>
      <w:r w:rsidRPr="00F45FC6">
        <w:rPr>
          <w:rFonts w:ascii="Times New Roman" w:hAnsi="Times New Roman"/>
          <w:b/>
          <w:sz w:val="28"/>
          <w:szCs w:val="28"/>
          <w:lang w:val="ru-RU"/>
        </w:rPr>
        <w:t>Геопоэтический</w:t>
      </w:r>
      <w:proofErr w:type="spellEnd"/>
      <w:r w:rsidRPr="00F45FC6">
        <w:rPr>
          <w:rFonts w:ascii="Times New Roman" w:hAnsi="Times New Roman"/>
          <w:b/>
          <w:sz w:val="28"/>
          <w:szCs w:val="28"/>
          <w:lang w:val="ru-RU"/>
        </w:rPr>
        <w:t xml:space="preserve"> образ</w:t>
      </w:r>
      <w:r w:rsidRPr="00F45FC6">
        <w:rPr>
          <w:rFonts w:ascii="Times New Roman" w:hAnsi="Times New Roman"/>
          <w:sz w:val="28"/>
          <w:szCs w:val="28"/>
          <w:lang w:val="ru-RU"/>
        </w:rPr>
        <w:t xml:space="preserve"> – символический образ территории как единого целого, в котором ландшафт осознается как значимая инстанция в иерархии уровней природного мира и становится предметом эстетической и философской рефлексии; художественный образ географического пространства, представляющий собой топографическое, историко-культурное и ценностно-смысловое единство.</w:t>
      </w:r>
    </w:p>
    <w:p w14:paraId="3DACDF2D" w14:textId="77777777" w:rsidR="002870E6" w:rsidRPr="00F45FC6" w:rsidRDefault="002870E6" w:rsidP="00A87CCD">
      <w:pPr>
        <w:pStyle w:val="ad"/>
        <w:ind w:firstLine="709"/>
        <w:jc w:val="both"/>
        <w:rPr>
          <w:rFonts w:ascii="Times New Roman" w:hAnsi="Times New Roman"/>
          <w:sz w:val="28"/>
          <w:szCs w:val="28"/>
        </w:rPr>
      </w:pPr>
      <w:proofErr w:type="spellStart"/>
      <w:r w:rsidRPr="00F45FC6">
        <w:rPr>
          <w:rFonts w:ascii="Times New Roman" w:hAnsi="Times New Roman"/>
          <w:b/>
          <w:sz w:val="28"/>
          <w:szCs w:val="28"/>
        </w:rPr>
        <w:t>Геопоэтическое</w:t>
      </w:r>
      <w:proofErr w:type="spellEnd"/>
      <w:r w:rsidRPr="00F45FC6">
        <w:rPr>
          <w:rFonts w:ascii="Times New Roman" w:hAnsi="Times New Roman"/>
          <w:b/>
          <w:sz w:val="28"/>
          <w:szCs w:val="28"/>
        </w:rPr>
        <w:t xml:space="preserve"> картографирование</w:t>
      </w:r>
      <w:r w:rsidRPr="00F45FC6">
        <w:rPr>
          <w:rFonts w:ascii="Times New Roman" w:hAnsi="Times New Roman"/>
          <w:sz w:val="28"/>
          <w:szCs w:val="28"/>
        </w:rPr>
        <w:t xml:space="preserve"> – процесс моделирования пространства в тексте, при котором ландшафт преобразуется в систему смысловых координат. Данный процесс позволяет выявить структуру культурного опыта, зафиксированного в художественной форме.</w:t>
      </w:r>
    </w:p>
    <w:p w14:paraId="2BFAA202" w14:textId="77777777" w:rsidR="002870E6" w:rsidRPr="00F45FC6" w:rsidRDefault="002870E6" w:rsidP="00A87CCD">
      <w:pPr>
        <w:spacing w:after="0"/>
        <w:ind w:firstLine="709"/>
        <w:jc w:val="both"/>
        <w:rPr>
          <w:rFonts w:ascii="Times New Roman" w:hAnsi="Times New Roman"/>
          <w:sz w:val="28"/>
          <w:szCs w:val="28"/>
          <w:lang w:val="ru-RU"/>
        </w:rPr>
      </w:pPr>
      <w:r w:rsidRPr="00F45FC6">
        <w:rPr>
          <w:rFonts w:ascii="Times New Roman" w:hAnsi="Times New Roman"/>
          <w:b/>
          <w:sz w:val="28"/>
          <w:szCs w:val="28"/>
          <w:lang w:val="ru-RU"/>
        </w:rPr>
        <w:t>Гетеротопия</w:t>
      </w:r>
      <w:r w:rsidRPr="00F45FC6">
        <w:rPr>
          <w:rFonts w:ascii="Times New Roman" w:hAnsi="Times New Roman"/>
          <w:sz w:val="28"/>
          <w:szCs w:val="28"/>
          <w:lang w:val="ru-RU"/>
        </w:rPr>
        <w:t xml:space="preserve"> – пространство, репрезентируемое различными, часто несовместимыми образами мест; одно и то же пространство (территория, ландшафт), которое воспринимается и воображается различными сообществами с разными целями и в рамках различных представлений, формируя сложный конгломерат образно-смысловых конструкций.</w:t>
      </w:r>
    </w:p>
    <w:p w14:paraId="4925E657" w14:textId="77777777" w:rsidR="002870E6" w:rsidRPr="00F45FC6" w:rsidRDefault="002870E6" w:rsidP="00A87CCD">
      <w:pPr>
        <w:pStyle w:val="ad"/>
        <w:ind w:firstLine="709"/>
        <w:jc w:val="both"/>
        <w:rPr>
          <w:rFonts w:ascii="Times New Roman" w:hAnsi="Times New Roman"/>
          <w:sz w:val="28"/>
          <w:szCs w:val="28"/>
        </w:rPr>
      </w:pPr>
      <w:r w:rsidRPr="00F45FC6">
        <w:rPr>
          <w:rFonts w:ascii="Times New Roman" w:hAnsi="Times New Roman"/>
          <w:b/>
          <w:kern w:val="0"/>
          <w:sz w:val="28"/>
          <w:szCs w:val="28"/>
        </w:rPr>
        <w:t>Гетерохрония</w:t>
      </w:r>
      <w:r w:rsidRPr="00F45FC6">
        <w:rPr>
          <w:rFonts w:ascii="Times New Roman" w:hAnsi="Times New Roman"/>
          <w:kern w:val="0"/>
          <w:sz w:val="28"/>
          <w:szCs w:val="28"/>
        </w:rPr>
        <w:t xml:space="preserve"> </w:t>
      </w:r>
      <w:r w:rsidRPr="00F45FC6">
        <w:rPr>
          <w:rFonts w:ascii="Times New Roman" w:hAnsi="Times New Roman"/>
          <w:sz w:val="28"/>
          <w:szCs w:val="28"/>
        </w:rPr>
        <w:t>–</w:t>
      </w:r>
      <w:r w:rsidRPr="00F45FC6">
        <w:rPr>
          <w:rFonts w:ascii="Times New Roman" w:hAnsi="Times New Roman"/>
          <w:kern w:val="0"/>
          <w:sz w:val="28"/>
          <w:szCs w:val="28"/>
        </w:rPr>
        <w:t xml:space="preserve"> состояние текстовой структуры, в котором одновременно присутствуют различные временные режимы, что приводит к усложнению пространственно-временной организации и формированию многовременного восприятия художественного мира.</w:t>
      </w:r>
    </w:p>
    <w:p w14:paraId="4E02799C" w14:textId="3F94CEFC" w:rsidR="002870E6" w:rsidRPr="00F45FC6" w:rsidRDefault="002870E6" w:rsidP="00A87CCD">
      <w:pPr>
        <w:spacing w:after="0"/>
        <w:ind w:firstLine="709"/>
        <w:jc w:val="both"/>
        <w:rPr>
          <w:rFonts w:ascii="Times New Roman" w:hAnsi="Times New Roman"/>
          <w:sz w:val="28"/>
          <w:szCs w:val="28"/>
          <w:lang w:val="ru-RU"/>
        </w:rPr>
      </w:pPr>
      <w:proofErr w:type="spellStart"/>
      <w:r w:rsidRPr="00F45FC6">
        <w:rPr>
          <w:rFonts w:ascii="Times New Roman" w:hAnsi="Times New Roman"/>
          <w:b/>
          <w:sz w:val="28"/>
          <w:szCs w:val="28"/>
          <w:lang w:val="ru-RU"/>
        </w:rPr>
        <w:lastRenderedPageBreak/>
        <w:t>Идиостиль</w:t>
      </w:r>
      <w:proofErr w:type="spellEnd"/>
      <w:r w:rsidR="00E60ADA">
        <w:rPr>
          <w:rFonts w:ascii="Times New Roman" w:hAnsi="Times New Roman"/>
          <w:sz w:val="28"/>
          <w:szCs w:val="28"/>
          <w:lang w:val="ru-RU"/>
        </w:rPr>
        <w:t> - </w:t>
      </w:r>
      <w:r w:rsidRPr="00F45FC6">
        <w:rPr>
          <w:rFonts w:ascii="Times New Roman" w:hAnsi="Times New Roman"/>
          <w:sz w:val="28"/>
          <w:szCs w:val="28"/>
          <w:lang w:val="ru-RU"/>
        </w:rPr>
        <w:t>система содержательных и формальных лингвистических характеристик, присущих произведениям конкретного автора, которая проявляется не только в отборе языковых средств, но и в выборе жанровой формы, своеобразии взаимоотношений между автором и героем, когнитивных механизмах создания образности.</w:t>
      </w:r>
    </w:p>
    <w:p w14:paraId="500045FD" w14:textId="47C119BE" w:rsidR="002870E6" w:rsidRPr="00F45FC6" w:rsidRDefault="002870E6" w:rsidP="00A87CCD">
      <w:pPr>
        <w:spacing w:after="0"/>
        <w:ind w:firstLine="709"/>
        <w:jc w:val="both"/>
        <w:rPr>
          <w:rFonts w:ascii="Times New Roman" w:hAnsi="Times New Roman"/>
          <w:sz w:val="28"/>
          <w:szCs w:val="28"/>
          <w:lang w:val="ru-RU"/>
        </w:rPr>
      </w:pPr>
      <w:r w:rsidRPr="00F45FC6">
        <w:rPr>
          <w:rFonts w:ascii="Times New Roman" w:hAnsi="Times New Roman"/>
          <w:b/>
          <w:sz w:val="28"/>
          <w:szCs w:val="28"/>
          <w:lang w:val="ru-RU"/>
        </w:rPr>
        <w:t>Интертекстуальность</w:t>
      </w:r>
      <w:r w:rsidR="00E60ADA">
        <w:rPr>
          <w:rFonts w:ascii="Times New Roman" w:hAnsi="Times New Roman"/>
          <w:sz w:val="28"/>
          <w:szCs w:val="28"/>
          <w:lang w:val="ru-RU"/>
        </w:rPr>
        <w:t> - </w:t>
      </w:r>
      <w:r w:rsidRPr="00F45FC6">
        <w:rPr>
          <w:rFonts w:ascii="Times New Roman" w:hAnsi="Times New Roman"/>
          <w:sz w:val="28"/>
          <w:szCs w:val="28"/>
          <w:lang w:val="ru-RU"/>
        </w:rPr>
        <w:t>универсальный принцип существования литературы (текста), определяющий его как «</w:t>
      </w:r>
      <w:proofErr w:type="spellStart"/>
      <w:r w:rsidRPr="00F45FC6">
        <w:rPr>
          <w:rFonts w:ascii="Times New Roman" w:hAnsi="Times New Roman"/>
          <w:sz w:val="28"/>
          <w:szCs w:val="28"/>
          <w:lang w:val="ru-RU"/>
        </w:rPr>
        <w:t>интертекст</w:t>
      </w:r>
      <w:proofErr w:type="spellEnd"/>
      <w:r w:rsidRPr="00F45FC6">
        <w:rPr>
          <w:rFonts w:ascii="Times New Roman" w:hAnsi="Times New Roman"/>
          <w:sz w:val="28"/>
          <w:szCs w:val="28"/>
          <w:lang w:val="ru-RU"/>
        </w:rPr>
        <w:t>», функционирующий в системе разнообразных контекстов; взаимодействие текстов, при котором любой текст строится как мозаика цитаций и является продуктом впитывания и трансформации какого-нибудь другого текста.</w:t>
      </w:r>
    </w:p>
    <w:p w14:paraId="3589DF77" w14:textId="13422BC3" w:rsidR="002870E6" w:rsidRPr="00F45FC6" w:rsidRDefault="002870E6" w:rsidP="00A87CCD">
      <w:pPr>
        <w:pStyle w:val="ad"/>
        <w:ind w:firstLine="709"/>
        <w:jc w:val="both"/>
        <w:rPr>
          <w:rFonts w:ascii="Times New Roman" w:hAnsi="Times New Roman"/>
          <w:kern w:val="0"/>
          <w:sz w:val="28"/>
          <w:szCs w:val="28"/>
        </w:rPr>
      </w:pPr>
      <w:r w:rsidRPr="00F45FC6">
        <w:rPr>
          <w:rFonts w:ascii="Times New Roman" w:hAnsi="Times New Roman"/>
          <w:b/>
          <w:kern w:val="0"/>
          <w:sz w:val="28"/>
          <w:szCs w:val="28"/>
        </w:rPr>
        <w:t>Контент-анализ</w:t>
      </w:r>
      <w:r w:rsidR="00E60ADA">
        <w:rPr>
          <w:rFonts w:ascii="Times New Roman" w:hAnsi="Times New Roman"/>
          <w:kern w:val="0"/>
          <w:sz w:val="28"/>
          <w:szCs w:val="28"/>
        </w:rPr>
        <w:t> - </w:t>
      </w:r>
      <w:r w:rsidRPr="00F45FC6">
        <w:rPr>
          <w:rFonts w:ascii="Times New Roman" w:hAnsi="Times New Roman"/>
          <w:kern w:val="0"/>
          <w:sz w:val="28"/>
          <w:szCs w:val="28"/>
        </w:rPr>
        <w:t>формализованный подход к изучению текста, при котором смысловые элементы переводятся в систему наблюдаемых показателей, что позволяет фиксировать повторяемость мотивов, образов и концептуальных структур.</w:t>
      </w:r>
    </w:p>
    <w:p w14:paraId="054EA8EF" w14:textId="42F5BDA7" w:rsidR="002870E6" w:rsidRPr="00F45FC6" w:rsidRDefault="002870E6" w:rsidP="00A87CCD">
      <w:pPr>
        <w:spacing w:after="0"/>
        <w:ind w:firstLine="709"/>
        <w:jc w:val="both"/>
        <w:rPr>
          <w:rFonts w:ascii="Times New Roman" w:hAnsi="Times New Roman"/>
          <w:sz w:val="28"/>
          <w:szCs w:val="28"/>
          <w:lang w:val="ru-RU"/>
        </w:rPr>
      </w:pPr>
      <w:r w:rsidRPr="00F45FC6">
        <w:rPr>
          <w:rFonts w:ascii="Times New Roman" w:hAnsi="Times New Roman"/>
          <w:b/>
          <w:sz w:val="28"/>
          <w:szCs w:val="28"/>
          <w:lang w:val="ru-RU"/>
        </w:rPr>
        <w:t>Концепт</w:t>
      </w:r>
      <w:r w:rsidR="00E60ADA">
        <w:rPr>
          <w:rFonts w:ascii="Times New Roman" w:hAnsi="Times New Roman"/>
          <w:sz w:val="28"/>
          <w:szCs w:val="28"/>
          <w:lang w:val="ru-RU"/>
        </w:rPr>
        <w:t> - </w:t>
      </w:r>
      <w:r w:rsidRPr="00F45FC6">
        <w:rPr>
          <w:rFonts w:ascii="Times New Roman" w:hAnsi="Times New Roman"/>
          <w:sz w:val="28"/>
          <w:szCs w:val="28"/>
          <w:lang w:val="ru-RU"/>
        </w:rPr>
        <w:t>оперативная единица мысли, единица коллективного знания, имеющая языковое выражение и отмеченная этнокультурной спецификой; ментальное образование, которое хранится в памяти человека как фрагмент действительности.</w:t>
      </w:r>
    </w:p>
    <w:p w14:paraId="35B37DFD" w14:textId="2F031665" w:rsidR="002870E6" w:rsidRPr="00F45FC6" w:rsidRDefault="002870E6" w:rsidP="00A87CCD">
      <w:pPr>
        <w:pStyle w:val="ad"/>
        <w:ind w:firstLine="709"/>
        <w:jc w:val="both"/>
        <w:rPr>
          <w:rFonts w:ascii="Times New Roman" w:hAnsi="Times New Roman"/>
          <w:kern w:val="0"/>
          <w:sz w:val="28"/>
          <w:szCs w:val="28"/>
        </w:rPr>
      </w:pPr>
      <w:r w:rsidRPr="00F45FC6">
        <w:rPr>
          <w:rFonts w:ascii="Times New Roman" w:hAnsi="Times New Roman"/>
          <w:b/>
          <w:kern w:val="0"/>
          <w:sz w:val="28"/>
          <w:szCs w:val="28"/>
        </w:rPr>
        <w:t>Корпусный анализ</w:t>
      </w:r>
      <w:r w:rsidR="00A2024F">
        <w:rPr>
          <w:rFonts w:ascii="Times New Roman" w:hAnsi="Times New Roman"/>
          <w:kern w:val="0"/>
          <w:sz w:val="28"/>
          <w:szCs w:val="28"/>
        </w:rPr>
        <w:t> - </w:t>
      </w:r>
      <w:r w:rsidRPr="00F45FC6">
        <w:rPr>
          <w:rFonts w:ascii="Times New Roman" w:hAnsi="Times New Roman"/>
          <w:kern w:val="0"/>
          <w:sz w:val="28"/>
          <w:szCs w:val="28"/>
        </w:rPr>
        <w:t>метод исследования текста, основанный на изучении структурированных массивов языковых данных, позволяющий выявлять повторяемые закономерности и устойчивые смысловые конфигурации, в том числе связанные с пространственной организацией текста.</w:t>
      </w:r>
    </w:p>
    <w:p w14:paraId="41F53059" w14:textId="165D377D" w:rsidR="002870E6" w:rsidRPr="00F45FC6" w:rsidRDefault="002870E6" w:rsidP="00A87CCD">
      <w:pPr>
        <w:pStyle w:val="ad"/>
        <w:ind w:firstLine="709"/>
        <w:jc w:val="both"/>
        <w:rPr>
          <w:rFonts w:ascii="Times New Roman" w:hAnsi="Times New Roman"/>
          <w:sz w:val="28"/>
          <w:szCs w:val="28"/>
        </w:rPr>
      </w:pPr>
      <w:r w:rsidRPr="00F45FC6">
        <w:rPr>
          <w:rFonts w:ascii="Times New Roman" w:hAnsi="Times New Roman"/>
          <w:b/>
          <w:sz w:val="28"/>
          <w:szCs w:val="28"/>
        </w:rPr>
        <w:t>Культурный ландшафт</w:t>
      </w:r>
      <w:r w:rsidR="00A2024F">
        <w:rPr>
          <w:rFonts w:ascii="Times New Roman" w:hAnsi="Times New Roman"/>
          <w:sz w:val="28"/>
          <w:szCs w:val="28"/>
        </w:rPr>
        <w:t> - </w:t>
      </w:r>
      <w:r w:rsidRPr="00F45FC6">
        <w:rPr>
          <w:rFonts w:ascii="Times New Roman" w:hAnsi="Times New Roman"/>
          <w:sz w:val="28"/>
          <w:szCs w:val="28"/>
        </w:rPr>
        <w:t>пространство, преобразованное культурой и осмысленное как система символов. В нём природные элементы выступают носителями коллективной памяти и ценностей.</w:t>
      </w:r>
    </w:p>
    <w:p w14:paraId="764C8D36" w14:textId="546D455A" w:rsidR="002870E6" w:rsidRPr="00F45FC6" w:rsidRDefault="002870E6" w:rsidP="00A87CCD">
      <w:pPr>
        <w:pStyle w:val="ad"/>
        <w:ind w:firstLine="709"/>
        <w:jc w:val="both"/>
        <w:rPr>
          <w:rFonts w:ascii="Times New Roman" w:hAnsi="Times New Roman"/>
          <w:kern w:val="0"/>
          <w:sz w:val="28"/>
          <w:szCs w:val="28"/>
        </w:rPr>
      </w:pPr>
      <w:r w:rsidRPr="00F45FC6">
        <w:rPr>
          <w:rFonts w:ascii="Times New Roman" w:hAnsi="Times New Roman"/>
          <w:b/>
          <w:kern w:val="0"/>
          <w:sz w:val="28"/>
          <w:szCs w:val="28"/>
        </w:rPr>
        <w:t>Ландшафтная память</w:t>
      </w:r>
      <w:r w:rsidR="00A2024F">
        <w:rPr>
          <w:rFonts w:ascii="Times New Roman" w:hAnsi="Times New Roman"/>
          <w:kern w:val="0"/>
          <w:sz w:val="28"/>
          <w:szCs w:val="28"/>
        </w:rPr>
        <w:t> </w:t>
      </w:r>
      <w:r w:rsidR="00A2024F">
        <w:rPr>
          <w:rFonts w:ascii="Times New Roman" w:hAnsi="Times New Roman"/>
          <w:kern w:val="0"/>
          <w:sz w:val="28"/>
          <w:szCs w:val="28"/>
        </w:rPr>
        <w:noBreakHyphen/>
        <w:t> </w:t>
      </w:r>
      <w:r w:rsidRPr="00F45FC6">
        <w:rPr>
          <w:rFonts w:ascii="Times New Roman" w:hAnsi="Times New Roman"/>
          <w:kern w:val="0"/>
          <w:sz w:val="28"/>
          <w:szCs w:val="28"/>
        </w:rPr>
        <w:t>форма культурной памяти, закреплённая в пространственных образах и репрезентациях ландшафта. Она отражает исторический опыт и функционирует как механизм передачи коллективных смыслов через художественный текст.</w:t>
      </w:r>
    </w:p>
    <w:p w14:paraId="71D24A5F" w14:textId="61D17234" w:rsidR="002870E6" w:rsidRPr="00F45FC6" w:rsidRDefault="002870E6" w:rsidP="00A87CCD">
      <w:pPr>
        <w:spacing w:after="0"/>
        <w:ind w:firstLine="709"/>
        <w:jc w:val="both"/>
        <w:rPr>
          <w:rFonts w:ascii="Times New Roman" w:hAnsi="Times New Roman"/>
          <w:sz w:val="28"/>
          <w:szCs w:val="28"/>
          <w:lang w:val="ru-RU"/>
        </w:rPr>
      </w:pPr>
      <w:r w:rsidRPr="00F45FC6">
        <w:rPr>
          <w:rFonts w:ascii="Times New Roman" w:hAnsi="Times New Roman"/>
          <w:b/>
          <w:sz w:val="28"/>
          <w:szCs w:val="28"/>
          <w:lang w:val="ru-RU"/>
        </w:rPr>
        <w:t>Локальный текст</w:t>
      </w:r>
      <w:r w:rsidR="00A2024F">
        <w:rPr>
          <w:rFonts w:ascii="Times New Roman" w:hAnsi="Times New Roman"/>
          <w:sz w:val="28"/>
          <w:szCs w:val="28"/>
          <w:lang w:val="ru-RU"/>
        </w:rPr>
        <w:t> -</w:t>
      </w:r>
      <w:r w:rsidRPr="00F45FC6">
        <w:rPr>
          <w:rFonts w:ascii="Times New Roman" w:hAnsi="Times New Roman"/>
          <w:sz w:val="28"/>
          <w:szCs w:val="28"/>
          <w:lang w:val="ru-RU"/>
        </w:rPr>
        <w:t xml:space="preserve"> сложная система интегрированных текстов, имеющих общую </w:t>
      </w:r>
      <w:proofErr w:type="spellStart"/>
      <w:r w:rsidRPr="00F45FC6">
        <w:rPr>
          <w:rFonts w:ascii="Times New Roman" w:hAnsi="Times New Roman"/>
          <w:sz w:val="28"/>
          <w:szCs w:val="28"/>
          <w:lang w:val="ru-RU"/>
        </w:rPr>
        <w:t>внетекстовую</w:t>
      </w:r>
      <w:proofErr w:type="spellEnd"/>
      <w:r w:rsidRPr="00F45FC6">
        <w:rPr>
          <w:rFonts w:ascii="Times New Roman" w:hAnsi="Times New Roman"/>
          <w:sz w:val="28"/>
          <w:szCs w:val="28"/>
          <w:lang w:val="ru-RU"/>
        </w:rPr>
        <w:t xml:space="preserve"> ориентацию (на определенный город, регион), образующих незамкнутое единство, отмеченное смысловой и языковой цельностью; результат символизации человеком географического пространства, в процессе которой формируется стабильная сетка семантических констант.</w:t>
      </w:r>
    </w:p>
    <w:p w14:paraId="2B7C2529" w14:textId="0012E188" w:rsidR="002870E6" w:rsidRPr="00F45FC6" w:rsidRDefault="002870E6" w:rsidP="00A87CCD">
      <w:pPr>
        <w:pStyle w:val="ad"/>
        <w:ind w:firstLine="709"/>
        <w:jc w:val="both"/>
        <w:rPr>
          <w:rFonts w:ascii="Times New Roman" w:hAnsi="Times New Roman"/>
          <w:kern w:val="0"/>
          <w:sz w:val="28"/>
          <w:szCs w:val="28"/>
        </w:rPr>
      </w:pPr>
      <w:r w:rsidRPr="00F45FC6">
        <w:rPr>
          <w:rFonts w:ascii="Times New Roman" w:hAnsi="Times New Roman"/>
          <w:b/>
          <w:kern w:val="0"/>
          <w:sz w:val="28"/>
          <w:szCs w:val="28"/>
        </w:rPr>
        <w:t>Ментальная география</w:t>
      </w:r>
      <w:r w:rsidR="00A2024F">
        <w:rPr>
          <w:rFonts w:ascii="Times New Roman" w:hAnsi="Times New Roman"/>
          <w:kern w:val="0"/>
          <w:sz w:val="28"/>
          <w:szCs w:val="28"/>
        </w:rPr>
        <w:t> - </w:t>
      </w:r>
      <w:r w:rsidRPr="00F45FC6">
        <w:rPr>
          <w:rFonts w:ascii="Times New Roman" w:hAnsi="Times New Roman"/>
          <w:kern w:val="0"/>
          <w:sz w:val="28"/>
          <w:szCs w:val="28"/>
        </w:rPr>
        <w:t>система представлений о пространстве, формируемая в индивидуальном и коллективном сознании и отражающая культурный, исторический и ценностный опыт. В художественном тексте она проявляется через субъективные модели пространства, не совпадающие с его географической реальностью.</w:t>
      </w:r>
    </w:p>
    <w:p w14:paraId="54AA591B" w14:textId="6231BA2C" w:rsidR="002870E6" w:rsidRPr="00F45FC6" w:rsidRDefault="002870E6" w:rsidP="00A87CCD">
      <w:pPr>
        <w:spacing w:after="0"/>
        <w:ind w:firstLine="709"/>
        <w:jc w:val="both"/>
        <w:rPr>
          <w:rFonts w:ascii="Times New Roman" w:hAnsi="Times New Roman"/>
          <w:sz w:val="28"/>
          <w:szCs w:val="28"/>
          <w:lang w:val="ru-RU"/>
        </w:rPr>
      </w:pPr>
      <w:proofErr w:type="spellStart"/>
      <w:r w:rsidRPr="00F45FC6">
        <w:rPr>
          <w:rFonts w:ascii="Times New Roman" w:hAnsi="Times New Roman"/>
          <w:b/>
          <w:sz w:val="28"/>
          <w:szCs w:val="28"/>
          <w:lang w:val="ru-RU"/>
        </w:rPr>
        <w:t>Метагеография</w:t>
      </w:r>
      <w:proofErr w:type="spellEnd"/>
      <w:r w:rsidR="00A2024F">
        <w:rPr>
          <w:rFonts w:ascii="Times New Roman" w:hAnsi="Times New Roman"/>
          <w:sz w:val="28"/>
          <w:szCs w:val="28"/>
          <w:lang w:val="ru-RU"/>
        </w:rPr>
        <w:t> - </w:t>
      </w:r>
      <w:r w:rsidRPr="00F45FC6">
        <w:rPr>
          <w:rFonts w:ascii="Times New Roman" w:hAnsi="Times New Roman"/>
          <w:sz w:val="28"/>
          <w:szCs w:val="28"/>
          <w:lang w:val="ru-RU"/>
        </w:rPr>
        <w:t>междисциплинарная область знания, находящаяся на стыке науки, философии и искусства, изучающая различные возможности, условия, способы и дискурсы географического мышления и воображения; философия ландшафта и пространства.</w:t>
      </w:r>
    </w:p>
    <w:p w14:paraId="26293807" w14:textId="77225C6F" w:rsidR="002870E6" w:rsidRPr="00F45FC6" w:rsidRDefault="002870E6" w:rsidP="00A87CCD">
      <w:pPr>
        <w:spacing w:after="0"/>
        <w:ind w:firstLine="709"/>
        <w:jc w:val="both"/>
        <w:rPr>
          <w:rFonts w:ascii="Times New Roman" w:hAnsi="Times New Roman"/>
          <w:sz w:val="28"/>
          <w:szCs w:val="28"/>
          <w:lang w:val="ru-RU"/>
        </w:rPr>
      </w:pPr>
      <w:proofErr w:type="spellStart"/>
      <w:r w:rsidRPr="00F45FC6">
        <w:rPr>
          <w:rFonts w:ascii="Times New Roman" w:hAnsi="Times New Roman"/>
          <w:b/>
          <w:sz w:val="28"/>
          <w:szCs w:val="28"/>
          <w:lang w:val="ru-RU"/>
        </w:rPr>
        <w:lastRenderedPageBreak/>
        <w:t>Мифопоэтика</w:t>
      </w:r>
      <w:proofErr w:type="spellEnd"/>
      <w:r w:rsidR="005D5B41">
        <w:rPr>
          <w:rFonts w:ascii="Times New Roman" w:hAnsi="Times New Roman"/>
          <w:sz w:val="28"/>
          <w:szCs w:val="28"/>
          <w:lang w:val="ru-RU"/>
        </w:rPr>
        <w:t> - </w:t>
      </w:r>
      <w:r w:rsidRPr="00F45FC6">
        <w:rPr>
          <w:rFonts w:ascii="Times New Roman" w:hAnsi="Times New Roman"/>
          <w:sz w:val="28"/>
          <w:szCs w:val="28"/>
          <w:lang w:val="ru-RU"/>
        </w:rPr>
        <w:t>совокупность генетически восходящих к мифу (фольклору) тем, мотивов и образов в литературном произведении; художественная система, в которой мифологическое сознание является одним из важных типов современного художественного мышления, находящим воплощение в индивидуальном образном мышлении писателей.</w:t>
      </w:r>
    </w:p>
    <w:p w14:paraId="16572881" w14:textId="0349CA94" w:rsidR="002870E6" w:rsidRPr="00F45FC6" w:rsidRDefault="002870E6" w:rsidP="00A87CCD">
      <w:pPr>
        <w:pStyle w:val="ad"/>
        <w:ind w:firstLine="709"/>
        <w:jc w:val="both"/>
        <w:rPr>
          <w:rFonts w:ascii="Times New Roman" w:hAnsi="Times New Roman"/>
          <w:kern w:val="0"/>
          <w:sz w:val="28"/>
          <w:szCs w:val="28"/>
        </w:rPr>
      </w:pPr>
      <w:r w:rsidRPr="00F45FC6">
        <w:rPr>
          <w:rFonts w:ascii="Times New Roman" w:hAnsi="Times New Roman"/>
          <w:b/>
          <w:kern w:val="0"/>
          <w:sz w:val="28"/>
          <w:szCs w:val="28"/>
        </w:rPr>
        <w:t>Палимпсест</w:t>
      </w:r>
      <w:r w:rsidR="005D5B41">
        <w:rPr>
          <w:rFonts w:ascii="Times New Roman" w:hAnsi="Times New Roman"/>
          <w:b/>
          <w:kern w:val="0"/>
          <w:sz w:val="28"/>
          <w:szCs w:val="28"/>
        </w:rPr>
        <w:t> - </w:t>
      </w:r>
      <w:r w:rsidRPr="00F45FC6">
        <w:rPr>
          <w:rFonts w:ascii="Times New Roman" w:hAnsi="Times New Roman"/>
          <w:kern w:val="0"/>
          <w:sz w:val="28"/>
          <w:szCs w:val="28"/>
        </w:rPr>
        <w:t>модель текстовой организации, при которой различные смысловые слои сосуществуют и взаимодействуют, создавая эффект наложения и взаимного просвечивания значений, что обеспечивает многослойность интерпретации.</w:t>
      </w:r>
    </w:p>
    <w:p w14:paraId="28B9AD0A" w14:textId="2060D23C" w:rsidR="002870E6" w:rsidRPr="00F45FC6" w:rsidRDefault="002870E6" w:rsidP="00A87CCD">
      <w:pPr>
        <w:pStyle w:val="ad"/>
        <w:ind w:firstLine="709"/>
        <w:jc w:val="both"/>
        <w:rPr>
          <w:rFonts w:ascii="Times New Roman" w:hAnsi="Times New Roman"/>
          <w:kern w:val="0"/>
          <w:sz w:val="28"/>
          <w:szCs w:val="28"/>
        </w:rPr>
      </w:pPr>
      <w:r w:rsidRPr="00F45FC6">
        <w:rPr>
          <w:rFonts w:ascii="Times New Roman" w:hAnsi="Times New Roman"/>
          <w:b/>
          <w:kern w:val="0"/>
          <w:sz w:val="28"/>
          <w:szCs w:val="28"/>
        </w:rPr>
        <w:t>Посттравматическое пространство</w:t>
      </w:r>
      <w:r w:rsidR="005D5B41">
        <w:rPr>
          <w:rFonts w:ascii="Times New Roman" w:hAnsi="Times New Roman"/>
          <w:kern w:val="0"/>
          <w:sz w:val="28"/>
          <w:szCs w:val="28"/>
        </w:rPr>
        <w:t> - </w:t>
      </w:r>
      <w:r w:rsidRPr="00F45FC6">
        <w:rPr>
          <w:rFonts w:ascii="Times New Roman" w:hAnsi="Times New Roman"/>
          <w:kern w:val="0"/>
          <w:sz w:val="28"/>
          <w:szCs w:val="28"/>
        </w:rPr>
        <w:t>тип художественного пространства, формирующийся после утраты целостности ландшафта и характеризующийся разрывом между культурной памятью и актуальным состоянием среды. В нём пространство утрачивает гармоническую функцию и функционирует как зона смысловой нестабильности.</w:t>
      </w:r>
    </w:p>
    <w:p w14:paraId="763019BE" w14:textId="7AD7CFFC" w:rsidR="002870E6" w:rsidRPr="00F45FC6" w:rsidRDefault="002870E6" w:rsidP="00A87CCD">
      <w:pPr>
        <w:pStyle w:val="ad"/>
        <w:ind w:firstLine="709"/>
        <w:jc w:val="both"/>
        <w:rPr>
          <w:rFonts w:ascii="Times New Roman" w:hAnsi="Times New Roman"/>
          <w:sz w:val="28"/>
          <w:szCs w:val="28"/>
        </w:rPr>
      </w:pPr>
      <w:r w:rsidRPr="00F45FC6">
        <w:rPr>
          <w:rFonts w:ascii="Times New Roman" w:hAnsi="Times New Roman"/>
          <w:b/>
          <w:sz w:val="28"/>
          <w:szCs w:val="28"/>
        </w:rPr>
        <w:t>Пространственная идентичность</w:t>
      </w:r>
      <w:r w:rsidR="005D5B41">
        <w:rPr>
          <w:rFonts w:ascii="Times New Roman" w:hAnsi="Times New Roman"/>
          <w:sz w:val="28"/>
          <w:szCs w:val="28"/>
        </w:rPr>
        <w:t> - </w:t>
      </w:r>
      <w:r w:rsidRPr="00F45FC6">
        <w:rPr>
          <w:rFonts w:ascii="Times New Roman" w:hAnsi="Times New Roman"/>
          <w:sz w:val="28"/>
          <w:szCs w:val="28"/>
        </w:rPr>
        <w:t>форма самоопределения субъекта через его соотнесённость с определённым пространством. Она формируется на основе культурной памяти и опыта взаимодействия с ландшафтом.</w:t>
      </w:r>
    </w:p>
    <w:p w14:paraId="2E58884F" w14:textId="6BDEB349" w:rsidR="002870E6" w:rsidRPr="00F45FC6" w:rsidRDefault="002870E6" w:rsidP="00A87CCD">
      <w:pPr>
        <w:pStyle w:val="ad"/>
        <w:ind w:firstLine="709"/>
        <w:jc w:val="both"/>
        <w:rPr>
          <w:rFonts w:ascii="Times New Roman" w:hAnsi="Times New Roman"/>
          <w:sz w:val="28"/>
          <w:szCs w:val="28"/>
        </w:rPr>
      </w:pPr>
      <w:r w:rsidRPr="00F45FC6">
        <w:rPr>
          <w:rFonts w:ascii="Times New Roman" w:hAnsi="Times New Roman"/>
          <w:b/>
          <w:sz w:val="28"/>
          <w:szCs w:val="28"/>
        </w:rPr>
        <w:t>Пространственное мышление</w:t>
      </w:r>
      <w:r w:rsidR="005D5B41">
        <w:rPr>
          <w:rFonts w:ascii="Times New Roman" w:hAnsi="Times New Roman"/>
          <w:sz w:val="28"/>
          <w:szCs w:val="28"/>
        </w:rPr>
        <w:t> - </w:t>
      </w:r>
      <w:r w:rsidRPr="00F45FC6">
        <w:rPr>
          <w:rFonts w:ascii="Times New Roman" w:hAnsi="Times New Roman"/>
          <w:sz w:val="28"/>
          <w:szCs w:val="28"/>
        </w:rPr>
        <w:t>способ организации художественного опыта, при котором смысловая структура текста определяется пространственными координатами. Оно задаёт систему отношений между субъектом, культурой и средой.</w:t>
      </w:r>
    </w:p>
    <w:p w14:paraId="157202F6" w14:textId="79FF2C6B" w:rsidR="002870E6" w:rsidRPr="00F45FC6" w:rsidRDefault="002870E6" w:rsidP="00A87CCD">
      <w:pPr>
        <w:pStyle w:val="ad"/>
        <w:ind w:firstLine="709"/>
        <w:jc w:val="both"/>
        <w:rPr>
          <w:rFonts w:ascii="Times New Roman" w:hAnsi="Times New Roman"/>
          <w:kern w:val="0"/>
          <w:sz w:val="28"/>
          <w:szCs w:val="28"/>
        </w:rPr>
      </w:pPr>
      <w:r w:rsidRPr="00F45FC6">
        <w:rPr>
          <w:rFonts w:ascii="Times New Roman" w:hAnsi="Times New Roman"/>
          <w:b/>
          <w:kern w:val="0"/>
          <w:sz w:val="28"/>
          <w:szCs w:val="28"/>
        </w:rPr>
        <w:t>Пространственный нарратив</w:t>
      </w:r>
      <w:r w:rsidR="005D5B41">
        <w:rPr>
          <w:rFonts w:ascii="Times New Roman" w:hAnsi="Times New Roman"/>
          <w:kern w:val="0"/>
          <w:sz w:val="28"/>
          <w:szCs w:val="28"/>
        </w:rPr>
        <w:t> - </w:t>
      </w:r>
      <w:r w:rsidRPr="00F45FC6">
        <w:rPr>
          <w:rFonts w:ascii="Times New Roman" w:hAnsi="Times New Roman"/>
          <w:kern w:val="0"/>
          <w:sz w:val="28"/>
          <w:szCs w:val="28"/>
        </w:rPr>
        <w:t>форма повествования, в которой развитие текста определяется логикой пространственных отношений, а не только временной последовательностью событий. В таком нарративе пространство выступает фактором сюжетной организации и смыслового развертывания.</w:t>
      </w:r>
    </w:p>
    <w:p w14:paraId="51E85D0D" w14:textId="6857CA3A" w:rsidR="002870E6" w:rsidRPr="00F45FC6" w:rsidRDefault="002870E6" w:rsidP="00A87CCD">
      <w:pPr>
        <w:spacing w:after="0"/>
        <w:ind w:firstLine="709"/>
        <w:jc w:val="both"/>
        <w:rPr>
          <w:rFonts w:ascii="Times New Roman" w:hAnsi="Times New Roman"/>
          <w:sz w:val="28"/>
          <w:szCs w:val="28"/>
          <w:lang w:val="ru-RU"/>
        </w:rPr>
      </w:pPr>
      <w:r w:rsidRPr="00F45FC6">
        <w:rPr>
          <w:rFonts w:ascii="Times New Roman" w:hAnsi="Times New Roman"/>
          <w:b/>
          <w:sz w:val="28"/>
          <w:szCs w:val="28"/>
          <w:lang w:val="ru-RU"/>
        </w:rPr>
        <w:t>Русскоязычная литература</w:t>
      </w:r>
      <w:r w:rsidRPr="00F45FC6">
        <w:rPr>
          <w:rFonts w:ascii="Times New Roman" w:hAnsi="Times New Roman"/>
          <w:sz w:val="28"/>
          <w:szCs w:val="28"/>
          <w:lang w:val="ru-RU"/>
        </w:rPr>
        <w:t xml:space="preserve"> (в контексте Казахстана)</w:t>
      </w:r>
      <w:r w:rsidR="005D5B41">
        <w:rPr>
          <w:rFonts w:ascii="Times New Roman" w:hAnsi="Times New Roman"/>
          <w:sz w:val="28"/>
          <w:szCs w:val="28"/>
          <w:lang w:val="ru-RU"/>
        </w:rPr>
        <w:t> - </w:t>
      </w:r>
      <w:proofErr w:type="spellStart"/>
      <w:r w:rsidRPr="00F45FC6">
        <w:rPr>
          <w:rFonts w:ascii="Times New Roman" w:hAnsi="Times New Roman"/>
          <w:sz w:val="28"/>
          <w:szCs w:val="28"/>
          <w:lang w:val="ru-RU"/>
        </w:rPr>
        <w:t>транскультурное</w:t>
      </w:r>
      <w:proofErr w:type="spellEnd"/>
      <w:r w:rsidRPr="00F45FC6">
        <w:rPr>
          <w:rFonts w:ascii="Times New Roman" w:hAnsi="Times New Roman"/>
          <w:sz w:val="28"/>
          <w:szCs w:val="28"/>
          <w:lang w:val="ru-RU"/>
        </w:rPr>
        <w:t xml:space="preserve"> явление, совокупность произведений, созданных двуязычными по природе авторами (часто этническими казахами), предпочитающими творчество на русском языке, но осознающими принадлежность к титульному этносу и его культуре; особый литературный домен, порожденный этногенетическим (казахским) и каноническим (русским) полями литературы.</w:t>
      </w:r>
    </w:p>
    <w:p w14:paraId="5A4692B7" w14:textId="7DB257AF" w:rsidR="002870E6" w:rsidRPr="00F45FC6" w:rsidRDefault="002870E6" w:rsidP="00A87CCD">
      <w:pPr>
        <w:pStyle w:val="ad"/>
        <w:ind w:firstLine="709"/>
        <w:jc w:val="both"/>
        <w:rPr>
          <w:rFonts w:ascii="Times New Roman" w:hAnsi="Times New Roman"/>
          <w:kern w:val="0"/>
          <w:sz w:val="28"/>
          <w:szCs w:val="28"/>
        </w:rPr>
      </w:pPr>
      <w:proofErr w:type="spellStart"/>
      <w:r w:rsidRPr="00F45FC6">
        <w:rPr>
          <w:rFonts w:ascii="Times New Roman" w:hAnsi="Times New Roman"/>
          <w:b/>
          <w:kern w:val="0"/>
          <w:sz w:val="28"/>
          <w:szCs w:val="28"/>
        </w:rPr>
        <w:t>Сверхтекст</w:t>
      </w:r>
      <w:proofErr w:type="spellEnd"/>
      <w:r w:rsidR="005D5B41">
        <w:rPr>
          <w:rFonts w:ascii="Times New Roman" w:hAnsi="Times New Roman"/>
          <w:kern w:val="0"/>
          <w:sz w:val="28"/>
          <w:szCs w:val="28"/>
        </w:rPr>
        <w:t> - </w:t>
      </w:r>
      <w:r w:rsidRPr="00F45FC6">
        <w:rPr>
          <w:rFonts w:ascii="Times New Roman" w:hAnsi="Times New Roman"/>
          <w:kern w:val="0"/>
          <w:sz w:val="28"/>
          <w:szCs w:val="28"/>
        </w:rPr>
        <w:t>совокупность взаимосвязанных произведений, объединённых общностью культурных, пространственных или тематических параметров и образующих целостную семиотическую систему, в которой отдельные тексты функционируют как элементы более широкой смысловой структуры.</w:t>
      </w:r>
    </w:p>
    <w:p w14:paraId="60774BE6" w14:textId="6878339D" w:rsidR="002870E6" w:rsidRPr="00F45FC6" w:rsidRDefault="002870E6" w:rsidP="00A87CCD">
      <w:pPr>
        <w:pStyle w:val="ad"/>
        <w:ind w:firstLine="709"/>
        <w:jc w:val="both"/>
        <w:rPr>
          <w:rFonts w:ascii="Times New Roman" w:hAnsi="Times New Roman"/>
          <w:sz w:val="28"/>
          <w:szCs w:val="28"/>
        </w:rPr>
      </w:pPr>
      <w:proofErr w:type="spellStart"/>
      <w:r w:rsidRPr="00F45FC6">
        <w:rPr>
          <w:rFonts w:ascii="Times New Roman" w:hAnsi="Times New Roman"/>
          <w:b/>
          <w:sz w:val="28"/>
          <w:szCs w:val="28"/>
        </w:rPr>
        <w:t>Сопространственность</w:t>
      </w:r>
      <w:proofErr w:type="spellEnd"/>
      <w:r w:rsidR="005D5B41">
        <w:rPr>
          <w:rFonts w:ascii="Times New Roman" w:hAnsi="Times New Roman"/>
          <w:sz w:val="28"/>
          <w:szCs w:val="28"/>
        </w:rPr>
        <w:t> - </w:t>
      </w:r>
      <w:r w:rsidRPr="00F45FC6">
        <w:rPr>
          <w:rFonts w:ascii="Times New Roman" w:hAnsi="Times New Roman"/>
          <w:sz w:val="28"/>
          <w:szCs w:val="28"/>
        </w:rPr>
        <w:t>сосуществование различных культурных и смысловых слоёв в пределах одного пространства. Она отражает многомерный характер ландшафта как формы культурного опыта.</w:t>
      </w:r>
    </w:p>
    <w:p w14:paraId="5BA79317" w14:textId="33264DBA" w:rsidR="002870E6" w:rsidRPr="00F45FC6" w:rsidRDefault="002870E6" w:rsidP="00A87CCD">
      <w:pPr>
        <w:spacing w:after="0"/>
        <w:ind w:firstLine="709"/>
        <w:jc w:val="both"/>
        <w:rPr>
          <w:rFonts w:ascii="Times New Roman" w:hAnsi="Times New Roman"/>
          <w:sz w:val="28"/>
          <w:szCs w:val="28"/>
          <w:lang w:val="ru-RU"/>
        </w:rPr>
      </w:pPr>
      <w:proofErr w:type="spellStart"/>
      <w:r w:rsidRPr="00F45FC6">
        <w:rPr>
          <w:rFonts w:ascii="Times New Roman" w:hAnsi="Times New Roman"/>
          <w:b/>
          <w:sz w:val="28"/>
          <w:szCs w:val="28"/>
          <w:lang w:val="ru-RU"/>
        </w:rPr>
        <w:t>Топос</w:t>
      </w:r>
      <w:proofErr w:type="spellEnd"/>
      <w:r w:rsidR="005D5B41">
        <w:rPr>
          <w:rFonts w:ascii="Times New Roman" w:hAnsi="Times New Roman"/>
          <w:sz w:val="28"/>
          <w:szCs w:val="28"/>
          <w:lang w:val="ru-RU"/>
        </w:rPr>
        <w:t> - </w:t>
      </w:r>
      <w:r w:rsidRPr="00F45FC6">
        <w:rPr>
          <w:rFonts w:ascii="Times New Roman" w:hAnsi="Times New Roman"/>
          <w:sz w:val="28"/>
          <w:szCs w:val="28"/>
          <w:lang w:val="ru-RU"/>
        </w:rPr>
        <w:t>значимое для художественного текста (или группы текстов) «место разворачивания смыслов», которое может коррелировать с фрагментом реального пространства; обобщенный пространственный образ, ставший универсальной структурой в культуре (например, топос Дома, топос Дороги).</w:t>
      </w:r>
    </w:p>
    <w:p w14:paraId="46C2BFB5" w14:textId="18F8F8B2" w:rsidR="002870E6" w:rsidRPr="00F45FC6" w:rsidRDefault="002870E6" w:rsidP="00A87CCD">
      <w:pPr>
        <w:pStyle w:val="ad"/>
        <w:ind w:firstLine="709"/>
        <w:jc w:val="both"/>
        <w:rPr>
          <w:rFonts w:ascii="Times New Roman" w:hAnsi="Times New Roman"/>
          <w:sz w:val="28"/>
          <w:szCs w:val="28"/>
        </w:rPr>
      </w:pPr>
      <w:proofErr w:type="spellStart"/>
      <w:r w:rsidRPr="00F45FC6">
        <w:rPr>
          <w:rFonts w:ascii="Times New Roman" w:hAnsi="Times New Roman"/>
          <w:b/>
          <w:sz w:val="28"/>
          <w:szCs w:val="28"/>
        </w:rPr>
        <w:lastRenderedPageBreak/>
        <w:t>Топофилия</w:t>
      </w:r>
      <w:proofErr w:type="spellEnd"/>
      <w:r w:rsidR="004346AC">
        <w:rPr>
          <w:rFonts w:ascii="Times New Roman" w:hAnsi="Times New Roman"/>
          <w:sz w:val="28"/>
          <w:szCs w:val="28"/>
        </w:rPr>
        <w:t> -</w:t>
      </w:r>
      <w:r w:rsidRPr="00F45FC6">
        <w:rPr>
          <w:rFonts w:ascii="Times New Roman" w:hAnsi="Times New Roman"/>
          <w:sz w:val="28"/>
          <w:szCs w:val="28"/>
        </w:rPr>
        <w:t xml:space="preserve"> положительное эмоциональное отношение к пространству, воспринимаемому как «своё». Она связана с чувством принадлежности и устойчивости.</w:t>
      </w:r>
    </w:p>
    <w:p w14:paraId="3841613D" w14:textId="5949958E" w:rsidR="002870E6" w:rsidRPr="00F45FC6" w:rsidRDefault="002870E6" w:rsidP="00A87CCD">
      <w:pPr>
        <w:pStyle w:val="ad"/>
        <w:ind w:firstLine="709"/>
        <w:jc w:val="both"/>
        <w:rPr>
          <w:rFonts w:ascii="Times New Roman" w:hAnsi="Times New Roman"/>
          <w:sz w:val="28"/>
          <w:szCs w:val="28"/>
        </w:rPr>
      </w:pPr>
      <w:r w:rsidRPr="00F45FC6">
        <w:rPr>
          <w:rFonts w:ascii="Times New Roman" w:hAnsi="Times New Roman"/>
          <w:b/>
          <w:sz w:val="28"/>
          <w:szCs w:val="28"/>
        </w:rPr>
        <w:t>Травматизированный ландшафт</w:t>
      </w:r>
      <w:r w:rsidR="004346AC">
        <w:rPr>
          <w:rFonts w:ascii="Times New Roman" w:hAnsi="Times New Roman"/>
          <w:sz w:val="28"/>
          <w:szCs w:val="28"/>
        </w:rPr>
        <w:t> - </w:t>
      </w:r>
      <w:r w:rsidRPr="00F45FC6">
        <w:rPr>
          <w:rFonts w:ascii="Times New Roman" w:hAnsi="Times New Roman"/>
          <w:sz w:val="28"/>
          <w:szCs w:val="28"/>
        </w:rPr>
        <w:t>форма пространства, в которой природная среда утрачивает гармоническую функцию и становится носителем травматического опыта. Он отражает исторические и экзистенциальные разрывы.</w:t>
      </w:r>
    </w:p>
    <w:p w14:paraId="3F3C3CDF" w14:textId="32B3C854" w:rsidR="002870E6" w:rsidRPr="00F45FC6" w:rsidRDefault="002870E6" w:rsidP="00A87CCD">
      <w:pPr>
        <w:spacing w:after="0"/>
        <w:ind w:firstLine="709"/>
        <w:jc w:val="both"/>
        <w:rPr>
          <w:rFonts w:ascii="Times New Roman" w:hAnsi="Times New Roman"/>
          <w:sz w:val="28"/>
          <w:szCs w:val="28"/>
          <w:lang w:val="ru-RU"/>
        </w:rPr>
      </w:pPr>
      <w:proofErr w:type="spellStart"/>
      <w:r w:rsidRPr="00F45FC6">
        <w:rPr>
          <w:rFonts w:ascii="Times New Roman" w:hAnsi="Times New Roman"/>
          <w:b/>
          <w:sz w:val="28"/>
          <w:szCs w:val="28"/>
          <w:lang w:val="ru-RU"/>
        </w:rPr>
        <w:t>Транслингвальная</w:t>
      </w:r>
      <w:proofErr w:type="spellEnd"/>
      <w:r w:rsidRPr="00F45FC6">
        <w:rPr>
          <w:rFonts w:ascii="Times New Roman" w:hAnsi="Times New Roman"/>
          <w:b/>
          <w:sz w:val="28"/>
          <w:szCs w:val="28"/>
          <w:lang w:val="ru-RU"/>
        </w:rPr>
        <w:t xml:space="preserve"> литература</w:t>
      </w:r>
      <w:r w:rsidR="004346AC">
        <w:rPr>
          <w:rFonts w:ascii="Times New Roman" w:hAnsi="Times New Roman"/>
          <w:sz w:val="28"/>
          <w:szCs w:val="28"/>
          <w:lang w:val="ru-RU"/>
        </w:rPr>
        <w:t> - </w:t>
      </w:r>
      <w:r w:rsidRPr="00F45FC6">
        <w:rPr>
          <w:rFonts w:ascii="Times New Roman" w:hAnsi="Times New Roman"/>
          <w:sz w:val="28"/>
          <w:szCs w:val="28"/>
          <w:lang w:val="ru-RU"/>
        </w:rPr>
        <w:t>литература, созданная на «неродном» для автора языке (в данном случае</w:t>
      </w:r>
      <w:r w:rsidR="004346AC">
        <w:rPr>
          <w:rFonts w:ascii="Times New Roman" w:hAnsi="Times New Roman"/>
          <w:sz w:val="28"/>
          <w:szCs w:val="28"/>
          <w:lang w:val="ru-RU"/>
        </w:rPr>
        <w:t> - </w:t>
      </w:r>
      <w:r w:rsidRPr="00F45FC6">
        <w:rPr>
          <w:rFonts w:ascii="Times New Roman" w:hAnsi="Times New Roman"/>
          <w:sz w:val="28"/>
          <w:szCs w:val="28"/>
          <w:lang w:val="ru-RU"/>
        </w:rPr>
        <w:t xml:space="preserve">русском), посредством которого автор транслирует в широкое коммуникативное пространство коды родной для него </w:t>
      </w:r>
      <w:proofErr w:type="spellStart"/>
      <w:r w:rsidRPr="00F45FC6">
        <w:rPr>
          <w:rFonts w:ascii="Times New Roman" w:hAnsi="Times New Roman"/>
          <w:sz w:val="28"/>
          <w:szCs w:val="28"/>
          <w:lang w:val="ru-RU"/>
        </w:rPr>
        <w:t>лингвокультуры</w:t>
      </w:r>
      <w:proofErr w:type="spellEnd"/>
      <w:r w:rsidRPr="00F45FC6">
        <w:rPr>
          <w:rFonts w:ascii="Times New Roman" w:hAnsi="Times New Roman"/>
          <w:sz w:val="28"/>
          <w:szCs w:val="28"/>
          <w:lang w:val="ru-RU"/>
        </w:rPr>
        <w:t>, что приводит к взаимообогащению систем и созданию новой художественной реальности.</w:t>
      </w:r>
    </w:p>
    <w:p w14:paraId="04F81D71" w14:textId="28127B3F" w:rsidR="002870E6" w:rsidRPr="00F45FC6" w:rsidRDefault="002870E6" w:rsidP="00A87CCD">
      <w:pPr>
        <w:spacing w:after="0"/>
        <w:ind w:firstLine="709"/>
        <w:jc w:val="both"/>
        <w:rPr>
          <w:rFonts w:ascii="Times New Roman" w:hAnsi="Times New Roman"/>
          <w:sz w:val="28"/>
          <w:szCs w:val="28"/>
          <w:lang w:val="ru-RU"/>
        </w:rPr>
      </w:pPr>
      <w:proofErr w:type="spellStart"/>
      <w:r w:rsidRPr="00F45FC6">
        <w:rPr>
          <w:rFonts w:ascii="Times New Roman" w:hAnsi="Times New Roman"/>
          <w:b/>
          <w:sz w:val="28"/>
          <w:szCs w:val="28"/>
          <w:lang w:val="ru-RU"/>
        </w:rPr>
        <w:t>Хронотоп</w:t>
      </w:r>
      <w:proofErr w:type="spellEnd"/>
      <w:r w:rsidR="004346AC">
        <w:rPr>
          <w:rFonts w:ascii="Times New Roman" w:hAnsi="Times New Roman"/>
          <w:sz w:val="28"/>
          <w:szCs w:val="28"/>
          <w:lang w:val="ru-RU"/>
        </w:rPr>
        <w:t> - </w:t>
      </w:r>
      <w:r w:rsidRPr="00F45FC6">
        <w:rPr>
          <w:rFonts w:ascii="Times New Roman" w:hAnsi="Times New Roman"/>
          <w:sz w:val="28"/>
          <w:szCs w:val="28"/>
          <w:lang w:val="ru-RU"/>
        </w:rPr>
        <w:t>существенная взаимосвязь временных и пространственных отношений, художественно освоенных в литературе; слияние пространственных и временных примет в осмысленном и конкретном целом, где время сгущается и становится художественно-зримым, а пространство интенсифицируется и втягивается в движение времени.</w:t>
      </w:r>
    </w:p>
    <w:p w14:paraId="3D8E3724" w14:textId="544F3E8D" w:rsidR="002870E6" w:rsidRPr="00F45FC6" w:rsidRDefault="002870E6" w:rsidP="00A87CCD">
      <w:pPr>
        <w:pStyle w:val="ad"/>
        <w:ind w:firstLine="709"/>
        <w:jc w:val="both"/>
        <w:rPr>
          <w:rFonts w:ascii="Times New Roman" w:hAnsi="Times New Roman"/>
          <w:kern w:val="0"/>
          <w:sz w:val="28"/>
          <w:szCs w:val="28"/>
          <w:lang w:val="kk-KZ"/>
        </w:rPr>
      </w:pPr>
      <w:r w:rsidRPr="00F45FC6">
        <w:rPr>
          <w:rFonts w:ascii="Times New Roman" w:hAnsi="Times New Roman"/>
          <w:b/>
          <w:kern w:val="0"/>
          <w:sz w:val="28"/>
          <w:szCs w:val="28"/>
        </w:rPr>
        <w:t>Частотный анализ</w:t>
      </w:r>
      <w:r w:rsidR="004346AC">
        <w:rPr>
          <w:rFonts w:ascii="Times New Roman" w:hAnsi="Times New Roman"/>
          <w:kern w:val="0"/>
          <w:sz w:val="28"/>
          <w:szCs w:val="28"/>
        </w:rPr>
        <w:t> - </w:t>
      </w:r>
      <w:r w:rsidRPr="00F45FC6">
        <w:rPr>
          <w:rFonts w:ascii="Times New Roman" w:hAnsi="Times New Roman"/>
          <w:kern w:val="0"/>
          <w:sz w:val="28"/>
          <w:szCs w:val="28"/>
        </w:rPr>
        <w:t>количественный способ описания текстовой структуры, направленный на выявление доминирующих языковых единиц и семантических полей, через которые проявляется внутренняя организация художественного дискурса и специфика авторского стиля.</w:t>
      </w:r>
    </w:p>
    <w:p w14:paraId="13E637AC" w14:textId="54C60765" w:rsidR="002870E6" w:rsidRPr="00F45FC6" w:rsidRDefault="002870E6" w:rsidP="00A87CCD">
      <w:pPr>
        <w:pStyle w:val="ad"/>
        <w:ind w:firstLine="709"/>
        <w:jc w:val="both"/>
        <w:rPr>
          <w:rFonts w:ascii="Times New Roman" w:hAnsi="Times New Roman"/>
          <w:kern w:val="0"/>
          <w:sz w:val="28"/>
          <w:szCs w:val="28"/>
          <w:lang w:val="kk-KZ"/>
        </w:rPr>
      </w:pPr>
      <w:r w:rsidRPr="00F45FC6">
        <w:rPr>
          <w:rFonts w:ascii="Times New Roman" w:hAnsi="Times New Roman"/>
          <w:b/>
          <w:kern w:val="0"/>
          <w:sz w:val="28"/>
          <w:szCs w:val="28"/>
          <w:lang w:val="kk-KZ"/>
        </w:rPr>
        <w:t>Экотопия</w:t>
      </w:r>
      <w:r w:rsidR="004346AC">
        <w:rPr>
          <w:rFonts w:ascii="Times New Roman" w:hAnsi="Times New Roman"/>
          <w:kern w:val="0"/>
          <w:sz w:val="28"/>
          <w:szCs w:val="28"/>
          <w:lang w:val="kk-KZ"/>
        </w:rPr>
        <w:t> </w:t>
      </w:r>
      <w:r w:rsidR="004346AC">
        <w:rPr>
          <w:rFonts w:ascii="Times New Roman" w:hAnsi="Times New Roman"/>
          <w:kern w:val="0"/>
          <w:sz w:val="28"/>
          <w:szCs w:val="28"/>
          <w:lang w:val="kk-KZ"/>
        </w:rPr>
        <w:noBreakHyphen/>
      </w:r>
      <w:r w:rsidRPr="00F45FC6">
        <w:rPr>
          <w:rFonts w:ascii="Times New Roman" w:hAnsi="Times New Roman"/>
          <w:kern w:val="0"/>
          <w:sz w:val="28"/>
          <w:szCs w:val="28"/>
          <w:lang w:val="kk-KZ"/>
        </w:rPr>
        <w:t xml:space="preserve"> художественная модель пространства, в которой природная среда осмысляется как целостная система взаимодействия человека, ландшафта и культурной памяти. В литературном тексте экотопия отражает экологические, этические и мировоззренческие аспекты отношения человека к окружающему миру.</w:t>
      </w:r>
    </w:p>
    <w:p w14:paraId="01F281ED" w14:textId="77777777" w:rsidR="002870E6" w:rsidRPr="00F45FC6" w:rsidRDefault="002870E6" w:rsidP="00A87CCD">
      <w:pPr>
        <w:pStyle w:val="ad"/>
        <w:ind w:firstLine="709"/>
        <w:jc w:val="both"/>
        <w:rPr>
          <w:rFonts w:ascii="Times New Roman" w:hAnsi="Times New Roman"/>
          <w:sz w:val="28"/>
          <w:szCs w:val="28"/>
        </w:rPr>
      </w:pPr>
    </w:p>
    <w:p w14:paraId="4F6F1CAA" w14:textId="77777777" w:rsidR="002870E6" w:rsidRPr="00F45FC6" w:rsidRDefault="002870E6" w:rsidP="00A87CCD">
      <w:pPr>
        <w:pStyle w:val="ad"/>
        <w:ind w:firstLine="709"/>
        <w:jc w:val="both"/>
        <w:rPr>
          <w:rFonts w:ascii="Times New Roman" w:hAnsi="Times New Roman"/>
          <w:sz w:val="28"/>
          <w:szCs w:val="28"/>
        </w:rPr>
      </w:pPr>
    </w:p>
    <w:p w14:paraId="74AB8F1B" w14:textId="77777777" w:rsidR="002870E6" w:rsidRPr="00F45FC6" w:rsidRDefault="002870E6" w:rsidP="00A87CCD">
      <w:pPr>
        <w:pStyle w:val="ad"/>
        <w:ind w:firstLine="709"/>
        <w:jc w:val="both"/>
        <w:rPr>
          <w:rFonts w:ascii="Times New Roman" w:hAnsi="Times New Roman"/>
          <w:sz w:val="28"/>
          <w:szCs w:val="28"/>
        </w:rPr>
      </w:pPr>
    </w:p>
    <w:p w14:paraId="749DFE7C" w14:textId="77777777" w:rsidR="002870E6" w:rsidRPr="00F45FC6" w:rsidRDefault="002870E6" w:rsidP="00A87CCD">
      <w:pPr>
        <w:pStyle w:val="ad"/>
        <w:ind w:firstLine="709"/>
        <w:jc w:val="both"/>
        <w:rPr>
          <w:rFonts w:ascii="Times New Roman" w:hAnsi="Times New Roman"/>
          <w:sz w:val="28"/>
          <w:szCs w:val="28"/>
        </w:rPr>
      </w:pPr>
    </w:p>
    <w:p w14:paraId="02F5E7D4" w14:textId="77777777" w:rsidR="008B2D05" w:rsidRPr="00F45FC6" w:rsidRDefault="008B2D05" w:rsidP="00A87CCD">
      <w:pPr>
        <w:spacing w:after="0"/>
        <w:ind w:firstLine="709"/>
        <w:jc w:val="both"/>
        <w:rPr>
          <w:rFonts w:ascii="Times New Roman" w:hAnsi="Times New Roman"/>
          <w:sz w:val="28"/>
          <w:szCs w:val="28"/>
          <w:lang w:val="ru-RU"/>
        </w:rPr>
        <w:sectPr w:rsidR="008B2D05" w:rsidRPr="00F45FC6" w:rsidSect="00D14702">
          <w:pgSz w:w="11906" w:h="16838"/>
          <w:pgMar w:top="1134" w:right="567" w:bottom="1134" w:left="1701" w:header="708" w:footer="708" w:gutter="0"/>
          <w:cols w:space="708"/>
          <w:docGrid w:linePitch="360"/>
        </w:sectPr>
      </w:pPr>
    </w:p>
    <w:p w14:paraId="2ECB6FC8" w14:textId="77777777" w:rsidR="008B2D05" w:rsidRPr="00D060B3" w:rsidRDefault="008B2D05" w:rsidP="00A87CCD">
      <w:pPr>
        <w:spacing w:after="0"/>
        <w:ind w:firstLine="709"/>
        <w:jc w:val="center"/>
        <w:rPr>
          <w:rFonts w:ascii="Times New Roman" w:hAnsi="Times New Roman"/>
          <w:b/>
          <w:bCs/>
          <w:sz w:val="28"/>
          <w:szCs w:val="28"/>
          <w:lang w:val="ru-RU"/>
        </w:rPr>
      </w:pPr>
      <w:r w:rsidRPr="00D060B3">
        <w:rPr>
          <w:rFonts w:ascii="Times New Roman" w:hAnsi="Times New Roman"/>
          <w:b/>
          <w:bCs/>
          <w:sz w:val="28"/>
          <w:szCs w:val="28"/>
          <w:lang w:val="ru-RU"/>
        </w:rPr>
        <w:lastRenderedPageBreak/>
        <w:t>ОБОЗНАЧЕНИЯ И СОКРАЩЕНИЯ</w:t>
      </w:r>
    </w:p>
    <w:p w14:paraId="4D8C153D" w14:textId="77777777" w:rsidR="008B2D05" w:rsidRPr="00F45FC6" w:rsidRDefault="008B2D05" w:rsidP="00A87CCD">
      <w:pPr>
        <w:spacing w:after="0"/>
        <w:ind w:firstLine="709"/>
        <w:jc w:val="both"/>
        <w:rPr>
          <w:rFonts w:ascii="Times New Roman" w:hAnsi="Times New Roman"/>
          <w:sz w:val="28"/>
          <w:szCs w:val="28"/>
          <w:lang w:val="ru-RU"/>
        </w:rPr>
      </w:pPr>
    </w:p>
    <w:p w14:paraId="6FA8CFF1" w14:textId="77777777" w:rsidR="00D060B3" w:rsidRDefault="00D060B3" w:rsidP="00D060B3">
      <w:pPr>
        <w:ind w:firstLine="567"/>
        <w:jc w:val="both"/>
        <w:rPr>
          <w:rFonts w:ascii="Times New Roman" w:hAnsi="Times New Roman"/>
          <w:noProof/>
          <w:color w:val="000000"/>
          <w:sz w:val="28"/>
          <w:szCs w:val="28"/>
          <w:lang w:val="kk-KZ"/>
        </w:rPr>
      </w:pPr>
      <w:r w:rsidRPr="00D060B3">
        <w:rPr>
          <w:rFonts w:ascii="Times New Roman" w:hAnsi="Times New Roman"/>
          <w:noProof/>
          <w:color w:val="000000"/>
          <w:sz w:val="28"/>
          <w:szCs w:val="28"/>
          <w:lang w:val="kk-KZ"/>
        </w:rPr>
        <w:t>В нас</w:t>
      </w:r>
      <w:r w:rsidRPr="00D060B3">
        <w:rPr>
          <w:rFonts w:ascii="Times New Roman" w:hAnsi="Times New Roman"/>
          <w:noProof/>
          <w:vanish/>
          <w:color w:val="FFFFFF" w:themeColor="background1"/>
          <w:spacing w:val="-20"/>
          <w:w w:val="1"/>
          <w:sz w:val="28"/>
          <w:szCs w:val="28"/>
          <w:lang w:val="kk-KZ"/>
        </w:rPr>
        <w:t></w:t>
      </w:r>
      <w:r w:rsidRPr="00D060B3">
        <w:rPr>
          <w:rFonts w:ascii="Times New Roman" w:hAnsi="Times New Roman"/>
          <w:noProof/>
          <w:color w:val="000000"/>
          <w:sz w:val="28"/>
          <w:szCs w:val="28"/>
          <w:lang w:val="kk-KZ"/>
        </w:rPr>
        <w:t>тоящей дис</w:t>
      </w:r>
      <w:r w:rsidRPr="00D060B3">
        <w:rPr>
          <w:rFonts w:ascii="Times New Roman" w:hAnsi="Times New Roman"/>
          <w:noProof/>
          <w:vanish/>
          <w:color w:val="FFFFFF" w:themeColor="background1"/>
          <w:spacing w:val="-20"/>
          <w:w w:val="1"/>
          <w:sz w:val="28"/>
          <w:szCs w:val="28"/>
          <w:lang w:val="kk-KZ"/>
        </w:rPr>
        <w:t></w:t>
      </w:r>
      <w:r w:rsidRPr="00D060B3">
        <w:rPr>
          <w:rFonts w:ascii="Times New Roman" w:hAnsi="Times New Roman"/>
          <w:noProof/>
          <w:color w:val="000000"/>
          <w:sz w:val="28"/>
          <w:szCs w:val="28"/>
          <w:lang w:val="kk-KZ"/>
        </w:rPr>
        <w:t>сертационной раб</w:t>
      </w:r>
      <w:r w:rsidRPr="00D060B3">
        <w:rPr>
          <w:rFonts w:ascii="Times New Roman" w:hAnsi="Times New Roman"/>
          <w:noProof/>
          <w:vanish/>
          <w:color w:val="FFFFFF" w:themeColor="background1"/>
          <w:spacing w:val="-20"/>
          <w:w w:val="1"/>
          <w:sz w:val="28"/>
          <w:szCs w:val="28"/>
          <w:lang w:val="kk-KZ"/>
        </w:rPr>
        <w:t></w:t>
      </w:r>
      <w:r w:rsidRPr="00D060B3">
        <w:rPr>
          <w:rFonts w:ascii="Times New Roman" w:hAnsi="Times New Roman"/>
          <w:noProof/>
          <w:color w:val="000000"/>
          <w:sz w:val="28"/>
          <w:szCs w:val="28"/>
          <w:lang w:val="kk-KZ"/>
        </w:rPr>
        <w:t>оте исп</w:t>
      </w:r>
      <w:r w:rsidRPr="00D060B3">
        <w:rPr>
          <w:rFonts w:ascii="Times New Roman" w:hAnsi="Times New Roman"/>
          <w:noProof/>
          <w:vanish/>
          <w:color w:val="FFFFFF" w:themeColor="background1"/>
          <w:spacing w:val="-20"/>
          <w:w w:val="1"/>
          <w:sz w:val="28"/>
          <w:szCs w:val="28"/>
          <w:lang w:val="kk-KZ"/>
        </w:rPr>
        <w:t></w:t>
      </w:r>
      <w:r w:rsidRPr="00D060B3">
        <w:rPr>
          <w:rFonts w:ascii="Times New Roman" w:hAnsi="Times New Roman"/>
          <w:noProof/>
          <w:color w:val="000000"/>
          <w:sz w:val="28"/>
          <w:szCs w:val="28"/>
          <w:lang w:val="kk-KZ"/>
        </w:rPr>
        <w:t>ользуются сле</w:t>
      </w:r>
      <w:r w:rsidRPr="00D060B3">
        <w:rPr>
          <w:rFonts w:ascii="Times New Roman" w:hAnsi="Times New Roman"/>
          <w:noProof/>
          <w:vanish/>
          <w:color w:val="FFFFFF" w:themeColor="background1"/>
          <w:spacing w:val="-20"/>
          <w:w w:val="1"/>
          <w:sz w:val="28"/>
          <w:szCs w:val="28"/>
          <w:lang w:val="kk-KZ"/>
        </w:rPr>
        <w:t></w:t>
      </w:r>
      <w:r w:rsidRPr="00D060B3">
        <w:rPr>
          <w:rFonts w:ascii="Times New Roman" w:hAnsi="Times New Roman"/>
          <w:noProof/>
          <w:color w:val="000000"/>
          <w:sz w:val="28"/>
          <w:szCs w:val="28"/>
          <w:lang w:val="kk-KZ"/>
        </w:rPr>
        <w:t>дующие обо</w:t>
      </w:r>
      <w:r w:rsidRPr="00D060B3">
        <w:rPr>
          <w:rFonts w:ascii="Times New Roman" w:hAnsi="Times New Roman"/>
          <w:noProof/>
          <w:vanish/>
          <w:color w:val="FFFFFF" w:themeColor="background1"/>
          <w:spacing w:val="-20"/>
          <w:w w:val="1"/>
          <w:sz w:val="28"/>
          <w:szCs w:val="28"/>
          <w:lang w:val="kk-KZ"/>
        </w:rPr>
        <w:t></w:t>
      </w:r>
      <w:r w:rsidRPr="00D060B3">
        <w:rPr>
          <w:rFonts w:ascii="Times New Roman" w:hAnsi="Times New Roman"/>
          <w:noProof/>
          <w:color w:val="000000"/>
          <w:sz w:val="28"/>
          <w:szCs w:val="28"/>
          <w:lang w:val="kk-KZ"/>
        </w:rPr>
        <w:t>значения и сок</w:t>
      </w:r>
      <w:r w:rsidRPr="00D060B3">
        <w:rPr>
          <w:rFonts w:ascii="Times New Roman" w:hAnsi="Times New Roman"/>
          <w:noProof/>
          <w:vanish/>
          <w:color w:val="FFFFFF" w:themeColor="background1"/>
          <w:spacing w:val="-20"/>
          <w:w w:val="1"/>
          <w:sz w:val="28"/>
          <w:szCs w:val="28"/>
          <w:lang w:val="kk-KZ"/>
        </w:rPr>
        <w:t></w:t>
      </w:r>
      <w:r w:rsidRPr="00D060B3">
        <w:rPr>
          <w:rFonts w:ascii="Times New Roman" w:hAnsi="Times New Roman"/>
          <w:noProof/>
          <w:color w:val="000000"/>
          <w:sz w:val="28"/>
          <w:szCs w:val="28"/>
          <w:lang w:val="kk-KZ"/>
        </w:rPr>
        <w:t>ращения:</w:t>
      </w:r>
    </w:p>
    <w:tbl>
      <w:tblPr>
        <w:tblStyle w:val="af0"/>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5"/>
        <w:gridCol w:w="7629"/>
      </w:tblGrid>
      <w:tr w:rsidR="00D060B3" w:rsidRPr="00D060B3" w14:paraId="5822EB6E" w14:textId="77777777" w:rsidTr="00D060B3">
        <w:tc>
          <w:tcPr>
            <w:tcW w:w="1980" w:type="dxa"/>
          </w:tcPr>
          <w:p w14:paraId="6291F893" w14:textId="5055CB91" w:rsidR="00D060B3" w:rsidRPr="00D060B3" w:rsidRDefault="00D060B3" w:rsidP="00D060B3">
            <w:pPr>
              <w:spacing w:after="0"/>
              <w:jc w:val="center"/>
              <w:rPr>
                <w:rFonts w:ascii="Times New Roman" w:hAnsi="Times New Roman"/>
                <w:noProof/>
                <w:color w:val="000000"/>
                <w:sz w:val="28"/>
                <w:szCs w:val="28"/>
                <w:lang w:val="kk-KZ"/>
              </w:rPr>
            </w:pPr>
            <w:r w:rsidRPr="00D060B3">
              <w:rPr>
                <w:rFonts w:ascii="Times New Roman" w:eastAsia="Times New Roman" w:hAnsi="Times New Roman"/>
                <w:b/>
                <w:bCs/>
                <w:noProof/>
                <w:color w:val="000000"/>
                <w:sz w:val="28"/>
                <w:szCs w:val="28"/>
                <w:lang w:val="kk-KZ"/>
              </w:rPr>
              <w:t>Аббревиатура / наз</w:t>
            </w:r>
            <w:r w:rsidRPr="00D060B3">
              <w:rPr>
                <w:rFonts w:ascii="Times New Roman" w:eastAsia="Times New Roman" w:hAnsi="Times New Roman"/>
                <w:b/>
                <w:bCs/>
                <w:noProof/>
                <w:vanish/>
                <w:color w:val="FFFFFF" w:themeColor="background1"/>
                <w:spacing w:val="-20"/>
                <w:w w:val="1"/>
                <w:sz w:val="28"/>
                <w:szCs w:val="28"/>
                <w:lang w:val="kk-KZ"/>
              </w:rPr>
              <w:t></w:t>
            </w:r>
            <w:r w:rsidRPr="00D060B3">
              <w:rPr>
                <w:rFonts w:ascii="Times New Roman" w:eastAsia="Times New Roman" w:hAnsi="Times New Roman"/>
                <w:b/>
                <w:bCs/>
                <w:noProof/>
                <w:color w:val="000000"/>
                <w:sz w:val="28"/>
                <w:szCs w:val="28"/>
                <w:lang w:val="kk-KZ"/>
              </w:rPr>
              <w:t>вание</w:t>
            </w:r>
          </w:p>
        </w:tc>
        <w:tc>
          <w:tcPr>
            <w:tcW w:w="7654" w:type="dxa"/>
          </w:tcPr>
          <w:p w14:paraId="14FA0F20" w14:textId="63AF8EBA" w:rsidR="00D060B3" w:rsidRPr="00D060B3" w:rsidRDefault="00D060B3" w:rsidP="00D060B3">
            <w:pPr>
              <w:spacing w:after="0"/>
              <w:jc w:val="center"/>
              <w:rPr>
                <w:rFonts w:ascii="Times New Roman" w:hAnsi="Times New Roman"/>
                <w:sz w:val="28"/>
                <w:szCs w:val="28"/>
                <w:lang w:val="ru-RU"/>
              </w:rPr>
            </w:pPr>
            <w:r w:rsidRPr="00D060B3">
              <w:rPr>
                <w:rFonts w:ascii="Times New Roman" w:eastAsia="Times New Roman" w:hAnsi="Times New Roman"/>
                <w:b/>
                <w:bCs/>
                <w:noProof/>
                <w:color w:val="000000"/>
                <w:sz w:val="28"/>
                <w:szCs w:val="28"/>
                <w:lang w:val="kk-KZ"/>
              </w:rPr>
              <w:t>Определение</w:t>
            </w:r>
          </w:p>
        </w:tc>
      </w:tr>
      <w:tr w:rsidR="00D060B3" w:rsidRPr="0004400E" w14:paraId="5EE164DD" w14:textId="77777777" w:rsidTr="00D060B3">
        <w:tc>
          <w:tcPr>
            <w:tcW w:w="1980" w:type="dxa"/>
          </w:tcPr>
          <w:p w14:paraId="3C752343" w14:textId="77777777" w:rsidR="00D060B3"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rPr>
              <w:t>PhD</w:t>
            </w:r>
            <w:r w:rsidRPr="00F45FC6">
              <w:rPr>
                <w:rFonts w:ascii="Times New Roman" w:hAnsi="Times New Roman"/>
                <w:sz w:val="28"/>
                <w:szCs w:val="28"/>
                <w:lang w:val="ru-RU"/>
              </w:rPr>
              <w:t xml:space="preserve"> </w:t>
            </w:r>
          </w:p>
          <w:p w14:paraId="74D68B24" w14:textId="77777777" w:rsidR="00D060B3"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НИР</w:t>
            </w:r>
          </w:p>
          <w:p w14:paraId="65A4E10E" w14:textId="77777777" w:rsidR="00D060B3"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МНВО РК</w:t>
            </w:r>
          </w:p>
          <w:p w14:paraId="015AD565" w14:textId="77777777" w:rsidR="00D060B3"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ГОСО</w:t>
            </w:r>
          </w:p>
          <w:p w14:paraId="14B9281C" w14:textId="77777777" w:rsidR="00D060B3"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РКИ</w:t>
            </w:r>
          </w:p>
          <w:p w14:paraId="1E44784A" w14:textId="77777777" w:rsidR="00D060B3"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НРК</w:t>
            </w:r>
          </w:p>
          <w:p w14:paraId="43C7841D" w14:textId="77777777" w:rsidR="00D060B3"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ГПФИ</w:t>
            </w:r>
          </w:p>
          <w:p w14:paraId="58242AD5" w14:textId="77777777" w:rsidR="00D060B3"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 xml:space="preserve">УДК </w:t>
            </w:r>
          </w:p>
          <w:p w14:paraId="60E00A1A" w14:textId="7E8C0AE3" w:rsidR="00D060B3" w:rsidRPr="00F45FC6" w:rsidRDefault="00D060B3" w:rsidP="00D060B3">
            <w:pPr>
              <w:spacing w:after="0"/>
              <w:jc w:val="both"/>
              <w:rPr>
                <w:rFonts w:ascii="Times New Roman" w:hAnsi="Times New Roman"/>
                <w:sz w:val="28"/>
                <w:szCs w:val="28"/>
              </w:rPr>
            </w:pPr>
            <w:proofErr w:type="spellStart"/>
            <w:r w:rsidRPr="00F45FC6">
              <w:rPr>
                <w:rFonts w:ascii="Times New Roman" w:hAnsi="Times New Roman"/>
                <w:sz w:val="28"/>
                <w:szCs w:val="28"/>
                <w:lang w:val="ru-RU"/>
              </w:rPr>
              <w:t>КазНУ</w:t>
            </w:r>
            <w:proofErr w:type="spellEnd"/>
          </w:p>
        </w:tc>
        <w:tc>
          <w:tcPr>
            <w:tcW w:w="7654" w:type="dxa"/>
          </w:tcPr>
          <w:p w14:paraId="5D8A9AAD" w14:textId="77777777" w:rsidR="00D060B3" w:rsidRPr="00F45FC6"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Доктор философии</w:t>
            </w:r>
          </w:p>
          <w:p w14:paraId="295CD490" w14:textId="77777777" w:rsidR="00D060B3" w:rsidRPr="00F45FC6"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Научно-исследовательская работа</w:t>
            </w:r>
          </w:p>
          <w:p w14:paraId="6953597F" w14:textId="77777777" w:rsidR="00D060B3" w:rsidRPr="00F45FC6"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 xml:space="preserve">Министерство образования и науки Республики Казахстан </w:t>
            </w:r>
          </w:p>
          <w:p w14:paraId="3D9D5E63" w14:textId="77777777" w:rsidR="00D060B3" w:rsidRPr="00F45FC6"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 xml:space="preserve">Государственный общеобязательный стандарт образования </w:t>
            </w:r>
          </w:p>
          <w:p w14:paraId="593AE277" w14:textId="77777777" w:rsidR="00D060B3" w:rsidRPr="00F45FC6"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Русский как иностранный</w:t>
            </w:r>
          </w:p>
          <w:p w14:paraId="430EDBA7" w14:textId="77777777" w:rsidR="00D060B3" w:rsidRPr="00F45FC6"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Национально-региональный компонент</w:t>
            </w:r>
          </w:p>
          <w:p w14:paraId="2C0D6924" w14:textId="77777777" w:rsidR="00D060B3" w:rsidRPr="00F45FC6"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 xml:space="preserve">Государственная программа фундаментальных исследований </w:t>
            </w:r>
          </w:p>
          <w:p w14:paraId="19874AE5" w14:textId="77777777" w:rsidR="00D060B3" w:rsidRPr="00F45FC6"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Универсальная десятичная классификация</w:t>
            </w:r>
          </w:p>
          <w:p w14:paraId="0DF08315" w14:textId="7650EB3C" w:rsidR="00D060B3" w:rsidRPr="00F45FC6" w:rsidRDefault="00D060B3" w:rsidP="00D060B3">
            <w:pPr>
              <w:spacing w:after="0"/>
              <w:jc w:val="both"/>
              <w:rPr>
                <w:rFonts w:ascii="Times New Roman" w:hAnsi="Times New Roman"/>
                <w:sz w:val="28"/>
                <w:szCs w:val="28"/>
                <w:lang w:val="ru-RU"/>
              </w:rPr>
            </w:pPr>
            <w:r w:rsidRPr="00F45FC6">
              <w:rPr>
                <w:rFonts w:ascii="Times New Roman" w:hAnsi="Times New Roman"/>
                <w:sz w:val="28"/>
                <w:szCs w:val="28"/>
                <w:lang w:val="ru-RU"/>
              </w:rPr>
              <w:t>Казахский национальный университет имени аль-Фараби</w:t>
            </w:r>
          </w:p>
        </w:tc>
      </w:tr>
    </w:tbl>
    <w:p w14:paraId="07A5C980" w14:textId="77777777" w:rsidR="00D060B3" w:rsidRPr="00D060B3" w:rsidRDefault="00D060B3" w:rsidP="00D060B3">
      <w:pPr>
        <w:ind w:firstLine="567"/>
        <w:jc w:val="both"/>
        <w:rPr>
          <w:rFonts w:ascii="Times New Roman" w:hAnsi="Times New Roman"/>
          <w:noProof/>
          <w:color w:val="000000"/>
          <w:sz w:val="28"/>
          <w:szCs w:val="28"/>
          <w:lang w:val="kk-KZ"/>
        </w:rPr>
      </w:pPr>
    </w:p>
    <w:p w14:paraId="7E6A2379" w14:textId="77777777" w:rsidR="008B2D05" w:rsidRPr="00F45FC6" w:rsidRDefault="008B2D05" w:rsidP="00A87CCD">
      <w:pPr>
        <w:spacing w:after="0"/>
        <w:ind w:firstLine="709"/>
        <w:jc w:val="both"/>
        <w:rPr>
          <w:rFonts w:ascii="Times New Roman" w:hAnsi="Times New Roman"/>
          <w:sz w:val="28"/>
          <w:szCs w:val="28"/>
          <w:lang w:val="ru-RU"/>
        </w:rPr>
      </w:pPr>
    </w:p>
    <w:p w14:paraId="48DFD197" w14:textId="77777777" w:rsidR="008B2D05" w:rsidRPr="00F45FC6" w:rsidRDefault="008B2D05" w:rsidP="00A87CCD">
      <w:pPr>
        <w:spacing w:after="0"/>
        <w:ind w:firstLine="709"/>
        <w:jc w:val="both"/>
        <w:rPr>
          <w:rFonts w:ascii="Times New Roman" w:hAnsi="Times New Roman"/>
          <w:sz w:val="28"/>
          <w:szCs w:val="28"/>
          <w:lang w:val="ru-RU"/>
        </w:rPr>
      </w:pPr>
    </w:p>
    <w:p w14:paraId="4D7878C7" w14:textId="77777777" w:rsidR="008B2D05" w:rsidRPr="00F45FC6" w:rsidRDefault="008B2D05" w:rsidP="00A87CCD">
      <w:pPr>
        <w:spacing w:after="0"/>
        <w:ind w:firstLine="709"/>
        <w:jc w:val="both"/>
        <w:rPr>
          <w:rFonts w:ascii="Times New Roman" w:hAnsi="Times New Roman"/>
          <w:sz w:val="28"/>
          <w:szCs w:val="28"/>
          <w:lang w:val="ru-RU"/>
        </w:rPr>
      </w:pPr>
    </w:p>
    <w:p w14:paraId="21BE4BDA" w14:textId="77777777" w:rsidR="008B2D05" w:rsidRPr="00F45FC6" w:rsidRDefault="008B2D05" w:rsidP="00A87CCD">
      <w:pPr>
        <w:spacing w:after="0"/>
        <w:ind w:firstLine="709"/>
        <w:jc w:val="both"/>
        <w:rPr>
          <w:rFonts w:ascii="Times New Roman" w:hAnsi="Times New Roman"/>
          <w:sz w:val="28"/>
          <w:szCs w:val="28"/>
          <w:lang w:val="ru-RU"/>
        </w:rPr>
      </w:pPr>
    </w:p>
    <w:p w14:paraId="1C70B0B5" w14:textId="77777777" w:rsidR="008B2D05" w:rsidRPr="00F45FC6" w:rsidRDefault="008B2D05" w:rsidP="00A87CCD">
      <w:pPr>
        <w:spacing w:after="0"/>
        <w:ind w:firstLine="709"/>
        <w:jc w:val="both"/>
        <w:rPr>
          <w:rFonts w:ascii="Times New Roman" w:hAnsi="Times New Roman"/>
          <w:sz w:val="28"/>
          <w:szCs w:val="28"/>
          <w:lang w:val="ru-RU"/>
        </w:rPr>
      </w:pPr>
    </w:p>
    <w:p w14:paraId="2A37C04F" w14:textId="77777777" w:rsidR="008B2D05" w:rsidRPr="00F45FC6" w:rsidRDefault="008B2D05" w:rsidP="00A87CCD">
      <w:pPr>
        <w:spacing w:after="0"/>
        <w:ind w:firstLine="709"/>
        <w:jc w:val="both"/>
        <w:rPr>
          <w:rFonts w:ascii="Times New Roman" w:hAnsi="Times New Roman"/>
          <w:sz w:val="28"/>
          <w:szCs w:val="28"/>
          <w:lang w:val="ru-RU"/>
        </w:rPr>
      </w:pPr>
    </w:p>
    <w:p w14:paraId="37D96526" w14:textId="77777777" w:rsidR="008B2D05" w:rsidRPr="00F45FC6" w:rsidRDefault="008B2D05" w:rsidP="00A87CCD">
      <w:pPr>
        <w:spacing w:after="0"/>
        <w:ind w:firstLine="709"/>
        <w:jc w:val="both"/>
        <w:rPr>
          <w:rFonts w:ascii="Times New Roman" w:hAnsi="Times New Roman"/>
          <w:sz w:val="28"/>
          <w:szCs w:val="28"/>
          <w:lang w:val="ru-RU"/>
        </w:rPr>
      </w:pPr>
    </w:p>
    <w:p w14:paraId="2A0A4377" w14:textId="77777777" w:rsidR="008B2D05" w:rsidRPr="00F45FC6" w:rsidRDefault="008B2D05" w:rsidP="00A87CCD">
      <w:pPr>
        <w:spacing w:after="0"/>
        <w:ind w:firstLine="709"/>
        <w:jc w:val="both"/>
        <w:rPr>
          <w:rFonts w:ascii="Times New Roman" w:hAnsi="Times New Roman"/>
          <w:sz w:val="28"/>
          <w:szCs w:val="28"/>
          <w:lang w:val="ru-RU"/>
        </w:rPr>
      </w:pPr>
    </w:p>
    <w:p w14:paraId="66CAEBD8" w14:textId="77777777" w:rsidR="008B2D05" w:rsidRPr="00F45FC6" w:rsidRDefault="008B2D05" w:rsidP="00A87CCD">
      <w:pPr>
        <w:spacing w:after="0"/>
        <w:ind w:firstLine="709"/>
        <w:jc w:val="both"/>
        <w:rPr>
          <w:rFonts w:ascii="Times New Roman" w:hAnsi="Times New Roman"/>
          <w:sz w:val="28"/>
          <w:szCs w:val="28"/>
          <w:lang w:val="ru-RU"/>
        </w:rPr>
      </w:pPr>
    </w:p>
    <w:p w14:paraId="11C69F7A" w14:textId="77777777" w:rsidR="008B2D05" w:rsidRPr="00F45FC6" w:rsidRDefault="008B2D05" w:rsidP="00A87CCD">
      <w:pPr>
        <w:spacing w:after="0"/>
        <w:ind w:firstLine="709"/>
        <w:jc w:val="both"/>
        <w:rPr>
          <w:rFonts w:ascii="Times New Roman" w:hAnsi="Times New Roman"/>
          <w:sz w:val="28"/>
          <w:szCs w:val="28"/>
          <w:lang w:val="ru-RU"/>
        </w:rPr>
      </w:pPr>
    </w:p>
    <w:p w14:paraId="0BE0D547" w14:textId="77777777" w:rsidR="008B2D05" w:rsidRPr="00F45FC6" w:rsidRDefault="008B2D05" w:rsidP="00A87CCD">
      <w:pPr>
        <w:spacing w:after="0"/>
        <w:ind w:firstLine="709"/>
        <w:jc w:val="both"/>
        <w:rPr>
          <w:rFonts w:ascii="Times New Roman" w:hAnsi="Times New Roman"/>
          <w:sz w:val="28"/>
          <w:szCs w:val="28"/>
          <w:lang w:val="ru-RU"/>
        </w:rPr>
      </w:pPr>
    </w:p>
    <w:p w14:paraId="4B62C2FC" w14:textId="77777777" w:rsidR="008B2D05" w:rsidRPr="00F45FC6" w:rsidRDefault="008B2D05" w:rsidP="00A87CCD">
      <w:pPr>
        <w:spacing w:after="0"/>
        <w:ind w:firstLine="709"/>
        <w:jc w:val="both"/>
        <w:rPr>
          <w:rFonts w:ascii="Times New Roman" w:hAnsi="Times New Roman"/>
          <w:sz w:val="28"/>
          <w:szCs w:val="28"/>
          <w:lang w:val="ru-RU"/>
        </w:rPr>
      </w:pPr>
    </w:p>
    <w:p w14:paraId="26DF0E3F" w14:textId="77777777" w:rsidR="008B2D05" w:rsidRPr="00F45FC6" w:rsidRDefault="008B2D05" w:rsidP="00A87CCD">
      <w:pPr>
        <w:spacing w:after="0"/>
        <w:ind w:firstLine="709"/>
        <w:jc w:val="both"/>
        <w:rPr>
          <w:rFonts w:ascii="Times New Roman" w:hAnsi="Times New Roman"/>
          <w:sz w:val="28"/>
          <w:szCs w:val="28"/>
          <w:lang w:val="ru-RU"/>
        </w:rPr>
      </w:pPr>
    </w:p>
    <w:p w14:paraId="5632526A" w14:textId="77777777" w:rsidR="008B2D05" w:rsidRPr="00F45FC6" w:rsidRDefault="008B2D05" w:rsidP="00A87CCD">
      <w:pPr>
        <w:spacing w:after="0"/>
        <w:ind w:firstLine="709"/>
        <w:jc w:val="both"/>
        <w:rPr>
          <w:rFonts w:ascii="Times New Roman" w:hAnsi="Times New Roman"/>
          <w:sz w:val="28"/>
          <w:szCs w:val="28"/>
          <w:lang w:val="ru-RU"/>
        </w:rPr>
      </w:pPr>
    </w:p>
    <w:p w14:paraId="639089F1" w14:textId="77777777" w:rsidR="008B2D05" w:rsidRPr="00F45FC6" w:rsidRDefault="008B2D05" w:rsidP="00A87CCD">
      <w:pPr>
        <w:spacing w:after="0"/>
        <w:ind w:firstLine="709"/>
        <w:jc w:val="both"/>
        <w:rPr>
          <w:rFonts w:ascii="Times New Roman" w:hAnsi="Times New Roman"/>
          <w:sz w:val="28"/>
          <w:szCs w:val="28"/>
          <w:lang w:val="ru-RU"/>
        </w:rPr>
      </w:pPr>
    </w:p>
    <w:p w14:paraId="3B08CFCC" w14:textId="77777777" w:rsidR="008B2D05" w:rsidRPr="00F45FC6" w:rsidRDefault="008B2D05" w:rsidP="00A87CCD">
      <w:pPr>
        <w:spacing w:after="0"/>
        <w:ind w:firstLine="709"/>
        <w:jc w:val="both"/>
        <w:rPr>
          <w:rFonts w:ascii="Times New Roman" w:hAnsi="Times New Roman"/>
          <w:sz w:val="28"/>
          <w:szCs w:val="28"/>
          <w:lang w:val="ru-RU"/>
        </w:rPr>
      </w:pPr>
    </w:p>
    <w:p w14:paraId="5C189881" w14:textId="77777777" w:rsidR="008B2D05" w:rsidRPr="00F45FC6" w:rsidRDefault="008B2D05" w:rsidP="00A87CCD">
      <w:pPr>
        <w:spacing w:after="0"/>
        <w:ind w:firstLine="709"/>
        <w:jc w:val="both"/>
        <w:rPr>
          <w:rFonts w:ascii="Times New Roman" w:hAnsi="Times New Roman"/>
          <w:sz w:val="28"/>
          <w:szCs w:val="28"/>
          <w:lang w:val="ru-RU"/>
        </w:rPr>
      </w:pPr>
    </w:p>
    <w:p w14:paraId="369F6D12" w14:textId="77777777" w:rsidR="008B2D05" w:rsidRPr="00F45FC6" w:rsidRDefault="008B2D05" w:rsidP="00A87CCD">
      <w:pPr>
        <w:spacing w:after="0"/>
        <w:ind w:firstLine="709"/>
        <w:jc w:val="both"/>
        <w:rPr>
          <w:rFonts w:ascii="Times New Roman" w:hAnsi="Times New Roman"/>
          <w:sz w:val="28"/>
          <w:szCs w:val="28"/>
          <w:lang w:val="ru-RU"/>
        </w:rPr>
      </w:pPr>
    </w:p>
    <w:p w14:paraId="1D282E12" w14:textId="77777777" w:rsidR="008B2D05" w:rsidRPr="00F45FC6" w:rsidRDefault="008B2D05" w:rsidP="00A87CCD">
      <w:pPr>
        <w:spacing w:after="0"/>
        <w:ind w:firstLine="709"/>
        <w:jc w:val="both"/>
        <w:rPr>
          <w:rFonts w:ascii="Times New Roman" w:hAnsi="Times New Roman"/>
          <w:sz w:val="28"/>
          <w:szCs w:val="28"/>
          <w:lang w:val="ru-RU"/>
        </w:rPr>
      </w:pPr>
    </w:p>
    <w:p w14:paraId="297C3CE9" w14:textId="77777777" w:rsidR="008B2D05" w:rsidRPr="00F45FC6" w:rsidRDefault="008B2D05" w:rsidP="00A87CCD">
      <w:pPr>
        <w:spacing w:after="0"/>
        <w:ind w:firstLine="709"/>
        <w:jc w:val="both"/>
        <w:rPr>
          <w:rFonts w:ascii="Times New Roman" w:hAnsi="Times New Roman"/>
          <w:sz w:val="28"/>
          <w:szCs w:val="28"/>
          <w:lang w:val="ru-RU"/>
        </w:rPr>
      </w:pPr>
    </w:p>
    <w:p w14:paraId="1E397E5A" w14:textId="77777777" w:rsidR="008B2D05" w:rsidRPr="00F45FC6" w:rsidRDefault="008B2D05" w:rsidP="00A87CCD">
      <w:pPr>
        <w:spacing w:after="0"/>
        <w:ind w:firstLine="709"/>
        <w:jc w:val="both"/>
        <w:rPr>
          <w:rFonts w:ascii="Times New Roman" w:hAnsi="Times New Roman"/>
          <w:sz w:val="28"/>
          <w:szCs w:val="28"/>
          <w:lang w:val="ru-RU"/>
        </w:rPr>
      </w:pPr>
    </w:p>
    <w:p w14:paraId="1EB11605" w14:textId="77777777" w:rsidR="008B2D05" w:rsidRPr="00F45FC6" w:rsidRDefault="008B2D05" w:rsidP="00A87CCD">
      <w:pPr>
        <w:spacing w:after="0"/>
        <w:ind w:firstLine="709"/>
        <w:jc w:val="both"/>
        <w:rPr>
          <w:rFonts w:ascii="Times New Roman" w:hAnsi="Times New Roman"/>
          <w:sz w:val="28"/>
          <w:szCs w:val="28"/>
          <w:lang w:val="ru-RU"/>
        </w:rPr>
      </w:pPr>
    </w:p>
    <w:p w14:paraId="0AA670B2" w14:textId="77777777" w:rsidR="008B2D05" w:rsidRPr="00F45FC6" w:rsidRDefault="008B2D05" w:rsidP="00A87CCD">
      <w:pPr>
        <w:spacing w:after="0"/>
        <w:ind w:firstLine="709"/>
        <w:jc w:val="both"/>
        <w:rPr>
          <w:rFonts w:ascii="Times New Roman" w:hAnsi="Times New Roman"/>
          <w:sz w:val="28"/>
          <w:szCs w:val="28"/>
          <w:lang w:val="ru-RU"/>
        </w:rPr>
      </w:pPr>
    </w:p>
    <w:p w14:paraId="2E3E1CF4" w14:textId="77777777" w:rsidR="008B2D05" w:rsidRPr="00F45FC6" w:rsidRDefault="008B2D05" w:rsidP="00A87CCD">
      <w:pPr>
        <w:spacing w:after="0"/>
        <w:ind w:firstLine="709"/>
        <w:jc w:val="both"/>
        <w:rPr>
          <w:rFonts w:ascii="Times New Roman" w:hAnsi="Times New Roman"/>
          <w:sz w:val="28"/>
          <w:szCs w:val="28"/>
          <w:lang w:val="ru-RU"/>
        </w:rPr>
      </w:pPr>
    </w:p>
    <w:p w14:paraId="1FE990A3" w14:textId="77777777" w:rsidR="008B2D05" w:rsidRPr="00F45FC6" w:rsidRDefault="008B2D05" w:rsidP="00A87CCD">
      <w:pPr>
        <w:spacing w:after="0"/>
        <w:ind w:firstLine="709"/>
        <w:jc w:val="both"/>
        <w:rPr>
          <w:rFonts w:ascii="Times New Roman" w:hAnsi="Times New Roman"/>
          <w:sz w:val="28"/>
          <w:szCs w:val="28"/>
          <w:lang w:val="ru-RU"/>
        </w:rPr>
      </w:pPr>
    </w:p>
    <w:p w14:paraId="5E5E8871" w14:textId="77777777" w:rsidR="008B2D05" w:rsidRPr="00F45FC6" w:rsidRDefault="008B2D05" w:rsidP="00A87CCD">
      <w:pPr>
        <w:spacing w:after="0"/>
        <w:ind w:firstLine="709"/>
        <w:jc w:val="both"/>
        <w:rPr>
          <w:rFonts w:ascii="Times New Roman" w:hAnsi="Times New Roman"/>
          <w:sz w:val="28"/>
          <w:szCs w:val="28"/>
          <w:lang w:val="ru-RU"/>
        </w:rPr>
      </w:pPr>
    </w:p>
    <w:p w14:paraId="6BA53EF9" w14:textId="77777777" w:rsidR="008B2D05" w:rsidRPr="00F45FC6" w:rsidRDefault="008B2D05" w:rsidP="00A87CCD">
      <w:pPr>
        <w:spacing w:after="0"/>
        <w:ind w:firstLine="709"/>
        <w:jc w:val="both"/>
        <w:rPr>
          <w:rFonts w:ascii="Times New Roman" w:hAnsi="Times New Roman"/>
          <w:sz w:val="28"/>
          <w:szCs w:val="28"/>
          <w:lang w:val="ru-RU"/>
        </w:rPr>
      </w:pPr>
    </w:p>
    <w:p w14:paraId="7A271318" w14:textId="77777777" w:rsidR="000D40A4" w:rsidRPr="00D060B3" w:rsidRDefault="000D40A4" w:rsidP="00A87CCD">
      <w:pPr>
        <w:spacing w:after="0"/>
        <w:ind w:firstLine="709"/>
        <w:jc w:val="center"/>
        <w:rPr>
          <w:rFonts w:ascii="Times New Roman" w:hAnsi="Times New Roman"/>
          <w:b/>
          <w:bCs/>
          <w:sz w:val="28"/>
          <w:szCs w:val="28"/>
          <w:lang w:val="ru-RU"/>
        </w:rPr>
      </w:pPr>
      <w:r w:rsidRPr="00D060B3">
        <w:rPr>
          <w:rFonts w:ascii="Times New Roman" w:hAnsi="Times New Roman"/>
          <w:b/>
          <w:bCs/>
          <w:sz w:val="28"/>
          <w:szCs w:val="28"/>
          <w:lang w:val="ru-RU"/>
        </w:rPr>
        <w:lastRenderedPageBreak/>
        <w:t>ВВЕДЕНИЕ</w:t>
      </w:r>
    </w:p>
    <w:p w14:paraId="48146625" w14:textId="77777777" w:rsidR="000D40A4" w:rsidRPr="00F45FC6" w:rsidRDefault="000D40A4" w:rsidP="00A87CCD">
      <w:pPr>
        <w:spacing w:after="0"/>
        <w:ind w:firstLine="709"/>
        <w:jc w:val="both"/>
        <w:rPr>
          <w:rFonts w:ascii="Times New Roman" w:hAnsi="Times New Roman"/>
          <w:sz w:val="28"/>
          <w:szCs w:val="28"/>
          <w:lang w:val="ru-RU"/>
        </w:rPr>
      </w:pPr>
    </w:p>
    <w:p w14:paraId="519F7EF8" w14:textId="327DFF00" w:rsidR="000D40A4" w:rsidRPr="00F45FC6" w:rsidRDefault="000D40A4" w:rsidP="00A87CCD">
      <w:pPr>
        <w:pStyle w:val="ad"/>
        <w:ind w:firstLine="709"/>
        <w:jc w:val="both"/>
        <w:rPr>
          <w:rFonts w:ascii="Times New Roman" w:hAnsi="Times New Roman"/>
          <w:sz w:val="28"/>
          <w:szCs w:val="28"/>
          <w:lang w:val="kk-KZ"/>
        </w:rPr>
      </w:pPr>
      <w:r w:rsidRPr="00F45FC6">
        <w:rPr>
          <w:rFonts w:ascii="Times New Roman" w:hAnsi="Times New Roman"/>
          <w:b/>
          <w:sz w:val="28"/>
          <w:szCs w:val="28"/>
        </w:rPr>
        <w:t>Общая характеристика исследования.</w:t>
      </w:r>
      <w:r w:rsidRPr="00F45FC6">
        <w:rPr>
          <w:rFonts w:ascii="Times New Roman" w:hAnsi="Times New Roman"/>
          <w:b/>
          <w:sz w:val="28"/>
          <w:szCs w:val="28"/>
          <w:lang w:val="kk-KZ"/>
        </w:rPr>
        <w:t xml:space="preserve"> </w:t>
      </w:r>
      <w:r w:rsidRPr="00F45FC6">
        <w:rPr>
          <w:rFonts w:ascii="Times New Roman" w:hAnsi="Times New Roman"/>
          <w:sz w:val="28"/>
          <w:szCs w:val="28"/>
        </w:rPr>
        <w:t xml:space="preserve">В литературоведческой науке конца XX </w:t>
      </w:r>
      <w:r w:rsidR="00C93FE1">
        <w:rPr>
          <w:rFonts w:ascii="Times New Roman" w:hAnsi="Times New Roman"/>
          <w:sz w:val="28"/>
          <w:szCs w:val="28"/>
        </w:rPr>
        <w:t>-</w:t>
      </w:r>
      <w:r w:rsidRPr="00F45FC6">
        <w:rPr>
          <w:rFonts w:ascii="Times New Roman" w:hAnsi="Times New Roman"/>
          <w:sz w:val="28"/>
          <w:szCs w:val="28"/>
        </w:rPr>
        <w:t xml:space="preserve"> начала XXI века происходит заметное перераспределение исследовательских акцентов, связанное с усилением внимания к пространственным формам организации художественного текста. Последствиями подобных </w:t>
      </w:r>
      <w:proofErr w:type="spellStart"/>
      <w:r w:rsidRPr="00F45FC6">
        <w:rPr>
          <w:rFonts w:ascii="Times New Roman" w:hAnsi="Times New Roman"/>
          <w:sz w:val="28"/>
          <w:szCs w:val="28"/>
        </w:rPr>
        <w:t>трансфармационных</w:t>
      </w:r>
      <w:proofErr w:type="spellEnd"/>
      <w:r w:rsidRPr="00F45FC6">
        <w:rPr>
          <w:rFonts w:ascii="Times New Roman" w:hAnsi="Times New Roman"/>
          <w:sz w:val="28"/>
          <w:szCs w:val="28"/>
        </w:rPr>
        <w:t xml:space="preserve"> процессов стали формирование и развитие </w:t>
      </w:r>
      <w:proofErr w:type="spellStart"/>
      <w:r w:rsidRPr="00F45FC6">
        <w:rPr>
          <w:rFonts w:ascii="Times New Roman" w:hAnsi="Times New Roman"/>
          <w:sz w:val="28"/>
          <w:szCs w:val="28"/>
        </w:rPr>
        <w:t>геокритики</w:t>
      </w:r>
      <w:proofErr w:type="spellEnd"/>
      <w:r w:rsidRPr="00F45FC6">
        <w:rPr>
          <w:rFonts w:ascii="Times New Roman" w:hAnsi="Times New Roman"/>
          <w:sz w:val="28"/>
          <w:szCs w:val="28"/>
        </w:rPr>
        <w:t xml:space="preserve">, гуманитарной географии и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в качестве актуальных научных направлений, по-новому осмысляющих статус пространства в культуре и литературе. В рамках парадигмальной трансформации пространство перестает интерпретироваться как внешняя данность и начинает рассматриваться как категория, непосредственно участвующая в производстве смыслов и структурировании художественного мира.</w:t>
      </w:r>
      <w:r w:rsidRPr="00F45FC6">
        <w:rPr>
          <w:rFonts w:ascii="Times New Roman" w:hAnsi="Times New Roman"/>
          <w:sz w:val="28"/>
          <w:szCs w:val="28"/>
          <w:lang w:val="kk-KZ"/>
        </w:rPr>
        <w:t xml:space="preserve"> </w:t>
      </w:r>
    </w:p>
    <w:p w14:paraId="6ED6CEA7" w14:textId="231E3D6A" w:rsidR="000D40A4" w:rsidRPr="00F45FC6" w:rsidRDefault="000D40A4" w:rsidP="00A87CCD">
      <w:pPr>
        <w:pStyle w:val="ad"/>
        <w:ind w:firstLine="709"/>
        <w:jc w:val="both"/>
        <w:rPr>
          <w:rFonts w:ascii="Times New Roman" w:hAnsi="Times New Roman"/>
          <w:sz w:val="28"/>
          <w:szCs w:val="28"/>
        </w:rPr>
      </w:pPr>
      <w:r w:rsidRPr="00F45FC6">
        <w:rPr>
          <w:rFonts w:ascii="Times New Roman" w:hAnsi="Times New Roman"/>
          <w:sz w:val="28"/>
          <w:szCs w:val="28"/>
        </w:rPr>
        <w:t>Смена исследовательской оптики связана с переосмыслением фундаментальных оснований гуманитарного знания. В трудах М.</w:t>
      </w:r>
      <w:r w:rsidR="00EB3C7F">
        <w:rPr>
          <w:rFonts w:ascii="Times New Roman" w:hAnsi="Times New Roman"/>
          <w:sz w:val="28"/>
          <w:szCs w:val="28"/>
        </w:rPr>
        <w:t> </w:t>
      </w:r>
      <w:r w:rsidRPr="00F45FC6">
        <w:rPr>
          <w:rFonts w:ascii="Times New Roman" w:hAnsi="Times New Roman"/>
          <w:sz w:val="28"/>
          <w:szCs w:val="28"/>
        </w:rPr>
        <w:t>Фуко, посвящённых гетеротопиям, и в концепции А.</w:t>
      </w:r>
      <w:r w:rsidR="00EB3C7F">
        <w:rPr>
          <w:rFonts w:ascii="Times New Roman" w:hAnsi="Times New Roman"/>
          <w:sz w:val="28"/>
          <w:szCs w:val="28"/>
        </w:rPr>
        <w:t> </w:t>
      </w:r>
      <w:proofErr w:type="spellStart"/>
      <w:r w:rsidRPr="00F45FC6">
        <w:rPr>
          <w:rFonts w:ascii="Times New Roman" w:hAnsi="Times New Roman"/>
          <w:sz w:val="28"/>
          <w:szCs w:val="28"/>
        </w:rPr>
        <w:t>Лефевра</w:t>
      </w:r>
      <w:proofErr w:type="spellEnd"/>
      <w:r w:rsidRPr="00F45FC6">
        <w:rPr>
          <w:rFonts w:ascii="Times New Roman" w:hAnsi="Times New Roman"/>
          <w:sz w:val="28"/>
          <w:szCs w:val="28"/>
        </w:rPr>
        <w:t xml:space="preserve"> о производстве пространства топос предстает как сложная система отношений, в которой пересекаются социальные, культурные и символические практики. Оно перестаёт быть нейтральной протяжённостью и приобретает характер динамической структуры, формирующей способы восприятия и организации опыта. </w:t>
      </w:r>
    </w:p>
    <w:p w14:paraId="41C2BF59" w14:textId="77777777" w:rsidR="000D40A4" w:rsidRPr="00F45FC6" w:rsidRDefault="000D40A4" w:rsidP="00A87CCD">
      <w:pPr>
        <w:spacing w:after="0"/>
        <w:ind w:firstLine="709"/>
        <w:jc w:val="both"/>
        <w:rPr>
          <w:rFonts w:ascii="Times New Roman" w:hAnsi="Times New Roman"/>
          <w:kern w:val="2"/>
          <w:sz w:val="28"/>
          <w:szCs w:val="28"/>
          <w:lang w:val="ru-RU"/>
        </w:rPr>
      </w:pPr>
      <w:r w:rsidRPr="00F45FC6">
        <w:rPr>
          <w:rFonts w:ascii="Times New Roman" w:hAnsi="Times New Roman"/>
          <w:kern w:val="2"/>
          <w:sz w:val="28"/>
          <w:szCs w:val="28"/>
          <w:lang w:val="ru-RU"/>
        </w:rPr>
        <w:t xml:space="preserve">В литературоведческом контексте новая парадигма выражается переходом от линейно-временных моделей интерпретации к анализу пространственных конфигураций текста. В этой связи художественное произведение рассматривается учеными как форма моделирования пространства, в которой взаимодействуют различные культурные и смысловые пласты. Особое значение приобретает категория </w:t>
      </w:r>
      <w:proofErr w:type="spellStart"/>
      <w:r w:rsidRPr="00F45FC6">
        <w:rPr>
          <w:rFonts w:ascii="Times New Roman" w:hAnsi="Times New Roman"/>
          <w:kern w:val="2"/>
          <w:sz w:val="28"/>
          <w:szCs w:val="28"/>
          <w:lang w:val="ru-RU"/>
        </w:rPr>
        <w:t>сопространственности</w:t>
      </w:r>
      <w:proofErr w:type="spellEnd"/>
      <w:r w:rsidRPr="00F45FC6">
        <w:rPr>
          <w:rFonts w:ascii="Times New Roman" w:hAnsi="Times New Roman"/>
          <w:kern w:val="2"/>
          <w:sz w:val="28"/>
          <w:szCs w:val="28"/>
          <w:lang w:val="ru-RU"/>
        </w:rPr>
        <w:t xml:space="preserve">, позволяющая описывать сосуществование неоднородных временных и культурных слоёв в пределах одного ландшафта. Развитие </w:t>
      </w:r>
      <w:proofErr w:type="spellStart"/>
      <w:r w:rsidRPr="00F45FC6">
        <w:rPr>
          <w:rFonts w:ascii="Times New Roman" w:hAnsi="Times New Roman"/>
          <w:kern w:val="2"/>
          <w:sz w:val="28"/>
          <w:szCs w:val="28"/>
          <w:lang w:val="ru-RU"/>
        </w:rPr>
        <w:t>постколониальной</w:t>
      </w:r>
      <w:proofErr w:type="spellEnd"/>
      <w:r w:rsidRPr="00F45FC6">
        <w:rPr>
          <w:rFonts w:ascii="Times New Roman" w:hAnsi="Times New Roman"/>
          <w:kern w:val="2"/>
          <w:sz w:val="28"/>
          <w:szCs w:val="28"/>
          <w:lang w:val="ru-RU"/>
        </w:rPr>
        <w:t xml:space="preserve"> критики, </w:t>
      </w:r>
      <w:proofErr w:type="spellStart"/>
      <w:r w:rsidRPr="00F45FC6">
        <w:rPr>
          <w:rFonts w:ascii="Times New Roman" w:hAnsi="Times New Roman"/>
          <w:kern w:val="2"/>
          <w:sz w:val="28"/>
          <w:szCs w:val="28"/>
          <w:lang w:val="ru-RU"/>
        </w:rPr>
        <w:t>геокритики</w:t>
      </w:r>
      <w:proofErr w:type="spellEnd"/>
      <w:r w:rsidRPr="00F45FC6">
        <w:rPr>
          <w:rFonts w:ascii="Times New Roman" w:hAnsi="Times New Roman"/>
          <w:kern w:val="2"/>
          <w:sz w:val="28"/>
          <w:szCs w:val="28"/>
          <w:lang w:val="ru-RU"/>
        </w:rPr>
        <w:t xml:space="preserve"> и </w:t>
      </w:r>
      <w:proofErr w:type="spellStart"/>
      <w:r w:rsidRPr="00F45FC6">
        <w:rPr>
          <w:rFonts w:ascii="Times New Roman" w:hAnsi="Times New Roman"/>
          <w:kern w:val="2"/>
          <w:sz w:val="28"/>
          <w:szCs w:val="28"/>
          <w:lang w:val="ru-RU"/>
        </w:rPr>
        <w:t>геопоэтики</w:t>
      </w:r>
      <w:proofErr w:type="spellEnd"/>
      <w:r w:rsidRPr="00F45FC6">
        <w:rPr>
          <w:rFonts w:ascii="Times New Roman" w:hAnsi="Times New Roman"/>
          <w:kern w:val="2"/>
          <w:sz w:val="28"/>
          <w:szCs w:val="28"/>
          <w:lang w:val="ru-RU"/>
        </w:rPr>
        <w:t xml:space="preserve"> свидетельствует о необходимости междисциплинарного подхода, предполагающего взаимодействие филологии с философией, историей и гуманитарной географией. В результате художественный текст начинает рассматриваться как сложная система, в которой сочетаются различные формы знания и опыта. Одновременно наблюдается размывание жанровых границ и усиление синкретизма художественного и документального начал. В этой связи категории пространства, ландшафта и локальной идентичности становятся ключевыми элементами литературоведческого анализа. Пространство в художественном тексте приобретает статус семиотической структуры, в которой закрепляются культурные коды, формы памяти и способы самоопределения. Оно представляет собой медиатор между индивидуальным опытом и коллективным сознанием, формируя сложную систему взаимодействия различных уровней смысла.</w:t>
      </w:r>
    </w:p>
    <w:p w14:paraId="67339BB6" w14:textId="77777777" w:rsidR="000D40A4" w:rsidRPr="00F45FC6" w:rsidRDefault="000D40A4" w:rsidP="00A87CCD">
      <w:pPr>
        <w:spacing w:after="0"/>
        <w:ind w:firstLine="709"/>
        <w:jc w:val="both"/>
        <w:rPr>
          <w:rFonts w:ascii="Times New Roman" w:hAnsi="Times New Roman"/>
          <w:kern w:val="2"/>
          <w:sz w:val="28"/>
          <w:szCs w:val="28"/>
          <w:lang w:val="ru-RU"/>
        </w:rPr>
      </w:pPr>
      <w:r w:rsidRPr="00F45FC6">
        <w:rPr>
          <w:rFonts w:ascii="Times New Roman" w:hAnsi="Times New Roman"/>
          <w:kern w:val="2"/>
          <w:sz w:val="28"/>
          <w:szCs w:val="28"/>
          <w:lang w:val="ru-RU"/>
        </w:rPr>
        <w:t xml:space="preserve">Применение пространственных моделей анализа оказывается особенно продуктивным для казахстанской литературы, поскольку в её структуре </w:t>
      </w:r>
      <w:r w:rsidRPr="00F45FC6">
        <w:rPr>
          <w:rFonts w:ascii="Times New Roman" w:hAnsi="Times New Roman"/>
          <w:kern w:val="2"/>
          <w:sz w:val="28"/>
          <w:szCs w:val="28"/>
          <w:lang w:val="ru-RU"/>
        </w:rPr>
        <w:lastRenderedPageBreak/>
        <w:t xml:space="preserve">ландшафт изначально отличается функцией в направлении </w:t>
      </w:r>
      <w:proofErr w:type="spellStart"/>
      <w:r w:rsidRPr="00F45FC6">
        <w:rPr>
          <w:rFonts w:ascii="Times New Roman" w:hAnsi="Times New Roman"/>
          <w:kern w:val="2"/>
          <w:sz w:val="28"/>
          <w:szCs w:val="28"/>
          <w:lang w:val="ru-RU"/>
        </w:rPr>
        <w:t>смыслообразования</w:t>
      </w:r>
      <w:proofErr w:type="spellEnd"/>
      <w:r w:rsidRPr="00F45FC6">
        <w:rPr>
          <w:rFonts w:ascii="Times New Roman" w:hAnsi="Times New Roman"/>
          <w:kern w:val="2"/>
          <w:sz w:val="28"/>
          <w:szCs w:val="28"/>
          <w:lang w:val="ru-RU"/>
        </w:rPr>
        <w:t xml:space="preserve">. Современные исследования показывают, что образы степи, горных массивов, дороги, пограничных территорий часто являются центральными художественными составляющими, от которых зависит семантическая целостность художественного мира. Через них осуществляется моделирование культурной памяти, формирование идентичности и определение ценностных координат. Художественное своеобразие </w:t>
      </w:r>
      <w:proofErr w:type="spellStart"/>
      <w:r w:rsidRPr="00F45FC6">
        <w:rPr>
          <w:rFonts w:ascii="Times New Roman" w:hAnsi="Times New Roman"/>
          <w:kern w:val="2"/>
          <w:sz w:val="28"/>
          <w:szCs w:val="28"/>
          <w:lang w:val="ru-RU"/>
        </w:rPr>
        <w:t>геопоэтики</w:t>
      </w:r>
      <w:proofErr w:type="spellEnd"/>
      <w:r w:rsidRPr="00F45FC6">
        <w:rPr>
          <w:rFonts w:ascii="Times New Roman" w:hAnsi="Times New Roman"/>
          <w:kern w:val="2"/>
          <w:sz w:val="28"/>
          <w:szCs w:val="28"/>
          <w:lang w:val="ru-RU"/>
        </w:rPr>
        <w:t xml:space="preserve"> казахстанской литературы представляет собой сложную систему, в которой пространство выступает фундаментальной основой для репрезентации культурной памяти и творческого мышления. Исследование вопросов литературной </w:t>
      </w:r>
      <w:proofErr w:type="spellStart"/>
      <w:r w:rsidRPr="00F45FC6">
        <w:rPr>
          <w:rFonts w:ascii="Times New Roman" w:hAnsi="Times New Roman"/>
          <w:kern w:val="2"/>
          <w:sz w:val="28"/>
          <w:szCs w:val="28"/>
          <w:lang w:val="ru-RU"/>
        </w:rPr>
        <w:t>геопоэтики</w:t>
      </w:r>
      <w:proofErr w:type="spellEnd"/>
      <w:r w:rsidRPr="00F45FC6">
        <w:rPr>
          <w:rFonts w:ascii="Times New Roman" w:hAnsi="Times New Roman"/>
          <w:kern w:val="2"/>
          <w:sz w:val="28"/>
          <w:szCs w:val="28"/>
          <w:lang w:val="ru-RU"/>
        </w:rPr>
        <w:t xml:space="preserve"> позволяет выявить глубинные механизмы взаимодействия человека и среды, а также проследить трансформации национального сознания в условиях исторических и культурных изменений.</w:t>
      </w:r>
    </w:p>
    <w:p w14:paraId="41E981EA"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b/>
          <w:sz w:val="28"/>
          <w:szCs w:val="28"/>
          <w:lang w:val="ru-RU"/>
        </w:rPr>
        <w:t>Актуальность настоящего исследования</w:t>
      </w:r>
      <w:r w:rsidRPr="00F45FC6">
        <w:rPr>
          <w:rFonts w:ascii="Times New Roman" w:hAnsi="Times New Roman"/>
          <w:sz w:val="28"/>
          <w:szCs w:val="28"/>
          <w:lang w:val="ru-RU"/>
        </w:rPr>
        <w:t xml:space="preserve"> обусловлена расширением проблемного поля гуманитарных наук и трансформацией их методологических оснований. Современное литературоведение сталкивается с необходимостью переосмысления базовых категорий анализа, среди которых пространство занимает одно из центральных мест. Изменение его статуса связано с тем, что традиционные историко-временные модели интерпретации оказываются недостаточными для объяснения сложных культурных процессов, в которых различные пласты опыта сосуществуют и взаимодействуют вне линейной последовательности. В этой связи пространство начинает рассматриваться как структура, в которой фиксируются и перерабатываются культурные смыслы. Исследования, посвящённые пространственным аспектам художественного текста, чаще всего ограничиваются описанием отдельных образов или мотивов, не выходя на уровень системного анализа. Отсутствие целостной методологической модели приводит к тому, что пространство рассматривается фрагментарно, без учёта его ключевой структурообразующей роли.</w:t>
      </w:r>
    </w:p>
    <w:p w14:paraId="3629BDF5"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Категория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несмотря на активное развитие в гуманитарных науках, остаётся недостаточно интегрированной в образовательную практику. Отсутствие систем разработанных методик приводит к тому, что пространственный анализ не используется в полной мере в образовательном процессе. Между тем концептуальный потенциал данного понятия связан с возможностью формирования междисциплинарного мышления, позволяющего рассматривать текст в системе нескольких научных дисциплин, пересекающихся на точке осмысления вопросов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w:t>
      </w:r>
    </w:p>
    <w:p w14:paraId="7A693292" w14:textId="5562CE82"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Актуальность исследования определяется совокупностью взаимосвязанных факторов. С одной стороны, существует потребность в теоретическом осмыслении пространства как категории художественного мышления, способной объяснить сложные формы культурной динамики. С другой</w:t>
      </w:r>
      <w:r w:rsidR="00227CB1">
        <w:rPr>
          <w:rFonts w:ascii="Times New Roman" w:hAnsi="Times New Roman"/>
          <w:sz w:val="28"/>
          <w:szCs w:val="28"/>
          <w:lang w:val="ru-RU"/>
        </w:rPr>
        <w:t> - </w:t>
      </w:r>
      <w:r w:rsidRPr="00F45FC6">
        <w:rPr>
          <w:rFonts w:ascii="Times New Roman" w:hAnsi="Times New Roman"/>
          <w:sz w:val="28"/>
          <w:szCs w:val="28"/>
          <w:lang w:val="ru-RU"/>
        </w:rPr>
        <w:t xml:space="preserve">сохраняется необходимость разработки методологического инструментария, обеспечивающего аналитическую точность и воспроизводимость интерпретации. В казахстанском литературном контексте данная задача приобретает дополнительное значение, поскольку пространство </w:t>
      </w:r>
      <w:r w:rsidRPr="00F45FC6">
        <w:rPr>
          <w:rFonts w:ascii="Times New Roman" w:hAnsi="Times New Roman"/>
          <w:sz w:val="28"/>
          <w:szCs w:val="28"/>
          <w:lang w:val="ru-RU"/>
        </w:rPr>
        <w:lastRenderedPageBreak/>
        <w:t xml:space="preserve">выступает одним из ключевых элементов формирования национальной идентичности. В этой связи исследование художественной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направлено на выявление закономерностей пространственного моделирования, анализ трансформации ландшафтных образов и разработку принципов их системного изучения. </w:t>
      </w:r>
    </w:p>
    <w:p w14:paraId="30C611B0"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Рассмотрение пространства как активной категории позволяет выйти за пределы традиционных интерпретационных схем и выявить глубинные механизмы организации художественного текста. Это определяет не только научную значимость работы, но и её вклад в развитие современной литературоведческой методологии.</w:t>
      </w:r>
    </w:p>
    <w:p w14:paraId="39A15026" w14:textId="1644B835" w:rsidR="000D40A4" w:rsidRPr="00F45FC6" w:rsidRDefault="000D40A4" w:rsidP="00A87CCD">
      <w:pPr>
        <w:spacing w:after="0"/>
        <w:ind w:firstLine="709"/>
        <w:jc w:val="both"/>
        <w:rPr>
          <w:rFonts w:ascii="Times New Roman" w:hAnsi="Times New Roman"/>
          <w:b/>
          <w:sz w:val="28"/>
          <w:szCs w:val="28"/>
          <w:lang w:val="ru-RU"/>
        </w:rPr>
      </w:pPr>
      <w:r w:rsidRPr="00F45FC6">
        <w:rPr>
          <w:rFonts w:ascii="Times New Roman" w:hAnsi="Times New Roman"/>
          <w:b/>
          <w:sz w:val="28"/>
          <w:szCs w:val="28"/>
          <w:lang w:val="ru-RU"/>
        </w:rPr>
        <w:t xml:space="preserve">Объектом исследования </w:t>
      </w:r>
      <w:r w:rsidRPr="00F45FC6">
        <w:rPr>
          <w:rFonts w:ascii="Times New Roman" w:hAnsi="Times New Roman"/>
          <w:sz w:val="28"/>
          <w:szCs w:val="28"/>
          <w:lang w:val="ru-RU"/>
        </w:rPr>
        <w:t xml:space="preserve">являются художественные тексты казахстанской литературы </w:t>
      </w:r>
      <w:r w:rsidR="00D060B3" w:rsidRPr="00F45FC6">
        <w:rPr>
          <w:rFonts w:ascii="Times New Roman" w:hAnsi="Times New Roman"/>
          <w:sz w:val="28"/>
          <w:szCs w:val="28"/>
          <w:lang w:val="ru-RU"/>
        </w:rPr>
        <w:t>XX</w:t>
      </w:r>
      <w:r w:rsidR="000A7535">
        <w:rPr>
          <w:rFonts w:ascii="Times New Roman" w:hAnsi="Times New Roman"/>
          <w:sz w:val="28"/>
          <w:szCs w:val="28"/>
          <w:lang w:val="ru-RU"/>
        </w:rPr>
        <w:t>-</w:t>
      </w:r>
      <w:r w:rsidR="00D060B3" w:rsidRPr="00F45FC6">
        <w:rPr>
          <w:rFonts w:ascii="Times New Roman" w:hAnsi="Times New Roman"/>
          <w:sz w:val="28"/>
          <w:szCs w:val="28"/>
          <w:lang w:val="ru-RU"/>
        </w:rPr>
        <w:t>XXI</w:t>
      </w:r>
      <w:r w:rsidRPr="00F45FC6">
        <w:rPr>
          <w:rFonts w:ascii="Times New Roman" w:hAnsi="Times New Roman"/>
          <w:sz w:val="28"/>
          <w:szCs w:val="28"/>
          <w:lang w:val="ru-RU"/>
        </w:rPr>
        <w:t xml:space="preserve"> веков, репрезентирующие различные формы пространственной организации художественного мира. В центре внимания находятся литературные произведения, в которых образы пространства являются структурообразующими элементами, определяющими семантическую конфигурацию текста.</w:t>
      </w:r>
    </w:p>
    <w:p w14:paraId="7C8C9905"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b/>
          <w:bCs/>
          <w:sz w:val="28"/>
          <w:szCs w:val="28"/>
          <w:lang w:val="ru-RU"/>
        </w:rPr>
        <w:t>Предмет исследования:</w:t>
      </w:r>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геопоэтические</w:t>
      </w:r>
      <w:proofErr w:type="spellEnd"/>
      <w:r w:rsidRPr="00F45FC6">
        <w:rPr>
          <w:rFonts w:ascii="Times New Roman" w:hAnsi="Times New Roman"/>
          <w:sz w:val="28"/>
          <w:szCs w:val="28"/>
          <w:lang w:val="ru-RU"/>
        </w:rPr>
        <w:t xml:space="preserve"> модели репрезентации национального пространства и методология их изучения в научно-образовательном контексте.</w:t>
      </w:r>
    </w:p>
    <w:p w14:paraId="38D73F24"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b/>
          <w:sz w:val="28"/>
          <w:szCs w:val="28"/>
          <w:lang w:val="ru-RU"/>
        </w:rPr>
        <w:t>Цель исследования</w:t>
      </w:r>
      <w:r w:rsidRPr="00F45FC6">
        <w:rPr>
          <w:rFonts w:ascii="Times New Roman" w:hAnsi="Times New Roman"/>
          <w:sz w:val="28"/>
          <w:szCs w:val="28"/>
          <w:lang w:val="ru-RU"/>
        </w:rPr>
        <w:t xml:space="preserve">: выявить и проанализировать междисциплинарные подходы к изучению художественной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в литературе Казахстана и разработать методологические рекомендации для их преподавания.</w:t>
      </w:r>
    </w:p>
    <w:p w14:paraId="349E1854" w14:textId="77777777" w:rsidR="000D40A4" w:rsidRPr="00F45FC6" w:rsidRDefault="000D40A4" w:rsidP="00A87CCD">
      <w:pPr>
        <w:spacing w:after="0"/>
        <w:ind w:firstLine="709"/>
        <w:jc w:val="both"/>
        <w:rPr>
          <w:rFonts w:ascii="Times New Roman" w:hAnsi="Times New Roman"/>
          <w:b/>
          <w:sz w:val="28"/>
          <w:szCs w:val="28"/>
          <w:lang w:val="ru-RU"/>
        </w:rPr>
      </w:pPr>
      <w:r w:rsidRPr="00F45FC6">
        <w:rPr>
          <w:rFonts w:ascii="Times New Roman" w:hAnsi="Times New Roman"/>
          <w:b/>
          <w:sz w:val="28"/>
          <w:szCs w:val="28"/>
          <w:lang w:val="ru-RU"/>
        </w:rPr>
        <w:t>Задачи исследования:</w:t>
      </w:r>
    </w:p>
    <w:p w14:paraId="66BBDFCA" w14:textId="14B1C2E5" w:rsidR="00AD75BC" w:rsidRDefault="00245773" w:rsidP="00AD75BC">
      <w:pPr>
        <w:spacing w:after="0"/>
        <w:ind w:firstLine="709"/>
        <w:jc w:val="both"/>
        <w:rPr>
          <w:rFonts w:ascii="Times New Roman" w:hAnsi="Times New Roman"/>
          <w:sz w:val="28"/>
          <w:szCs w:val="28"/>
          <w:lang w:val="ru-RU"/>
        </w:rPr>
      </w:pPr>
      <w:r>
        <w:rPr>
          <w:rFonts w:ascii="Times New Roman" w:hAnsi="Times New Roman"/>
          <w:sz w:val="28"/>
          <w:szCs w:val="28"/>
          <w:lang w:val="ru-RU"/>
        </w:rPr>
        <w:t>1. С</w:t>
      </w:r>
      <w:r w:rsidR="000D40A4" w:rsidRPr="00F45FC6">
        <w:rPr>
          <w:rFonts w:ascii="Times New Roman" w:hAnsi="Times New Roman"/>
          <w:sz w:val="28"/>
          <w:szCs w:val="28"/>
          <w:lang w:val="ru-RU"/>
        </w:rPr>
        <w:t xml:space="preserve">истематизировать теоретико-методологические подходы к изучению </w:t>
      </w:r>
      <w:proofErr w:type="spellStart"/>
      <w:r w:rsidR="000D40A4" w:rsidRPr="00F45FC6">
        <w:rPr>
          <w:rFonts w:ascii="Times New Roman" w:hAnsi="Times New Roman"/>
          <w:sz w:val="28"/>
          <w:szCs w:val="28"/>
          <w:lang w:val="ru-RU"/>
        </w:rPr>
        <w:t>геопоэтики</w:t>
      </w:r>
      <w:proofErr w:type="spellEnd"/>
      <w:r w:rsidR="000D40A4" w:rsidRPr="00F45FC6">
        <w:rPr>
          <w:rFonts w:ascii="Times New Roman" w:hAnsi="Times New Roman"/>
          <w:sz w:val="28"/>
          <w:szCs w:val="28"/>
          <w:lang w:val="ru-RU"/>
        </w:rPr>
        <w:t xml:space="preserve"> и уточнить границы их применимости к материалу казахстанской литературы;</w:t>
      </w:r>
    </w:p>
    <w:p w14:paraId="2727BB62" w14:textId="4A38F690" w:rsidR="000D40A4" w:rsidRPr="00F45FC6" w:rsidRDefault="00245773" w:rsidP="00AD75BC">
      <w:pPr>
        <w:spacing w:after="0"/>
        <w:ind w:firstLine="709"/>
        <w:jc w:val="both"/>
        <w:rPr>
          <w:rFonts w:ascii="Times New Roman" w:hAnsi="Times New Roman"/>
          <w:sz w:val="28"/>
          <w:szCs w:val="28"/>
          <w:lang w:val="ru-RU"/>
        </w:rPr>
      </w:pPr>
      <w:r>
        <w:rPr>
          <w:rFonts w:ascii="Times New Roman" w:hAnsi="Times New Roman"/>
          <w:sz w:val="28"/>
          <w:szCs w:val="28"/>
          <w:lang w:val="ru-RU"/>
        </w:rPr>
        <w:t>2. У</w:t>
      </w:r>
      <w:r w:rsidR="000D40A4" w:rsidRPr="00F45FC6">
        <w:rPr>
          <w:rFonts w:ascii="Times New Roman" w:hAnsi="Times New Roman"/>
          <w:sz w:val="28"/>
          <w:szCs w:val="28"/>
          <w:lang w:val="ru-RU"/>
        </w:rPr>
        <w:t>точнить понятийный аппарат исследования и разграничить функциональные различия категорий «пространство», «место», «территория», «ландшафт» и «</w:t>
      </w:r>
      <w:proofErr w:type="spellStart"/>
      <w:r w:rsidR="000D40A4" w:rsidRPr="00F45FC6">
        <w:rPr>
          <w:rFonts w:ascii="Times New Roman" w:hAnsi="Times New Roman"/>
          <w:sz w:val="28"/>
          <w:szCs w:val="28"/>
          <w:lang w:val="ru-RU"/>
        </w:rPr>
        <w:t>топос</w:t>
      </w:r>
      <w:proofErr w:type="spellEnd"/>
      <w:r w:rsidR="000D40A4" w:rsidRPr="00F45FC6">
        <w:rPr>
          <w:rFonts w:ascii="Times New Roman" w:hAnsi="Times New Roman"/>
          <w:sz w:val="28"/>
          <w:szCs w:val="28"/>
          <w:lang w:val="ru-RU"/>
        </w:rPr>
        <w:t>» в структуре художественного текста.</w:t>
      </w:r>
    </w:p>
    <w:p w14:paraId="3A4C633D" w14:textId="385661A2" w:rsidR="000D40A4" w:rsidRPr="00F45FC6" w:rsidRDefault="00245773" w:rsidP="00A87CCD">
      <w:pPr>
        <w:spacing w:after="0"/>
        <w:ind w:firstLine="709"/>
        <w:jc w:val="both"/>
        <w:rPr>
          <w:rFonts w:ascii="Times New Roman" w:hAnsi="Times New Roman"/>
          <w:sz w:val="28"/>
          <w:szCs w:val="28"/>
          <w:lang w:val="ru-RU"/>
        </w:rPr>
      </w:pPr>
      <w:r>
        <w:rPr>
          <w:rFonts w:ascii="Times New Roman" w:hAnsi="Times New Roman"/>
          <w:sz w:val="28"/>
          <w:szCs w:val="28"/>
          <w:lang w:val="ru-RU"/>
        </w:rPr>
        <w:t>3. В</w:t>
      </w:r>
      <w:r w:rsidR="000D40A4" w:rsidRPr="00F45FC6">
        <w:rPr>
          <w:rFonts w:ascii="Times New Roman" w:hAnsi="Times New Roman"/>
          <w:sz w:val="28"/>
          <w:szCs w:val="28"/>
          <w:lang w:val="ru-RU"/>
        </w:rPr>
        <w:t>ыявить способы пространственного моделирования в казахстанской литературе XX–XXI веков, раскрывая роль национального ландшафта как структурообразующего и культурно-семиотического элемента художественного мира.</w:t>
      </w:r>
    </w:p>
    <w:p w14:paraId="1F87DD53" w14:textId="367CFF8B" w:rsidR="000D40A4" w:rsidRPr="00F45FC6" w:rsidRDefault="00245773" w:rsidP="00A87CCD">
      <w:pPr>
        <w:spacing w:after="0"/>
        <w:ind w:firstLine="709"/>
        <w:jc w:val="both"/>
        <w:rPr>
          <w:rFonts w:ascii="Times New Roman" w:hAnsi="Times New Roman"/>
          <w:sz w:val="28"/>
          <w:szCs w:val="28"/>
          <w:lang w:val="ru-RU"/>
        </w:rPr>
      </w:pPr>
      <w:r>
        <w:rPr>
          <w:rFonts w:ascii="Times New Roman" w:hAnsi="Times New Roman"/>
          <w:sz w:val="28"/>
          <w:szCs w:val="28"/>
          <w:lang w:val="ru-RU"/>
        </w:rPr>
        <w:t>4. П</w:t>
      </w:r>
      <w:r w:rsidR="000D40A4" w:rsidRPr="00F45FC6">
        <w:rPr>
          <w:rFonts w:ascii="Times New Roman" w:hAnsi="Times New Roman"/>
          <w:sz w:val="28"/>
          <w:szCs w:val="28"/>
          <w:lang w:val="ru-RU"/>
        </w:rPr>
        <w:t xml:space="preserve">роанализировать и </w:t>
      </w:r>
      <w:proofErr w:type="spellStart"/>
      <w:r w:rsidR="000D40A4" w:rsidRPr="00F45FC6">
        <w:rPr>
          <w:rFonts w:ascii="Times New Roman" w:hAnsi="Times New Roman"/>
          <w:sz w:val="28"/>
          <w:szCs w:val="28"/>
          <w:lang w:val="ru-RU"/>
        </w:rPr>
        <w:t>типологизировать</w:t>
      </w:r>
      <w:proofErr w:type="spellEnd"/>
      <w:r w:rsidR="000D40A4" w:rsidRPr="00F45FC6">
        <w:rPr>
          <w:rFonts w:ascii="Times New Roman" w:hAnsi="Times New Roman"/>
          <w:sz w:val="28"/>
          <w:szCs w:val="28"/>
          <w:lang w:val="ru-RU"/>
        </w:rPr>
        <w:t xml:space="preserve"> </w:t>
      </w:r>
      <w:proofErr w:type="spellStart"/>
      <w:r w:rsidR="000D40A4" w:rsidRPr="00F45FC6">
        <w:rPr>
          <w:rFonts w:ascii="Times New Roman" w:hAnsi="Times New Roman"/>
          <w:sz w:val="28"/>
          <w:szCs w:val="28"/>
          <w:lang w:val="ru-RU"/>
        </w:rPr>
        <w:t>геопоэтические</w:t>
      </w:r>
      <w:proofErr w:type="spellEnd"/>
      <w:r w:rsidR="000D40A4" w:rsidRPr="00F45FC6">
        <w:rPr>
          <w:rFonts w:ascii="Times New Roman" w:hAnsi="Times New Roman"/>
          <w:sz w:val="28"/>
          <w:szCs w:val="28"/>
          <w:lang w:val="ru-RU"/>
        </w:rPr>
        <w:t xml:space="preserve"> стратегии в творчестве Р.</w:t>
      </w:r>
      <w:r w:rsidR="00D12225">
        <w:rPr>
          <w:rFonts w:ascii="Times New Roman" w:hAnsi="Times New Roman"/>
          <w:sz w:val="28"/>
          <w:szCs w:val="28"/>
          <w:lang w:val="ru-RU"/>
        </w:rPr>
        <w:t> </w:t>
      </w:r>
      <w:proofErr w:type="spellStart"/>
      <w:r w:rsidR="000D40A4" w:rsidRPr="00F45FC6">
        <w:rPr>
          <w:rFonts w:ascii="Times New Roman" w:hAnsi="Times New Roman"/>
          <w:sz w:val="28"/>
          <w:szCs w:val="28"/>
          <w:lang w:val="ru-RU"/>
        </w:rPr>
        <w:t>Сейсенбаева</w:t>
      </w:r>
      <w:proofErr w:type="spellEnd"/>
      <w:r w:rsidR="000D40A4" w:rsidRPr="00F45FC6">
        <w:rPr>
          <w:rFonts w:ascii="Times New Roman" w:hAnsi="Times New Roman"/>
          <w:sz w:val="28"/>
          <w:szCs w:val="28"/>
          <w:lang w:val="ru-RU"/>
        </w:rPr>
        <w:t>, А.</w:t>
      </w:r>
      <w:r w:rsidR="00D12225">
        <w:rPr>
          <w:rFonts w:ascii="Times New Roman" w:hAnsi="Times New Roman"/>
          <w:sz w:val="28"/>
          <w:szCs w:val="28"/>
          <w:lang w:val="ru-RU"/>
        </w:rPr>
        <w:t> </w:t>
      </w:r>
      <w:proofErr w:type="spellStart"/>
      <w:r w:rsidR="000D40A4" w:rsidRPr="00F45FC6">
        <w:rPr>
          <w:rFonts w:ascii="Times New Roman" w:hAnsi="Times New Roman"/>
          <w:sz w:val="28"/>
          <w:szCs w:val="28"/>
          <w:lang w:val="ru-RU"/>
        </w:rPr>
        <w:t>Жаксылыкова</w:t>
      </w:r>
      <w:proofErr w:type="spellEnd"/>
      <w:r w:rsidR="000D40A4" w:rsidRPr="00F45FC6">
        <w:rPr>
          <w:rFonts w:ascii="Times New Roman" w:hAnsi="Times New Roman"/>
          <w:sz w:val="28"/>
          <w:szCs w:val="28"/>
          <w:lang w:val="ru-RU"/>
        </w:rPr>
        <w:t>, Г.</w:t>
      </w:r>
      <w:r w:rsidR="00D12225">
        <w:rPr>
          <w:rFonts w:ascii="Times New Roman" w:hAnsi="Times New Roman"/>
          <w:sz w:val="28"/>
          <w:szCs w:val="28"/>
          <w:lang w:val="ru-RU"/>
        </w:rPr>
        <w:t> </w:t>
      </w:r>
      <w:proofErr w:type="spellStart"/>
      <w:r w:rsidR="000D40A4" w:rsidRPr="00F45FC6">
        <w:rPr>
          <w:rFonts w:ascii="Times New Roman" w:hAnsi="Times New Roman"/>
          <w:sz w:val="28"/>
          <w:szCs w:val="28"/>
          <w:lang w:val="ru-RU"/>
        </w:rPr>
        <w:t>Бельгера</w:t>
      </w:r>
      <w:proofErr w:type="spellEnd"/>
      <w:r w:rsidR="000D40A4" w:rsidRPr="00F45FC6">
        <w:rPr>
          <w:rFonts w:ascii="Times New Roman" w:hAnsi="Times New Roman"/>
          <w:sz w:val="28"/>
          <w:szCs w:val="28"/>
          <w:lang w:val="ru-RU"/>
        </w:rPr>
        <w:t xml:space="preserve"> и Н.</w:t>
      </w:r>
      <w:r w:rsidR="00D12225">
        <w:rPr>
          <w:rFonts w:ascii="Times New Roman" w:hAnsi="Times New Roman"/>
          <w:sz w:val="28"/>
          <w:szCs w:val="28"/>
          <w:lang w:val="ru-RU"/>
        </w:rPr>
        <w:t> </w:t>
      </w:r>
      <w:proofErr w:type="spellStart"/>
      <w:r w:rsidR="000D40A4" w:rsidRPr="00F45FC6">
        <w:rPr>
          <w:rFonts w:ascii="Times New Roman" w:hAnsi="Times New Roman"/>
          <w:sz w:val="28"/>
          <w:szCs w:val="28"/>
          <w:lang w:val="ru-RU"/>
        </w:rPr>
        <w:t>Верёвочкина</w:t>
      </w:r>
      <w:proofErr w:type="spellEnd"/>
      <w:r w:rsidR="000D40A4" w:rsidRPr="00F45FC6">
        <w:rPr>
          <w:rFonts w:ascii="Times New Roman" w:hAnsi="Times New Roman"/>
          <w:sz w:val="28"/>
          <w:szCs w:val="28"/>
          <w:lang w:val="ru-RU"/>
        </w:rPr>
        <w:t>, выявив динамику трансформации пространственных моделей от гармонической к травматизированной и посттравматической.</w:t>
      </w:r>
    </w:p>
    <w:p w14:paraId="3A427B8A" w14:textId="6C7E5848" w:rsidR="000D40A4" w:rsidRPr="00F45FC6" w:rsidRDefault="00245773" w:rsidP="00A87CCD">
      <w:pPr>
        <w:spacing w:after="0"/>
        <w:ind w:firstLine="709"/>
        <w:jc w:val="both"/>
        <w:rPr>
          <w:rFonts w:ascii="Times New Roman" w:hAnsi="Times New Roman"/>
          <w:sz w:val="28"/>
          <w:szCs w:val="28"/>
          <w:lang w:val="ru-RU"/>
        </w:rPr>
      </w:pPr>
      <w:r>
        <w:rPr>
          <w:rFonts w:ascii="Times New Roman" w:hAnsi="Times New Roman"/>
          <w:sz w:val="28"/>
          <w:szCs w:val="28"/>
          <w:lang w:val="ru-RU"/>
        </w:rPr>
        <w:t>5. О</w:t>
      </w:r>
      <w:r w:rsidR="000D40A4" w:rsidRPr="00F45FC6">
        <w:rPr>
          <w:rFonts w:ascii="Times New Roman" w:hAnsi="Times New Roman"/>
          <w:sz w:val="28"/>
          <w:szCs w:val="28"/>
          <w:lang w:val="ru-RU"/>
        </w:rPr>
        <w:t xml:space="preserve">босновать аналитическую модель </w:t>
      </w:r>
      <w:proofErr w:type="spellStart"/>
      <w:r w:rsidR="000D40A4" w:rsidRPr="00F45FC6">
        <w:rPr>
          <w:rFonts w:ascii="Times New Roman" w:hAnsi="Times New Roman"/>
          <w:sz w:val="28"/>
          <w:szCs w:val="28"/>
          <w:lang w:val="ru-RU"/>
        </w:rPr>
        <w:t>геопоэтического</w:t>
      </w:r>
      <w:proofErr w:type="spellEnd"/>
      <w:r w:rsidR="000D40A4" w:rsidRPr="00F45FC6">
        <w:rPr>
          <w:rFonts w:ascii="Times New Roman" w:hAnsi="Times New Roman"/>
          <w:sz w:val="28"/>
          <w:szCs w:val="28"/>
          <w:lang w:val="ru-RU"/>
        </w:rPr>
        <w:t xml:space="preserve"> анализа и разработать методику ее интеграции в образовательный процесс высшей школы, позволяющую переводить пространственные категории в систему наблюдаемых текстовых признаков и формировать навыки междисциплинарной интерпретации художественного текста.</w:t>
      </w:r>
    </w:p>
    <w:p w14:paraId="238A346D"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b/>
          <w:sz w:val="28"/>
          <w:szCs w:val="28"/>
          <w:lang w:val="ru-RU"/>
        </w:rPr>
        <w:t>Методологическая</w:t>
      </w:r>
      <w:r w:rsidRPr="00F45FC6">
        <w:rPr>
          <w:rFonts w:ascii="Times New Roman" w:hAnsi="Times New Roman"/>
          <w:sz w:val="28"/>
          <w:szCs w:val="28"/>
          <w:lang w:val="ru-RU"/>
        </w:rPr>
        <w:t xml:space="preserve"> стратегия настоящего исследования определяется спецификой его объекта и направлена на анализ художественного пространства </w:t>
      </w:r>
      <w:r w:rsidRPr="00F45FC6">
        <w:rPr>
          <w:rFonts w:ascii="Times New Roman" w:hAnsi="Times New Roman"/>
          <w:sz w:val="28"/>
          <w:szCs w:val="28"/>
          <w:lang w:val="ru-RU"/>
        </w:rPr>
        <w:lastRenderedPageBreak/>
        <w:t>как сложной семиотической и когнитивной структуры. В этой связи используется совокупность взаимодополняющих методов, позволяющих рассматривать текст одновременно как систему знаков, форму культурной памяти и модель пространственного мышления.</w:t>
      </w:r>
    </w:p>
    <w:p w14:paraId="080A0488"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 основе исследования лежит герменевтический метод, ориентированный на интерпретацию художественного текста в его целостности. Его применение обеспечивает выявление скрытых смысловых уровней, связанных с репрезентацией пространства, и позволяет рассматривать ландшафт не как элемент описания, а как структурообразующий компонент художественного мира. Герменевтический анализ направлен на раскрытие взаимосвязи между пространственными образами, авторской интенцией и культурным контекстом. С герменевтическим подходом соотносится семиотический метод, в рамках которого художественное пространство рассматривается как система знаков и кодов. Ландшафт, топос и пространственные мотивы интерпретируются как элементы </w:t>
      </w:r>
      <w:proofErr w:type="spellStart"/>
      <w:r w:rsidRPr="00F45FC6">
        <w:rPr>
          <w:rFonts w:ascii="Times New Roman" w:hAnsi="Times New Roman"/>
          <w:sz w:val="28"/>
          <w:szCs w:val="28"/>
          <w:lang w:val="ru-RU"/>
        </w:rPr>
        <w:t>семиосферы</w:t>
      </w:r>
      <w:proofErr w:type="spellEnd"/>
      <w:r w:rsidRPr="00F45FC6">
        <w:rPr>
          <w:rFonts w:ascii="Times New Roman" w:hAnsi="Times New Roman"/>
          <w:sz w:val="28"/>
          <w:szCs w:val="28"/>
          <w:lang w:val="ru-RU"/>
        </w:rPr>
        <w:t>, обладающие устойчивыми значениями и выполняющие функции моделирования культурного опыта. Данный метод позволяет выявить механизмы кодирования и декодирования пространственных образов, а также определить их роль в формировании национального ландшафтного кода.</w:t>
      </w:r>
    </w:p>
    <w:p w14:paraId="035C7B19" w14:textId="5376480C"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Для анализа структуры повествования используется нарративный метод, позволяющий установить способы включения пространства в систему сюжетных и композиционных связей. Пространственные координаты рассматриваются как фактор, влияющий на развитие действия, позицию героя и характер событийной динамики. В этом аспекте пространство выступает как компонент нарративной организации текста. С целью выявления общих закономерностей и различий в репрезентации ландшафта применяется сравнительно-типологический метод, обеспечивающий сопоставление произведений различных авторов. Его использование позволяет определить типы </w:t>
      </w:r>
      <w:proofErr w:type="spellStart"/>
      <w:r w:rsidRPr="00F45FC6">
        <w:rPr>
          <w:rFonts w:ascii="Times New Roman" w:hAnsi="Times New Roman"/>
          <w:sz w:val="28"/>
          <w:szCs w:val="28"/>
          <w:lang w:val="ru-RU"/>
        </w:rPr>
        <w:t>геопоэтических</w:t>
      </w:r>
      <w:proofErr w:type="spellEnd"/>
      <w:r w:rsidRPr="00F45FC6">
        <w:rPr>
          <w:rFonts w:ascii="Times New Roman" w:hAnsi="Times New Roman"/>
          <w:sz w:val="28"/>
          <w:szCs w:val="28"/>
          <w:lang w:val="ru-RU"/>
        </w:rPr>
        <w:t xml:space="preserve"> моделей и проследить их трансформацию в казахстанской литературе XX</w:t>
      </w:r>
      <w:r w:rsidR="00073D67">
        <w:rPr>
          <w:rFonts w:ascii="Times New Roman" w:hAnsi="Times New Roman"/>
          <w:sz w:val="28"/>
          <w:szCs w:val="28"/>
          <w:lang w:val="ru-RU"/>
        </w:rPr>
        <w:t>-</w:t>
      </w:r>
      <w:r w:rsidRPr="00F45FC6">
        <w:rPr>
          <w:rFonts w:ascii="Times New Roman" w:hAnsi="Times New Roman"/>
          <w:sz w:val="28"/>
          <w:szCs w:val="28"/>
          <w:lang w:val="ru-RU"/>
        </w:rPr>
        <w:t>XXI веков.</w:t>
      </w:r>
    </w:p>
    <w:p w14:paraId="0DEB2F93"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Важную роль в исследовании играет </w:t>
      </w:r>
      <w:proofErr w:type="spellStart"/>
      <w:r w:rsidRPr="00F45FC6">
        <w:rPr>
          <w:rFonts w:ascii="Times New Roman" w:hAnsi="Times New Roman"/>
          <w:sz w:val="28"/>
          <w:szCs w:val="28"/>
          <w:lang w:val="ru-RU"/>
        </w:rPr>
        <w:t>интертекстуальный</w:t>
      </w:r>
      <w:proofErr w:type="spellEnd"/>
      <w:r w:rsidRPr="00F45FC6">
        <w:rPr>
          <w:rFonts w:ascii="Times New Roman" w:hAnsi="Times New Roman"/>
          <w:sz w:val="28"/>
          <w:szCs w:val="28"/>
          <w:lang w:val="ru-RU"/>
        </w:rPr>
        <w:t xml:space="preserve"> анализ, направленный на выявление культурных и семиотических связей между текстами. Пространственные образы рассматриваются в системе межтекстовых перекличек, что позволяет раскрыть их многослойную семантику и включённость в более широкий культурный контекст.</w:t>
      </w:r>
    </w:p>
    <w:p w14:paraId="128CC471"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Наряду с качественными методами в работе используются элементы контент-анализа, ориентированные на фиксацию устойчивых лексико-семантических маркеров пространства. В качестве единиц анализа рассматриваются номинации ландшафта, топонимы, пространственные метафоры, а также лексемы, связанные с категориями пути, границы и территории. Отбор единиц осуществляется с учётом их функциональной значимости в структуре текста. Дополнительно применяются элементы корпусного и частотно-статистического анализа, позволяющие выявить распределение </w:t>
      </w:r>
      <w:proofErr w:type="spellStart"/>
      <w:r w:rsidRPr="00F45FC6">
        <w:rPr>
          <w:rFonts w:ascii="Times New Roman" w:hAnsi="Times New Roman"/>
          <w:sz w:val="28"/>
          <w:szCs w:val="28"/>
          <w:lang w:val="ru-RU"/>
        </w:rPr>
        <w:t>пространственно</w:t>
      </w:r>
      <w:proofErr w:type="spellEnd"/>
      <w:r w:rsidRPr="00F45FC6">
        <w:rPr>
          <w:rFonts w:ascii="Times New Roman" w:hAnsi="Times New Roman"/>
          <w:sz w:val="28"/>
          <w:szCs w:val="28"/>
          <w:lang w:val="ru-RU"/>
        </w:rPr>
        <w:t xml:space="preserve"> маркированной лексики и проследить динамику её функционирования в пределах отдельных произведений. Полученные данные </w:t>
      </w:r>
      <w:r w:rsidRPr="00F45FC6">
        <w:rPr>
          <w:rFonts w:ascii="Times New Roman" w:hAnsi="Times New Roman"/>
          <w:sz w:val="28"/>
          <w:szCs w:val="28"/>
          <w:lang w:val="ru-RU"/>
        </w:rPr>
        <w:lastRenderedPageBreak/>
        <w:t>используются в качестве инструмента сопоставления и уточнения интерпретационных выводов, не подменяя их.</w:t>
      </w:r>
    </w:p>
    <w:p w14:paraId="13983150" w14:textId="0C98EED9" w:rsidR="000D40A4" w:rsidRPr="00F45FC6" w:rsidRDefault="000D40A4" w:rsidP="00D060B3">
      <w:pPr>
        <w:spacing w:after="0"/>
        <w:ind w:firstLine="709"/>
        <w:jc w:val="both"/>
        <w:rPr>
          <w:rFonts w:ascii="Times New Roman" w:hAnsi="Times New Roman"/>
          <w:sz w:val="28"/>
          <w:szCs w:val="28"/>
          <w:lang w:val="ru-RU"/>
        </w:rPr>
      </w:pPr>
      <w:r w:rsidRPr="00F45FC6">
        <w:rPr>
          <w:rFonts w:ascii="Times New Roman" w:hAnsi="Times New Roman"/>
          <w:b/>
          <w:sz w:val="28"/>
          <w:szCs w:val="28"/>
          <w:lang w:val="ru-RU"/>
        </w:rPr>
        <w:t>Научно-теоретические и методологические основы исследования.</w:t>
      </w:r>
      <w:r w:rsidR="00D060B3">
        <w:rPr>
          <w:rFonts w:ascii="Times New Roman" w:hAnsi="Times New Roman"/>
          <w:sz w:val="28"/>
          <w:szCs w:val="28"/>
          <w:lang w:val="ru-RU"/>
        </w:rPr>
        <w:t xml:space="preserve"> </w:t>
      </w:r>
      <w:r w:rsidRPr="00F45FC6">
        <w:rPr>
          <w:rFonts w:ascii="Times New Roman" w:hAnsi="Times New Roman"/>
          <w:sz w:val="28"/>
          <w:szCs w:val="28"/>
          <w:lang w:val="ru-RU"/>
        </w:rPr>
        <w:t xml:space="preserve">Научно-теоретическую основу настоящего исследования составляют труды в области семиотики культуры, теории художественного текста, философии пространства, гуманитарной географии и когнитивного литературоведения. Ключевое значение имеют концепции </w:t>
      </w:r>
      <w:r w:rsidRPr="00322415">
        <w:rPr>
          <w:rFonts w:ascii="Times New Roman" w:hAnsi="Times New Roman"/>
          <w:sz w:val="28"/>
          <w:szCs w:val="28"/>
          <w:lang w:val="ru-RU"/>
        </w:rPr>
        <w:t>Ю.М.</w:t>
      </w:r>
      <w:r w:rsidR="00244D52">
        <w:rPr>
          <w:rFonts w:ascii="Times New Roman" w:hAnsi="Times New Roman"/>
          <w:sz w:val="28"/>
          <w:szCs w:val="28"/>
          <w:lang w:val="ru-RU"/>
        </w:rPr>
        <w:t> </w:t>
      </w:r>
      <w:r w:rsidRPr="00322415">
        <w:rPr>
          <w:rFonts w:ascii="Times New Roman" w:hAnsi="Times New Roman"/>
          <w:sz w:val="28"/>
          <w:szCs w:val="28"/>
          <w:lang w:val="ru-RU"/>
        </w:rPr>
        <w:t xml:space="preserve">Лотмана, в которых художественный текст рассматривается как часть </w:t>
      </w:r>
      <w:proofErr w:type="spellStart"/>
      <w:r w:rsidRPr="00322415">
        <w:rPr>
          <w:rFonts w:ascii="Times New Roman" w:hAnsi="Times New Roman"/>
          <w:sz w:val="28"/>
          <w:szCs w:val="28"/>
          <w:lang w:val="ru-RU"/>
        </w:rPr>
        <w:t>семиосферы</w:t>
      </w:r>
      <w:proofErr w:type="spellEnd"/>
      <w:r w:rsidRPr="00322415">
        <w:rPr>
          <w:rFonts w:ascii="Times New Roman" w:hAnsi="Times New Roman"/>
          <w:sz w:val="28"/>
          <w:szCs w:val="28"/>
          <w:lang w:val="ru-RU"/>
        </w:rPr>
        <w:t xml:space="preserve"> и вторичной моделирующей системы, а также положения М.М.</w:t>
      </w:r>
      <w:r w:rsidR="00322415" w:rsidRPr="00322415">
        <w:rPr>
          <w:rFonts w:ascii="Times New Roman" w:hAnsi="Times New Roman"/>
          <w:sz w:val="28"/>
          <w:szCs w:val="28"/>
          <w:lang w:val="ru-RU"/>
        </w:rPr>
        <w:t> </w:t>
      </w:r>
      <w:r w:rsidRPr="00322415">
        <w:rPr>
          <w:rFonts w:ascii="Times New Roman" w:hAnsi="Times New Roman"/>
          <w:sz w:val="28"/>
          <w:szCs w:val="28"/>
          <w:lang w:val="ru-RU"/>
        </w:rPr>
        <w:t>Бахтина</w:t>
      </w:r>
      <w:r w:rsidRPr="00F45FC6">
        <w:rPr>
          <w:rFonts w:ascii="Times New Roman" w:hAnsi="Times New Roman"/>
          <w:sz w:val="28"/>
          <w:szCs w:val="28"/>
          <w:lang w:val="ru-RU"/>
        </w:rPr>
        <w:t xml:space="preserve"> о </w:t>
      </w:r>
      <w:proofErr w:type="spellStart"/>
      <w:r w:rsidRPr="00F45FC6">
        <w:rPr>
          <w:rFonts w:ascii="Times New Roman" w:hAnsi="Times New Roman"/>
          <w:sz w:val="28"/>
          <w:szCs w:val="28"/>
          <w:lang w:val="ru-RU"/>
        </w:rPr>
        <w:t>хронотопе</w:t>
      </w:r>
      <w:proofErr w:type="spellEnd"/>
      <w:r w:rsidRPr="00F45FC6">
        <w:rPr>
          <w:rFonts w:ascii="Times New Roman" w:hAnsi="Times New Roman"/>
          <w:sz w:val="28"/>
          <w:szCs w:val="28"/>
          <w:lang w:val="ru-RU"/>
        </w:rPr>
        <w:t xml:space="preserve"> как форме единства пространственно-временных отношений в литературе.</w:t>
      </w:r>
    </w:p>
    <w:p w14:paraId="50A88F72" w14:textId="7A56625E" w:rsidR="000D40A4" w:rsidRPr="00F45FC6" w:rsidRDefault="000D40A4" w:rsidP="00AE56EC">
      <w:pPr>
        <w:tabs>
          <w:tab w:val="left" w:pos="4678"/>
        </w:tabs>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Философское осмысление пространства опирается на работы Г. </w:t>
      </w:r>
      <w:proofErr w:type="spellStart"/>
      <w:r w:rsidRPr="00F45FC6">
        <w:rPr>
          <w:rFonts w:ascii="Times New Roman" w:hAnsi="Times New Roman"/>
          <w:sz w:val="28"/>
          <w:szCs w:val="28"/>
          <w:lang w:val="ru-RU"/>
        </w:rPr>
        <w:t>Башляра</w:t>
      </w:r>
      <w:proofErr w:type="spellEnd"/>
      <w:r w:rsidRPr="00F45FC6">
        <w:rPr>
          <w:rFonts w:ascii="Times New Roman" w:hAnsi="Times New Roman"/>
          <w:sz w:val="28"/>
          <w:szCs w:val="28"/>
          <w:lang w:val="ru-RU"/>
        </w:rPr>
        <w:t xml:space="preserve">, разработавшего феноменологию переживаемого пространства и концепцию </w:t>
      </w:r>
      <w:proofErr w:type="spellStart"/>
      <w:r w:rsidRPr="00F45FC6">
        <w:rPr>
          <w:rFonts w:ascii="Times New Roman" w:hAnsi="Times New Roman"/>
          <w:sz w:val="28"/>
          <w:szCs w:val="28"/>
          <w:lang w:val="ru-RU"/>
        </w:rPr>
        <w:t>топофилии</w:t>
      </w:r>
      <w:proofErr w:type="spellEnd"/>
      <w:r w:rsidRPr="00F45FC6">
        <w:rPr>
          <w:rFonts w:ascii="Times New Roman" w:hAnsi="Times New Roman"/>
          <w:sz w:val="28"/>
          <w:szCs w:val="28"/>
          <w:lang w:val="ru-RU"/>
        </w:rPr>
        <w:t xml:space="preserve">, а также на идеи </w:t>
      </w:r>
      <w:r w:rsidRPr="00DC0BD4">
        <w:rPr>
          <w:rFonts w:ascii="Times New Roman" w:hAnsi="Times New Roman"/>
          <w:sz w:val="28"/>
          <w:szCs w:val="28"/>
          <w:lang w:val="ru-RU"/>
        </w:rPr>
        <w:t>М.</w:t>
      </w:r>
      <w:r w:rsidR="00DC0BD4" w:rsidRPr="00DC0BD4">
        <w:rPr>
          <w:rFonts w:ascii="Times New Roman" w:hAnsi="Times New Roman"/>
          <w:sz w:val="28"/>
          <w:szCs w:val="28"/>
          <w:lang w:val="ru-RU"/>
        </w:rPr>
        <w:t> </w:t>
      </w:r>
      <w:r w:rsidRPr="00DC0BD4">
        <w:rPr>
          <w:rFonts w:ascii="Times New Roman" w:hAnsi="Times New Roman"/>
          <w:sz w:val="28"/>
          <w:szCs w:val="28"/>
          <w:lang w:val="ru-RU"/>
        </w:rPr>
        <w:t>Фуко</w:t>
      </w:r>
      <w:r w:rsidRPr="00F45FC6">
        <w:rPr>
          <w:rFonts w:ascii="Times New Roman" w:hAnsi="Times New Roman"/>
          <w:sz w:val="28"/>
          <w:szCs w:val="28"/>
          <w:lang w:val="ru-RU"/>
        </w:rPr>
        <w:t xml:space="preserve"> о гетеротопиях, позволяющие рассматривать пространство как многослойную и противоречивую структуру. Важное значение имеют также положения М.</w:t>
      </w:r>
      <w:r w:rsidR="00576EC0">
        <w:rPr>
          <w:rFonts w:ascii="Times New Roman" w:hAnsi="Times New Roman"/>
          <w:sz w:val="28"/>
          <w:szCs w:val="28"/>
          <w:lang w:val="ru-RU"/>
        </w:rPr>
        <w:t> </w:t>
      </w:r>
      <w:r w:rsidRPr="00F45FC6">
        <w:rPr>
          <w:rFonts w:ascii="Times New Roman" w:hAnsi="Times New Roman"/>
          <w:sz w:val="28"/>
          <w:szCs w:val="28"/>
          <w:lang w:val="ru-RU"/>
        </w:rPr>
        <w:t xml:space="preserve">Хайдеггера о «бытии-в-мире», в рамках которых пространство понимается как фундаментальное условие человеческого существования. </w:t>
      </w:r>
    </w:p>
    <w:p w14:paraId="6D93E9E5"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Параллельно с данным направлением в современной литературоведческой теории усиливается интерес к исследованию травматического опыта, памяти и предельных форм исторической репрезентации. Показательной в таком аспекте является работа Майкла </w:t>
      </w:r>
      <w:proofErr w:type="spellStart"/>
      <w:r w:rsidRPr="00F45FC6">
        <w:rPr>
          <w:rFonts w:ascii="Times New Roman" w:hAnsi="Times New Roman"/>
          <w:sz w:val="28"/>
          <w:szCs w:val="28"/>
          <w:lang w:val="ru-RU"/>
        </w:rPr>
        <w:t>Ротберга</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Traumatic</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Realism</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The</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Demands</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of</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Holocaust</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Representation</w:t>
      </w:r>
      <w:proofErr w:type="spellEnd"/>
      <w:r w:rsidRPr="00F45FC6">
        <w:rPr>
          <w:rFonts w:ascii="Times New Roman" w:hAnsi="Times New Roman"/>
          <w:sz w:val="28"/>
          <w:szCs w:val="28"/>
          <w:lang w:val="ru-RU"/>
        </w:rPr>
        <w:t xml:space="preserve">», где автор рассматривает литературу как пространство пересечения исторической катастрофы, памяти и художественной формы. Концепция «травматического реализма», предложенная исследователем, основывается на идее взаимодействия «экстремального» и «повседневного» опыта, что позволяет анализировать художественный текст как форму культурного осмысления пространства, памяти и исторической травмы. Важным является и то, что М. Ротберг связывает репрезентацию травмы с категориями реализма, модернизма и постмодернизма, рассматривая художественное пространство как систему культурных и исторических констелляций. Подобный подход существенно расширяет современные представления о </w:t>
      </w:r>
      <w:proofErr w:type="spellStart"/>
      <w:r w:rsidRPr="00F45FC6">
        <w:rPr>
          <w:rFonts w:ascii="Times New Roman" w:hAnsi="Times New Roman"/>
          <w:sz w:val="28"/>
          <w:szCs w:val="28"/>
          <w:lang w:val="ru-RU"/>
        </w:rPr>
        <w:t>геопоэтике</w:t>
      </w:r>
      <w:proofErr w:type="spellEnd"/>
      <w:r w:rsidRPr="00F45FC6">
        <w:rPr>
          <w:rFonts w:ascii="Times New Roman" w:hAnsi="Times New Roman"/>
          <w:sz w:val="28"/>
          <w:szCs w:val="28"/>
          <w:lang w:val="ru-RU"/>
        </w:rPr>
        <w:t>, поскольку переводит исследование пространства из исключительно географической плоскости в сферу культурной памяти, травматического опыта и символического освоения мира литературой.</w:t>
      </w:r>
    </w:p>
    <w:p w14:paraId="5E80DC18" w14:textId="39E29618"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Теоретические основания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формируются с опорой на работы </w:t>
      </w:r>
      <w:r w:rsidR="00D060B3">
        <w:rPr>
          <w:rFonts w:ascii="Times New Roman" w:hAnsi="Times New Roman"/>
          <w:sz w:val="28"/>
          <w:szCs w:val="28"/>
          <w:lang w:val="ru-RU"/>
        </w:rPr>
        <w:t xml:space="preserve">             </w:t>
      </w:r>
      <w:r w:rsidRPr="0084601A">
        <w:rPr>
          <w:rFonts w:ascii="Times New Roman" w:hAnsi="Times New Roman"/>
          <w:sz w:val="28"/>
          <w:szCs w:val="28"/>
          <w:lang w:val="ru-RU"/>
        </w:rPr>
        <w:t>К.</w:t>
      </w:r>
      <w:r w:rsidR="0084601A" w:rsidRPr="0084601A">
        <w:rPr>
          <w:rFonts w:ascii="Times New Roman" w:hAnsi="Times New Roman"/>
          <w:sz w:val="28"/>
          <w:szCs w:val="28"/>
          <w:lang w:val="ru-RU"/>
        </w:rPr>
        <w:t> </w:t>
      </w:r>
      <w:r w:rsidRPr="0084601A">
        <w:rPr>
          <w:rFonts w:ascii="Times New Roman" w:hAnsi="Times New Roman"/>
          <w:sz w:val="28"/>
          <w:szCs w:val="28"/>
          <w:lang w:val="ru-RU"/>
        </w:rPr>
        <w:t>Уайта,</w:t>
      </w:r>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концептуализировавшего</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геопоэтику</w:t>
      </w:r>
      <w:proofErr w:type="spellEnd"/>
      <w:r w:rsidRPr="00F45FC6">
        <w:rPr>
          <w:rFonts w:ascii="Times New Roman" w:hAnsi="Times New Roman"/>
          <w:sz w:val="28"/>
          <w:szCs w:val="28"/>
          <w:lang w:val="ru-RU"/>
        </w:rPr>
        <w:t xml:space="preserve"> как поле пересечения поэзии, философии и науки, а также на </w:t>
      </w:r>
      <w:r w:rsidRPr="0084601A">
        <w:rPr>
          <w:rFonts w:ascii="Times New Roman" w:hAnsi="Times New Roman"/>
          <w:sz w:val="28"/>
          <w:szCs w:val="28"/>
          <w:lang w:val="ru-RU"/>
        </w:rPr>
        <w:t>исследования И.</w:t>
      </w:r>
      <w:r w:rsidR="0084601A">
        <w:rPr>
          <w:rFonts w:ascii="Times New Roman" w:hAnsi="Times New Roman"/>
          <w:sz w:val="28"/>
          <w:szCs w:val="28"/>
          <w:lang w:val="ru-RU"/>
        </w:rPr>
        <w:t> </w:t>
      </w:r>
      <w:r w:rsidRPr="0084601A">
        <w:rPr>
          <w:rFonts w:ascii="Times New Roman" w:hAnsi="Times New Roman"/>
          <w:sz w:val="28"/>
          <w:szCs w:val="28"/>
          <w:lang w:val="ru-RU"/>
        </w:rPr>
        <w:t>Сида,</w:t>
      </w:r>
      <w:r w:rsidRPr="00F45FC6">
        <w:rPr>
          <w:rFonts w:ascii="Times New Roman" w:hAnsi="Times New Roman"/>
          <w:sz w:val="28"/>
          <w:szCs w:val="28"/>
          <w:lang w:val="ru-RU"/>
        </w:rPr>
        <w:t xml:space="preserve"> в которых </w:t>
      </w:r>
      <w:proofErr w:type="spellStart"/>
      <w:r w:rsidRPr="00F45FC6">
        <w:rPr>
          <w:rFonts w:ascii="Times New Roman" w:hAnsi="Times New Roman"/>
          <w:sz w:val="28"/>
          <w:szCs w:val="28"/>
          <w:lang w:val="ru-RU"/>
        </w:rPr>
        <w:t>геопоэтика</w:t>
      </w:r>
      <w:proofErr w:type="spellEnd"/>
      <w:r w:rsidRPr="00F45FC6">
        <w:rPr>
          <w:rFonts w:ascii="Times New Roman" w:hAnsi="Times New Roman"/>
          <w:sz w:val="28"/>
          <w:szCs w:val="28"/>
          <w:lang w:val="ru-RU"/>
        </w:rPr>
        <w:t xml:space="preserve"> осмысляется как форма культурного и ментального освоения пространства. Существенную роль играют труды В.В.</w:t>
      </w:r>
      <w:r w:rsidR="0084601A">
        <w:rPr>
          <w:rFonts w:ascii="Times New Roman" w:hAnsi="Times New Roman"/>
          <w:sz w:val="28"/>
          <w:szCs w:val="28"/>
          <w:lang w:val="ru-RU"/>
        </w:rPr>
        <w:t> </w:t>
      </w:r>
      <w:r w:rsidRPr="00F45FC6">
        <w:rPr>
          <w:rFonts w:ascii="Times New Roman" w:hAnsi="Times New Roman"/>
          <w:sz w:val="28"/>
          <w:szCs w:val="28"/>
          <w:lang w:val="ru-RU"/>
        </w:rPr>
        <w:t xml:space="preserve">Абашева, разработавшего концепцию локального текста и закрепившего </w:t>
      </w:r>
      <w:proofErr w:type="spellStart"/>
      <w:r w:rsidRPr="00F45FC6">
        <w:rPr>
          <w:rFonts w:ascii="Times New Roman" w:hAnsi="Times New Roman"/>
          <w:sz w:val="28"/>
          <w:szCs w:val="28"/>
          <w:lang w:val="ru-RU"/>
        </w:rPr>
        <w:t>геопоэтику</w:t>
      </w:r>
      <w:proofErr w:type="spellEnd"/>
      <w:r w:rsidRPr="00F45FC6">
        <w:rPr>
          <w:rFonts w:ascii="Times New Roman" w:hAnsi="Times New Roman"/>
          <w:sz w:val="28"/>
          <w:szCs w:val="28"/>
          <w:lang w:val="ru-RU"/>
        </w:rPr>
        <w:t xml:space="preserve"> в качестве самостоятельного раздела поэтики.</w:t>
      </w:r>
    </w:p>
    <w:p w14:paraId="10885FC3" w14:textId="522E94FF"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Методологически значимыми являются исследования Д.Н.</w:t>
      </w:r>
      <w:r w:rsidR="00960D9D">
        <w:rPr>
          <w:rFonts w:ascii="Times New Roman" w:hAnsi="Times New Roman"/>
          <w:sz w:val="28"/>
          <w:szCs w:val="28"/>
          <w:lang w:val="ru-RU"/>
        </w:rPr>
        <w:t> </w:t>
      </w:r>
      <w:r w:rsidRPr="00F45FC6">
        <w:rPr>
          <w:rFonts w:ascii="Times New Roman" w:hAnsi="Times New Roman"/>
          <w:sz w:val="28"/>
          <w:szCs w:val="28"/>
          <w:lang w:val="ru-RU"/>
        </w:rPr>
        <w:t>Замятина, в рамках которых пространство интерпретируется как результат культурного конструирования и вводится категория «</w:t>
      </w:r>
      <w:proofErr w:type="spellStart"/>
      <w:r w:rsidRPr="00F45FC6">
        <w:rPr>
          <w:rFonts w:ascii="Times New Roman" w:hAnsi="Times New Roman"/>
          <w:sz w:val="28"/>
          <w:szCs w:val="28"/>
          <w:lang w:val="ru-RU"/>
        </w:rPr>
        <w:t>сопространственности</w:t>
      </w:r>
      <w:proofErr w:type="spellEnd"/>
      <w:r w:rsidRPr="00F45FC6">
        <w:rPr>
          <w:rFonts w:ascii="Times New Roman" w:hAnsi="Times New Roman"/>
          <w:sz w:val="28"/>
          <w:szCs w:val="28"/>
          <w:lang w:val="ru-RU"/>
        </w:rPr>
        <w:t xml:space="preserve">», позволяющая </w:t>
      </w:r>
      <w:r w:rsidRPr="00F45FC6">
        <w:rPr>
          <w:rFonts w:ascii="Times New Roman" w:hAnsi="Times New Roman"/>
          <w:sz w:val="28"/>
          <w:szCs w:val="28"/>
          <w:lang w:val="ru-RU"/>
        </w:rPr>
        <w:lastRenderedPageBreak/>
        <w:t xml:space="preserve">описывать сосуществование различных временных и смысловых слоёв. Данный подход дополняется идеями </w:t>
      </w:r>
      <w:r w:rsidRPr="009A1AA1">
        <w:rPr>
          <w:rFonts w:ascii="Times New Roman" w:hAnsi="Times New Roman"/>
          <w:sz w:val="28"/>
          <w:szCs w:val="28"/>
          <w:lang w:val="ru-RU"/>
        </w:rPr>
        <w:t>В.Л.</w:t>
      </w:r>
      <w:r w:rsidR="009A1AA1" w:rsidRPr="009A1AA1">
        <w:rPr>
          <w:rFonts w:ascii="Times New Roman" w:hAnsi="Times New Roman"/>
          <w:sz w:val="28"/>
          <w:szCs w:val="28"/>
          <w:lang w:val="ru-RU"/>
        </w:rPr>
        <w:t> </w:t>
      </w:r>
      <w:r w:rsidRPr="009A1AA1">
        <w:rPr>
          <w:rFonts w:ascii="Times New Roman" w:hAnsi="Times New Roman"/>
          <w:sz w:val="28"/>
          <w:szCs w:val="28"/>
          <w:lang w:val="ru-RU"/>
        </w:rPr>
        <w:t>Каганского</w:t>
      </w:r>
      <w:r w:rsidRPr="00F45FC6">
        <w:rPr>
          <w:rFonts w:ascii="Times New Roman" w:hAnsi="Times New Roman"/>
          <w:sz w:val="28"/>
          <w:szCs w:val="28"/>
          <w:lang w:val="ru-RU"/>
        </w:rPr>
        <w:t xml:space="preserve"> о культурном ландшафте как целостной среде, в которой культура проявляется как непрерывная структура.</w:t>
      </w:r>
    </w:p>
    <w:p w14:paraId="5ACE638D" w14:textId="52BA5FC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Важное значение для исследования имеют труды в области </w:t>
      </w:r>
      <w:proofErr w:type="spellStart"/>
      <w:r w:rsidRPr="00F45FC6">
        <w:rPr>
          <w:rFonts w:ascii="Times New Roman" w:hAnsi="Times New Roman"/>
          <w:sz w:val="28"/>
          <w:szCs w:val="28"/>
          <w:lang w:val="ru-RU"/>
        </w:rPr>
        <w:t>мифопоэтики</w:t>
      </w:r>
      <w:proofErr w:type="spellEnd"/>
      <w:r w:rsidRPr="00F45FC6">
        <w:rPr>
          <w:rFonts w:ascii="Times New Roman" w:hAnsi="Times New Roman"/>
          <w:sz w:val="28"/>
          <w:szCs w:val="28"/>
          <w:lang w:val="ru-RU"/>
        </w:rPr>
        <w:t xml:space="preserve"> и символического анализа, включая работы К.</w:t>
      </w:r>
      <w:r w:rsidR="00281B7E">
        <w:rPr>
          <w:rFonts w:ascii="Times New Roman" w:hAnsi="Times New Roman"/>
          <w:sz w:val="28"/>
          <w:szCs w:val="28"/>
          <w:lang w:val="ru-RU"/>
        </w:rPr>
        <w:t> </w:t>
      </w:r>
      <w:r w:rsidRPr="00F45FC6">
        <w:rPr>
          <w:rFonts w:ascii="Times New Roman" w:hAnsi="Times New Roman"/>
          <w:sz w:val="28"/>
          <w:szCs w:val="28"/>
          <w:lang w:val="ru-RU"/>
        </w:rPr>
        <w:t>Юнга, М.</w:t>
      </w:r>
      <w:r w:rsidR="00281B7E">
        <w:rPr>
          <w:rFonts w:ascii="Times New Roman" w:hAnsi="Times New Roman"/>
          <w:sz w:val="28"/>
          <w:szCs w:val="28"/>
          <w:lang w:val="ru-RU"/>
        </w:rPr>
        <w:t> </w:t>
      </w:r>
      <w:proofErr w:type="spellStart"/>
      <w:r w:rsidRPr="00F45FC6">
        <w:rPr>
          <w:rFonts w:ascii="Times New Roman" w:hAnsi="Times New Roman"/>
          <w:sz w:val="28"/>
          <w:szCs w:val="28"/>
          <w:lang w:val="ru-RU"/>
        </w:rPr>
        <w:t>Элиаде</w:t>
      </w:r>
      <w:proofErr w:type="spellEnd"/>
      <w:r w:rsidRPr="00F45FC6">
        <w:rPr>
          <w:rFonts w:ascii="Times New Roman" w:hAnsi="Times New Roman"/>
          <w:sz w:val="28"/>
          <w:szCs w:val="28"/>
          <w:lang w:val="ru-RU"/>
        </w:rPr>
        <w:t>, Р.</w:t>
      </w:r>
      <w:r w:rsidR="00281B7E">
        <w:rPr>
          <w:rFonts w:ascii="Times New Roman" w:hAnsi="Times New Roman"/>
          <w:sz w:val="28"/>
          <w:szCs w:val="28"/>
          <w:lang w:val="ru-RU"/>
        </w:rPr>
        <w:t> </w:t>
      </w:r>
      <w:r w:rsidRPr="00F45FC6">
        <w:rPr>
          <w:rFonts w:ascii="Times New Roman" w:hAnsi="Times New Roman"/>
          <w:sz w:val="28"/>
          <w:szCs w:val="28"/>
          <w:lang w:val="ru-RU"/>
        </w:rPr>
        <w:t xml:space="preserve">Барта и </w:t>
      </w:r>
      <w:r w:rsidR="00D060B3">
        <w:rPr>
          <w:rFonts w:ascii="Times New Roman" w:hAnsi="Times New Roman"/>
          <w:sz w:val="28"/>
          <w:szCs w:val="28"/>
          <w:lang w:val="ru-RU"/>
        </w:rPr>
        <w:t xml:space="preserve">                   </w:t>
      </w:r>
      <w:r w:rsidRPr="00F45FC6">
        <w:rPr>
          <w:rFonts w:ascii="Times New Roman" w:hAnsi="Times New Roman"/>
          <w:sz w:val="28"/>
          <w:szCs w:val="28"/>
          <w:lang w:val="ru-RU"/>
        </w:rPr>
        <w:t>У.</w:t>
      </w:r>
      <w:r w:rsidR="000B4BC9">
        <w:rPr>
          <w:rFonts w:ascii="Times New Roman" w:hAnsi="Times New Roman"/>
          <w:sz w:val="28"/>
          <w:szCs w:val="28"/>
          <w:lang w:val="ru-RU"/>
        </w:rPr>
        <w:t> </w:t>
      </w:r>
      <w:r w:rsidRPr="00F45FC6">
        <w:rPr>
          <w:rFonts w:ascii="Times New Roman" w:hAnsi="Times New Roman"/>
          <w:sz w:val="28"/>
          <w:szCs w:val="28"/>
          <w:lang w:val="ru-RU"/>
        </w:rPr>
        <w:t>Эко, позволяющие рассматривать художественное пространство как систему культурных кодов и архетипических моделей.</w:t>
      </w:r>
    </w:p>
    <w:p w14:paraId="3ACDFC67" w14:textId="72D42D76"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 отечественной и казахстанской научной традиции исследование опирается на труды З. Ахметова, З. </w:t>
      </w:r>
      <w:proofErr w:type="spellStart"/>
      <w:r w:rsidRPr="00F45FC6">
        <w:rPr>
          <w:rFonts w:ascii="Times New Roman" w:hAnsi="Times New Roman"/>
          <w:sz w:val="28"/>
          <w:szCs w:val="28"/>
          <w:lang w:val="ru-RU"/>
        </w:rPr>
        <w:t>Кабдулова</w:t>
      </w:r>
      <w:proofErr w:type="spellEnd"/>
      <w:r w:rsidRPr="00F45FC6">
        <w:rPr>
          <w:rFonts w:ascii="Times New Roman" w:hAnsi="Times New Roman"/>
          <w:sz w:val="28"/>
          <w:szCs w:val="28"/>
          <w:lang w:val="ru-RU"/>
        </w:rPr>
        <w:t xml:space="preserve">, С. </w:t>
      </w:r>
      <w:proofErr w:type="spellStart"/>
      <w:r w:rsidRPr="00F45FC6">
        <w:rPr>
          <w:rFonts w:ascii="Times New Roman" w:hAnsi="Times New Roman"/>
          <w:sz w:val="28"/>
          <w:szCs w:val="28"/>
          <w:lang w:val="ru-RU"/>
        </w:rPr>
        <w:t>Каскабасова</w:t>
      </w:r>
      <w:proofErr w:type="spellEnd"/>
      <w:r w:rsidRPr="00F45FC6">
        <w:rPr>
          <w:rFonts w:ascii="Times New Roman" w:hAnsi="Times New Roman"/>
          <w:sz w:val="28"/>
          <w:szCs w:val="28"/>
          <w:lang w:val="ru-RU"/>
        </w:rPr>
        <w:t xml:space="preserve">, Б. </w:t>
      </w:r>
      <w:proofErr w:type="spellStart"/>
      <w:r w:rsidRPr="00F45FC6">
        <w:rPr>
          <w:rFonts w:ascii="Times New Roman" w:hAnsi="Times New Roman"/>
          <w:sz w:val="28"/>
          <w:szCs w:val="28"/>
          <w:lang w:val="ru-RU"/>
        </w:rPr>
        <w:t>Майтанова</w:t>
      </w:r>
      <w:proofErr w:type="spellEnd"/>
      <w:r w:rsidRPr="00F45FC6">
        <w:rPr>
          <w:rFonts w:ascii="Times New Roman" w:hAnsi="Times New Roman"/>
          <w:sz w:val="28"/>
          <w:szCs w:val="28"/>
          <w:lang w:val="ru-RU"/>
        </w:rPr>
        <w:t xml:space="preserve">, </w:t>
      </w:r>
      <w:r w:rsidR="00D060B3">
        <w:rPr>
          <w:rFonts w:ascii="Times New Roman" w:hAnsi="Times New Roman"/>
          <w:sz w:val="28"/>
          <w:szCs w:val="28"/>
          <w:lang w:val="ru-RU"/>
        </w:rPr>
        <w:t xml:space="preserve">            </w:t>
      </w:r>
      <w:r w:rsidRPr="00F45FC6">
        <w:rPr>
          <w:rFonts w:ascii="Times New Roman" w:hAnsi="Times New Roman"/>
          <w:sz w:val="28"/>
          <w:szCs w:val="28"/>
          <w:lang w:val="ru-RU"/>
        </w:rPr>
        <w:t>А.</w:t>
      </w:r>
      <w:r w:rsidR="000B4BC9">
        <w:rPr>
          <w:rFonts w:ascii="Times New Roman" w:hAnsi="Times New Roman"/>
          <w:sz w:val="28"/>
          <w:szCs w:val="28"/>
          <w:lang w:val="ru-RU"/>
        </w:rPr>
        <w:t> </w:t>
      </w:r>
      <w:proofErr w:type="spellStart"/>
      <w:r w:rsidRPr="00F45FC6">
        <w:rPr>
          <w:rFonts w:ascii="Times New Roman" w:hAnsi="Times New Roman"/>
          <w:sz w:val="28"/>
          <w:szCs w:val="28"/>
          <w:lang w:val="ru-RU"/>
        </w:rPr>
        <w:t>Исмаковой</w:t>
      </w:r>
      <w:proofErr w:type="spellEnd"/>
      <w:r w:rsidRPr="00F45FC6">
        <w:rPr>
          <w:rFonts w:ascii="Times New Roman" w:hAnsi="Times New Roman"/>
          <w:sz w:val="28"/>
          <w:szCs w:val="28"/>
          <w:lang w:val="ru-RU"/>
        </w:rPr>
        <w:t>, А.</w:t>
      </w:r>
      <w:r w:rsidR="000B4BC9">
        <w:rPr>
          <w:rFonts w:ascii="Times New Roman" w:hAnsi="Times New Roman"/>
          <w:sz w:val="28"/>
          <w:szCs w:val="28"/>
          <w:lang w:val="ru-RU"/>
        </w:rPr>
        <w:t> </w:t>
      </w:r>
      <w:proofErr w:type="spellStart"/>
      <w:r w:rsidRPr="00F45FC6">
        <w:rPr>
          <w:rFonts w:ascii="Times New Roman" w:hAnsi="Times New Roman"/>
          <w:sz w:val="28"/>
          <w:szCs w:val="28"/>
          <w:lang w:val="ru-RU"/>
        </w:rPr>
        <w:t>Темирболат</w:t>
      </w:r>
      <w:proofErr w:type="spellEnd"/>
      <w:r w:rsidRPr="00F45FC6">
        <w:rPr>
          <w:rFonts w:ascii="Times New Roman" w:hAnsi="Times New Roman"/>
          <w:sz w:val="28"/>
          <w:szCs w:val="28"/>
          <w:lang w:val="ru-RU"/>
        </w:rPr>
        <w:t>, С.</w:t>
      </w:r>
      <w:r w:rsidR="000B4BC9">
        <w:rPr>
          <w:rFonts w:ascii="Times New Roman" w:hAnsi="Times New Roman"/>
          <w:sz w:val="28"/>
          <w:szCs w:val="28"/>
          <w:lang w:val="ru-RU"/>
        </w:rPr>
        <w:t> </w:t>
      </w:r>
      <w:r w:rsidRPr="00F45FC6">
        <w:rPr>
          <w:rFonts w:ascii="Times New Roman" w:hAnsi="Times New Roman"/>
          <w:sz w:val="28"/>
          <w:szCs w:val="28"/>
          <w:lang w:val="ru-RU"/>
        </w:rPr>
        <w:t>Ананьевой</w:t>
      </w:r>
      <w:r w:rsidRPr="00F45FC6">
        <w:rPr>
          <w:rFonts w:ascii="Times New Roman" w:hAnsi="Times New Roman"/>
          <w:sz w:val="28"/>
          <w:szCs w:val="28"/>
          <w:lang w:val="kk-KZ"/>
        </w:rPr>
        <w:t xml:space="preserve">, </w:t>
      </w:r>
      <w:r w:rsidRPr="00F45FC6">
        <w:rPr>
          <w:rFonts w:ascii="Times New Roman" w:hAnsi="Times New Roman"/>
          <w:sz w:val="28"/>
          <w:szCs w:val="28"/>
          <w:lang w:val="ru-RU"/>
        </w:rPr>
        <w:t>Ж.</w:t>
      </w:r>
      <w:r w:rsidR="000B4BC9">
        <w:rPr>
          <w:rFonts w:ascii="Times New Roman" w:hAnsi="Times New Roman"/>
          <w:sz w:val="28"/>
          <w:szCs w:val="28"/>
          <w:lang w:val="ru-RU"/>
        </w:rPr>
        <w:t> </w:t>
      </w:r>
      <w:proofErr w:type="spellStart"/>
      <w:r w:rsidRPr="00F45FC6">
        <w:rPr>
          <w:rFonts w:ascii="Times New Roman" w:hAnsi="Times New Roman"/>
          <w:sz w:val="28"/>
          <w:szCs w:val="28"/>
          <w:lang w:val="ru-RU"/>
        </w:rPr>
        <w:t>Баянбаевой</w:t>
      </w:r>
      <w:proofErr w:type="spellEnd"/>
      <w:r w:rsidRPr="00F45FC6">
        <w:rPr>
          <w:rFonts w:ascii="Times New Roman" w:hAnsi="Times New Roman"/>
          <w:sz w:val="28"/>
          <w:szCs w:val="28"/>
          <w:lang w:val="ru-RU"/>
        </w:rPr>
        <w:t>, А.</w:t>
      </w:r>
      <w:r w:rsidR="000B4BC9">
        <w:rPr>
          <w:rFonts w:ascii="Times New Roman" w:hAnsi="Times New Roman"/>
          <w:sz w:val="28"/>
          <w:szCs w:val="28"/>
          <w:lang w:val="ru-RU"/>
        </w:rPr>
        <w:t> </w:t>
      </w:r>
      <w:r w:rsidRPr="00F45FC6">
        <w:rPr>
          <w:rFonts w:ascii="Times New Roman" w:hAnsi="Times New Roman"/>
          <w:sz w:val="28"/>
          <w:szCs w:val="28"/>
          <w:lang w:val="ru-RU"/>
        </w:rPr>
        <w:t xml:space="preserve">Калиевой, </w:t>
      </w:r>
      <w:r w:rsidR="00D060B3">
        <w:rPr>
          <w:rFonts w:ascii="Times New Roman" w:hAnsi="Times New Roman"/>
          <w:sz w:val="28"/>
          <w:szCs w:val="28"/>
          <w:lang w:val="ru-RU"/>
        </w:rPr>
        <w:t xml:space="preserve">                      </w:t>
      </w:r>
      <w:r w:rsidRPr="00F45FC6">
        <w:rPr>
          <w:rFonts w:ascii="Times New Roman" w:hAnsi="Times New Roman"/>
          <w:sz w:val="28"/>
          <w:szCs w:val="28"/>
          <w:lang w:val="ru-RU"/>
        </w:rPr>
        <w:t>А.</w:t>
      </w:r>
      <w:r w:rsidR="00DC5C29">
        <w:rPr>
          <w:rFonts w:ascii="Times New Roman" w:hAnsi="Times New Roman"/>
          <w:sz w:val="28"/>
          <w:szCs w:val="28"/>
          <w:lang w:val="ru-RU"/>
        </w:rPr>
        <w:t> </w:t>
      </w:r>
      <w:r w:rsidRPr="00F45FC6">
        <w:rPr>
          <w:rFonts w:ascii="Times New Roman" w:hAnsi="Times New Roman"/>
          <w:sz w:val="28"/>
          <w:szCs w:val="28"/>
          <w:lang w:val="ru-RU"/>
        </w:rPr>
        <w:t>Демченко, Е.</w:t>
      </w:r>
      <w:r w:rsidR="00DC5C29">
        <w:rPr>
          <w:rFonts w:ascii="Times New Roman" w:hAnsi="Times New Roman"/>
          <w:sz w:val="28"/>
          <w:szCs w:val="28"/>
          <w:lang w:val="ru-RU"/>
        </w:rPr>
        <w:t> </w:t>
      </w:r>
      <w:r w:rsidRPr="00F45FC6">
        <w:rPr>
          <w:rFonts w:ascii="Times New Roman" w:hAnsi="Times New Roman"/>
          <w:sz w:val="28"/>
          <w:szCs w:val="28"/>
          <w:lang w:val="ru-RU"/>
        </w:rPr>
        <w:t xml:space="preserve">Шмаковой и других исследователей, в работах которых раскрываются особенности национального художественного мышления, пространственной организации текста и культурной семантики ландшафта. Особое значение имеют исследования, посвящённые проблемам взаимодействия человека и пространства, </w:t>
      </w:r>
      <w:proofErr w:type="spellStart"/>
      <w:r w:rsidRPr="00F45FC6">
        <w:rPr>
          <w:rFonts w:ascii="Times New Roman" w:hAnsi="Times New Roman"/>
          <w:sz w:val="28"/>
          <w:szCs w:val="28"/>
          <w:lang w:val="ru-RU"/>
        </w:rPr>
        <w:t>мифопоэтики</w:t>
      </w:r>
      <w:proofErr w:type="spellEnd"/>
      <w:r w:rsidRPr="00F45FC6">
        <w:rPr>
          <w:rFonts w:ascii="Times New Roman" w:hAnsi="Times New Roman"/>
          <w:sz w:val="28"/>
          <w:szCs w:val="28"/>
          <w:lang w:val="ru-RU"/>
        </w:rPr>
        <w:t xml:space="preserve"> и национального кода казахстанской литературы.</w:t>
      </w:r>
    </w:p>
    <w:p w14:paraId="0B58CFA4"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Методологическая база исследования определяется междисциплинарным характером поставленной проблемы и предполагает интеграцию герменевтического, семиотического, нарративного и сравнительно-типологического подходов. Художественный текст рассматривается как сложная система, в которой пространство выступает формой организации смыслов и способом репрезентации культурной памяти.</w:t>
      </w:r>
    </w:p>
    <w:p w14:paraId="619DAE4C" w14:textId="230C0D65" w:rsidR="00CB6BF8" w:rsidRDefault="000D40A4" w:rsidP="00A87CCD">
      <w:pPr>
        <w:pStyle w:val="ad"/>
        <w:ind w:firstLine="709"/>
        <w:jc w:val="both"/>
        <w:rPr>
          <w:rFonts w:ascii="Times New Roman" w:hAnsi="Times New Roman"/>
          <w:sz w:val="28"/>
          <w:szCs w:val="28"/>
          <w:highlight w:val="yellow"/>
        </w:rPr>
      </w:pPr>
      <w:r w:rsidRPr="00F45FC6">
        <w:rPr>
          <w:rFonts w:ascii="Times New Roman" w:hAnsi="Times New Roman"/>
          <w:sz w:val="28"/>
          <w:szCs w:val="28"/>
        </w:rPr>
        <w:t xml:space="preserve">Существенное значение для формирования научно-методической базы исследования имеют труды, посвящённые проблемам преподавания литературы. Особую роль в данном контексте играют исследования </w:t>
      </w:r>
      <w:r w:rsidR="00D060B3" w:rsidRPr="00F45FC6">
        <w:rPr>
          <w:rFonts w:ascii="Times New Roman" w:hAnsi="Times New Roman"/>
          <w:sz w:val="28"/>
          <w:szCs w:val="28"/>
        </w:rPr>
        <w:t>Б.У.</w:t>
      </w:r>
      <w:r w:rsidR="007D3FBC">
        <w:rPr>
          <w:rFonts w:ascii="Times New Roman" w:hAnsi="Times New Roman"/>
          <w:sz w:val="28"/>
          <w:szCs w:val="28"/>
        </w:rPr>
        <w:t> </w:t>
      </w:r>
      <w:proofErr w:type="spellStart"/>
      <w:r w:rsidRPr="00F45FC6">
        <w:rPr>
          <w:rFonts w:ascii="Times New Roman" w:hAnsi="Times New Roman"/>
          <w:sz w:val="28"/>
          <w:szCs w:val="28"/>
        </w:rPr>
        <w:t>Джолдасбековой</w:t>
      </w:r>
      <w:proofErr w:type="spellEnd"/>
      <w:r w:rsidRPr="00F45FC6">
        <w:rPr>
          <w:rFonts w:ascii="Times New Roman" w:hAnsi="Times New Roman"/>
          <w:sz w:val="28"/>
          <w:szCs w:val="28"/>
        </w:rPr>
        <w:t xml:space="preserve">, </w:t>
      </w:r>
      <w:r w:rsidR="00D060B3">
        <w:rPr>
          <w:rFonts w:ascii="Times New Roman" w:hAnsi="Times New Roman"/>
          <w:sz w:val="28"/>
          <w:szCs w:val="28"/>
          <w:lang w:val="kk-KZ"/>
        </w:rPr>
        <w:t xml:space="preserve">                </w:t>
      </w:r>
      <w:r w:rsidRPr="00F45FC6">
        <w:rPr>
          <w:rFonts w:ascii="Times New Roman" w:hAnsi="Times New Roman"/>
          <w:sz w:val="28"/>
          <w:szCs w:val="28"/>
        </w:rPr>
        <w:t>Л.В.</w:t>
      </w:r>
      <w:r w:rsidR="007D3FBC">
        <w:rPr>
          <w:rFonts w:ascii="Times New Roman" w:hAnsi="Times New Roman"/>
          <w:sz w:val="28"/>
          <w:szCs w:val="28"/>
        </w:rPr>
        <w:t> </w:t>
      </w:r>
      <w:r w:rsidRPr="00F45FC6">
        <w:rPr>
          <w:rFonts w:ascii="Times New Roman" w:hAnsi="Times New Roman"/>
          <w:sz w:val="28"/>
          <w:szCs w:val="28"/>
        </w:rPr>
        <w:t>Сафроновой, С.В.</w:t>
      </w:r>
      <w:r w:rsidR="007D3FBC">
        <w:rPr>
          <w:rFonts w:ascii="Times New Roman" w:hAnsi="Times New Roman"/>
          <w:sz w:val="28"/>
          <w:szCs w:val="28"/>
        </w:rPr>
        <w:t> </w:t>
      </w:r>
      <w:r w:rsidRPr="00F45FC6">
        <w:rPr>
          <w:rFonts w:ascii="Times New Roman" w:hAnsi="Times New Roman"/>
          <w:sz w:val="28"/>
          <w:szCs w:val="28"/>
        </w:rPr>
        <w:t>Ананьевой, С.Б.</w:t>
      </w:r>
      <w:r w:rsidR="007D3FBC">
        <w:rPr>
          <w:rFonts w:ascii="Times New Roman" w:hAnsi="Times New Roman"/>
          <w:sz w:val="28"/>
          <w:szCs w:val="28"/>
        </w:rPr>
        <w:t> </w:t>
      </w:r>
      <w:proofErr w:type="spellStart"/>
      <w:r w:rsidRPr="00F45FC6">
        <w:rPr>
          <w:rFonts w:ascii="Times New Roman" w:hAnsi="Times New Roman"/>
          <w:sz w:val="28"/>
          <w:szCs w:val="28"/>
        </w:rPr>
        <w:t>Бегалиевой</w:t>
      </w:r>
      <w:proofErr w:type="spellEnd"/>
      <w:r w:rsidRPr="00F45FC6">
        <w:rPr>
          <w:rFonts w:ascii="Times New Roman" w:hAnsi="Times New Roman"/>
          <w:sz w:val="28"/>
          <w:szCs w:val="28"/>
        </w:rPr>
        <w:t>, А.Б.</w:t>
      </w:r>
      <w:r w:rsidR="007D3FBC">
        <w:rPr>
          <w:rFonts w:ascii="Times New Roman" w:hAnsi="Times New Roman"/>
          <w:sz w:val="28"/>
          <w:szCs w:val="28"/>
          <w:lang w:val="kk-KZ"/>
        </w:rPr>
        <w:t> </w:t>
      </w:r>
      <w:proofErr w:type="spellStart"/>
      <w:r w:rsidRPr="00F45FC6">
        <w:rPr>
          <w:rFonts w:ascii="Times New Roman" w:hAnsi="Times New Roman"/>
          <w:sz w:val="28"/>
          <w:szCs w:val="28"/>
        </w:rPr>
        <w:t>Темирболат</w:t>
      </w:r>
      <w:proofErr w:type="spellEnd"/>
      <w:r w:rsidRPr="00F45FC6">
        <w:rPr>
          <w:rFonts w:ascii="Times New Roman" w:hAnsi="Times New Roman"/>
          <w:sz w:val="28"/>
          <w:szCs w:val="28"/>
        </w:rPr>
        <w:t xml:space="preserve">, </w:t>
      </w:r>
      <w:r w:rsidR="00D060B3">
        <w:rPr>
          <w:rFonts w:ascii="Times New Roman" w:hAnsi="Times New Roman"/>
          <w:sz w:val="28"/>
          <w:szCs w:val="28"/>
          <w:lang w:val="kk-KZ"/>
        </w:rPr>
        <w:t xml:space="preserve">                    </w:t>
      </w:r>
      <w:r w:rsidRPr="00F45FC6">
        <w:rPr>
          <w:rFonts w:ascii="Times New Roman" w:hAnsi="Times New Roman"/>
          <w:sz w:val="28"/>
          <w:szCs w:val="28"/>
        </w:rPr>
        <w:t>А.С.</w:t>
      </w:r>
      <w:r w:rsidR="007D3FBC">
        <w:rPr>
          <w:rFonts w:ascii="Times New Roman" w:hAnsi="Times New Roman"/>
          <w:sz w:val="28"/>
          <w:szCs w:val="28"/>
        </w:rPr>
        <w:t> </w:t>
      </w:r>
      <w:r w:rsidRPr="00F45FC6">
        <w:rPr>
          <w:rFonts w:ascii="Times New Roman" w:hAnsi="Times New Roman"/>
          <w:sz w:val="28"/>
          <w:szCs w:val="28"/>
        </w:rPr>
        <w:t xml:space="preserve">Демченко, и др., которые существенно расширяют представления о способах интерпретации современной казахстанской русскоязычной прозы, включая проблемы интертекстуальности, </w:t>
      </w:r>
      <w:proofErr w:type="spellStart"/>
      <w:r w:rsidRPr="00F45FC6">
        <w:rPr>
          <w:rFonts w:ascii="Times New Roman" w:hAnsi="Times New Roman"/>
          <w:sz w:val="28"/>
          <w:szCs w:val="28"/>
        </w:rPr>
        <w:t>мифопоэтики</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транслингвальности</w:t>
      </w:r>
      <w:proofErr w:type="spellEnd"/>
      <w:r w:rsidRPr="00F45FC6">
        <w:rPr>
          <w:rFonts w:ascii="Times New Roman" w:hAnsi="Times New Roman"/>
          <w:sz w:val="28"/>
          <w:szCs w:val="28"/>
        </w:rPr>
        <w:t xml:space="preserve">, литературного домена и художественной семантики текста. Методологическую значимость имеют также исследования О.А. </w:t>
      </w:r>
      <w:proofErr w:type="spellStart"/>
      <w:r w:rsidRPr="00F45FC6">
        <w:rPr>
          <w:rFonts w:ascii="Times New Roman" w:hAnsi="Times New Roman"/>
          <w:sz w:val="28"/>
          <w:szCs w:val="28"/>
        </w:rPr>
        <w:t>Валиковой</w:t>
      </w:r>
      <w:proofErr w:type="spellEnd"/>
      <w:r w:rsidRPr="00F45FC6">
        <w:rPr>
          <w:rFonts w:ascii="Times New Roman" w:hAnsi="Times New Roman"/>
          <w:sz w:val="28"/>
          <w:szCs w:val="28"/>
        </w:rPr>
        <w:t xml:space="preserve">, У.М. </w:t>
      </w:r>
      <w:proofErr w:type="spellStart"/>
      <w:r w:rsidRPr="00F45FC6">
        <w:rPr>
          <w:rFonts w:ascii="Times New Roman" w:hAnsi="Times New Roman"/>
          <w:sz w:val="28"/>
          <w:szCs w:val="28"/>
        </w:rPr>
        <w:t>Бахтикиреевой</w:t>
      </w:r>
      <w:proofErr w:type="spellEnd"/>
      <w:r w:rsidRPr="00F45FC6">
        <w:rPr>
          <w:rFonts w:ascii="Times New Roman" w:hAnsi="Times New Roman"/>
          <w:sz w:val="28"/>
          <w:szCs w:val="28"/>
        </w:rPr>
        <w:t xml:space="preserve"> и </w:t>
      </w:r>
    </w:p>
    <w:p w14:paraId="69228058" w14:textId="29B41069" w:rsidR="000D40A4" w:rsidRPr="00F45FC6" w:rsidRDefault="00CB6BF8" w:rsidP="00E57565">
      <w:pPr>
        <w:pStyle w:val="ad"/>
        <w:jc w:val="both"/>
        <w:rPr>
          <w:rFonts w:ascii="Times New Roman" w:hAnsi="Times New Roman"/>
          <w:sz w:val="28"/>
          <w:szCs w:val="28"/>
        </w:rPr>
      </w:pPr>
      <w:r w:rsidRPr="007D3FBC">
        <w:rPr>
          <w:rFonts w:ascii="Times New Roman" w:hAnsi="Times New Roman"/>
          <w:sz w:val="28"/>
          <w:szCs w:val="28"/>
        </w:rPr>
        <w:t>У.</w:t>
      </w:r>
      <w:r w:rsidR="007D3FBC" w:rsidRPr="007D3FBC">
        <w:rPr>
          <w:rFonts w:ascii="Times New Roman" w:hAnsi="Times New Roman"/>
          <w:sz w:val="28"/>
          <w:szCs w:val="28"/>
        </w:rPr>
        <w:t> </w:t>
      </w:r>
      <w:proofErr w:type="spellStart"/>
      <w:r w:rsidR="000D40A4" w:rsidRPr="007D3FBC">
        <w:rPr>
          <w:rFonts w:ascii="Times New Roman" w:hAnsi="Times New Roman"/>
          <w:sz w:val="28"/>
          <w:szCs w:val="28"/>
        </w:rPr>
        <w:t>Овчеренко</w:t>
      </w:r>
      <w:proofErr w:type="spellEnd"/>
      <w:r w:rsidR="000D40A4" w:rsidRPr="007D3FBC">
        <w:rPr>
          <w:rFonts w:ascii="Times New Roman" w:hAnsi="Times New Roman"/>
          <w:sz w:val="28"/>
          <w:szCs w:val="28"/>
        </w:rPr>
        <w:t>,</w:t>
      </w:r>
      <w:r w:rsidR="000D40A4" w:rsidRPr="00F45FC6">
        <w:rPr>
          <w:rFonts w:ascii="Times New Roman" w:hAnsi="Times New Roman"/>
          <w:sz w:val="28"/>
          <w:szCs w:val="28"/>
        </w:rPr>
        <w:t xml:space="preserve"> посвящённые вопросам </w:t>
      </w:r>
      <w:proofErr w:type="spellStart"/>
      <w:r w:rsidR="000D40A4" w:rsidRPr="00F45FC6">
        <w:rPr>
          <w:rFonts w:ascii="Times New Roman" w:hAnsi="Times New Roman"/>
          <w:sz w:val="28"/>
          <w:szCs w:val="28"/>
        </w:rPr>
        <w:t>поликультурности</w:t>
      </w:r>
      <w:proofErr w:type="spellEnd"/>
      <w:r w:rsidR="000D40A4" w:rsidRPr="00F45FC6">
        <w:rPr>
          <w:rFonts w:ascii="Times New Roman" w:hAnsi="Times New Roman"/>
          <w:sz w:val="28"/>
          <w:szCs w:val="28"/>
        </w:rPr>
        <w:t xml:space="preserve">, </w:t>
      </w:r>
      <w:proofErr w:type="spellStart"/>
      <w:r w:rsidR="000D40A4" w:rsidRPr="00F45FC6">
        <w:rPr>
          <w:rFonts w:ascii="Times New Roman" w:hAnsi="Times New Roman"/>
          <w:sz w:val="28"/>
          <w:szCs w:val="28"/>
        </w:rPr>
        <w:t>идиостиля</w:t>
      </w:r>
      <w:proofErr w:type="spellEnd"/>
      <w:r w:rsidR="000D40A4" w:rsidRPr="00F45FC6">
        <w:rPr>
          <w:rFonts w:ascii="Times New Roman" w:hAnsi="Times New Roman"/>
          <w:sz w:val="28"/>
          <w:szCs w:val="28"/>
        </w:rPr>
        <w:t xml:space="preserve">, художественного сознания и специфики русскоязычного литературного процесса Казахстана. В совокупности данные исследования формируют научно-методическую основу, необходимую для разработки моделей преподавания художественной </w:t>
      </w:r>
      <w:proofErr w:type="spellStart"/>
      <w:r w:rsidR="000D40A4" w:rsidRPr="00F45FC6">
        <w:rPr>
          <w:rFonts w:ascii="Times New Roman" w:hAnsi="Times New Roman"/>
          <w:sz w:val="28"/>
          <w:szCs w:val="28"/>
        </w:rPr>
        <w:t>геопоэтики</w:t>
      </w:r>
      <w:proofErr w:type="spellEnd"/>
      <w:r w:rsidR="000D40A4" w:rsidRPr="00F45FC6">
        <w:rPr>
          <w:rFonts w:ascii="Times New Roman" w:hAnsi="Times New Roman"/>
          <w:sz w:val="28"/>
          <w:szCs w:val="28"/>
        </w:rPr>
        <w:t xml:space="preserve"> и интерпретации пространственных структур текста в современной образовательной практике. В учебно-методическом, обзорном и корпусно-антологическом аспектах дополнительно учитываются материалы </w:t>
      </w:r>
      <w:r w:rsidR="00D060B3">
        <w:rPr>
          <w:rFonts w:ascii="Times New Roman" w:hAnsi="Times New Roman"/>
          <w:sz w:val="28"/>
          <w:szCs w:val="28"/>
          <w:lang w:val="kk-KZ"/>
        </w:rPr>
        <w:t xml:space="preserve">                 </w:t>
      </w:r>
      <w:r w:rsidR="000D40A4" w:rsidRPr="00F45FC6">
        <w:rPr>
          <w:rFonts w:ascii="Times New Roman" w:hAnsi="Times New Roman"/>
          <w:sz w:val="28"/>
          <w:szCs w:val="28"/>
        </w:rPr>
        <w:t>Т.В.</w:t>
      </w:r>
      <w:r w:rsidR="00B13E24">
        <w:rPr>
          <w:rFonts w:ascii="Times New Roman" w:hAnsi="Times New Roman"/>
          <w:sz w:val="28"/>
          <w:szCs w:val="28"/>
        </w:rPr>
        <w:t> </w:t>
      </w:r>
      <w:proofErr w:type="spellStart"/>
      <w:r w:rsidR="000D40A4" w:rsidRPr="00F45FC6">
        <w:rPr>
          <w:rFonts w:ascii="Times New Roman" w:hAnsi="Times New Roman"/>
          <w:sz w:val="28"/>
          <w:szCs w:val="28"/>
        </w:rPr>
        <w:t>Шурмановой</w:t>
      </w:r>
      <w:proofErr w:type="spellEnd"/>
      <w:r w:rsidR="000D40A4" w:rsidRPr="00F45FC6">
        <w:rPr>
          <w:rFonts w:ascii="Times New Roman" w:hAnsi="Times New Roman"/>
          <w:sz w:val="28"/>
          <w:szCs w:val="28"/>
        </w:rPr>
        <w:t>, коллективная монография под редакцией С.В.</w:t>
      </w:r>
      <w:r w:rsidR="00B13E24">
        <w:rPr>
          <w:rFonts w:ascii="Times New Roman" w:hAnsi="Times New Roman"/>
          <w:sz w:val="28"/>
          <w:szCs w:val="28"/>
        </w:rPr>
        <w:t> </w:t>
      </w:r>
      <w:r w:rsidR="000D40A4" w:rsidRPr="00F45FC6">
        <w:rPr>
          <w:rFonts w:ascii="Times New Roman" w:hAnsi="Times New Roman"/>
          <w:sz w:val="28"/>
          <w:szCs w:val="28"/>
        </w:rPr>
        <w:t xml:space="preserve">Ананьевой, а также антология, подготовленная А.Т. </w:t>
      </w:r>
      <w:proofErr w:type="spellStart"/>
      <w:r w:rsidR="000D40A4" w:rsidRPr="00F45FC6">
        <w:rPr>
          <w:rFonts w:ascii="Times New Roman" w:hAnsi="Times New Roman"/>
          <w:sz w:val="28"/>
          <w:szCs w:val="28"/>
        </w:rPr>
        <w:t>Калиаскаровой</w:t>
      </w:r>
      <w:proofErr w:type="spellEnd"/>
      <w:r w:rsidR="000D40A4" w:rsidRPr="00F45FC6">
        <w:rPr>
          <w:rFonts w:ascii="Times New Roman" w:hAnsi="Times New Roman"/>
          <w:sz w:val="28"/>
          <w:szCs w:val="28"/>
        </w:rPr>
        <w:t xml:space="preserve"> и Е. Султан.</w:t>
      </w:r>
    </w:p>
    <w:p w14:paraId="6BA2B1E4"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Наряду с качественными методами в работе используются элементы контент-анализа и корпусного подхода, позволяющие выявлять устойчивые лексико-семантические маркеры пространства и уточнять результаты </w:t>
      </w:r>
      <w:r w:rsidRPr="00F45FC6">
        <w:rPr>
          <w:rFonts w:ascii="Times New Roman" w:hAnsi="Times New Roman"/>
          <w:sz w:val="28"/>
          <w:szCs w:val="28"/>
          <w:lang w:val="ru-RU"/>
        </w:rPr>
        <w:lastRenderedPageBreak/>
        <w:t>интерпретации. Данные методы применяются во вспомогательном формате и направлены на структурирование аналитических наблюдений.</w:t>
      </w:r>
    </w:p>
    <w:p w14:paraId="5B8F76AE"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Таким образом, научно-теоретическая и методологическая основа исследования формируется на пересечении различных научных традиций и обеспечивает комплексное рассмотрение художественной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казахстанской литературы как многослойного и динамического явления.</w:t>
      </w:r>
    </w:p>
    <w:p w14:paraId="29C8DEFC" w14:textId="57C7DC80" w:rsidR="000D40A4" w:rsidRPr="00F45FC6" w:rsidRDefault="000D40A4" w:rsidP="00A87CCD">
      <w:pPr>
        <w:pStyle w:val="11"/>
        <w:spacing w:before="0" w:beforeAutospacing="0" w:after="0" w:afterAutospacing="0"/>
        <w:ind w:firstLine="709"/>
        <w:jc w:val="both"/>
        <w:rPr>
          <w:sz w:val="28"/>
          <w:szCs w:val="28"/>
          <w:lang w:val="ru-RU"/>
        </w:rPr>
      </w:pPr>
      <w:r w:rsidRPr="00F45FC6">
        <w:rPr>
          <w:b/>
          <w:sz w:val="28"/>
          <w:szCs w:val="28"/>
          <w:lang w:val="ru-RU"/>
        </w:rPr>
        <w:t>Источниками настоящего</w:t>
      </w:r>
      <w:r w:rsidRPr="00F45FC6">
        <w:rPr>
          <w:sz w:val="28"/>
          <w:szCs w:val="28"/>
          <w:lang w:val="ru-RU"/>
        </w:rPr>
        <w:t xml:space="preserve"> </w:t>
      </w:r>
      <w:r w:rsidRPr="00F45FC6">
        <w:rPr>
          <w:b/>
          <w:sz w:val="28"/>
          <w:szCs w:val="28"/>
          <w:lang w:val="ru-RU"/>
        </w:rPr>
        <w:t>исследования</w:t>
      </w:r>
      <w:r w:rsidRPr="00F45FC6">
        <w:rPr>
          <w:sz w:val="28"/>
          <w:szCs w:val="28"/>
          <w:lang w:val="ru-RU"/>
        </w:rPr>
        <w:t xml:space="preserve"> являются художественные тексты казахстанской литературы </w:t>
      </w:r>
      <w:r w:rsidR="00D060B3" w:rsidRPr="00F45FC6">
        <w:rPr>
          <w:sz w:val="28"/>
          <w:szCs w:val="28"/>
        </w:rPr>
        <w:t>XX</w:t>
      </w:r>
      <w:r w:rsidR="000A567B">
        <w:rPr>
          <w:sz w:val="28"/>
          <w:szCs w:val="28"/>
          <w:lang w:val="ru-RU"/>
        </w:rPr>
        <w:t>-</w:t>
      </w:r>
      <w:r w:rsidR="00D060B3" w:rsidRPr="00F45FC6">
        <w:rPr>
          <w:sz w:val="28"/>
          <w:szCs w:val="28"/>
          <w:lang w:val="ru-RU"/>
        </w:rPr>
        <w:t>XXI</w:t>
      </w:r>
      <w:r w:rsidRPr="00F45FC6">
        <w:rPr>
          <w:sz w:val="28"/>
          <w:szCs w:val="28"/>
          <w:lang w:val="ru-RU"/>
        </w:rPr>
        <w:t xml:space="preserve"> веков, представляющие репрезентативный корпус произведений, в которых пространственные структуры выполняют смыслообразующую функцию. В качестве основного материала привлекаются произведения М.О.</w:t>
      </w:r>
      <w:r w:rsidR="006F56C7">
        <w:rPr>
          <w:sz w:val="28"/>
          <w:szCs w:val="28"/>
          <w:lang w:val="ru-RU"/>
        </w:rPr>
        <w:t> </w:t>
      </w:r>
      <w:proofErr w:type="spellStart"/>
      <w:r w:rsidRPr="00F45FC6">
        <w:rPr>
          <w:sz w:val="28"/>
          <w:szCs w:val="28"/>
          <w:lang w:val="ru-RU"/>
        </w:rPr>
        <w:t>Ауэзова</w:t>
      </w:r>
      <w:proofErr w:type="spellEnd"/>
      <w:r w:rsidRPr="00F45FC6">
        <w:rPr>
          <w:sz w:val="28"/>
          <w:szCs w:val="28"/>
          <w:lang w:val="ru-RU"/>
        </w:rPr>
        <w:t xml:space="preserve"> «Путь Абая», </w:t>
      </w:r>
      <w:r w:rsidR="00D060B3">
        <w:rPr>
          <w:sz w:val="28"/>
          <w:szCs w:val="28"/>
          <w:lang w:val="ru-RU"/>
        </w:rPr>
        <w:t xml:space="preserve">                                   </w:t>
      </w:r>
      <w:r w:rsidRPr="00F45FC6">
        <w:rPr>
          <w:sz w:val="28"/>
          <w:szCs w:val="28"/>
          <w:lang w:val="ru-RU"/>
        </w:rPr>
        <w:t>А.</w:t>
      </w:r>
      <w:r w:rsidR="006F56C7">
        <w:rPr>
          <w:sz w:val="28"/>
          <w:szCs w:val="28"/>
          <w:lang w:val="ru-RU"/>
        </w:rPr>
        <w:t> </w:t>
      </w:r>
      <w:proofErr w:type="spellStart"/>
      <w:r w:rsidRPr="00F45FC6">
        <w:rPr>
          <w:sz w:val="28"/>
          <w:szCs w:val="28"/>
          <w:lang w:val="ru-RU"/>
        </w:rPr>
        <w:t>Кекилбаева</w:t>
      </w:r>
      <w:proofErr w:type="spellEnd"/>
      <w:r w:rsidRPr="00F45FC6">
        <w:rPr>
          <w:sz w:val="28"/>
          <w:szCs w:val="28"/>
          <w:lang w:val="ru-RU"/>
        </w:rPr>
        <w:t xml:space="preserve"> («Всполохи», «</w:t>
      </w:r>
      <w:proofErr w:type="spellStart"/>
      <w:r w:rsidRPr="00F45FC6">
        <w:rPr>
          <w:sz w:val="28"/>
          <w:szCs w:val="28"/>
          <w:lang w:val="ru-RU"/>
        </w:rPr>
        <w:t>Аңыздың</w:t>
      </w:r>
      <w:proofErr w:type="spellEnd"/>
      <w:r w:rsidRPr="00F45FC6">
        <w:rPr>
          <w:sz w:val="28"/>
          <w:szCs w:val="28"/>
          <w:lang w:val="ru-RU"/>
        </w:rPr>
        <w:t xml:space="preserve"> </w:t>
      </w:r>
      <w:proofErr w:type="spellStart"/>
      <w:r w:rsidRPr="00F45FC6">
        <w:rPr>
          <w:sz w:val="28"/>
          <w:szCs w:val="28"/>
          <w:lang w:val="ru-RU"/>
        </w:rPr>
        <w:t>ақыры</w:t>
      </w:r>
      <w:proofErr w:type="spellEnd"/>
      <w:r w:rsidRPr="00F45FC6">
        <w:rPr>
          <w:sz w:val="28"/>
          <w:szCs w:val="28"/>
          <w:lang w:val="ru-RU"/>
        </w:rPr>
        <w:t>»), Р.</w:t>
      </w:r>
      <w:r w:rsidR="006F56C7">
        <w:rPr>
          <w:sz w:val="28"/>
          <w:szCs w:val="28"/>
          <w:lang w:val="ru-RU"/>
        </w:rPr>
        <w:t> </w:t>
      </w:r>
      <w:proofErr w:type="spellStart"/>
      <w:r w:rsidRPr="00F45FC6">
        <w:rPr>
          <w:sz w:val="28"/>
          <w:szCs w:val="28"/>
          <w:lang w:val="ru-RU"/>
        </w:rPr>
        <w:t>Сейсенбаева</w:t>
      </w:r>
      <w:proofErr w:type="spellEnd"/>
      <w:r w:rsidRPr="00F45FC6">
        <w:rPr>
          <w:sz w:val="28"/>
          <w:szCs w:val="28"/>
          <w:lang w:val="ru-RU"/>
        </w:rPr>
        <w:t xml:space="preserve"> («День, когда рухнул мир»), А.</w:t>
      </w:r>
      <w:r w:rsidR="006F56C7">
        <w:rPr>
          <w:sz w:val="28"/>
          <w:szCs w:val="28"/>
          <w:lang w:val="ru-RU"/>
        </w:rPr>
        <w:t> </w:t>
      </w:r>
      <w:proofErr w:type="spellStart"/>
      <w:r w:rsidRPr="00F45FC6">
        <w:rPr>
          <w:sz w:val="28"/>
          <w:szCs w:val="28"/>
          <w:lang w:val="ru-RU"/>
        </w:rPr>
        <w:t>Жаксылыкова</w:t>
      </w:r>
      <w:proofErr w:type="spellEnd"/>
      <w:r w:rsidRPr="00F45FC6">
        <w:rPr>
          <w:sz w:val="28"/>
          <w:szCs w:val="28"/>
          <w:lang w:val="ru-RU"/>
        </w:rPr>
        <w:t xml:space="preserve"> (</w:t>
      </w:r>
      <w:proofErr w:type="spellStart"/>
      <w:r w:rsidRPr="00F45FC6">
        <w:rPr>
          <w:sz w:val="28"/>
          <w:szCs w:val="28"/>
          <w:lang w:val="ru-RU"/>
        </w:rPr>
        <w:t>пенталогия</w:t>
      </w:r>
      <w:proofErr w:type="spellEnd"/>
      <w:r w:rsidRPr="00F45FC6">
        <w:rPr>
          <w:sz w:val="28"/>
          <w:szCs w:val="28"/>
          <w:lang w:val="ru-RU"/>
        </w:rPr>
        <w:t xml:space="preserve"> «Сны окаянных»), Г.</w:t>
      </w:r>
      <w:r w:rsidR="006F56C7">
        <w:rPr>
          <w:sz w:val="28"/>
          <w:szCs w:val="28"/>
          <w:lang w:val="ru-RU"/>
        </w:rPr>
        <w:t> </w:t>
      </w:r>
      <w:proofErr w:type="spellStart"/>
      <w:r w:rsidRPr="00F45FC6">
        <w:rPr>
          <w:sz w:val="28"/>
          <w:szCs w:val="28"/>
          <w:lang w:val="ru-RU"/>
        </w:rPr>
        <w:t>Бельгера</w:t>
      </w:r>
      <w:proofErr w:type="spellEnd"/>
      <w:r w:rsidRPr="00F45FC6">
        <w:rPr>
          <w:sz w:val="28"/>
          <w:szCs w:val="28"/>
          <w:lang w:val="ru-RU"/>
        </w:rPr>
        <w:t xml:space="preserve"> («Дом скитальца», «Туюксу», рассказ «</w:t>
      </w:r>
      <w:proofErr w:type="spellStart"/>
      <w:r w:rsidRPr="00F45FC6">
        <w:rPr>
          <w:sz w:val="28"/>
          <w:szCs w:val="28"/>
          <w:lang w:val="ru-RU"/>
        </w:rPr>
        <w:t>Абильмажин</w:t>
      </w:r>
      <w:proofErr w:type="spellEnd"/>
      <w:r w:rsidRPr="00F45FC6">
        <w:rPr>
          <w:sz w:val="28"/>
          <w:szCs w:val="28"/>
          <w:lang w:val="ru-RU"/>
        </w:rPr>
        <w:t xml:space="preserve">» и </w:t>
      </w:r>
      <w:proofErr w:type="spellStart"/>
      <w:r w:rsidRPr="00F45FC6">
        <w:rPr>
          <w:sz w:val="28"/>
          <w:szCs w:val="28"/>
          <w:lang w:val="ru-RU"/>
        </w:rPr>
        <w:t>эссеистический</w:t>
      </w:r>
      <w:proofErr w:type="spellEnd"/>
      <w:r w:rsidRPr="00F45FC6">
        <w:rPr>
          <w:sz w:val="28"/>
          <w:szCs w:val="28"/>
          <w:lang w:val="ru-RU"/>
        </w:rPr>
        <w:t xml:space="preserve"> корпус «Казахские арабески»), Н.</w:t>
      </w:r>
      <w:r w:rsidR="006F56C7">
        <w:rPr>
          <w:sz w:val="28"/>
          <w:szCs w:val="28"/>
          <w:lang w:val="ru-RU"/>
        </w:rPr>
        <w:t> </w:t>
      </w:r>
      <w:proofErr w:type="spellStart"/>
      <w:r w:rsidRPr="00F45FC6">
        <w:rPr>
          <w:sz w:val="28"/>
          <w:szCs w:val="28"/>
          <w:lang w:val="ru-RU"/>
        </w:rPr>
        <w:t>Верёвочкина</w:t>
      </w:r>
      <w:proofErr w:type="spellEnd"/>
      <w:r w:rsidRPr="00F45FC6">
        <w:rPr>
          <w:sz w:val="28"/>
          <w:szCs w:val="28"/>
          <w:lang w:val="ru-RU"/>
        </w:rPr>
        <w:t xml:space="preserve"> («Зуб мамонта», «Человек без имени»), а также тексты других авторов, в которых ландшафт, топос и пространство выступают ключевыми элементами художественной структуры. А также для исследования тюркского ландшафтного кода в сравнительно-типологическом контексте были проанализированы эссе Б.</w:t>
      </w:r>
      <w:r w:rsidR="006F56C7">
        <w:rPr>
          <w:sz w:val="28"/>
          <w:szCs w:val="28"/>
          <w:lang w:val="ru-RU"/>
        </w:rPr>
        <w:t> </w:t>
      </w:r>
      <w:proofErr w:type="spellStart"/>
      <w:r w:rsidRPr="00F45FC6">
        <w:rPr>
          <w:sz w:val="28"/>
          <w:szCs w:val="28"/>
          <w:lang w:val="ru-RU"/>
        </w:rPr>
        <w:t>Канапьянова</w:t>
      </w:r>
      <w:proofErr w:type="spellEnd"/>
      <w:r w:rsidRPr="00F45FC6">
        <w:rPr>
          <w:sz w:val="28"/>
          <w:szCs w:val="28"/>
          <w:lang w:val="ru-RU"/>
        </w:rPr>
        <w:t xml:space="preserve"> «Два портрета. Иноходец судьбы», эссе Н.</w:t>
      </w:r>
      <w:r w:rsidR="006F56C7">
        <w:rPr>
          <w:sz w:val="28"/>
          <w:szCs w:val="28"/>
          <w:lang w:val="ru-RU"/>
        </w:rPr>
        <w:t> </w:t>
      </w:r>
      <w:r w:rsidRPr="00F45FC6">
        <w:rPr>
          <w:sz w:val="28"/>
          <w:szCs w:val="28"/>
          <w:lang w:val="ru-RU"/>
        </w:rPr>
        <w:t>Черновой «Казачий круг», рассказы тувинских авторов М. Монгуша «Смерть в песчаной степи» и Ч. Куулара «Мое имя».</w:t>
      </w:r>
    </w:p>
    <w:p w14:paraId="1A1F20FF"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b/>
          <w:sz w:val="28"/>
          <w:szCs w:val="28"/>
          <w:lang w:val="ru-RU"/>
        </w:rPr>
        <w:t xml:space="preserve">Научная новизна </w:t>
      </w:r>
      <w:r w:rsidRPr="00F45FC6">
        <w:rPr>
          <w:rFonts w:ascii="Times New Roman" w:hAnsi="Times New Roman"/>
          <w:sz w:val="28"/>
          <w:szCs w:val="28"/>
          <w:lang w:val="ru-RU"/>
        </w:rPr>
        <w:t xml:space="preserve">диссертационного исследования определяется комплексным переосмыслением художественной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как междисциплинарной модели анализа пространства в казахстанской литературе и заключается в следующем:</w:t>
      </w:r>
    </w:p>
    <w:p w14:paraId="37419A00" w14:textId="42863729" w:rsidR="000D40A4" w:rsidRPr="00F45FC6" w:rsidRDefault="00695D5A" w:rsidP="00A87CCD">
      <w:pPr>
        <w:spacing w:after="0"/>
        <w:ind w:firstLine="709"/>
        <w:jc w:val="both"/>
        <w:rPr>
          <w:rFonts w:ascii="Times New Roman" w:hAnsi="Times New Roman"/>
          <w:sz w:val="28"/>
          <w:szCs w:val="28"/>
          <w:lang w:val="ru-RU"/>
        </w:rPr>
      </w:pPr>
      <w:r>
        <w:rPr>
          <w:rFonts w:ascii="Times New Roman" w:hAnsi="Times New Roman"/>
          <w:sz w:val="28"/>
          <w:szCs w:val="28"/>
          <w:lang w:val="ru-RU"/>
        </w:rPr>
        <w:t>1.</w:t>
      </w:r>
      <w:r w:rsidR="00494B7F">
        <w:rPr>
          <w:rFonts w:ascii="Times New Roman" w:hAnsi="Times New Roman"/>
          <w:sz w:val="28"/>
          <w:szCs w:val="28"/>
          <w:lang w:val="ru-RU"/>
        </w:rPr>
        <w:t> </w:t>
      </w:r>
      <w:r>
        <w:rPr>
          <w:rFonts w:ascii="Times New Roman" w:hAnsi="Times New Roman"/>
          <w:sz w:val="28"/>
          <w:szCs w:val="28"/>
          <w:lang w:val="ru-RU"/>
        </w:rPr>
        <w:t>В</w:t>
      </w:r>
      <w:r w:rsidR="000D40A4" w:rsidRPr="00F45FC6">
        <w:rPr>
          <w:rFonts w:ascii="Times New Roman" w:hAnsi="Times New Roman"/>
          <w:sz w:val="28"/>
          <w:szCs w:val="28"/>
          <w:lang w:val="ru-RU"/>
        </w:rPr>
        <w:t xml:space="preserve">первые в казахстанском литературоведении художественная </w:t>
      </w:r>
      <w:proofErr w:type="spellStart"/>
      <w:r w:rsidR="000D40A4" w:rsidRPr="00F45FC6">
        <w:rPr>
          <w:rFonts w:ascii="Times New Roman" w:hAnsi="Times New Roman"/>
          <w:sz w:val="28"/>
          <w:szCs w:val="28"/>
          <w:lang w:val="ru-RU"/>
        </w:rPr>
        <w:t>геопоэтика</w:t>
      </w:r>
      <w:proofErr w:type="spellEnd"/>
      <w:r w:rsidR="000D40A4" w:rsidRPr="00F45FC6">
        <w:rPr>
          <w:rFonts w:ascii="Times New Roman" w:hAnsi="Times New Roman"/>
          <w:sz w:val="28"/>
          <w:szCs w:val="28"/>
          <w:lang w:val="ru-RU"/>
        </w:rPr>
        <w:t xml:space="preserve"> рассматривается как системная аналитическая модель, интегрирующая семиотический, герменевтический, когнитивный и гуманитарно-географический подходы к исследованию художественного пространства;</w:t>
      </w:r>
    </w:p>
    <w:p w14:paraId="6ABDB0CA" w14:textId="1E942967" w:rsidR="000D40A4" w:rsidRPr="00F45FC6" w:rsidRDefault="00695D5A" w:rsidP="00A87CCD">
      <w:pPr>
        <w:spacing w:after="0"/>
        <w:ind w:firstLine="709"/>
        <w:jc w:val="both"/>
        <w:rPr>
          <w:rFonts w:ascii="Times New Roman" w:hAnsi="Times New Roman"/>
          <w:sz w:val="28"/>
          <w:szCs w:val="28"/>
          <w:lang w:val="ru-RU"/>
        </w:rPr>
      </w:pPr>
      <w:r>
        <w:rPr>
          <w:rFonts w:ascii="Times New Roman" w:hAnsi="Times New Roman"/>
          <w:sz w:val="28"/>
          <w:szCs w:val="28"/>
          <w:lang w:val="ru-RU"/>
        </w:rPr>
        <w:t>2.</w:t>
      </w:r>
      <w:r w:rsidR="00494B7F">
        <w:rPr>
          <w:rFonts w:ascii="Times New Roman" w:hAnsi="Times New Roman"/>
          <w:sz w:val="28"/>
          <w:szCs w:val="28"/>
          <w:lang w:val="ru-RU"/>
        </w:rPr>
        <w:t> </w:t>
      </w:r>
      <w:r>
        <w:rPr>
          <w:rFonts w:ascii="Times New Roman" w:hAnsi="Times New Roman"/>
          <w:sz w:val="28"/>
          <w:szCs w:val="28"/>
          <w:lang w:val="ru-RU"/>
        </w:rPr>
        <w:t>У</w:t>
      </w:r>
      <w:r w:rsidR="000D40A4" w:rsidRPr="00F45FC6">
        <w:rPr>
          <w:rFonts w:ascii="Times New Roman" w:hAnsi="Times New Roman"/>
          <w:sz w:val="28"/>
          <w:szCs w:val="28"/>
          <w:lang w:val="ru-RU"/>
        </w:rPr>
        <w:t xml:space="preserve">точнён и концептуально систематизирован понятийный аппарат </w:t>
      </w:r>
      <w:proofErr w:type="spellStart"/>
      <w:r w:rsidR="000D40A4" w:rsidRPr="00F45FC6">
        <w:rPr>
          <w:rFonts w:ascii="Times New Roman" w:hAnsi="Times New Roman"/>
          <w:sz w:val="28"/>
          <w:szCs w:val="28"/>
          <w:lang w:val="ru-RU"/>
        </w:rPr>
        <w:t>геопоэтического</w:t>
      </w:r>
      <w:proofErr w:type="spellEnd"/>
      <w:r w:rsidR="000D40A4" w:rsidRPr="00F45FC6">
        <w:rPr>
          <w:rFonts w:ascii="Times New Roman" w:hAnsi="Times New Roman"/>
          <w:sz w:val="28"/>
          <w:szCs w:val="28"/>
          <w:lang w:val="ru-RU"/>
        </w:rPr>
        <w:t xml:space="preserve"> анализа, включая категории «пространство», «место», «ландшафт», «топос», «локальный текст», «посттравматическое пространство» и «</w:t>
      </w:r>
      <w:proofErr w:type="spellStart"/>
      <w:r w:rsidR="000D40A4" w:rsidRPr="00F45FC6">
        <w:rPr>
          <w:rFonts w:ascii="Times New Roman" w:hAnsi="Times New Roman"/>
          <w:sz w:val="28"/>
          <w:szCs w:val="28"/>
          <w:lang w:val="ru-RU"/>
        </w:rPr>
        <w:t>геопоэзис</w:t>
      </w:r>
      <w:proofErr w:type="spellEnd"/>
      <w:r w:rsidR="000D40A4" w:rsidRPr="00F45FC6">
        <w:rPr>
          <w:rFonts w:ascii="Times New Roman" w:hAnsi="Times New Roman"/>
          <w:sz w:val="28"/>
          <w:szCs w:val="28"/>
          <w:lang w:val="ru-RU"/>
        </w:rPr>
        <w:t>», а также раскрыты их функциональные различия в структуре художественного текста;</w:t>
      </w:r>
    </w:p>
    <w:p w14:paraId="0A341778" w14:textId="55BA2E77" w:rsidR="000D40A4" w:rsidRPr="00F45FC6" w:rsidRDefault="00695D5A" w:rsidP="00A87CCD">
      <w:pPr>
        <w:spacing w:after="0"/>
        <w:ind w:firstLine="709"/>
        <w:jc w:val="both"/>
        <w:rPr>
          <w:rFonts w:ascii="Times New Roman" w:hAnsi="Times New Roman"/>
          <w:sz w:val="28"/>
          <w:szCs w:val="28"/>
          <w:lang w:val="ru-RU"/>
        </w:rPr>
      </w:pPr>
      <w:r>
        <w:rPr>
          <w:rFonts w:ascii="Times New Roman" w:hAnsi="Times New Roman"/>
          <w:sz w:val="28"/>
          <w:szCs w:val="28"/>
          <w:lang w:val="ru-RU"/>
        </w:rPr>
        <w:t>3.</w:t>
      </w:r>
      <w:r w:rsidR="00494B7F">
        <w:rPr>
          <w:rFonts w:ascii="Times New Roman" w:hAnsi="Times New Roman"/>
          <w:sz w:val="28"/>
          <w:szCs w:val="28"/>
          <w:lang w:val="ru-RU"/>
        </w:rPr>
        <w:t> </w:t>
      </w:r>
      <w:r>
        <w:rPr>
          <w:rFonts w:ascii="Times New Roman" w:hAnsi="Times New Roman"/>
          <w:sz w:val="28"/>
          <w:szCs w:val="28"/>
          <w:lang w:val="ru-RU"/>
        </w:rPr>
        <w:t>В</w:t>
      </w:r>
      <w:r w:rsidR="000D40A4" w:rsidRPr="00F45FC6">
        <w:rPr>
          <w:rFonts w:ascii="Times New Roman" w:hAnsi="Times New Roman"/>
          <w:sz w:val="28"/>
          <w:szCs w:val="28"/>
          <w:lang w:val="ru-RU"/>
        </w:rPr>
        <w:t xml:space="preserve">ыявлены и </w:t>
      </w:r>
      <w:proofErr w:type="spellStart"/>
      <w:r w:rsidR="000D40A4" w:rsidRPr="00F45FC6">
        <w:rPr>
          <w:rFonts w:ascii="Times New Roman" w:hAnsi="Times New Roman"/>
          <w:sz w:val="28"/>
          <w:szCs w:val="28"/>
          <w:lang w:val="ru-RU"/>
        </w:rPr>
        <w:t>типологизированы</w:t>
      </w:r>
      <w:proofErr w:type="spellEnd"/>
      <w:r w:rsidR="000D40A4" w:rsidRPr="00F45FC6">
        <w:rPr>
          <w:rFonts w:ascii="Times New Roman" w:hAnsi="Times New Roman"/>
          <w:sz w:val="28"/>
          <w:szCs w:val="28"/>
          <w:lang w:val="ru-RU"/>
        </w:rPr>
        <w:t xml:space="preserve"> </w:t>
      </w:r>
      <w:proofErr w:type="spellStart"/>
      <w:r w:rsidR="000D40A4" w:rsidRPr="00F45FC6">
        <w:rPr>
          <w:rFonts w:ascii="Times New Roman" w:hAnsi="Times New Roman"/>
          <w:sz w:val="28"/>
          <w:szCs w:val="28"/>
          <w:lang w:val="ru-RU"/>
        </w:rPr>
        <w:t>геопоэтические</w:t>
      </w:r>
      <w:proofErr w:type="spellEnd"/>
      <w:r w:rsidR="000D40A4" w:rsidRPr="00F45FC6">
        <w:rPr>
          <w:rFonts w:ascii="Times New Roman" w:hAnsi="Times New Roman"/>
          <w:sz w:val="28"/>
          <w:szCs w:val="28"/>
          <w:lang w:val="ru-RU"/>
        </w:rPr>
        <w:t xml:space="preserve"> модели казахстанской прозы XX</w:t>
      </w:r>
      <w:r w:rsidR="000A567B">
        <w:rPr>
          <w:rFonts w:ascii="Times New Roman" w:hAnsi="Times New Roman"/>
          <w:sz w:val="28"/>
          <w:szCs w:val="28"/>
          <w:lang w:val="ru-RU"/>
        </w:rPr>
        <w:t>-</w:t>
      </w:r>
      <w:r w:rsidR="000D40A4" w:rsidRPr="00F45FC6">
        <w:rPr>
          <w:rFonts w:ascii="Times New Roman" w:hAnsi="Times New Roman"/>
          <w:sz w:val="28"/>
          <w:szCs w:val="28"/>
          <w:lang w:val="ru-RU"/>
        </w:rPr>
        <w:t>XXI веков, включая гармоническую, травматизированную и посттравматическую формы пространственного мышления, что позволило проследить трансформацию национального пространственного сознания и специфику репрезентации ландшафтного кода;</w:t>
      </w:r>
    </w:p>
    <w:p w14:paraId="0B750128" w14:textId="4D268F21" w:rsidR="000D40A4" w:rsidRPr="00F45FC6" w:rsidRDefault="00695D5A" w:rsidP="00A87CCD">
      <w:pPr>
        <w:spacing w:after="0"/>
        <w:ind w:firstLine="709"/>
        <w:jc w:val="both"/>
        <w:rPr>
          <w:rFonts w:ascii="Times New Roman" w:hAnsi="Times New Roman"/>
          <w:sz w:val="28"/>
          <w:szCs w:val="28"/>
          <w:lang w:val="ru-RU"/>
        </w:rPr>
      </w:pPr>
      <w:r>
        <w:rPr>
          <w:rFonts w:ascii="Times New Roman" w:hAnsi="Times New Roman"/>
          <w:sz w:val="28"/>
          <w:szCs w:val="28"/>
          <w:lang w:val="ru-RU"/>
        </w:rPr>
        <w:t>4.</w:t>
      </w:r>
      <w:r w:rsidR="00494B7F">
        <w:rPr>
          <w:rFonts w:ascii="Times New Roman" w:hAnsi="Times New Roman"/>
          <w:sz w:val="28"/>
          <w:szCs w:val="28"/>
          <w:lang w:val="ru-RU"/>
        </w:rPr>
        <w:t> </w:t>
      </w:r>
      <w:r>
        <w:rPr>
          <w:rFonts w:ascii="Times New Roman" w:hAnsi="Times New Roman"/>
          <w:sz w:val="28"/>
          <w:szCs w:val="28"/>
          <w:lang w:val="ru-RU"/>
        </w:rPr>
        <w:t>Р</w:t>
      </w:r>
      <w:r w:rsidR="000D40A4" w:rsidRPr="00F45FC6">
        <w:rPr>
          <w:rFonts w:ascii="Times New Roman" w:hAnsi="Times New Roman"/>
          <w:sz w:val="28"/>
          <w:szCs w:val="28"/>
          <w:lang w:val="ru-RU"/>
        </w:rPr>
        <w:t xml:space="preserve">азработана аналитическая модель </w:t>
      </w:r>
      <w:proofErr w:type="spellStart"/>
      <w:r w:rsidR="000D40A4" w:rsidRPr="00F45FC6">
        <w:rPr>
          <w:rFonts w:ascii="Times New Roman" w:hAnsi="Times New Roman"/>
          <w:sz w:val="28"/>
          <w:szCs w:val="28"/>
          <w:lang w:val="ru-RU"/>
        </w:rPr>
        <w:t>геопоэтического</w:t>
      </w:r>
      <w:proofErr w:type="spellEnd"/>
      <w:r w:rsidR="000D40A4" w:rsidRPr="00F45FC6">
        <w:rPr>
          <w:rFonts w:ascii="Times New Roman" w:hAnsi="Times New Roman"/>
          <w:sz w:val="28"/>
          <w:szCs w:val="28"/>
          <w:lang w:val="ru-RU"/>
        </w:rPr>
        <w:t xml:space="preserve"> исследования, основанная на сочетании герменевтического, семиотического и элементов контентно-корпусного анализа, обеспечивающая перевод пространственных </w:t>
      </w:r>
      <w:r w:rsidR="000D40A4" w:rsidRPr="00F45FC6">
        <w:rPr>
          <w:rFonts w:ascii="Times New Roman" w:hAnsi="Times New Roman"/>
          <w:sz w:val="28"/>
          <w:szCs w:val="28"/>
          <w:lang w:val="ru-RU"/>
        </w:rPr>
        <w:lastRenderedPageBreak/>
        <w:t>категорий в систему наблюдаемых текстовых признаков и повышение аналитической воспроизводимости интерпретации;</w:t>
      </w:r>
    </w:p>
    <w:p w14:paraId="22BA159A" w14:textId="4F73AA23" w:rsidR="000D40A4" w:rsidRPr="00F45FC6" w:rsidRDefault="003834CA" w:rsidP="00A87CCD">
      <w:pPr>
        <w:spacing w:after="0"/>
        <w:ind w:firstLine="709"/>
        <w:jc w:val="both"/>
        <w:rPr>
          <w:rFonts w:ascii="Times New Roman" w:hAnsi="Times New Roman"/>
          <w:sz w:val="28"/>
          <w:szCs w:val="28"/>
          <w:lang w:val="ru-RU"/>
        </w:rPr>
      </w:pPr>
      <w:r>
        <w:rPr>
          <w:rFonts w:ascii="Times New Roman" w:hAnsi="Times New Roman"/>
          <w:sz w:val="28"/>
          <w:szCs w:val="28"/>
          <w:lang w:val="ru-RU"/>
        </w:rPr>
        <w:t>5.</w:t>
      </w:r>
      <w:r w:rsidR="00494B7F">
        <w:rPr>
          <w:rFonts w:ascii="Times New Roman" w:hAnsi="Times New Roman"/>
          <w:sz w:val="28"/>
          <w:szCs w:val="28"/>
          <w:lang w:val="ru-RU"/>
        </w:rPr>
        <w:t> </w:t>
      </w:r>
      <w:r>
        <w:rPr>
          <w:rFonts w:ascii="Times New Roman" w:hAnsi="Times New Roman"/>
          <w:sz w:val="28"/>
          <w:szCs w:val="28"/>
          <w:lang w:val="ru-RU"/>
        </w:rPr>
        <w:t>В</w:t>
      </w:r>
      <w:r w:rsidR="000D40A4" w:rsidRPr="00F45FC6">
        <w:rPr>
          <w:rFonts w:ascii="Times New Roman" w:hAnsi="Times New Roman"/>
          <w:sz w:val="28"/>
          <w:szCs w:val="28"/>
          <w:lang w:val="ru-RU"/>
        </w:rPr>
        <w:t xml:space="preserve">первые разработана и апробирована методика интеграции </w:t>
      </w:r>
      <w:proofErr w:type="spellStart"/>
      <w:r w:rsidR="000D40A4" w:rsidRPr="00F45FC6">
        <w:rPr>
          <w:rFonts w:ascii="Times New Roman" w:hAnsi="Times New Roman"/>
          <w:sz w:val="28"/>
          <w:szCs w:val="28"/>
          <w:lang w:val="ru-RU"/>
        </w:rPr>
        <w:t>геопоэтического</w:t>
      </w:r>
      <w:proofErr w:type="spellEnd"/>
      <w:r w:rsidR="000D40A4" w:rsidRPr="00F45FC6">
        <w:rPr>
          <w:rFonts w:ascii="Times New Roman" w:hAnsi="Times New Roman"/>
          <w:sz w:val="28"/>
          <w:szCs w:val="28"/>
          <w:lang w:val="ru-RU"/>
        </w:rPr>
        <w:t xml:space="preserve"> анализа в образовательный процесс высшей школы, включающая систему интерпретационных моделей, аналитических заданий и критериев оценки, ориентированных на формирование междисциплинарного и пространственного мышления обучающихся. </w:t>
      </w:r>
    </w:p>
    <w:p w14:paraId="57DB8604"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b/>
          <w:sz w:val="28"/>
          <w:szCs w:val="28"/>
          <w:lang w:val="ru-RU"/>
        </w:rPr>
        <w:t>Теоретическая значимость</w:t>
      </w:r>
      <w:r w:rsidRPr="00F45FC6">
        <w:rPr>
          <w:rFonts w:ascii="Times New Roman" w:hAnsi="Times New Roman"/>
          <w:sz w:val="28"/>
          <w:szCs w:val="28"/>
          <w:lang w:val="ru-RU"/>
        </w:rPr>
        <w:t xml:space="preserve"> исследования определяется вкладом в развитие современного литературоведения в области изучения художественного пространства и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w:t>
      </w:r>
    </w:p>
    <w:p w14:paraId="1BB135D3"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 работе уточняется статус пространства как категории художественного мышления, рассматриваемой не как вторичный элемент текстовой структуры, а как активная форма организации смыслов. Предложенная концептуализация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позволяет рассматривать художественный текст как сложную систему пространственного моделирования, в которой взаимодействуют культурные, когнитивные и семиотические уровни.</w:t>
      </w:r>
    </w:p>
    <w:p w14:paraId="786AA87B"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Исследование развивает и конкретизирует понятийный аппарат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применительно к казахстанской литературе, уточняя функциональные различия категорий «пространство», «место», «ландшафт» и «топос». В рамках работы обоснована возможность их </w:t>
      </w:r>
      <w:proofErr w:type="spellStart"/>
      <w:r w:rsidRPr="00F45FC6">
        <w:rPr>
          <w:rFonts w:ascii="Times New Roman" w:hAnsi="Times New Roman"/>
          <w:sz w:val="28"/>
          <w:szCs w:val="28"/>
          <w:lang w:val="ru-RU"/>
        </w:rPr>
        <w:t>операционализации</w:t>
      </w:r>
      <w:proofErr w:type="spellEnd"/>
      <w:r w:rsidRPr="00F45FC6">
        <w:rPr>
          <w:rFonts w:ascii="Times New Roman" w:hAnsi="Times New Roman"/>
          <w:sz w:val="28"/>
          <w:szCs w:val="28"/>
          <w:lang w:val="ru-RU"/>
        </w:rPr>
        <w:t xml:space="preserve">, что позволяет перейти от описательного анализа к системному изучению пространственных структур текста. Выявленные закономерности пространственного моделирования расширяют представление о национальной литературной традиции и способствуют её осмыслению в междисциплинарном контексте. Особое значение имеет разработка аналитической модели </w:t>
      </w:r>
      <w:proofErr w:type="spellStart"/>
      <w:r w:rsidRPr="00F45FC6">
        <w:rPr>
          <w:rFonts w:ascii="Times New Roman" w:hAnsi="Times New Roman"/>
          <w:sz w:val="28"/>
          <w:szCs w:val="28"/>
          <w:lang w:val="ru-RU"/>
        </w:rPr>
        <w:t>геопоэтического</w:t>
      </w:r>
      <w:proofErr w:type="spellEnd"/>
      <w:r w:rsidRPr="00F45FC6">
        <w:rPr>
          <w:rFonts w:ascii="Times New Roman" w:hAnsi="Times New Roman"/>
          <w:sz w:val="28"/>
          <w:szCs w:val="28"/>
          <w:lang w:val="ru-RU"/>
        </w:rPr>
        <w:t xml:space="preserve"> анализа, сочетающей семиотический, герменевтический и элементы количественного подхода. Данная модель обеспечивает воспроизводимость интерпретации и создаёт методологическую основу для дальнейших исследований в области пространственной поэтики. Полученные результаты могут быть использованы в развитии теории текста, когнитивного литературоведения и гуманитарной географии.</w:t>
      </w:r>
    </w:p>
    <w:p w14:paraId="2ECE65CE"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b/>
          <w:sz w:val="28"/>
          <w:szCs w:val="28"/>
          <w:lang w:val="ru-RU"/>
        </w:rPr>
        <w:t>Практическая значимость</w:t>
      </w:r>
      <w:r w:rsidRPr="00F45FC6">
        <w:rPr>
          <w:rFonts w:ascii="Times New Roman" w:hAnsi="Times New Roman"/>
          <w:sz w:val="28"/>
          <w:szCs w:val="28"/>
          <w:lang w:val="ru-RU"/>
        </w:rPr>
        <w:t xml:space="preserve"> исследования связана с возможностью применения его результатов в образовательной практике. Разработанная методика </w:t>
      </w:r>
      <w:proofErr w:type="spellStart"/>
      <w:r w:rsidRPr="00F45FC6">
        <w:rPr>
          <w:rFonts w:ascii="Times New Roman" w:hAnsi="Times New Roman"/>
          <w:sz w:val="28"/>
          <w:szCs w:val="28"/>
          <w:lang w:val="ru-RU"/>
        </w:rPr>
        <w:t>геопоэтического</w:t>
      </w:r>
      <w:proofErr w:type="spellEnd"/>
      <w:r w:rsidRPr="00F45FC6">
        <w:rPr>
          <w:rFonts w:ascii="Times New Roman" w:hAnsi="Times New Roman"/>
          <w:sz w:val="28"/>
          <w:szCs w:val="28"/>
          <w:lang w:val="ru-RU"/>
        </w:rPr>
        <w:t xml:space="preserve"> анализа ориентирована на интеграцию в учебный процесс высшей школы и направлена на формирование у обучающихся навыков междисциплинарного анализа художественного текста. Предложенные аналитические модели, система заданий и критерии интерпретации могут быть использованы при преподавании дисциплин литературоведческого цикла, включая курсы по теории литературы, анализу художественного текста и современной казахстанской литературе.</w:t>
      </w:r>
    </w:p>
    <w:p w14:paraId="3F2451B3"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Материалы исследования могут служить основой для разработки учебно-методических комплексов, элективных курсов и специализированных программ, направленных на углублённое изучение художественного пространства. Кроме того, результаты работы применимы в практике преподавания в школе, </w:t>
      </w:r>
      <w:r w:rsidRPr="00F45FC6">
        <w:rPr>
          <w:rFonts w:ascii="Times New Roman" w:hAnsi="Times New Roman"/>
          <w:sz w:val="28"/>
          <w:szCs w:val="28"/>
          <w:lang w:val="ru-RU"/>
        </w:rPr>
        <w:lastRenderedPageBreak/>
        <w:t>способствуя развитию аналитического мышления учащихся и расширению их культурного кругозора.</w:t>
      </w:r>
    </w:p>
    <w:p w14:paraId="6F5F0CE7"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Таким образом, теоретическая и практическая значимость исследования определяется его направленностью на решение актуальных задач современного литературоведения и образовательной практики, а также возможностью использования разработанного подхода в дальнейших научных и педагогических разработках.</w:t>
      </w:r>
    </w:p>
    <w:p w14:paraId="2C7EE1B2" w14:textId="77777777" w:rsidR="000D40A4" w:rsidRPr="00F45FC6" w:rsidRDefault="000D40A4" w:rsidP="00A87CCD">
      <w:pPr>
        <w:spacing w:after="0"/>
        <w:ind w:firstLine="709"/>
        <w:jc w:val="both"/>
        <w:rPr>
          <w:rFonts w:ascii="Times New Roman" w:hAnsi="Times New Roman"/>
          <w:b/>
          <w:sz w:val="28"/>
          <w:szCs w:val="28"/>
          <w:lang w:val="ru-RU"/>
        </w:rPr>
      </w:pPr>
      <w:r w:rsidRPr="00F45FC6">
        <w:rPr>
          <w:rFonts w:ascii="Times New Roman" w:hAnsi="Times New Roman"/>
          <w:b/>
          <w:sz w:val="28"/>
          <w:szCs w:val="28"/>
          <w:lang w:val="ru-RU"/>
        </w:rPr>
        <w:t>Положения, выносимые на защиту:</w:t>
      </w:r>
    </w:p>
    <w:p w14:paraId="1AA5332C" w14:textId="04792E8A"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1.</w:t>
      </w:r>
      <w:r w:rsidR="00C47FF9">
        <w:rPr>
          <w:rFonts w:ascii="Times New Roman" w:hAnsi="Times New Roman"/>
          <w:sz w:val="28"/>
          <w:szCs w:val="28"/>
          <w:lang w:val="ru-RU"/>
        </w:rPr>
        <w:t> </w:t>
      </w:r>
      <w:r w:rsidRPr="00F45FC6">
        <w:rPr>
          <w:rFonts w:ascii="Times New Roman" w:hAnsi="Times New Roman"/>
          <w:sz w:val="28"/>
          <w:szCs w:val="28"/>
          <w:lang w:val="ru-RU"/>
        </w:rPr>
        <w:t xml:space="preserve">Художественная </w:t>
      </w:r>
      <w:proofErr w:type="spellStart"/>
      <w:r w:rsidRPr="00F45FC6">
        <w:rPr>
          <w:rFonts w:ascii="Times New Roman" w:hAnsi="Times New Roman"/>
          <w:sz w:val="28"/>
          <w:szCs w:val="28"/>
          <w:lang w:val="ru-RU"/>
        </w:rPr>
        <w:t>геопоэтика</w:t>
      </w:r>
      <w:proofErr w:type="spellEnd"/>
      <w:r w:rsidRPr="00F45FC6">
        <w:rPr>
          <w:rFonts w:ascii="Times New Roman" w:hAnsi="Times New Roman"/>
          <w:sz w:val="28"/>
          <w:szCs w:val="28"/>
          <w:lang w:val="ru-RU"/>
        </w:rPr>
        <w:t xml:space="preserve"> казахстанской литературы представляет собой междисциплинарную модель анализа, в которой пространство рассматривается как структурообразующая категория текста, форма культурной памяти и механизм художественного </w:t>
      </w:r>
      <w:proofErr w:type="spellStart"/>
      <w:r w:rsidRPr="00F45FC6">
        <w:rPr>
          <w:rFonts w:ascii="Times New Roman" w:hAnsi="Times New Roman"/>
          <w:sz w:val="28"/>
          <w:szCs w:val="28"/>
          <w:lang w:val="ru-RU"/>
        </w:rPr>
        <w:t>смыслообразования</w:t>
      </w:r>
      <w:proofErr w:type="spellEnd"/>
      <w:r w:rsidRPr="00F45FC6">
        <w:rPr>
          <w:rFonts w:ascii="Times New Roman" w:hAnsi="Times New Roman"/>
          <w:sz w:val="28"/>
          <w:szCs w:val="28"/>
          <w:lang w:val="ru-RU"/>
        </w:rPr>
        <w:t>.</w:t>
      </w:r>
    </w:p>
    <w:p w14:paraId="4EA8D9BA" w14:textId="41817C1C"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2.</w:t>
      </w:r>
      <w:r w:rsidR="00C47FF9">
        <w:rPr>
          <w:rFonts w:ascii="Times New Roman" w:hAnsi="Times New Roman"/>
          <w:sz w:val="28"/>
          <w:szCs w:val="28"/>
          <w:lang w:val="ru-RU"/>
        </w:rPr>
        <w:t> </w:t>
      </w:r>
      <w:proofErr w:type="spellStart"/>
      <w:r w:rsidRPr="00F45FC6">
        <w:rPr>
          <w:rFonts w:ascii="Times New Roman" w:hAnsi="Times New Roman"/>
          <w:sz w:val="28"/>
          <w:szCs w:val="28"/>
          <w:lang w:val="ru-RU"/>
        </w:rPr>
        <w:t>Геопоэтический</w:t>
      </w:r>
      <w:proofErr w:type="spellEnd"/>
      <w:r w:rsidRPr="00F45FC6">
        <w:rPr>
          <w:rFonts w:ascii="Times New Roman" w:hAnsi="Times New Roman"/>
          <w:sz w:val="28"/>
          <w:szCs w:val="28"/>
          <w:lang w:val="ru-RU"/>
        </w:rPr>
        <w:t xml:space="preserve"> анализ требует функционального разграничения категорий «пространство», «место», «территория», «ландшафт», «топос», «локальный текст» и «</w:t>
      </w:r>
      <w:proofErr w:type="spellStart"/>
      <w:r w:rsidRPr="00F45FC6">
        <w:rPr>
          <w:rFonts w:ascii="Times New Roman" w:hAnsi="Times New Roman"/>
          <w:sz w:val="28"/>
          <w:szCs w:val="28"/>
          <w:lang w:val="ru-RU"/>
        </w:rPr>
        <w:t>геопоэзис</w:t>
      </w:r>
      <w:proofErr w:type="spellEnd"/>
      <w:r w:rsidRPr="00F45FC6">
        <w:rPr>
          <w:rFonts w:ascii="Times New Roman" w:hAnsi="Times New Roman"/>
          <w:sz w:val="28"/>
          <w:szCs w:val="28"/>
          <w:lang w:val="ru-RU"/>
        </w:rPr>
        <w:t>», поскольку каждая из них фиксирует особый уровень пространственной организации художественного произведения.</w:t>
      </w:r>
    </w:p>
    <w:p w14:paraId="3EB59DFF" w14:textId="273606C1"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3.</w:t>
      </w:r>
      <w:r w:rsidR="00C47FF9">
        <w:rPr>
          <w:rFonts w:ascii="Times New Roman" w:hAnsi="Times New Roman"/>
          <w:sz w:val="28"/>
          <w:szCs w:val="28"/>
          <w:lang w:val="ru-RU"/>
        </w:rPr>
        <w:t> </w:t>
      </w:r>
      <w:r w:rsidRPr="00F45FC6">
        <w:rPr>
          <w:rFonts w:ascii="Times New Roman" w:hAnsi="Times New Roman"/>
          <w:sz w:val="28"/>
          <w:szCs w:val="28"/>
          <w:lang w:val="ru-RU"/>
        </w:rPr>
        <w:t>В казахстанской прозе XX</w:t>
      </w:r>
      <w:r w:rsidR="00995780">
        <w:rPr>
          <w:rFonts w:ascii="Times New Roman" w:hAnsi="Times New Roman"/>
          <w:sz w:val="28"/>
          <w:szCs w:val="28"/>
          <w:lang w:val="ru-RU"/>
        </w:rPr>
        <w:t>-</w:t>
      </w:r>
      <w:r w:rsidRPr="00F45FC6">
        <w:rPr>
          <w:rFonts w:ascii="Times New Roman" w:hAnsi="Times New Roman"/>
          <w:sz w:val="28"/>
          <w:szCs w:val="28"/>
          <w:lang w:val="ru-RU"/>
        </w:rPr>
        <w:t xml:space="preserve">XXI веков формируется национальный </w:t>
      </w:r>
      <w:proofErr w:type="spellStart"/>
      <w:r w:rsidRPr="00F45FC6">
        <w:rPr>
          <w:rFonts w:ascii="Times New Roman" w:hAnsi="Times New Roman"/>
          <w:sz w:val="28"/>
          <w:szCs w:val="28"/>
          <w:lang w:val="ru-RU"/>
        </w:rPr>
        <w:t>геопоэтический</w:t>
      </w:r>
      <w:proofErr w:type="spellEnd"/>
      <w:r w:rsidRPr="00F45FC6">
        <w:rPr>
          <w:rFonts w:ascii="Times New Roman" w:hAnsi="Times New Roman"/>
          <w:sz w:val="28"/>
          <w:szCs w:val="28"/>
          <w:lang w:val="ru-RU"/>
        </w:rPr>
        <w:t xml:space="preserve"> код, основанный на устойчивых пространственных доминантах степи, пути, границы, дома, травматизированного и посттравматического ландшафта, через которые репрезентируются культурная идентичность, историческая память и опыт пространственного разрыва.</w:t>
      </w:r>
    </w:p>
    <w:p w14:paraId="587B08EA" w14:textId="6B7FEFD9" w:rsidR="000D40A4" w:rsidRPr="00F45FC6" w:rsidRDefault="000D40A4" w:rsidP="00B41AB9">
      <w:pPr>
        <w:spacing w:after="0"/>
        <w:ind w:firstLine="709"/>
        <w:jc w:val="both"/>
        <w:rPr>
          <w:rFonts w:ascii="Times New Roman" w:hAnsi="Times New Roman"/>
          <w:sz w:val="28"/>
          <w:szCs w:val="28"/>
          <w:lang w:val="ru-RU"/>
        </w:rPr>
      </w:pPr>
      <w:r w:rsidRPr="00B41AB9">
        <w:rPr>
          <w:rFonts w:ascii="Times New Roman" w:hAnsi="Times New Roman"/>
          <w:sz w:val="28"/>
          <w:szCs w:val="28"/>
          <w:lang w:val="ru-RU"/>
        </w:rPr>
        <w:t>4.</w:t>
      </w:r>
      <w:r w:rsidR="00C47FF9">
        <w:rPr>
          <w:rFonts w:ascii="Times New Roman" w:hAnsi="Times New Roman"/>
          <w:sz w:val="28"/>
          <w:szCs w:val="28"/>
          <w:lang w:val="ru-RU"/>
        </w:rPr>
        <w:t> </w:t>
      </w:r>
      <w:proofErr w:type="spellStart"/>
      <w:r w:rsidRPr="00B41AB9">
        <w:rPr>
          <w:rFonts w:ascii="Times New Roman" w:hAnsi="Times New Roman"/>
          <w:sz w:val="28"/>
          <w:szCs w:val="28"/>
          <w:lang w:val="ru-RU"/>
        </w:rPr>
        <w:t>Геопоэтические</w:t>
      </w:r>
      <w:proofErr w:type="spellEnd"/>
      <w:r w:rsidRPr="00B41AB9">
        <w:rPr>
          <w:rFonts w:ascii="Times New Roman" w:hAnsi="Times New Roman"/>
          <w:sz w:val="28"/>
          <w:szCs w:val="28"/>
          <w:lang w:val="ru-RU"/>
        </w:rPr>
        <w:t xml:space="preserve"> стратегии Р.</w:t>
      </w:r>
      <w:r w:rsidR="00B41AB9" w:rsidRPr="00B41AB9">
        <w:rPr>
          <w:rFonts w:ascii="Times New Roman" w:hAnsi="Times New Roman"/>
          <w:sz w:val="28"/>
          <w:szCs w:val="28"/>
          <w:lang w:val="ru-RU"/>
        </w:rPr>
        <w:t> </w:t>
      </w:r>
      <w:proofErr w:type="spellStart"/>
      <w:r w:rsidRPr="00B41AB9">
        <w:rPr>
          <w:rFonts w:ascii="Times New Roman" w:hAnsi="Times New Roman"/>
          <w:sz w:val="28"/>
          <w:szCs w:val="28"/>
          <w:lang w:val="ru-RU"/>
        </w:rPr>
        <w:t>Сейсенбаева</w:t>
      </w:r>
      <w:proofErr w:type="spellEnd"/>
      <w:r w:rsidRPr="00B41AB9">
        <w:rPr>
          <w:rFonts w:ascii="Times New Roman" w:hAnsi="Times New Roman"/>
          <w:sz w:val="28"/>
          <w:szCs w:val="28"/>
          <w:lang w:val="ru-RU"/>
        </w:rPr>
        <w:t>, А.</w:t>
      </w:r>
      <w:r w:rsidR="00B41AB9" w:rsidRPr="00B41AB9">
        <w:rPr>
          <w:rFonts w:ascii="Times New Roman" w:hAnsi="Times New Roman"/>
          <w:sz w:val="28"/>
          <w:szCs w:val="28"/>
          <w:lang w:val="ru-RU"/>
        </w:rPr>
        <w:t> </w:t>
      </w:r>
      <w:proofErr w:type="spellStart"/>
      <w:r w:rsidRPr="00B41AB9">
        <w:rPr>
          <w:rFonts w:ascii="Times New Roman" w:hAnsi="Times New Roman"/>
          <w:sz w:val="28"/>
          <w:szCs w:val="28"/>
          <w:lang w:val="ru-RU"/>
        </w:rPr>
        <w:t>Кекилбаева</w:t>
      </w:r>
      <w:proofErr w:type="spellEnd"/>
      <w:r w:rsidR="0085670D" w:rsidRPr="00B41AB9">
        <w:rPr>
          <w:rFonts w:ascii="Times New Roman" w:hAnsi="Times New Roman"/>
          <w:sz w:val="28"/>
          <w:szCs w:val="28"/>
          <w:lang w:val="ru-RU"/>
        </w:rPr>
        <w:t xml:space="preserve">, </w:t>
      </w:r>
      <w:r w:rsidR="00B41AB9" w:rsidRPr="00B41AB9">
        <w:rPr>
          <w:rFonts w:ascii="Times New Roman" w:hAnsi="Times New Roman"/>
          <w:sz w:val="28"/>
          <w:szCs w:val="28"/>
          <w:lang w:val="ru-RU"/>
        </w:rPr>
        <w:t>А. </w:t>
      </w:r>
      <w:proofErr w:type="spellStart"/>
      <w:r w:rsidRPr="00B41AB9">
        <w:rPr>
          <w:rFonts w:ascii="Times New Roman" w:hAnsi="Times New Roman"/>
          <w:sz w:val="28"/>
          <w:szCs w:val="28"/>
          <w:lang w:val="ru-RU"/>
        </w:rPr>
        <w:t>Жаксылыкова</w:t>
      </w:r>
      <w:proofErr w:type="spellEnd"/>
      <w:r w:rsidRPr="00B41AB9">
        <w:rPr>
          <w:rFonts w:ascii="Times New Roman" w:hAnsi="Times New Roman"/>
          <w:sz w:val="28"/>
          <w:szCs w:val="28"/>
          <w:lang w:val="ru-RU"/>
        </w:rPr>
        <w:t>, Г.</w:t>
      </w:r>
      <w:r w:rsidR="00B41AB9" w:rsidRPr="00B41AB9">
        <w:rPr>
          <w:rFonts w:ascii="Times New Roman" w:hAnsi="Times New Roman"/>
          <w:sz w:val="28"/>
          <w:szCs w:val="28"/>
          <w:lang w:val="ru-RU"/>
        </w:rPr>
        <w:t> </w:t>
      </w:r>
      <w:proofErr w:type="spellStart"/>
      <w:r w:rsidRPr="00B41AB9">
        <w:rPr>
          <w:rFonts w:ascii="Times New Roman" w:hAnsi="Times New Roman"/>
          <w:sz w:val="28"/>
          <w:szCs w:val="28"/>
          <w:lang w:val="ru-RU"/>
        </w:rPr>
        <w:t>Бельгера</w:t>
      </w:r>
      <w:proofErr w:type="spellEnd"/>
      <w:r w:rsidRPr="00B41AB9">
        <w:rPr>
          <w:rFonts w:ascii="Times New Roman" w:hAnsi="Times New Roman"/>
          <w:sz w:val="28"/>
          <w:szCs w:val="28"/>
          <w:lang w:val="ru-RU"/>
        </w:rPr>
        <w:t xml:space="preserve"> и Н.</w:t>
      </w:r>
      <w:r w:rsidR="00B41AB9" w:rsidRPr="00B41AB9">
        <w:rPr>
          <w:rFonts w:ascii="Times New Roman" w:hAnsi="Times New Roman"/>
          <w:sz w:val="28"/>
          <w:szCs w:val="28"/>
          <w:lang w:val="ru-RU"/>
        </w:rPr>
        <w:t> </w:t>
      </w:r>
      <w:proofErr w:type="spellStart"/>
      <w:r w:rsidRPr="00B41AB9">
        <w:rPr>
          <w:rFonts w:ascii="Times New Roman" w:hAnsi="Times New Roman"/>
          <w:sz w:val="28"/>
          <w:szCs w:val="28"/>
          <w:lang w:val="ru-RU"/>
        </w:rPr>
        <w:t>Верёвочкина</w:t>
      </w:r>
      <w:proofErr w:type="spellEnd"/>
      <w:r w:rsidRPr="00B41AB9">
        <w:rPr>
          <w:rFonts w:ascii="Times New Roman" w:hAnsi="Times New Roman"/>
          <w:sz w:val="28"/>
          <w:szCs w:val="28"/>
          <w:lang w:val="ru-RU"/>
        </w:rPr>
        <w:t xml:space="preserve"> демонстрируют динамику трансформации художественного пространства от гармонической модели к травматизированным, посттравматическим и кризисным формам пространственного сознания.</w:t>
      </w:r>
    </w:p>
    <w:p w14:paraId="0311EB94" w14:textId="046C5346" w:rsidR="000D40A4" w:rsidRPr="00F45FC6" w:rsidRDefault="000D40A4" w:rsidP="00A87CCD">
      <w:pPr>
        <w:spacing w:after="0"/>
        <w:ind w:firstLine="709"/>
        <w:jc w:val="both"/>
        <w:rPr>
          <w:rFonts w:ascii="Times New Roman" w:hAnsi="Times New Roman"/>
          <w:b/>
          <w:sz w:val="28"/>
          <w:szCs w:val="28"/>
          <w:lang w:val="ru-RU"/>
        </w:rPr>
      </w:pPr>
      <w:r w:rsidRPr="00F45FC6">
        <w:rPr>
          <w:rFonts w:ascii="Times New Roman" w:hAnsi="Times New Roman"/>
          <w:sz w:val="28"/>
          <w:szCs w:val="28"/>
          <w:lang w:val="ru-RU"/>
        </w:rPr>
        <w:t>5.</w:t>
      </w:r>
      <w:r w:rsidR="00494B7F">
        <w:rPr>
          <w:rFonts w:ascii="Times New Roman" w:hAnsi="Times New Roman"/>
          <w:sz w:val="28"/>
          <w:szCs w:val="28"/>
          <w:lang w:val="ru-RU"/>
        </w:rPr>
        <w:t> </w:t>
      </w:r>
      <w:r w:rsidRPr="00F45FC6">
        <w:rPr>
          <w:rFonts w:ascii="Times New Roman" w:hAnsi="Times New Roman"/>
          <w:sz w:val="28"/>
          <w:szCs w:val="28"/>
          <w:lang w:val="ru-RU"/>
        </w:rPr>
        <w:t xml:space="preserve">Разработанная методика преподавания художественной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основанная на сочетании герменевтического, семиотического, сравнительно-типологического и элементов контентно-корпусного анализа, обеспечивает перевод пространственных категорий в систему наблюдаемых текстовых признаков и может быть интегрирована в образовательный процесс высшей школы.</w:t>
      </w:r>
      <w:r w:rsidRPr="00F45FC6">
        <w:rPr>
          <w:rFonts w:ascii="Times New Roman" w:hAnsi="Times New Roman"/>
          <w:b/>
          <w:sz w:val="28"/>
          <w:szCs w:val="28"/>
          <w:lang w:val="ru-RU"/>
        </w:rPr>
        <w:t xml:space="preserve"> </w:t>
      </w:r>
    </w:p>
    <w:p w14:paraId="618735D3" w14:textId="77777777"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b/>
          <w:sz w:val="28"/>
          <w:szCs w:val="28"/>
          <w:lang w:val="ru-RU"/>
        </w:rPr>
        <w:t>Апробация исследовательской работы</w:t>
      </w:r>
      <w:r w:rsidRPr="00F45FC6">
        <w:rPr>
          <w:rFonts w:ascii="Times New Roman" w:hAnsi="Times New Roman"/>
          <w:sz w:val="28"/>
          <w:szCs w:val="28"/>
          <w:lang w:val="ru-RU"/>
        </w:rPr>
        <w:t>. Основное содержание и результаты диссертации были обсуждены в научном сообществе, прошли необходимую критическую оценку и доработку.</w:t>
      </w:r>
    </w:p>
    <w:p w14:paraId="1B28CE2D" w14:textId="55B6834E" w:rsidR="000D40A4" w:rsidRPr="00F45FC6" w:rsidRDefault="000D40A4" w:rsidP="00A87CCD">
      <w:pPr>
        <w:spacing w:after="0"/>
        <w:ind w:firstLine="709"/>
        <w:jc w:val="both"/>
        <w:rPr>
          <w:rFonts w:ascii="Times New Roman" w:hAnsi="Times New Roman"/>
          <w:sz w:val="28"/>
          <w:szCs w:val="28"/>
          <w:lang w:val="ru-RU"/>
        </w:rPr>
      </w:pPr>
      <w:r w:rsidRPr="00F45FC6">
        <w:rPr>
          <w:rFonts w:ascii="Times New Roman" w:hAnsi="Times New Roman"/>
          <w:b/>
          <w:sz w:val="28"/>
          <w:szCs w:val="28"/>
          <w:lang w:val="ru-RU"/>
        </w:rPr>
        <w:t>Структура работы</w:t>
      </w:r>
      <w:r w:rsidRPr="00F45FC6">
        <w:rPr>
          <w:rFonts w:ascii="Times New Roman" w:hAnsi="Times New Roman"/>
          <w:sz w:val="28"/>
          <w:szCs w:val="28"/>
          <w:lang w:val="ru-RU"/>
        </w:rPr>
        <w:t>: диссертация состоит из введения, трех разделов, заключения</w:t>
      </w:r>
      <w:r w:rsidR="00406BCD">
        <w:rPr>
          <w:rFonts w:ascii="Times New Roman" w:hAnsi="Times New Roman"/>
          <w:sz w:val="28"/>
          <w:szCs w:val="28"/>
          <w:lang w:val="ru-RU"/>
        </w:rPr>
        <w:t xml:space="preserve">, </w:t>
      </w:r>
      <w:r w:rsidRPr="00F45FC6">
        <w:rPr>
          <w:rFonts w:ascii="Times New Roman" w:hAnsi="Times New Roman"/>
          <w:sz w:val="28"/>
          <w:szCs w:val="28"/>
          <w:lang w:val="ru-RU"/>
        </w:rPr>
        <w:t xml:space="preserve">списка использованных </w:t>
      </w:r>
      <w:r w:rsidR="00406BCD" w:rsidRPr="00F45FC6">
        <w:rPr>
          <w:rFonts w:ascii="Times New Roman" w:hAnsi="Times New Roman"/>
          <w:sz w:val="28"/>
          <w:szCs w:val="28"/>
          <w:lang w:val="ru-RU"/>
        </w:rPr>
        <w:t>источников</w:t>
      </w:r>
      <w:r w:rsidR="00406BCD">
        <w:rPr>
          <w:rFonts w:ascii="Times New Roman" w:hAnsi="Times New Roman"/>
          <w:sz w:val="28"/>
          <w:szCs w:val="28"/>
          <w:lang w:val="ru-RU"/>
        </w:rPr>
        <w:t xml:space="preserve"> и приложений</w:t>
      </w:r>
      <w:r w:rsidRPr="00F45FC6">
        <w:rPr>
          <w:rFonts w:ascii="Times New Roman" w:hAnsi="Times New Roman"/>
          <w:sz w:val="28"/>
          <w:szCs w:val="28"/>
          <w:lang w:val="ru-RU"/>
        </w:rPr>
        <w:t>.</w:t>
      </w:r>
    </w:p>
    <w:p w14:paraId="077A5BC2" w14:textId="77777777" w:rsidR="000D40A4" w:rsidRPr="00F45FC6" w:rsidRDefault="000D40A4" w:rsidP="00A87CCD">
      <w:pPr>
        <w:pStyle w:val="ad"/>
        <w:ind w:firstLine="709"/>
        <w:jc w:val="both"/>
        <w:rPr>
          <w:rFonts w:ascii="Times New Roman" w:hAnsi="Times New Roman"/>
          <w:sz w:val="28"/>
          <w:szCs w:val="28"/>
        </w:rPr>
      </w:pPr>
    </w:p>
    <w:p w14:paraId="7C1ED8EC" w14:textId="77777777" w:rsidR="000D40A4" w:rsidRPr="00F45FC6" w:rsidRDefault="000D40A4" w:rsidP="00A87CCD">
      <w:pPr>
        <w:pStyle w:val="ad"/>
        <w:ind w:firstLine="709"/>
        <w:jc w:val="both"/>
        <w:rPr>
          <w:rFonts w:ascii="Times New Roman" w:hAnsi="Times New Roman"/>
          <w:sz w:val="28"/>
          <w:szCs w:val="28"/>
        </w:rPr>
      </w:pPr>
    </w:p>
    <w:p w14:paraId="4674BF75" w14:textId="77777777" w:rsidR="000D40A4" w:rsidRPr="00F45FC6" w:rsidRDefault="000D40A4" w:rsidP="00A87CCD">
      <w:pPr>
        <w:pStyle w:val="ad"/>
        <w:ind w:firstLine="709"/>
        <w:jc w:val="both"/>
        <w:rPr>
          <w:rFonts w:ascii="Times New Roman" w:hAnsi="Times New Roman"/>
          <w:sz w:val="28"/>
          <w:szCs w:val="28"/>
        </w:rPr>
      </w:pPr>
    </w:p>
    <w:p w14:paraId="07E1D0BC" w14:textId="77777777" w:rsidR="000D40A4" w:rsidRPr="00F45FC6" w:rsidRDefault="000D40A4" w:rsidP="00A87CCD">
      <w:pPr>
        <w:pStyle w:val="ad"/>
        <w:ind w:firstLine="709"/>
        <w:jc w:val="both"/>
        <w:rPr>
          <w:rFonts w:ascii="Times New Roman" w:hAnsi="Times New Roman"/>
          <w:sz w:val="28"/>
          <w:szCs w:val="28"/>
        </w:rPr>
      </w:pPr>
    </w:p>
    <w:p w14:paraId="7D117EFB" w14:textId="77777777" w:rsidR="000D40A4" w:rsidRPr="00F45FC6" w:rsidRDefault="000D40A4" w:rsidP="00A87CCD">
      <w:pPr>
        <w:pStyle w:val="ad"/>
        <w:ind w:firstLine="709"/>
        <w:jc w:val="both"/>
        <w:rPr>
          <w:rFonts w:ascii="Times New Roman" w:hAnsi="Times New Roman"/>
          <w:sz w:val="28"/>
          <w:szCs w:val="28"/>
        </w:rPr>
      </w:pPr>
    </w:p>
    <w:p w14:paraId="2341565A" w14:textId="77777777" w:rsidR="000D40A4" w:rsidRPr="00F45FC6" w:rsidRDefault="000D40A4" w:rsidP="00A87CCD">
      <w:pPr>
        <w:pStyle w:val="ad"/>
        <w:ind w:firstLine="709"/>
        <w:jc w:val="both"/>
        <w:rPr>
          <w:rFonts w:ascii="Times New Roman" w:hAnsi="Times New Roman"/>
          <w:b/>
          <w:bCs/>
          <w:sz w:val="28"/>
          <w:szCs w:val="28"/>
        </w:rPr>
      </w:pPr>
    </w:p>
    <w:p w14:paraId="7C314F4C" w14:textId="77777777" w:rsidR="00BB7FCB" w:rsidRPr="00F45FC6" w:rsidRDefault="00BB7FCB" w:rsidP="00CA27F3">
      <w:pPr>
        <w:pStyle w:val="ad"/>
        <w:jc w:val="both"/>
        <w:rPr>
          <w:rFonts w:ascii="Times New Roman" w:hAnsi="Times New Roman"/>
          <w:b/>
          <w:bCs/>
          <w:sz w:val="28"/>
          <w:szCs w:val="28"/>
        </w:rPr>
      </w:pPr>
    </w:p>
    <w:p w14:paraId="023DC092" w14:textId="30390500" w:rsidR="00416CB6" w:rsidRPr="00F45FC6" w:rsidRDefault="00052669" w:rsidP="00A87CCD">
      <w:pPr>
        <w:pStyle w:val="ad"/>
        <w:ind w:firstLine="709"/>
        <w:jc w:val="both"/>
        <w:rPr>
          <w:rFonts w:ascii="Times New Roman" w:hAnsi="Times New Roman"/>
          <w:b/>
          <w:bCs/>
          <w:sz w:val="28"/>
          <w:szCs w:val="28"/>
        </w:rPr>
      </w:pPr>
      <w:r w:rsidRPr="00F45FC6">
        <w:rPr>
          <w:rFonts w:ascii="Times New Roman" w:hAnsi="Times New Roman"/>
          <w:b/>
          <w:bCs/>
          <w:sz w:val="28"/>
          <w:szCs w:val="28"/>
        </w:rPr>
        <w:lastRenderedPageBreak/>
        <w:t>1</w:t>
      </w:r>
      <w:r w:rsidR="00416CB6" w:rsidRPr="00F45FC6">
        <w:rPr>
          <w:rFonts w:ascii="Times New Roman" w:hAnsi="Times New Roman"/>
          <w:b/>
          <w:bCs/>
          <w:sz w:val="28"/>
          <w:szCs w:val="28"/>
        </w:rPr>
        <w:t xml:space="preserve"> ТЕОРЕТИЧЕСКИЕ ОСНОВЫ ХУДОЖЕСТВЕННОЙ ГЕОПОЭТИКИ</w:t>
      </w:r>
    </w:p>
    <w:p w14:paraId="16115B30" w14:textId="77777777" w:rsidR="00416CB6" w:rsidRPr="00F45FC6" w:rsidRDefault="00416CB6" w:rsidP="00A87CCD">
      <w:pPr>
        <w:pStyle w:val="ad"/>
        <w:ind w:firstLine="709"/>
        <w:jc w:val="both"/>
        <w:rPr>
          <w:rFonts w:ascii="Times New Roman" w:hAnsi="Times New Roman"/>
          <w:b/>
          <w:bCs/>
          <w:sz w:val="28"/>
          <w:szCs w:val="28"/>
        </w:rPr>
      </w:pPr>
    </w:p>
    <w:p w14:paraId="32E3F21E" w14:textId="77777777" w:rsidR="00416CB6" w:rsidRPr="00F45FC6" w:rsidRDefault="00416CB6" w:rsidP="00A87CCD">
      <w:pPr>
        <w:pStyle w:val="ad"/>
        <w:ind w:firstLine="709"/>
        <w:jc w:val="both"/>
        <w:rPr>
          <w:rFonts w:ascii="Times New Roman" w:hAnsi="Times New Roman"/>
          <w:b/>
          <w:bCs/>
          <w:sz w:val="28"/>
          <w:szCs w:val="28"/>
        </w:rPr>
      </w:pPr>
      <w:r w:rsidRPr="00F45FC6">
        <w:rPr>
          <w:rFonts w:ascii="Times New Roman" w:hAnsi="Times New Roman"/>
          <w:b/>
          <w:bCs/>
          <w:sz w:val="28"/>
          <w:szCs w:val="28"/>
        </w:rPr>
        <w:t>1.1 Генезис и эволюция понятия «</w:t>
      </w:r>
      <w:proofErr w:type="spellStart"/>
      <w:r w:rsidRPr="00F45FC6">
        <w:rPr>
          <w:rFonts w:ascii="Times New Roman" w:hAnsi="Times New Roman"/>
          <w:b/>
          <w:bCs/>
          <w:sz w:val="28"/>
          <w:szCs w:val="28"/>
        </w:rPr>
        <w:t>геопоэтика</w:t>
      </w:r>
      <w:proofErr w:type="spellEnd"/>
      <w:r w:rsidRPr="00F45FC6">
        <w:rPr>
          <w:rFonts w:ascii="Times New Roman" w:hAnsi="Times New Roman"/>
          <w:b/>
          <w:bCs/>
          <w:sz w:val="28"/>
          <w:szCs w:val="28"/>
        </w:rPr>
        <w:t>»</w:t>
      </w:r>
    </w:p>
    <w:p w14:paraId="50515C85" w14:textId="77777777" w:rsidR="00416CB6" w:rsidRPr="00F45FC6" w:rsidRDefault="00416CB6" w:rsidP="00A87CCD">
      <w:pPr>
        <w:pStyle w:val="ad"/>
        <w:ind w:firstLine="709"/>
        <w:jc w:val="both"/>
        <w:rPr>
          <w:rFonts w:ascii="Times New Roman" w:hAnsi="Times New Roman"/>
          <w:sz w:val="28"/>
          <w:szCs w:val="28"/>
          <w:lang w:val="kk-KZ"/>
        </w:rPr>
      </w:pPr>
      <w:r w:rsidRPr="00F45FC6">
        <w:rPr>
          <w:rFonts w:ascii="Times New Roman" w:hAnsi="Times New Roman"/>
          <w:sz w:val="28"/>
          <w:szCs w:val="28"/>
        </w:rPr>
        <w:t xml:space="preserve">В рамках настоящего диссертационного исследования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рассматривается как методологически ориентированный подход к анализу художественного текста, направленный на выявление способов концептуализации пространства, ландшафта и места, а также механизмов их включения в систему культурной памяти и процессов формирования национальной идентичности. В данном контексте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выступает как исследовательская перспектива, позволяющая переосмыслить статус пространства в структуре художественного произведения. </w:t>
      </w:r>
    </w:p>
    <w:p w14:paraId="5C5746BC" w14:textId="346B0630"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Указанный подход определяется как </w:t>
      </w:r>
      <w:proofErr w:type="spellStart"/>
      <w:r w:rsidRPr="00F45FC6">
        <w:rPr>
          <w:rFonts w:ascii="Times New Roman" w:hAnsi="Times New Roman"/>
          <w:sz w:val="28"/>
          <w:szCs w:val="28"/>
        </w:rPr>
        <w:t>трансдисциплинарный</w:t>
      </w:r>
      <w:proofErr w:type="spellEnd"/>
      <w:r w:rsidRPr="00F45FC6">
        <w:rPr>
          <w:rFonts w:ascii="Times New Roman" w:hAnsi="Times New Roman"/>
          <w:sz w:val="28"/>
          <w:szCs w:val="28"/>
        </w:rPr>
        <w:t xml:space="preserve">, поскольку предполагает выход за пределы строго филологического анализа и интеграцию понятийного аппарата философии, гуманитарной географии и культурологии. Как отмечает </w:t>
      </w:r>
      <w:r w:rsidRPr="00525A81">
        <w:rPr>
          <w:rFonts w:ascii="Times New Roman" w:hAnsi="Times New Roman"/>
          <w:sz w:val="28"/>
          <w:szCs w:val="28"/>
        </w:rPr>
        <w:t>И.</w:t>
      </w:r>
      <w:r w:rsidR="006C6171" w:rsidRPr="00525A81">
        <w:rPr>
          <w:rFonts w:ascii="Times New Roman" w:hAnsi="Times New Roman"/>
          <w:sz w:val="28"/>
          <w:szCs w:val="28"/>
        </w:rPr>
        <w:t> </w:t>
      </w:r>
      <w:r w:rsidRPr="00525A81">
        <w:rPr>
          <w:rFonts w:ascii="Times New Roman" w:hAnsi="Times New Roman"/>
          <w:sz w:val="28"/>
          <w:szCs w:val="28"/>
        </w:rPr>
        <w:t>Сид,</w:t>
      </w:r>
      <w:r w:rsidRPr="00F45FC6">
        <w:rPr>
          <w:rFonts w:ascii="Times New Roman" w:hAnsi="Times New Roman"/>
          <w:sz w:val="28"/>
          <w:szCs w:val="28"/>
        </w:rPr>
        <w:t xml:space="preserve"> </w:t>
      </w:r>
      <w:proofErr w:type="spellStart"/>
      <w:r w:rsidRPr="00F45FC6">
        <w:rPr>
          <w:rFonts w:ascii="Times New Roman" w:hAnsi="Times New Roman"/>
          <w:sz w:val="28"/>
          <w:szCs w:val="28"/>
        </w:rPr>
        <w:t>геопоэти</w:t>
      </w:r>
      <w:r w:rsidR="000D40A4" w:rsidRPr="00F45FC6">
        <w:rPr>
          <w:rFonts w:ascii="Times New Roman" w:hAnsi="Times New Roman"/>
          <w:sz w:val="28"/>
          <w:szCs w:val="28"/>
        </w:rPr>
        <w:t>ка</w:t>
      </w:r>
      <w:proofErr w:type="spellEnd"/>
      <w:r w:rsidR="00C42B61">
        <w:rPr>
          <w:rFonts w:ascii="Times New Roman" w:hAnsi="Times New Roman"/>
          <w:sz w:val="28"/>
          <w:szCs w:val="28"/>
        </w:rPr>
        <w:t> </w:t>
      </w:r>
      <w:r w:rsidR="00C42B61">
        <w:rPr>
          <w:rFonts w:ascii="Times New Roman" w:hAnsi="Times New Roman"/>
          <w:sz w:val="28"/>
          <w:szCs w:val="28"/>
          <w:lang w:val="kk-KZ"/>
        </w:rPr>
        <w:t>-</w:t>
      </w:r>
      <w:r w:rsidR="00C42B61">
        <w:rPr>
          <w:rFonts w:ascii="Times New Roman" w:hAnsi="Times New Roman"/>
          <w:sz w:val="28"/>
          <w:szCs w:val="28"/>
        </w:rPr>
        <w:t> </w:t>
      </w:r>
      <w:r w:rsidR="00406BCD" w:rsidRPr="00F45FC6">
        <w:rPr>
          <w:rFonts w:ascii="Times New Roman" w:hAnsi="Times New Roman"/>
          <w:sz w:val="28"/>
          <w:szCs w:val="28"/>
        </w:rPr>
        <w:t>это</w:t>
      </w:r>
      <w:r w:rsidRPr="00F45FC6">
        <w:rPr>
          <w:rFonts w:ascii="Times New Roman" w:hAnsi="Times New Roman"/>
          <w:sz w:val="28"/>
          <w:szCs w:val="28"/>
        </w:rPr>
        <w:t xml:space="preserve"> «междисциплинарное (</w:t>
      </w:r>
      <w:proofErr w:type="spellStart"/>
      <w:r w:rsidRPr="00F45FC6">
        <w:rPr>
          <w:rFonts w:ascii="Times New Roman" w:hAnsi="Times New Roman"/>
          <w:sz w:val="28"/>
          <w:szCs w:val="28"/>
        </w:rPr>
        <w:t>трансдисциплинарное</w:t>
      </w:r>
      <w:proofErr w:type="spellEnd"/>
      <w:r w:rsidRPr="00F45FC6">
        <w:rPr>
          <w:rFonts w:ascii="Times New Roman" w:hAnsi="Times New Roman"/>
          <w:sz w:val="28"/>
          <w:szCs w:val="28"/>
        </w:rPr>
        <w:t>) понятие, обозначающее формы и пути интеллектуального и эстетического освоения географических территорий, ландшафтов, работу с их образами и мифами» [1], что позволяет рассматривать её как область, в которой соединяются аналитические и культурно-смысловые практики освоения пространства.</w:t>
      </w:r>
    </w:p>
    <w:p w14:paraId="1B419422" w14:textId="18157941"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Интерес к соотнесённости творческого акта и природного пространства имеет давнюю традицию и восходит к более ранним этапам развития гуманитарного и естественно-научного знания. Уже в 1964 году советский геолог, академик В.А.</w:t>
      </w:r>
      <w:r w:rsidR="006C6171">
        <w:rPr>
          <w:rFonts w:ascii="Times New Roman" w:hAnsi="Times New Roman"/>
          <w:sz w:val="28"/>
          <w:szCs w:val="28"/>
        </w:rPr>
        <w:t> </w:t>
      </w:r>
      <w:r w:rsidRPr="00F45FC6">
        <w:rPr>
          <w:rFonts w:ascii="Times New Roman" w:hAnsi="Times New Roman"/>
          <w:sz w:val="28"/>
          <w:szCs w:val="28"/>
        </w:rPr>
        <w:t>Обручев использовал термин «</w:t>
      </w:r>
      <w:proofErr w:type="spellStart"/>
      <w:r w:rsidRPr="00F45FC6">
        <w:rPr>
          <w:rFonts w:ascii="Times New Roman" w:hAnsi="Times New Roman"/>
          <w:sz w:val="28"/>
          <w:szCs w:val="28"/>
        </w:rPr>
        <w:t>геопоэт</w:t>
      </w:r>
      <w:proofErr w:type="spellEnd"/>
      <w:r w:rsidRPr="00F45FC6">
        <w:rPr>
          <w:rFonts w:ascii="Times New Roman" w:hAnsi="Times New Roman"/>
          <w:sz w:val="28"/>
          <w:szCs w:val="28"/>
        </w:rPr>
        <w:t>» применительно к своему коллеге Эдуарду Зюссу, подчеркивая особый характер его научного письма: «Эпитет „</w:t>
      </w:r>
      <w:proofErr w:type="spellStart"/>
      <w:r w:rsidRPr="00F45FC6">
        <w:rPr>
          <w:rFonts w:ascii="Times New Roman" w:hAnsi="Times New Roman"/>
          <w:sz w:val="28"/>
          <w:szCs w:val="28"/>
        </w:rPr>
        <w:t>геопоэт</w:t>
      </w:r>
      <w:proofErr w:type="spellEnd"/>
      <w:r w:rsidRPr="00F45FC6">
        <w:rPr>
          <w:rFonts w:ascii="Times New Roman" w:hAnsi="Times New Roman"/>
          <w:sz w:val="28"/>
          <w:szCs w:val="28"/>
        </w:rPr>
        <w:t xml:space="preserve">“ является почётным. В общении с природой </w:t>
      </w:r>
      <w:r w:rsidR="000F7459">
        <w:rPr>
          <w:rFonts w:ascii="Times New Roman" w:hAnsi="Times New Roman"/>
          <w:sz w:val="28"/>
          <w:szCs w:val="28"/>
        </w:rPr>
        <w:t>-</w:t>
      </w:r>
      <w:r w:rsidRPr="00F45FC6">
        <w:rPr>
          <w:rFonts w:ascii="Times New Roman" w:hAnsi="Times New Roman"/>
          <w:sz w:val="28"/>
          <w:szCs w:val="28"/>
        </w:rPr>
        <w:t xml:space="preserve"> величайшим поэтом</w:t>
      </w:r>
      <w:r w:rsidR="000F7459">
        <w:rPr>
          <w:rFonts w:ascii="Times New Roman" w:hAnsi="Times New Roman"/>
          <w:sz w:val="28"/>
          <w:szCs w:val="28"/>
        </w:rPr>
        <w:t xml:space="preserve"> - </w:t>
      </w:r>
      <w:r w:rsidRPr="00F45FC6">
        <w:rPr>
          <w:rFonts w:ascii="Times New Roman" w:hAnsi="Times New Roman"/>
          <w:sz w:val="28"/>
          <w:szCs w:val="28"/>
          <w:lang w:val="kk-KZ"/>
        </w:rPr>
        <w:t>Э.</w:t>
      </w:r>
      <w:r w:rsidR="006C6171">
        <w:rPr>
          <w:rFonts w:ascii="Times New Roman" w:hAnsi="Times New Roman"/>
          <w:sz w:val="28"/>
          <w:szCs w:val="28"/>
          <w:lang w:val="kk-KZ"/>
        </w:rPr>
        <w:t> </w:t>
      </w:r>
      <w:r w:rsidRPr="00F45FC6">
        <w:rPr>
          <w:rFonts w:ascii="Times New Roman" w:hAnsi="Times New Roman"/>
          <w:sz w:val="28"/>
          <w:szCs w:val="28"/>
        </w:rPr>
        <w:t>Зюсс черпал вдохновение, облекая свои научные труды в художественную форму» [2]. Несмотря на отсутствие в данном случае разработанной теоретической концепции, подобная характеристика фиксирует важную культурную установку, согласно которой природа осмысляется не только как объект научного описания, но и как источник художественного воображения. Тем самым намечается переход от представления о природе как внешней данности к её пониманию как соучастника творческого процесса.</w:t>
      </w:r>
      <w:r w:rsidRPr="00F45FC6">
        <w:rPr>
          <w:rFonts w:ascii="Times New Roman" w:hAnsi="Times New Roman"/>
          <w:sz w:val="28"/>
          <w:szCs w:val="28"/>
          <w:lang w:val="kk-KZ"/>
        </w:rPr>
        <w:t xml:space="preserve"> </w:t>
      </w:r>
      <w:r w:rsidRPr="00F45FC6">
        <w:rPr>
          <w:rFonts w:ascii="Times New Roman" w:hAnsi="Times New Roman"/>
          <w:sz w:val="28"/>
          <w:szCs w:val="28"/>
        </w:rPr>
        <w:t xml:space="preserve">Однако оформление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как относительно самостоятельного интеллектуального направления связано с последней третью XX века и деятельностью </w:t>
      </w:r>
      <w:proofErr w:type="spellStart"/>
      <w:r w:rsidRPr="00F45FC6">
        <w:rPr>
          <w:rFonts w:ascii="Times New Roman" w:hAnsi="Times New Roman"/>
          <w:sz w:val="28"/>
          <w:szCs w:val="28"/>
        </w:rPr>
        <w:t>шотландско</w:t>
      </w:r>
      <w:proofErr w:type="spellEnd"/>
      <w:r w:rsidRPr="00F45FC6">
        <w:rPr>
          <w:rFonts w:ascii="Times New Roman" w:hAnsi="Times New Roman"/>
          <w:sz w:val="28"/>
          <w:szCs w:val="28"/>
        </w:rPr>
        <w:t>-французского поэта и мыслителя Кеннета Уайта</w:t>
      </w:r>
      <w:r w:rsidRPr="00F45FC6">
        <w:rPr>
          <w:rFonts w:ascii="Times New Roman" w:hAnsi="Times New Roman"/>
          <w:sz w:val="28"/>
          <w:szCs w:val="28"/>
          <w:lang w:val="kk-KZ"/>
        </w:rPr>
        <w:t>, в</w:t>
      </w:r>
      <w:r w:rsidRPr="00F45FC6">
        <w:rPr>
          <w:rFonts w:ascii="Times New Roman" w:hAnsi="Times New Roman"/>
          <w:sz w:val="28"/>
          <w:szCs w:val="28"/>
        </w:rPr>
        <w:t xml:space="preserve"> работах </w:t>
      </w:r>
      <w:r w:rsidRPr="00F45FC6">
        <w:rPr>
          <w:rFonts w:ascii="Times New Roman" w:hAnsi="Times New Roman"/>
          <w:sz w:val="28"/>
          <w:szCs w:val="28"/>
          <w:lang w:val="kk-KZ"/>
        </w:rPr>
        <w:t xml:space="preserve">которого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осмысляется </w:t>
      </w:r>
      <w:r w:rsidRPr="00F45FC6">
        <w:rPr>
          <w:rFonts w:ascii="Times New Roman" w:hAnsi="Times New Roman"/>
          <w:sz w:val="28"/>
          <w:szCs w:val="28"/>
          <w:lang w:val="kk-KZ"/>
        </w:rPr>
        <w:t>в рамках системы</w:t>
      </w:r>
      <w:r w:rsidRPr="00F45FC6">
        <w:rPr>
          <w:rFonts w:ascii="Times New Roman" w:hAnsi="Times New Roman"/>
          <w:sz w:val="28"/>
          <w:szCs w:val="28"/>
        </w:rPr>
        <w:t xml:space="preserve"> «</w:t>
      </w:r>
      <w:proofErr w:type="spellStart"/>
      <w:r w:rsidRPr="00F45FC6">
        <w:rPr>
          <w:rFonts w:ascii="Times New Roman" w:hAnsi="Times New Roman"/>
          <w:sz w:val="28"/>
          <w:szCs w:val="28"/>
        </w:rPr>
        <w:t>теори</w:t>
      </w:r>
      <w:proofErr w:type="spellEnd"/>
      <w:r w:rsidRPr="00F45FC6">
        <w:rPr>
          <w:rFonts w:ascii="Times New Roman" w:hAnsi="Times New Roman"/>
          <w:sz w:val="28"/>
          <w:szCs w:val="28"/>
          <w:lang w:val="kk-KZ"/>
        </w:rPr>
        <w:t>я</w:t>
      </w:r>
      <w:r w:rsidRPr="00F45FC6">
        <w:rPr>
          <w:rFonts w:ascii="Times New Roman" w:hAnsi="Times New Roman"/>
          <w:sz w:val="28"/>
          <w:szCs w:val="28"/>
        </w:rPr>
        <w:t>-практик</w:t>
      </w:r>
      <w:r w:rsidRPr="00F45FC6">
        <w:rPr>
          <w:rFonts w:ascii="Times New Roman" w:hAnsi="Times New Roman"/>
          <w:sz w:val="28"/>
          <w:szCs w:val="28"/>
          <w:lang w:val="kk-KZ"/>
        </w:rPr>
        <w:t>а</w:t>
      </w:r>
      <w:r w:rsidRPr="00F45FC6">
        <w:rPr>
          <w:rFonts w:ascii="Times New Roman" w:hAnsi="Times New Roman"/>
          <w:sz w:val="28"/>
          <w:szCs w:val="28"/>
        </w:rPr>
        <w:t xml:space="preserve">», </w:t>
      </w:r>
      <w:proofErr w:type="spellStart"/>
      <w:r w:rsidRPr="00F45FC6">
        <w:rPr>
          <w:rFonts w:ascii="Times New Roman" w:hAnsi="Times New Roman"/>
          <w:sz w:val="28"/>
          <w:szCs w:val="28"/>
        </w:rPr>
        <w:t>призванн</w:t>
      </w:r>
      <w:proofErr w:type="spellEnd"/>
      <w:r w:rsidRPr="00F45FC6">
        <w:rPr>
          <w:rFonts w:ascii="Times New Roman" w:hAnsi="Times New Roman"/>
          <w:sz w:val="28"/>
          <w:szCs w:val="28"/>
          <w:lang w:val="kk-KZ"/>
        </w:rPr>
        <w:t>ой</w:t>
      </w:r>
      <w:r w:rsidRPr="00F45FC6">
        <w:rPr>
          <w:rFonts w:ascii="Times New Roman" w:hAnsi="Times New Roman"/>
          <w:sz w:val="28"/>
          <w:szCs w:val="28"/>
        </w:rPr>
        <w:t xml:space="preserve"> преодолеть разрыв между человеком и Землёй</w:t>
      </w:r>
      <w:r w:rsidRPr="00F45FC6">
        <w:rPr>
          <w:rFonts w:ascii="Times New Roman" w:hAnsi="Times New Roman"/>
          <w:sz w:val="28"/>
          <w:szCs w:val="28"/>
          <w:lang w:val="kk-KZ"/>
        </w:rPr>
        <w:t xml:space="preserve">. </w:t>
      </w:r>
      <w:r w:rsidR="0044536C" w:rsidRPr="00F45FC6">
        <w:rPr>
          <w:rFonts w:ascii="Times New Roman" w:hAnsi="Times New Roman"/>
          <w:sz w:val="28"/>
          <w:szCs w:val="28"/>
        </w:rPr>
        <w:t>«</w:t>
      </w:r>
      <w:proofErr w:type="spellStart"/>
      <w:r w:rsidR="0044536C" w:rsidRPr="00F45FC6">
        <w:rPr>
          <w:rFonts w:ascii="Times New Roman" w:hAnsi="Times New Roman"/>
          <w:sz w:val="28"/>
          <w:szCs w:val="28"/>
        </w:rPr>
        <w:t>Геопоэтика</w:t>
      </w:r>
      <w:proofErr w:type="spellEnd"/>
      <w:r w:rsidR="0044536C" w:rsidRPr="00F45FC6">
        <w:rPr>
          <w:rFonts w:ascii="Times New Roman" w:hAnsi="Times New Roman"/>
          <w:sz w:val="28"/>
          <w:szCs w:val="28"/>
        </w:rPr>
        <w:t xml:space="preserve"> </w:t>
      </w:r>
      <w:r w:rsidR="00332BD6">
        <w:rPr>
          <w:rFonts w:ascii="Times New Roman" w:hAnsi="Times New Roman"/>
          <w:sz w:val="28"/>
          <w:szCs w:val="28"/>
          <w:lang w:val="kk-KZ"/>
        </w:rPr>
        <w:t>-</w:t>
      </w:r>
      <w:r w:rsidR="00406BCD">
        <w:rPr>
          <w:rFonts w:ascii="Times New Roman" w:hAnsi="Times New Roman"/>
          <w:sz w:val="28"/>
          <w:szCs w:val="28"/>
          <w:lang w:val="kk-KZ"/>
        </w:rPr>
        <w:t xml:space="preserve"> </w:t>
      </w:r>
      <w:r w:rsidRPr="00F45FC6">
        <w:rPr>
          <w:rFonts w:ascii="Times New Roman" w:hAnsi="Times New Roman"/>
          <w:sz w:val="28"/>
          <w:szCs w:val="28"/>
        </w:rPr>
        <w:t xml:space="preserve">это теория-практика, которая стремится восстановить </w:t>
      </w:r>
      <w:r w:rsidR="0044536C" w:rsidRPr="00F45FC6">
        <w:rPr>
          <w:rFonts w:ascii="Times New Roman" w:hAnsi="Times New Roman"/>
          <w:sz w:val="28"/>
          <w:szCs w:val="28"/>
        </w:rPr>
        <w:t xml:space="preserve">и обогатить отношения Человек - </w:t>
      </w:r>
      <w:r w:rsidRPr="00F45FC6">
        <w:rPr>
          <w:rFonts w:ascii="Times New Roman" w:hAnsi="Times New Roman"/>
          <w:sz w:val="28"/>
          <w:szCs w:val="28"/>
        </w:rPr>
        <w:t xml:space="preserve">Земля, долгое время нарушенные ментальными, социальными и культурными стенами» [3]. Существенно, что в данной трактовке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выводится за пределы собственно литературоведческого метода и приобретает статус комплексного интеллектуального проекта. </w:t>
      </w:r>
      <w:r w:rsidRPr="00F45FC6">
        <w:rPr>
          <w:rFonts w:ascii="Times New Roman" w:hAnsi="Times New Roman"/>
          <w:sz w:val="28"/>
          <w:szCs w:val="28"/>
          <w:lang w:val="kk-KZ"/>
        </w:rPr>
        <w:t>К.</w:t>
      </w:r>
      <w:r w:rsidR="00E5150D">
        <w:rPr>
          <w:rFonts w:ascii="Times New Roman" w:hAnsi="Times New Roman"/>
          <w:sz w:val="28"/>
          <w:szCs w:val="28"/>
          <w:lang w:val="kk-KZ"/>
        </w:rPr>
        <w:t> </w:t>
      </w:r>
      <w:r w:rsidRPr="00F45FC6">
        <w:rPr>
          <w:rFonts w:ascii="Times New Roman" w:hAnsi="Times New Roman"/>
          <w:sz w:val="28"/>
          <w:szCs w:val="28"/>
        </w:rPr>
        <w:t xml:space="preserve">Уайт </w:t>
      </w:r>
      <w:proofErr w:type="spellStart"/>
      <w:r w:rsidRPr="00F45FC6">
        <w:rPr>
          <w:rFonts w:ascii="Times New Roman" w:hAnsi="Times New Roman"/>
          <w:sz w:val="28"/>
          <w:szCs w:val="28"/>
        </w:rPr>
        <w:t>рассматрива</w:t>
      </w:r>
      <w:proofErr w:type="spellEnd"/>
      <w:r w:rsidRPr="00F45FC6">
        <w:rPr>
          <w:rFonts w:ascii="Times New Roman" w:hAnsi="Times New Roman"/>
          <w:sz w:val="28"/>
          <w:szCs w:val="28"/>
          <w:lang w:val="kk-KZ"/>
        </w:rPr>
        <w:t>ет</w:t>
      </w:r>
      <w:r w:rsidRPr="00F45FC6">
        <w:rPr>
          <w:rFonts w:ascii="Times New Roman" w:hAnsi="Times New Roman"/>
          <w:sz w:val="28"/>
          <w:szCs w:val="28"/>
        </w:rPr>
        <w:t xml:space="preserve"> её как «поле исследования, </w:t>
      </w:r>
      <w:r w:rsidRPr="00F45FC6">
        <w:rPr>
          <w:rFonts w:ascii="Times New Roman" w:hAnsi="Times New Roman"/>
          <w:sz w:val="28"/>
          <w:szCs w:val="28"/>
        </w:rPr>
        <w:lastRenderedPageBreak/>
        <w:t>где встречаются поэзия, философия и наука» [3, с. 16], что было концептуально оформлено в его работе «Интеллектуальный кочевник» (1978), где пространство предстает не как статическая категория, а как динамическая среда формирования мысли и художественного опыта.</w:t>
      </w:r>
    </w:p>
    <w:p w14:paraId="3DDC9D2A" w14:textId="3833D48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Постсоветское развитие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обнаруживает две взаимосвязанные тенденции: дифференциацию исследовательских подходов и их постепенную научную институционализацию. Одновременно принципиальным становится вопрос о разграничении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и геополитики. Этот вопрос получил теоретическое оформление в </w:t>
      </w:r>
      <w:r w:rsidRPr="00E5150D">
        <w:rPr>
          <w:rFonts w:ascii="Times New Roman" w:hAnsi="Times New Roman"/>
          <w:sz w:val="28"/>
          <w:szCs w:val="28"/>
        </w:rPr>
        <w:t>работах А.А.</w:t>
      </w:r>
      <w:r w:rsidR="00E5150D" w:rsidRPr="00E5150D">
        <w:rPr>
          <w:rFonts w:ascii="Times New Roman" w:hAnsi="Times New Roman"/>
          <w:sz w:val="28"/>
          <w:szCs w:val="28"/>
        </w:rPr>
        <w:t> </w:t>
      </w:r>
      <w:r w:rsidRPr="00E5150D">
        <w:rPr>
          <w:rFonts w:ascii="Times New Roman" w:hAnsi="Times New Roman"/>
          <w:sz w:val="28"/>
          <w:szCs w:val="28"/>
        </w:rPr>
        <w:t>Кораблёва,</w:t>
      </w:r>
      <w:r w:rsidRPr="00F45FC6">
        <w:rPr>
          <w:rFonts w:ascii="Times New Roman" w:hAnsi="Times New Roman"/>
          <w:sz w:val="28"/>
          <w:szCs w:val="28"/>
        </w:rPr>
        <w:t xml:space="preserve"> который фиксирует принципиальное различие между ними: геополитика задействует пространственное знание в целях власти и стратегического контроля, тогда как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ориентирована на сферу «человеческого жизнетворчества» [4] </w:t>
      </w:r>
      <w:r w:rsidR="004A6B77">
        <w:rPr>
          <w:rFonts w:ascii="Times New Roman" w:hAnsi="Times New Roman"/>
          <w:sz w:val="28"/>
          <w:szCs w:val="28"/>
        </w:rPr>
        <w:t>-</w:t>
      </w:r>
      <w:r w:rsidRPr="00F45FC6">
        <w:rPr>
          <w:rFonts w:ascii="Times New Roman" w:hAnsi="Times New Roman"/>
          <w:sz w:val="28"/>
          <w:szCs w:val="28"/>
        </w:rPr>
        <w:t>ценностного и экзистенциального освоения территории.</w:t>
      </w:r>
    </w:p>
    <w:p w14:paraId="538632AB" w14:textId="56900A50"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академическом литературоведении ключевую роль в закреплении и теоретическом уточнении понятия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сыграла пермская научная школа под руководством В.В.</w:t>
      </w:r>
      <w:r w:rsidR="00207BE8">
        <w:rPr>
          <w:rFonts w:ascii="Times New Roman" w:hAnsi="Times New Roman"/>
          <w:sz w:val="28"/>
          <w:szCs w:val="28"/>
        </w:rPr>
        <w:t xml:space="preserve"> </w:t>
      </w:r>
      <w:r w:rsidRPr="00F45FC6">
        <w:rPr>
          <w:rFonts w:ascii="Times New Roman" w:hAnsi="Times New Roman"/>
          <w:sz w:val="28"/>
          <w:szCs w:val="28"/>
        </w:rPr>
        <w:t>Абашева. Именно в рамках данного направления термин был переведён в строгую научную плоскость и получил чётко очерченное предметное содержание. По определению исследователя,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w:t>
      </w:r>
      <w:r w:rsidR="00CB23F5">
        <w:rPr>
          <w:rFonts w:ascii="Times New Roman" w:hAnsi="Times New Roman"/>
          <w:sz w:val="28"/>
          <w:szCs w:val="28"/>
        </w:rPr>
        <w:t>-</w:t>
      </w:r>
      <w:r w:rsidRPr="00F45FC6">
        <w:rPr>
          <w:rFonts w:ascii="Times New Roman" w:hAnsi="Times New Roman"/>
          <w:sz w:val="28"/>
          <w:szCs w:val="28"/>
        </w:rPr>
        <w:t xml:space="preserve"> это, естественно, специфический раздел поэтики, имеющий своим предметом как образы географического пространства в индивидуальном творчестве, так и локальные тексты (или </w:t>
      </w:r>
      <w:proofErr w:type="spellStart"/>
      <w:r w:rsidRPr="00F45FC6">
        <w:rPr>
          <w:rFonts w:ascii="Times New Roman" w:hAnsi="Times New Roman"/>
          <w:sz w:val="28"/>
          <w:szCs w:val="28"/>
        </w:rPr>
        <w:t>сверхтексты</w:t>
      </w:r>
      <w:proofErr w:type="spellEnd"/>
      <w:r w:rsidRPr="00F45FC6">
        <w:rPr>
          <w:rFonts w:ascii="Times New Roman" w:hAnsi="Times New Roman"/>
          <w:sz w:val="28"/>
          <w:szCs w:val="28"/>
        </w:rPr>
        <w:t xml:space="preserve">), формирующиеся в национальной культуре как результат освоения отдельных мест, регионов географического пространства и концептуализации их образов» [5]. </w:t>
      </w:r>
      <w:r w:rsidRPr="00F45FC6">
        <w:rPr>
          <w:rFonts w:ascii="Times New Roman" w:hAnsi="Times New Roman"/>
          <w:sz w:val="28"/>
          <w:szCs w:val="28"/>
          <w:lang w:val="kk-KZ"/>
        </w:rPr>
        <w:t xml:space="preserve">Научная интерпретация </w:t>
      </w:r>
      <w:r w:rsidRPr="00F45FC6">
        <w:rPr>
          <w:rFonts w:ascii="Times New Roman" w:hAnsi="Times New Roman"/>
          <w:sz w:val="28"/>
          <w:szCs w:val="28"/>
        </w:rPr>
        <w:t xml:space="preserve"> </w:t>
      </w:r>
      <w:r w:rsidRPr="00F45FC6">
        <w:rPr>
          <w:rFonts w:ascii="Times New Roman" w:hAnsi="Times New Roman"/>
          <w:sz w:val="28"/>
          <w:szCs w:val="28"/>
          <w:lang w:val="kk-KZ"/>
        </w:rPr>
        <w:t>понятия свидетельствует о том, что</w:t>
      </w:r>
      <w:r w:rsidRPr="00F45FC6">
        <w:rPr>
          <w:rFonts w:ascii="Times New Roman" w:hAnsi="Times New Roman"/>
          <w:sz w:val="28"/>
          <w:szCs w:val="28"/>
        </w:rPr>
        <w:t xml:space="preserve"> </w:t>
      </w:r>
      <w:r w:rsidRPr="00F45FC6">
        <w:rPr>
          <w:rFonts w:ascii="Times New Roman" w:hAnsi="Times New Roman"/>
          <w:sz w:val="28"/>
          <w:szCs w:val="28"/>
          <w:lang w:val="kk-KZ"/>
        </w:rPr>
        <w:t xml:space="preserve">под геопоэтикой необходимо понимать </w:t>
      </w:r>
      <w:proofErr w:type="spellStart"/>
      <w:r w:rsidRPr="00F45FC6">
        <w:rPr>
          <w:rFonts w:ascii="Times New Roman" w:hAnsi="Times New Roman"/>
          <w:sz w:val="28"/>
          <w:szCs w:val="28"/>
        </w:rPr>
        <w:t>специализированн</w:t>
      </w:r>
      <w:proofErr w:type="spellEnd"/>
      <w:r w:rsidRPr="00F45FC6">
        <w:rPr>
          <w:rFonts w:ascii="Times New Roman" w:hAnsi="Times New Roman"/>
          <w:sz w:val="28"/>
          <w:szCs w:val="28"/>
          <w:lang w:val="kk-KZ"/>
        </w:rPr>
        <w:t>ую</w:t>
      </w:r>
      <w:r w:rsidRPr="00F45FC6">
        <w:rPr>
          <w:rFonts w:ascii="Times New Roman" w:hAnsi="Times New Roman"/>
          <w:sz w:val="28"/>
          <w:szCs w:val="28"/>
        </w:rPr>
        <w:t xml:space="preserve"> область поэтики, </w:t>
      </w:r>
      <w:proofErr w:type="spellStart"/>
      <w:r w:rsidRPr="00F45FC6">
        <w:rPr>
          <w:rFonts w:ascii="Times New Roman" w:hAnsi="Times New Roman"/>
          <w:sz w:val="28"/>
          <w:szCs w:val="28"/>
        </w:rPr>
        <w:t>ориентированн</w:t>
      </w:r>
      <w:proofErr w:type="spellEnd"/>
      <w:r w:rsidRPr="00F45FC6">
        <w:rPr>
          <w:rFonts w:ascii="Times New Roman" w:hAnsi="Times New Roman"/>
          <w:sz w:val="28"/>
          <w:szCs w:val="28"/>
          <w:lang w:val="kk-KZ"/>
        </w:rPr>
        <w:t>ой</w:t>
      </w:r>
      <w:r w:rsidRPr="00F45FC6">
        <w:rPr>
          <w:rFonts w:ascii="Times New Roman" w:hAnsi="Times New Roman"/>
          <w:sz w:val="28"/>
          <w:szCs w:val="28"/>
        </w:rPr>
        <w:t xml:space="preserve"> на исследование пространственной семантики художественного текста. Центральным моментом в данной концепции выступает «взаимодействие и единство земного пространства (</w:t>
      </w:r>
      <w:proofErr w:type="spellStart"/>
      <w:r w:rsidRPr="00F45FC6">
        <w:rPr>
          <w:rFonts w:ascii="Times New Roman" w:hAnsi="Times New Roman"/>
          <w:sz w:val="28"/>
          <w:szCs w:val="28"/>
        </w:rPr>
        <w:t>гео</w:t>
      </w:r>
      <w:proofErr w:type="spellEnd"/>
      <w:r w:rsidRPr="00F45FC6">
        <w:rPr>
          <w:rFonts w:ascii="Times New Roman" w:hAnsi="Times New Roman"/>
          <w:sz w:val="28"/>
          <w:szCs w:val="28"/>
        </w:rPr>
        <w:t>) и организующей его культурной формы (поэтика)» [</w:t>
      </w:r>
      <w:r w:rsidRPr="00F45FC6">
        <w:rPr>
          <w:rFonts w:ascii="Times New Roman" w:hAnsi="Times New Roman"/>
          <w:sz w:val="28"/>
          <w:szCs w:val="28"/>
          <w:lang w:val="kk-KZ"/>
        </w:rPr>
        <w:t>5</w:t>
      </w:r>
      <w:r w:rsidRPr="00F45FC6">
        <w:rPr>
          <w:rFonts w:ascii="Times New Roman" w:hAnsi="Times New Roman"/>
          <w:sz w:val="28"/>
          <w:szCs w:val="28"/>
        </w:rPr>
        <w:t>, с. 143], что позволяет рассматривать пространство и текст как взаимно обусловленные структуры.</w:t>
      </w:r>
    </w:p>
    <w:p w14:paraId="5E529EDD" w14:textId="224E0AC0"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Параллельно с развитием литературоведческого подхода формировалось направление гуманитарной географии, теоретическим центром которого стали работы Д.Н.</w:t>
      </w:r>
      <w:r w:rsidR="00207BE8">
        <w:rPr>
          <w:rFonts w:ascii="Times New Roman" w:hAnsi="Times New Roman"/>
          <w:sz w:val="28"/>
          <w:szCs w:val="28"/>
        </w:rPr>
        <w:t> </w:t>
      </w:r>
      <w:r w:rsidRPr="00F45FC6">
        <w:rPr>
          <w:rFonts w:ascii="Times New Roman" w:hAnsi="Times New Roman"/>
          <w:sz w:val="28"/>
          <w:szCs w:val="28"/>
        </w:rPr>
        <w:t xml:space="preserve">Замятина. В рамках данного подхода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соотносится с </w:t>
      </w:r>
      <w:proofErr w:type="spellStart"/>
      <w:r w:rsidRPr="00F45FC6">
        <w:rPr>
          <w:rFonts w:ascii="Times New Roman" w:hAnsi="Times New Roman"/>
          <w:sz w:val="28"/>
          <w:szCs w:val="28"/>
        </w:rPr>
        <w:t>метагеографией</w:t>
      </w:r>
      <w:proofErr w:type="spellEnd"/>
      <w:r w:rsidRPr="00F45FC6">
        <w:rPr>
          <w:rFonts w:ascii="Times New Roman" w:hAnsi="Times New Roman"/>
          <w:sz w:val="28"/>
          <w:szCs w:val="28"/>
        </w:rPr>
        <w:t xml:space="preserve"> и процессами авторской самоидентификации, а взаимодействие текста и места приобретает двусторонний, экзистенциально нагруженный характер. Как отмечает исследователь, «Литературное произведение, образ могут вырастать из географического пространства, пейзажа, ла</w:t>
      </w:r>
      <w:r w:rsidR="002400E7" w:rsidRPr="00F45FC6">
        <w:rPr>
          <w:rFonts w:ascii="Times New Roman" w:hAnsi="Times New Roman"/>
          <w:sz w:val="28"/>
          <w:szCs w:val="28"/>
        </w:rPr>
        <w:t xml:space="preserve">ндшафта, города; питаться ими - </w:t>
      </w:r>
      <w:r w:rsidRPr="00F45FC6">
        <w:rPr>
          <w:rFonts w:ascii="Times New Roman" w:hAnsi="Times New Roman"/>
          <w:sz w:val="28"/>
          <w:szCs w:val="28"/>
        </w:rPr>
        <w:t xml:space="preserve">но и одновременно фактом своего существования создавать их» [6]. Таким образом, пространство выступает не только источником художественного содержания, но и результатом текстового моделирования. В этом контексте особенно значима мысль о том, что «автор произведения сам формирует собственные </w:t>
      </w:r>
      <w:proofErr w:type="spellStart"/>
      <w:r w:rsidRPr="00F45FC6">
        <w:rPr>
          <w:rFonts w:ascii="Times New Roman" w:hAnsi="Times New Roman"/>
          <w:sz w:val="28"/>
          <w:szCs w:val="28"/>
        </w:rPr>
        <w:t>геопоэтические</w:t>
      </w:r>
      <w:proofErr w:type="spellEnd"/>
      <w:r w:rsidRPr="00F45FC6">
        <w:rPr>
          <w:rFonts w:ascii="Times New Roman" w:hAnsi="Times New Roman"/>
          <w:sz w:val="28"/>
          <w:szCs w:val="28"/>
        </w:rPr>
        <w:t xml:space="preserve"> координаты, “обрастает” землей, картографирует </w:t>
      </w:r>
      <w:proofErr w:type="spellStart"/>
      <w:r w:rsidRPr="00F45FC6">
        <w:rPr>
          <w:rFonts w:ascii="Times New Roman" w:hAnsi="Times New Roman"/>
          <w:sz w:val="28"/>
          <w:szCs w:val="28"/>
        </w:rPr>
        <w:t>геопоэтическое</w:t>
      </w:r>
      <w:proofErr w:type="spellEnd"/>
      <w:r w:rsidRPr="00F45FC6">
        <w:rPr>
          <w:rFonts w:ascii="Times New Roman" w:hAnsi="Times New Roman"/>
          <w:sz w:val="28"/>
          <w:szCs w:val="28"/>
        </w:rPr>
        <w:t xml:space="preserve"> пространство» [Там же], что подчёркивает активную роль субъекта в конструировании пространственной картины мира.</w:t>
      </w:r>
    </w:p>
    <w:p w14:paraId="22A56ED6"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Обозначенный подход используется в настоящем исследовании для выявления повторяющихся пространственных мотивов (степь, путь, граница, полигон) и их интерпретации в качестве элементов национального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кода. При этом принципиально важно, что повторяемость данных мотивов определяется их функциональной значимостью в структуре художественного текста</w:t>
      </w:r>
      <w:r w:rsidRPr="00F45FC6">
        <w:rPr>
          <w:rFonts w:ascii="Times New Roman" w:hAnsi="Times New Roman"/>
          <w:sz w:val="28"/>
          <w:szCs w:val="28"/>
          <w:lang w:val="kk-KZ"/>
        </w:rPr>
        <w:t xml:space="preserve"> (Р</w:t>
      </w:r>
      <w:proofErr w:type="spellStart"/>
      <w:r w:rsidRPr="00F45FC6">
        <w:rPr>
          <w:rFonts w:ascii="Times New Roman" w:hAnsi="Times New Roman"/>
          <w:sz w:val="28"/>
          <w:szCs w:val="28"/>
        </w:rPr>
        <w:t>ечь</w:t>
      </w:r>
      <w:proofErr w:type="spellEnd"/>
      <w:r w:rsidRPr="00F45FC6">
        <w:rPr>
          <w:rFonts w:ascii="Times New Roman" w:hAnsi="Times New Roman"/>
          <w:sz w:val="28"/>
          <w:szCs w:val="28"/>
        </w:rPr>
        <w:t xml:space="preserve"> идёт о семантической нагрузке и структурной роли данных элементов</w:t>
      </w:r>
      <w:r w:rsidRPr="00F45FC6">
        <w:rPr>
          <w:rFonts w:ascii="Times New Roman" w:hAnsi="Times New Roman"/>
          <w:sz w:val="28"/>
          <w:szCs w:val="28"/>
          <w:lang w:val="kk-KZ"/>
        </w:rPr>
        <w:t>)</w:t>
      </w:r>
      <w:r w:rsidRPr="00F45FC6">
        <w:rPr>
          <w:rFonts w:ascii="Times New Roman" w:hAnsi="Times New Roman"/>
          <w:sz w:val="28"/>
          <w:szCs w:val="28"/>
        </w:rPr>
        <w:t>.</w:t>
      </w:r>
    </w:p>
    <w:p w14:paraId="3F99C675"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 числу базовых мотивов относятся степь, путь, граница и зона техногенного насилия, которые актуализируются через систему образов, метафор и нарративных ситуаций. Их устойчивое присутствие в произведениях различных авторов позволяет говорить о формировании общих </w:t>
      </w:r>
      <w:proofErr w:type="spellStart"/>
      <w:r w:rsidRPr="00F45FC6">
        <w:rPr>
          <w:rFonts w:ascii="Times New Roman" w:hAnsi="Times New Roman"/>
          <w:sz w:val="28"/>
          <w:szCs w:val="28"/>
        </w:rPr>
        <w:t>геопоэтических</w:t>
      </w:r>
      <w:proofErr w:type="spellEnd"/>
      <w:r w:rsidRPr="00F45FC6">
        <w:rPr>
          <w:rFonts w:ascii="Times New Roman" w:hAnsi="Times New Roman"/>
          <w:sz w:val="28"/>
          <w:szCs w:val="28"/>
        </w:rPr>
        <w:t xml:space="preserve"> доминант, отражающих специфику национального опыта и коллективной памяти. В данном случае пространство выступает как носитель культурно значимых смыслов, а не как нейтральный фон повествования.</w:t>
      </w:r>
    </w:p>
    <w:p w14:paraId="095F519F" w14:textId="68339EEC"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Применительно к кочевой культуре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подход открывает возможность выявления глубинных структур национального менталитета, укоренённых в специфике пространственного опыта. В этом контексте показательным является тезис </w:t>
      </w:r>
      <w:r w:rsidRPr="00A13210">
        <w:rPr>
          <w:rFonts w:ascii="Times New Roman" w:hAnsi="Times New Roman"/>
          <w:sz w:val="28"/>
          <w:szCs w:val="28"/>
        </w:rPr>
        <w:t>А.С.</w:t>
      </w:r>
      <w:r w:rsidR="00A13210" w:rsidRPr="00A13210">
        <w:rPr>
          <w:rFonts w:ascii="Times New Roman" w:hAnsi="Times New Roman"/>
          <w:sz w:val="28"/>
          <w:szCs w:val="28"/>
        </w:rPr>
        <w:t> </w:t>
      </w:r>
      <w:proofErr w:type="spellStart"/>
      <w:r w:rsidRPr="00A13210">
        <w:rPr>
          <w:rFonts w:ascii="Times New Roman" w:hAnsi="Times New Roman"/>
          <w:sz w:val="28"/>
          <w:szCs w:val="28"/>
        </w:rPr>
        <w:t>Исмаковой</w:t>
      </w:r>
      <w:proofErr w:type="spellEnd"/>
      <w:r w:rsidRPr="00F45FC6">
        <w:rPr>
          <w:rFonts w:ascii="Times New Roman" w:hAnsi="Times New Roman"/>
          <w:sz w:val="28"/>
          <w:szCs w:val="28"/>
        </w:rPr>
        <w:t xml:space="preserve"> о том, что «казахская художественная традиция всегда была </w:t>
      </w:r>
      <w:proofErr w:type="spellStart"/>
      <w:r w:rsidRPr="00F45FC6">
        <w:rPr>
          <w:rFonts w:ascii="Times New Roman" w:hAnsi="Times New Roman"/>
          <w:sz w:val="28"/>
          <w:szCs w:val="28"/>
        </w:rPr>
        <w:t>пространственно</w:t>
      </w:r>
      <w:proofErr w:type="spellEnd"/>
      <w:r w:rsidRPr="00F45FC6">
        <w:rPr>
          <w:rFonts w:ascii="Times New Roman" w:hAnsi="Times New Roman"/>
          <w:sz w:val="28"/>
          <w:szCs w:val="28"/>
        </w:rPr>
        <w:t xml:space="preserve"> ориентирована», а «Степь </w:t>
      </w:r>
      <w:r w:rsidR="00CB23F5">
        <w:rPr>
          <w:rFonts w:ascii="Times New Roman" w:hAnsi="Times New Roman"/>
          <w:sz w:val="28"/>
          <w:szCs w:val="28"/>
        </w:rPr>
        <w:t>-</w:t>
      </w:r>
      <w:r w:rsidRPr="00F45FC6">
        <w:rPr>
          <w:rFonts w:ascii="Times New Roman" w:hAnsi="Times New Roman"/>
          <w:sz w:val="28"/>
          <w:szCs w:val="28"/>
        </w:rPr>
        <w:t xml:space="preserve"> это текст, который кочевник читал веками» [7]. Данное высказывание позволяет интерпретировать ландшафт как особую знаковую систему, функционирующую в качестве носителя культурной памяти. </w:t>
      </w:r>
      <w:r w:rsidRPr="00F45FC6">
        <w:rPr>
          <w:rFonts w:ascii="Times New Roman" w:hAnsi="Times New Roman"/>
          <w:sz w:val="28"/>
          <w:szCs w:val="28"/>
          <w:lang w:val="kk-KZ"/>
        </w:rPr>
        <w:t>А</w:t>
      </w:r>
      <w:proofErr w:type="spellStart"/>
      <w:r w:rsidRPr="00F45FC6">
        <w:rPr>
          <w:rFonts w:ascii="Times New Roman" w:hAnsi="Times New Roman"/>
          <w:sz w:val="28"/>
          <w:szCs w:val="28"/>
        </w:rPr>
        <w:t>даптация</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подхода к материалу казахстанской литературы даёт возможность рассматривать пространство </w:t>
      </w:r>
      <w:r w:rsidRPr="00F45FC6">
        <w:rPr>
          <w:rFonts w:ascii="Times New Roman" w:hAnsi="Times New Roman"/>
          <w:sz w:val="28"/>
          <w:szCs w:val="28"/>
          <w:lang w:val="kk-KZ"/>
        </w:rPr>
        <w:t>в семиотическом ключе, где особое внимание уделяется раскрытию внутреннего потенциала</w:t>
      </w:r>
      <w:r w:rsidRPr="00F45FC6">
        <w:rPr>
          <w:rFonts w:ascii="Times New Roman" w:hAnsi="Times New Roman"/>
          <w:sz w:val="28"/>
          <w:szCs w:val="28"/>
        </w:rPr>
        <w:t xml:space="preserve"> язык</w:t>
      </w:r>
      <w:r w:rsidRPr="00F45FC6">
        <w:rPr>
          <w:rFonts w:ascii="Times New Roman" w:hAnsi="Times New Roman"/>
          <w:sz w:val="28"/>
          <w:szCs w:val="28"/>
          <w:lang w:val="kk-KZ"/>
        </w:rPr>
        <w:t>а</w:t>
      </w:r>
      <w:r w:rsidRPr="00F45FC6">
        <w:rPr>
          <w:rFonts w:ascii="Times New Roman" w:hAnsi="Times New Roman"/>
          <w:sz w:val="28"/>
          <w:szCs w:val="28"/>
        </w:rPr>
        <w:t xml:space="preserve"> культуры, </w:t>
      </w:r>
      <w:proofErr w:type="spellStart"/>
      <w:r w:rsidRPr="00F45FC6">
        <w:rPr>
          <w:rFonts w:ascii="Times New Roman" w:hAnsi="Times New Roman"/>
          <w:sz w:val="28"/>
          <w:szCs w:val="28"/>
        </w:rPr>
        <w:t>участвующ</w:t>
      </w:r>
      <w:proofErr w:type="spellEnd"/>
      <w:r w:rsidRPr="00F45FC6">
        <w:rPr>
          <w:rFonts w:ascii="Times New Roman" w:hAnsi="Times New Roman"/>
          <w:sz w:val="28"/>
          <w:szCs w:val="28"/>
          <w:lang w:val="kk-KZ"/>
        </w:rPr>
        <w:t>его</w:t>
      </w:r>
      <w:r w:rsidRPr="00F45FC6">
        <w:rPr>
          <w:rFonts w:ascii="Times New Roman" w:hAnsi="Times New Roman"/>
          <w:sz w:val="28"/>
          <w:szCs w:val="28"/>
        </w:rPr>
        <w:t xml:space="preserve"> в формировании и воспроизводстве идентичности этноса.</w:t>
      </w:r>
    </w:p>
    <w:p w14:paraId="28CAEF72" w14:textId="2860E294"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Становление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в современном гуманитарном знании неотделимо от «пространственного поворота», происходившего в 1950</w:t>
      </w:r>
      <w:r w:rsidRPr="00F45FC6">
        <w:rPr>
          <w:rFonts w:ascii="Times New Roman" w:hAnsi="Times New Roman"/>
          <w:sz w:val="28"/>
          <w:szCs w:val="28"/>
          <w:lang w:val="kk-KZ"/>
        </w:rPr>
        <w:t>-</w:t>
      </w:r>
      <w:r w:rsidRPr="00F45FC6">
        <w:rPr>
          <w:rFonts w:ascii="Times New Roman" w:hAnsi="Times New Roman"/>
          <w:sz w:val="28"/>
          <w:szCs w:val="28"/>
        </w:rPr>
        <w:t xml:space="preserve">1990-е годы и сопровождавшегося институционализацией культурной и гуманистической географии. </w:t>
      </w:r>
      <w:r w:rsidRPr="00F45FC6">
        <w:rPr>
          <w:rFonts w:ascii="Times New Roman" w:hAnsi="Times New Roman"/>
          <w:sz w:val="28"/>
          <w:szCs w:val="28"/>
          <w:lang w:val="kk-KZ"/>
        </w:rPr>
        <w:t xml:space="preserve">Появление новой научной зоны </w:t>
      </w:r>
      <w:r w:rsidRPr="00F45FC6">
        <w:rPr>
          <w:rFonts w:ascii="Times New Roman" w:hAnsi="Times New Roman"/>
          <w:sz w:val="28"/>
          <w:szCs w:val="28"/>
        </w:rPr>
        <w:t>треб</w:t>
      </w:r>
      <w:r w:rsidRPr="00F45FC6">
        <w:rPr>
          <w:rFonts w:ascii="Times New Roman" w:hAnsi="Times New Roman"/>
          <w:sz w:val="28"/>
          <w:szCs w:val="28"/>
          <w:lang w:val="kk-KZ"/>
        </w:rPr>
        <w:t>ует</w:t>
      </w:r>
      <w:r w:rsidRPr="00F45FC6">
        <w:rPr>
          <w:rFonts w:ascii="Times New Roman" w:hAnsi="Times New Roman"/>
          <w:sz w:val="28"/>
          <w:szCs w:val="28"/>
        </w:rPr>
        <w:t xml:space="preserve"> переосмысления традиционной оппозиции времени и пространства: исторический метод, долгое время занимавший доминирующее положение в гуманитарных науках, постепенно утрачивал статус универсального инструмента объяснения культурных процессов. Д.Н.</w:t>
      </w:r>
      <w:r w:rsidR="00670EE5">
        <w:rPr>
          <w:rFonts w:ascii="Times New Roman" w:hAnsi="Times New Roman"/>
          <w:sz w:val="28"/>
          <w:szCs w:val="28"/>
        </w:rPr>
        <w:t> </w:t>
      </w:r>
      <w:r w:rsidRPr="00F45FC6">
        <w:rPr>
          <w:rFonts w:ascii="Times New Roman" w:hAnsi="Times New Roman"/>
          <w:sz w:val="28"/>
          <w:szCs w:val="28"/>
        </w:rPr>
        <w:t xml:space="preserve">Замятин в этой связи отмечает, что именно тогда «происходит быстрое развитие культурной географии, гуманистической географии и их выдвижение на первые роли… появляется понятие постмодерна, позволяющее широко разрабатывать проблематику </w:t>
      </w:r>
      <w:proofErr w:type="spellStart"/>
      <w:r w:rsidRPr="00F45FC6">
        <w:rPr>
          <w:rFonts w:ascii="Times New Roman" w:hAnsi="Times New Roman"/>
          <w:sz w:val="28"/>
          <w:szCs w:val="28"/>
        </w:rPr>
        <w:t>имажинальных</w:t>
      </w:r>
      <w:proofErr w:type="spellEnd"/>
      <w:r w:rsidRPr="00F45FC6">
        <w:rPr>
          <w:rFonts w:ascii="Times New Roman" w:hAnsi="Times New Roman"/>
          <w:sz w:val="28"/>
          <w:szCs w:val="28"/>
        </w:rPr>
        <w:t xml:space="preserve"> теорий и практик» [8]. Гуманитарная мысль переориентировалась с </w:t>
      </w:r>
      <w:proofErr w:type="spellStart"/>
      <w:r w:rsidRPr="00F45FC6">
        <w:rPr>
          <w:rFonts w:ascii="Times New Roman" w:hAnsi="Times New Roman"/>
          <w:sz w:val="28"/>
          <w:szCs w:val="28"/>
        </w:rPr>
        <w:t>временны́х</w:t>
      </w:r>
      <w:proofErr w:type="spellEnd"/>
      <w:r w:rsidRPr="00F45FC6">
        <w:rPr>
          <w:rFonts w:ascii="Times New Roman" w:hAnsi="Times New Roman"/>
          <w:sz w:val="28"/>
          <w:szCs w:val="28"/>
        </w:rPr>
        <w:t xml:space="preserve"> моделей на пространственные формы организации культурного опыта. В условиях кризиса историзма культура стала </w:t>
      </w:r>
      <w:r w:rsidRPr="00F45FC6">
        <w:rPr>
          <w:rFonts w:ascii="Times New Roman" w:hAnsi="Times New Roman"/>
          <w:sz w:val="28"/>
          <w:szCs w:val="28"/>
          <w:lang w:val="kk-KZ"/>
        </w:rPr>
        <w:t>восприниматься</w:t>
      </w:r>
      <w:r w:rsidRPr="00F45FC6">
        <w:rPr>
          <w:rFonts w:ascii="Times New Roman" w:hAnsi="Times New Roman"/>
          <w:sz w:val="28"/>
          <w:szCs w:val="28"/>
        </w:rPr>
        <w:t xml:space="preserve"> как форма пространственного укоренения; само же пространство утратило статус нейтрального фона и приобрело функцию активного смыслообразующего начала.</w:t>
      </w:r>
    </w:p>
    <w:p w14:paraId="0C50A21D" w14:textId="2E101BD3"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Фундаментальный поворот от понимания пространства как физико-географической данности к его осмыслению в качестве экзистенциально </w:t>
      </w:r>
      <w:r w:rsidRPr="00F45FC6">
        <w:rPr>
          <w:rFonts w:ascii="Times New Roman" w:hAnsi="Times New Roman"/>
          <w:sz w:val="28"/>
          <w:szCs w:val="28"/>
        </w:rPr>
        <w:lastRenderedPageBreak/>
        <w:t xml:space="preserve">переживаемой реальности был во многом подготовлен феноменологической эстетикой Гастона </w:t>
      </w:r>
      <w:proofErr w:type="spellStart"/>
      <w:r w:rsidRPr="00F45FC6">
        <w:rPr>
          <w:rFonts w:ascii="Times New Roman" w:hAnsi="Times New Roman"/>
          <w:sz w:val="28"/>
          <w:szCs w:val="28"/>
        </w:rPr>
        <w:t>Башляра</w:t>
      </w:r>
      <w:proofErr w:type="spellEnd"/>
      <w:r w:rsidRPr="00F45FC6">
        <w:rPr>
          <w:rFonts w:ascii="Times New Roman" w:hAnsi="Times New Roman"/>
          <w:sz w:val="28"/>
          <w:szCs w:val="28"/>
        </w:rPr>
        <w:t xml:space="preserve">. В своём программном труде «Поэтика пространства» исследователь осуществляет принципиальный пересмотр статуса пространства в литературе, отказываясь от его позитивистской трактовки как геометрически нейтральной протяженности или пассивной среды. В центре его внимания оказывается субъектная природа места: пространство, вовлечённое в деятельность воображения, не может мыслиться как индифферентное. Как подчеркивает </w:t>
      </w:r>
      <w:r w:rsidRPr="003D1D00">
        <w:rPr>
          <w:rFonts w:ascii="Times New Roman" w:hAnsi="Times New Roman"/>
          <w:sz w:val="28"/>
          <w:szCs w:val="28"/>
        </w:rPr>
        <w:t>Г.</w:t>
      </w:r>
      <w:r w:rsidR="003D1D00" w:rsidRPr="003D1D00">
        <w:rPr>
          <w:rFonts w:ascii="Times New Roman" w:hAnsi="Times New Roman"/>
          <w:sz w:val="28"/>
          <w:szCs w:val="28"/>
        </w:rPr>
        <w:t> </w:t>
      </w:r>
      <w:proofErr w:type="spellStart"/>
      <w:r w:rsidRPr="003D1D00">
        <w:rPr>
          <w:rFonts w:ascii="Times New Roman" w:hAnsi="Times New Roman"/>
          <w:sz w:val="28"/>
          <w:szCs w:val="28"/>
        </w:rPr>
        <w:t>Башляр</w:t>
      </w:r>
      <w:proofErr w:type="spellEnd"/>
      <w:r w:rsidRPr="003D1D00">
        <w:rPr>
          <w:rFonts w:ascii="Times New Roman" w:hAnsi="Times New Roman"/>
          <w:sz w:val="28"/>
          <w:szCs w:val="28"/>
        </w:rPr>
        <w:t>,</w:t>
      </w:r>
      <w:r w:rsidRPr="00F45FC6">
        <w:rPr>
          <w:rFonts w:ascii="Times New Roman" w:hAnsi="Times New Roman"/>
          <w:sz w:val="28"/>
          <w:szCs w:val="28"/>
        </w:rPr>
        <w:t xml:space="preserve"> «речь идет о пространстве переживаемом. Переживается оно не в силу его объективных качеств, но со всей пристрастностью, на какую способно воображение» [9]. Тем самым пространство вводится в сферу субъективного опыта и становится неотъемлемым элементом внутренней жизни человека.</w:t>
      </w:r>
    </w:p>
    <w:p w14:paraId="0C67E0C5" w14:textId="275CF148" w:rsidR="00416CB6" w:rsidRPr="00F45FC6" w:rsidRDefault="00416CB6" w:rsidP="00A87CCD">
      <w:pPr>
        <w:pStyle w:val="ad"/>
        <w:ind w:firstLine="709"/>
        <w:jc w:val="both"/>
        <w:rPr>
          <w:rFonts w:ascii="Times New Roman" w:hAnsi="Times New Roman"/>
          <w:sz w:val="28"/>
          <w:szCs w:val="28"/>
          <w:lang w:val="kk-KZ"/>
        </w:rPr>
      </w:pPr>
      <w:r w:rsidRPr="00F45FC6">
        <w:rPr>
          <w:rFonts w:ascii="Times New Roman" w:hAnsi="Times New Roman"/>
          <w:sz w:val="28"/>
          <w:szCs w:val="28"/>
        </w:rPr>
        <w:t xml:space="preserve">Методологически значимым для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оказывается предложенный Г. </w:t>
      </w:r>
      <w:proofErr w:type="spellStart"/>
      <w:r w:rsidRPr="00F45FC6">
        <w:rPr>
          <w:rFonts w:ascii="Times New Roman" w:hAnsi="Times New Roman"/>
          <w:sz w:val="28"/>
          <w:szCs w:val="28"/>
        </w:rPr>
        <w:t>Башляром</w:t>
      </w:r>
      <w:proofErr w:type="spellEnd"/>
      <w:r w:rsidRPr="00F45FC6">
        <w:rPr>
          <w:rFonts w:ascii="Times New Roman" w:hAnsi="Times New Roman"/>
          <w:sz w:val="28"/>
          <w:szCs w:val="28"/>
        </w:rPr>
        <w:t xml:space="preserve"> принцип </w:t>
      </w:r>
      <w:proofErr w:type="spellStart"/>
      <w:r w:rsidRPr="00F45FC6">
        <w:rPr>
          <w:rFonts w:ascii="Times New Roman" w:hAnsi="Times New Roman"/>
          <w:sz w:val="28"/>
          <w:szCs w:val="28"/>
        </w:rPr>
        <w:t>топоанализа</w:t>
      </w:r>
      <w:proofErr w:type="spellEnd"/>
      <w:r w:rsidRPr="00F45FC6">
        <w:rPr>
          <w:rFonts w:ascii="Times New Roman" w:hAnsi="Times New Roman"/>
          <w:sz w:val="28"/>
          <w:szCs w:val="28"/>
        </w:rPr>
        <w:t xml:space="preserve">, понимаемого как «систематическое психологическое исследование ландшафта нашей внутренней жизни». В отличие от психоаналитических моделей, стремящихся объяснить образ через его биографическую обусловленность, </w:t>
      </w:r>
      <w:proofErr w:type="spellStart"/>
      <w:r w:rsidRPr="00F45FC6">
        <w:rPr>
          <w:rFonts w:ascii="Times New Roman" w:hAnsi="Times New Roman"/>
          <w:sz w:val="28"/>
          <w:szCs w:val="28"/>
        </w:rPr>
        <w:t>топоанализ</w:t>
      </w:r>
      <w:proofErr w:type="spellEnd"/>
      <w:r w:rsidRPr="00F45FC6">
        <w:rPr>
          <w:rFonts w:ascii="Times New Roman" w:hAnsi="Times New Roman"/>
          <w:sz w:val="28"/>
          <w:szCs w:val="28"/>
        </w:rPr>
        <w:t xml:space="preserve"> исходит из онтологической автономности поэтического образа. По мысли исследователя, «поэтический образ – не результат какого-либо толчка или импульса; он не эхо прошлого, но событие, в котором прошлое резонирует множеством смысловых отголосков». В этом положении закрепляется принципиально иное понимание художественного пространства: оно рассматривается не как отражение внешней реальности, а как самостоятельная форма бытия, обладающая собственной символической и экзистенциальной динамикой. Тем самым поэтическое пространство приобретает статус активной структуры, формирующей смысл произведения.</w:t>
      </w:r>
      <w:r w:rsidRPr="00F45FC6">
        <w:rPr>
          <w:rFonts w:ascii="Times New Roman" w:hAnsi="Times New Roman"/>
          <w:sz w:val="28"/>
          <w:szCs w:val="28"/>
          <w:lang w:val="kk-KZ"/>
        </w:rPr>
        <w:t xml:space="preserve"> </w:t>
      </w:r>
      <w:r w:rsidRPr="00F45FC6">
        <w:rPr>
          <w:rFonts w:ascii="Times New Roman" w:hAnsi="Times New Roman"/>
          <w:sz w:val="28"/>
          <w:szCs w:val="28"/>
        </w:rPr>
        <w:t xml:space="preserve">Центральной категорией </w:t>
      </w:r>
      <w:proofErr w:type="spellStart"/>
      <w:r w:rsidRPr="00F45FC6">
        <w:rPr>
          <w:rFonts w:ascii="Times New Roman" w:hAnsi="Times New Roman"/>
          <w:sz w:val="28"/>
          <w:szCs w:val="28"/>
        </w:rPr>
        <w:t>башляровской</w:t>
      </w:r>
      <w:proofErr w:type="spellEnd"/>
      <w:r w:rsidRPr="00F45FC6">
        <w:rPr>
          <w:rFonts w:ascii="Times New Roman" w:hAnsi="Times New Roman"/>
          <w:sz w:val="28"/>
          <w:szCs w:val="28"/>
        </w:rPr>
        <w:t xml:space="preserve"> феноменологии становится </w:t>
      </w:r>
      <w:proofErr w:type="spellStart"/>
      <w:r w:rsidRPr="00F45FC6">
        <w:rPr>
          <w:rFonts w:ascii="Times New Roman" w:hAnsi="Times New Roman"/>
          <w:sz w:val="28"/>
          <w:szCs w:val="28"/>
        </w:rPr>
        <w:t>топофилия</w:t>
      </w:r>
      <w:proofErr w:type="spellEnd"/>
      <w:r w:rsidRPr="00F45FC6">
        <w:rPr>
          <w:rFonts w:ascii="Times New Roman" w:hAnsi="Times New Roman"/>
          <w:sz w:val="28"/>
          <w:szCs w:val="28"/>
        </w:rPr>
        <w:t xml:space="preserve"> – понятие, описывающее эмоционально-ценностную привязанность человека к пространству, воспринимаемому как защищённое и «своё». Г. </w:t>
      </w:r>
      <w:proofErr w:type="spellStart"/>
      <w:r w:rsidRPr="00F45FC6">
        <w:rPr>
          <w:rFonts w:ascii="Times New Roman" w:hAnsi="Times New Roman"/>
          <w:sz w:val="28"/>
          <w:szCs w:val="28"/>
        </w:rPr>
        <w:t>Башляр</w:t>
      </w:r>
      <w:proofErr w:type="spellEnd"/>
      <w:r w:rsidRPr="00F45FC6">
        <w:rPr>
          <w:rFonts w:ascii="Times New Roman" w:hAnsi="Times New Roman"/>
          <w:sz w:val="28"/>
          <w:szCs w:val="28"/>
        </w:rPr>
        <w:t xml:space="preserve"> определяет её как «человеческую ценность пространств, всецело нам принадлежащих, защищенных от враждебных сил, пространств, нами любимых». В фокусе его анализа оказываются образы «счастливого пространства», обеспечивающего субъекту устойчивость и целостность бытия. Архетипическим воплощением такого пространства выступает дом</w:t>
      </w:r>
      <w:r w:rsidRPr="00F45FC6">
        <w:rPr>
          <w:rFonts w:ascii="Times New Roman" w:hAnsi="Times New Roman"/>
          <w:sz w:val="28"/>
          <w:szCs w:val="28"/>
          <w:lang w:val="kk-KZ"/>
        </w:rPr>
        <w:t xml:space="preserve"> </w:t>
      </w:r>
      <w:r w:rsidRPr="00F45FC6">
        <w:rPr>
          <w:rFonts w:ascii="Times New Roman" w:hAnsi="Times New Roman"/>
          <w:sz w:val="28"/>
          <w:szCs w:val="28"/>
        </w:rPr>
        <w:t>как фундаментальная структура человеческого существования: «Д</w:t>
      </w:r>
      <w:r w:rsidR="00A56565" w:rsidRPr="00F45FC6">
        <w:rPr>
          <w:rFonts w:ascii="Times New Roman" w:hAnsi="Times New Roman"/>
          <w:sz w:val="28"/>
          <w:szCs w:val="28"/>
        </w:rPr>
        <w:t>ом</w:t>
      </w:r>
      <w:r w:rsidR="008D18CF">
        <w:rPr>
          <w:rFonts w:ascii="Times New Roman" w:hAnsi="Times New Roman"/>
          <w:sz w:val="28"/>
          <w:szCs w:val="28"/>
        </w:rPr>
        <w:t> </w:t>
      </w:r>
      <w:r w:rsidR="008D18CF">
        <w:rPr>
          <w:rFonts w:ascii="Times New Roman" w:hAnsi="Times New Roman"/>
          <w:sz w:val="28"/>
          <w:szCs w:val="28"/>
          <w:lang w:val="kk-KZ"/>
        </w:rPr>
        <w:t>-</w:t>
      </w:r>
      <w:r w:rsidR="008D18CF">
        <w:rPr>
          <w:rFonts w:ascii="Times New Roman" w:hAnsi="Times New Roman"/>
          <w:sz w:val="28"/>
          <w:szCs w:val="28"/>
        </w:rPr>
        <w:t> </w:t>
      </w:r>
      <w:r w:rsidR="00A56565" w:rsidRPr="00F45FC6">
        <w:rPr>
          <w:rFonts w:ascii="Times New Roman" w:hAnsi="Times New Roman"/>
          <w:sz w:val="28"/>
          <w:szCs w:val="28"/>
        </w:rPr>
        <w:t>это наш уголок мира. Дом</w:t>
      </w:r>
      <w:r w:rsidR="008D18CF">
        <w:rPr>
          <w:rFonts w:ascii="Times New Roman" w:hAnsi="Times New Roman"/>
          <w:sz w:val="28"/>
          <w:szCs w:val="28"/>
        </w:rPr>
        <w:t> </w:t>
      </w:r>
      <w:r w:rsidR="00A56565" w:rsidRPr="00F45FC6">
        <w:rPr>
          <w:rFonts w:ascii="Times New Roman" w:hAnsi="Times New Roman"/>
          <w:sz w:val="28"/>
          <w:szCs w:val="28"/>
        </w:rPr>
        <w:t>-</w:t>
      </w:r>
      <w:r w:rsidR="008D18CF">
        <w:rPr>
          <w:rFonts w:ascii="Times New Roman" w:hAnsi="Times New Roman"/>
          <w:sz w:val="28"/>
          <w:szCs w:val="28"/>
        </w:rPr>
        <w:t> </w:t>
      </w:r>
      <w:r w:rsidRPr="00F45FC6">
        <w:rPr>
          <w:rFonts w:ascii="Times New Roman" w:hAnsi="Times New Roman"/>
          <w:sz w:val="28"/>
          <w:szCs w:val="28"/>
        </w:rPr>
        <w:t>поистине космос, космос в полном смысле слова» [9, с. 23]. В данном контексте дом</w:t>
      </w:r>
      <w:r w:rsidR="00A56565" w:rsidRPr="00F45FC6">
        <w:rPr>
          <w:rFonts w:ascii="Times New Roman" w:hAnsi="Times New Roman"/>
          <w:sz w:val="28"/>
          <w:szCs w:val="28"/>
          <w:lang w:val="kk-KZ"/>
        </w:rPr>
        <w:t xml:space="preserve"> -</w:t>
      </w:r>
      <w:r w:rsidRPr="00F45FC6">
        <w:rPr>
          <w:rFonts w:ascii="Times New Roman" w:hAnsi="Times New Roman"/>
          <w:sz w:val="28"/>
          <w:szCs w:val="28"/>
          <w:lang w:val="kk-KZ"/>
        </w:rPr>
        <w:t xml:space="preserve"> </w:t>
      </w:r>
      <w:r w:rsidRPr="00F45FC6">
        <w:rPr>
          <w:rFonts w:ascii="Times New Roman" w:hAnsi="Times New Roman"/>
          <w:sz w:val="28"/>
          <w:szCs w:val="28"/>
        </w:rPr>
        <w:t>модель организации человеческого опыта, в которой интегрируются психологические, культурные и символические измерения пространства.</w:t>
      </w:r>
    </w:p>
    <w:p w14:paraId="08269BD1" w14:textId="27D509F3"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Феноменология дома у Г.</w:t>
      </w:r>
      <w:r w:rsidR="00003484">
        <w:rPr>
          <w:rFonts w:ascii="Times New Roman" w:hAnsi="Times New Roman"/>
          <w:sz w:val="28"/>
          <w:szCs w:val="28"/>
        </w:rPr>
        <w:t> </w:t>
      </w:r>
      <w:proofErr w:type="spellStart"/>
      <w:r w:rsidRPr="00F45FC6">
        <w:rPr>
          <w:rFonts w:ascii="Times New Roman" w:hAnsi="Times New Roman"/>
          <w:sz w:val="28"/>
          <w:szCs w:val="28"/>
        </w:rPr>
        <w:t>Башляра</w:t>
      </w:r>
      <w:proofErr w:type="spellEnd"/>
      <w:r w:rsidRPr="00F45FC6">
        <w:rPr>
          <w:rFonts w:ascii="Times New Roman" w:hAnsi="Times New Roman"/>
          <w:sz w:val="28"/>
          <w:szCs w:val="28"/>
        </w:rPr>
        <w:t xml:space="preserve"> приобретает значение универсальной матрицы анализа художественного пространства, поскольку именно в образе дома концентрируются базовые структуры человеческого переживания места. Дом интегрирует психику субъекта, упорядочивает хаотичность внешнего мира и выступает точкой кристаллизации экзистенциального опыта: «Если бы не дом, человек был </w:t>
      </w:r>
      <w:r w:rsidR="003C7E6E" w:rsidRPr="00F45FC6">
        <w:rPr>
          <w:rFonts w:ascii="Times New Roman" w:hAnsi="Times New Roman"/>
          <w:sz w:val="28"/>
          <w:szCs w:val="28"/>
        </w:rPr>
        <w:t xml:space="preserve">бы существом распыленным. Дом - </w:t>
      </w:r>
      <w:r w:rsidRPr="00F45FC6">
        <w:rPr>
          <w:rFonts w:ascii="Times New Roman" w:hAnsi="Times New Roman"/>
          <w:sz w:val="28"/>
          <w:szCs w:val="28"/>
        </w:rPr>
        <w:t xml:space="preserve">его опора в ненастьях и бурях житейских» [9, с. 23]. В этом контексте дом предстает не как эмпирический </w:t>
      </w:r>
      <w:r w:rsidRPr="00F45FC6">
        <w:rPr>
          <w:rFonts w:ascii="Times New Roman" w:hAnsi="Times New Roman"/>
          <w:sz w:val="28"/>
          <w:szCs w:val="28"/>
        </w:rPr>
        <w:lastRenderedPageBreak/>
        <w:t xml:space="preserve">объект, а как структурирующий принцип, обеспечивающий целостность внутреннего и внешнего опыта. Особое значение приобретает вертикальная организация </w:t>
      </w:r>
      <w:r w:rsidRPr="00694170">
        <w:rPr>
          <w:rFonts w:ascii="Times New Roman" w:hAnsi="Times New Roman"/>
          <w:sz w:val="28"/>
          <w:szCs w:val="28"/>
        </w:rPr>
        <w:t>дома</w:t>
      </w:r>
      <w:r w:rsidRPr="00F45FC6">
        <w:rPr>
          <w:rFonts w:ascii="Times New Roman" w:hAnsi="Times New Roman"/>
          <w:sz w:val="28"/>
          <w:szCs w:val="28"/>
        </w:rPr>
        <w:t>, в рамках которой чердак соотносится с рациональным, светлым и упорядоченным началом, тогда как подвал символизирует иррациональную глубину, сферу страхов и неосознаваемых импульсов. Данная пространственная оппозиция функционирует как универсальная модель, позволяющая интерпретировать символические структуры художественных ландшафтов.</w:t>
      </w:r>
    </w:p>
    <w:p w14:paraId="4C3467E2" w14:textId="42C01CE5"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Наряду с крупными пространственными образами Г. </w:t>
      </w:r>
      <w:proofErr w:type="spellStart"/>
      <w:r w:rsidRPr="00F45FC6">
        <w:rPr>
          <w:rFonts w:ascii="Times New Roman" w:hAnsi="Times New Roman"/>
          <w:sz w:val="28"/>
          <w:szCs w:val="28"/>
        </w:rPr>
        <w:t>Башляр</w:t>
      </w:r>
      <w:proofErr w:type="spellEnd"/>
      <w:r w:rsidRPr="00F45FC6">
        <w:rPr>
          <w:rFonts w:ascii="Times New Roman" w:hAnsi="Times New Roman"/>
          <w:sz w:val="28"/>
          <w:szCs w:val="28"/>
        </w:rPr>
        <w:t xml:space="preserve"> вводит в аналитичес</w:t>
      </w:r>
      <w:r w:rsidR="003C7E6E" w:rsidRPr="00F45FC6">
        <w:rPr>
          <w:rFonts w:ascii="Times New Roman" w:hAnsi="Times New Roman"/>
          <w:sz w:val="28"/>
          <w:szCs w:val="28"/>
        </w:rPr>
        <w:t xml:space="preserve">кий оборот микро-пространства - </w:t>
      </w:r>
      <w:r w:rsidRPr="00F45FC6">
        <w:rPr>
          <w:rFonts w:ascii="Times New Roman" w:hAnsi="Times New Roman"/>
          <w:sz w:val="28"/>
          <w:szCs w:val="28"/>
        </w:rPr>
        <w:t xml:space="preserve">углы, гнезда, раковины, которые выступают формами уединения и концентрации бытия. Тем самым внимание исследователя смещается с макроструктур на минимальные единицы пространственного опыта, в которых, однако, сохраняется их экзистенциальная насыщенность. Как подчеркивает Г. </w:t>
      </w:r>
      <w:proofErr w:type="spellStart"/>
      <w:r w:rsidRPr="00F45FC6">
        <w:rPr>
          <w:rFonts w:ascii="Times New Roman" w:hAnsi="Times New Roman"/>
          <w:sz w:val="28"/>
          <w:szCs w:val="28"/>
        </w:rPr>
        <w:t>Башляр</w:t>
      </w:r>
      <w:proofErr w:type="spellEnd"/>
      <w:r w:rsidRPr="00F45FC6">
        <w:rPr>
          <w:rFonts w:ascii="Times New Roman" w:hAnsi="Times New Roman"/>
          <w:sz w:val="28"/>
          <w:szCs w:val="28"/>
        </w:rPr>
        <w:t xml:space="preserve">, «любой укромный уголок, где мы охотно прячемся, есть пространство одиночества для нашего воображения, а значит, зародыш дома» [9, с. 23]. </w:t>
      </w:r>
      <w:r w:rsidRPr="00F45FC6">
        <w:rPr>
          <w:rFonts w:ascii="Times New Roman" w:hAnsi="Times New Roman"/>
          <w:sz w:val="28"/>
          <w:szCs w:val="28"/>
          <w:lang w:val="kk-KZ"/>
        </w:rPr>
        <w:t>Утверждение</w:t>
      </w:r>
      <w:r w:rsidRPr="00F45FC6">
        <w:rPr>
          <w:rFonts w:ascii="Times New Roman" w:hAnsi="Times New Roman"/>
          <w:sz w:val="28"/>
          <w:szCs w:val="28"/>
        </w:rPr>
        <w:t xml:space="preserve"> закрепляет </w:t>
      </w:r>
      <w:proofErr w:type="spellStart"/>
      <w:r w:rsidRPr="00F45FC6">
        <w:rPr>
          <w:rFonts w:ascii="Times New Roman" w:hAnsi="Times New Roman"/>
          <w:sz w:val="28"/>
          <w:szCs w:val="28"/>
        </w:rPr>
        <w:t>принципиальн</w:t>
      </w:r>
      <w:proofErr w:type="spellEnd"/>
      <w:r w:rsidRPr="00F45FC6">
        <w:rPr>
          <w:rFonts w:ascii="Times New Roman" w:hAnsi="Times New Roman"/>
          <w:sz w:val="28"/>
          <w:szCs w:val="28"/>
          <w:lang w:val="kk-KZ"/>
        </w:rPr>
        <w:t>ую</w:t>
      </w:r>
      <w:r w:rsidRPr="00F45FC6">
        <w:rPr>
          <w:rFonts w:ascii="Times New Roman" w:hAnsi="Times New Roman"/>
          <w:sz w:val="28"/>
          <w:szCs w:val="28"/>
        </w:rPr>
        <w:t xml:space="preserve"> невозможность</w:t>
      </w:r>
      <w:r w:rsidRPr="00F45FC6">
        <w:rPr>
          <w:rFonts w:ascii="Times New Roman" w:hAnsi="Times New Roman"/>
          <w:sz w:val="28"/>
          <w:szCs w:val="28"/>
          <w:lang w:val="kk-KZ"/>
        </w:rPr>
        <w:t xml:space="preserve"> существования</w:t>
      </w:r>
      <w:r w:rsidRPr="00F45FC6">
        <w:rPr>
          <w:rFonts w:ascii="Times New Roman" w:hAnsi="Times New Roman"/>
          <w:sz w:val="28"/>
          <w:szCs w:val="28"/>
        </w:rPr>
        <w:t xml:space="preserve"> «пустого» пространства в художественном сознании: любое место, вне зависимости от его масштабов и внешней нейтральности, неизбежно наделяется смыслом и эмоциональной напряжённостью.</w:t>
      </w:r>
    </w:p>
    <w:p w14:paraId="11822378" w14:textId="77777777" w:rsidR="00416CB6" w:rsidRPr="00F45FC6" w:rsidRDefault="00416CB6" w:rsidP="00A87CCD">
      <w:pPr>
        <w:pStyle w:val="ad"/>
        <w:ind w:firstLine="709"/>
        <w:jc w:val="both"/>
        <w:rPr>
          <w:rFonts w:ascii="Times New Roman" w:hAnsi="Times New Roman"/>
          <w:sz w:val="28"/>
          <w:szCs w:val="28"/>
          <w:lang w:val="kk-KZ"/>
        </w:rPr>
      </w:pPr>
      <w:r w:rsidRPr="00F45FC6">
        <w:rPr>
          <w:rFonts w:ascii="Times New Roman" w:hAnsi="Times New Roman"/>
          <w:sz w:val="28"/>
          <w:szCs w:val="28"/>
        </w:rPr>
        <w:t xml:space="preserve">Значение феноменологии Г. </w:t>
      </w:r>
      <w:proofErr w:type="spellStart"/>
      <w:r w:rsidRPr="00F45FC6">
        <w:rPr>
          <w:rFonts w:ascii="Times New Roman" w:hAnsi="Times New Roman"/>
          <w:sz w:val="28"/>
          <w:szCs w:val="28"/>
        </w:rPr>
        <w:t>Башляра</w:t>
      </w:r>
      <w:proofErr w:type="spellEnd"/>
      <w:r w:rsidRPr="00F45FC6">
        <w:rPr>
          <w:rFonts w:ascii="Times New Roman" w:hAnsi="Times New Roman"/>
          <w:sz w:val="28"/>
          <w:szCs w:val="28"/>
        </w:rPr>
        <w:t xml:space="preserve"> для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определяется тем, что она легитимирует субъективно переживаемое измерение пространства как полноправный объект научного анализа. </w:t>
      </w:r>
      <w:r w:rsidRPr="00F45FC6">
        <w:rPr>
          <w:rFonts w:ascii="Times New Roman" w:hAnsi="Times New Roman"/>
          <w:sz w:val="28"/>
          <w:szCs w:val="28"/>
          <w:lang w:val="kk-KZ"/>
        </w:rPr>
        <w:t>К</w:t>
      </w:r>
      <w:proofErr w:type="spellStart"/>
      <w:r w:rsidRPr="00F45FC6">
        <w:rPr>
          <w:rFonts w:ascii="Times New Roman" w:hAnsi="Times New Roman"/>
          <w:sz w:val="28"/>
          <w:szCs w:val="28"/>
        </w:rPr>
        <w:t>онцепция</w:t>
      </w:r>
      <w:proofErr w:type="spellEnd"/>
      <w:r w:rsidRPr="00F45FC6">
        <w:rPr>
          <w:rFonts w:ascii="Times New Roman" w:hAnsi="Times New Roman"/>
          <w:sz w:val="28"/>
          <w:szCs w:val="28"/>
        </w:rPr>
        <w:t xml:space="preserve"> </w:t>
      </w:r>
      <w:r w:rsidRPr="00F45FC6">
        <w:rPr>
          <w:rFonts w:ascii="Times New Roman" w:hAnsi="Times New Roman"/>
          <w:sz w:val="28"/>
          <w:szCs w:val="28"/>
          <w:lang w:val="kk-KZ"/>
        </w:rPr>
        <w:t xml:space="preserve">ученого </w:t>
      </w:r>
      <w:r w:rsidRPr="00F45FC6">
        <w:rPr>
          <w:rFonts w:ascii="Times New Roman" w:hAnsi="Times New Roman"/>
          <w:sz w:val="28"/>
          <w:szCs w:val="28"/>
        </w:rPr>
        <w:t xml:space="preserve">демонстрирует, что поэтическое пространство всегда выступает носителем психологических, культурных и ценностных проекций, а потому любой ландшафт в литературе (от интерьера до открытых природных пространств) не сводится к функции фона, но приобретает статус активной смыслообразующей структуры. Именно это положение оказывается принципиальным для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анализа, в рамках которого </w:t>
      </w:r>
      <w:r w:rsidRPr="00F45FC6">
        <w:rPr>
          <w:rFonts w:ascii="Times New Roman" w:hAnsi="Times New Roman"/>
          <w:sz w:val="28"/>
          <w:szCs w:val="28"/>
          <w:lang w:val="kk-KZ"/>
        </w:rPr>
        <w:t xml:space="preserve">с помощью образов </w:t>
      </w:r>
      <w:r w:rsidRPr="00F45FC6">
        <w:rPr>
          <w:rFonts w:ascii="Times New Roman" w:hAnsi="Times New Roman"/>
          <w:sz w:val="28"/>
          <w:szCs w:val="28"/>
        </w:rPr>
        <w:t>ландшафт</w:t>
      </w:r>
      <w:r w:rsidRPr="00F45FC6">
        <w:rPr>
          <w:rFonts w:ascii="Times New Roman" w:hAnsi="Times New Roman"/>
          <w:sz w:val="28"/>
          <w:szCs w:val="28"/>
          <w:lang w:val="kk-KZ"/>
        </w:rPr>
        <w:t>а</w:t>
      </w:r>
      <w:r w:rsidRPr="00F45FC6">
        <w:rPr>
          <w:rFonts w:ascii="Times New Roman" w:hAnsi="Times New Roman"/>
          <w:sz w:val="28"/>
          <w:szCs w:val="28"/>
        </w:rPr>
        <w:t xml:space="preserve"> </w:t>
      </w:r>
      <w:r w:rsidRPr="00F45FC6">
        <w:rPr>
          <w:rFonts w:ascii="Times New Roman" w:hAnsi="Times New Roman"/>
          <w:sz w:val="28"/>
          <w:szCs w:val="28"/>
          <w:lang w:val="kk-KZ"/>
        </w:rPr>
        <w:t xml:space="preserve">раскрывается </w:t>
      </w:r>
      <w:r w:rsidRPr="00F45FC6">
        <w:rPr>
          <w:rFonts w:ascii="Times New Roman" w:hAnsi="Times New Roman"/>
          <w:sz w:val="28"/>
          <w:szCs w:val="28"/>
        </w:rPr>
        <w:t>форма существования коллективной памяти, воображения и идентичности</w:t>
      </w:r>
      <w:r w:rsidRPr="00F45FC6">
        <w:rPr>
          <w:rFonts w:ascii="Times New Roman" w:hAnsi="Times New Roman"/>
          <w:sz w:val="28"/>
          <w:szCs w:val="28"/>
          <w:lang w:val="kk-KZ"/>
        </w:rPr>
        <w:t>.</w:t>
      </w:r>
    </w:p>
    <w:p w14:paraId="48976851" w14:textId="40C95D9B"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Не менее значимым для формирования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мышления является онтологический подход Мартина Хайдеггера, в центре которого находится концепция </w:t>
      </w:r>
      <w:proofErr w:type="spellStart"/>
      <w:r w:rsidRPr="00F45FC6">
        <w:rPr>
          <w:rFonts w:ascii="Times New Roman" w:hAnsi="Times New Roman"/>
          <w:sz w:val="28"/>
          <w:szCs w:val="28"/>
        </w:rPr>
        <w:t>Dasein</w:t>
      </w:r>
      <w:proofErr w:type="spellEnd"/>
      <w:r w:rsidRPr="00F45FC6">
        <w:rPr>
          <w:rFonts w:ascii="Times New Roman" w:hAnsi="Times New Roman"/>
          <w:sz w:val="28"/>
          <w:szCs w:val="28"/>
        </w:rPr>
        <w:t xml:space="preserve"> («бытие-в-мире»), утверждающая неразрывность человека и пространства его существования. В этом контексте </w:t>
      </w:r>
      <w:r w:rsidRPr="00F45FC6">
        <w:rPr>
          <w:rFonts w:ascii="Times New Roman" w:hAnsi="Times New Roman"/>
          <w:sz w:val="28"/>
          <w:szCs w:val="28"/>
          <w:lang w:val="kk-KZ"/>
        </w:rPr>
        <w:t xml:space="preserve">через образы </w:t>
      </w:r>
      <w:r w:rsidRPr="00F45FC6">
        <w:rPr>
          <w:rFonts w:ascii="Times New Roman" w:hAnsi="Times New Roman"/>
          <w:sz w:val="28"/>
          <w:szCs w:val="28"/>
        </w:rPr>
        <w:t>пространств</w:t>
      </w:r>
      <w:r w:rsidRPr="00F45FC6">
        <w:rPr>
          <w:rFonts w:ascii="Times New Roman" w:hAnsi="Times New Roman"/>
          <w:sz w:val="28"/>
          <w:szCs w:val="28"/>
          <w:lang w:val="kk-KZ"/>
        </w:rPr>
        <w:t>а об</w:t>
      </w:r>
      <w:proofErr w:type="spellStart"/>
      <w:r w:rsidRPr="00F45FC6">
        <w:rPr>
          <w:rFonts w:ascii="Times New Roman" w:hAnsi="Times New Roman"/>
          <w:sz w:val="28"/>
          <w:szCs w:val="28"/>
        </w:rPr>
        <w:t>усл</w:t>
      </w:r>
      <w:proofErr w:type="spellEnd"/>
      <w:r w:rsidRPr="00F45FC6">
        <w:rPr>
          <w:rFonts w:ascii="Times New Roman" w:hAnsi="Times New Roman"/>
          <w:sz w:val="28"/>
          <w:szCs w:val="28"/>
          <w:lang w:val="kk-KZ"/>
        </w:rPr>
        <w:t xml:space="preserve">овлено </w:t>
      </w:r>
      <w:r w:rsidRPr="00F45FC6">
        <w:rPr>
          <w:rFonts w:ascii="Times New Roman" w:hAnsi="Times New Roman"/>
          <w:sz w:val="28"/>
          <w:szCs w:val="28"/>
        </w:rPr>
        <w:t xml:space="preserve">само </w:t>
      </w:r>
      <w:proofErr w:type="spellStart"/>
      <w:r w:rsidRPr="00F45FC6">
        <w:rPr>
          <w:rFonts w:ascii="Times New Roman" w:hAnsi="Times New Roman"/>
          <w:sz w:val="28"/>
          <w:szCs w:val="28"/>
        </w:rPr>
        <w:t>быти</w:t>
      </w:r>
      <w:proofErr w:type="spellEnd"/>
      <w:r w:rsidRPr="00F45FC6">
        <w:rPr>
          <w:rFonts w:ascii="Times New Roman" w:hAnsi="Times New Roman"/>
          <w:sz w:val="28"/>
          <w:szCs w:val="28"/>
          <w:lang w:val="kk-KZ"/>
        </w:rPr>
        <w:t>е</w:t>
      </w:r>
      <w:r w:rsidRPr="00F45FC6">
        <w:rPr>
          <w:rFonts w:ascii="Times New Roman" w:hAnsi="Times New Roman"/>
          <w:sz w:val="28"/>
          <w:szCs w:val="28"/>
        </w:rPr>
        <w:t xml:space="preserve"> человека. Как указывает В.А. </w:t>
      </w:r>
      <w:proofErr w:type="spellStart"/>
      <w:r w:rsidRPr="00F45FC6">
        <w:rPr>
          <w:rFonts w:ascii="Times New Roman" w:hAnsi="Times New Roman"/>
          <w:sz w:val="28"/>
          <w:szCs w:val="28"/>
        </w:rPr>
        <w:t>Подорога</w:t>
      </w:r>
      <w:proofErr w:type="spellEnd"/>
      <w:r w:rsidRPr="00F45FC6">
        <w:rPr>
          <w:rFonts w:ascii="Times New Roman" w:hAnsi="Times New Roman"/>
          <w:sz w:val="28"/>
          <w:szCs w:val="28"/>
        </w:rPr>
        <w:t>, в интерпретации Д.Н.</w:t>
      </w:r>
      <w:r w:rsidR="00694170">
        <w:rPr>
          <w:rFonts w:ascii="Times New Roman" w:hAnsi="Times New Roman"/>
          <w:sz w:val="28"/>
          <w:szCs w:val="28"/>
        </w:rPr>
        <w:t> </w:t>
      </w:r>
      <w:r w:rsidRPr="00F45FC6">
        <w:rPr>
          <w:rFonts w:ascii="Times New Roman" w:hAnsi="Times New Roman"/>
          <w:sz w:val="28"/>
          <w:szCs w:val="28"/>
        </w:rPr>
        <w:t xml:space="preserve">Замятина, у Хайдеггера «человек неотделим от “своего” пространства, существование его в качестве </w:t>
      </w:r>
      <w:proofErr w:type="spellStart"/>
      <w:r w:rsidRPr="00F45FC6">
        <w:rPr>
          <w:rFonts w:ascii="Times New Roman" w:hAnsi="Times New Roman"/>
          <w:sz w:val="28"/>
          <w:szCs w:val="28"/>
        </w:rPr>
        <w:t>Dasein</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пространственно</w:t>
      </w:r>
      <w:proofErr w:type="spellEnd"/>
      <w:r w:rsidRPr="00F45FC6">
        <w:rPr>
          <w:rFonts w:ascii="Times New Roman" w:hAnsi="Times New Roman"/>
          <w:sz w:val="28"/>
          <w:szCs w:val="28"/>
        </w:rPr>
        <w:t xml:space="preserve">”» [6, с. 26]. Особое значение для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приобре</w:t>
      </w:r>
      <w:r w:rsidR="003C7E6E" w:rsidRPr="00F45FC6">
        <w:rPr>
          <w:rFonts w:ascii="Times New Roman" w:hAnsi="Times New Roman"/>
          <w:sz w:val="28"/>
          <w:szCs w:val="28"/>
        </w:rPr>
        <w:t xml:space="preserve">тает и формула философа «Язык </w:t>
      </w:r>
      <w:r w:rsidR="00A23CCA">
        <w:rPr>
          <w:rFonts w:ascii="Times New Roman" w:hAnsi="Times New Roman"/>
          <w:sz w:val="28"/>
          <w:szCs w:val="28"/>
          <w:lang w:val="kk-KZ"/>
        </w:rPr>
        <w:t>-</w:t>
      </w:r>
      <w:r w:rsidR="003C7E6E" w:rsidRPr="00F45FC6">
        <w:rPr>
          <w:rFonts w:ascii="Times New Roman" w:hAnsi="Times New Roman"/>
          <w:sz w:val="28"/>
          <w:szCs w:val="28"/>
        </w:rPr>
        <w:t xml:space="preserve"> </w:t>
      </w:r>
      <w:r w:rsidRPr="00F45FC6">
        <w:rPr>
          <w:rFonts w:ascii="Times New Roman" w:hAnsi="Times New Roman"/>
          <w:sz w:val="28"/>
          <w:szCs w:val="28"/>
        </w:rPr>
        <w:t>это дом бытия. В жилище языка обитает человек» [10], поскольку она позволяет рассматривать художественный текст как особое пространство, в котором бытие не только выражается, но и получает свою онтологическую оформленность.</w:t>
      </w:r>
    </w:p>
    <w:p w14:paraId="7389CE54" w14:textId="6722910D"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русской и постсоветской интеллектуальной традиции формируются концептуальные интуиции, созвучные данным философским установкам. Так, идеи </w:t>
      </w:r>
      <w:r w:rsidRPr="00694170">
        <w:rPr>
          <w:rFonts w:ascii="Times New Roman" w:hAnsi="Times New Roman"/>
          <w:sz w:val="28"/>
          <w:szCs w:val="28"/>
        </w:rPr>
        <w:t>В.И.</w:t>
      </w:r>
      <w:r w:rsidR="00694170" w:rsidRPr="00694170">
        <w:rPr>
          <w:rFonts w:ascii="Times New Roman" w:hAnsi="Times New Roman"/>
          <w:sz w:val="28"/>
          <w:szCs w:val="28"/>
        </w:rPr>
        <w:t> </w:t>
      </w:r>
      <w:r w:rsidRPr="00694170">
        <w:rPr>
          <w:rFonts w:ascii="Times New Roman" w:hAnsi="Times New Roman"/>
          <w:sz w:val="28"/>
          <w:szCs w:val="28"/>
        </w:rPr>
        <w:t>Вернадского</w:t>
      </w:r>
      <w:r w:rsidRPr="00F45FC6">
        <w:rPr>
          <w:rFonts w:ascii="Times New Roman" w:hAnsi="Times New Roman"/>
          <w:sz w:val="28"/>
          <w:szCs w:val="28"/>
        </w:rPr>
        <w:t xml:space="preserve"> о ноосфере вводят представление о человеке как </w:t>
      </w:r>
      <w:r w:rsidRPr="00F45FC6">
        <w:rPr>
          <w:rFonts w:ascii="Times New Roman" w:hAnsi="Times New Roman"/>
          <w:sz w:val="28"/>
          <w:szCs w:val="28"/>
        </w:rPr>
        <w:lastRenderedPageBreak/>
        <w:t xml:space="preserve">планетарной силе, преобразующей Землю в концептуальном отношении. Подчеркивая масштаб человеческого присутствия, ученый писал: «Человечество, взятое в целом, становится мощной геологической силой…» [11]. </w:t>
      </w:r>
      <w:r w:rsidRPr="00F45FC6">
        <w:rPr>
          <w:rFonts w:ascii="Times New Roman" w:hAnsi="Times New Roman"/>
          <w:sz w:val="28"/>
          <w:szCs w:val="28"/>
          <w:lang w:val="kk-KZ"/>
        </w:rPr>
        <w:t>З</w:t>
      </w:r>
      <w:proofErr w:type="spellStart"/>
      <w:r w:rsidRPr="00F45FC6">
        <w:rPr>
          <w:rFonts w:ascii="Times New Roman" w:hAnsi="Times New Roman"/>
          <w:sz w:val="28"/>
          <w:szCs w:val="28"/>
        </w:rPr>
        <w:t>начим</w:t>
      </w:r>
      <w:proofErr w:type="spellEnd"/>
      <w:r w:rsidRPr="00F45FC6">
        <w:rPr>
          <w:rFonts w:ascii="Times New Roman" w:hAnsi="Times New Roman"/>
          <w:sz w:val="28"/>
          <w:szCs w:val="28"/>
          <w:lang w:val="kk-KZ"/>
        </w:rPr>
        <w:t>ость научного воззрения в том, что</w:t>
      </w:r>
      <w:r w:rsidRPr="00F45FC6">
        <w:rPr>
          <w:rFonts w:ascii="Times New Roman" w:hAnsi="Times New Roman"/>
          <w:sz w:val="28"/>
          <w:szCs w:val="28"/>
        </w:rPr>
        <w:t xml:space="preserve"> </w:t>
      </w:r>
      <w:r w:rsidRPr="00F45FC6">
        <w:rPr>
          <w:rFonts w:ascii="Times New Roman" w:hAnsi="Times New Roman"/>
          <w:sz w:val="28"/>
          <w:szCs w:val="28"/>
          <w:lang w:val="kk-KZ"/>
        </w:rPr>
        <w:t xml:space="preserve">через </w:t>
      </w:r>
      <w:r w:rsidRPr="00F45FC6">
        <w:rPr>
          <w:rFonts w:ascii="Times New Roman" w:hAnsi="Times New Roman"/>
          <w:sz w:val="28"/>
          <w:szCs w:val="28"/>
        </w:rPr>
        <w:t>пространств</w:t>
      </w:r>
      <w:r w:rsidRPr="00F45FC6">
        <w:rPr>
          <w:rFonts w:ascii="Times New Roman" w:hAnsi="Times New Roman"/>
          <w:sz w:val="28"/>
          <w:szCs w:val="28"/>
          <w:lang w:val="kk-KZ"/>
        </w:rPr>
        <w:t xml:space="preserve">енное составляющее </w:t>
      </w:r>
      <w:r w:rsidRPr="00F45FC6">
        <w:rPr>
          <w:rFonts w:ascii="Times New Roman" w:hAnsi="Times New Roman"/>
          <w:sz w:val="28"/>
          <w:szCs w:val="28"/>
        </w:rPr>
        <w:t xml:space="preserve">осмысляется сфера </w:t>
      </w:r>
      <w:r w:rsidRPr="00F45FC6">
        <w:rPr>
          <w:rFonts w:ascii="Times New Roman" w:hAnsi="Times New Roman"/>
          <w:sz w:val="28"/>
          <w:szCs w:val="28"/>
          <w:lang w:val="kk-KZ"/>
        </w:rPr>
        <w:t xml:space="preserve">человеческой </w:t>
      </w:r>
      <w:r w:rsidRPr="00F45FC6">
        <w:rPr>
          <w:rFonts w:ascii="Times New Roman" w:hAnsi="Times New Roman"/>
          <w:sz w:val="28"/>
          <w:szCs w:val="28"/>
        </w:rPr>
        <w:t>ответственности и культурного воздействия</w:t>
      </w:r>
      <w:r w:rsidRPr="00F45FC6">
        <w:rPr>
          <w:rFonts w:ascii="Times New Roman" w:hAnsi="Times New Roman"/>
          <w:sz w:val="28"/>
          <w:szCs w:val="28"/>
          <w:lang w:val="kk-KZ"/>
        </w:rPr>
        <w:t xml:space="preserve"> цивилизаций</w:t>
      </w:r>
      <w:r w:rsidRPr="00F45FC6">
        <w:rPr>
          <w:rFonts w:ascii="Times New Roman" w:hAnsi="Times New Roman"/>
          <w:sz w:val="28"/>
          <w:szCs w:val="28"/>
        </w:rPr>
        <w:t>.</w:t>
      </w:r>
    </w:p>
    <w:p w14:paraId="08BD63BB" w14:textId="1D60402D"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Экзистенциальное измерение пространства получает дальнейшее развитие в философии Н.А. Бердяева, который рассматривал географические масштабы </w:t>
      </w:r>
      <w:r w:rsidRPr="00F45FC6">
        <w:rPr>
          <w:rFonts w:ascii="Times New Roman" w:hAnsi="Times New Roman"/>
          <w:sz w:val="28"/>
          <w:szCs w:val="28"/>
          <w:lang w:val="kk-KZ"/>
        </w:rPr>
        <w:t>в аспекте</w:t>
      </w:r>
      <w:r w:rsidRPr="00F45FC6">
        <w:rPr>
          <w:rFonts w:ascii="Times New Roman" w:hAnsi="Times New Roman"/>
          <w:sz w:val="28"/>
          <w:szCs w:val="28"/>
        </w:rPr>
        <w:t xml:space="preserve"> формирования национального характера и духовного опыта. Приводя его тезис, </w:t>
      </w:r>
      <w:r w:rsidRPr="00734896">
        <w:rPr>
          <w:rFonts w:ascii="Times New Roman" w:hAnsi="Times New Roman"/>
          <w:sz w:val="28"/>
          <w:szCs w:val="28"/>
        </w:rPr>
        <w:t>В.В.</w:t>
      </w:r>
      <w:r w:rsidR="00734896" w:rsidRPr="00734896">
        <w:rPr>
          <w:rFonts w:ascii="Times New Roman" w:hAnsi="Times New Roman"/>
          <w:sz w:val="28"/>
          <w:szCs w:val="28"/>
        </w:rPr>
        <w:t> </w:t>
      </w:r>
      <w:proofErr w:type="spellStart"/>
      <w:r w:rsidRPr="00734896">
        <w:rPr>
          <w:rFonts w:ascii="Times New Roman" w:hAnsi="Times New Roman"/>
          <w:sz w:val="28"/>
          <w:szCs w:val="28"/>
        </w:rPr>
        <w:t>Абашев</w:t>
      </w:r>
      <w:proofErr w:type="spellEnd"/>
      <w:r w:rsidRPr="00F45FC6">
        <w:rPr>
          <w:rFonts w:ascii="Times New Roman" w:hAnsi="Times New Roman"/>
          <w:sz w:val="28"/>
          <w:szCs w:val="28"/>
        </w:rPr>
        <w:t xml:space="preserve"> отмечает: «Есть соответствие между необъятностью, </w:t>
      </w:r>
      <w:proofErr w:type="spellStart"/>
      <w:r w:rsidRPr="00F45FC6">
        <w:rPr>
          <w:rFonts w:ascii="Times New Roman" w:hAnsi="Times New Roman"/>
          <w:sz w:val="28"/>
          <w:szCs w:val="28"/>
        </w:rPr>
        <w:t>безгранностью</w:t>
      </w:r>
      <w:proofErr w:type="spellEnd"/>
      <w:r w:rsidRPr="00F45FC6">
        <w:rPr>
          <w:rFonts w:ascii="Times New Roman" w:hAnsi="Times New Roman"/>
          <w:sz w:val="28"/>
          <w:szCs w:val="28"/>
        </w:rPr>
        <w:t xml:space="preserve">, бесконечностью русской земли и русской души…» [5, с. 25]. Несмотря на очевидную метафоричность данной формулы, она сохраняет аналитическую значимость в рамках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поскольку фиксирует связь между пространством и ментальностью, между географией физической и «географией душевной», тем самым указывая на глубинную обусловленность культурного опыта пространственными структурами.</w:t>
      </w:r>
    </w:p>
    <w:p w14:paraId="64A7B01C" w14:textId="4725979D"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Перечисленные</w:t>
      </w:r>
      <w:r w:rsidR="00542F34">
        <w:rPr>
          <w:rFonts w:ascii="Times New Roman" w:hAnsi="Times New Roman"/>
          <w:sz w:val="28"/>
          <w:szCs w:val="28"/>
        </w:rPr>
        <w:t xml:space="preserve"> </w:t>
      </w:r>
      <w:r w:rsidRPr="00F45FC6">
        <w:rPr>
          <w:rFonts w:ascii="Times New Roman" w:hAnsi="Times New Roman"/>
          <w:sz w:val="28"/>
          <w:szCs w:val="28"/>
        </w:rPr>
        <w:t xml:space="preserve">концепции образуют методологическую основу настоящего исследования и задают используемый в нём понятийный аппарат. Их совокупность позволяет рассматривать </w:t>
      </w:r>
      <w:proofErr w:type="spellStart"/>
      <w:r w:rsidRPr="00F45FC6">
        <w:rPr>
          <w:rFonts w:ascii="Times New Roman" w:hAnsi="Times New Roman"/>
          <w:sz w:val="28"/>
          <w:szCs w:val="28"/>
        </w:rPr>
        <w:t>геопоэтику</w:t>
      </w:r>
      <w:proofErr w:type="spellEnd"/>
      <w:r w:rsidRPr="00F45FC6">
        <w:rPr>
          <w:rFonts w:ascii="Times New Roman" w:hAnsi="Times New Roman"/>
          <w:sz w:val="28"/>
          <w:szCs w:val="28"/>
        </w:rPr>
        <w:t xml:space="preserve"> как область, в которой сходятся различные исследовательские традиции, объединённые </w:t>
      </w:r>
      <w:r w:rsidRPr="00F45FC6">
        <w:rPr>
          <w:rFonts w:ascii="Times New Roman" w:hAnsi="Times New Roman"/>
          <w:sz w:val="28"/>
          <w:szCs w:val="28"/>
          <w:lang w:val="kk-KZ"/>
        </w:rPr>
        <w:t xml:space="preserve">взаимным интересом </w:t>
      </w:r>
      <w:r w:rsidRPr="00F45FC6">
        <w:rPr>
          <w:rFonts w:ascii="Times New Roman" w:hAnsi="Times New Roman"/>
          <w:sz w:val="28"/>
          <w:szCs w:val="28"/>
        </w:rPr>
        <w:t>к носителю культурного смысла.</w:t>
      </w:r>
    </w:p>
    <w:p w14:paraId="101BFE56"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рамках междисциплинарного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анализа в настоящем исследовании, наряду с качественными </w:t>
      </w:r>
      <w:proofErr w:type="spellStart"/>
      <w:r w:rsidRPr="00F45FC6">
        <w:rPr>
          <w:rFonts w:ascii="Times New Roman" w:hAnsi="Times New Roman"/>
          <w:sz w:val="28"/>
          <w:szCs w:val="28"/>
        </w:rPr>
        <w:t>интерпретативными</w:t>
      </w:r>
      <w:proofErr w:type="spellEnd"/>
      <w:r w:rsidRPr="00F45FC6">
        <w:rPr>
          <w:rFonts w:ascii="Times New Roman" w:hAnsi="Times New Roman"/>
          <w:sz w:val="28"/>
          <w:szCs w:val="28"/>
        </w:rPr>
        <w:t xml:space="preserve"> процедурами, используются элементы контент-анализа и корпусного подхода. Контент-анализ применяется как вспомогательный инструмент, позволяющий выявить устойчивые лексико-семантические поля, связанные с репрезентацией пространства, ландшафта и топоса, а также зафиксировать распределение ключевых пространственных маркеров в структуре художественного текста. Принципиально важно, что использование данного метода выполняет по отношению к </w:t>
      </w:r>
      <w:r w:rsidRPr="00F45FC6">
        <w:rPr>
          <w:rFonts w:ascii="Times New Roman" w:hAnsi="Times New Roman"/>
          <w:sz w:val="28"/>
          <w:szCs w:val="28"/>
          <w:lang w:val="kk-KZ"/>
        </w:rPr>
        <w:t xml:space="preserve">интерпретации текста </w:t>
      </w:r>
      <w:r w:rsidRPr="00F45FC6">
        <w:rPr>
          <w:rFonts w:ascii="Times New Roman" w:hAnsi="Times New Roman"/>
          <w:sz w:val="28"/>
          <w:szCs w:val="28"/>
        </w:rPr>
        <w:t xml:space="preserve">уточняющую функцию, способствуя структурированию </w:t>
      </w:r>
      <w:proofErr w:type="spellStart"/>
      <w:r w:rsidRPr="00F45FC6">
        <w:rPr>
          <w:rFonts w:ascii="Times New Roman" w:hAnsi="Times New Roman"/>
          <w:sz w:val="28"/>
          <w:szCs w:val="28"/>
        </w:rPr>
        <w:t>наблюдени</w:t>
      </w:r>
      <w:proofErr w:type="spellEnd"/>
      <w:r w:rsidRPr="00F45FC6">
        <w:rPr>
          <w:rFonts w:ascii="Times New Roman" w:hAnsi="Times New Roman"/>
          <w:sz w:val="28"/>
          <w:szCs w:val="28"/>
          <w:lang w:val="kk-KZ"/>
        </w:rPr>
        <w:t>й</w:t>
      </w:r>
      <w:r w:rsidRPr="00F45FC6">
        <w:rPr>
          <w:rFonts w:ascii="Times New Roman" w:hAnsi="Times New Roman"/>
          <w:sz w:val="28"/>
          <w:szCs w:val="28"/>
        </w:rPr>
        <w:t>.</w:t>
      </w:r>
    </w:p>
    <w:p w14:paraId="1CF8ECC1"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Корпусный и частотный анализ используются в работе в ограниченном, вспомогательном формате и направлены на выявление динамики пространственной лексики в пределах отдельных текстов и их фрагментов. Нормировка частотных показателей (в пересчёте на условную единицу объёма текста) позволяет сопоставлять различные сегменты художественного произведения и фиксировать смещения семантических акцентов, связанные с трансформацией </w:t>
      </w:r>
      <w:proofErr w:type="spellStart"/>
      <w:r w:rsidRPr="00F45FC6">
        <w:rPr>
          <w:rFonts w:ascii="Times New Roman" w:hAnsi="Times New Roman"/>
          <w:sz w:val="28"/>
          <w:szCs w:val="28"/>
        </w:rPr>
        <w:t>геопоэтических</w:t>
      </w:r>
      <w:proofErr w:type="spellEnd"/>
      <w:r w:rsidRPr="00F45FC6">
        <w:rPr>
          <w:rFonts w:ascii="Times New Roman" w:hAnsi="Times New Roman"/>
          <w:sz w:val="28"/>
          <w:szCs w:val="28"/>
        </w:rPr>
        <w:t xml:space="preserve"> образов. Тем самым количественные процедуры вводятся в исследование как способ проверки и уточнения качественных интерпретаций. Подобная исследовательская установка соответствует современной практике цифровой </w:t>
      </w:r>
      <w:proofErr w:type="spellStart"/>
      <w:r w:rsidRPr="00F45FC6">
        <w:rPr>
          <w:rFonts w:ascii="Times New Roman" w:hAnsi="Times New Roman"/>
          <w:sz w:val="28"/>
          <w:szCs w:val="28"/>
        </w:rPr>
        <w:t>гуманитаристики</w:t>
      </w:r>
      <w:proofErr w:type="spellEnd"/>
      <w:r w:rsidRPr="00F45FC6">
        <w:rPr>
          <w:rFonts w:ascii="Times New Roman" w:hAnsi="Times New Roman"/>
          <w:sz w:val="28"/>
          <w:szCs w:val="28"/>
        </w:rPr>
        <w:t xml:space="preserve">, в рамках которой количественные методы рассматриваются в качестве инструмента аналитического сопровождения интерпретации </w:t>
      </w:r>
      <w:r w:rsidRPr="00A513EA">
        <w:rPr>
          <w:rFonts w:ascii="Times New Roman" w:hAnsi="Times New Roman"/>
          <w:sz w:val="28"/>
          <w:szCs w:val="28"/>
        </w:rPr>
        <w:t xml:space="preserve">[см., напр.: </w:t>
      </w:r>
      <w:proofErr w:type="spellStart"/>
      <w:r w:rsidRPr="00A513EA">
        <w:rPr>
          <w:rFonts w:ascii="Times New Roman" w:hAnsi="Times New Roman"/>
          <w:sz w:val="28"/>
          <w:szCs w:val="28"/>
        </w:rPr>
        <w:t>Moretti</w:t>
      </w:r>
      <w:proofErr w:type="spellEnd"/>
      <w:r w:rsidRPr="00A513EA">
        <w:rPr>
          <w:rFonts w:ascii="Times New Roman" w:hAnsi="Times New Roman"/>
          <w:sz w:val="28"/>
          <w:szCs w:val="28"/>
        </w:rPr>
        <w:t xml:space="preserve">, 2013; </w:t>
      </w:r>
      <w:proofErr w:type="spellStart"/>
      <w:r w:rsidRPr="00A513EA">
        <w:rPr>
          <w:rFonts w:ascii="Times New Roman" w:hAnsi="Times New Roman"/>
          <w:sz w:val="28"/>
          <w:szCs w:val="28"/>
        </w:rPr>
        <w:t>McEnery</w:t>
      </w:r>
      <w:proofErr w:type="spellEnd"/>
      <w:r w:rsidRPr="00A513EA">
        <w:rPr>
          <w:rFonts w:ascii="Times New Roman" w:hAnsi="Times New Roman"/>
          <w:sz w:val="28"/>
          <w:szCs w:val="28"/>
        </w:rPr>
        <w:t xml:space="preserve">, </w:t>
      </w:r>
      <w:proofErr w:type="spellStart"/>
      <w:r w:rsidRPr="00A513EA">
        <w:rPr>
          <w:rFonts w:ascii="Times New Roman" w:hAnsi="Times New Roman"/>
          <w:sz w:val="28"/>
          <w:szCs w:val="28"/>
        </w:rPr>
        <w:t>Hardie</w:t>
      </w:r>
      <w:proofErr w:type="spellEnd"/>
      <w:r w:rsidRPr="00A513EA">
        <w:rPr>
          <w:rFonts w:ascii="Times New Roman" w:hAnsi="Times New Roman"/>
          <w:sz w:val="28"/>
          <w:szCs w:val="28"/>
        </w:rPr>
        <w:t>, 2012].</w:t>
      </w:r>
    </w:p>
    <w:p w14:paraId="149F74D8" w14:textId="47CB4BD6"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Формирование западного вектора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неразрывно связано с именем </w:t>
      </w:r>
      <w:proofErr w:type="spellStart"/>
      <w:r w:rsidRPr="00F45FC6">
        <w:rPr>
          <w:rFonts w:ascii="Times New Roman" w:hAnsi="Times New Roman"/>
          <w:sz w:val="28"/>
          <w:szCs w:val="28"/>
        </w:rPr>
        <w:t>шотландско</w:t>
      </w:r>
      <w:proofErr w:type="spellEnd"/>
      <w:r w:rsidRPr="00F45FC6">
        <w:rPr>
          <w:rFonts w:ascii="Times New Roman" w:hAnsi="Times New Roman"/>
          <w:sz w:val="28"/>
          <w:szCs w:val="28"/>
        </w:rPr>
        <w:t>-французского поэта, эссеиста и мыслителя Кеннета Уайта, чьё творчество заложило философские и культурные основания данного направления. Введение термина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в современный интеллектуальный обиход относится к концу 1970-х годов: в работе «Интеллектуальный кочевник» (</w:t>
      </w:r>
      <w:proofErr w:type="spellStart"/>
      <w:r w:rsidRPr="00F45FC6">
        <w:rPr>
          <w:rFonts w:ascii="Times New Roman" w:hAnsi="Times New Roman"/>
          <w:sz w:val="28"/>
          <w:szCs w:val="28"/>
        </w:rPr>
        <w:t>L’Esprit</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nomade</w:t>
      </w:r>
      <w:proofErr w:type="spellEnd"/>
      <w:r w:rsidRPr="00F45FC6">
        <w:rPr>
          <w:rFonts w:ascii="Times New Roman" w:hAnsi="Times New Roman"/>
          <w:sz w:val="28"/>
          <w:szCs w:val="28"/>
        </w:rPr>
        <w:t xml:space="preserve">, 1978) Уайт </w:t>
      </w:r>
      <w:proofErr w:type="spellStart"/>
      <w:r w:rsidRPr="00F45FC6">
        <w:rPr>
          <w:rFonts w:ascii="Times New Roman" w:hAnsi="Times New Roman"/>
          <w:sz w:val="28"/>
          <w:szCs w:val="28"/>
        </w:rPr>
        <w:t>концептуализировал</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геопоэтику</w:t>
      </w:r>
      <w:proofErr w:type="spellEnd"/>
      <w:r w:rsidRPr="00F45FC6">
        <w:rPr>
          <w:rFonts w:ascii="Times New Roman" w:hAnsi="Times New Roman"/>
          <w:sz w:val="28"/>
          <w:szCs w:val="28"/>
        </w:rPr>
        <w:t xml:space="preserve"> как особое поле взаимодействия литературы, философии и науки. В его трактовке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мыслится в качестве теории-практики, направленной на преодоление онтологического разрыва между современной цивилизацией и</w:t>
      </w:r>
      <w:r w:rsidR="0051622A" w:rsidRPr="00F45FC6">
        <w:rPr>
          <w:rFonts w:ascii="Times New Roman" w:hAnsi="Times New Roman"/>
          <w:sz w:val="28"/>
          <w:szCs w:val="28"/>
        </w:rPr>
        <w:t xml:space="preserve"> природной средой: «</w:t>
      </w:r>
      <w:proofErr w:type="spellStart"/>
      <w:r w:rsidR="0051622A" w:rsidRPr="00F45FC6">
        <w:rPr>
          <w:rFonts w:ascii="Times New Roman" w:hAnsi="Times New Roman"/>
          <w:sz w:val="28"/>
          <w:szCs w:val="28"/>
        </w:rPr>
        <w:t>Геопоэтика</w:t>
      </w:r>
      <w:proofErr w:type="spellEnd"/>
      <w:r w:rsidR="0051622A" w:rsidRPr="00F45FC6">
        <w:rPr>
          <w:rFonts w:ascii="Times New Roman" w:hAnsi="Times New Roman"/>
          <w:sz w:val="28"/>
          <w:szCs w:val="28"/>
        </w:rPr>
        <w:t xml:space="preserve"> </w:t>
      </w:r>
      <w:r w:rsidR="001B3CA5">
        <w:rPr>
          <w:rFonts w:ascii="Times New Roman" w:hAnsi="Times New Roman"/>
          <w:sz w:val="28"/>
          <w:szCs w:val="28"/>
          <w:lang w:val="kk-KZ"/>
        </w:rPr>
        <w:t>-</w:t>
      </w:r>
      <w:r w:rsidR="0051622A" w:rsidRPr="00F45FC6">
        <w:rPr>
          <w:rFonts w:ascii="Times New Roman" w:hAnsi="Times New Roman"/>
          <w:sz w:val="28"/>
          <w:szCs w:val="28"/>
        </w:rPr>
        <w:t xml:space="preserve"> </w:t>
      </w:r>
      <w:r w:rsidRPr="00F45FC6">
        <w:rPr>
          <w:rFonts w:ascii="Times New Roman" w:hAnsi="Times New Roman"/>
          <w:sz w:val="28"/>
          <w:szCs w:val="28"/>
        </w:rPr>
        <w:t xml:space="preserve">это теория-практика, которая стремится восстановить и обогатить отношения Человек </w:t>
      </w:r>
      <w:r w:rsidR="001B3CA5">
        <w:rPr>
          <w:rFonts w:ascii="Times New Roman" w:hAnsi="Times New Roman"/>
          <w:sz w:val="28"/>
          <w:szCs w:val="28"/>
        </w:rPr>
        <w:t>-</w:t>
      </w:r>
      <w:r w:rsidRPr="00F45FC6">
        <w:rPr>
          <w:rFonts w:ascii="Times New Roman" w:hAnsi="Times New Roman"/>
          <w:sz w:val="28"/>
          <w:szCs w:val="28"/>
        </w:rPr>
        <w:t xml:space="preserve"> Земля, долгое время нарушенные ментальными, социальными и культурными стенами» [12]. Тем самым задаётся принципиально иное понимание пространства, согласно которому топос есть среда, в которой формируются мысль и художественный опыт.</w:t>
      </w:r>
    </w:p>
    <w:p w14:paraId="445235F2" w14:textId="7D4486DD"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Центральным понятием </w:t>
      </w:r>
      <w:proofErr w:type="spellStart"/>
      <w:r w:rsidRPr="00F45FC6">
        <w:rPr>
          <w:rFonts w:ascii="Times New Roman" w:hAnsi="Times New Roman"/>
          <w:sz w:val="28"/>
          <w:szCs w:val="28"/>
        </w:rPr>
        <w:t>уайтовской</w:t>
      </w:r>
      <w:proofErr w:type="spellEnd"/>
      <w:r w:rsidRPr="00F45FC6">
        <w:rPr>
          <w:rFonts w:ascii="Times New Roman" w:hAnsi="Times New Roman"/>
          <w:sz w:val="28"/>
          <w:szCs w:val="28"/>
        </w:rPr>
        <w:t xml:space="preserve"> концепции становится «интеллектуальное кочевничество», понимаемое как форма свободного движения мысли, не закреплённой в рамках институциональных и дисциплинарных ограничений и ориентированной на непосредственное переживание ландшафта. По определению самого автора, речь идёт «о бес</w:t>
      </w:r>
      <w:r w:rsidR="0051622A" w:rsidRPr="00F45FC6">
        <w:rPr>
          <w:rFonts w:ascii="Times New Roman" w:hAnsi="Times New Roman"/>
          <w:sz w:val="28"/>
          <w:szCs w:val="28"/>
        </w:rPr>
        <w:t xml:space="preserve">конечно возобновляемом поиске - </w:t>
      </w:r>
      <w:r w:rsidRPr="00F45FC6">
        <w:rPr>
          <w:rFonts w:ascii="Times New Roman" w:hAnsi="Times New Roman"/>
          <w:sz w:val="28"/>
          <w:szCs w:val="28"/>
        </w:rPr>
        <w:t>от одного места к друг</w:t>
      </w:r>
      <w:r w:rsidR="0051622A" w:rsidRPr="00F45FC6">
        <w:rPr>
          <w:rFonts w:ascii="Times New Roman" w:hAnsi="Times New Roman"/>
          <w:sz w:val="28"/>
          <w:szCs w:val="28"/>
        </w:rPr>
        <w:t xml:space="preserve">ому, от одной дороги к другой - </w:t>
      </w:r>
      <w:r w:rsidRPr="00F45FC6">
        <w:rPr>
          <w:rFonts w:ascii="Times New Roman" w:hAnsi="Times New Roman"/>
          <w:sz w:val="28"/>
          <w:szCs w:val="28"/>
        </w:rPr>
        <w:t>поэтического языка, лежащего, или, точнее, движущегося вне установившихся способов представительства» [12, с. 158]. В данном случае пространство</w:t>
      </w:r>
      <w:r w:rsidR="0051622A" w:rsidRPr="00F45FC6">
        <w:rPr>
          <w:rFonts w:ascii="Times New Roman" w:hAnsi="Times New Roman"/>
          <w:sz w:val="28"/>
          <w:szCs w:val="28"/>
        </w:rPr>
        <w:t xml:space="preserve"> - </w:t>
      </w:r>
      <w:r w:rsidRPr="00F45FC6">
        <w:rPr>
          <w:rFonts w:ascii="Times New Roman" w:hAnsi="Times New Roman"/>
          <w:sz w:val="28"/>
          <w:szCs w:val="28"/>
        </w:rPr>
        <w:t xml:space="preserve">процессуальная форма, в которой осуществляется движение мысли и письма. </w:t>
      </w:r>
      <w:r w:rsidRPr="00F45FC6">
        <w:rPr>
          <w:rFonts w:ascii="Times New Roman" w:hAnsi="Times New Roman"/>
          <w:sz w:val="28"/>
          <w:szCs w:val="28"/>
          <w:lang w:val="kk-KZ"/>
        </w:rPr>
        <w:t>Г</w:t>
      </w:r>
      <w:proofErr w:type="spellStart"/>
      <w:r w:rsidRPr="00F45FC6">
        <w:rPr>
          <w:rFonts w:ascii="Times New Roman" w:hAnsi="Times New Roman"/>
          <w:sz w:val="28"/>
          <w:szCs w:val="28"/>
        </w:rPr>
        <w:t>еопоэтика</w:t>
      </w:r>
      <w:proofErr w:type="spellEnd"/>
      <w:r w:rsidRPr="00F45FC6">
        <w:rPr>
          <w:rFonts w:ascii="Times New Roman" w:hAnsi="Times New Roman"/>
          <w:sz w:val="28"/>
          <w:szCs w:val="28"/>
        </w:rPr>
        <w:t xml:space="preserve"> приобретает динамический характер, ориентированный на пересечение границ и непрерывное переосмысление пространственного опыта.</w:t>
      </w:r>
    </w:p>
    <w:p w14:paraId="20EC5697" w14:textId="1AE154ED"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Важным этапом институционализации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стало её принципиальное размежевание с геополитикой. Если геополитика традиционно рассматривает пространство как ресурс власти и арену стратегических интересов, то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сосредоточена на эстетическом, экзистенциальном и ценностном измерениях освоения территории. Характерным культурным жестом данного сдвига стало высказывание М.Л. </w:t>
      </w:r>
      <w:proofErr w:type="spellStart"/>
      <w:r w:rsidRPr="00F45FC6">
        <w:rPr>
          <w:rFonts w:ascii="Times New Roman" w:hAnsi="Times New Roman"/>
          <w:sz w:val="28"/>
          <w:szCs w:val="28"/>
        </w:rPr>
        <w:t>Гаспарова</w:t>
      </w:r>
      <w:proofErr w:type="spellEnd"/>
      <w:r w:rsidRPr="00F45FC6">
        <w:rPr>
          <w:rFonts w:ascii="Times New Roman" w:hAnsi="Times New Roman"/>
          <w:sz w:val="28"/>
          <w:szCs w:val="28"/>
        </w:rPr>
        <w:t xml:space="preserve">, адресованное участникам первой конференции по </w:t>
      </w:r>
      <w:proofErr w:type="spellStart"/>
      <w:r w:rsidRPr="00F45FC6">
        <w:rPr>
          <w:rFonts w:ascii="Times New Roman" w:hAnsi="Times New Roman"/>
          <w:sz w:val="28"/>
          <w:szCs w:val="28"/>
        </w:rPr>
        <w:t>геопоэтике</w:t>
      </w:r>
      <w:proofErr w:type="spellEnd"/>
      <w:r w:rsidRPr="00F45FC6">
        <w:rPr>
          <w:rFonts w:ascii="Times New Roman" w:hAnsi="Times New Roman"/>
          <w:sz w:val="28"/>
          <w:szCs w:val="28"/>
        </w:rPr>
        <w:t xml:space="preserve"> (1996), в котором метафорически фиксируется смена исследовательской оптики: «век политиков кончился, вместо геополитики приходит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[13]. В научном дискурсе данная оппозиция получает более строгую формулировку у А.</w:t>
      </w:r>
      <w:r w:rsidR="00CE179A">
        <w:rPr>
          <w:rFonts w:ascii="Times New Roman" w:hAnsi="Times New Roman"/>
          <w:sz w:val="28"/>
          <w:szCs w:val="28"/>
          <w:lang w:val="kk-KZ"/>
        </w:rPr>
        <w:t xml:space="preserve"> </w:t>
      </w:r>
      <w:r w:rsidRPr="00F45FC6">
        <w:rPr>
          <w:rFonts w:ascii="Times New Roman" w:hAnsi="Times New Roman"/>
          <w:sz w:val="28"/>
          <w:szCs w:val="28"/>
        </w:rPr>
        <w:t xml:space="preserve">А. Кораблёва, который подчёркивает, что геополитика использует знание пространства для достижения властных целей, тогда как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ориентирована на «человеческое жизнетворчество» и формирование ценностного отношения к месту [4, с. 300]. Тем самым закрепляется различие между инструментальным и экзистенциальным подходами к пространству.</w:t>
      </w:r>
    </w:p>
    <w:p w14:paraId="25C291E2" w14:textId="36613FF8"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Несмотря на </w:t>
      </w:r>
      <w:r w:rsidR="00CE179A" w:rsidRPr="00F45FC6">
        <w:rPr>
          <w:rFonts w:ascii="Times New Roman" w:hAnsi="Times New Roman"/>
          <w:sz w:val="28"/>
          <w:szCs w:val="28"/>
        </w:rPr>
        <w:t>то,</w:t>
      </w:r>
      <w:r w:rsidRPr="00F45FC6">
        <w:rPr>
          <w:rFonts w:ascii="Times New Roman" w:hAnsi="Times New Roman"/>
          <w:sz w:val="28"/>
          <w:szCs w:val="28"/>
        </w:rPr>
        <w:t xml:space="preserve"> что </w:t>
      </w:r>
      <w:r w:rsidRPr="00734896">
        <w:rPr>
          <w:rFonts w:ascii="Times New Roman" w:hAnsi="Times New Roman"/>
          <w:sz w:val="28"/>
          <w:szCs w:val="28"/>
        </w:rPr>
        <w:t>К.</w:t>
      </w:r>
      <w:r w:rsidR="00734896" w:rsidRPr="00734896">
        <w:rPr>
          <w:rFonts w:ascii="Times New Roman" w:hAnsi="Times New Roman"/>
          <w:sz w:val="28"/>
          <w:szCs w:val="28"/>
        </w:rPr>
        <w:t> </w:t>
      </w:r>
      <w:r w:rsidRPr="00734896">
        <w:rPr>
          <w:rFonts w:ascii="Times New Roman" w:hAnsi="Times New Roman"/>
          <w:sz w:val="28"/>
          <w:szCs w:val="28"/>
        </w:rPr>
        <w:t xml:space="preserve">Уайт по праву считается институциональным основателем </w:t>
      </w:r>
      <w:proofErr w:type="spellStart"/>
      <w:r w:rsidRPr="00734896">
        <w:rPr>
          <w:rFonts w:ascii="Times New Roman" w:hAnsi="Times New Roman"/>
          <w:sz w:val="28"/>
          <w:szCs w:val="28"/>
        </w:rPr>
        <w:t>геопоэтики</w:t>
      </w:r>
      <w:proofErr w:type="spellEnd"/>
      <w:r w:rsidRPr="00734896">
        <w:rPr>
          <w:rFonts w:ascii="Times New Roman" w:hAnsi="Times New Roman"/>
          <w:sz w:val="28"/>
          <w:szCs w:val="28"/>
        </w:rPr>
        <w:t xml:space="preserve"> (в частности</w:t>
      </w:r>
      <w:r w:rsidRPr="00F45FC6">
        <w:rPr>
          <w:rFonts w:ascii="Times New Roman" w:hAnsi="Times New Roman"/>
          <w:sz w:val="28"/>
          <w:szCs w:val="28"/>
        </w:rPr>
        <w:t xml:space="preserve">, создателем Международного института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в 1991 году), его идеи формировались и развивались в более широком </w:t>
      </w:r>
      <w:r w:rsidRPr="00F45FC6">
        <w:rPr>
          <w:rFonts w:ascii="Times New Roman" w:hAnsi="Times New Roman"/>
          <w:sz w:val="28"/>
          <w:szCs w:val="28"/>
        </w:rPr>
        <w:lastRenderedPageBreak/>
        <w:t xml:space="preserve">культурно-философском контексте, связанном с экологической </w:t>
      </w:r>
      <w:proofErr w:type="spellStart"/>
      <w:r w:rsidRPr="00F45FC6">
        <w:rPr>
          <w:rFonts w:ascii="Times New Roman" w:hAnsi="Times New Roman"/>
          <w:sz w:val="28"/>
          <w:szCs w:val="28"/>
        </w:rPr>
        <w:t>гуманитаристикой</w:t>
      </w:r>
      <w:proofErr w:type="spellEnd"/>
      <w:r w:rsidRPr="00F45FC6">
        <w:rPr>
          <w:rFonts w:ascii="Times New Roman" w:hAnsi="Times New Roman"/>
          <w:sz w:val="28"/>
          <w:szCs w:val="28"/>
        </w:rPr>
        <w:t xml:space="preserve"> и движением «письма природы» (</w:t>
      </w:r>
      <w:proofErr w:type="spellStart"/>
      <w:r w:rsidRPr="00F45FC6">
        <w:rPr>
          <w:rFonts w:ascii="Times New Roman" w:hAnsi="Times New Roman"/>
          <w:sz w:val="28"/>
          <w:szCs w:val="28"/>
        </w:rPr>
        <w:t>nature</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writing</w:t>
      </w:r>
      <w:proofErr w:type="spellEnd"/>
      <w:r w:rsidRPr="00F45FC6">
        <w:rPr>
          <w:rFonts w:ascii="Times New Roman" w:hAnsi="Times New Roman"/>
          <w:sz w:val="28"/>
          <w:szCs w:val="28"/>
        </w:rPr>
        <w:t xml:space="preserve">). Значительный вклад в становление данного контекста внесли работы Гэри </w:t>
      </w:r>
      <w:proofErr w:type="spellStart"/>
      <w:r w:rsidRPr="00F45FC6">
        <w:rPr>
          <w:rFonts w:ascii="Times New Roman" w:hAnsi="Times New Roman"/>
          <w:sz w:val="28"/>
          <w:szCs w:val="28"/>
        </w:rPr>
        <w:t>Снайдера</w:t>
      </w:r>
      <w:proofErr w:type="spellEnd"/>
      <w:r w:rsidRPr="00F45FC6">
        <w:rPr>
          <w:rFonts w:ascii="Times New Roman" w:hAnsi="Times New Roman"/>
          <w:sz w:val="28"/>
          <w:szCs w:val="28"/>
        </w:rPr>
        <w:t xml:space="preserve">, разработавшего концепцию </w:t>
      </w:r>
      <w:proofErr w:type="spellStart"/>
      <w:r w:rsidRPr="00F45FC6">
        <w:rPr>
          <w:rFonts w:ascii="Times New Roman" w:hAnsi="Times New Roman"/>
          <w:sz w:val="28"/>
          <w:szCs w:val="28"/>
        </w:rPr>
        <w:t>биорегионализма</w:t>
      </w:r>
      <w:proofErr w:type="spellEnd"/>
      <w:r w:rsidRPr="00F45FC6">
        <w:rPr>
          <w:rFonts w:ascii="Times New Roman" w:hAnsi="Times New Roman"/>
          <w:sz w:val="28"/>
          <w:szCs w:val="28"/>
        </w:rPr>
        <w:t xml:space="preserve"> и настаивавшего на необходимости осознанного «повторного заселения» пространства (</w:t>
      </w:r>
      <w:proofErr w:type="spellStart"/>
      <w:r w:rsidRPr="00F45FC6">
        <w:rPr>
          <w:rFonts w:ascii="Times New Roman" w:hAnsi="Times New Roman"/>
          <w:sz w:val="28"/>
          <w:szCs w:val="28"/>
        </w:rPr>
        <w:t>reinhabitation</w:t>
      </w:r>
      <w:proofErr w:type="spellEnd"/>
      <w:r w:rsidRPr="00F45FC6">
        <w:rPr>
          <w:rFonts w:ascii="Times New Roman" w:hAnsi="Times New Roman"/>
          <w:sz w:val="28"/>
          <w:szCs w:val="28"/>
        </w:rPr>
        <w:t xml:space="preserve">): «Мы должны знать, где </w:t>
      </w:r>
      <w:r w:rsidR="0001037C" w:rsidRPr="00F45FC6">
        <w:rPr>
          <w:rFonts w:ascii="Times New Roman" w:hAnsi="Times New Roman"/>
          <w:sz w:val="28"/>
          <w:szCs w:val="28"/>
        </w:rPr>
        <w:t xml:space="preserve">мы живем… Знать чувство места - </w:t>
      </w:r>
      <w:r w:rsidRPr="00F45FC6">
        <w:rPr>
          <w:rFonts w:ascii="Times New Roman" w:hAnsi="Times New Roman"/>
          <w:sz w:val="28"/>
          <w:szCs w:val="28"/>
        </w:rPr>
        <w:t xml:space="preserve">самая базовая человеческая черта» [14]. В этом высказывании фиксируется принципиальная установка на </w:t>
      </w:r>
      <w:proofErr w:type="spellStart"/>
      <w:r w:rsidRPr="00F45FC6">
        <w:rPr>
          <w:rFonts w:ascii="Times New Roman" w:hAnsi="Times New Roman"/>
          <w:sz w:val="28"/>
          <w:szCs w:val="28"/>
        </w:rPr>
        <w:t>укоренённость</w:t>
      </w:r>
      <w:proofErr w:type="spellEnd"/>
      <w:r w:rsidRPr="00F45FC6">
        <w:rPr>
          <w:rFonts w:ascii="Times New Roman" w:hAnsi="Times New Roman"/>
          <w:sz w:val="28"/>
          <w:szCs w:val="28"/>
        </w:rPr>
        <w:t xml:space="preserve"> субъекта в пространстве, которая становится одной из ключевых для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мышления.</w:t>
      </w:r>
    </w:p>
    <w:p w14:paraId="34635954" w14:textId="4EAF6A91"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Существенную роль в расширении смыслового поля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сыграли работы американского эссеиста Барри Лопеса, применившего феноменологическую оптику к описанию ландшафтов и выяви</w:t>
      </w:r>
      <w:r w:rsidR="0001037C" w:rsidRPr="00F45FC6">
        <w:rPr>
          <w:rFonts w:ascii="Times New Roman" w:hAnsi="Times New Roman"/>
          <w:sz w:val="28"/>
          <w:szCs w:val="28"/>
        </w:rPr>
        <w:t xml:space="preserve">вшего их двойственную природу - </w:t>
      </w:r>
      <w:r w:rsidRPr="00F45FC6">
        <w:rPr>
          <w:rFonts w:ascii="Times New Roman" w:hAnsi="Times New Roman"/>
          <w:sz w:val="28"/>
          <w:szCs w:val="28"/>
        </w:rPr>
        <w:t>физическую и ментальную: «Существует два л</w:t>
      </w:r>
      <w:r w:rsidR="0001037C" w:rsidRPr="00F45FC6">
        <w:rPr>
          <w:rFonts w:ascii="Times New Roman" w:hAnsi="Times New Roman"/>
          <w:sz w:val="28"/>
          <w:szCs w:val="28"/>
        </w:rPr>
        <w:t xml:space="preserve">андшафта: один - </w:t>
      </w:r>
      <w:r w:rsidRPr="00F45FC6">
        <w:rPr>
          <w:rFonts w:ascii="Times New Roman" w:hAnsi="Times New Roman"/>
          <w:sz w:val="28"/>
          <w:szCs w:val="28"/>
        </w:rPr>
        <w:t>тот, п</w:t>
      </w:r>
      <w:r w:rsidR="0001037C" w:rsidRPr="00F45FC6">
        <w:rPr>
          <w:rFonts w:ascii="Times New Roman" w:hAnsi="Times New Roman"/>
          <w:sz w:val="28"/>
          <w:szCs w:val="28"/>
        </w:rPr>
        <w:t xml:space="preserve">о которому мы ступаем, другой - </w:t>
      </w:r>
      <w:r w:rsidRPr="00F45FC6">
        <w:rPr>
          <w:rFonts w:ascii="Times New Roman" w:hAnsi="Times New Roman"/>
          <w:sz w:val="28"/>
          <w:szCs w:val="28"/>
        </w:rPr>
        <w:t xml:space="preserve">тот, который простирается в нашем уме» [15]. </w:t>
      </w:r>
      <w:r w:rsidRPr="00F45FC6">
        <w:rPr>
          <w:rFonts w:ascii="Times New Roman" w:hAnsi="Times New Roman"/>
          <w:sz w:val="28"/>
          <w:szCs w:val="28"/>
          <w:lang w:val="kk-KZ"/>
        </w:rPr>
        <w:t>П</w:t>
      </w:r>
      <w:r w:rsidRPr="00F45FC6">
        <w:rPr>
          <w:rFonts w:ascii="Times New Roman" w:hAnsi="Times New Roman"/>
          <w:sz w:val="28"/>
          <w:szCs w:val="28"/>
        </w:rPr>
        <w:t>остановка вопроса</w:t>
      </w:r>
      <w:r w:rsidRPr="00F45FC6">
        <w:rPr>
          <w:rFonts w:ascii="Times New Roman" w:hAnsi="Times New Roman"/>
          <w:sz w:val="28"/>
          <w:szCs w:val="28"/>
          <w:lang w:val="kk-KZ"/>
        </w:rPr>
        <w:t xml:space="preserve"> по Б.</w:t>
      </w:r>
      <w:r w:rsidR="00584A1F">
        <w:rPr>
          <w:rFonts w:ascii="Times New Roman" w:hAnsi="Times New Roman"/>
          <w:sz w:val="28"/>
          <w:szCs w:val="28"/>
          <w:lang w:val="kk-KZ"/>
        </w:rPr>
        <w:t> </w:t>
      </w:r>
      <w:r w:rsidRPr="00F45FC6">
        <w:rPr>
          <w:rFonts w:ascii="Times New Roman" w:hAnsi="Times New Roman"/>
          <w:sz w:val="28"/>
          <w:szCs w:val="28"/>
          <w:lang w:val="kk-KZ"/>
        </w:rPr>
        <w:t>Лопесу</w:t>
      </w:r>
      <w:r w:rsidRPr="00F45FC6">
        <w:rPr>
          <w:rFonts w:ascii="Times New Roman" w:hAnsi="Times New Roman"/>
          <w:sz w:val="28"/>
          <w:szCs w:val="28"/>
        </w:rPr>
        <w:t xml:space="preserve"> позволяет рассматривать пространство как сложную многослойную структуру, в которой чувственный опыт, культурная память и воображение оказываются неразрывно связаны. Тем самым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получает дополнительное измерение, выходящее за пределы собственно литературной проблематики и соотносящееся с более широкими формами культурного самосознания.</w:t>
      </w:r>
    </w:p>
    <w:p w14:paraId="6266B744"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российском и постсоветском гуманитарном знании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формировалась в принципиально иной культурно-исторической ситуации. Если в западной традиции, связанной с именем Кеннета Уайта, она первоначально развивалась как философско-поэтический проект, ориентированный на индивидуальный опыт взаимодействия человека и ландшафта, то в постсоветском контексте она достаточно быстро приобрела характер разветвлённого междисциплинарного дискурса. В его рамках соединились элементы культурного проектирования, гуманитарной географии и академического литературоведения, что обусловило многомерность и внутреннюю неоднородность данного направления.</w:t>
      </w:r>
    </w:p>
    <w:p w14:paraId="19919E0C"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Постсоветский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дискурс складывается в условиях, когда универсальные исторические нарративы утрачивают объяснительную силу, а пространство всё настойчивее осмысляется как носитель памяти, символического капитала и коллективного опыта. В этих обстоятельствах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востребована </w:t>
      </w:r>
      <w:r w:rsidRPr="00F45FC6">
        <w:rPr>
          <w:rFonts w:ascii="Times New Roman" w:hAnsi="Times New Roman"/>
          <w:sz w:val="28"/>
          <w:szCs w:val="28"/>
          <w:lang w:val="kk-KZ"/>
        </w:rPr>
        <w:t xml:space="preserve">именно </w:t>
      </w:r>
      <w:r w:rsidRPr="00F45FC6">
        <w:rPr>
          <w:rFonts w:ascii="Times New Roman" w:hAnsi="Times New Roman"/>
          <w:sz w:val="28"/>
          <w:szCs w:val="28"/>
        </w:rPr>
        <w:t>как исследовательская практика, способная работать с локальными мифами, культурными сценариями и устойчивыми образами места. Тем самым в центре внимания оказывается не описание пространства, а его интерпретация и культурное освоение.</w:t>
      </w:r>
    </w:p>
    <w:p w14:paraId="0268ECE2"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Характерной чертой постсоветской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становится её </w:t>
      </w:r>
      <w:proofErr w:type="spellStart"/>
      <w:r w:rsidRPr="00F45FC6">
        <w:rPr>
          <w:rFonts w:ascii="Times New Roman" w:hAnsi="Times New Roman"/>
          <w:sz w:val="28"/>
          <w:szCs w:val="28"/>
        </w:rPr>
        <w:t>полипарадигмальность</w:t>
      </w:r>
      <w:proofErr w:type="spellEnd"/>
      <w:r w:rsidRPr="00F45FC6">
        <w:rPr>
          <w:rFonts w:ascii="Times New Roman" w:hAnsi="Times New Roman"/>
          <w:sz w:val="28"/>
          <w:szCs w:val="28"/>
        </w:rPr>
        <w:t xml:space="preserve">. В рамках единого понятийного поля сосуществуют прикладные («проективные») модели, ориентированные на конструирование и трансформацию культурных ландшафтов, и строго академические подходы, сосредоточенные на анализе художественных текстов, локальных </w:t>
      </w:r>
      <w:proofErr w:type="spellStart"/>
      <w:r w:rsidRPr="00F45FC6">
        <w:rPr>
          <w:rFonts w:ascii="Times New Roman" w:hAnsi="Times New Roman"/>
          <w:sz w:val="28"/>
          <w:szCs w:val="28"/>
        </w:rPr>
        <w:t>сверхтекстов</w:t>
      </w:r>
      <w:proofErr w:type="spellEnd"/>
      <w:r w:rsidRPr="00F45FC6">
        <w:rPr>
          <w:rFonts w:ascii="Times New Roman" w:hAnsi="Times New Roman"/>
          <w:sz w:val="28"/>
          <w:szCs w:val="28"/>
        </w:rPr>
        <w:t xml:space="preserve"> и ментальных карт пространства. Такое сосуществование различных </w:t>
      </w:r>
      <w:r w:rsidRPr="00F45FC6">
        <w:rPr>
          <w:rFonts w:ascii="Times New Roman" w:hAnsi="Times New Roman"/>
          <w:sz w:val="28"/>
          <w:szCs w:val="28"/>
        </w:rPr>
        <w:lastRenderedPageBreak/>
        <w:t xml:space="preserve">исследовательских стратегий свидетельствует о том, что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не может быть сведена к единой дисциплинарной модели; напротив, она функционирует как открытая методологическая область, в которой по-разному осмысляются отношения между пространством, сознанием и текстом.</w:t>
      </w:r>
    </w:p>
    <w:p w14:paraId="075A7F6D" w14:textId="77777777" w:rsidR="00CD22C1"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Особое место в формировании постсоветского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дискурса занимает деятельность Игоря Сида и основанного им Крымского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клуба (1995), ставшего площадкой для апробации специфической модели взаимодействия культуры и пространства. Концепция </w:t>
      </w:r>
    </w:p>
    <w:p w14:paraId="0E544843" w14:textId="3885AA14" w:rsidR="00416CB6" w:rsidRPr="00F45FC6" w:rsidRDefault="00416CB6" w:rsidP="00CD22C1">
      <w:pPr>
        <w:pStyle w:val="ad"/>
        <w:jc w:val="both"/>
        <w:rPr>
          <w:rFonts w:ascii="Times New Roman" w:hAnsi="Times New Roman"/>
          <w:sz w:val="28"/>
          <w:szCs w:val="28"/>
        </w:rPr>
      </w:pPr>
      <w:r w:rsidRPr="00F45FC6">
        <w:rPr>
          <w:rFonts w:ascii="Times New Roman" w:hAnsi="Times New Roman"/>
          <w:sz w:val="28"/>
          <w:szCs w:val="28"/>
        </w:rPr>
        <w:t xml:space="preserve">И. Сида изначально формировалась как практико-ориентированный культурный проект, предполагающий активное вмешательство в семиотическую структуру территории. В отличие от </w:t>
      </w:r>
      <w:proofErr w:type="spellStart"/>
      <w:r w:rsidRPr="00F45FC6">
        <w:rPr>
          <w:rFonts w:ascii="Times New Roman" w:hAnsi="Times New Roman"/>
          <w:sz w:val="28"/>
          <w:szCs w:val="28"/>
        </w:rPr>
        <w:t>уайтовской</w:t>
      </w:r>
      <w:proofErr w:type="spellEnd"/>
      <w:r w:rsidRPr="00F45FC6">
        <w:rPr>
          <w:rFonts w:ascii="Times New Roman" w:hAnsi="Times New Roman"/>
          <w:sz w:val="28"/>
          <w:szCs w:val="28"/>
        </w:rPr>
        <w:t xml:space="preserve"> модели, ориентированной преимущественно на индивидуальный опыт и философско-поэтическое осмысление ландшафта, здесь акцент переносится на коллективные и культурно-продуктивные практики. При данном подходе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трактуется расширенно – как «работа с ландшафтно-географическими образами и мифами» [16]. Объектом анализа становится культурный ландшафт как целостное знаковое образование. Такая постановка вопроса предполагает смещение исследовательского интереса от интерпретации уже сложившихся образов пространства к их целенаправленному формированию и трансформации. Характерной чертой данной модели является концепция «проективной», или прикладной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трактуемой как форма активного «локального творчества» (деятельности по созданию и переосмыслению ландшафтно-территориальных мифологем).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в этой трактовке сближается с практиками культурного проектирования, становясь инструментом «культурного самоопределения пространства» или «</w:t>
      </w:r>
      <w:proofErr w:type="spellStart"/>
      <w:r w:rsidRPr="00F45FC6">
        <w:rPr>
          <w:rFonts w:ascii="Times New Roman" w:hAnsi="Times New Roman"/>
          <w:sz w:val="28"/>
          <w:szCs w:val="28"/>
        </w:rPr>
        <w:t>геопоэзиса</w:t>
      </w:r>
      <w:proofErr w:type="spellEnd"/>
      <w:r w:rsidRPr="00F45FC6">
        <w:rPr>
          <w:rFonts w:ascii="Times New Roman" w:hAnsi="Times New Roman"/>
          <w:sz w:val="28"/>
          <w:szCs w:val="28"/>
        </w:rPr>
        <w:t>» [16, с.131]. Пространство при этом понимается как результат символического производства, в котором задействованы различные формы культурной деятельности.</w:t>
      </w:r>
    </w:p>
    <w:p w14:paraId="5264E19F" w14:textId="3853171C"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Фундаментальную роль в институционализации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как строгой филологической дисциплины сыграла пермская научная школа под руководством </w:t>
      </w:r>
      <w:r w:rsidRPr="00584A1F">
        <w:rPr>
          <w:rFonts w:ascii="Times New Roman" w:hAnsi="Times New Roman"/>
          <w:sz w:val="28"/>
          <w:szCs w:val="28"/>
        </w:rPr>
        <w:t>В.В.</w:t>
      </w:r>
      <w:r w:rsidR="00584A1F" w:rsidRPr="00584A1F">
        <w:rPr>
          <w:rFonts w:ascii="Times New Roman" w:hAnsi="Times New Roman"/>
          <w:sz w:val="28"/>
          <w:szCs w:val="28"/>
        </w:rPr>
        <w:t> </w:t>
      </w:r>
      <w:r w:rsidRPr="00584A1F">
        <w:rPr>
          <w:rFonts w:ascii="Times New Roman" w:hAnsi="Times New Roman"/>
          <w:sz w:val="28"/>
          <w:szCs w:val="28"/>
        </w:rPr>
        <w:t>Абашева.</w:t>
      </w:r>
      <w:r w:rsidRPr="00F45FC6">
        <w:rPr>
          <w:rFonts w:ascii="Times New Roman" w:hAnsi="Times New Roman"/>
          <w:sz w:val="28"/>
          <w:szCs w:val="28"/>
        </w:rPr>
        <w:t xml:space="preserve"> В данном исследовательском направлении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получает статус системно разработанной области литературоведения, ориентированной на анализ художественного пространства и его текстовых форм. При этом по отношению к западной традиции, связанной прежде всего с философско-поэтическим </w:t>
      </w:r>
      <w:r w:rsidRPr="00892D55">
        <w:rPr>
          <w:rFonts w:ascii="Times New Roman" w:hAnsi="Times New Roman"/>
          <w:sz w:val="28"/>
          <w:szCs w:val="28"/>
        </w:rPr>
        <w:t>проектом К.</w:t>
      </w:r>
      <w:r w:rsidR="00892D55" w:rsidRPr="00892D55">
        <w:rPr>
          <w:rFonts w:ascii="Times New Roman" w:hAnsi="Times New Roman"/>
          <w:sz w:val="28"/>
          <w:szCs w:val="28"/>
        </w:rPr>
        <w:t> </w:t>
      </w:r>
      <w:r w:rsidRPr="00892D55">
        <w:rPr>
          <w:rFonts w:ascii="Times New Roman" w:hAnsi="Times New Roman"/>
          <w:sz w:val="28"/>
          <w:szCs w:val="28"/>
        </w:rPr>
        <w:t>Уайта,</w:t>
      </w:r>
      <w:r w:rsidRPr="00F45FC6">
        <w:rPr>
          <w:rFonts w:ascii="Times New Roman" w:hAnsi="Times New Roman"/>
          <w:sz w:val="28"/>
          <w:szCs w:val="28"/>
        </w:rPr>
        <w:t xml:space="preserve"> а также к ранним отечественным </w:t>
      </w:r>
      <w:proofErr w:type="spellStart"/>
      <w:r w:rsidRPr="00F45FC6">
        <w:rPr>
          <w:rFonts w:ascii="Times New Roman" w:hAnsi="Times New Roman"/>
          <w:sz w:val="28"/>
          <w:szCs w:val="28"/>
        </w:rPr>
        <w:t>эссеистическим</w:t>
      </w:r>
      <w:proofErr w:type="spellEnd"/>
      <w:r w:rsidRPr="00F45FC6">
        <w:rPr>
          <w:rFonts w:ascii="Times New Roman" w:hAnsi="Times New Roman"/>
          <w:sz w:val="28"/>
          <w:szCs w:val="28"/>
        </w:rPr>
        <w:t xml:space="preserve"> и культурно-проектным интерпретациям, здесь отчетливо проявляется стремление к теоретической конкретизации и дисциплинарной строгости. </w:t>
      </w:r>
    </w:p>
    <w:p w14:paraId="033072D9" w14:textId="3D8BD560"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рамках пермской школы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определяется как «специфический раздел поэтики, имеющий своим предметом как образы географического пространства в индивидуальном творчестве, так и локальные тексты (или </w:t>
      </w:r>
      <w:proofErr w:type="spellStart"/>
      <w:r w:rsidRPr="00F45FC6">
        <w:rPr>
          <w:rFonts w:ascii="Times New Roman" w:hAnsi="Times New Roman"/>
          <w:sz w:val="28"/>
          <w:szCs w:val="28"/>
        </w:rPr>
        <w:t>сверхтексты</w:t>
      </w:r>
      <w:proofErr w:type="spellEnd"/>
      <w:r w:rsidRPr="00F45FC6">
        <w:rPr>
          <w:rFonts w:ascii="Times New Roman" w:hAnsi="Times New Roman"/>
          <w:sz w:val="28"/>
          <w:szCs w:val="28"/>
        </w:rPr>
        <w:t xml:space="preserve">), формирующиеся в национальной культуре как результат освоения отдельных мест, регионов географического пространства и концептуализации их образов» [5, с.18]. Такое определение фиксирует чёткие границы предмета исследования и позволяет рассматривать </w:t>
      </w:r>
      <w:proofErr w:type="spellStart"/>
      <w:r w:rsidRPr="00F45FC6">
        <w:rPr>
          <w:rFonts w:ascii="Times New Roman" w:hAnsi="Times New Roman"/>
          <w:sz w:val="28"/>
          <w:szCs w:val="28"/>
        </w:rPr>
        <w:t>геопоэтику</w:t>
      </w:r>
      <w:proofErr w:type="spellEnd"/>
      <w:r w:rsidRPr="00F45FC6">
        <w:rPr>
          <w:rFonts w:ascii="Times New Roman" w:hAnsi="Times New Roman"/>
          <w:sz w:val="28"/>
          <w:szCs w:val="28"/>
        </w:rPr>
        <w:t xml:space="preserve"> в качестве </w:t>
      </w:r>
      <w:r w:rsidRPr="00F45FC6">
        <w:rPr>
          <w:rFonts w:ascii="Times New Roman" w:hAnsi="Times New Roman"/>
          <w:sz w:val="28"/>
          <w:szCs w:val="28"/>
        </w:rPr>
        <w:lastRenderedPageBreak/>
        <w:t xml:space="preserve">специализированного направления внутри поэтики. Центральное значение здесь приобретает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образ, содержание которого раскрывается в точке пересечения «земного пространства (</w:t>
      </w:r>
      <w:proofErr w:type="spellStart"/>
      <w:r w:rsidRPr="00F45FC6">
        <w:rPr>
          <w:rFonts w:ascii="Times New Roman" w:hAnsi="Times New Roman"/>
          <w:sz w:val="28"/>
          <w:szCs w:val="28"/>
        </w:rPr>
        <w:t>гео</w:t>
      </w:r>
      <w:proofErr w:type="spellEnd"/>
      <w:r w:rsidRPr="00F45FC6">
        <w:rPr>
          <w:rFonts w:ascii="Times New Roman" w:hAnsi="Times New Roman"/>
          <w:sz w:val="28"/>
          <w:szCs w:val="28"/>
        </w:rPr>
        <w:t>)» и «организующей его культурной формы (поэтика)» [</w:t>
      </w:r>
      <w:r w:rsidR="00CE179A">
        <w:rPr>
          <w:rFonts w:ascii="Times New Roman" w:hAnsi="Times New Roman"/>
          <w:sz w:val="28"/>
          <w:szCs w:val="28"/>
          <w:lang w:val="kk-KZ"/>
        </w:rPr>
        <w:t>5</w:t>
      </w:r>
      <w:r w:rsidRPr="00F45FC6">
        <w:rPr>
          <w:rFonts w:ascii="Times New Roman" w:hAnsi="Times New Roman"/>
          <w:sz w:val="28"/>
          <w:szCs w:val="28"/>
        </w:rPr>
        <w:t>, с.</w:t>
      </w:r>
      <w:r w:rsidR="009361D1">
        <w:rPr>
          <w:rFonts w:ascii="Times New Roman" w:hAnsi="Times New Roman"/>
          <w:sz w:val="28"/>
          <w:szCs w:val="28"/>
        </w:rPr>
        <w:t> </w:t>
      </w:r>
      <w:r w:rsidRPr="00F45FC6">
        <w:rPr>
          <w:rFonts w:ascii="Times New Roman" w:hAnsi="Times New Roman"/>
          <w:sz w:val="28"/>
          <w:szCs w:val="28"/>
        </w:rPr>
        <w:t>143]. В этом пересечении обнаруживается принципиальная нераздельность природного и культурного начал, определяющая структуру художественного пространства.</w:t>
      </w:r>
    </w:p>
    <w:p w14:paraId="74B29963" w14:textId="184DF84A"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Ключевой категорией данной концепции выступает локальный текст. Опираясь на семиотические традиции, прежде всего на работы В.Н. Топорова и </w:t>
      </w:r>
      <w:r w:rsidRPr="00892D55">
        <w:rPr>
          <w:rFonts w:ascii="Times New Roman" w:hAnsi="Times New Roman"/>
          <w:sz w:val="28"/>
          <w:szCs w:val="28"/>
        </w:rPr>
        <w:t>Ю.М.</w:t>
      </w:r>
      <w:r w:rsidR="00892D55" w:rsidRPr="00892D55">
        <w:rPr>
          <w:rFonts w:ascii="Times New Roman" w:hAnsi="Times New Roman"/>
          <w:sz w:val="28"/>
          <w:szCs w:val="28"/>
        </w:rPr>
        <w:t> </w:t>
      </w:r>
      <w:r w:rsidRPr="00892D55">
        <w:rPr>
          <w:rFonts w:ascii="Times New Roman" w:hAnsi="Times New Roman"/>
          <w:sz w:val="28"/>
          <w:szCs w:val="28"/>
        </w:rPr>
        <w:t>Лотмана, В.В.</w:t>
      </w:r>
      <w:r w:rsidR="00892D55" w:rsidRPr="00892D55">
        <w:rPr>
          <w:rFonts w:ascii="Times New Roman" w:hAnsi="Times New Roman"/>
          <w:sz w:val="28"/>
          <w:szCs w:val="28"/>
        </w:rPr>
        <w:t> </w:t>
      </w:r>
      <w:proofErr w:type="spellStart"/>
      <w:r w:rsidRPr="00892D55">
        <w:rPr>
          <w:rFonts w:ascii="Times New Roman" w:hAnsi="Times New Roman"/>
          <w:sz w:val="28"/>
          <w:szCs w:val="28"/>
        </w:rPr>
        <w:t>Абашев</w:t>
      </w:r>
      <w:proofErr w:type="spellEnd"/>
      <w:r w:rsidRPr="00F45FC6">
        <w:rPr>
          <w:rFonts w:ascii="Times New Roman" w:hAnsi="Times New Roman"/>
          <w:sz w:val="28"/>
          <w:szCs w:val="28"/>
        </w:rPr>
        <w:t xml:space="preserve"> рассматривает его как результат непрерывной символической деятельности человека, направленной на культурное освоение пространства. В ходе этой деятельности «формируется более или менее стабильная сетка семантических констант, которые становятся доминирующими категориями описания места и начинают, по существу, программировать данный процесс в качестве матрицы новых репрезентаций» [5, с.</w:t>
      </w:r>
      <w:r w:rsidR="007D331F">
        <w:rPr>
          <w:rFonts w:ascii="Times New Roman" w:hAnsi="Times New Roman"/>
          <w:sz w:val="28"/>
          <w:szCs w:val="28"/>
        </w:rPr>
        <w:t> </w:t>
      </w:r>
      <w:r w:rsidRPr="00F45FC6">
        <w:rPr>
          <w:rFonts w:ascii="Times New Roman" w:hAnsi="Times New Roman"/>
          <w:sz w:val="28"/>
          <w:szCs w:val="28"/>
        </w:rPr>
        <w:t>12]. Тем самым локальный текст предстает как динамическая система, в которой закрепляются и воспроизводятся способы интерпретации пространства.</w:t>
      </w:r>
    </w:p>
    <w:p w14:paraId="02B371C4" w14:textId="7922549D"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таком понимании локальный текст (например, </w:t>
      </w:r>
      <w:r w:rsidRPr="00F45FC6">
        <w:rPr>
          <w:rFonts w:ascii="Times New Roman" w:hAnsi="Times New Roman"/>
          <w:sz w:val="28"/>
          <w:szCs w:val="28"/>
          <w:lang w:val="kk-KZ"/>
        </w:rPr>
        <w:t xml:space="preserve">«московский текст», </w:t>
      </w:r>
      <w:r w:rsidRPr="00F45FC6">
        <w:rPr>
          <w:rFonts w:ascii="Times New Roman" w:hAnsi="Times New Roman"/>
          <w:sz w:val="28"/>
          <w:szCs w:val="28"/>
        </w:rPr>
        <w:t xml:space="preserve">«алматинский текст», «уральский текст») не сводится к совокупности произведений, связанных с определённым регионом, а осмысляется как сложное </w:t>
      </w:r>
      <w:proofErr w:type="spellStart"/>
      <w:r w:rsidR="00E8279D" w:rsidRPr="00F45FC6">
        <w:rPr>
          <w:rFonts w:ascii="Times New Roman" w:hAnsi="Times New Roman"/>
          <w:sz w:val="28"/>
          <w:szCs w:val="28"/>
        </w:rPr>
        <w:t>надтекстовое</w:t>
      </w:r>
      <w:proofErr w:type="spellEnd"/>
      <w:r w:rsidR="00E8279D" w:rsidRPr="00F45FC6">
        <w:rPr>
          <w:rFonts w:ascii="Times New Roman" w:hAnsi="Times New Roman"/>
          <w:sz w:val="28"/>
          <w:szCs w:val="28"/>
        </w:rPr>
        <w:t xml:space="preserve"> образование - </w:t>
      </w:r>
      <w:r w:rsidRPr="00F45FC6">
        <w:rPr>
          <w:rFonts w:ascii="Times New Roman" w:hAnsi="Times New Roman"/>
          <w:sz w:val="28"/>
          <w:szCs w:val="28"/>
        </w:rPr>
        <w:t xml:space="preserve">система интегрированных текстов, имеющих общую </w:t>
      </w:r>
      <w:proofErr w:type="spellStart"/>
      <w:r w:rsidRPr="00F45FC6">
        <w:rPr>
          <w:rFonts w:ascii="Times New Roman" w:hAnsi="Times New Roman"/>
          <w:sz w:val="28"/>
          <w:szCs w:val="28"/>
        </w:rPr>
        <w:t>внетекстовую</w:t>
      </w:r>
      <w:proofErr w:type="spellEnd"/>
      <w:r w:rsidRPr="00F45FC6">
        <w:rPr>
          <w:rFonts w:ascii="Times New Roman" w:hAnsi="Times New Roman"/>
          <w:sz w:val="28"/>
          <w:szCs w:val="28"/>
        </w:rPr>
        <w:t xml:space="preserve"> ориентацию и образующих незамкнутое единство, отмеченное смысловой и языковой цельностью» [17]. Внимание исследователя направлено здесь на структурно-сем</w:t>
      </w:r>
      <w:r w:rsidR="00E8279D" w:rsidRPr="00F45FC6">
        <w:rPr>
          <w:rFonts w:ascii="Times New Roman" w:hAnsi="Times New Roman"/>
          <w:sz w:val="28"/>
          <w:szCs w:val="28"/>
        </w:rPr>
        <w:t xml:space="preserve">антический образ пространства - </w:t>
      </w:r>
      <w:r w:rsidRPr="00F45FC6">
        <w:rPr>
          <w:rFonts w:ascii="Times New Roman" w:hAnsi="Times New Roman"/>
          <w:sz w:val="28"/>
          <w:szCs w:val="28"/>
        </w:rPr>
        <w:t xml:space="preserve">«одну из категорий культуры, осмысливающую и город, и землю» [17, с. 5]. </w:t>
      </w:r>
    </w:p>
    <w:p w14:paraId="39202DEA" w14:textId="58A4E10B"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Принципиально значимым аспектом концепции пермской школы является трактовка пространства как носителя культурной и экзистенциальной идентичности.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анализ выводит исследование художественного текста за пределы описательной поэтики и связывает его с фундаментальными отношениями человека и места. Как подчёркивает В.В. </w:t>
      </w:r>
      <w:proofErr w:type="spellStart"/>
      <w:r w:rsidRPr="00F45FC6">
        <w:rPr>
          <w:rFonts w:ascii="Times New Roman" w:hAnsi="Times New Roman"/>
          <w:sz w:val="28"/>
          <w:szCs w:val="28"/>
        </w:rPr>
        <w:t>Абашев</w:t>
      </w:r>
      <w:proofErr w:type="spellEnd"/>
      <w:r w:rsidRPr="00F45FC6">
        <w:rPr>
          <w:rFonts w:ascii="Times New Roman" w:hAnsi="Times New Roman"/>
          <w:sz w:val="28"/>
          <w:szCs w:val="28"/>
        </w:rPr>
        <w:t>, «человек не выносит смысловой и ценностной пустоты места, где он живёт; ему насущно необходимо его осмыслить и ценностно упорядочить» [5, с.</w:t>
      </w:r>
      <w:r w:rsidR="001B05E3">
        <w:rPr>
          <w:rFonts w:ascii="Times New Roman" w:hAnsi="Times New Roman"/>
          <w:sz w:val="28"/>
          <w:szCs w:val="28"/>
        </w:rPr>
        <w:t> </w:t>
      </w:r>
      <w:r w:rsidRPr="00F45FC6">
        <w:rPr>
          <w:rFonts w:ascii="Times New Roman" w:hAnsi="Times New Roman"/>
          <w:sz w:val="28"/>
          <w:szCs w:val="28"/>
        </w:rPr>
        <w:t>5]. В этой перспективе локальный текст функционирует как «живая и действенная инстанция», организующая взаимодействие человека с пространственной средой и включающая свои символические ресурсы в процессы самоидентификации [17, с.</w:t>
      </w:r>
      <w:r w:rsidR="00ED2E46">
        <w:rPr>
          <w:rFonts w:ascii="Times New Roman" w:hAnsi="Times New Roman"/>
          <w:sz w:val="28"/>
          <w:szCs w:val="28"/>
        </w:rPr>
        <w:t> </w:t>
      </w:r>
      <w:r w:rsidRPr="00F45FC6">
        <w:rPr>
          <w:rFonts w:ascii="Times New Roman" w:hAnsi="Times New Roman"/>
          <w:sz w:val="28"/>
          <w:szCs w:val="28"/>
        </w:rPr>
        <w:t xml:space="preserve">15]. Методология пермской школы демонстрирует, что культура выступает не только средством отражения ландшафта, но и активной силой его преобразования: она «идеально переустраивает и трансформирует, сообщает ему структуру и смысл», в результате чего возникает «новая реальность места», где символическая организация оказывается неотделимой от природной [17, с. </w:t>
      </w:r>
      <w:r w:rsidR="00CE179A" w:rsidRPr="00F45FC6">
        <w:rPr>
          <w:rFonts w:ascii="Times New Roman" w:hAnsi="Times New Roman"/>
          <w:sz w:val="28"/>
          <w:szCs w:val="28"/>
        </w:rPr>
        <w:t>5</w:t>
      </w:r>
      <w:r w:rsidR="00ED2E46">
        <w:rPr>
          <w:rFonts w:ascii="Times New Roman" w:hAnsi="Times New Roman"/>
          <w:sz w:val="28"/>
          <w:szCs w:val="28"/>
        </w:rPr>
        <w:t>-</w:t>
      </w:r>
      <w:r w:rsidR="00CE179A" w:rsidRPr="00F45FC6">
        <w:rPr>
          <w:rFonts w:ascii="Times New Roman" w:hAnsi="Times New Roman"/>
          <w:sz w:val="28"/>
          <w:szCs w:val="28"/>
        </w:rPr>
        <w:t>6</w:t>
      </w:r>
      <w:r w:rsidRPr="00F45FC6">
        <w:rPr>
          <w:rFonts w:ascii="Times New Roman" w:hAnsi="Times New Roman"/>
          <w:sz w:val="28"/>
          <w:szCs w:val="28"/>
        </w:rPr>
        <w:t xml:space="preserve">]. В данном контексте художественная литература (в частности, произведения Д.Н. Мамина-Сибиряка, Б.Л. Пастернака, А.В. Иванова) может рассматриваться как средство формирования </w:t>
      </w:r>
      <w:proofErr w:type="spellStart"/>
      <w:r w:rsidRPr="00F45FC6">
        <w:rPr>
          <w:rFonts w:ascii="Times New Roman" w:hAnsi="Times New Roman"/>
          <w:sz w:val="28"/>
          <w:szCs w:val="28"/>
        </w:rPr>
        <w:t>геопоэтической</w:t>
      </w:r>
      <w:proofErr w:type="spellEnd"/>
      <w:r w:rsidRPr="00F45FC6">
        <w:rPr>
          <w:rFonts w:ascii="Times New Roman" w:hAnsi="Times New Roman"/>
          <w:sz w:val="28"/>
          <w:szCs w:val="28"/>
        </w:rPr>
        <w:t xml:space="preserve"> реальности, которая со временем начинает восприниматься как изначальная характеристика территории [5, с. 24].</w:t>
      </w:r>
    </w:p>
    <w:p w14:paraId="228E4F51" w14:textId="15958E75"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По определению </w:t>
      </w:r>
      <w:r w:rsidRPr="001D6725">
        <w:rPr>
          <w:rFonts w:ascii="Times New Roman" w:hAnsi="Times New Roman"/>
          <w:sz w:val="28"/>
          <w:szCs w:val="28"/>
        </w:rPr>
        <w:t>Д.Н.</w:t>
      </w:r>
      <w:r w:rsidR="001D6725" w:rsidRPr="001D6725">
        <w:rPr>
          <w:rFonts w:ascii="Times New Roman" w:hAnsi="Times New Roman"/>
          <w:sz w:val="28"/>
          <w:szCs w:val="28"/>
        </w:rPr>
        <w:t> </w:t>
      </w:r>
      <w:r w:rsidRPr="001D6725">
        <w:rPr>
          <w:rFonts w:ascii="Times New Roman" w:hAnsi="Times New Roman"/>
          <w:sz w:val="28"/>
          <w:szCs w:val="28"/>
        </w:rPr>
        <w:t>Замятина,</w:t>
      </w:r>
      <w:r w:rsidRPr="00F45FC6">
        <w:rPr>
          <w:rFonts w:ascii="Times New Roman" w:hAnsi="Times New Roman"/>
          <w:sz w:val="28"/>
          <w:szCs w:val="28"/>
        </w:rPr>
        <w:t xml:space="preserve"> гуманитарная география изучает «различные способы представления и интерпретации земных пространств в человеческой деятельности, включая мысленную (ментальную) деятельность» [8, с. 26]. Такое понимание задаёт принципиально иной статус пространства: оно предстает не как объективно заданная географическая реальность, а как результат культурного конструирования, в котором участвуют миф, память, язык и художественное воображение. Тем самым пространство вводится в сферу символических практик и рассматривается как продукт человеческой интерпретации.</w:t>
      </w:r>
    </w:p>
    <w:p w14:paraId="488590B8" w14:textId="4D983102"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Центральной категорией данной методологии выступает географический образ, понимаемый как система взаимосвязанных знаков, символов и устойчивых представлений, характеризующих определённую территорию. В общем виде он определяется как «совокупность ярких, характерных сосредоточенных знаков, символов, ключевых представлений, опи</w:t>
      </w:r>
      <w:r w:rsidR="00350C66" w:rsidRPr="00F45FC6">
        <w:rPr>
          <w:rFonts w:ascii="Times New Roman" w:hAnsi="Times New Roman"/>
          <w:sz w:val="28"/>
          <w:szCs w:val="28"/>
        </w:rPr>
        <w:t>сывающих реальные пространства -</w:t>
      </w:r>
      <w:r w:rsidRPr="00F45FC6">
        <w:rPr>
          <w:rFonts w:ascii="Times New Roman" w:hAnsi="Times New Roman"/>
          <w:sz w:val="28"/>
          <w:szCs w:val="28"/>
        </w:rPr>
        <w:t xml:space="preserve"> территории, местности, регионы, страны, ландшафты» [6, с. 93]. Существенно, что подобные образы не сводятся к отражению реальности, но формируются в процессе культурного и художественного освоения пространства. Как подчеркивает исследователь, «литературное произведение, образ могут вырастать из географического пространства… но и одновременно… создавать их» [6, с. 159].  </w:t>
      </w:r>
    </w:p>
    <w:p w14:paraId="470DC8D2" w14:textId="19A32C8A"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этом ракурсе художественное творчество предстает как процесс моделирования пространства или </w:t>
      </w:r>
      <w:proofErr w:type="spellStart"/>
      <w:r w:rsidRPr="00F45FC6">
        <w:rPr>
          <w:rFonts w:ascii="Times New Roman" w:hAnsi="Times New Roman"/>
          <w:sz w:val="28"/>
          <w:szCs w:val="28"/>
        </w:rPr>
        <w:t>геопоэзиса</w:t>
      </w:r>
      <w:proofErr w:type="spellEnd"/>
      <w:r w:rsidRPr="00F45FC6">
        <w:rPr>
          <w:rFonts w:ascii="Times New Roman" w:hAnsi="Times New Roman"/>
          <w:sz w:val="28"/>
          <w:szCs w:val="28"/>
        </w:rPr>
        <w:t xml:space="preserve">. Автор произведения оказывается включённым в процесс конструирования собственной системы пространственных координат, «обрастает землей», формируя индивидуальную </w:t>
      </w:r>
      <w:proofErr w:type="spellStart"/>
      <w:r w:rsidRPr="00F45FC6">
        <w:rPr>
          <w:rFonts w:ascii="Times New Roman" w:hAnsi="Times New Roman"/>
          <w:sz w:val="28"/>
          <w:szCs w:val="28"/>
        </w:rPr>
        <w:t>геопоэтическую</w:t>
      </w:r>
      <w:proofErr w:type="spellEnd"/>
      <w:r w:rsidRPr="00F45FC6">
        <w:rPr>
          <w:rFonts w:ascii="Times New Roman" w:hAnsi="Times New Roman"/>
          <w:sz w:val="28"/>
          <w:szCs w:val="28"/>
        </w:rPr>
        <w:t xml:space="preserve"> картину мира [</w:t>
      </w:r>
      <w:r w:rsidR="007F61A1">
        <w:rPr>
          <w:rFonts w:ascii="Times New Roman" w:hAnsi="Times New Roman"/>
          <w:sz w:val="28"/>
          <w:szCs w:val="28"/>
          <w:lang w:val="kk-KZ"/>
        </w:rPr>
        <w:t>6, с. 159</w:t>
      </w:r>
      <w:r w:rsidRPr="00F45FC6">
        <w:rPr>
          <w:rFonts w:ascii="Times New Roman" w:hAnsi="Times New Roman"/>
          <w:sz w:val="28"/>
          <w:szCs w:val="28"/>
        </w:rPr>
        <w:t>]. Методологическим инструментом анализа становит</w:t>
      </w:r>
      <w:r w:rsidR="00350C66" w:rsidRPr="00F45FC6">
        <w:rPr>
          <w:rFonts w:ascii="Times New Roman" w:hAnsi="Times New Roman"/>
          <w:sz w:val="28"/>
          <w:szCs w:val="28"/>
        </w:rPr>
        <w:t>ся образно-географическая карта</w:t>
      </w:r>
      <w:r w:rsidR="00775272">
        <w:rPr>
          <w:rFonts w:ascii="Times New Roman" w:hAnsi="Times New Roman"/>
          <w:sz w:val="28"/>
          <w:szCs w:val="28"/>
        </w:rPr>
        <w:t> </w:t>
      </w:r>
      <w:r w:rsidR="00350C66" w:rsidRPr="00F45FC6">
        <w:rPr>
          <w:rFonts w:ascii="Times New Roman" w:hAnsi="Times New Roman"/>
          <w:sz w:val="28"/>
          <w:szCs w:val="28"/>
        </w:rPr>
        <w:t>-</w:t>
      </w:r>
      <w:r w:rsidR="00775272">
        <w:rPr>
          <w:rFonts w:ascii="Times New Roman" w:hAnsi="Times New Roman"/>
          <w:sz w:val="28"/>
          <w:szCs w:val="28"/>
        </w:rPr>
        <w:t> </w:t>
      </w:r>
      <w:r w:rsidRPr="00F45FC6">
        <w:rPr>
          <w:rFonts w:ascii="Times New Roman" w:hAnsi="Times New Roman"/>
          <w:sz w:val="28"/>
          <w:szCs w:val="28"/>
        </w:rPr>
        <w:t>ментальная модель, позволяющая выявить систему значимых для конкретного пространства символов, архетипов и смысловых доминант [8, с. 30]. Подобная перспектива открывает возможность интерпретации литературного текста как формы картографирования культурного опыта, в которой пространство приобретает структурированное символическое измерение.</w:t>
      </w:r>
    </w:p>
    <w:p w14:paraId="76DE024B" w14:textId="2D948375"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Особую значимость для анализа сложных и многослойных культурных ландшафтов, к числу которых относится и пространство Казахстана, приобретает введённое Д.Н.</w:t>
      </w:r>
      <w:r w:rsidR="001D6725">
        <w:rPr>
          <w:rFonts w:ascii="Times New Roman" w:hAnsi="Times New Roman"/>
          <w:sz w:val="28"/>
          <w:szCs w:val="28"/>
        </w:rPr>
        <w:t> </w:t>
      </w:r>
      <w:r w:rsidRPr="00F45FC6">
        <w:rPr>
          <w:rFonts w:ascii="Times New Roman" w:hAnsi="Times New Roman"/>
          <w:sz w:val="28"/>
          <w:szCs w:val="28"/>
        </w:rPr>
        <w:t>Замятиным понятие «</w:t>
      </w:r>
      <w:proofErr w:type="spellStart"/>
      <w:r w:rsidRPr="00F45FC6">
        <w:rPr>
          <w:rFonts w:ascii="Times New Roman" w:hAnsi="Times New Roman"/>
          <w:sz w:val="28"/>
          <w:szCs w:val="28"/>
        </w:rPr>
        <w:t>сопространственности</w:t>
      </w:r>
      <w:proofErr w:type="spellEnd"/>
      <w:r w:rsidRPr="00F45FC6">
        <w:rPr>
          <w:rFonts w:ascii="Times New Roman" w:hAnsi="Times New Roman"/>
          <w:sz w:val="28"/>
          <w:szCs w:val="28"/>
        </w:rPr>
        <w:t xml:space="preserve">». Оно описывает феномен сосуществования различных временных, смысловых и культурных пластов в пределах одного географического локуса. По мнению исследователя, речь идёт о «множественности и уникальности самих времен, развивающихся как бы внутри отдельных воображаемых пространств» [18]. Тем самым пространство предстает как многослойная структура, в которой сосуществуют различные временные режимы и культурные коды. Данный концепт предполагает переосмысление линейной модели современности и смещение исследовательского внимания к пространственным формам организации опыта. Д.Н. Замятин подчёркивает, что признание </w:t>
      </w:r>
      <w:proofErr w:type="spellStart"/>
      <w:r w:rsidRPr="00F45FC6">
        <w:rPr>
          <w:rFonts w:ascii="Times New Roman" w:hAnsi="Times New Roman"/>
          <w:sz w:val="28"/>
          <w:szCs w:val="28"/>
        </w:rPr>
        <w:t>сопространственности</w:t>
      </w:r>
      <w:proofErr w:type="spellEnd"/>
      <w:r w:rsidRPr="00F45FC6">
        <w:rPr>
          <w:rFonts w:ascii="Times New Roman" w:hAnsi="Times New Roman"/>
          <w:sz w:val="28"/>
          <w:szCs w:val="28"/>
        </w:rPr>
        <w:t xml:space="preserve"> «должно быть исходным топосом для конструирования нового идеологического проекта…» [</w:t>
      </w:r>
      <w:r w:rsidR="007F61A1">
        <w:rPr>
          <w:rFonts w:ascii="Times New Roman" w:hAnsi="Times New Roman"/>
          <w:sz w:val="28"/>
          <w:szCs w:val="28"/>
          <w:lang w:val="kk-KZ"/>
        </w:rPr>
        <w:t>18</w:t>
      </w:r>
      <w:r w:rsidRPr="00F45FC6">
        <w:rPr>
          <w:rFonts w:ascii="Times New Roman" w:hAnsi="Times New Roman"/>
          <w:sz w:val="28"/>
          <w:szCs w:val="28"/>
        </w:rPr>
        <w:t xml:space="preserve">, </w:t>
      </w:r>
      <w:r w:rsidRPr="00F45FC6">
        <w:rPr>
          <w:rFonts w:ascii="Times New Roman" w:hAnsi="Times New Roman"/>
          <w:sz w:val="28"/>
          <w:szCs w:val="28"/>
        </w:rPr>
        <w:lastRenderedPageBreak/>
        <w:t>с. 208</w:t>
      </w:r>
      <w:r w:rsidR="007F61A1">
        <w:rPr>
          <w:rFonts w:ascii="Times New Roman" w:hAnsi="Times New Roman"/>
          <w:sz w:val="28"/>
          <w:szCs w:val="28"/>
          <w:lang w:val="kk-KZ"/>
        </w:rPr>
        <w:t>–</w:t>
      </w:r>
      <w:r w:rsidRPr="00F45FC6">
        <w:rPr>
          <w:rFonts w:ascii="Times New Roman" w:hAnsi="Times New Roman"/>
          <w:sz w:val="28"/>
          <w:szCs w:val="28"/>
        </w:rPr>
        <w:t>209]. В применении к литературному анализу это означает переход от хронологического прочтения текста к восприятию произведения как сложной пространственной конфигурации, в которой взаимодействуют архаические мифы, историческая память, травматический опыт и актуальные культурные смыслы.</w:t>
      </w:r>
    </w:p>
    <w:p w14:paraId="3E0AE790" w14:textId="56C384EF" w:rsidR="00416CB6" w:rsidRPr="00F45FC6" w:rsidRDefault="00416CB6" w:rsidP="00A87CCD">
      <w:pPr>
        <w:pStyle w:val="ad"/>
        <w:ind w:firstLine="709"/>
        <w:jc w:val="both"/>
        <w:rPr>
          <w:rFonts w:ascii="Times New Roman" w:hAnsi="Times New Roman"/>
          <w:sz w:val="28"/>
          <w:szCs w:val="28"/>
        </w:rPr>
      </w:pPr>
      <w:proofErr w:type="spellStart"/>
      <w:r w:rsidRPr="00E645B7">
        <w:rPr>
          <w:rFonts w:ascii="Times New Roman" w:hAnsi="Times New Roman"/>
          <w:sz w:val="28"/>
          <w:szCs w:val="28"/>
        </w:rPr>
        <w:t>Метагеография</w:t>
      </w:r>
      <w:proofErr w:type="spellEnd"/>
      <w:r w:rsidRPr="00E645B7">
        <w:rPr>
          <w:rFonts w:ascii="Times New Roman" w:hAnsi="Times New Roman"/>
          <w:sz w:val="28"/>
          <w:szCs w:val="28"/>
        </w:rPr>
        <w:t xml:space="preserve"> Д.Н.</w:t>
      </w:r>
      <w:r w:rsidR="00E645B7" w:rsidRPr="00E645B7">
        <w:rPr>
          <w:rFonts w:ascii="Times New Roman" w:hAnsi="Times New Roman"/>
          <w:sz w:val="28"/>
          <w:szCs w:val="28"/>
        </w:rPr>
        <w:t> </w:t>
      </w:r>
      <w:r w:rsidRPr="00E645B7">
        <w:rPr>
          <w:rFonts w:ascii="Times New Roman" w:hAnsi="Times New Roman"/>
          <w:sz w:val="28"/>
          <w:szCs w:val="28"/>
        </w:rPr>
        <w:t>Замятина</w:t>
      </w:r>
      <w:r w:rsidRPr="00F45FC6">
        <w:rPr>
          <w:rFonts w:ascii="Times New Roman" w:hAnsi="Times New Roman"/>
          <w:sz w:val="28"/>
          <w:szCs w:val="28"/>
        </w:rPr>
        <w:t xml:space="preserve"> расширяет аналитические возможности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предлагая рассматривать художественный текст как форму пространственного мышления и моделирования культурной реальности. В соединении с концепцией локального </w:t>
      </w:r>
      <w:r w:rsidRPr="00E645B7">
        <w:rPr>
          <w:rFonts w:ascii="Times New Roman" w:hAnsi="Times New Roman"/>
          <w:sz w:val="28"/>
          <w:szCs w:val="28"/>
        </w:rPr>
        <w:t>текста В.В.</w:t>
      </w:r>
      <w:r w:rsidR="00E645B7" w:rsidRPr="00E645B7">
        <w:rPr>
          <w:rFonts w:ascii="Times New Roman" w:hAnsi="Times New Roman"/>
          <w:sz w:val="28"/>
          <w:szCs w:val="28"/>
        </w:rPr>
        <w:t> </w:t>
      </w:r>
      <w:r w:rsidRPr="00E645B7">
        <w:rPr>
          <w:rFonts w:ascii="Times New Roman" w:hAnsi="Times New Roman"/>
          <w:sz w:val="28"/>
          <w:szCs w:val="28"/>
        </w:rPr>
        <w:t>Абашева</w:t>
      </w:r>
      <w:r w:rsidRPr="00F45FC6">
        <w:rPr>
          <w:rFonts w:ascii="Times New Roman" w:hAnsi="Times New Roman"/>
          <w:sz w:val="28"/>
          <w:szCs w:val="28"/>
        </w:rPr>
        <w:t xml:space="preserve"> и проективной </w:t>
      </w:r>
      <w:proofErr w:type="spellStart"/>
      <w:r w:rsidRPr="00F45FC6">
        <w:rPr>
          <w:rFonts w:ascii="Times New Roman" w:hAnsi="Times New Roman"/>
          <w:sz w:val="28"/>
          <w:szCs w:val="28"/>
        </w:rPr>
        <w:t>геопоэтикой</w:t>
      </w:r>
      <w:proofErr w:type="spellEnd"/>
      <w:r w:rsidRPr="00F45FC6">
        <w:rPr>
          <w:rFonts w:ascii="Times New Roman" w:hAnsi="Times New Roman"/>
          <w:sz w:val="28"/>
          <w:szCs w:val="28"/>
        </w:rPr>
        <w:t xml:space="preserve"> И. Сида этот подход выстраивает теоретическую основу для анализа казахстанской литературы как особого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поля</w:t>
      </w:r>
      <w:r w:rsidR="00350C66" w:rsidRPr="00F45FC6">
        <w:rPr>
          <w:rFonts w:ascii="Times New Roman" w:hAnsi="Times New Roman"/>
          <w:sz w:val="28"/>
          <w:szCs w:val="28"/>
        </w:rPr>
        <w:t xml:space="preserve"> - </w:t>
      </w:r>
      <w:r w:rsidRPr="00F45FC6">
        <w:rPr>
          <w:rFonts w:ascii="Times New Roman" w:hAnsi="Times New Roman"/>
          <w:sz w:val="28"/>
          <w:szCs w:val="28"/>
        </w:rPr>
        <w:t>пространства, в котором история, культура и экзистенциальный опыт оказываются неотделимы от географической среды.</w:t>
      </w:r>
    </w:p>
    <w:p w14:paraId="436263F1"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Формирование интереса к категории художественного пространства в казахстанском литературоведении относится к последней четверти ХХ столетия. Именно тогда исследовательский фокус смещается от описания художественного мира в целом к анализу его внутренних структур, среди которых пространственное измерение постепенно обретает статус самостоятельной аналитической категории. Обращение к казахстанским диссертационным исследованиям, посвящённым различным аспектам художественного пространства, позволяет зафиксировать не только основные тематические направления, но и внутреннюю логику, по которой складывались представления о пространстве как о категории художественного мышления.</w:t>
      </w:r>
    </w:p>
    <w:p w14:paraId="30A0EC38" w14:textId="67D5A6B1"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Одним из ранних этапов в развитии данного направления следует считать докторское исследование Б.К. </w:t>
      </w:r>
      <w:proofErr w:type="spellStart"/>
      <w:r w:rsidRPr="00F45FC6">
        <w:rPr>
          <w:rFonts w:ascii="Times New Roman" w:hAnsi="Times New Roman"/>
          <w:sz w:val="28"/>
          <w:szCs w:val="28"/>
        </w:rPr>
        <w:t>Майтанова</w:t>
      </w:r>
      <w:proofErr w:type="spellEnd"/>
      <w:r w:rsidRPr="00F45FC6">
        <w:rPr>
          <w:rFonts w:ascii="Times New Roman" w:hAnsi="Times New Roman"/>
          <w:sz w:val="28"/>
          <w:szCs w:val="28"/>
        </w:rPr>
        <w:t xml:space="preserve"> «Психологический анализ казахского историко-революционного романа» [19]. В центре внимания автора находится внутренняя структура художественного сознания, однако пространственные параметры, хотя и не выделяются в самостоятельный объект анализа, оказываются включёнными в систему психологической мотивации и художественного мира произведения. Тем самым намечается важная методологическая установка, согласно которой пространство участвует в формировании субъективного опыта персонажа.</w:t>
      </w:r>
    </w:p>
    <w:p w14:paraId="2892E7C1" w14:textId="1D23A9E8"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начале 1990-х годов проблематика пространства получает дальнейшее развитие в работах, посвящённых взаимодействию человека и природы. Так, в диссертации </w:t>
      </w:r>
      <w:r w:rsidRPr="00FF048A">
        <w:rPr>
          <w:rFonts w:ascii="Times New Roman" w:hAnsi="Times New Roman"/>
          <w:sz w:val="28"/>
          <w:szCs w:val="28"/>
        </w:rPr>
        <w:t>А.А.</w:t>
      </w:r>
      <w:r w:rsidR="0020312D" w:rsidRPr="00FF048A">
        <w:rPr>
          <w:rFonts w:ascii="Times New Roman" w:hAnsi="Times New Roman"/>
          <w:sz w:val="28"/>
          <w:szCs w:val="28"/>
        </w:rPr>
        <w:t> </w:t>
      </w:r>
      <w:r w:rsidRPr="00FF048A">
        <w:rPr>
          <w:rFonts w:ascii="Times New Roman" w:hAnsi="Times New Roman"/>
          <w:sz w:val="28"/>
          <w:szCs w:val="28"/>
        </w:rPr>
        <w:t>Рамазановой</w:t>
      </w:r>
      <w:r w:rsidRPr="00F45FC6">
        <w:rPr>
          <w:rFonts w:ascii="Times New Roman" w:hAnsi="Times New Roman"/>
          <w:sz w:val="28"/>
          <w:szCs w:val="28"/>
        </w:rPr>
        <w:t xml:space="preserve"> «Проблемы взаимоотношений человека и природы в современных казахских повестях (</w:t>
      </w:r>
      <w:r w:rsidR="007F61A1" w:rsidRPr="00F45FC6">
        <w:rPr>
          <w:rFonts w:ascii="Times New Roman" w:hAnsi="Times New Roman"/>
          <w:sz w:val="28"/>
          <w:szCs w:val="28"/>
        </w:rPr>
        <w:t>70</w:t>
      </w:r>
      <w:r w:rsidR="00D539CD">
        <w:rPr>
          <w:rFonts w:ascii="Times New Roman" w:hAnsi="Times New Roman"/>
          <w:sz w:val="28"/>
          <w:szCs w:val="28"/>
        </w:rPr>
        <w:t>-</w:t>
      </w:r>
      <w:r w:rsidR="007F61A1" w:rsidRPr="00F45FC6">
        <w:rPr>
          <w:rFonts w:ascii="Times New Roman" w:hAnsi="Times New Roman"/>
          <w:sz w:val="28"/>
          <w:szCs w:val="28"/>
        </w:rPr>
        <w:t xml:space="preserve">80 </w:t>
      </w:r>
      <w:r w:rsidRPr="00F45FC6">
        <w:rPr>
          <w:rFonts w:ascii="Times New Roman" w:hAnsi="Times New Roman"/>
          <w:sz w:val="28"/>
          <w:szCs w:val="28"/>
        </w:rPr>
        <w:t xml:space="preserve">гг.)» [20] анализируются нравственно-философские аспекты художественного освоения природной среды. Пространство в данном случае выступает как носитель экологических и ценностных смыслов, структурирующих идейно-художественную ткань произведения. Оно уже не ограничивается функцией фона, а начинает осмысляться как элемент художественной системы. Аналогичное направление развивается в диссертации С.Ш. </w:t>
      </w:r>
      <w:proofErr w:type="spellStart"/>
      <w:r w:rsidRPr="00F45FC6">
        <w:rPr>
          <w:rFonts w:ascii="Times New Roman" w:hAnsi="Times New Roman"/>
          <w:sz w:val="28"/>
          <w:szCs w:val="28"/>
        </w:rPr>
        <w:t>Айтугановой</w:t>
      </w:r>
      <w:proofErr w:type="spellEnd"/>
      <w:r w:rsidRPr="00F45FC6">
        <w:rPr>
          <w:rFonts w:ascii="Times New Roman" w:hAnsi="Times New Roman"/>
          <w:sz w:val="28"/>
          <w:szCs w:val="28"/>
        </w:rPr>
        <w:t xml:space="preserve"> «Концепция человека и природы в малой прозе» [21], где исследуется художественное воплощение взаимосвязи человека и природного мира в традиции М.О.</w:t>
      </w:r>
      <w:r w:rsidR="00FF048A">
        <w:rPr>
          <w:rFonts w:ascii="Times New Roman" w:hAnsi="Times New Roman"/>
          <w:sz w:val="28"/>
          <w:szCs w:val="28"/>
        </w:rPr>
        <w:t> </w:t>
      </w:r>
      <w:proofErr w:type="spellStart"/>
      <w:r w:rsidRPr="00F45FC6">
        <w:rPr>
          <w:rFonts w:ascii="Times New Roman" w:hAnsi="Times New Roman"/>
          <w:sz w:val="28"/>
          <w:szCs w:val="28"/>
        </w:rPr>
        <w:t>Ауэзова</w:t>
      </w:r>
      <w:proofErr w:type="spellEnd"/>
      <w:r w:rsidRPr="00F45FC6">
        <w:rPr>
          <w:rFonts w:ascii="Times New Roman" w:hAnsi="Times New Roman"/>
          <w:sz w:val="28"/>
          <w:szCs w:val="28"/>
        </w:rPr>
        <w:t xml:space="preserve">. Пространство здесь </w:t>
      </w:r>
      <w:r w:rsidRPr="00F45FC6">
        <w:rPr>
          <w:rFonts w:ascii="Times New Roman" w:hAnsi="Times New Roman"/>
          <w:sz w:val="28"/>
          <w:szCs w:val="28"/>
        </w:rPr>
        <w:lastRenderedPageBreak/>
        <w:t>включается в систему символических и ассоциативных связей, формируя семантическое поле произведения. В работе Г.К.</w:t>
      </w:r>
      <w:r w:rsidR="00FF048A">
        <w:rPr>
          <w:rFonts w:ascii="Times New Roman" w:hAnsi="Times New Roman"/>
          <w:sz w:val="28"/>
          <w:szCs w:val="28"/>
        </w:rPr>
        <w:t> </w:t>
      </w:r>
      <w:proofErr w:type="spellStart"/>
      <w:r w:rsidRPr="00F45FC6">
        <w:rPr>
          <w:rFonts w:ascii="Times New Roman" w:hAnsi="Times New Roman"/>
          <w:sz w:val="28"/>
          <w:szCs w:val="28"/>
        </w:rPr>
        <w:t>Джандалиевой</w:t>
      </w:r>
      <w:proofErr w:type="spellEnd"/>
      <w:r w:rsidRPr="00F45FC6">
        <w:rPr>
          <w:rFonts w:ascii="Times New Roman" w:hAnsi="Times New Roman"/>
          <w:sz w:val="28"/>
          <w:szCs w:val="28"/>
        </w:rPr>
        <w:t xml:space="preserve"> «Тема природы и её изображение в художественной литературе» [22], выполненной на материале русской и казахской литературы, пейзаж и мотивы природы анализируются в сравнительно-типологическом аспекте, что позволяет выявить закономерности их функционирования. В обоих исследованиях пространство постепенно приобретает статус значимого компонента художественной структуры.</w:t>
      </w:r>
    </w:p>
    <w:p w14:paraId="26D18E90" w14:textId="322E35A1"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Существенный этап в развитии представлений о художественном пространстве связан с диссертацией К.М.</w:t>
      </w:r>
      <w:r w:rsidR="00FF048A">
        <w:rPr>
          <w:rFonts w:ascii="Times New Roman" w:hAnsi="Times New Roman"/>
          <w:sz w:val="28"/>
          <w:szCs w:val="28"/>
        </w:rPr>
        <w:t> </w:t>
      </w:r>
      <w:proofErr w:type="spellStart"/>
      <w:r w:rsidRPr="00F45FC6">
        <w:rPr>
          <w:rFonts w:ascii="Times New Roman" w:hAnsi="Times New Roman"/>
          <w:sz w:val="28"/>
          <w:szCs w:val="28"/>
        </w:rPr>
        <w:t>Хамзиной</w:t>
      </w:r>
      <w:proofErr w:type="spellEnd"/>
      <w:r w:rsidRPr="00F45FC6">
        <w:rPr>
          <w:rFonts w:ascii="Times New Roman" w:hAnsi="Times New Roman"/>
          <w:sz w:val="28"/>
          <w:szCs w:val="28"/>
        </w:rPr>
        <w:t xml:space="preserve"> «Художественное время и пространство в казахских повестях (</w:t>
      </w:r>
      <w:r w:rsidR="007F61A1" w:rsidRPr="00F45FC6">
        <w:rPr>
          <w:rFonts w:ascii="Times New Roman" w:hAnsi="Times New Roman"/>
          <w:sz w:val="28"/>
          <w:szCs w:val="28"/>
        </w:rPr>
        <w:t>70</w:t>
      </w:r>
      <w:r w:rsidR="00BF2A53">
        <w:rPr>
          <w:rFonts w:ascii="Times New Roman" w:hAnsi="Times New Roman"/>
          <w:sz w:val="28"/>
          <w:szCs w:val="28"/>
        </w:rPr>
        <w:t>-</w:t>
      </w:r>
      <w:r w:rsidR="007F61A1" w:rsidRPr="00F45FC6">
        <w:rPr>
          <w:rFonts w:ascii="Times New Roman" w:hAnsi="Times New Roman"/>
          <w:sz w:val="28"/>
          <w:szCs w:val="28"/>
        </w:rPr>
        <w:t xml:space="preserve">80 </w:t>
      </w:r>
      <w:r w:rsidRPr="00F45FC6">
        <w:rPr>
          <w:rFonts w:ascii="Times New Roman" w:hAnsi="Times New Roman"/>
          <w:sz w:val="28"/>
          <w:szCs w:val="28"/>
        </w:rPr>
        <w:t>гг. ХХ века)» [23], в которой категории времени и пространства рассматриваются в их взаимосвязи и соотнесённости с внутренним миром героя. Автор показывает, что пространственно-временная организация произведения выступает в качестве структурообразующего фактора, определяющего композицию и смысловую целостность текста. Так, пространство получает теоретическое обоснование как самостоятельная категория анализа.</w:t>
      </w:r>
    </w:p>
    <w:p w14:paraId="5056EDAC" w14:textId="02BF3AAF"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Дальнейшее развитие данной проблематики связано с углублением </w:t>
      </w:r>
      <w:proofErr w:type="spellStart"/>
      <w:r w:rsidRPr="00F45FC6">
        <w:rPr>
          <w:rFonts w:ascii="Times New Roman" w:hAnsi="Times New Roman"/>
          <w:sz w:val="28"/>
          <w:szCs w:val="28"/>
        </w:rPr>
        <w:t>хронотопического</w:t>
      </w:r>
      <w:proofErr w:type="spellEnd"/>
      <w:r w:rsidRPr="00F45FC6">
        <w:rPr>
          <w:rFonts w:ascii="Times New Roman" w:hAnsi="Times New Roman"/>
          <w:sz w:val="28"/>
          <w:szCs w:val="28"/>
        </w:rPr>
        <w:t xml:space="preserve"> подхода. В докторской диссертации </w:t>
      </w:r>
      <w:r w:rsidRPr="00FF048A">
        <w:rPr>
          <w:rFonts w:ascii="Times New Roman" w:hAnsi="Times New Roman"/>
          <w:sz w:val="28"/>
          <w:szCs w:val="28"/>
        </w:rPr>
        <w:t>А.Б.</w:t>
      </w:r>
      <w:r w:rsidR="00BF2A53">
        <w:rPr>
          <w:rFonts w:ascii="Times New Roman" w:hAnsi="Times New Roman"/>
          <w:sz w:val="28"/>
          <w:szCs w:val="28"/>
        </w:rPr>
        <w:t> </w:t>
      </w:r>
      <w:proofErr w:type="spellStart"/>
      <w:r w:rsidRPr="00FF048A">
        <w:rPr>
          <w:rFonts w:ascii="Times New Roman" w:hAnsi="Times New Roman"/>
          <w:sz w:val="28"/>
          <w:szCs w:val="28"/>
        </w:rPr>
        <w:t>Темирболат</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Хронотоп</w:t>
      </w:r>
      <w:proofErr w:type="spellEnd"/>
      <w:r w:rsidRPr="00F45FC6">
        <w:rPr>
          <w:rFonts w:ascii="Times New Roman" w:hAnsi="Times New Roman"/>
          <w:sz w:val="28"/>
          <w:szCs w:val="28"/>
        </w:rPr>
        <w:t xml:space="preserve"> и ритм в русскоязычной прозе Казахстана последней четверти XX века» [24] пространство рассматривается в тесной связи с временными параметрами и ритмической организацией текста. Исследование демонстрирует сложный характер взаимодействия пространственных и временных структур, а также их роль в формировании художественного мира произведения. Параллельно развивается направление, связанное с изучением символического потенциала пространственных образов. В </w:t>
      </w:r>
      <w:r w:rsidRPr="00FF048A">
        <w:rPr>
          <w:rFonts w:ascii="Times New Roman" w:hAnsi="Times New Roman"/>
          <w:sz w:val="28"/>
          <w:szCs w:val="28"/>
        </w:rPr>
        <w:t>диссертации К.</w:t>
      </w:r>
      <w:r w:rsidR="00FF048A" w:rsidRPr="00FF048A">
        <w:rPr>
          <w:rFonts w:ascii="Times New Roman" w:hAnsi="Times New Roman"/>
          <w:sz w:val="28"/>
          <w:szCs w:val="28"/>
        </w:rPr>
        <w:t> </w:t>
      </w:r>
      <w:proofErr w:type="spellStart"/>
      <w:r w:rsidRPr="00FF048A">
        <w:rPr>
          <w:rFonts w:ascii="Times New Roman" w:hAnsi="Times New Roman"/>
          <w:sz w:val="28"/>
          <w:szCs w:val="28"/>
        </w:rPr>
        <w:t>Гакрамы</w:t>
      </w:r>
      <w:proofErr w:type="spellEnd"/>
      <w:r w:rsidRPr="00F45FC6">
        <w:rPr>
          <w:rFonts w:ascii="Times New Roman" w:hAnsi="Times New Roman"/>
          <w:sz w:val="28"/>
          <w:szCs w:val="28"/>
        </w:rPr>
        <w:t xml:space="preserve"> «Мифопоэтическая символика гор в казахской и русской литературе ХХ века» [25] анализируется семантика горного ландшафта, что позволяет выявить его архетипические и культурные значения. Пространство в данном случае приобретает статус самостоятельной семиотической структуры, включённой в систему художественного смысла.</w:t>
      </w:r>
    </w:p>
    <w:p w14:paraId="31E8C4A4" w14:textId="79AFE3D3"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Особое значение в развитии категории художественного пространства имеют исследования </w:t>
      </w:r>
      <w:r w:rsidRPr="007F7479">
        <w:rPr>
          <w:rFonts w:ascii="Times New Roman" w:hAnsi="Times New Roman"/>
          <w:sz w:val="28"/>
          <w:szCs w:val="28"/>
        </w:rPr>
        <w:t>Е.</w:t>
      </w:r>
      <w:r w:rsidR="007207C5">
        <w:rPr>
          <w:rFonts w:ascii="Times New Roman" w:hAnsi="Times New Roman"/>
          <w:sz w:val="28"/>
          <w:szCs w:val="28"/>
          <w:lang w:val="kk-KZ"/>
        </w:rPr>
        <w:t> </w:t>
      </w:r>
      <w:proofErr w:type="spellStart"/>
      <w:r w:rsidRPr="007F7479">
        <w:rPr>
          <w:rFonts w:ascii="Times New Roman" w:hAnsi="Times New Roman"/>
          <w:sz w:val="28"/>
          <w:szCs w:val="28"/>
        </w:rPr>
        <w:t>Ханкея</w:t>
      </w:r>
      <w:proofErr w:type="spellEnd"/>
      <w:r w:rsidRPr="007F7479">
        <w:rPr>
          <w:rFonts w:ascii="Times New Roman" w:hAnsi="Times New Roman"/>
          <w:sz w:val="28"/>
          <w:szCs w:val="28"/>
        </w:rPr>
        <w:t>, А.</w:t>
      </w:r>
      <w:r w:rsidR="007207C5">
        <w:rPr>
          <w:rFonts w:ascii="Times New Roman" w:hAnsi="Times New Roman"/>
          <w:sz w:val="28"/>
          <w:szCs w:val="28"/>
        </w:rPr>
        <w:t> </w:t>
      </w:r>
      <w:proofErr w:type="spellStart"/>
      <w:r w:rsidRPr="007F7479">
        <w:rPr>
          <w:rFonts w:ascii="Times New Roman" w:hAnsi="Times New Roman"/>
          <w:sz w:val="28"/>
          <w:szCs w:val="28"/>
        </w:rPr>
        <w:t>Аширбековой</w:t>
      </w:r>
      <w:proofErr w:type="spellEnd"/>
      <w:r w:rsidRPr="007F7479">
        <w:rPr>
          <w:rFonts w:ascii="Times New Roman" w:hAnsi="Times New Roman"/>
          <w:sz w:val="28"/>
          <w:szCs w:val="28"/>
        </w:rPr>
        <w:t>, А.</w:t>
      </w:r>
      <w:r w:rsidR="007207C5">
        <w:rPr>
          <w:rFonts w:ascii="Times New Roman" w:hAnsi="Times New Roman"/>
          <w:sz w:val="28"/>
          <w:szCs w:val="28"/>
          <w:lang w:val="kk-KZ"/>
        </w:rPr>
        <w:t> </w:t>
      </w:r>
      <w:r w:rsidRPr="007F7479">
        <w:rPr>
          <w:rFonts w:ascii="Times New Roman" w:hAnsi="Times New Roman"/>
          <w:sz w:val="28"/>
          <w:szCs w:val="28"/>
        </w:rPr>
        <w:t>Калиевой</w:t>
      </w:r>
      <w:r w:rsidR="007F7479">
        <w:rPr>
          <w:rFonts w:ascii="Times New Roman" w:hAnsi="Times New Roman"/>
          <w:sz w:val="28"/>
          <w:szCs w:val="28"/>
        </w:rPr>
        <w:t>,</w:t>
      </w:r>
      <w:r w:rsidRPr="007F7479">
        <w:rPr>
          <w:rFonts w:ascii="Times New Roman" w:hAnsi="Times New Roman"/>
          <w:sz w:val="28"/>
          <w:szCs w:val="28"/>
        </w:rPr>
        <w:t xml:space="preserve"> Е.</w:t>
      </w:r>
      <w:r w:rsidR="007207C5">
        <w:rPr>
          <w:rFonts w:ascii="Times New Roman" w:hAnsi="Times New Roman"/>
          <w:sz w:val="28"/>
          <w:szCs w:val="28"/>
          <w:lang w:val="kk-KZ"/>
        </w:rPr>
        <w:t> </w:t>
      </w:r>
      <w:proofErr w:type="spellStart"/>
      <w:r w:rsidRPr="007F7479">
        <w:rPr>
          <w:rFonts w:ascii="Times New Roman" w:hAnsi="Times New Roman"/>
          <w:sz w:val="28"/>
          <w:szCs w:val="28"/>
        </w:rPr>
        <w:t>Арзиевой</w:t>
      </w:r>
      <w:proofErr w:type="spellEnd"/>
      <w:r w:rsidRPr="00F45FC6">
        <w:rPr>
          <w:rFonts w:ascii="Times New Roman" w:hAnsi="Times New Roman"/>
          <w:sz w:val="28"/>
          <w:szCs w:val="28"/>
        </w:rPr>
        <w:t xml:space="preserve"> и других авторов. </w:t>
      </w:r>
    </w:p>
    <w:p w14:paraId="49CC834C" w14:textId="5B7070EC"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диссертации Е. </w:t>
      </w:r>
      <w:proofErr w:type="spellStart"/>
      <w:r w:rsidRPr="00F45FC6">
        <w:rPr>
          <w:rFonts w:ascii="Times New Roman" w:hAnsi="Times New Roman"/>
          <w:sz w:val="28"/>
          <w:szCs w:val="28"/>
        </w:rPr>
        <w:t>Ханкея</w:t>
      </w:r>
      <w:proofErr w:type="spellEnd"/>
      <w:r w:rsidRPr="00F45FC6">
        <w:rPr>
          <w:rFonts w:ascii="Times New Roman" w:hAnsi="Times New Roman"/>
          <w:sz w:val="28"/>
          <w:szCs w:val="28"/>
        </w:rPr>
        <w:t xml:space="preserve"> «Художественное время и пространство в прозе </w:t>
      </w:r>
      <w:r w:rsidRPr="007207C5">
        <w:rPr>
          <w:rFonts w:ascii="Times New Roman" w:hAnsi="Times New Roman"/>
          <w:sz w:val="28"/>
          <w:szCs w:val="28"/>
        </w:rPr>
        <w:t>М.О.</w:t>
      </w:r>
      <w:r w:rsidR="007207C5" w:rsidRPr="007207C5">
        <w:rPr>
          <w:rFonts w:ascii="Times New Roman" w:hAnsi="Times New Roman"/>
          <w:sz w:val="28"/>
          <w:szCs w:val="28"/>
        </w:rPr>
        <w:t> </w:t>
      </w:r>
      <w:proofErr w:type="spellStart"/>
      <w:r w:rsidRPr="007207C5">
        <w:rPr>
          <w:rFonts w:ascii="Times New Roman" w:hAnsi="Times New Roman"/>
          <w:sz w:val="28"/>
          <w:szCs w:val="28"/>
        </w:rPr>
        <w:t>Ауэзова</w:t>
      </w:r>
      <w:proofErr w:type="spellEnd"/>
      <w:r w:rsidRPr="00F45FC6">
        <w:rPr>
          <w:rFonts w:ascii="Times New Roman" w:hAnsi="Times New Roman"/>
          <w:sz w:val="28"/>
          <w:szCs w:val="28"/>
        </w:rPr>
        <w:t xml:space="preserve"> (1920–30 гг.)» [26] пространство рассматривается как многослойная структура, включающая как конкретные топографические формы, так и символические образы. В работе А.Б. </w:t>
      </w:r>
      <w:proofErr w:type="spellStart"/>
      <w:r w:rsidRPr="00F45FC6">
        <w:rPr>
          <w:rFonts w:ascii="Times New Roman" w:hAnsi="Times New Roman"/>
          <w:sz w:val="28"/>
          <w:szCs w:val="28"/>
        </w:rPr>
        <w:t>Аширбековой</w:t>
      </w:r>
      <w:proofErr w:type="spellEnd"/>
      <w:r w:rsidRPr="00F45FC6">
        <w:rPr>
          <w:rFonts w:ascii="Times New Roman" w:hAnsi="Times New Roman"/>
          <w:sz w:val="28"/>
          <w:szCs w:val="28"/>
        </w:rPr>
        <w:t xml:space="preserve"> «Изображение взаимосвязи человека и природы в казахских романах (1970–1980 гг.)» [27] пространство анализируется через призму трансформации отношений человека и окружающей среды, что позволяет выявить его аксиологическое измерение. В этот же период защитила свою кандидатскую диссертацию А.К. Калиева по теме: «Психологизм в изображении творческой личности» [28]. В данной работе пространство, хотя и не является самостоятельным объектом исследования, оказывается тесно связанным с проблемой внутреннего мира героя и структурой </w:t>
      </w:r>
      <w:r w:rsidRPr="00F45FC6">
        <w:rPr>
          <w:rFonts w:ascii="Times New Roman" w:hAnsi="Times New Roman"/>
          <w:sz w:val="28"/>
          <w:szCs w:val="28"/>
        </w:rPr>
        <w:lastRenderedPageBreak/>
        <w:t>художественного сознания. Анализируя особенности творческого мышления, автор фактически выявляет зависимость пространственной организации произведения от психологической динамики персонажа, что позволяет рассматривать пространство как форму выражения субъективного опыта.</w:t>
      </w:r>
    </w:p>
    <w:p w14:paraId="45D5CB88" w14:textId="063B10DD"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Современный этап развития представлений о художественном пространстве связан с когнитивным подходом. В диссертации Е.Р.</w:t>
      </w:r>
      <w:r w:rsidR="007207C5">
        <w:rPr>
          <w:rFonts w:ascii="Times New Roman" w:hAnsi="Times New Roman"/>
          <w:sz w:val="28"/>
          <w:szCs w:val="28"/>
        </w:rPr>
        <w:t> </w:t>
      </w:r>
      <w:proofErr w:type="spellStart"/>
      <w:r w:rsidRPr="00F45FC6">
        <w:rPr>
          <w:rFonts w:ascii="Times New Roman" w:hAnsi="Times New Roman"/>
          <w:sz w:val="28"/>
          <w:szCs w:val="28"/>
        </w:rPr>
        <w:t>Арзиевой</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Проспективные</w:t>
      </w:r>
      <w:proofErr w:type="spellEnd"/>
      <w:r w:rsidRPr="00F45FC6">
        <w:rPr>
          <w:rFonts w:ascii="Times New Roman" w:hAnsi="Times New Roman"/>
          <w:sz w:val="28"/>
          <w:szCs w:val="28"/>
        </w:rPr>
        <w:t xml:space="preserve"> основы семантики возможных миров в художественном тексте» [29] пространство осмысливается в контексте теории возможных миров и проспективной семантики. Художественный текст рассматривается как система моделирования альтернативных реальностей, в которой пространство выступает элементом когнитивной структуры. Такой подход свидетельствует о переходе к более сложному уровню анализа, в котором пространство интерпретируется как результат ментального конструирования.</w:t>
      </w:r>
    </w:p>
    <w:p w14:paraId="35EE00D7" w14:textId="67F4B100"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Особое место в развитии отечественного литературоведения занимает монографическое </w:t>
      </w:r>
      <w:r w:rsidRPr="0019240C">
        <w:rPr>
          <w:rFonts w:ascii="Times New Roman" w:hAnsi="Times New Roman"/>
          <w:sz w:val="28"/>
          <w:szCs w:val="28"/>
        </w:rPr>
        <w:t>исследование Ж.А.</w:t>
      </w:r>
      <w:r w:rsidR="0019240C" w:rsidRPr="0019240C">
        <w:rPr>
          <w:rFonts w:ascii="Times New Roman" w:hAnsi="Times New Roman"/>
          <w:sz w:val="28"/>
          <w:szCs w:val="28"/>
        </w:rPr>
        <w:t> </w:t>
      </w:r>
      <w:proofErr w:type="spellStart"/>
      <w:r w:rsidRPr="0019240C">
        <w:rPr>
          <w:rFonts w:ascii="Times New Roman" w:hAnsi="Times New Roman"/>
          <w:sz w:val="28"/>
          <w:szCs w:val="28"/>
        </w:rPr>
        <w:t>Баянбаевой</w:t>
      </w:r>
      <w:proofErr w:type="spellEnd"/>
      <w:r w:rsidRPr="0019240C">
        <w:rPr>
          <w:rFonts w:ascii="Times New Roman" w:hAnsi="Times New Roman"/>
          <w:sz w:val="28"/>
          <w:szCs w:val="28"/>
        </w:rPr>
        <w:t xml:space="preserve"> «Алматинский</w:t>
      </w:r>
      <w:r w:rsidRPr="00F45FC6">
        <w:rPr>
          <w:rFonts w:ascii="Times New Roman" w:hAnsi="Times New Roman"/>
          <w:sz w:val="28"/>
          <w:szCs w:val="28"/>
        </w:rPr>
        <w:t xml:space="preserve"> локальный текст в творчестве Юрия Домбровского» [30], в котором категория локального текста получает последовательное теоретическое и методологическое обоснование. Работа представляет собой целостное исследование, направленное на осмысление локального текста как инструмента анализа художественного пространства. Опираясь на культурно-семиотический, структурно-исторический и </w:t>
      </w:r>
      <w:proofErr w:type="spellStart"/>
      <w:r w:rsidRPr="00F45FC6">
        <w:rPr>
          <w:rFonts w:ascii="Times New Roman" w:hAnsi="Times New Roman"/>
          <w:sz w:val="28"/>
          <w:szCs w:val="28"/>
        </w:rPr>
        <w:t>интертекстуальный</w:t>
      </w:r>
      <w:proofErr w:type="spellEnd"/>
      <w:r w:rsidRPr="00F45FC6">
        <w:rPr>
          <w:rFonts w:ascii="Times New Roman" w:hAnsi="Times New Roman"/>
          <w:sz w:val="28"/>
          <w:szCs w:val="28"/>
        </w:rPr>
        <w:t xml:space="preserve"> подходы, автор уточняет понятийный статус данной категории и раскрывает её междисциплинарный характер. Город в интерпретации исследователя предстает как сложная знаковая система, формируемая на пересечении культурной памяти, </w:t>
      </w:r>
      <w:proofErr w:type="spellStart"/>
      <w:r w:rsidRPr="00F45FC6">
        <w:rPr>
          <w:rFonts w:ascii="Times New Roman" w:hAnsi="Times New Roman"/>
          <w:sz w:val="28"/>
          <w:szCs w:val="28"/>
        </w:rPr>
        <w:t>мифопоэтики</w:t>
      </w:r>
      <w:proofErr w:type="spellEnd"/>
      <w:r w:rsidRPr="00F45FC6">
        <w:rPr>
          <w:rFonts w:ascii="Times New Roman" w:hAnsi="Times New Roman"/>
          <w:sz w:val="28"/>
          <w:szCs w:val="28"/>
        </w:rPr>
        <w:t xml:space="preserve"> и литературных репрезентаций. Методологическая значимость работы определяется тем, что предложенная аналитическая модель последовательно реализуется на материале прозы </w:t>
      </w:r>
      <w:r w:rsidRPr="00921759">
        <w:rPr>
          <w:rFonts w:ascii="Times New Roman" w:hAnsi="Times New Roman"/>
          <w:sz w:val="28"/>
          <w:szCs w:val="28"/>
        </w:rPr>
        <w:t>Ю.О.</w:t>
      </w:r>
      <w:r w:rsidR="00921759" w:rsidRPr="00921759">
        <w:rPr>
          <w:rFonts w:ascii="Times New Roman" w:hAnsi="Times New Roman"/>
          <w:sz w:val="28"/>
          <w:szCs w:val="28"/>
        </w:rPr>
        <w:t> </w:t>
      </w:r>
      <w:r w:rsidRPr="00921759">
        <w:rPr>
          <w:rFonts w:ascii="Times New Roman" w:hAnsi="Times New Roman"/>
          <w:sz w:val="28"/>
          <w:szCs w:val="28"/>
        </w:rPr>
        <w:t>Домбровского.</w:t>
      </w:r>
      <w:r w:rsidRPr="00F45FC6">
        <w:rPr>
          <w:rFonts w:ascii="Times New Roman" w:hAnsi="Times New Roman"/>
          <w:sz w:val="28"/>
          <w:szCs w:val="28"/>
        </w:rPr>
        <w:t xml:space="preserve"> В ходе анализа выявляются пространственные репрезентанты, символические коды, мифологемы и нарративные стратегии, благодаря которым Алматы осмысляется как активный </w:t>
      </w:r>
      <w:proofErr w:type="spellStart"/>
      <w:r w:rsidRPr="00F45FC6">
        <w:rPr>
          <w:rFonts w:ascii="Times New Roman" w:hAnsi="Times New Roman"/>
          <w:sz w:val="28"/>
          <w:szCs w:val="28"/>
        </w:rPr>
        <w:t>текстообразующий</w:t>
      </w:r>
      <w:proofErr w:type="spellEnd"/>
      <w:r w:rsidRPr="00F45FC6">
        <w:rPr>
          <w:rFonts w:ascii="Times New Roman" w:hAnsi="Times New Roman"/>
          <w:sz w:val="28"/>
          <w:szCs w:val="28"/>
        </w:rPr>
        <w:t xml:space="preserve"> центр. Город представлен в качестве ключевого структурного компонента художественного мира, определяющего семантику и композицию в целом. В таком контексте Алматы интерпретируется автором в виде «переходного» культурного пространства, в котором взаимодействуют различные исторические эпохи и модели идентичности.</w:t>
      </w:r>
    </w:p>
    <w:p w14:paraId="06A3092F" w14:textId="37474E1A"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Предложенный подход открывает возможность рассматривать локальный текст как способ реконструкции культурной памяти и концептуализации регионального художественного опыта. Монография Ж.А. </w:t>
      </w:r>
      <w:proofErr w:type="spellStart"/>
      <w:r w:rsidRPr="00F45FC6">
        <w:rPr>
          <w:rFonts w:ascii="Times New Roman" w:hAnsi="Times New Roman"/>
          <w:sz w:val="28"/>
          <w:szCs w:val="28"/>
        </w:rPr>
        <w:t>Баянбаевой</w:t>
      </w:r>
      <w:proofErr w:type="spellEnd"/>
      <w:r w:rsidRPr="00F45FC6">
        <w:rPr>
          <w:rFonts w:ascii="Times New Roman" w:hAnsi="Times New Roman"/>
          <w:sz w:val="28"/>
          <w:szCs w:val="28"/>
        </w:rPr>
        <w:t xml:space="preserve"> развивает методологию исследования городских текстов и демонстрирует потенциал семиотического анализа пространства в культурно-семиотическом измерении. В более широком научном контексте эта работа фиксирует переход от описательных моделей к концептуальному осмыслению пространства как </w:t>
      </w:r>
      <w:proofErr w:type="spellStart"/>
      <w:r w:rsidRPr="00F45FC6">
        <w:rPr>
          <w:rFonts w:ascii="Times New Roman" w:hAnsi="Times New Roman"/>
          <w:sz w:val="28"/>
          <w:szCs w:val="28"/>
        </w:rPr>
        <w:t>текстообразующей</w:t>
      </w:r>
      <w:proofErr w:type="spellEnd"/>
      <w:r w:rsidRPr="00F45FC6">
        <w:rPr>
          <w:rFonts w:ascii="Times New Roman" w:hAnsi="Times New Roman"/>
          <w:sz w:val="28"/>
          <w:szCs w:val="28"/>
        </w:rPr>
        <w:t xml:space="preserve"> категории.</w:t>
      </w:r>
    </w:p>
    <w:p w14:paraId="37A3F1B8"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Представления о художественном пространстве в казахстанском литературоведении прошли путь от включённости в проблематику </w:t>
      </w:r>
      <w:r w:rsidRPr="00F45FC6">
        <w:rPr>
          <w:rFonts w:ascii="Times New Roman" w:hAnsi="Times New Roman"/>
          <w:sz w:val="28"/>
          <w:szCs w:val="28"/>
        </w:rPr>
        <w:lastRenderedPageBreak/>
        <w:t xml:space="preserve">психологического и тематического анализа к осознанию пространства как структурной категории, а затем и к когнитивному моделированию. Большинство исследований при этом сосредоточено на пространстве внутри текста или в его соотнесённости с </w:t>
      </w:r>
      <w:proofErr w:type="spellStart"/>
      <w:r w:rsidRPr="00F45FC6">
        <w:rPr>
          <w:rFonts w:ascii="Times New Roman" w:hAnsi="Times New Roman"/>
          <w:sz w:val="28"/>
          <w:szCs w:val="28"/>
        </w:rPr>
        <w:t>временны́м</w:t>
      </w:r>
      <w:proofErr w:type="spellEnd"/>
      <w:r w:rsidRPr="00F45FC6">
        <w:rPr>
          <w:rFonts w:ascii="Times New Roman" w:hAnsi="Times New Roman"/>
          <w:sz w:val="28"/>
          <w:szCs w:val="28"/>
        </w:rPr>
        <w:t xml:space="preserve"> измерением, что определяет доминирующую роль </w:t>
      </w:r>
      <w:proofErr w:type="spellStart"/>
      <w:r w:rsidRPr="00F45FC6">
        <w:rPr>
          <w:rFonts w:ascii="Times New Roman" w:hAnsi="Times New Roman"/>
          <w:sz w:val="28"/>
          <w:szCs w:val="28"/>
        </w:rPr>
        <w:t>хронотопического</w:t>
      </w:r>
      <w:proofErr w:type="spellEnd"/>
      <w:r w:rsidRPr="00F45FC6">
        <w:rPr>
          <w:rFonts w:ascii="Times New Roman" w:hAnsi="Times New Roman"/>
          <w:sz w:val="28"/>
          <w:szCs w:val="28"/>
        </w:rPr>
        <w:t xml:space="preserve"> подхода.</w:t>
      </w:r>
    </w:p>
    <w:p w14:paraId="277CE8AD" w14:textId="262A7CAE"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Стоит также отметить, что ситуация принципиально меняется в новейшем академическом издании «Литературоведение ХХІ века: терминологический словарь» (2024), где термин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[31] уже включён в корпус актуальных понятий. Включение в структуру словаря данного термина, наряду с другими категориями </w:t>
      </w:r>
      <w:proofErr w:type="spellStart"/>
      <w:r w:rsidRPr="00F45FC6">
        <w:rPr>
          <w:rFonts w:ascii="Times New Roman" w:hAnsi="Times New Roman"/>
          <w:sz w:val="28"/>
          <w:szCs w:val="28"/>
        </w:rPr>
        <w:t>постклассической</w:t>
      </w:r>
      <w:proofErr w:type="spellEnd"/>
      <w:r w:rsidRPr="00F45FC6">
        <w:rPr>
          <w:rFonts w:ascii="Times New Roman" w:hAnsi="Times New Roman"/>
          <w:sz w:val="28"/>
          <w:szCs w:val="28"/>
        </w:rPr>
        <w:t xml:space="preserve"> гуманитарной науки, указывает на качественный сдвиг в развитии литературоведческой методологии. Итак, согласно словарному определению: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w:t>
      </w:r>
      <w:r w:rsidR="001B56FF">
        <w:rPr>
          <w:rFonts w:ascii="Times New Roman" w:hAnsi="Times New Roman"/>
          <w:sz w:val="28"/>
          <w:szCs w:val="28"/>
        </w:rPr>
        <w:t>-</w:t>
      </w:r>
      <w:r w:rsidRPr="00F45FC6">
        <w:rPr>
          <w:rFonts w:ascii="Times New Roman" w:hAnsi="Times New Roman"/>
          <w:sz w:val="28"/>
          <w:szCs w:val="28"/>
        </w:rPr>
        <w:t xml:space="preserve"> междисциплинарная область литературоведческого знания, направленная на исследование форм художественного освоения географического пространства, ландшафта и территориальных образов, рассматриваемых в их культурно-семантическом и эстетическом измерении» [31, с.</w:t>
      </w:r>
      <w:r w:rsidR="007F61A1">
        <w:rPr>
          <w:rFonts w:ascii="Times New Roman" w:hAnsi="Times New Roman"/>
          <w:sz w:val="28"/>
          <w:szCs w:val="28"/>
          <w:lang w:val="kk-KZ"/>
        </w:rPr>
        <w:t xml:space="preserve"> </w:t>
      </w:r>
      <w:r w:rsidRPr="00F45FC6">
        <w:rPr>
          <w:rFonts w:ascii="Times New Roman" w:hAnsi="Times New Roman"/>
          <w:sz w:val="28"/>
          <w:szCs w:val="28"/>
        </w:rPr>
        <w:t xml:space="preserve">67]. Особое значение имеет здесь характеристика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как области, работающей с культурно-семантическим и эстетическим измерением пространства. Такое уточнение позволяет рассматривать художественный текст как пространство, в котором географическая реальность преобразуется в систему значений, организованную по законам поэтики. В этом отношении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оказывается сопряжённой с традицией изучения символических форм и семиотических структур, но не сводится к ним, поскольку сохраняет внимание к пространственной конкретике и её переживанию. Междисциплинарный же статус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указывает на её положение на границе нескольких исследовательских областей. Она соотносится с гуманитарной географией, философией пространства и литературоведением, объединяя их подходы в рамках анализа художественного текста. Такое положение не только расширяет аналитические возможности, но и требует уточнения собственных методологических оснований, что и определяет актуальность её дальнейшего теоретического осмысления.</w:t>
      </w:r>
    </w:p>
    <w:p w14:paraId="7DF6FD99"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Можно считать, что данный факт фиксирует момент её институционализации в отечественном научном дискурсе. В этом контексте актуальность настоящего исследования определяется необходимостью дальнейшего теоретического осмысления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как аналитической парадигмы, способной интегрировать текстовые, культурные и пространственные измерения художественного произведения. Обращение к </w:t>
      </w:r>
      <w:proofErr w:type="spellStart"/>
      <w:r w:rsidRPr="00F45FC6">
        <w:rPr>
          <w:rFonts w:ascii="Times New Roman" w:hAnsi="Times New Roman"/>
          <w:sz w:val="28"/>
          <w:szCs w:val="28"/>
        </w:rPr>
        <w:t>геопоэтике</w:t>
      </w:r>
      <w:proofErr w:type="spellEnd"/>
      <w:r w:rsidRPr="00F45FC6">
        <w:rPr>
          <w:rFonts w:ascii="Times New Roman" w:hAnsi="Times New Roman"/>
          <w:sz w:val="28"/>
          <w:szCs w:val="28"/>
        </w:rPr>
        <w:t xml:space="preserve"> позволяет не только расширить традиционные подходы к анализу художественного пространства, но и уточнить его статус как формы культурного и когнитивного опыта, что приобретает особое значение в исследовании казахстанской прозы.</w:t>
      </w:r>
    </w:p>
    <w:p w14:paraId="076BE519"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Обращение к </w:t>
      </w:r>
      <w:proofErr w:type="spellStart"/>
      <w:r w:rsidRPr="00F45FC6">
        <w:rPr>
          <w:rFonts w:ascii="Times New Roman" w:hAnsi="Times New Roman"/>
          <w:sz w:val="28"/>
          <w:szCs w:val="28"/>
        </w:rPr>
        <w:t>геопоэтике</w:t>
      </w:r>
      <w:proofErr w:type="spellEnd"/>
      <w:r w:rsidRPr="00F45FC6">
        <w:rPr>
          <w:rFonts w:ascii="Times New Roman" w:hAnsi="Times New Roman"/>
          <w:sz w:val="28"/>
          <w:szCs w:val="28"/>
        </w:rPr>
        <w:t xml:space="preserve"> позволяет расширить рамки анализа, рассматривая пространство как форму культурного и когнитивного опыта, выходящую за пределы текстовой структуры. Настоящее исследование, опираясь на достижения отечественного литературоведения, предлагает рассмотреть </w:t>
      </w:r>
      <w:r w:rsidRPr="00F45FC6">
        <w:rPr>
          <w:rFonts w:ascii="Times New Roman" w:hAnsi="Times New Roman"/>
          <w:sz w:val="28"/>
          <w:szCs w:val="28"/>
        </w:rPr>
        <w:lastRenderedPageBreak/>
        <w:t xml:space="preserve">художественное пространство в контексте </w:t>
      </w:r>
      <w:proofErr w:type="spellStart"/>
      <w:r w:rsidRPr="00F45FC6">
        <w:rPr>
          <w:rFonts w:ascii="Times New Roman" w:hAnsi="Times New Roman"/>
          <w:sz w:val="28"/>
          <w:szCs w:val="28"/>
        </w:rPr>
        <w:t>геопоэтической</w:t>
      </w:r>
      <w:proofErr w:type="spellEnd"/>
      <w:r w:rsidRPr="00F45FC6">
        <w:rPr>
          <w:rFonts w:ascii="Times New Roman" w:hAnsi="Times New Roman"/>
          <w:sz w:val="28"/>
          <w:szCs w:val="28"/>
        </w:rPr>
        <w:t xml:space="preserve"> парадигмы, что открывает новые возможности для интерпретации казахстанской прозы и уточнения роли пространства в формировании национальной идентичности.</w:t>
      </w:r>
    </w:p>
    <w:p w14:paraId="5140B624" w14:textId="3EBAAB43"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Анализ генезиса и эволюции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а также смежных категорий художественного пространства, показывает, что данное направление складывается на пересечении нескольких исследовательских традиций, каждая из которых участвует в формировании его понятийного и методологического содержания. Историко-теоретическое рассмотрение свидетельствует о том, что понимание пространства в литературе претерпевает последовательную трансформацию: от фоновой характеристики художественного мира</w:t>
      </w:r>
      <w:r w:rsidR="00982C18" w:rsidRPr="00F45FC6">
        <w:rPr>
          <w:rFonts w:ascii="Times New Roman" w:hAnsi="Times New Roman"/>
          <w:sz w:val="28"/>
          <w:szCs w:val="28"/>
        </w:rPr>
        <w:t xml:space="preserve"> - </w:t>
      </w:r>
      <w:r w:rsidRPr="00F45FC6">
        <w:rPr>
          <w:rFonts w:ascii="Times New Roman" w:hAnsi="Times New Roman"/>
          <w:sz w:val="28"/>
          <w:szCs w:val="28"/>
        </w:rPr>
        <w:t>к самостоятельной категории, определяющей структуру текста и механизмы организации художественного опыта.</w:t>
      </w:r>
    </w:p>
    <w:p w14:paraId="3A98568D" w14:textId="161D3D33"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западной гуманитарной традиции становление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связано с философско-поэтическими</w:t>
      </w:r>
      <w:r w:rsidR="00552039">
        <w:rPr>
          <w:rFonts w:ascii="Times New Roman" w:hAnsi="Times New Roman"/>
          <w:sz w:val="28"/>
          <w:szCs w:val="28"/>
        </w:rPr>
        <w:t xml:space="preserve"> </w:t>
      </w:r>
      <w:r w:rsidRPr="00F45FC6">
        <w:rPr>
          <w:rFonts w:ascii="Times New Roman" w:hAnsi="Times New Roman"/>
          <w:sz w:val="28"/>
          <w:szCs w:val="28"/>
        </w:rPr>
        <w:t>и</w:t>
      </w:r>
      <w:r w:rsidR="00552039">
        <w:rPr>
          <w:rFonts w:ascii="Times New Roman" w:hAnsi="Times New Roman"/>
          <w:sz w:val="28"/>
          <w:szCs w:val="28"/>
        </w:rPr>
        <w:t xml:space="preserve"> </w:t>
      </w:r>
      <w:r w:rsidRPr="00F45FC6">
        <w:rPr>
          <w:rFonts w:ascii="Times New Roman" w:hAnsi="Times New Roman"/>
          <w:sz w:val="28"/>
          <w:szCs w:val="28"/>
        </w:rPr>
        <w:t xml:space="preserve">феноменологическими подходами, ориентированными на переживаемое пространство и индивидуальный опыт взаимодействия человека с ландшафтом. В свою очередь, в постсоветском научном контексте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получает более выраженную теоретическую направленность, что проявляется в разработке категорий локального текста, географического образа и </w:t>
      </w:r>
      <w:proofErr w:type="spellStart"/>
      <w:r w:rsidRPr="00F45FC6">
        <w:rPr>
          <w:rFonts w:ascii="Times New Roman" w:hAnsi="Times New Roman"/>
          <w:sz w:val="28"/>
          <w:szCs w:val="28"/>
        </w:rPr>
        <w:t>метагеографических</w:t>
      </w:r>
      <w:proofErr w:type="spellEnd"/>
      <w:r w:rsidRPr="00F45FC6">
        <w:rPr>
          <w:rFonts w:ascii="Times New Roman" w:hAnsi="Times New Roman"/>
          <w:sz w:val="28"/>
          <w:szCs w:val="28"/>
        </w:rPr>
        <w:t xml:space="preserve"> моделей пространства. Эти подходы демонстрируют стремление к систематизации и научной конкретизации пространственной проблематики в литературоведении.</w:t>
      </w:r>
    </w:p>
    <w:p w14:paraId="013D200A" w14:textId="465B3F09"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Анализ казахстанских диссертационных исследований выявляет поступательное развитие представлений о художественном пространстве, отражающее общую динамику гуманитарного знания. На ранних этапах пространство включается в ст</w:t>
      </w:r>
      <w:r w:rsidR="00982C18" w:rsidRPr="00F45FC6">
        <w:rPr>
          <w:rFonts w:ascii="Times New Roman" w:hAnsi="Times New Roman"/>
          <w:sz w:val="28"/>
          <w:szCs w:val="28"/>
        </w:rPr>
        <w:t>руктуру анализа опосредованно</w:t>
      </w:r>
      <w:r w:rsidR="00921759">
        <w:rPr>
          <w:rFonts w:ascii="Times New Roman" w:hAnsi="Times New Roman"/>
          <w:sz w:val="28"/>
          <w:szCs w:val="28"/>
        </w:rPr>
        <w:t> - </w:t>
      </w:r>
      <w:r w:rsidRPr="00F45FC6">
        <w:rPr>
          <w:rFonts w:ascii="Times New Roman" w:hAnsi="Times New Roman"/>
          <w:sz w:val="28"/>
          <w:szCs w:val="28"/>
        </w:rPr>
        <w:t xml:space="preserve">через проблематику психологизма, взаимодействия человека и природы, мотивно-образной организации текста. В дальнейшем происходит его теоретическое оформление в рамках </w:t>
      </w:r>
      <w:proofErr w:type="spellStart"/>
      <w:r w:rsidRPr="00F45FC6">
        <w:rPr>
          <w:rFonts w:ascii="Times New Roman" w:hAnsi="Times New Roman"/>
          <w:sz w:val="28"/>
          <w:szCs w:val="28"/>
        </w:rPr>
        <w:t>хронотопического</w:t>
      </w:r>
      <w:proofErr w:type="spellEnd"/>
      <w:r w:rsidRPr="00F45FC6">
        <w:rPr>
          <w:rFonts w:ascii="Times New Roman" w:hAnsi="Times New Roman"/>
          <w:sz w:val="28"/>
          <w:szCs w:val="28"/>
        </w:rPr>
        <w:t xml:space="preserve"> и структурно-семантического подходов, а затем</w:t>
      </w:r>
      <w:r w:rsidR="00067426">
        <w:rPr>
          <w:rFonts w:ascii="Times New Roman" w:hAnsi="Times New Roman"/>
          <w:sz w:val="28"/>
          <w:szCs w:val="28"/>
        </w:rPr>
        <w:t> - </w:t>
      </w:r>
      <w:r w:rsidRPr="00F45FC6">
        <w:rPr>
          <w:rFonts w:ascii="Times New Roman" w:hAnsi="Times New Roman"/>
          <w:sz w:val="28"/>
          <w:szCs w:val="28"/>
        </w:rPr>
        <w:t>расширение интерпретационных возможностей за счёт привлечения когнитивных и семиотических моделей. Тем самым пространство постепенно осмысляется как форма культурного и ментального конструирования, выходящая за пределы исключительно текстовой репрезентации.</w:t>
      </w:r>
    </w:p>
    <w:p w14:paraId="2102D7AE"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Особое значение в контексте настоящего исследования имеет фиксация термина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в новейшем академическом словаре «Литературоведение ХХІ века: терминологический словарь» (2024). Включение данного понятия в корпус актуальной терминологии свидетельствует о признании пространственной проблематики как самостоятельного направления научного анализа и отражает более широкий сдвиг к междисциплинарным моделям исследования. При этом отсутствие данного термина в более ранних словарях позволяет рассматривать его появление как индикатор смены научной парадигмы и перехода к новому этапу теоретического осмысления пространства.</w:t>
      </w:r>
    </w:p>
    <w:p w14:paraId="051902F6"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Вместе с тем проведённый анализ показывает, что существующие исследования, несмотря на значительное разнообразие подходов, преимущественно сосредоточены на отдельных аспектах пространственной </w:t>
      </w:r>
      <w:r w:rsidRPr="00F45FC6">
        <w:rPr>
          <w:rFonts w:ascii="Times New Roman" w:hAnsi="Times New Roman"/>
          <w:sz w:val="28"/>
          <w:szCs w:val="28"/>
        </w:rPr>
        <w:lastRenderedPageBreak/>
        <w:t xml:space="preserve">организации текста и не формируют целостной концептуальной модели, позволяющей интегрировать культурные, когнитивные и экзистенциальные измерения пространства. В этой связи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выступает как перспективная методологическая рамка, способная объединить разрозненные направления анализа и задать новые принципы интерпретации художественного пространства.</w:t>
      </w:r>
    </w:p>
    <w:p w14:paraId="2B9340B1"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Таким образом, обращение к </w:t>
      </w:r>
      <w:proofErr w:type="spellStart"/>
      <w:r w:rsidRPr="00F45FC6">
        <w:rPr>
          <w:rFonts w:ascii="Times New Roman" w:hAnsi="Times New Roman"/>
          <w:sz w:val="28"/>
          <w:szCs w:val="28"/>
        </w:rPr>
        <w:t>геопоэтике</w:t>
      </w:r>
      <w:proofErr w:type="spellEnd"/>
      <w:r w:rsidRPr="00F45FC6">
        <w:rPr>
          <w:rFonts w:ascii="Times New Roman" w:hAnsi="Times New Roman"/>
          <w:sz w:val="28"/>
          <w:szCs w:val="28"/>
        </w:rPr>
        <w:t xml:space="preserve"> в настоящем исследовании обусловлено не только необходимостью расширения теоретического инструментария, но и стремлением к системному осмыслению пространства как формы культурного опыта и способа организации художественного мышления. В этом заключается его научная новизна и актуальность, определяющие возможность более глубокого анализа казахстанской прозы в контексте современных гуманитарных подходов.</w:t>
      </w:r>
    </w:p>
    <w:p w14:paraId="4B2593AA" w14:textId="77777777" w:rsidR="00416CB6" w:rsidRPr="00F45FC6" w:rsidRDefault="00416CB6" w:rsidP="00A87CCD">
      <w:pPr>
        <w:pStyle w:val="ad"/>
        <w:ind w:firstLine="709"/>
        <w:jc w:val="both"/>
        <w:rPr>
          <w:rFonts w:ascii="Times New Roman" w:hAnsi="Times New Roman"/>
          <w:sz w:val="28"/>
          <w:szCs w:val="28"/>
        </w:rPr>
      </w:pPr>
    </w:p>
    <w:p w14:paraId="7B9EBC48" w14:textId="77777777" w:rsidR="00416CB6" w:rsidRPr="00F45FC6" w:rsidRDefault="00416CB6" w:rsidP="00A87CCD">
      <w:pPr>
        <w:pStyle w:val="ad"/>
        <w:ind w:firstLine="709"/>
        <w:jc w:val="both"/>
        <w:rPr>
          <w:rFonts w:ascii="Times New Roman" w:hAnsi="Times New Roman"/>
          <w:b/>
          <w:bCs/>
          <w:sz w:val="28"/>
          <w:szCs w:val="28"/>
        </w:rPr>
      </w:pPr>
      <w:r w:rsidRPr="00F45FC6">
        <w:rPr>
          <w:rFonts w:ascii="Times New Roman" w:hAnsi="Times New Roman"/>
          <w:b/>
          <w:bCs/>
          <w:sz w:val="28"/>
          <w:szCs w:val="28"/>
        </w:rPr>
        <w:t xml:space="preserve">1.2 Теоретические концепции </w:t>
      </w:r>
      <w:proofErr w:type="spellStart"/>
      <w:r w:rsidRPr="00F45FC6">
        <w:rPr>
          <w:rFonts w:ascii="Times New Roman" w:hAnsi="Times New Roman"/>
          <w:b/>
          <w:bCs/>
          <w:sz w:val="28"/>
          <w:szCs w:val="28"/>
        </w:rPr>
        <w:t>геопоэтики</w:t>
      </w:r>
      <w:proofErr w:type="spellEnd"/>
      <w:r w:rsidRPr="00F45FC6">
        <w:rPr>
          <w:rFonts w:ascii="Times New Roman" w:hAnsi="Times New Roman"/>
          <w:b/>
          <w:bCs/>
          <w:sz w:val="28"/>
          <w:szCs w:val="28"/>
        </w:rPr>
        <w:t xml:space="preserve"> в современном литературоведении</w:t>
      </w:r>
    </w:p>
    <w:p w14:paraId="7B8DE2C1" w14:textId="1B3B811B"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Для выработки строгого аналитического инструментария исследования необходимо уточнить содержание базовых категорий, которые в обыденной и нередко в научной речи сближаются и употребляются как взаимозаменяемые. В рамках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анализа подобное сближение оказывается методологически недостаточным, поскольку каждая из этих категорий обладает собственным смысловым объёмом и выполняет специфическую функцию в структуре интерпретации. В настоящем исследовании, с опорой на методологические традиции гуманитарной географии, семиотики культуры и философии </w:t>
      </w:r>
      <w:r w:rsidRPr="002D7744">
        <w:rPr>
          <w:rFonts w:ascii="Times New Roman" w:hAnsi="Times New Roman"/>
          <w:sz w:val="28"/>
          <w:szCs w:val="28"/>
        </w:rPr>
        <w:t>пространства (Ю.М.</w:t>
      </w:r>
      <w:r w:rsidR="002D7744" w:rsidRPr="002D7744">
        <w:rPr>
          <w:rFonts w:ascii="Times New Roman" w:hAnsi="Times New Roman"/>
          <w:sz w:val="28"/>
          <w:szCs w:val="28"/>
        </w:rPr>
        <w:t> </w:t>
      </w:r>
      <w:r w:rsidRPr="002D7744">
        <w:rPr>
          <w:rFonts w:ascii="Times New Roman" w:hAnsi="Times New Roman"/>
          <w:sz w:val="28"/>
          <w:szCs w:val="28"/>
        </w:rPr>
        <w:t>Лотман, В.Н.</w:t>
      </w:r>
      <w:r w:rsidR="002D7744" w:rsidRPr="002D7744">
        <w:rPr>
          <w:rFonts w:ascii="Times New Roman" w:hAnsi="Times New Roman"/>
          <w:sz w:val="28"/>
          <w:szCs w:val="28"/>
        </w:rPr>
        <w:t> </w:t>
      </w:r>
      <w:r w:rsidRPr="002D7744">
        <w:rPr>
          <w:rFonts w:ascii="Times New Roman" w:hAnsi="Times New Roman"/>
          <w:sz w:val="28"/>
          <w:szCs w:val="28"/>
        </w:rPr>
        <w:t>Топоров, И-Фу</w:t>
      </w:r>
      <w:r w:rsidR="002D7744" w:rsidRPr="002D7744">
        <w:rPr>
          <w:rFonts w:ascii="Times New Roman" w:hAnsi="Times New Roman"/>
          <w:sz w:val="28"/>
          <w:szCs w:val="28"/>
        </w:rPr>
        <w:t> </w:t>
      </w:r>
      <w:proofErr w:type="spellStart"/>
      <w:r w:rsidR="007F61A1" w:rsidRPr="002D7744">
        <w:rPr>
          <w:rFonts w:ascii="Times New Roman" w:hAnsi="Times New Roman"/>
          <w:sz w:val="28"/>
          <w:szCs w:val="28"/>
        </w:rPr>
        <w:t>Туан</w:t>
      </w:r>
      <w:proofErr w:type="spellEnd"/>
      <w:r w:rsidR="007F61A1" w:rsidRPr="002D7744">
        <w:rPr>
          <w:rFonts w:ascii="Times New Roman" w:hAnsi="Times New Roman"/>
          <w:sz w:val="28"/>
          <w:szCs w:val="28"/>
        </w:rPr>
        <w:t>,</w:t>
      </w:r>
      <w:r w:rsidR="0085670D" w:rsidRPr="002D7744">
        <w:rPr>
          <w:rFonts w:ascii="Times New Roman" w:hAnsi="Times New Roman"/>
          <w:sz w:val="28"/>
          <w:szCs w:val="28"/>
        </w:rPr>
        <w:t xml:space="preserve"> </w:t>
      </w:r>
      <w:r w:rsidRPr="002D7744">
        <w:rPr>
          <w:rFonts w:ascii="Times New Roman" w:hAnsi="Times New Roman"/>
          <w:sz w:val="28"/>
          <w:szCs w:val="28"/>
        </w:rPr>
        <w:t xml:space="preserve">Д.Н. Замятин), выделяются четыре ключевых понятия: пространство, </w:t>
      </w:r>
      <w:r w:rsidR="007F61A1" w:rsidRPr="002D7744">
        <w:rPr>
          <w:rFonts w:ascii="Times New Roman" w:hAnsi="Times New Roman"/>
          <w:sz w:val="28"/>
          <w:szCs w:val="28"/>
        </w:rPr>
        <w:t>место, территория</w:t>
      </w:r>
      <w:r w:rsidRPr="002D7744">
        <w:rPr>
          <w:rFonts w:ascii="Times New Roman" w:hAnsi="Times New Roman"/>
          <w:sz w:val="28"/>
          <w:szCs w:val="28"/>
        </w:rPr>
        <w:t xml:space="preserve"> и ландшафт.</w:t>
      </w:r>
      <w:r w:rsidRPr="00F45FC6">
        <w:rPr>
          <w:rFonts w:ascii="Times New Roman" w:hAnsi="Times New Roman"/>
          <w:sz w:val="28"/>
          <w:szCs w:val="28"/>
        </w:rPr>
        <w:t xml:space="preserve"> </w:t>
      </w:r>
    </w:p>
    <w:p w14:paraId="0D40FFF3"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Эти понятия образуют аналитическую иерархию (от абстрактной пространственной формы к уровню чувственно и культурно переживаемой конкретности).</w:t>
      </w:r>
    </w:p>
    <w:p w14:paraId="11A7CE3E" w14:textId="7368EEDD"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онтологическом плане пространство понимается как форма координации сосуществующих объектов, фиксирующая их протяжённость и взаимное расположение. Однако в литературоведческом анализе исходное представление существенно переосмысляется. Пространство включается в систему художественного моделирования и начинает функционировать как категория, организующая смысловое единство произведения. По наблюдению </w:t>
      </w:r>
      <w:r w:rsidR="007F61A1">
        <w:rPr>
          <w:rFonts w:ascii="Times New Roman" w:hAnsi="Times New Roman"/>
          <w:sz w:val="28"/>
          <w:szCs w:val="28"/>
          <w:lang w:val="kk-KZ"/>
        </w:rPr>
        <w:t xml:space="preserve">                          </w:t>
      </w:r>
      <w:r w:rsidRPr="000645A6">
        <w:rPr>
          <w:rFonts w:ascii="Times New Roman" w:hAnsi="Times New Roman"/>
          <w:sz w:val="28"/>
          <w:szCs w:val="28"/>
        </w:rPr>
        <w:t>Ю.М.</w:t>
      </w:r>
      <w:r w:rsidR="000645A6" w:rsidRPr="000645A6">
        <w:rPr>
          <w:rFonts w:ascii="Times New Roman" w:hAnsi="Times New Roman"/>
          <w:sz w:val="28"/>
          <w:szCs w:val="28"/>
        </w:rPr>
        <w:t> </w:t>
      </w:r>
      <w:r w:rsidRPr="000645A6">
        <w:rPr>
          <w:rFonts w:ascii="Times New Roman" w:hAnsi="Times New Roman"/>
          <w:sz w:val="28"/>
          <w:szCs w:val="28"/>
        </w:rPr>
        <w:t>Лотмана,</w:t>
      </w:r>
      <w:r w:rsidRPr="00F45FC6">
        <w:rPr>
          <w:rFonts w:ascii="Times New Roman" w:hAnsi="Times New Roman"/>
          <w:sz w:val="28"/>
          <w:szCs w:val="28"/>
        </w:rPr>
        <w:t xml:space="preserve"> художественное пространство выступает особым «языком моделирования», посредством которого выражаются </w:t>
      </w:r>
      <w:proofErr w:type="spellStart"/>
      <w:r w:rsidRPr="00F45FC6">
        <w:rPr>
          <w:rFonts w:ascii="Times New Roman" w:hAnsi="Times New Roman"/>
          <w:sz w:val="28"/>
          <w:szCs w:val="28"/>
        </w:rPr>
        <w:t>временны́е</w:t>
      </w:r>
      <w:proofErr w:type="spellEnd"/>
      <w:r w:rsidRPr="00F45FC6">
        <w:rPr>
          <w:rFonts w:ascii="Times New Roman" w:hAnsi="Times New Roman"/>
          <w:sz w:val="28"/>
          <w:szCs w:val="28"/>
        </w:rPr>
        <w:t xml:space="preserve">, социальные, аксиологические и этические значения [32]. В результате пространство вовлекается в механизм </w:t>
      </w:r>
      <w:proofErr w:type="spellStart"/>
      <w:r w:rsidRPr="00F45FC6">
        <w:rPr>
          <w:rFonts w:ascii="Times New Roman" w:hAnsi="Times New Roman"/>
          <w:sz w:val="28"/>
          <w:szCs w:val="28"/>
        </w:rPr>
        <w:t>смыслообразования</w:t>
      </w:r>
      <w:proofErr w:type="spellEnd"/>
      <w:r w:rsidRPr="00F45FC6">
        <w:rPr>
          <w:rFonts w:ascii="Times New Roman" w:hAnsi="Times New Roman"/>
          <w:sz w:val="28"/>
          <w:szCs w:val="28"/>
        </w:rPr>
        <w:t xml:space="preserve"> и перестаёт восприниматься как нейтральная среда повествования.</w:t>
      </w:r>
    </w:p>
    <w:p w14:paraId="6D9FE681" w14:textId="77777777" w:rsidR="00416CB6" w:rsidRPr="00F45FC6" w:rsidRDefault="00416CB6" w:rsidP="00A87CCD">
      <w:pPr>
        <w:pStyle w:val="ad"/>
        <w:tabs>
          <w:tab w:val="left" w:pos="709"/>
          <w:tab w:val="left" w:pos="993"/>
        </w:tabs>
        <w:ind w:firstLine="709"/>
        <w:jc w:val="both"/>
        <w:rPr>
          <w:rFonts w:ascii="Times New Roman" w:hAnsi="Times New Roman"/>
          <w:sz w:val="28"/>
          <w:szCs w:val="28"/>
        </w:rPr>
      </w:pPr>
      <w:r w:rsidRPr="00F45FC6">
        <w:rPr>
          <w:rFonts w:ascii="Times New Roman" w:hAnsi="Times New Roman"/>
          <w:sz w:val="28"/>
          <w:szCs w:val="28"/>
        </w:rPr>
        <w:t xml:space="preserve">В художественном тексте пространство задаёт конфигурацию мира произведения, соотнося его элементы в единую систему. При всём разнообразии форм, которые оно принимает, неизменной остаётся его функция: пространство </w:t>
      </w:r>
      <w:r w:rsidRPr="00F45FC6">
        <w:rPr>
          <w:rFonts w:ascii="Times New Roman" w:hAnsi="Times New Roman"/>
          <w:sz w:val="28"/>
          <w:szCs w:val="28"/>
        </w:rPr>
        <w:lastRenderedPageBreak/>
        <w:t>образует тот связный континуум, внутри которого разворачивается действие и складываются связи между персонажами, событиями и смысловыми уровнями текста.</w:t>
      </w:r>
    </w:p>
    <w:p w14:paraId="2A5AD5BB" w14:textId="54159E11"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Категория места конкретизирует пространственный опыт. Пространство сохраняет свойства протяжённости и открытости, тогда как место возникает там, где опыт закрепляется и наполняется значением. Это различие чётко сформулировано И-Фу</w:t>
      </w:r>
      <w:r w:rsidR="004C29FC">
        <w:rPr>
          <w:rFonts w:ascii="Times New Roman" w:hAnsi="Times New Roman"/>
          <w:sz w:val="28"/>
          <w:szCs w:val="28"/>
        </w:rPr>
        <w:t> </w:t>
      </w:r>
      <w:proofErr w:type="spellStart"/>
      <w:r w:rsidRPr="00F45FC6">
        <w:rPr>
          <w:rFonts w:ascii="Times New Roman" w:hAnsi="Times New Roman"/>
          <w:sz w:val="28"/>
          <w:szCs w:val="28"/>
        </w:rPr>
        <w:t>Туаном</w:t>
      </w:r>
      <w:proofErr w:type="spellEnd"/>
      <w:r w:rsidRPr="00F45FC6">
        <w:rPr>
          <w:rFonts w:ascii="Times New Roman" w:hAnsi="Times New Roman"/>
          <w:sz w:val="28"/>
          <w:szCs w:val="28"/>
        </w:rPr>
        <w:t xml:space="preserve"> в терминах движения и остановки: «пространство» соотносится с возможностью перемещения, а «место»</w:t>
      </w:r>
      <w:r w:rsidR="00982C18" w:rsidRPr="00F45FC6">
        <w:rPr>
          <w:rFonts w:ascii="Times New Roman" w:hAnsi="Times New Roman"/>
          <w:sz w:val="28"/>
          <w:szCs w:val="28"/>
        </w:rPr>
        <w:t xml:space="preserve"> - </w:t>
      </w:r>
      <w:r w:rsidRPr="00F45FC6">
        <w:rPr>
          <w:rFonts w:ascii="Times New Roman" w:hAnsi="Times New Roman"/>
          <w:sz w:val="28"/>
          <w:szCs w:val="28"/>
        </w:rPr>
        <w:t>с фиксацией опыта и рождением значений [33]. Именно в этом переходе пространство обретает человеческое измерение и становится носителем культурных и экзистенциальных смыслов.</w:t>
      </w:r>
    </w:p>
    <w:p w14:paraId="79C62BF0" w14:textId="2D3C642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Экзистенциальная сторона категории места получает дополнительное освещение в работах </w:t>
      </w:r>
      <w:r w:rsidRPr="004C29FC">
        <w:rPr>
          <w:rFonts w:ascii="Times New Roman" w:hAnsi="Times New Roman"/>
          <w:sz w:val="28"/>
          <w:szCs w:val="28"/>
        </w:rPr>
        <w:t>В.В.</w:t>
      </w:r>
      <w:r w:rsidR="004C29FC" w:rsidRPr="004C29FC">
        <w:rPr>
          <w:rFonts w:ascii="Times New Roman" w:hAnsi="Times New Roman"/>
          <w:sz w:val="28"/>
          <w:szCs w:val="28"/>
        </w:rPr>
        <w:t> </w:t>
      </w:r>
      <w:r w:rsidRPr="004C29FC">
        <w:rPr>
          <w:rFonts w:ascii="Times New Roman" w:hAnsi="Times New Roman"/>
          <w:sz w:val="28"/>
          <w:szCs w:val="28"/>
        </w:rPr>
        <w:t>Абашева,</w:t>
      </w:r>
      <w:r w:rsidRPr="00F45FC6">
        <w:rPr>
          <w:rFonts w:ascii="Times New Roman" w:hAnsi="Times New Roman"/>
          <w:sz w:val="28"/>
          <w:szCs w:val="28"/>
        </w:rPr>
        <w:t xml:space="preserve"> который обращает внимание на необходимость смыслового освоения пространства: «человек не выносит смысловой и ценностной пустоты места, где он живёт; ему насущно необходимо его осмыслить и ценностно упорядочить» [5, с. 5]. В художественном тексте место проявляется как локус</w:t>
      </w:r>
      <w:r w:rsidR="00BF0D62">
        <w:rPr>
          <w:rFonts w:ascii="Times New Roman" w:hAnsi="Times New Roman"/>
          <w:sz w:val="28"/>
          <w:szCs w:val="28"/>
        </w:rPr>
        <w:t> - </w:t>
      </w:r>
      <w:r w:rsidRPr="00F45FC6">
        <w:rPr>
          <w:rFonts w:ascii="Times New Roman" w:hAnsi="Times New Roman"/>
          <w:sz w:val="28"/>
          <w:szCs w:val="28"/>
        </w:rPr>
        <w:t>точка концентрации значений, в которой пересекаются реальные и культурные координаты. Здесь пространство обретает устойчивость и становится элементом структуры, определяющим характер художественного мира.</w:t>
      </w:r>
    </w:p>
    <w:p w14:paraId="4290A18E"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Место, следовательно, представляет собой результат символической переработки пространства: протяжённость приобретает качественное наполнение и включается в систему ценностных ориентаций.</w:t>
      </w:r>
    </w:p>
    <w:p w14:paraId="419298BB" w14:textId="6C894A3C"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Территория как аналитическая категория вводит иное измерение</w:t>
      </w:r>
      <w:r w:rsidR="0002097F">
        <w:rPr>
          <w:rFonts w:ascii="Times New Roman" w:hAnsi="Times New Roman"/>
          <w:sz w:val="28"/>
          <w:szCs w:val="28"/>
        </w:rPr>
        <w:t> </w:t>
      </w:r>
      <w:r w:rsidR="00982C18" w:rsidRPr="00F45FC6">
        <w:rPr>
          <w:rFonts w:ascii="Times New Roman" w:hAnsi="Times New Roman"/>
          <w:sz w:val="28"/>
          <w:szCs w:val="28"/>
        </w:rPr>
        <w:t xml:space="preserve">- </w:t>
      </w:r>
      <w:r w:rsidRPr="00F45FC6">
        <w:rPr>
          <w:rFonts w:ascii="Times New Roman" w:hAnsi="Times New Roman"/>
          <w:sz w:val="28"/>
          <w:szCs w:val="28"/>
        </w:rPr>
        <w:t>принадлежность, разграничение и нормативное закрепление пространства. Речь идёт о пространстве, освоенном социальной и культурной практикой. Его структура оформляется через систему границ, разграничивающих «своё» и «чужое», а также через оппозицию центра и периферии. Данные пространственные отношения определяют характер ориентации в мире и участвуют в формировании представлений о его иерархической организации.</w:t>
      </w:r>
    </w:p>
    <w:p w14:paraId="2FFA1719" w14:textId="7261535A"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Важный философский ракурс осмысления категории территории представлен в работах Ж.</w:t>
      </w:r>
      <w:r w:rsidR="00D21001">
        <w:rPr>
          <w:rFonts w:ascii="Times New Roman" w:hAnsi="Times New Roman"/>
          <w:sz w:val="28"/>
          <w:szCs w:val="28"/>
        </w:rPr>
        <w:t> </w:t>
      </w:r>
      <w:proofErr w:type="spellStart"/>
      <w:r w:rsidRPr="00F45FC6">
        <w:rPr>
          <w:rFonts w:ascii="Times New Roman" w:hAnsi="Times New Roman"/>
          <w:sz w:val="28"/>
          <w:szCs w:val="28"/>
        </w:rPr>
        <w:t>Делёза</w:t>
      </w:r>
      <w:proofErr w:type="spellEnd"/>
      <w:r w:rsidRPr="00F45FC6">
        <w:rPr>
          <w:rFonts w:ascii="Times New Roman" w:hAnsi="Times New Roman"/>
          <w:sz w:val="28"/>
          <w:szCs w:val="28"/>
        </w:rPr>
        <w:t xml:space="preserve"> и Ф.</w:t>
      </w:r>
      <w:r w:rsidR="00D21001">
        <w:rPr>
          <w:rFonts w:ascii="Times New Roman" w:hAnsi="Times New Roman"/>
          <w:sz w:val="28"/>
          <w:szCs w:val="28"/>
        </w:rPr>
        <w:t xml:space="preserve"> </w:t>
      </w:r>
      <w:proofErr w:type="spellStart"/>
      <w:r w:rsidRPr="00F45FC6">
        <w:rPr>
          <w:rFonts w:ascii="Times New Roman" w:hAnsi="Times New Roman"/>
          <w:sz w:val="28"/>
          <w:szCs w:val="28"/>
        </w:rPr>
        <w:t>Гваттари</w:t>
      </w:r>
      <w:proofErr w:type="spellEnd"/>
      <w:r w:rsidRPr="00F45FC6">
        <w:rPr>
          <w:rFonts w:ascii="Times New Roman" w:hAnsi="Times New Roman"/>
          <w:sz w:val="28"/>
          <w:szCs w:val="28"/>
        </w:rPr>
        <w:t xml:space="preserve">, где анализ строится вокруг соотнесения «земли» и «территории», а процессы </w:t>
      </w:r>
      <w:proofErr w:type="spellStart"/>
      <w:r w:rsidRPr="00F45FC6">
        <w:rPr>
          <w:rFonts w:ascii="Times New Roman" w:hAnsi="Times New Roman"/>
          <w:sz w:val="28"/>
          <w:szCs w:val="28"/>
        </w:rPr>
        <w:t>детерриториализации</w:t>
      </w:r>
      <w:proofErr w:type="spellEnd"/>
      <w:r w:rsidRPr="00F45FC6">
        <w:rPr>
          <w:rFonts w:ascii="Times New Roman" w:hAnsi="Times New Roman"/>
          <w:sz w:val="28"/>
          <w:szCs w:val="28"/>
        </w:rPr>
        <w:t xml:space="preserve"> и </w:t>
      </w:r>
      <w:proofErr w:type="spellStart"/>
      <w:r w:rsidRPr="00F45FC6">
        <w:rPr>
          <w:rFonts w:ascii="Times New Roman" w:hAnsi="Times New Roman"/>
          <w:sz w:val="28"/>
          <w:szCs w:val="28"/>
        </w:rPr>
        <w:t>ретерриториализации</w:t>
      </w:r>
      <w:proofErr w:type="spellEnd"/>
      <w:r w:rsidRPr="00F45FC6">
        <w:rPr>
          <w:rFonts w:ascii="Times New Roman" w:hAnsi="Times New Roman"/>
          <w:sz w:val="28"/>
          <w:szCs w:val="28"/>
        </w:rPr>
        <w:t xml:space="preserve"> интерпретируются как формы изменения устойчивости смысловых структур [34]. В этой перспективе </w:t>
      </w:r>
      <w:r w:rsidR="007F61A1" w:rsidRPr="00F45FC6">
        <w:rPr>
          <w:rFonts w:ascii="Times New Roman" w:hAnsi="Times New Roman"/>
          <w:sz w:val="28"/>
          <w:szCs w:val="28"/>
        </w:rPr>
        <w:t>территория,</w:t>
      </w:r>
      <w:r w:rsidRPr="00F45FC6">
        <w:rPr>
          <w:rFonts w:ascii="Times New Roman" w:hAnsi="Times New Roman"/>
          <w:sz w:val="28"/>
          <w:szCs w:val="28"/>
        </w:rPr>
        <w:t xml:space="preserve"> оказывается включённой в динамику культурного становления: она может утрачивать закреплённые значения, подвергаться переосмыслению и вновь обретать смысловую определённость. В </w:t>
      </w:r>
      <w:proofErr w:type="spellStart"/>
      <w:r w:rsidRPr="00F45FC6">
        <w:rPr>
          <w:rFonts w:ascii="Times New Roman" w:hAnsi="Times New Roman"/>
          <w:sz w:val="28"/>
          <w:szCs w:val="28"/>
        </w:rPr>
        <w:t>геопоэтическом</w:t>
      </w:r>
      <w:proofErr w:type="spellEnd"/>
      <w:r w:rsidRPr="00F45FC6">
        <w:rPr>
          <w:rFonts w:ascii="Times New Roman" w:hAnsi="Times New Roman"/>
          <w:sz w:val="28"/>
          <w:szCs w:val="28"/>
        </w:rPr>
        <w:t xml:space="preserve"> ключе подобное понимание позволяет рассматривать территорию как пространство, в пределах которого разворачиваются ландшафтно-территориальные мифы, а географическая данность приобретает характер культурно организованного опыта, насыщенного символами и нарративными моделями.</w:t>
      </w:r>
    </w:p>
    <w:p w14:paraId="2854F9C4" w14:textId="35BE8D05"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Визуально-чувственный и культурно интерпретируемый облик пространства раскрывается через ландшафт. В </w:t>
      </w:r>
      <w:proofErr w:type="spellStart"/>
      <w:r w:rsidRPr="00F45FC6">
        <w:rPr>
          <w:rFonts w:ascii="Times New Roman" w:hAnsi="Times New Roman"/>
          <w:sz w:val="28"/>
          <w:szCs w:val="28"/>
        </w:rPr>
        <w:t>геопоэтическом</w:t>
      </w:r>
      <w:proofErr w:type="spellEnd"/>
      <w:r w:rsidRPr="00F45FC6">
        <w:rPr>
          <w:rFonts w:ascii="Times New Roman" w:hAnsi="Times New Roman"/>
          <w:sz w:val="28"/>
          <w:szCs w:val="28"/>
        </w:rPr>
        <w:t xml:space="preserve"> подходе он </w:t>
      </w:r>
      <w:r w:rsidRPr="00F45FC6">
        <w:rPr>
          <w:rFonts w:ascii="Times New Roman" w:hAnsi="Times New Roman"/>
          <w:sz w:val="28"/>
          <w:szCs w:val="28"/>
        </w:rPr>
        <w:lastRenderedPageBreak/>
        <w:t xml:space="preserve">понимается как совокупность природных и культурных характеристик, представленных в художественном тексте. Принципиальной здесь оказывается мысль Саймона </w:t>
      </w:r>
      <w:proofErr w:type="spellStart"/>
      <w:r w:rsidRPr="00F45FC6">
        <w:rPr>
          <w:rFonts w:ascii="Times New Roman" w:hAnsi="Times New Roman"/>
          <w:sz w:val="28"/>
          <w:szCs w:val="28"/>
        </w:rPr>
        <w:t>Шамы</w:t>
      </w:r>
      <w:proofErr w:type="spellEnd"/>
      <w:r w:rsidRPr="00F45FC6">
        <w:rPr>
          <w:rFonts w:ascii="Times New Roman" w:hAnsi="Times New Roman"/>
          <w:sz w:val="28"/>
          <w:szCs w:val="28"/>
        </w:rPr>
        <w:t>: «Ландшафты</w:t>
      </w:r>
      <w:r w:rsidR="00982C18" w:rsidRPr="00F45FC6">
        <w:rPr>
          <w:rFonts w:ascii="Times New Roman" w:hAnsi="Times New Roman"/>
          <w:sz w:val="28"/>
          <w:szCs w:val="28"/>
        </w:rPr>
        <w:t xml:space="preserve"> - </w:t>
      </w:r>
      <w:r w:rsidRPr="00F45FC6">
        <w:rPr>
          <w:rFonts w:ascii="Times New Roman" w:hAnsi="Times New Roman"/>
          <w:sz w:val="28"/>
          <w:szCs w:val="28"/>
        </w:rPr>
        <w:t>скорее явления культуры, чем природы; это конструкты воображения, спроецированные на лес, воду и камень» [35]. Утверждение С.</w:t>
      </w:r>
      <w:r w:rsidR="00FD27E8">
        <w:rPr>
          <w:rFonts w:ascii="Times New Roman" w:hAnsi="Times New Roman"/>
          <w:sz w:val="28"/>
          <w:szCs w:val="28"/>
        </w:rPr>
        <w:t xml:space="preserve"> </w:t>
      </w:r>
      <w:proofErr w:type="spellStart"/>
      <w:r w:rsidRPr="00F45FC6">
        <w:rPr>
          <w:rFonts w:ascii="Times New Roman" w:hAnsi="Times New Roman"/>
          <w:sz w:val="28"/>
          <w:szCs w:val="28"/>
        </w:rPr>
        <w:t>Шамы</w:t>
      </w:r>
      <w:proofErr w:type="spellEnd"/>
      <w:r w:rsidRPr="00F45FC6">
        <w:rPr>
          <w:rFonts w:ascii="Times New Roman" w:hAnsi="Times New Roman"/>
          <w:sz w:val="28"/>
          <w:szCs w:val="28"/>
        </w:rPr>
        <w:t xml:space="preserve"> даёт основание рассматривать ландшафт как продукт культурного воображения, в котором природная среда обретает символическую и эстетическую форму.</w:t>
      </w:r>
    </w:p>
    <w:p w14:paraId="5EFEAC51" w14:textId="3F313CAA"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российской исследовательской традиции представление о ландшафте получает дальнейшее развитие в работах </w:t>
      </w:r>
      <w:r w:rsidRPr="00824535">
        <w:rPr>
          <w:rFonts w:ascii="Times New Roman" w:hAnsi="Times New Roman"/>
          <w:sz w:val="28"/>
          <w:szCs w:val="28"/>
        </w:rPr>
        <w:t>В.Л.</w:t>
      </w:r>
      <w:r w:rsidR="00824535" w:rsidRPr="00824535">
        <w:rPr>
          <w:rFonts w:ascii="Times New Roman" w:hAnsi="Times New Roman"/>
          <w:sz w:val="28"/>
          <w:szCs w:val="28"/>
        </w:rPr>
        <w:t> </w:t>
      </w:r>
      <w:r w:rsidRPr="00824535">
        <w:rPr>
          <w:rFonts w:ascii="Times New Roman" w:hAnsi="Times New Roman"/>
          <w:sz w:val="28"/>
          <w:szCs w:val="28"/>
        </w:rPr>
        <w:t>Каганского,</w:t>
      </w:r>
      <w:r w:rsidRPr="00F45FC6">
        <w:rPr>
          <w:rFonts w:ascii="Times New Roman" w:hAnsi="Times New Roman"/>
          <w:sz w:val="28"/>
          <w:szCs w:val="28"/>
        </w:rPr>
        <w:t xml:space="preserve"> определяющего культурный ландшафт как пространство, где «культура явлена телесно и сплошно, не в виде отдельных артефактов, а как непрерывная ткань» [36]. В таком понимании ландшафт воспринимается как целостная структура, в которой природное и культурное начала взаимно проникают друг в друга.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анализ в этом случае предполагает выявление ключевых элементов пространства, которые в процессе художественного осмысления приобретают устойчивое символическое значение и становятся объектом эстетической и философской рефлексии.</w:t>
      </w:r>
    </w:p>
    <w:p w14:paraId="6B2590A4" w14:textId="2DE43083"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В художественном тексте ландшафт проявляется как зримое выражение пространственной организации, своеобразная «физиогномика» мира произведения. Его функции не ограничиваются описанием среды, так как через ландшафт формируется образная система текста, задаются интонации повествования и актуализируются слои исторической и культурной памяти</w:t>
      </w:r>
      <w:r w:rsidR="00982C18" w:rsidRPr="00F45FC6">
        <w:rPr>
          <w:rFonts w:ascii="Times New Roman" w:hAnsi="Times New Roman"/>
          <w:sz w:val="28"/>
          <w:szCs w:val="28"/>
        </w:rPr>
        <w:t>. В этом отношении ландшафт-</w:t>
      </w:r>
      <w:r w:rsidRPr="00F45FC6">
        <w:rPr>
          <w:rFonts w:ascii="Times New Roman" w:hAnsi="Times New Roman"/>
          <w:sz w:val="28"/>
          <w:szCs w:val="28"/>
        </w:rPr>
        <w:t>медиатор между чувственно воспринимаемым пространством и его символическим осмыслением.</w:t>
      </w:r>
    </w:p>
    <w:p w14:paraId="1B2ACF07"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Предлагаемая в настоящем исследовании система базовых категорий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строится с учётом выявленных различий и предполагает их иерархическое соотнесение. Пространство задаёт абстрактную модель организации художественного мира; место фиксирует уровень индивидуального и культурного переживания; территория вводит аспект принадлежности, границ и идентичности; ландшафт концентрирует эстетически и символически оформленный образ природно-культурной среды. Такое разграничение позволяет избежать смешения уровней анализа и обеспечивает необходимую терминологическую определённость.</w:t>
      </w:r>
    </w:p>
    <w:p w14:paraId="5455054D" w14:textId="7DDEA278"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Представленная далее аналитическая матрица переводит данные категории в </w:t>
      </w:r>
      <w:proofErr w:type="spellStart"/>
      <w:r w:rsidRPr="00F45FC6">
        <w:rPr>
          <w:rFonts w:ascii="Times New Roman" w:hAnsi="Times New Roman"/>
          <w:sz w:val="28"/>
          <w:szCs w:val="28"/>
        </w:rPr>
        <w:t>операциональный</w:t>
      </w:r>
      <w:proofErr w:type="spellEnd"/>
      <w:r w:rsidRPr="00F45FC6">
        <w:rPr>
          <w:rFonts w:ascii="Times New Roman" w:hAnsi="Times New Roman"/>
          <w:sz w:val="28"/>
          <w:szCs w:val="28"/>
        </w:rPr>
        <w:t xml:space="preserve"> план и задаёт единые ориентиры для анализа художественных текстов (табл.</w:t>
      </w:r>
      <w:r w:rsidR="00A30171">
        <w:rPr>
          <w:rFonts w:ascii="Times New Roman" w:hAnsi="Times New Roman"/>
          <w:sz w:val="28"/>
          <w:szCs w:val="28"/>
        </w:rPr>
        <w:t> </w:t>
      </w:r>
      <w:r w:rsidRPr="00F45FC6">
        <w:rPr>
          <w:rFonts w:ascii="Times New Roman" w:hAnsi="Times New Roman"/>
          <w:sz w:val="28"/>
          <w:szCs w:val="28"/>
        </w:rPr>
        <w:t>1). Речь идёт о сопоставлении понятий с наблюдаемыми текстовыми признаками и соответствующими интерпретационными процедурами. Так, категория территории соотносится с маркерами границы, перемещения, изгнания или возвращения, тогда как локальный текст выявляется через систему межтекстовых перекличек и устойчивых семантических комплексов. Подобное соотнесение позволяет упорядочить наблюдения и обеспечить сопоставимость результатов анализа.</w:t>
      </w:r>
    </w:p>
    <w:p w14:paraId="5CB938EE"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При этом предложенная схема не претендует на жёсткую формализацию интерпретации. Её назначение связано с уточнением аналитических ориентиров </w:t>
      </w:r>
      <w:r w:rsidRPr="00F45FC6">
        <w:rPr>
          <w:rFonts w:ascii="Times New Roman" w:hAnsi="Times New Roman"/>
          <w:sz w:val="28"/>
          <w:szCs w:val="28"/>
        </w:rPr>
        <w:lastRenderedPageBreak/>
        <w:t>и снижением произвольности в чтении текста. Соотнесение понятий с их текстовыми индикаторами и методами анализа создаёт условия для воспроизводимости результатов, сохраняя при этом пространство для интерпретационного движения, неизбежного в работе с художественным материалом.</w:t>
      </w:r>
    </w:p>
    <w:p w14:paraId="48C9FA1F" w14:textId="77777777" w:rsidR="00416CB6" w:rsidRPr="00F45FC6" w:rsidRDefault="00416CB6" w:rsidP="00A87CCD">
      <w:pPr>
        <w:pStyle w:val="ad"/>
        <w:ind w:firstLine="709"/>
        <w:jc w:val="both"/>
        <w:rPr>
          <w:rFonts w:ascii="Times New Roman" w:hAnsi="Times New Roman"/>
          <w:color w:val="FF0000"/>
          <w:sz w:val="28"/>
          <w:szCs w:val="28"/>
        </w:rPr>
      </w:pPr>
    </w:p>
    <w:p w14:paraId="078D542D" w14:textId="4510F469" w:rsidR="00416CB6" w:rsidRDefault="00416CB6" w:rsidP="00437D39">
      <w:pPr>
        <w:pStyle w:val="ad"/>
        <w:rPr>
          <w:rFonts w:ascii="Times New Roman" w:hAnsi="Times New Roman"/>
          <w:sz w:val="28"/>
          <w:szCs w:val="28"/>
          <w:lang w:val="en-US"/>
        </w:rPr>
      </w:pPr>
      <w:r w:rsidRPr="00437D39">
        <w:rPr>
          <w:rFonts w:ascii="Times New Roman" w:hAnsi="Times New Roman"/>
          <w:sz w:val="28"/>
          <w:szCs w:val="28"/>
        </w:rPr>
        <w:t xml:space="preserve">Таблица 1 </w:t>
      </w:r>
      <w:r w:rsidR="00437D39">
        <w:rPr>
          <w:rFonts w:ascii="Times New Roman" w:hAnsi="Times New Roman"/>
          <w:sz w:val="28"/>
          <w:szCs w:val="28"/>
          <w:lang w:val="en-US"/>
        </w:rPr>
        <w:t>–</w:t>
      </w:r>
      <w:r w:rsidRPr="00437D39">
        <w:rPr>
          <w:rFonts w:ascii="Times New Roman" w:hAnsi="Times New Roman"/>
          <w:sz w:val="28"/>
          <w:szCs w:val="28"/>
        </w:rPr>
        <w:t xml:space="preserve"> </w:t>
      </w:r>
      <w:proofErr w:type="spellStart"/>
      <w:r w:rsidRPr="00437D39">
        <w:rPr>
          <w:rFonts w:ascii="Times New Roman" w:hAnsi="Times New Roman"/>
          <w:sz w:val="28"/>
          <w:szCs w:val="28"/>
        </w:rPr>
        <w:t>Операционализация</w:t>
      </w:r>
      <w:proofErr w:type="spellEnd"/>
      <w:r w:rsidRPr="00437D39">
        <w:rPr>
          <w:rFonts w:ascii="Times New Roman" w:hAnsi="Times New Roman"/>
          <w:sz w:val="28"/>
          <w:szCs w:val="28"/>
        </w:rPr>
        <w:t xml:space="preserve"> понятий </w:t>
      </w:r>
      <w:proofErr w:type="spellStart"/>
      <w:r w:rsidRPr="00437D39">
        <w:rPr>
          <w:rFonts w:ascii="Times New Roman" w:hAnsi="Times New Roman"/>
          <w:sz w:val="28"/>
          <w:szCs w:val="28"/>
        </w:rPr>
        <w:t>геопоэтического</w:t>
      </w:r>
      <w:proofErr w:type="spellEnd"/>
      <w:r w:rsidRPr="00437D39">
        <w:rPr>
          <w:rFonts w:ascii="Times New Roman" w:hAnsi="Times New Roman"/>
          <w:sz w:val="28"/>
          <w:szCs w:val="28"/>
        </w:rPr>
        <w:t xml:space="preserve"> анализа</w:t>
      </w:r>
    </w:p>
    <w:p w14:paraId="45E93BC1" w14:textId="77777777" w:rsidR="00437D39" w:rsidRPr="00437D39" w:rsidRDefault="00437D39" w:rsidP="00437D39">
      <w:pPr>
        <w:pStyle w:val="ad"/>
        <w:rPr>
          <w:rFonts w:ascii="Times New Roman" w:hAnsi="Times New Roman"/>
          <w:sz w:val="28"/>
          <w:szCs w:val="28"/>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2500"/>
        <w:gridCol w:w="2332"/>
        <w:gridCol w:w="2600"/>
      </w:tblGrid>
      <w:tr w:rsidR="00416CB6" w:rsidRPr="00437D39" w14:paraId="74CBD93C" w14:textId="77777777" w:rsidTr="0085670D">
        <w:trPr>
          <w:jc w:val="center"/>
        </w:trPr>
        <w:tc>
          <w:tcPr>
            <w:tcW w:w="0" w:type="auto"/>
            <w:hideMark/>
          </w:tcPr>
          <w:p w14:paraId="53E2FED0" w14:textId="77777777" w:rsidR="00416CB6" w:rsidRPr="00437D39" w:rsidRDefault="00416CB6" w:rsidP="00437D39">
            <w:pPr>
              <w:pStyle w:val="ad"/>
              <w:ind w:firstLine="22"/>
              <w:jc w:val="center"/>
              <w:rPr>
                <w:rFonts w:ascii="Times New Roman" w:hAnsi="Times New Roman"/>
                <w:sz w:val="28"/>
                <w:szCs w:val="28"/>
              </w:rPr>
            </w:pPr>
            <w:r w:rsidRPr="00437D39">
              <w:rPr>
                <w:rFonts w:ascii="Times New Roman" w:hAnsi="Times New Roman"/>
                <w:sz w:val="28"/>
                <w:szCs w:val="28"/>
              </w:rPr>
              <w:t>Понятие</w:t>
            </w:r>
          </w:p>
        </w:tc>
        <w:tc>
          <w:tcPr>
            <w:tcW w:w="0" w:type="auto"/>
            <w:hideMark/>
          </w:tcPr>
          <w:p w14:paraId="465661CE" w14:textId="77777777" w:rsidR="00416CB6" w:rsidRPr="00437D39" w:rsidRDefault="00416CB6" w:rsidP="00437D39">
            <w:pPr>
              <w:pStyle w:val="ad"/>
              <w:ind w:firstLine="22"/>
              <w:jc w:val="center"/>
              <w:rPr>
                <w:rFonts w:ascii="Times New Roman" w:hAnsi="Times New Roman"/>
                <w:sz w:val="28"/>
                <w:szCs w:val="28"/>
              </w:rPr>
            </w:pPr>
            <w:proofErr w:type="spellStart"/>
            <w:r w:rsidRPr="00437D39">
              <w:rPr>
                <w:rFonts w:ascii="Times New Roman" w:hAnsi="Times New Roman"/>
                <w:sz w:val="28"/>
                <w:szCs w:val="28"/>
              </w:rPr>
              <w:t>Операциональный</w:t>
            </w:r>
            <w:proofErr w:type="spellEnd"/>
            <w:r w:rsidRPr="00437D39">
              <w:rPr>
                <w:rFonts w:ascii="Times New Roman" w:hAnsi="Times New Roman"/>
                <w:sz w:val="28"/>
                <w:szCs w:val="28"/>
              </w:rPr>
              <w:t xml:space="preserve"> признак</w:t>
            </w:r>
          </w:p>
        </w:tc>
        <w:tc>
          <w:tcPr>
            <w:tcW w:w="0" w:type="auto"/>
            <w:hideMark/>
          </w:tcPr>
          <w:p w14:paraId="7AF2F96B" w14:textId="77777777" w:rsidR="00416CB6" w:rsidRPr="00437D39" w:rsidRDefault="00416CB6" w:rsidP="00437D39">
            <w:pPr>
              <w:pStyle w:val="ad"/>
              <w:ind w:firstLine="22"/>
              <w:jc w:val="center"/>
              <w:rPr>
                <w:rFonts w:ascii="Times New Roman" w:hAnsi="Times New Roman"/>
                <w:sz w:val="28"/>
                <w:szCs w:val="28"/>
              </w:rPr>
            </w:pPr>
            <w:r w:rsidRPr="00437D39">
              <w:rPr>
                <w:rFonts w:ascii="Times New Roman" w:hAnsi="Times New Roman"/>
                <w:sz w:val="28"/>
                <w:szCs w:val="28"/>
              </w:rPr>
              <w:t>Индикатор в тексте</w:t>
            </w:r>
          </w:p>
        </w:tc>
        <w:tc>
          <w:tcPr>
            <w:tcW w:w="0" w:type="auto"/>
            <w:hideMark/>
          </w:tcPr>
          <w:p w14:paraId="5657790D" w14:textId="77777777" w:rsidR="00416CB6" w:rsidRPr="00437D39" w:rsidRDefault="00416CB6" w:rsidP="00437D39">
            <w:pPr>
              <w:pStyle w:val="ad"/>
              <w:ind w:firstLine="22"/>
              <w:jc w:val="center"/>
              <w:rPr>
                <w:rFonts w:ascii="Times New Roman" w:hAnsi="Times New Roman"/>
                <w:sz w:val="28"/>
                <w:szCs w:val="28"/>
              </w:rPr>
            </w:pPr>
            <w:r w:rsidRPr="00437D39">
              <w:rPr>
                <w:rFonts w:ascii="Times New Roman" w:hAnsi="Times New Roman"/>
                <w:sz w:val="28"/>
                <w:szCs w:val="28"/>
              </w:rPr>
              <w:t>Метод анализа</w:t>
            </w:r>
          </w:p>
        </w:tc>
      </w:tr>
      <w:tr w:rsidR="00416CB6" w:rsidRPr="00437D39" w14:paraId="24D71E29" w14:textId="77777777" w:rsidTr="0085670D">
        <w:trPr>
          <w:jc w:val="center"/>
        </w:trPr>
        <w:tc>
          <w:tcPr>
            <w:tcW w:w="0" w:type="auto"/>
            <w:hideMark/>
          </w:tcPr>
          <w:p w14:paraId="4B59DA1E" w14:textId="77777777" w:rsidR="00416CB6" w:rsidRPr="00437D39" w:rsidRDefault="00416CB6" w:rsidP="00437D39">
            <w:pPr>
              <w:pStyle w:val="ad"/>
              <w:ind w:firstLine="22"/>
              <w:jc w:val="both"/>
              <w:rPr>
                <w:rFonts w:ascii="Times New Roman" w:hAnsi="Times New Roman"/>
                <w:sz w:val="28"/>
                <w:szCs w:val="28"/>
              </w:rPr>
            </w:pPr>
            <w:proofErr w:type="spellStart"/>
            <w:r w:rsidRPr="00437D39">
              <w:rPr>
                <w:rFonts w:ascii="Times New Roman" w:hAnsi="Times New Roman"/>
                <w:sz w:val="28"/>
                <w:szCs w:val="28"/>
              </w:rPr>
              <w:t>Геопоэтический</w:t>
            </w:r>
            <w:proofErr w:type="spellEnd"/>
            <w:r w:rsidRPr="00437D39">
              <w:rPr>
                <w:rFonts w:ascii="Times New Roman" w:hAnsi="Times New Roman"/>
                <w:sz w:val="28"/>
                <w:szCs w:val="28"/>
              </w:rPr>
              <w:t xml:space="preserve"> образ</w:t>
            </w:r>
          </w:p>
        </w:tc>
        <w:tc>
          <w:tcPr>
            <w:tcW w:w="0" w:type="auto"/>
            <w:hideMark/>
          </w:tcPr>
          <w:p w14:paraId="51118C89" w14:textId="77777777" w:rsidR="00416CB6" w:rsidRPr="00437D39" w:rsidRDefault="00416CB6" w:rsidP="00437D39">
            <w:pPr>
              <w:pStyle w:val="ad"/>
              <w:ind w:firstLine="22"/>
              <w:jc w:val="center"/>
              <w:rPr>
                <w:rFonts w:ascii="Times New Roman" w:hAnsi="Times New Roman"/>
                <w:sz w:val="28"/>
                <w:szCs w:val="28"/>
              </w:rPr>
            </w:pPr>
            <w:r w:rsidRPr="00437D39">
              <w:rPr>
                <w:rFonts w:ascii="Times New Roman" w:hAnsi="Times New Roman"/>
                <w:sz w:val="28"/>
                <w:szCs w:val="28"/>
              </w:rPr>
              <w:t>символизация ландшафта</w:t>
            </w:r>
          </w:p>
        </w:tc>
        <w:tc>
          <w:tcPr>
            <w:tcW w:w="0" w:type="auto"/>
            <w:hideMark/>
          </w:tcPr>
          <w:p w14:paraId="2949433B" w14:textId="77777777" w:rsidR="00416CB6" w:rsidRPr="00437D39" w:rsidRDefault="00416CB6" w:rsidP="00437D39">
            <w:pPr>
              <w:pStyle w:val="ad"/>
              <w:ind w:firstLine="22"/>
              <w:jc w:val="center"/>
              <w:rPr>
                <w:rFonts w:ascii="Times New Roman" w:hAnsi="Times New Roman"/>
                <w:sz w:val="28"/>
                <w:szCs w:val="28"/>
              </w:rPr>
            </w:pPr>
            <w:r w:rsidRPr="00437D39">
              <w:rPr>
                <w:rFonts w:ascii="Times New Roman" w:hAnsi="Times New Roman"/>
                <w:sz w:val="28"/>
                <w:szCs w:val="28"/>
              </w:rPr>
              <w:t>метафоризация, ценностная лексика, мифологемы</w:t>
            </w:r>
          </w:p>
        </w:tc>
        <w:tc>
          <w:tcPr>
            <w:tcW w:w="0" w:type="auto"/>
            <w:hideMark/>
          </w:tcPr>
          <w:p w14:paraId="7AA4F1A4" w14:textId="77777777" w:rsidR="00416CB6" w:rsidRPr="00437D39" w:rsidRDefault="00416CB6" w:rsidP="00437D39">
            <w:pPr>
              <w:pStyle w:val="ad"/>
              <w:ind w:firstLine="22"/>
              <w:jc w:val="center"/>
              <w:rPr>
                <w:rFonts w:ascii="Times New Roman" w:hAnsi="Times New Roman"/>
                <w:sz w:val="28"/>
                <w:szCs w:val="28"/>
              </w:rPr>
            </w:pPr>
            <w:r w:rsidRPr="00437D39">
              <w:rPr>
                <w:rFonts w:ascii="Times New Roman" w:hAnsi="Times New Roman"/>
                <w:sz w:val="28"/>
                <w:szCs w:val="28"/>
              </w:rPr>
              <w:t>семиотический анализ</w:t>
            </w:r>
          </w:p>
        </w:tc>
      </w:tr>
      <w:tr w:rsidR="00416CB6" w:rsidRPr="00437D39" w14:paraId="7B19DC37" w14:textId="77777777" w:rsidTr="0085670D">
        <w:trPr>
          <w:jc w:val="center"/>
        </w:trPr>
        <w:tc>
          <w:tcPr>
            <w:tcW w:w="0" w:type="auto"/>
            <w:hideMark/>
          </w:tcPr>
          <w:p w14:paraId="6BACCEDA" w14:textId="77777777" w:rsidR="00416CB6" w:rsidRPr="00437D39" w:rsidRDefault="00416CB6" w:rsidP="00437D39">
            <w:pPr>
              <w:pStyle w:val="ad"/>
              <w:ind w:firstLine="22"/>
              <w:jc w:val="both"/>
              <w:rPr>
                <w:rFonts w:ascii="Times New Roman" w:hAnsi="Times New Roman"/>
                <w:sz w:val="28"/>
                <w:szCs w:val="28"/>
              </w:rPr>
            </w:pPr>
            <w:r w:rsidRPr="00437D39">
              <w:rPr>
                <w:rFonts w:ascii="Times New Roman" w:hAnsi="Times New Roman"/>
                <w:sz w:val="28"/>
                <w:szCs w:val="28"/>
              </w:rPr>
              <w:t>Локальный текст</w:t>
            </w:r>
          </w:p>
        </w:tc>
        <w:tc>
          <w:tcPr>
            <w:tcW w:w="0" w:type="auto"/>
            <w:hideMark/>
          </w:tcPr>
          <w:p w14:paraId="5F8877BB" w14:textId="77777777" w:rsidR="00416CB6" w:rsidRPr="00437D39" w:rsidRDefault="00416CB6" w:rsidP="00437D39">
            <w:pPr>
              <w:pStyle w:val="ad"/>
              <w:ind w:firstLine="22"/>
              <w:jc w:val="center"/>
              <w:rPr>
                <w:rFonts w:ascii="Times New Roman" w:hAnsi="Times New Roman"/>
                <w:sz w:val="28"/>
                <w:szCs w:val="28"/>
              </w:rPr>
            </w:pPr>
            <w:r w:rsidRPr="00437D39">
              <w:rPr>
                <w:rFonts w:ascii="Times New Roman" w:hAnsi="Times New Roman"/>
                <w:sz w:val="28"/>
                <w:szCs w:val="28"/>
              </w:rPr>
              <w:t>повторяемость топоса</w:t>
            </w:r>
          </w:p>
        </w:tc>
        <w:tc>
          <w:tcPr>
            <w:tcW w:w="0" w:type="auto"/>
            <w:hideMark/>
          </w:tcPr>
          <w:p w14:paraId="11662890" w14:textId="77777777" w:rsidR="00416CB6" w:rsidRPr="00437D39" w:rsidRDefault="00416CB6" w:rsidP="00437D39">
            <w:pPr>
              <w:pStyle w:val="ad"/>
              <w:ind w:firstLine="22"/>
              <w:jc w:val="center"/>
              <w:rPr>
                <w:rFonts w:ascii="Times New Roman" w:hAnsi="Times New Roman"/>
                <w:sz w:val="28"/>
                <w:szCs w:val="28"/>
              </w:rPr>
            </w:pPr>
            <w:r w:rsidRPr="00437D39">
              <w:rPr>
                <w:rFonts w:ascii="Times New Roman" w:hAnsi="Times New Roman"/>
                <w:sz w:val="28"/>
                <w:szCs w:val="28"/>
              </w:rPr>
              <w:t>межтекстовые переклички, устойчивые мотивы</w:t>
            </w:r>
          </w:p>
        </w:tc>
        <w:tc>
          <w:tcPr>
            <w:tcW w:w="0" w:type="auto"/>
            <w:hideMark/>
          </w:tcPr>
          <w:p w14:paraId="172ED7CF" w14:textId="77777777" w:rsidR="00416CB6" w:rsidRPr="00437D39" w:rsidRDefault="00416CB6" w:rsidP="00437D39">
            <w:pPr>
              <w:pStyle w:val="ad"/>
              <w:ind w:firstLine="22"/>
              <w:jc w:val="center"/>
              <w:rPr>
                <w:rFonts w:ascii="Times New Roman" w:hAnsi="Times New Roman"/>
                <w:sz w:val="28"/>
                <w:szCs w:val="28"/>
              </w:rPr>
            </w:pPr>
            <w:proofErr w:type="spellStart"/>
            <w:r w:rsidRPr="00437D39">
              <w:rPr>
                <w:rFonts w:ascii="Times New Roman" w:hAnsi="Times New Roman"/>
                <w:sz w:val="28"/>
                <w:szCs w:val="28"/>
              </w:rPr>
              <w:t>интертекстуальный</w:t>
            </w:r>
            <w:proofErr w:type="spellEnd"/>
            <w:r w:rsidRPr="00437D39">
              <w:rPr>
                <w:rFonts w:ascii="Times New Roman" w:hAnsi="Times New Roman"/>
                <w:sz w:val="28"/>
                <w:szCs w:val="28"/>
              </w:rPr>
              <w:t xml:space="preserve"> анализ</w:t>
            </w:r>
          </w:p>
        </w:tc>
      </w:tr>
      <w:tr w:rsidR="00416CB6" w:rsidRPr="00437D39" w14:paraId="55DD8350" w14:textId="77777777" w:rsidTr="0085670D">
        <w:trPr>
          <w:jc w:val="center"/>
        </w:trPr>
        <w:tc>
          <w:tcPr>
            <w:tcW w:w="0" w:type="auto"/>
            <w:hideMark/>
          </w:tcPr>
          <w:p w14:paraId="2A2216C7" w14:textId="77777777" w:rsidR="00416CB6" w:rsidRPr="00437D39" w:rsidRDefault="00416CB6" w:rsidP="00437D39">
            <w:pPr>
              <w:pStyle w:val="ad"/>
              <w:ind w:firstLine="22"/>
              <w:jc w:val="both"/>
              <w:rPr>
                <w:rFonts w:ascii="Times New Roman" w:hAnsi="Times New Roman"/>
                <w:sz w:val="28"/>
                <w:szCs w:val="28"/>
              </w:rPr>
            </w:pPr>
            <w:r w:rsidRPr="00437D39">
              <w:rPr>
                <w:rFonts w:ascii="Times New Roman" w:hAnsi="Times New Roman"/>
                <w:sz w:val="28"/>
                <w:szCs w:val="28"/>
              </w:rPr>
              <w:t>Территория</w:t>
            </w:r>
          </w:p>
        </w:tc>
        <w:tc>
          <w:tcPr>
            <w:tcW w:w="0" w:type="auto"/>
            <w:hideMark/>
          </w:tcPr>
          <w:p w14:paraId="78D0A03D" w14:textId="77777777" w:rsidR="00416CB6" w:rsidRPr="00437D39" w:rsidRDefault="00416CB6" w:rsidP="00437D39">
            <w:pPr>
              <w:pStyle w:val="ad"/>
              <w:ind w:firstLine="22"/>
              <w:jc w:val="center"/>
              <w:rPr>
                <w:rFonts w:ascii="Times New Roman" w:hAnsi="Times New Roman"/>
                <w:sz w:val="28"/>
                <w:szCs w:val="28"/>
              </w:rPr>
            </w:pPr>
            <w:r w:rsidRPr="00437D39">
              <w:rPr>
                <w:rFonts w:ascii="Times New Roman" w:hAnsi="Times New Roman"/>
                <w:sz w:val="28"/>
                <w:szCs w:val="28"/>
              </w:rPr>
              <w:t>граница «свое/чужое»</w:t>
            </w:r>
          </w:p>
        </w:tc>
        <w:tc>
          <w:tcPr>
            <w:tcW w:w="0" w:type="auto"/>
            <w:hideMark/>
          </w:tcPr>
          <w:p w14:paraId="76A03D17" w14:textId="77777777" w:rsidR="00416CB6" w:rsidRPr="00437D39" w:rsidRDefault="00416CB6" w:rsidP="00437D39">
            <w:pPr>
              <w:pStyle w:val="ad"/>
              <w:ind w:firstLine="22"/>
              <w:jc w:val="center"/>
              <w:rPr>
                <w:rFonts w:ascii="Times New Roman" w:hAnsi="Times New Roman"/>
                <w:sz w:val="28"/>
                <w:szCs w:val="28"/>
              </w:rPr>
            </w:pPr>
            <w:r w:rsidRPr="00437D39">
              <w:rPr>
                <w:rFonts w:ascii="Times New Roman" w:hAnsi="Times New Roman"/>
                <w:sz w:val="28"/>
                <w:szCs w:val="28"/>
              </w:rPr>
              <w:t>лексика границ, переходов, изгнания</w:t>
            </w:r>
          </w:p>
        </w:tc>
        <w:tc>
          <w:tcPr>
            <w:tcW w:w="0" w:type="auto"/>
            <w:hideMark/>
          </w:tcPr>
          <w:p w14:paraId="7C54A226" w14:textId="77777777" w:rsidR="00416CB6" w:rsidRPr="00437D39" w:rsidRDefault="00416CB6" w:rsidP="00437D39">
            <w:pPr>
              <w:pStyle w:val="ad"/>
              <w:ind w:firstLine="22"/>
              <w:jc w:val="center"/>
              <w:rPr>
                <w:rFonts w:ascii="Times New Roman" w:hAnsi="Times New Roman"/>
                <w:sz w:val="28"/>
                <w:szCs w:val="28"/>
              </w:rPr>
            </w:pPr>
            <w:r w:rsidRPr="00437D39">
              <w:rPr>
                <w:rFonts w:ascii="Times New Roman" w:hAnsi="Times New Roman"/>
                <w:sz w:val="28"/>
                <w:szCs w:val="28"/>
              </w:rPr>
              <w:t>нарративный анализ</w:t>
            </w:r>
          </w:p>
        </w:tc>
      </w:tr>
    </w:tbl>
    <w:p w14:paraId="2E03897A" w14:textId="77777777" w:rsidR="00416CB6" w:rsidRPr="00F45FC6" w:rsidRDefault="00416CB6" w:rsidP="00A87CCD">
      <w:pPr>
        <w:pStyle w:val="ad"/>
        <w:ind w:firstLine="709"/>
        <w:jc w:val="both"/>
        <w:rPr>
          <w:rFonts w:ascii="Times New Roman" w:hAnsi="Times New Roman"/>
          <w:sz w:val="28"/>
          <w:szCs w:val="28"/>
        </w:rPr>
      </w:pPr>
    </w:p>
    <w:p w14:paraId="58BDD8FF"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Представленная </w:t>
      </w:r>
      <w:proofErr w:type="spellStart"/>
      <w:r w:rsidRPr="00F45FC6">
        <w:rPr>
          <w:rFonts w:ascii="Times New Roman" w:hAnsi="Times New Roman"/>
          <w:sz w:val="28"/>
          <w:szCs w:val="28"/>
        </w:rPr>
        <w:t>операциональная</w:t>
      </w:r>
      <w:proofErr w:type="spellEnd"/>
      <w:r w:rsidRPr="00F45FC6">
        <w:rPr>
          <w:rFonts w:ascii="Times New Roman" w:hAnsi="Times New Roman"/>
          <w:sz w:val="28"/>
          <w:szCs w:val="28"/>
        </w:rPr>
        <w:t xml:space="preserve"> матрица используется в работе в качестве инструмента упорядочения аналитических процедур. </w:t>
      </w:r>
    </w:p>
    <w:p w14:paraId="063A9A03"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Соотнесение каждой категории с наблюдаемыми текстовыми индикаторами задаёт устойчивые ориентиры интерпретации и позволяет применять сопоставимые критерии при анализе различных произведений и авторских стратегий. Тем самым создаются условия для последовательного описания материала, в котором индивидуальные особенности текста рассматриваются в рамках единой системы признаков.</w:t>
      </w:r>
    </w:p>
    <w:p w14:paraId="113323BC"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Категория территории обнаруживается через лексику границы, перемещения, изгнания и символического разграничения «своего» и «чужого», тогда как локальный текст выявляется по устойчивости топосов и характеру межтекстовых перекличек, формирующих повторяющиеся смысловые комплексы. Такое соотнесение понятий с их текстовыми проявлениями позволяет выстраивать анализ на сопоставимой основе и уменьшает степень интерпретационной произвольности, не устраняя при этом необходимости смыслового прочтения. В дополнение к базовым категориям для анализа посттравматической прозы вводится междисциплинарное понятие </w:t>
      </w:r>
      <w:proofErr w:type="spellStart"/>
      <w:r w:rsidRPr="00F45FC6">
        <w:rPr>
          <w:rFonts w:ascii="Times New Roman" w:hAnsi="Times New Roman"/>
          <w:sz w:val="28"/>
          <w:szCs w:val="28"/>
        </w:rPr>
        <w:t>Wound-scape</w:t>
      </w:r>
      <w:proofErr w:type="spellEnd"/>
      <w:r w:rsidRPr="00F45FC6">
        <w:rPr>
          <w:rFonts w:ascii="Times New Roman" w:hAnsi="Times New Roman"/>
          <w:sz w:val="28"/>
          <w:szCs w:val="28"/>
        </w:rPr>
        <w:t xml:space="preserve"> («ландшафт-рана»). Под ландшафт-раной в </w:t>
      </w:r>
      <w:proofErr w:type="spellStart"/>
      <w:r w:rsidRPr="00F45FC6">
        <w:rPr>
          <w:rFonts w:ascii="Times New Roman" w:hAnsi="Times New Roman"/>
          <w:sz w:val="28"/>
          <w:szCs w:val="28"/>
        </w:rPr>
        <w:t>экокритике</w:t>
      </w:r>
      <w:proofErr w:type="spellEnd"/>
      <w:r w:rsidRPr="00F45FC6">
        <w:rPr>
          <w:rFonts w:ascii="Times New Roman" w:hAnsi="Times New Roman"/>
          <w:sz w:val="28"/>
          <w:szCs w:val="28"/>
        </w:rPr>
        <w:t xml:space="preserve"> понимается </w:t>
      </w:r>
      <w:proofErr w:type="spellStart"/>
      <w:r w:rsidRPr="00F45FC6">
        <w:rPr>
          <w:rFonts w:ascii="Times New Roman" w:hAnsi="Times New Roman"/>
          <w:sz w:val="28"/>
          <w:szCs w:val="28"/>
        </w:rPr>
        <w:t>геопоэтическая</w:t>
      </w:r>
      <w:proofErr w:type="spellEnd"/>
      <w:r w:rsidRPr="00F45FC6">
        <w:rPr>
          <w:rFonts w:ascii="Times New Roman" w:hAnsi="Times New Roman"/>
          <w:sz w:val="28"/>
          <w:szCs w:val="28"/>
        </w:rPr>
        <w:t xml:space="preserve"> категория, фиксирующая состояние территории, подвергшейся необратимой деформации вследствие техногенного насилия (экоцида). Речь идёт о пространстве, утратившем свойства среды обитания и переживаемом как зона </w:t>
      </w:r>
      <w:r w:rsidRPr="00F45FC6">
        <w:rPr>
          <w:rFonts w:ascii="Times New Roman" w:hAnsi="Times New Roman"/>
          <w:sz w:val="28"/>
          <w:szCs w:val="28"/>
        </w:rPr>
        <w:lastRenderedPageBreak/>
        <w:t>физического и онтологического разрыва. Так, пространство оказывается включённым в структуру травматического опыта.</w:t>
      </w:r>
    </w:p>
    <w:p w14:paraId="71EE9113"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 основным характеристикам </w:t>
      </w:r>
      <w:proofErr w:type="spellStart"/>
      <w:r w:rsidRPr="00F45FC6">
        <w:rPr>
          <w:rFonts w:ascii="Times New Roman" w:hAnsi="Times New Roman"/>
          <w:sz w:val="28"/>
          <w:szCs w:val="28"/>
        </w:rPr>
        <w:t>Wound-scape</w:t>
      </w:r>
      <w:proofErr w:type="spellEnd"/>
      <w:r w:rsidRPr="00F45FC6">
        <w:rPr>
          <w:rFonts w:ascii="Times New Roman" w:hAnsi="Times New Roman"/>
          <w:sz w:val="28"/>
          <w:szCs w:val="28"/>
        </w:rPr>
        <w:t xml:space="preserve"> относятся следующие параметры: во-первых, ландшафт наделяется чертами субъектности и воспринимается как телесно переживаемая реальность, в которой фиксируется возможность страдания. Во-вторых, пространство сохраняет память о травме: следы насилия закрепляются в его структуре и воздействуют на культурную идентичность. В-третьих, наблюдается деформация природной формы, выраженная через образы ранения, ожога, мутации, изменяющие представление о целостности и «естественном» состоянии среды. Данные характеристики указывают на особый тип пространственного восприятия, в котором природное и культурное оказываются включёнными в единое травматическое поле.</w:t>
      </w:r>
    </w:p>
    <w:p w14:paraId="6840856E"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Центральное место в аналитической системе исследования занимает категория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образа. </w:t>
      </w:r>
    </w:p>
    <w:p w14:paraId="0E4BACCC" w14:textId="50621C84"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w:t>
      </w:r>
      <w:r w:rsidRPr="00E7635B">
        <w:rPr>
          <w:rFonts w:ascii="Times New Roman" w:hAnsi="Times New Roman"/>
          <w:sz w:val="28"/>
          <w:szCs w:val="28"/>
        </w:rPr>
        <w:t>трактовке В.В.</w:t>
      </w:r>
      <w:r w:rsidR="00E7635B" w:rsidRPr="00E7635B">
        <w:rPr>
          <w:rFonts w:ascii="Times New Roman" w:hAnsi="Times New Roman"/>
          <w:sz w:val="28"/>
          <w:szCs w:val="28"/>
        </w:rPr>
        <w:t> </w:t>
      </w:r>
      <w:r w:rsidRPr="00E7635B">
        <w:rPr>
          <w:rFonts w:ascii="Times New Roman" w:hAnsi="Times New Roman"/>
          <w:sz w:val="28"/>
          <w:szCs w:val="28"/>
        </w:rPr>
        <w:t>Абашева и М.П.</w:t>
      </w:r>
      <w:r w:rsidR="00E7635B" w:rsidRPr="00E7635B">
        <w:rPr>
          <w:rFonts w:ascii="Times New Roman" w:hAnsi="Times New Roman"/>
          <w:sz w:val="28"/>
          <w:szCs w:val="28"/>
        </w:rPr>
        <w:t> </w:t>
      </w:r>
      <w:proofErr w:type="spellStart"/>
      <w:r w:rsidRPr="00E7635B">
        <w:rPr>
          <w:rFonts w:ascii="Times New Roman" w:hAnsi="Times New Roman"/>
          <w:sz w:val="28"/>
          <w:szCs w:val="28"/>
        </w:rPr>
        <w:t>Абашевой</w:t>
      </w:r>
      <w:proofErr w:type="spellEnd"/>
      <w:r w:rsidRPr="00F45FC6">
        <w:rPr>
          <w:rFonts w:ascii="Times New Roman" w:hAnsi="Times New Roman"/>
          <w:sz w:val="28"/>
          <w:szCs w:val="28"/>
        </w:rPr>
        <w:t xml:space="preserve"> она определяется как «символический образ территории как единого целого» [37]. В этом определении фиксируется момент соединения пространственной данности и культурной формы, что получает дальнейшее уточнение в положении о «взаимодействии и единстве земного пространства (</w:t>
      </w:r>
      <w:proofErr w:type="spellStart"/>
      <w:r w:rsidRPr="00F45FC6">
        <w:rPr>
          <w:rFonts w:ascii="Times New Roman" w:hAnsi="Times New Roman"/>
          <w:sz w:val="28"/>
          <w:szCs w:val="28"/>
        </w:rPr>
        <w:t>гео</w:t>
      </w:r>
      <w:proofErr w:type="spellEnd"/>
      <w:r w:rsidRPr="00F45FC6">
        <w:rPr>
          <w:rFonts w:ascii="Times New Roman" w:hAnsi="Times New Roman"/>
          <w:sz w:val="28"/>
          <w:szCs w:val="28"/>
        </w:rPr>
        <w:t xml:space="preserve">) и организующей его культурной формы (поэтика)» [5, с. 143]. Тем самым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образ выступает как результат структурного и смыслового сопряжения природного и культурного начал. Характер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образа не сводится к воспроизведению физико-географической реальности. Его формирование связано с процессами символической переработки, в которых участвуют культурная память, коллективные представления и индивидуальное авторское воображение. Исследователи подчёркивают, что подобный образ возникает в момент осознания территории как значимой инстанции в системе природного мира, когда она становится объектом эстетической и философской рефлексии [5, с. 144]. В этом процессе пространство приобретает устойчивую концептуальное содержание.</w:t>
      </w:r>
    </w:p>
    <w:p w14:paraId="0830CDCD"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Формирование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образа может быть описано как «</w:t>
      </w:r>
      <w:proofErr w:type="spellStart"/>
      <w:r w:rsidRPr="00F45FC6">
        <w:rPr>
          <w:rFonts w:ascii="Times New Roman" w:hAnsi="Times New Roman"/>
          <w:sz w:val="28"/>
          <w:szCs w:val="28"/>
        </w:rPr>
        <w:t>геопоэзис</w:t>
      </w:r>
      <w:proofErr w:type="spellEnd"/>
      <w:r w:rsidRPr="00F45FC6">
        <w:rPr>
          <w:rFonts w:ascii="Times New Roman" w:hAnsi="Times New Roman"/>
          <w:sz w:val="28"/>
          <w:szCs w:val="28"/>
        </w:rPr>
        <w:t xml:space="preserve">» (последовательная концептуализация ландшафта в историческом, антропологическом и культурном измерениях). В ходе этого процесса доминирующие характеристики местности такие как рельеф, климат, пространственная организация, топонимика, получают символическое оформление и включаются в структуру художественного мира произведения [5, с. 145]. Таким образом, природная среда становится элементом </w:t>
      </w:r>
      <w:proofErr w:type="spellStart"/>
      <w:r w:rsidRPr="00F45FC6">
        <w:rPr>
          <w:rFonts w:ascii="Times New Roman" w:hAnsi="Times New Roman"/>
          <w:sz w:val="28"/>
          <w:szCs w:val="28"/>
        </w:rPr>
        <w:t>смыслообразования</w:t>
      </w:r>
      <w:proofErr w:type="spellEnd"/>
      <w:r w:rsidRPr="00F45FC6">
        <w:rPr>
          <w:rFonts w:ascii="Times New Roman" w:hAnsi="Times New Roman"/>
          <w:sz w:val="28"/>
          <w:szCs w:val="28"/>
        </w:rPr>
        <w:t xml:space="preserve"> и участвует в формировании общей архитектоники текста.</w:t>
      </w:r>
    </w:p>
    <w:p w14:paraId="5353F415" w14:textId="2FEB8BEC"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Методологическое основание данного подхода связано с положением, </w:t>
      </w:r>
      <w:r w:rsidRPr="0084234A">
        <w:rPr>
          <w:rFonts w:ascii="Times New Roman" w:hAnsi="Times New Roman"/>
          <w:sz w:val="28"/>
          <w:szCs w:val="28"/>
        </w:rPr>
        <w:t>сформулированным С.</w:t>
      </w:r>
      <w:r w:rsidR="0084234A" w:rsidRPr="0084234A">
        <w:rPr>
          <w:rFonts w:ascii="Times New Roman" w:hAnsi="Times New Roman"/>
          <w:sz w:val="28"/>
          <w:szCs w:val="28"/>
        </w:rPr>
        <w:t> </w:t>
      </w:r>
      <w:proofErr w:type="spellStart"/>
      <w:r w:rsidRPr="0084234A">
        <w:rPr>
          <w:rFonts w:ascii="Times New Roman" w:hAnsi="Times New Roman"/>
          <w:sz w:val="28"/>
          <w:szCs w:val="28"/>
        </w:rPr>
        <w:t>Шамой</w:t>
      </w:r>
      <w:proofErr w:type="spellEnd"/>
      <w:r w:rsidRPr="00F45FC6">
        <w:rPr>
          <w:rFonts w:ascii="Times New Roman" w:hAnsi="Times New Roman"/>
          <w:sz w:val="28"/>
          <w:szCs w:val="28"/>
        </w:rPr>
        <w:t xml:space="preserve"> и получившим развитие в отечественном</w:t>
      </w:r>
      <w:r w:rsidR="004C5910" w:rsidRPr="00F45FC6">
        <w:rPr>
          <w:rFonts w:ascii="Times New Roman" w:hAnsi="Times New Roman"/>
          <w:sz w:val="28"/>
          <w:szCs w:val="28"/>
        </w:rPr>
        <w:t xml:space="preserve"> литературоведении: «ландшафты</w:t>
      </w:r>
      <w:r w:rsidR="004A030E">
        <w:rPr>
          <w:rFonts w:ascii="Times New Roman" w:hAnsi="Times New Roman"/>
          <w:sz w:val="28"/>
          <w:szCs w:val="28"/>
        </w:rPr>
        <w:t> </w:t>
      </w:r>
      <w:r w:rsidR="004C5910" w:rsidRPr="00F45FC6">
        <w:rPr>
          <w:rFonts w:ascii="Times New Roman" w:hAnsi="Times New Roman"/>
          <w:sz w:val="28"/>
          <w:szCs w:val="28"/>
        </w:rPr>
        <w:t>-</w:t>
      </w:r>
      <w:r w:rsidR="004A030E">
        <w:rPr>
          <w:rFonts w:ascii="Times New Roman" w:hAnsi="Times New Roman"/>
          <w:sz w:val="28"/>
          <w:szCs w:val="28"/>
        </w:rPr>
        <w:t> </w:t>
      </w:r>
      <w:r w:rsidRPr="00F45FC6">
        <w:rPr>
          <w:rFonts w:ascii="Times New Roman" w:hAnsi="Times New Roman"/>
          <w:sz w:val="28"/>
          <w:szCs w:val="28"/>
        </w:rPr>
        <w:t xml:space="preserve">скорее явления культуры, чем природы; конструкты воображения, спроецированные на лес, воду и камень» [35, </w:t>
      </w:r>
      <w:r w:rsidR="00437D39">
        <w:rPr>
          <w:rFonts w:ascii="Times New Roman" w:hAnsi="Times New Roman"/>
          <w:sz w:val="28"/>
          <w:szCs w:val="28"/>
          <w:lang w:val="en-US"/>
        </w:rPr>
        <w:t>c</w:t>
      </w:r>
      <w:r w:rsidRPr="00F45FC6">
        <w:rPr>
          <w:rFonts w:ascii="Times New Roman" w:hAnsi="Times New Roman"/>
          <w:sz w:val="28"/>
          <w:szCs w:val="28"/>
        </w:rPr>
        <w:t xml:space="preserve">. 61]. </w:t>
      </w:r>
    </w:p>
    <w:p w14:paraId="56C7B5D3" w14:textId="30196A08"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такой перспективе культура выступает как сила, формирующая структуру пространства, придающая ему устойчивость и смысловую </w:t>
      </w:r>
      <w:r w:rsidRPr="00F45FC6">
        <w:rPr>
          <w:rFonts w:ascii="Times New Roman" w:hAnsi="Times New Roman"/>
          <w:sz w:val="28"/>
          <w:szCs w:val="28"/>
        </w:rPr>
        <w:lastRenderedPageBreak/>
        <w:t xml:space="preserve">определённость. В результате возникает особая реальность места, в которой природное и символическое оказываются неразделимыми [5, с. </w:t>
      </w:r>
      <w:r w:rsidR="00437D39" w:rsidRPr="00F45FC6">
        <w:rPr>
          <w:rFonts w:ascii="Times New Roman" w:hAnsi="Times New Roman"/>
          <w:sz w:val="28"/>
          <w:szCs w:val="28"/>
        </w:rPr>
        <w:t>5</w:t>
      </w:r>
      <w:r w:rsidR="00C148A6">
        <w:rPr>
          <w:rFonts w:ascii="Times New Roman" w:hAnsi="Times New Roman"/>
          <w:sz w:val="28"/>
          <w:szCs w:val="28"/>
        </w:rPr>
        <w:t>-</w:t>
      </w:r>
      <w:r w:rsidR="00437D39" w:rsidRPr="00F45FC6">
        <w:rPr>
          <w:rFonts w:ascii="Times New Roman" w:hAnsi="Times New Roman"/>
          <w:sz w:val="28"/>
          <w:szCs w:val="28"/>
        </w:rPr>
        <w:t>6</w:t>
      </w:r>
      <w:r w:rsidRPr="00F45FC6">
        <w:rPr>
          <w:rFonts w:ascii="Times New Roman" w:hAnsi="Times New Roman"/>
          <w:sz w:val="28"/>
          <w:szCs w:val="28"/>
        </w:rPr>
        <w:t>].</w:t>
      </w:r>
    </w:p>
    <w:p w14:paraId="46974495" w14:textId="77777777" w:rsidR="00416CB6" w:rsidRPr="00F45FC6" w:rsidRDefault="00416CB6" w:rsidP="00A87CCD">
      <w:pPr>
        <w:pStyle w:val="ad"/>
        <w:ind w:firstLine="709"/>
        <w:jc w:val="both"/>
        <w:rPr>
          <w:rFonts w:ascii="Times New Roman" w:hAnsi="Times New Roman"/>
          <w:sz w:val="28"/>
          <w:szCs w:val="28"/>
        </w:rPr>
      </w:pP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образ определяется в работе как совокупность устойчивых пространственных мотивов и символов, воспроизводимых в тексте и оказывающих влияние на его смысловую организацию. Его выявление связано с анализом повторяемых элементов, формирующих внутреннюю структуру художественного мира.</w:t>
      </w:r>
    </w:p>
    <w:p w14:paraId="342ED54E" w14:textId="59373DEC"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Существенным для настоящего исследования является различие между традиционным литературным пейзажем и </w:t>
      </w:r>
      <w:proofErr w:type="spellStart"/>
      <w:r w:rsidRPr="00F45FC6">
        <w:rPr>
          <w:rFonts w:ascii="Times New Roman" w:hAnsi="Times New Roman"/>
          <w:sz w:val="28"/>
          <w:szCs w:val="28"/>
        </w:rPr>
        <w:t>геопоэтическим</w:t>
      </w:r>
      <w:proofErr w:type="spellEnd"/>
      <w:r w:rsidRPr="00F45FC6">
        <w:rPr>
          <w:rFonts w:ascii="Times New Roman" w:hAnsi="Times New Roman"/>
          <w:sz w:val="28"/>
          <w:szCs w:val="28"/>
        </w:rPr>
        <w:t xml:space="preserve"> образом. В.В. Абашев, обращаясь к прозе </w:t>
      </w:r>
      <w:r w:rsidRPr="006366EC">
        <w:rPr>
          <w:rFonts w:ascii="Times New Roman" w:hAnsi="Times New Roman"/>
          <w:sz w:val="28"/>
          <w:szCs w:val="28"/>
        </w:rPr>
        <w:t>Д.Н.</w:t>
      </w:r>
      <w:r w:rsidR="006366EC" w:rsidRPr="006366EC">
        <w:rPr>
          <w:rFonts w:ascii="Times New Roman" w:hAnsi="Times New Roman"/>
          <w:sz w:val="28"/>
          <w:szCs w:val="28"/>
        </w:rPr>
        <w:t> </w:t>
      </w:r>
      <w:r w:rsidRPr="006366EC">
        <w:rPr>
          <w:rFonts w:ascii="Times New Roman" w:hAnsi="Times New Roman"/>
          <w:sz w:val="28"/>
          <w:szCs w:val="28"/>
        </w:rPr>
        <w:t>Мамина-Сибиряка,</w:t>
      </w:r>
      <w:r w:rsidRPr="00F45FC6">
        <w:rPr>
          <w:rFonts w:ascii="Times New Roman" w:hAnsi="Times New Roman"/>
          <w:sz w:val="28"/>
          <w:szCs w:val="28"/>
        </w:rPr>
        <w:t xml:space="preserve"> показывает, что развернутое описание природы ещё не формирует </w:t>
      </w:r>
      <w:proofErr w:type="spellStart"/>
      <w:r w:rsidRPr="00F45FC6">
        <w:rPr>
          <w:rFonts w:ascii="Times New Roman" w:hAnsi="Times New Roman"/>
          <w:sz w:val="28"/>
          <w:szCs w:val="28"/>
        </w:rPr>
        <w:t>геопоэтическую</w:t>
      </w:r>
      <w:proofErr w:type="spellEnd"/>
      <w:r w:rsidRPr="00F45FC6">
        <w:rPr>
          <w:rFonts w:ascii="Times New Roman" w:hAnsi="Times New Roman"/>
          <w:sz w:val="28"/>
          <w:szCs w:val="28"/>
        </w:rPr>
        <w:t xml:space="preserve"> модель пространства. Пейзаж может сохранять характер обобщённого изображения и не выходить за пределы литературной традиции, не обретая локальной специфики и символической насыщенности [5, с. 142]. В этом случае пространство остаётся на уровне изображения и не включается в систему </w:t>
      </w:r>
      <w:proofErr w:type="spellStart"/>
      <w:r w:rsidRPr="00F45FC6">
        <w:rPr>
          <w:rFonts w:ascii="Times New Roman" w:hAnsi="Times New Roman"/>
          <w:sz w:val="28"/>
          <w:szCs w:val="28"/>
        </w:rPr>
        <w:t>смыслообразования</w:t>
      </w:r>
      <w:proofErr w:type="spellEnd"/>
      <w:r w:rsidRPr="00F45FC6">
        <w:rPr>
          <w:rFonts w:ascii="Times New Roman" w:hAnsi="Times New Roman"/>
          <w:sz w:val="28"/>
          <w:szCs w:val="28"/>
        </w:rPr>
        <w:t xml:space="preserve"> (например, образ зимнего леса), что и определяет границу между описательным и </w:t>
      </w:r>
      <w:proofErr w:type="spellStart"/>
      <w:r w:rsidRPr="00F45FC6">
        <w:rPr>
          <w:rFonts w:ascii="Times New Roman" w:hAnsi="Times New Roman"/>
          <w:sz w:val="28"/>
          <w:szCs w:val="28"/>
        </w:rPr>
        <w:t>геопоэтическим</w:t>
      </w:r>
      <w:proofErr w:type="spellEnd"/>
      <w:r w:rsidRPr="00F45FC6">
        <w:rPr>
          <w:rFonts w:ascii="Times New Roman" w:hAnsi="Times New Roman"/>
          <w:sz w:val="28"/>
          <w:szCs w:val="28"/>
        </w:rPr>
        <w:t xml:space="preserve"> уровнями анализа. По отношению к описательному пейзажу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образ обнаруживает иную степень смысловой организации. Он формируется как структура, в которой пространственные элементы включаются в процесс порождения значений и приобретают выраженную аксиологическую нагрузку. Его становление связано с интенсивной авторской рефлексией, вследствие которой ландшафт перестаёт восприниматься как нейтральная среда и вовлекается в систему </w:t>
      </w:r>
      <w:proofErr w:type="spellStart"/>
      <w:r w:rsidRPr="00F45FC6">
        <w:rPr>
          <w:rFonts w:ascii="Times New Roman" w:hAnsi="Times New Roman"/>
          <w:sz w:val="28"/>
          <w:szCs w:val="28"/>
        </w:rPr>
        <w:t>смыслообразования</w:t>
      </w:r>
      <w:proofErr w:type="spellEnd"/>
      <w:r w:rsidRPr="00F45FC6">
        <w:rPr>
          <w:rFonts w:ascii="Times New Roman" w:hAnsi="Times New Roman"/>
          <w:sz w:val="28"/>
          <w:szCs w:val="28"/>
        </w:rPr>
        <w:t xml:space="preserve"> текста. В этом случае пространство не просто сопровождает повествование, а участвует в его внутренней организации. Как </w:t>
      </w:r>
      <w:r w:rsidRPr="006366EC">
        <w:rPr>
          <w:rFonts w:ascii="Times New Roman" w:hAnsi="Times New Roman"/>
          <w:sz w:val="28"/>
          <w:szCs w:val="28"/>
        </w:rPr>
        <w:t>отмечает М.Л.</w:t>
      </w:r>
      <w:r w:rsidR="006366EC" w:rsidRPr="006366EC">
        <w:rPr>
          <w:rFonts w:ascii="Times New Roman" w:hAnsi="Times New Roman"/>
          <w:sz w:val="28"/>
          <w:szCs w:val="28"/>
        </w:rPr>
        <w:t> </w:t>
      </w:r>
      <w:r w:rsidRPr="006366EC">
        <w:rPr>
          <w:rFonts w:ascii="Times New Roman" w:hAnsi="Times New Roman"/>
          <w:sz w:val="28"/>
          <w:szCs w:val="28"/>
        </w:rPr>
        <w:t>Новикова,</w:t>
      </w:r>
      <w:r w:rsidRPr="00F45FC6">
        <w:rPr>
          <w:rFonts w:ascii="Times New Roman" w:hAnsi="Times New Roman"/>
          <w:sz w:val="28"/>
          <w:szCs w:val="28"/>
        </w:rPr>
        <w:t xml:space="preserve"> </w:t>
      </w:r>
      <w:proofErr w:type="spellStart"/>
      <w:r w:rsidRPr="00F45FC6">
        <w:rPr>
          <w:rFonts w:ascii="Times New Roman" w:hAnsi="Times New Roman"/>
          <w:sz w:val="28"/>
          <w:szCs w:val="28"/>
        </w:rPr>
        <w:t>геопоэтические</w:t>
      </w:r>
      <w:proofErr w:type="spellEnd"/>
      <w:r w:rsidRPr="00F45FC6">
        <w:rPr>
          <w:rFonts w:ascii="Times New Roman" w:hAnsi="Times New Roman"/>
          <w:sz w:val="28"/>
          <w:szCs w:val="28"/>
        </w:rPr>
        <w:t xml:space="preserve"> образы выступают способом «освоения и переживания опыта», обеспечивая его художественную материализацию через представление «ценностно значимых смыслов» [38].</w:t>
      </w:r>
    </w:p>
    <w:p w14:paraId="03B9EEA0" w14:textId="5160C623"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Различие между пейзажем и </w:t>
      </w:r>
      <w:proofErr w:type="spellStart"/>
      <w:r w:rsidRPr="00F45FC6">
        <w:rPr>
          <w:rFonts w:ascii="Times New Roman" w:hAnsi="Times New Roman"/>
          <w:sz w:val="28"/>
          <w:szCs w:val="28"/>
        </w:rPr>
        <w:t>геопоэтическим</w:t>
      </w:r>
      <w:proofErr w:type="spellEnd"/>
      <w:r w:rsidRPr="00F45FC6">
        <w:rPr>
          <w:rFonts w:ascii="Times New Roman" w:hAnsi="Times New Roman"/>
          <w:sz w:val="28"/>
          <w:szCs w:val="28"/>
        </w:rPr>
        <w:t xml:space="preserve"> образом проявляется на уровне самой постановки исследовательского вопроса. Пейзаж ориентирован на описание видимого облика пространства, тогда как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образ связан с выявлением его значения и функций в структуре художественного мира. В первом случае внимание сосредоточено на визуальной характеристике, во втором – на семантической и экзистенциальной нагрузке. С этой точки зрения пространство включается в процесс организации бытия героя и авторского сознания. В </w:t>
      </w:r>
      <w:proofErr w:type="spellStart"/>
      <w:r w:rsidRPr="00F45FC6">
        <w:rPr>
          <w:rFonts w:ascii="Times New Roman" w:hAnsi="Times New Roman"/>
          <w:sz w:val="28"/>
          <w:szCs w:val="28"/>
        </w:rPr>
        <w:t>геопоэтической</w:t>
      </w:r>
      <w:proofErr w:type="spellEnd"/>
      <w:r w:rsidRPr="00F45FC6">
        <w:rPr>
          <w:rFonts w:ascii="Times New Roman" w:hAnsi="Times New Roman"/>
          <w:sz w:val="28"/>
          <w:szCs w:val="28"/>
        </w:rPr>
        <w:t xml:space="preserve"> перспективе ландшафт предстает как своеобразный «Другой», вступающий во взаимодействие с субъектом восприятия и</w:t>
      </w:r>
      <w:r w:rsidR="004C5910" w:rsidRPr="00F45FC6">
        <w:rPr>
          <w:rFonts w:ascii="Times New Roman" w:hAnsi="Times New Roman"/>
          <w:sz w:val="28"/>
          <w:szCs w:val="28"/>
        </w:rPr>
        <w:t xml:space="preserve"> вызывающий ответное действие - </w:t>
      </w:r>
      <w:r w:rsidRPr="00F45FC6">
        <w:rPr>
          <w:rFonts w:ascii="Times New Roman" w:hAnsi="Times New Roman"/>
          <w:sz w:val="28"/>
          <w:szCs w:val="28"/>
        </w:rPr>
        <w:t>именование, интерпретацию, мифологизацию [5, с. 146]. Тем самым пространство приобретает характер соучастника смыслового процесса.</w:t>
      </w:r>
    </w:p>
    <w:p w14:paraId="0F042913" w14:textId="5615F13C"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Связь художественного пространства и текста в </w:t>
      </w:r>
      <w:proofErr w:type="spellStart"/>
      <w:r w:rsidRPr="00F45FC6">
        <w:rPr>
          <w:rFonts w:ascii="Times New Roman" w:hAnsi="Times New Roman"/>
          <w:sz w:val="28"/>
          <w:szCs w:val="28"/>
        </w:rPr>
        <w:t>геопоэтическом</w:t>
      </w:r>
      <w:proofErr w:type="spellEnd"/>
      <w:r w:rsidRPr="00F45FC6">
        <w:rPr>
          <w:rFonts w:ascii="Times New Roman" w:hAnsi="Times New Roman"/>
          <w:sz w:val="28"/>
          <w:szCs w:val="28"/>
        </w:rPr>
        <w:t xml:space="preserve"> анализе целесообразно рассматривать как многоуровневую семиотическую структуру. Отдельное произведение включается в более широкие культурные образования, внутри которых происходит накопление и переработка пространственных смыслов. В качестве продуктивной модели выступ</w:t>
      </w:r>
      <w:r w:rsidR="004C5910" w:rsidRPr="00F45FC6">
        <w:rPr>
          <w:rFonts w:ascii="Times New Roman" w:hAnsi="Times New Roman"/>
          <w:sz w:val="28"/>
          <w:szCs w:val="28"/>
        </w:rPr>
        <w:t xml:space="preserve">ает иерархия «локальный </w:t>
      </w:r>
      <w:r w:rsidR="004C5910" w:rsidRPr="00F45FC6">
        <w:rPr>
          <w:rFonts w:ascii="Times New Roman" w:hAnsi="Times New Roman"/>
          <w:sz w:val="28"/>
          <w:szCs w:val="28"/>
        </w:rPr>
        <w:lastRenderedPageBreak/>
        <w:t>текст</w:t>
      </w:r>
      <w:r w:rsidR="00210ECD">
        <w:rPr>
          <w:rFonts w:ascii="Times New Roman" w:hAnsi="Times New Roman"/>
          <w:sz w:val="28"/>
          <w:szCs w:val="28"/>
        </w:rPr>
        <w:t> - </w:t>
      </w:r>
      <w:r w:rsidR="00340E71">
        <w:rPr>
          <w:rFonts w:ascii="Times New Roman" w:hAnsi="Times New Roman"/>
          <w:sz w:val="28"/>
          <w:szCs w:val="28"/>
        </w:rPr>
        <w:t> </w:t>
      </w:r>
      <w:proofErr w:type="spellStart"/>
      <w:r w:rsidR="004C5910" w:rsidRPr="00F45FC6">
        <w:rPr>
          <w:rFonts w:ascii="Times New Roman" w:hAnsi="Times New Roman"/>
          <w:sz w:val="28"/>
          <w:szCs w:val="28"/>
        </w:rPr>
        <w:t>сверхтекст</w:t>
      </w:r>
      <w:proofErr w:type="spellEnd"/>
      <w:r w:rsidR="00340E71">
        <w:rPr>
          <w:rFonts w:ascii="Times New Roman" w:hAnsi="Times New Roman"/>
          <w:sz w:val="28"/>
          <w:szCs w:val="28"/>
        </w:rPr>
        <w:t> </w:t>
      </w:r>
      <w:r w:rsidR="00340E71">
        <w:rPr>
          <w:rFonts w:ascii="Times New Roman" w:hAnsi="Times New Roman"/>
          <w:sz w:val="28"/>
          <w:szCs w:val="28"/>
          <w:lang w:val="kk-KZ"/>
        </w:rPr>
        <w:t>-</w:t>
      </w:r>
      <w:r w:rsidR="00340E71">
        <w:rPr>
          <w:rFonts w:ascii="Times New Roman" w:hAnsi="Times New Roman"/>
          <w:sz w:val="28"/>
          <w:szCs w:val="28"/>
        </w:rPr>
        <w:t> </w:t>
      </w:r>
      <w:proofErr w:type="spellStart"/>
      <w:r w:rsidR="00340E71">
        <w:rPr>
          <w:rFonts w:ascii="Times New Roman" w:hAnsi="Times New Roman"/>
          <w:sz w:val="28"/>
          <w:szCs w:val="28"/>
        </w:rPr>
        <w:t>с</w:t>
      </w:r>
      <w:r w:rsidRPr="00F45FC6">
        <w:rPr>
          <w:rFonts w:ascii="Times New Roman" w:hAnsi="Times New Roman"/>
          <w:sz w:val="28"/>
          <w:szCs w:val="28"/>
        </w:rPr>
        <w:t>емиосфера</w:t>
      </w:r>
      <w:proofErr w:type="spellEnd"/>
      <w:r w:rsidRPr="00F45FC6">
        <w:rPr>
          <w:rFonts w:ascii="Times New Roman" w:hAnsi="Times New Roman"/>
          <w:sz w:val="28"/>
          <w:szCs w:val="28"/>
        </w:rPr>
        <w:t xml:space="preserve">», позволяющая проследить движение от индивидуального художественного опыта к коллективным формам пространственного воображения культуры [39]. Подобная схема задаёт перспективу анализа, в рамках которой отдельный текст соотносится с более широкими системами </w:t>
      </w:r>
      <w:proofErr w:type="spellStart"/>
      <w:r w:rsidRPr="00F45FC6">
        <w:rPr>
          <w:rFonts w:ascii="Times New Roman" w:hAnsi="Times New Roman"/>
          <w:sz w:val="28"/>
          <w:szCs w:val="28"/>
        </w:rPr>
        <w:t>смыслообразования</w:t>
      </w:r>
      <w:proofErr w:type="spellEnd"/>
      <w:r w:rsidRPr="00F45FC6">
        <w:rPr>
          <w:rFonts w:ascii="Times New Roman" w:hAnsi="Times New Roman"/>
          <w:sz w:val="28"/>
          <w:szCs w:val="28"/>
        </w:rPr>
        <w:t>.</w:t>
      </w:r>
    </w:p>
    <w:p w14:paraId="2DA8732E" w14:textId="27E912E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В научной традиции локальный текст определяется как относительно автономный фрагмент культурного пространства, связанный с определённым топосом и устойчивым комплексом мотивов, образов и сюжетных структур. Его формирование может происходить как в пределах одного произведения, так и в системе текстов, объединённых пространственной доминантой [39</w:t>
      </w:r>
      <w:r w:rsidR="00437D39">
        <w:rPr>
          <w:rFonts w:ascii="Times New Roman" w:hAnsi="Times New Roman"/>
          <w:sz w:val="28"/>
          <w:szCs w:val="28"/>
          <w:lang w:val="kk-KZ"/>
        </w:rPr>
        <w:t>, с. 85</w:t>
      </w:r>
      <w:r w:rsidRPr="00F45FC6">
        <w:rPr>
          <w:rFonts w:ascii="Times New Roman" w:hAnsi="Times New Roman"/>
          <w:sz w:val="28"/>
          <w:szCs w:val="28"/>
        </w:rPr>
        <w:t xml:space="preserve">]. При этом существенным оказывается его укоренение в конкретном месте (в городе, регионе, дороге или доме), где пространство выполняет функцию смысловой опоры и организующего центра художественного мира. В </w:t>
      </w:r>
      <w:proofErr w:type="spellStart"/>
      <w:r w:rsidRPr="00F45FC6">
        <w:rPr>
          <w:rFonts w:ascii="Times New Roman" w:hAnsi="Times New Roman"/>
          <w:sz w:val="28"/>
          <w:szCs w:val="28"/>
        </w:rPr>
        <w:t>геопоэтическом</w:t>
      </w:r>
      <w:proofErr w:type="spellEnd"/>
      <w:r w:rsidRPr="00F45FC6">
        <w:rPr>
          <w:rFonts w:ascii="Times New Roman" w:hAnsi="Times New Roman"/>
          <w:sz w:val="28"/>
          <w:szCs w:val="28"/>
        </w:rPr>
        <w:t xml:space="preserve"> ракурсе локальный текст может быть рассмотрен как </w:t>
      </w:r>
      <w:proofErr w:type="spellStart"/>
      <w:r w:rsidRPr="00F45FC6">
        <w:rPr>
          <w:rFonts w:ascii="Times New Roman" w:hAnsi="Times New Roman"/>
          <w:sz w:val="28"/>
          <w:szCs w:val="28"/>
        </w:rPr>
        <w:t>микропространство</w:t>
      </w:r>
      <w:proofErr w:type="spellEnd"/>
      <w:r w:rsidRPr="00F45FC6">
        <w:rPr>
          <w:rFonts w:ascii="Times New Roman" w:hAnsi="Times New Roman"/>
          <w:sz w:val="28"/>
          <w:szCs w:val="28"/>
        </w:rPr>
        <w:t xml:space="preserve"> культуры, в котором происходит первичная символизация территории. Здесь формируется устойчивый образ локуса, обладающий повторяемостью и внутренней целостностью. Благодаря этому он выходит за пределы отдельного произведения и включается в более широкие текстовые образования, сохраняя при этом свою структурную определённость [40].</w:t>
      </w:r>
    </w:p>
    <w:p w14:paraId="325764CF"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Следующий уровень пространственно-текстовой организации связан с понятием </w:t>
      </w:r>
      <w:proofErr w:type="spellStart"/>
      <w:r w:rsidRPr="00F45FC6">
        <w:rPr>
          <w:rFonts w:ascii="Times New Roman" w:hAnsi="Times New Roman"/>
          <w:sz w:val="28"/>
          <w:szCs w:val="28"/>
        </w:rPr>
        <w:t>сверхтекста</w:t>
      </w:r>
      <w:proofErr w:type="spellEnd"/>
      <w:r w:rsidRPr="00F45FC6">
        <w:rPr>
          <w:rFonts w:ascii="Times New Roman" w:hAnsi="Times New Roman"/>
          <w:sz w:val="28"/>
          <w:szCs w:val="28"/>
        </w:rPr>
        <w:t xml:space="preserve">, которое описывает целостное образование, складывающееся из совокупности произведений, объединённых общностью тематики, образной системы, модальности или топологии. В рамках </w:t>
      </w:r>
      <w:proofErr w:type="spellStart"/>
      <w:r w:rsidRPr="00F45FC6">
        <w:rPr>
          <w:rFonts w:ascii="Times New Roman" w:hAnsi="Times New Roman"/>
          <w:sz w:val="28"/>
          <w:szCs w:val="28"/>
        </w:rPr>
        <w:t>сверхтекста</w:t>
      </w:r>
      <w:proofErr w:type="spellEnd"/>
      <w:r w:rsidRPr="00F45FC6">
        <w:rPr>
          <w:rFonts w:ascii="Times New Roman" w:hAnsi="Times New Roman"/>
          <w:sz w:val="28"/>
          <w:szCs w:val="28"/>
        </w:rPr>
        <w:t xml:space="preserve"> отдельные произведения соотносятся друг с другом как взаимосвязанные элементы, формируя сеть повторов, перекличек и вариаций. В качестве примеров могут быть названы «Петербургский текст», «городской текст», «лагерный текст» и другие культурно-исторические комплексы [41]. Подобные образования характеризуются наличием центра и периферии, а также системой устойчивых семантических констант.</w:t>
      </w:r>
    </w:p>
    <w:p w14:paraId="5DC31C69" w14:textId="55E087A5"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Наиболее обобщённый уровень представлен категорией </w:t>
      </w:r>
      <w:proofErr w:type="spellStart"/>
      <w:r w:rsidRPr="00F45FC6">
        <w:rPr>
          <w:rFonts w:ascii="Times New Roman" w:hAnsi="Times New Roman"/>
          <w:sz w:val="28"/>
          <w:szCs w:val="28"/>
        </w:rPr>
        <w:t>семиосферы</w:t>
      </w:r>
      <w:proofErr w:type="spellEnd"/>
      <w:r w:rsidRPr="00F45FC6">
        <w:rPr>
          <w:rFonts w:ascii="Times New Roman" w:hAnsi="Times New Roman"/>
          <w:sz w:val="28"/>
          <w:szCs w:val="28"/>
        </w:rPr>
        <w:t xml:space="preserve">, введённой </w:t>
      </w:r>
      <w:r w:rsidRPr="004D32BB">
        <w:rPr>
          <w:rFonts w:ascii="Times New Roman" w:hAnsi="Times New Roman"/>
          <w:sz w:val="28"/>
          <w:szCs w:val="28"/>
        </w:rPr>
        <w:t>Ю.М.</w:t>
      </w:r>
      <w:r w:rsidR="004D32BB" w:rsidRPr="004D32BB">
        <w:rPr>
          <w:rFonts w:ascii="Times New Roman" w:hAnsi="Times New Roman"/>
          <w:sz w:val="28"/>
          <w:szCs w:val="28"/>
        </w:rPr>
        <w:t> </w:t>
      </w:r>
      <w:r w:rsidRPr="004D32BB">
        <w:rPr>
          <w:rFonts w:ascii="Times New Roman" w:hAnsi="Times New Roman"/>
          <w:sz w:val="28"/>
          <w:szCs w:val="28"/>
        </w:rPr>
        <w:t>Лотманом для</w:t>
      </w:r>
      <w:r w:rsidRPr="00F45FC6">
        <w:rPr>
          <w:rFonts w:ascii="Times New Roman" w:hAnsi="Times New Roman"/>
          <w:sz w:val="28"/>
          <w:szCs w:val="28"/>
        </w:rPr>
        <w:t xml:space="preserve"> обозначения целостного семиотического пространства культуры. </w:t>
      </w:r>
      <w:proofErr w:type="spellStart"/>
      <w:r w:rsidRPr="00F45FC6">
        <w:rPr>
          <w:rFonts w:ascii="Times New Roman" w:hAnsi="Times New Roman"/>
          <w:sz w:val="28"/>
          <w:szCs w:val="28"/>
        </w:rPr>
        <w:t>Семиосфера</w:t>
      </w:r>
      <w:proofErr w:type="spellEnd"/>
      <w:r w:rsidRPr="00F45FC6">
        <w:rPr>
          <w:rFonts w:ascii="Times New Roman" w:hAnsi="Times New Roman"/>
          <w:sz w:val="28"/>
          <w:szCs w:val="28"/>
        </w:rPr>
        <w:t xml:space="preserve"> понимается как «семиотический универсум», внутри которого только и возможны тексты, языки и процессы </w:t>
      </w:r>
      <w:proofErr w:type="spellStart"/>
      <w:r w:rsidRPr="00F45FC6">
        <w:rPr>
          <w:rFonts w:ascii="Times New Roman" w:hAnsi="Times New Roman"/>
          <w:sz w:val="28"/>
          <w:szCs w:val="28"/>
        </w:rPr>
        <w:t>смыслообразования</w:t>
      </w:r>
      <w:proofErr w:type="spellEnd"/>
      <w:r w:rsidRPr="00F45FC6">
        <w:rPr>
          <w:rFonts w:ascii="Times New Roman" w:hAnsi="Times New Roman"/>
          <w:sz w:val="28"/>
          <w:szCs w:val="28"/>
        </w:rPr>
        <w:t xml:space="preserve"> [42]. Она предшествует отдельным текстам и задаёт условия их существования и интерпретации. Внутренняя неоднородность, наличие границ и постоянное взаимодействие различных знаковых систем определяют её структуру и динамику. В этой перспективе локальные тексты и </w:t>
      </w:r>
      <w:proofErr w:type="spellStart"/>
      <w:r w:rsidRPr="00F45FC6">
        <w:rPr>
          <w:rFonts w:ascii="Times New Roman" w:hAnsi="Times New Roman"/>
          <w:sz w:val="28"/>
          <w:szCs w:val="28"/>
        </w:rPr>
        <w:t>сверхтексты</w:t>
      </w:r>
      <w:proofErr w:type="spellEnd"/>
      <w:r w:rsidRPr="00F45FC6">
        <w:rPr>
          <w:rFonts w:ascii="Times New Roman" w:hAnsi="Times New Roman"/>
          <w:sz w:val="28"/>
          <w:szCs w:val="28"/>
        </w:rPr>
        <w:t xml:space="preserve"> могут быть рассмотрены как структурные участки </w:t>
      </w:r>
      <w:proofErr w:type="spellStart"/>
      <w:r w:rsidRPr="00F45FC6">
        <w:rPr>
          <w:rFonts w:ascii="Times New Roman" w:hAnsi="Times New Roman"/>
          <w:sz w:val="28"/>
          <w:szCs w:val="28"/>
        </w:rPr>
        <w:t>семиосферы</w:t>
      </w:r>
      <w:proofErr w:type="spellEnd"/>
      <w:r w:rsidRPr="00F45FC6">
        <w:rPr>
          <w:rFonts w:ascii="Times New Roman" w:hAnsi="Times New Roman"/>
          <w:sz w:val="28"/>
          <w:szCs w:val="28"/>
        </w:rPr>
        <w:t>, обладающие собственной организацией и специфическими механизмами порождения смысла [39</w:t>
      </w:r>
      <w:r w:rsidR="00437D39">
        <w:rPr>
          <w:rFonts w:ascii="Times New Roman" w:hAnsi="Times New Roman"/>
          <w:sz w:val="28"/>
          <w:szCs w:val="28"/>
          <w:lang w:val="kk-KZ"/>
        </w:rPr>
        <w:t>, с. 90</w:t>
      </w:r>
      <w:r w:rsidRPr="00F45FC6">
        <w:rPr>
          <w:rFonts w:ascii="Times New Roman" w:hAnsi="Times New Roman"/>
          <w:sz w:val="28"/>
          <w:szCs w:val="28"/>
        </w:rPr>
        <w:t xml:space="preserve">]. Тем самым </w:t>
      </w:r>
      <w:proofErr w:type="spellStart"/>
      <w:r w:rsidRPr="00F45FC6">
        <w:rPr>
          <w:rFonts w:ascii="Times New Roman" w:hAnsi="Times New Roman"/>
          <w:sz w:val="28"/>
          <w:szCs w:val="28"/>
        </w:rPr>
        <w:t>семиосфера</w:t>
      </w:r>
      <w:proofErr w:type="spellEnd"/>
      <w:r w:rsidRPr="00F45FC6">
        <w:rPr>
          <w:rFonts w:ascii="Times New Roman" w:hAnsi="Times New Roman"/>
          <w:sz w:val="28"/>
          <w:szCs w:val="28"/>
        </w:rPr>
        <w:t xml:space="preserve"> выступает как </w:t>
      </w:r>
      <w:proofErr w:type="spellStart"/>
      <w:r w:rsidRPr="00F45FC6">
        <w:rPr>
          <w:rFonts w:ascii="Times New Roman" w:hAnsi="Times New Roman"/>
          <w:sz w:val="28"/>
          <w:szCs w:val="28"/>
        </w:rPr>
        <w:t>макроконтекст</w:t>
      </w:r>
      <w:proofErr w:type="spellEnd"/>
      <w:r w:rsidRPr="00F45FC6">
        <w:rPr>
          <w:rFonts w:ascii="Times New Roman" w:hAnsi="Times New Roman"/>
          <w:sz w:val="28"/>
          <w:szCs w:val="28"/>
        </w:rPr>
        <w:t>, внутри которого пространственные образы обретают устойчивость и культурную значимость, переходя из уровня индивидуального художественного опыта в сферу коллективного воображения.</w:t>
      </w:r>
    </w:p>
    <w:p w14:paraId="2125BF5D" w14:textId="7928FE70"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С методологической точки зрения рассматриваемые категории образуют иерархически организов</w:t>
      </w:r>
      <w:r w:rsidR="005F1065" w:rsidRPr="00F45FC6">
        <w:rPr>
          <w:rFonts w:ascii="Times New Roman" w:hAnsi="Times New Roman"/>
          <w:sz w:val="28"/>
          <w:szCs w:val="28"/>
        </w:rPr>
        <w:t>анную модель: локальный текст-</w:t>
      </w:r>
      <w:proofErr w:type="spellStart"/>
      <w:r w:rsidR="005F1065" w:rsidRPr="00F45FC6">
        <w:rPr>
          <w:rFonts w:ascii="Times New Roman" w:hAnsi="Times New Roman"/>
          <w:sz w:val="28"/>
          <w:szCs w:val="28"/>
        </w:rPr>
        <w:t>сверхтекст</w:t>
      </w:r>
      <w:proofErr w:type="spellEnd"/>
      <w:r w:rsidR="005F1065" w:rsidRPr="00F45FC6">
        <w:rPr>
          <w:rFonts w:ascii="Times New Roman" w:hAnsi="Times New Roman"/>
          <w:sz w:val="28"/>
          <w:szCs w:val="28"/>
        </w:rPr>
        <w:t>-</w:t>
      </w:r>
      <w:proofErr w:type="spellStart"/>
      <w:r w:rsidRPr="00F45FC6">
        <w:rPr>
          <w:rFonts w:ascii="Times New Roman" w:hAnsi="Times New Roman"/>
          <w:sz w:val="28"/>
          <w:szCs w:val="28"/>
        </w:rPr>
        <w:t>семиосфера</w:t>
      </w:r>
      <w:proofErr w:type="spellEnd"/>
      <w:r w:rsidRPr="00F45FC6">
        <w:rPr>
          <w:rFonts w:ascii="Times New Roman" w:hAnsi="Times New Roman"/>
          <w:sz w:val="28"/>
          <w:szCs w:val="28"/>
        </w:rPr>
        <w:t>. Переход от одного уровня к другому сопровождается расширением интерпретационного поля и увеличением плотности культурных связей, в которые включается художественное произведение [39</w:t>
      </w:r>
      <w:r w:rsidR="00437D39">
        <w:rPr>
          <w:rFonts w:ascii="Times New Roman" w:hAnsi="Times New Roman"/>
          <w:sz w:val="28"/>
          <w:szCs w:val="28"/>
          <w:lang w:val="kk-KZ"/>
        </w:rPr>
        <w:t>, с. 92</w:t>
      </w:r>
      <w:r w:rsidRPr="00F45FC6">
        <w:rPr>
          <w:rFonts w:ascii="Times New Roman" w:hAnsi="Times New Roman"/>
          <w:sz w:val="28"/>
          <w:szCs w:val="28"/>
        </w:rPr>
        <w:t xml:space="preserve">]. Такая последовательность позволяет фиксировать движение смысла от частного к обобщённому и рассматривать текст в контексте более широких культурных структур. Для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анализа данная модель открывает возможность проследить, каким образом локальный текст формирует образ конкретного места, каким образом подобные тексты начинают соотноситься друг с другом, образуя </w:t>
      </w:r>
      <w:proofErr w:type="spellStart"/>
      <w:r w:rsidRPr="00F45FC6">
        <w:rPr>
          <w:rFonts w:ascii="Times New Roman" w:hAnsi="Times New Roman"/>
          <w:sz w:val="28"/>
          <w:szCs w:val="28"/>
        </w:rPr>
        <w:t>сверхтекст</w:t>
      </w:r>
      <w:proofErr w:type="spellEnd"/>
      <w:r w:rsidRPr="00F45FC6">
        <w:rPr>
          <w:rFonts w:ascii="Times New Roman" w:hAnsi="Times New Roman"/>
          <w:sz w:val="28"/>
          <w:szCs w:val="28"/>
        </w:rPr>
        <w:t xml:space="preserve"> города или региона, и каким образом эти образования включаются в семиотическое пространство культуры, участвуя в формировании коллективных представлений о пространстве [39</w:t>
      </w:r>
      <w:r w:rsidR="00437D39">
        <w:rPr>
          <w:rFonts w:ascii="Times New Roman" w:hAnsi="Times New Roman"/>
          <w:sz w:val="28"/>
          <w:szCs w:val="28"/>
          <w:lang w:val="kk-KZ"/>
        </w:rPr>
        <w:t>, с. 93</w:t>
      </w:r>
      <w:r w:rsidRPr="00F45FC6">
        <w:rPr>
          <w:rFonts w:ascii="Times New Roman" w:hAnsi="Times New Roman"/>
          <w:sz w:val="28"/>
          <w:szCs w:val="28"/>
        </w:rPr>
        <w:t xml:space="preserve">]. В этой перспективе художественное произведение рассматривается не изолированно, а как элемент более сложной системы, где смысл возникает в результате взаимодействия различных текстов и культурных кодов. Подобное понимание связи пространства и текста задаёт методологическую основу для анализа казахстанской литературы, в которой локальные образы степи, города или полигона постепенно выходят за пределы индивидуального авторского опыта и закрепляются в виде устойчивых </w:t>
      </w:r>
      <w:proofErr w:type="spellStart"/>
      <w:r w:rsidRPr="00F45FC6">
        <w:rPr>
          <w:rFonts w:ascii="Times New Roman" w:hAnsi="Times New Roman"/>
          <w:sz w:val="28"/>
          <w:szCs w:val="28"/>
        </w:rPr>
        <w:t>геопоэтических</w:t>
      </w:r>
      <w:proofErr w:type="spellEnd"/>
      <w:r w:rsidRPr="00F45FC6">
        <w:rPr>
          <w:rFonts w:ascii="Times New Roman" w:hAnsi="Times New Roman"/>
          <w:sz w:val="28"/>
          <w:szCs w:val="28"/>
        </w:rPr>
        <w:t xml:space="preserve"> структур. Здесь пространственные мотивы приобретают повторяемость и внутреннюю связанность, что позволяет рассматривать их как элементы культурной памяти.</w:t>
      </w:r>
    </w:p>
    <w:p w14:paraId="402B16BF" w14:textId="1BA895CE"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Переход к анализу конкретного литературного материала требует обращения к теоретически выверенным моделям описания </w:t>
      </w:r>
      <w:proofErr w:type="spellStart"/>
      <w:r w:rsidRPr="00F45FC6">
        <w:rPr>
          <w:rFonts w:ascii="Times New Roman" w:hAnsi="Times New Roman"/>
          <w:sz w:val="28"/>
          <w:szCs w:val="28"/>
        </w:rPr>
        <w:t>пространственно</w:t>
      </w:r>
      <w:proofErr w:type="spellEnd"/>
      <w:r w:rsidRPr="00F45FC6">
        <w:rPr>
          <w:rFonts w:ascii="Times New Roman" w:hAnsi="Times New Roman"/>
          <w:sz w:val="28"/>
          <w:szCs w:val="28"/>
        </w:rPr>
        <w:t xml:space="preserve"> организованных текстов. В этом отношении концепции локального текста и </w:t>
      </w:r>
      <w:proofErr w:type="spellStart"/>
      <w:r w:rsidRPr="00F45FC6">
        <w:rPr>
          <w:rFonts w:ascii="Times New Roman" w:hAnsi="Times New Roman"/>
          <w:sz w:val="28"/>
          <w:szCs w:val="28"/>
        </w:rPr>
        <w:t>сверхтекста</w:t>
      </w:r>
      <w:proofErr w:type="spellEnd"/>
      <w:r w:rsidRPr="00F45FC6">
        <w:rPr>
          <w:rFonts w:ascii="Times New Roman" w:hAnsi="Times New Roman"/>
          <w:sz w:val="28"/>
          <w:szCs w:val="28"/>
        </w:rPr>
        <w:t xml:space="preserve">, сформированные в рамках московско-тартуской семиотической школы и получившие развитие в отечественном литературоведении, представляют собой наиболее продуктивный методологический ресурс. Работы </w:t>
      </w:r>
      <w:r w:rsidRPr="000D64CC">
        <w:rPr>
          <w:rFonts w:ascii="Times New Roman" w:hAnsi="Times New Roman"/>
          <w:sz w:val="28"/>
          <w:szCs w:val="28"/>
        </w:rPr>
        <w:t>В.Н.</w:t>
      </w:r>
      <w:r w:rsidR="004D32BB">
        <w:rPr>
          <w:rFonts w:ascii="Times New Roman" w:hAnsi="Times New Roman"/>
          <w:sz w:val="28"/>
          <w:szCs w:val="28"/>
        </w:rPr>
        <w:t> </w:t>
      </w:r>
      <w:r w:rsidRPr="000D64CC">
        <w:rPr>
          <w:rFonts w:ascii="Times New Roman" w:hAnsi="Times New Roman"/>
          <w:sz w:val="28"/>
          <w:szCs w:val="28"/>
        </w:rPr>
        <w:t>Топорова, Н.Е.</w:t>
      </w:r>
      <w:r w:rsidR="004D32BB">
        <w:rPr>
          <w:rFonts w:ascii="Times New Roman" w:hAnsi="Times New Roman"/>
          <w:sz w:val="28"/>
          <w:szCs w:val="28"/>
        </w:rPr>
        <w:t> </w:t>
      </w:r>
      <w:proofErr w:type="spellStart"/>
      <w:r w:rsidRPr="000D64CC">
        <w:rPr>
          <w:rFonts w:ascii="Times New Roman" w:hAnsi="Times New Roman"/>
          <w:sz w:val="28"/>
          <w:szCs w:val="28"/>
        </w:rPr>
        <w:t>Меднис</w:t>
      </w:r>
      <w:proofErr w:type="spellEnd"/>
      <w:r w:rsidRPr="000D64CC">
        <w:rPr>
          <w:rFonts w:ascii="Times New Roman" w:hAnsi="Times New Roman"/>
          <w:sz w:val="28"/>
          <w:szCs w:val="28"/>
        </w:rPr>
        <w:t xml:space="preserve"> и Е.Ш.</w:t>
      </w:r>
      <w:r w:rsidR="004D32BB">
        <w:rPr>
          <w:rFonts w:ascii="Times New Roman" w:hAnsi="Times New Roman"/>
          <w:sz w:val="28"/>
          <w:szCs w:val="28"/>
        </w:rPr>
        <w:t> </w:t>
      </w:r>
      <w:proofErr w:type="spellStart"/>
      <w:r w:rsidRPr="000D64CC">
        <w:rPr>
          <w:rFonts w:ascii="Times New Roman" w:hAnsi="Times New Roman"/>
          <w:sz w:val="28"/>
          <w:szCs w:val="28"/>
        </w:rPr>
        <w:t>Галимовой</w:t>
      </w:r>
      <w:proofErr w:type="spellEnd"/>
      <w:r w:rsidRPr="00F45FC6">
        <w:rPr>
          <w:rFonts w:ascii="Times New Roman" w:hAnsi="Times New Roman"/>
          <w:sz w:val="28"/>
          <w:szCs w:val="28"/>
        </w:rPr>
        <w:t xml:space="preserve"> выступают методологической основой для понимания художественного пространства как системы устойчивых смыслов, возникающих в процессе культурного освоения места. </w:t>
      </w:r>
    </w:p>
    <w:p w14:paraId="50146D8F" w14:textId="5A5CAD62"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 примеру, концепция «Петербургского текста», разработанная </w:t>
      </w:r>
      <w:r w:rsidR="00437D39">
        <w:rPr>
          <w:rFonts w:ascii="Times New Roman" w:hAnsi="Times New Roman"/>
          <w:sz w:val="28"/>
          <w:szCs w:val="28"/>
          <w:lang w:val="kk-KZ"/>
        </w:rPr>
        <w:t xml:space="preserve">                                 </w:t>
      </w:r>
      <w:r w:rsidRPr="00F45FC6">
        <w:rPr>
          <w:rFonts w:ascii="Times New Roman" w:hAnsi="Times New Roman"/>
          <w:sz w:val="28"/>
          <w:szCs w:val="28"/>
        </w:rPr>
        <w:t>В.Н.</w:t>
      </w:r>
      <w:r w:rsidR="00BA7930">
        <w:rPr>
          <w:rFonts w:ascii="Times New Roman" w:hAnsi="Times New Roman"/>
          <w:sz w:val="28"/>
          <w:szCs w:val="28"/>
        </w:rPr>
        <w:t> </w:t>
      </w:r>
      <w:r w:rsidRPr="00F45FC6">
        <w:rPr>
          <w:rFonts w:ascii="Times New Roman" w:hAnsi="Times New Roman"/>
          <w:sz w:val="28"/>
          <w:szCs w:val="28"/>
        </w:rPr>
        <w:t>Топоровым, стала отправной точкой для формирования теории локальных текстов. В его интерпретации локальный текст мыслится как целостное образование, обладающее собственной смысловой организацией и внутренней структурой. Единство такого текста определяется не совпадением объекта изображения, а устойчивостью смысловой установки, которая объединяет различные произведения и задаёт направление их интерпретации [43]. В случае Петербурга эта установка связана с мотивами духовного испытания и нравственного выбора, разворачивающимися в пространстве города.</w:t>
      </w:r>
    </w:p>
    <w:p w14:paraId="3ABBEE6D" w14:textId="7D8F4819"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Особое значение в концепции В.Н.</w:t>
      </w:r>
      <w:r w:rsidR="00BA7930">
        <w:rPr>
          <w:rFonts w:ascii="Times New Roman" w:hAnsi="Times New Roman"/>
          <w:sz w:val="28"/>
          <w:szCs w:val="28"/>
        </w:rPr>
        <w:t> </w:t>
      </w:r>
      <w:r w:rsidRPr="00F45FC6">
        <w:rPr>
          <w:rFonts w:ascii="Times New Roman" w:hAnsi="Times New Roman"/>
          <w:sz w:val="28"/>
          <w:szCs w:val="28"/>
        </w:rPr>
        <w:t>Топорова имеет выделение субстратных элементов, формирующих структуру локального текста. Эти элементы охватывают несколько уровней пространственной репрезентации:</w:t>
      </w:r>
    </w:p>
    <w:p w14:paraId="56B69F84" w14:textId="345314A8" w:rsidR="00416CB6" w:rsidRPr="00F45FC6" w:rsidRDefault="004F1F3B" w:rsidP="00A87CCD">
      <w:pPr>
        <w:pStyle w:val="ad"/>
        <w:ind w:firstLine="709"/>
        <w:jc w:val="both"/>
        <w:rPr>
          <w:rFonts w:ascii="Times New Roman" w:hAnsi="Times New Roman"/>
          <w:sz w:val="28"/>
          <w:szCs w:val="28"/>
        </w:rPr>
      </w:pPr>
      <w:r>
        <w:rPr>
          <w:rFonts w:ascii="Times New Roman" w:hAnsi="Times New Roman"/>
          <w:sz w:val="28"/>
          <w:szCs w:val="28"/>
          <w:lang w:val="kk-KZ"/>
        </w:rPr>
        <w:t>-</w:t>
      </w:r>
      <w:r w:rsidR="00416CB6" w:rsidRPr="00F45FC6">
        <w:rPr>
          <w:rFonts w:ascii="Times New Roman" w:hAnsi="Times New Roman"/>
          <w:sz w:val="28"/>
          <w:szCs w:val="28"/>
        </w:rPr>
        <w:t xml:space="preserve"> природный (ландшафт, климат, метеорологические мотивы), </w:t>
      </w:r>
    </w:p>
    <w:p w14:paraId="37127594" w14:textId="2FA2976A" w:rsidR="00416CB6" w:rsidRPr="00F45FC6" w:rsidRDefault="004F1F3B" w:rsidP="00A87CCD">
      <w:pPr>
        <w:pStyle w:val="ad"/>
        <w:ind w:firstLine="709"/>
        <w:jc w:val="both"/>
        <w:rPr>
          <w:rFonts w:ascii="Times New Roman" w:hAnsi="Times New Roman"/>
          <w:sz w:val="28"/>
          <w:szCs w:val="28"/>
        </w:rPr>
      </w:pPr>
      <w:r>
        <w:rPr>
          <w:rFonts w:ascii="Times New Roman" w:hAnsi="Times New Roman"/>
          <w:sz w:val="28"/>
          <w:szCs w:val="28"/>
          <w:lang w:val="kk-KZ"/>
        </w:rPr>
        <w:lastRenderedPageBreak/>
        <w:t>-</w:t>
      </w:r>
      <w:r>
        <w:rPr>
          <w:rFonts w:ascii="Times New Roman" w:hAnsi="Times New Roman"/>
          <w:sz w:val="28"/>
          <w:szCs w:val="28"/>
        </w:rPr>
        <w:t> </w:t>
      </w:r>
      <w:r w:rsidR="00416CB6" w:rsidRPr="00F45FC6">
        <w:rPr>
          <w:rFonts w:ascii="Times New Roman" w:hAnsi="Times New Roman"/>
          <w:sz w:val="28"/>
          <w:szCs w:val="28"/>
        </w:rPr>
        <w:t xml:space="preserve">материально-культурный (архитектура, городская среда, знаковые объекты), </w:t>
      </w:r>
    </w:p>
    <w:p w14:paraId="5A357473" w14:textId="4C788EFE" w:rsidR="00416CB6" w:rsidRPr="00F45FC6" w:rsidRDefault="004F1F3B" w:rsidP="00A87CCD">
      <w:pPr>
        <w:pStyle w:val="ad"/>
        <w:ind w:firstLine="709"/>
        <w:jc w:val="both"/>
        <w:rPr>
          <w:rFonts w:ascii="Times New Roman" w:hAnsi="Times New Roman"/>
          <w:sz w:val="28"/>
          <w:szCs w:val="28"/>
        </w:rPr>
      </w:pPr>
      <w:r>
        <w:rPr>
          <w:rFonts w:ascii="Times New Roman" w:hAnsi="Times New Roman"/>
          <w:sz w:val="28"/>
          <w:szCs w:val="28"/>
          <w:lang w:val="kk-KZ"/>
        </w:rPr>
        <w:t>-</w:t>
      </w:r>
      <w:r w:rsidR="00416CB6" w:rsidRPr="00F45FC6">
        <w:rPr>
          <w:rFonts w:ascii="Times New Roman" w:hAnsi="Times New Roman"/>
          <w:sz w:val="28"/>
          <w:szCs w:val="28"/>
        </w:rPr>
        <w:t xml:space="preserve"> исторический (мифы, события, коллективная память). </w:t>
      </w:r>
    </w:p>
    <w:p w14:paraId="4FC136C5" w14:textId="63B4DD3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Их устойчивое воспроизводство в текстах разных авторов приводит к формированию системы образных и смысловых стереотипов, закрепляющих за определённым локусом специфический семантический профиль [43</w:t>
      </w:r>
      <w:r w:rsidR="00437D39">
        <w:rPr>
          <w:rFonts w:ascii="Times New Roman" w:hAnsi="Times New Roman"/>
          <w:sz w:val="28"/>
          <w:szCs w:val="28"/>
          <w:lang w:val="kk-KZ"/>
        </w:rPr>
        <w:t>, с. 25</w:t>
      </w:r>
      <w:r w:rsidRPr="00F45FC6">
        <w:rPr>
          <w:rFonts w:ascii="Times New Roman" w:hAnsi="Times New Roman"/>
          <w:sz w:val="28"/>
          <w:szCs w:val="28"/>
        </w:rPr>
        <w:t>].</w:t>
      </w:r>
    </w:p>
    <w:p w14:paraId="425EF8FC" w14:textId="5A0D1355"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Дальнейшее развитие данной проблематики связано с работами </w:t>
      </w:r>
      <w:r w:rsidR="00437D39">
        <w:rPr>
          <w:rFonts w:ascii="Times New Roman" w:hAnsi="Times New Roman"/>
          <w:sz w:val="28"/>
          <w:szCs w:val="28"/>
          <w:lang w:val="kk-KZ"/>
        </w:rPr>
        <w:t xml:space="preserve">                            </w:t>
      </w:r>
      <w:r w:rsidRPr="00F45FC6">
        <w:rPr>
          <w:rFonts w:ascii="Times New Roman" w:hAnsi="Times New Roman"/>
          <w:sz w:val="28"/>
          <w:szCs w:val="28"/>
        </w:rPr>
        <w:t>Н.Е. </w:t>
      </w:r>
      <w:proofErr w:type="spellStart"/>
      <w:r w:rsidRPr="00F45FC6">
        <w:rPr>
          <w:rFonts w:ascii="Times New Roman" w:hAnsi="Times New Roman"/>
          <w:sz w:val="28"/>
          <w:szCs w:val="28"/>
        </w:rPr>
        <w:t>Меднис</w:t>
      </w:r>
      <w:proofErr w:type="spellEnd"/>
      <w:r w:rsidRPr="00F45FC6">
        <w:rPr>
          <w:rFonts w:ascii="Times New Roman" w:hAnsi="Times New Roman"/>
          <w:sz w:val="28"/>
          <w:szCs w:val="28"/>
        </w:rPr>
        <w:t xml:space="preserve">, в которых понятие </w:t>
      </w:r>
      <w:proofErr w:type="spellStart"/>
      <w:r w:rsidRPr="00F45FC6">
        <w:rPr>
          <w:rFonts w:ascii="Times New Roman" w:hAnsi="Times New Roman"/>
          <w:sz w:val="28"/>
          <w:szCs w:val="28"/>
        </w:rPr>
        <w:t>сверхтекста</w:t>
      </w:r>
      <w:proofErr w:type="spellEnd"/>
      <w:r w:rsidRPr="00F45FC6">
        <w:rPr>
          <w:rFonts w:ascii="Times New Roman" w:hAnsi="Times New Roman"/>
          <w:sz w:val="28"/>
          <w:szCs w:val="28"/>
        </w:rPr>
        <w:t xml:space="preserve"> получает теоретическое обоснование. </w:t>
      </w:r>
      <w:proofErr w:type="spellStart"/>
      <w:r w:rsidRPr="00F45FC6">
        <w:rPr>
          <w:rFonts w:ascii="Times New Roman" w:hAnsi="Times New Roman"/>
          <w:sz w:val="28"/>
          <w:szCs w:val="28"/>
        </w:rPr>
        <w:t>Сверхтекст</w:t>
      </w:r>
      <w:proofErr w:type="spellEnd"/>
      <w:r w:rsidRPr="00F45FC6">
        <w:rPr>
          <w:rFonts w:ascii="Times New Roman" w:hAnsi="Times New Roman"/>
          <w:sz w:val="28"/>
          <w:szCs w:val="28"/>
        </w:rPr>
        <w:t xml:space="preserve"> определяется как сложная система взаимосвязанных текстов, объединённых общей </w:t>
      </w:r>
      <w:proofErr w:type="spellStart"/>
      <w:r w:rsidRPr="00F45FC6">
        <w:rPr>
          <w:rFonts w:ascii="Times New Roman" w:hAnsi="Times New Roman"/>
          <w:sz w:val="28"/>
          <w:szCs w:val="28"/>
        </w:rPr>
        <w:t>внетекстовой</w:t>
      </w:r>
      <w:proofErr w:type="spellEnd"/>
      <w:r w:rsidRPr="00F45FC6">
        <w:rPr>
          <w:rFonts w:ascii="Times New Roman" w:hAnsi="Times New Roman"/>
          <w:sz w:val="28"/>
          <w:szCs w:val="28"/>
        </w:rPr>
        <w:t xml:space="preserve"> ориентацией и обладающих внутренней смысловой и языковой цельностью [44]. В этой модели важным становится не только содержание отдельных произведений, но и характер их взаимосвязей. </w:t>
      </w:r>
      <w:proofErr w:type="spellStart"/>
      <w:r w:rsidRPr="00F45FC6">
        <w:rPr>
          <w:rFonts w:ascii="Times New Roman" w:hAnsi="Times New Roman"/>
          <w:sz w:val="28"/>
          <w:szCs w:val="28"/>
        </w:rPr>
        <w:t>Сверхтекст</w:t>
      </w:r>
      <w:proofErr w:type="spellEnd"/>
      <w:r w:rsidRPr="00F45FC6">
        <w:rPr>
          <w:rFonts w:ascii="Times New Roman" w:hAnsi="Times New Roman"/>
          <w:sz w:val="28"/>
          <w:szCs w:val="28"/>
        </w:rPr>
        <w:t xml:space="preserve"> формируется на основе различных принципов объединения (пространственных, тематических, именных), что позволяет рассматривать его как открытую и динамическую структуру.</w:t>
      </w:r>
    </w:p>
    <w:p w14:paraId="5082B815" w14:textId="42AB7720"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работах Н.Е. </w:t>
      </w:r>
      <w:proofErr w:type="spellStart"/>
      <w:r w:rsidRPr="00F45FC6">
        <w:rPr>
          <w:rFonts w:ascii="Times New Roman" w:hAnsi="Times New Roman"/>
          <w:sz w:val="28"/>
          <w:szCs w:val="28"/>
        </w:rPr>
        <w:t>Меднис</w:t>
      </w:r>
      <w:proofErr w:type="spellEnd"/>
      <w:r w:rsidRPr="00F45FC6">
        <w:rPr>
          <w:rFonts w:ascii="Times New Roman" w:hAnsi="Times New Roman"/>
          <w:sz w:val="28"/>
          <w:szCs w:val="28"/>
        </w:rPr>
        <w:t xml:space="preserve"> показано, что </w:t>
      </w:r>
      <w:proofErr w:type="spellStart"/>
      <w:r w:rsidRPr="00F45FC6">
        <w:rPr>
          <w:rFonts w:ascii="Times New Roman" w:hAnsi="Times New Roman"/>
          <w:sz w:val="28"/>
          <w:szCs w:val="28"/>
        </w:rPr>
        <w:t>сверхтекст</w:t>
      </w:r>
      <w:proofErr w:type="spellEnd"/>
      <w:r w:rsidRPr="00F45FC6">
        <w:rPr>
          <w:rFonts w:ascii="Times New Roman" w:hAnsi="Times New Roman"/>
          <w:sz w:val="28"/>
          <w:szCs w:val="28"/>
        </w:rPr>
        <w:t xml:space="preserve"> может формироваться и в результате рецепции «чужого» пространства, как это происходит в случае венецианского текста. В подобной ситуации локус включается в культурное воображение и приобретает устойчивую символическую нагрузку, не совпадающую с его географической реальностью. Существенным признаком </w:t>
      </w:r>
      <w:proofErr w:type="spellStart"/>
      <w:r w:rsidRPr="00F45FC6">
        <w:rPr>
          <w:rFonts w:ascii="Times New Roman" w:hAnsi="Times New Roman"/>
          <w:sz w:val="28"/>
          <w:szCs w:val="28"/>
        </w:rPr>
        <w:t>сверхтекста</w:t>
      </w:r>
      <w:proofErr w:type="spellEnd"/>
      <w:r w:rsidRPr="00F45FC6">
        <w:rPr>
          <w:rFonts w:ascii="Times New Roman" w:hAnsi="Times New Roman"/>
          <w:sz w:val="28"/>
          <w:szCs w:val="28"/>
        </w:rPr>
        <w:t xml:space="preserve"> является наличие смыслового центра, который организует внутреннее пространство текстового ансамбля и задаёт направление интерпретации [44</w:t>
      </w:r>
      <w:r w:rsidR="00437D39">
        <w:rPr>
          <w:rFonts w:ascii="Times New Roman" w:hAnsi="Times New Roman"/>
          <w:sz w:val="28"/>
          <w:szCs w:val="28"/>
          <w:lang w:val="kk-KZ"/>
        </w:rPr>
        <w:t>, с. 33</w:t>
      </w:r>
      <w:r w:rsidRPr="00F45FC6">
        <w:rPr>
          <w:rFonts w:ascii="Times New Roman" w:hAnsi="Times New Roman"/>
          <w:sz w:val="28"/>
          <w:szCs w:val="28"/>
        </w:rPr>
        <w:t>].</w:t>
      </w:r>
    </w:p>
    <w:p w14:paraId="41DCE3FB" w14:textId="4705D8E5"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Расширение теории локального текста за пределы урбанистической проблематики связано с работами Е.Ш. Галимовой, посвящёнными литературе Русского Севера. В её интерпретации локальный текст рассматривается как форма выражения региональной идентичности, а пространство приобретает характер носителя мировоззренческих и ценностных установок [45]. Северный текст описывается как особая форма бытия, в которой природные реалии такие как море, река, лес, тундра, включаются в систему культурных знаков и формируют специфический тип ментальности.</w:t>
      </w:r>
    </w:p>
    <w:p w14:paraId="5222F2AB"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Важным является положение о том, что текст как семиотический объект предполагает знаковую выраженность, материальную фиксацию и внутреннюю связность. Пространственные образы в таком случае выступают как элементы, через которые осуществляется структурирование культурного опыта. Их повторяемость и устойчивость позволяют говорить о формировании региональных моделей восприятия пространства, закреплённых в литературной традиции. Таким образом, теория локального текста и </w:t>
      </w:r>
      <w:proofErr w:type="spellStart"/>
      <w:r w:rsidRPr="00F45FC6">
        <w:rPr>
          <w:rFonts w:ascii="Times New Roman" w:hAnsi="Times New Roman"/>
          <w:sz w:val="28"/>
          <w:szCs w:val="28"/>
        </w:rPr>
        <w:t>сверхтекста</w:t>
      </w:r>
      <w:proofErr w:type="spellEnd"/>
      <w:r w:rsidRPr="00F45FC6">
        <w:rPr>
          <w:rFonts w:ascii="Times New Roman" w:hAnsi="Times New Roman"/>
          <w:sz w:val="28"/>
          <w:szCs w:val="28"/>
        </w:rPr>
        <w:t xml:space="preserve"> задаёт методологическую рамку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анализа, позволяя рассматривать художественные произведения как элементы единого семиотического пространства. В этой рамке становится возможным выявление субстратных элементов, формирующих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образ, анализ межтекстовых связей и интерпретация пространства как категории, определяющей структуру художественного мира и характер повествовательной логики.</w:t>
      </w:r>
    </w:p>
    <w:p w14:paraId="21C465D6" w14:textId="252838C9"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Важнейший этап в развитии методологии анализа пространства в гуманитарных науках связан с концепцией </w:t>
      </w:r>
      <w:proofErr w:type="spellStart"/>
      <w:r w:rsidRPr="00F45FC6">
        <w:rPr>
          <w:rFonts w:ascii="Times New Roman" w:hAnsi="Times New Roman"/>
          <w:sz w:val="28"/>
          <w:szCs w:val="28"/>
        </w:rPr>
        <w:t>семиосферы</w:t>
      </w:r>
      <w:proofErr w:type="spellEnd"/>
      <w:r w:rsidRPr="00F45FC6">
        <w:rPr>
          <w:rFonts w:ascii="Times New Roman" w:hAnsi="Times New Roman"/>
          <w:sz w:val="28"/>
          <w:szCs w:val="28"/>
        </w:rPr>
        <w:t xml:space="preserve">, разработанной </w:t>
      </w:r>
      <w:r w:rsidR="00437D39">
        <w:rPr>
          <w:rFonts w:ascii="Times New Roman" w:hAnsi="Times New Roman"/>
          <w:sz w:val="28"/>
          <w:szCs w:val="28"/>
          <w:lang w:val="kk-KZ"/>
        </w:rPr>
        <w:t xml:space="preserve">                         </w:t>
      </w:r>
      <w:r w:rsidRPr="00F45FC6">
        <w:rPr>
          <w:rFonts w:ascii="Times New Roman" w:hAnsi="Times New Roman"/>
          <w:sz w:val="28"/>
          <w:szCs w:val="28"/>
        </w:rPr>
        <w:t xml:space="preserve">Ю.М. Лотманом. Развивая </w:t>
      </w:r>
      <w:r w:rsidRPr="00604B94">
        <w:rPr>
          <w:rFonts w:ascii="Times New Roman" w:hAnsi="Times New Roman"/>
          <w:sz w:val="28"/>
          <w:szCs w:val="28"/>
        </w:rPr>
        <w:t>идеи В.И.</w:t>
      </w:r>
      <w:r w:rsidR="00604B94" w:rsidRPr="00604B94">
        <w:rPr>
          <w:rFonts w:ascii="Times New Roman" w:hAnsi="Times New Roman"/>
          <w:sz w:val="28"/>
          <w:szCs w:val="28"/>
        </w:rPr>
        <w:t> </w:t>
      </w:r>
      <w:r w:rsidRPr="00604B94">
        <w:rPr>
          <w:rFonts w:ascii="Times New Roman" w:hAnsi="Times New Roman"/>
          <w:sz w:val="28"/>
          <w:szCs w:val="28"/>
        </w:rPr>
        <w:t>Вернадского</w:t>
      </w:r>
      <w:r w:rsidRPr="00F45FC6">
        <w:rPr>
          <w:rFonts w:ascii="Times New Roman" w:hAnsi="Times New Roman"/>
          <w:sz w:val="28"/>
          <w:szCs w:val="28"/>
        </w:rPr>
        <w:t xml:space="preserve"> о биосфере и ноосфере, исследователь предлагает рассматривать культуру как целостное семиотическое образование, то есть как особый континуум, внутри которого возникают и функционируют процессы </w:t>
      </w:r>
      <w:proofErr w:type="spellStart"/>
      <w:r w:rsidRPr="00F45FC6">
        <w:rPr>
          <w:rFonts w:ascii="Times New Roman" w:hAnsi="Times New Roman"/>
          <w:sz w:val="28"/>
          <w:szCs w:val="28"/>
        </w:rPr>
        <w:t>смыслообразования</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Семиосфера</w:t>
      </w:r>
      <w:proofErr w:type="spellEnd"/>
      <w:r w:rsidRPr="00F45FC6">
        <w:rPr>
          <w:rFonts w:ascii="Times New Roman" w:hAnsi="Times New Roman"/>
          <w:sz w:val="28"/>
          <w:szCs w:val="28"/>
        </w:rPr>
        <w:t xml:space="preserve"> в его трактовке предстает в виде «синхронного семиотического пространства, заполняющего границы культуры и являющегося условием работы отдельных семиотических структур и, одновременно, их порождением» [46]. </w:t>
      </w:r>
    </w:p>
    <w:p w14:paraId="068382CF" w14:textId="7B41B63F"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Принципиальное значение для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анализа имеет положение о том, что художественное пространство организуется как модель мира автора. Эта модель строится посредством системы пространственных отношений, которые приобретают способность выражать значения, выходящие за пределы собственно пространственной семантики. По наблюдению </w:t>
      </w:r>
      <w:r w:rsidRPr="00604B94">
        <w:rPr>
          <w:rFonts w:ascii="Times New Roman" w:hAnsi="Times New Roman"/>
          <w:sz w:val="28"/>
          <w:szCs w:val="28"/>
        </w:rPr>
        <w:t>Ю.М.</w:t>
      </w:r>
      <w:r w:rsidR="00604B94" w:rsidRPr="00604B94">
        <w:rPr>
          <w:rFonts w:ascii="Times New Roman" w:hAnsi="Times New Roman"/>
          <w:sz w:val="28"/>
          <w:szCs w:val="28"/>
        </w:rPr>
        <w:t> </w:t>
      </w:r>
      <w:r w:rsidRPr="00604B94">
        <w:rPr>
          <w:rFonts w:ascii="Times New Roman" w:hAnsi="Times New Roman"/>
          <w:sz w:val="28"/>
          <w:szCs w:val="28"/>
        </w:rPr>
        <w:t>Лотмана,</w:t>
      </w:r>
      <w:r w:rsidRPr="00F45FC6">
        <w:rPr>
          <w:rFonts w:ascii="Times New Roman" w:hAnsi="Times New Roman"/>
          <w:sz w:val="28"/>
          <w:szCs w:val="28"/>
        </w:rPr>
        <w:t xml:space="preserve"> «пространство в художественном произведении моделирует разные связи картины мира: временные, социальные, этические и т.п.», при этом «пространственные отношения метафорически принимают на себя выражение непространственных смыслов» [32</w:t>
      </w:r>
      <w:r w:rsidR="00437D39">
        <w:rPr>
          <w:rFonts w:ascii="Times New Roman" w:hAnsi="Times New Roman"/>
          <w:sz w:val="28"/>
          <w:szCs w:val="28"/>
          <w:lang w:val="kk-KZ"/>
        </w:rPr>
        <w:t>, с. 180</w:t>
      </w:r>
      <w:r w:rsidRPr="00F45FC6">
        <w:rPr>
          <w:rFonts w:ascii="Times New Roman" w:hAnsi="Times New Roman"/>
          <w:sz w:val="28"/>
          <w:szCs w:val="28"/>
        </w:rPr>
        <w:t>]. В этой связи такие оппозиции, как «верх/низ», «внутреннее/внешнее», «открытое/замкнутое», функционируют в тексте как универсальные коды, через которые артикулируются более сложные категории сакрального и профанного, своего и чужого, порядка и хаоса.</w:t>
      </w:r>
    </w:p>
    <w:p w14:paraId="7E3DFE49" w14:textId="262DC1A0"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Центральным элементом семиотической организации пространства становится граница. Она имеет особое значение при осмыслении расчленённости культурного пространства. Ю.М. Лотман подчёркивает, что граница не только разделяет, но и структурирует пространство, создавая условия для возникновения события. Именно пересечение границы, перемещение персонажа между различными семантическими полями образует динамику текста и запускает процессы </w:t>
      </w:r>
      <w:proofErr w:type="spellStart"/>
      <w:r w:rsidRPr="00F45FC6">
        <w:rPr>
          <w:rFonts w:ascii="Times New Roman" w:hAnsi="Times New Roman"/>
          <w:sz w:val="28"/>
          <w:szCs w:val="28"/>
        </w:rPr>
        <w:t>смыслообразования</w:t>
      </w:r>
      <w:proofErr w:type="spellEnd"/>
      <w:r w:rsidRPr="00F45FC6">
        <w:rPr>
          <w:rFonts w:ascii="Times New Roman" w:hAnsi="Times New Roman"/>
          <w:sz w:val="28"/>
          <w:szCs w:val="28"/>
        </w:rPr>
        <w:t xml:space="preserve"> [32</w:t>
      </w:r>
      <w:r w:rsidR="00437D39">
        <w:rPr>
          <w:rFonts w:ascii="Times New Roman" w:hAnsi="Times New Roman"/>
          <w:sz w:val="28"/>
          <w:szCs w:val="28"/>
          <w:lang w:val="kk-KZ"/>
        </w:rPr>
        <w:t>, с. 182</w:t>
      </w:r>
      <w:r w:rsidRPr="00F45FC6">
        <w:rPr>
          <w:rFonts w:ascii="Times New Roman" w:hAnsi="Times New Roman"/>
          <w:sz w:val="28"/>
          <w:szCs w:val="28"/>
        </w:rPr>
        <w:t xml:space="preserve">]. В </w:t>
      </w:r>
      <w:proofErr w:type="spellStart"/>
      <w:r w:rsidRPr="00F45FC6">
        <w:rPr>
          <w:rFonts w:ascii="Times New Roman" w:hAnsi="Times New Roman"/>
          <w:sz w:val="28"/>
          <w:szCs w:val="28"/>
        </w:rPr>
        <w:t>геопоэтическом</w:t>
      </w:r>
      <w:proofErr w:type="spellEnd"/>
      <w:r w:rsidRPr="00F45FC6">
        <w:rPr>
          <w:rFonts w:ascii="Times New Roman" w:hAnsi="Times New Roman"/>
          <w:sz w:val="28"/>
          <w:szCs w:val="28"/>
        </w:rPr>
        <w:t xml:space="preserve"> измерении граница приобретает дополнительную значимость, поскольку фиксирует переходы между различными режимами пространственного опыта и культурной идентичности.</w:t>
      </w:r>
    </w:p>
    <w:p w14:paraId="2B51347A" w14:textId="0ED425C5"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более широком культурологическом плане граница </w:t>
      </w:r>
      <w:proofErr w:type="spellStart"/>
      <w:r w:rsidRPr="00F45FC6">
        <w:rPr>
          <w:rFonts w:ascii="Times New Roman" w:hAnsi="Times New Roman"/>
          <w:sz w:val="28"/>
          <w:szCs w:val="28"/>
        </w:rPr>
        <w:t>семиосферы</w:t>
      </w:r>
      <w:proofErr w:type="spellEnd"/>
      <w:r w:rsidRPr="00F45FC6">
        <w:rPr>
          <w:rFonts w:ascii="Times New Roman" w:hAnsi="Times New Roman"/>
          <w:sz w:val="28"/>
          <w:szCs w:val="28"/>
        </w:rPr>
        <w:t xml:space="preserve"> выполняет функцию перевода. Она преобразует внешние, неструктурированные элементы в знаки, включённые в систему культуры. «Всякая культура начинается с разбиения мира на внутреннее (“своё”) пространство и внешнее (“их”)» [46</w:t>
      </w:r>
      <w:r w:rsidR="00437D39">
        <w:rPr>
          <w:rFonts w:ascii="Times New Roman" w:hAnsi="Times New Roman"/>
          <w:sz w:val="28"/>
          <w:szCs w:val="28"/>
          <w:lang w:val="kk-KZ"/>
        </w:rPr>
        <w:t>, с. 78</w:t>
      </w:r>
      <w:r w:rsidRPr="00F45FC6">
        <w:rPr>
          <w:rFonts w:ascii="Times New Roman" w:hAnsi="Times New Roman"/>
          <w:sz w:val="28"/>
          <w:szCs w:val="28"/>
        </w:rPr>
        <w:t xml:space="preserve">]. В этом разделении обнаруживается механизм формирования культурной идентичности. Внешнее пространство первоначально лишено семиотической определённости, однако, проходя через границу, оно приобретает структурированность и становится частью культурного опыта. На периферии </w:t>
      </w:r>
      <w:proofErr w:type="spellStart"/>
      <w:r w:rsidRPr="00F45FC6">
        <w:rPr>
          <w:rFonts w:ascii="Times New Roman" w:hAnsi="Times New Roman"/>
          <w:sz w:val="28"/>
          <w:szCs w:val="28"/>
        </w:rPr>
        <w:t>семиосферы</w:t>
      </w:r>
      <w:proofErr w:type="spellEnd"/>
      <w:r w:rsidRPr="00F45FC6">
        <w:rPr>
          <w:rFonts w:ascii="Times New Roman" w:hAnsi="Times New Roman"/>
          <w:sz w:val="28"/>
          <w:szCs w:val="28"/>
        </w:rPr>
        <w:t xml:space="preserve"> этот процесс протекает наиболее интенсивно: здесь образы отличаются большей изменчивостью, а их семантика остаётся подвижной, что создаёт условия для возникновения новых форм символизации [46</w:t>
      </w:r>
      <w:r w:rsidR="00437D39">
        <w:rPr>
          <w:rFonts w:ascii="Times New Roman" w:hAnsi="Times New Roman"/>
          <w:sz w:val="28"/>
          <w:szCs w:val="28"/>
          <w:lang w:val="kk-KZ"/>
        </w:rPr>
        <w:t>, с. 90</w:t>
      </w:r>
      <w:r w:rsidRPr="00F45FC6">
        <w:rPr>
          <w:rFonts w:ascii="Times New Roman" w:hAnsi="Times New Roman"/>
          <w:sz w:val="28"/>
          <w:szCs w:val="28"/>
        </w:rPr>
        <w:t>].</w:t>
      </w:r>
    </w:p>
    <w:p w14:paraId="6556ECD5" w14:textId="534FF265"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Применительно к анализу локальных и региональных текстов данная концепция позволяет рассматривать пространство как сложный семиотический </w:t>
      </w:r>
      <w:r w:rsidRPr="00F45FC6">
        <w:rPr>
          <w:rFonts w:ascii="Times New Roman" w:hAnsi="Times New Roman"/>
          <w:sz w:val="28"/>
          <w:szCs w:val="28"/>
        </w:rPr>
        <w:lastRenderedPageBreak/>
        <w:t xml:space="preserve">механизм, в котором сочетаются различные временные и культурные слои. Город или регион в этом случае предстает как структура, способная генерировать и воспроизводить значения. Пространство функционирует как палимпсест: современные смыслы наслаиваются на более ранние, не устраняя их полностью, а вступая с ними в сложные отношения. Географические элементы (океан, море, река, остров и </w:t>
      </w:r>
      <w:r w:rsidR="00437D39" w:rsidRPr="00F45FC6">
        <w:rPr>
          <w:rFonts w:ascii="Times New Roman" w:hAnsi="Times New Roman"/>
          <w:sz w:val="28"/>
          <w:szCs w:val="28"/>
        </w:rPr>
        <w:t>т. д.</w:t>
      </w:r>
      <w:r w:rsidRPr="00F45FC6">
        <w:rPr>
          <w:rFonts w:ascii="Times New Roman" w:hAnsi="Times New Roman"/>
          <w:sz w:val="28"/>
          <w:szCs w:val="28"/>
        </w:rPr>
        <w:t xml:space="preserve">) включаются в систему культурных кодов и начинают выполнять функцию знаков памяти. Такое понимание пространства делает возможным включение в анализ категории бинарных оппозиций, характерных для национальных культур. Противопоставления «центр/периферия», «столица/провинция», «Петербург/Москва» формируют структуру культурного пространства, однако их значение определяется не изолированно, а в системе взаимных соотнесений. Поздние работы </w:t>
      </w:r>
      <w:r w:rsidRPr="00CC1379">
        <w:rPr>
          <w:rFonts w:ascii="Times New Roman" w:hAnsi="Times New Roman"/>
          <w:sz w:val="28"/>
          <w:szCs w:val="28"/>
        </w:rPr>
        <w:t>Ю.М.</w:t>
      </w:r>
      <w:r w:rsidR="00CC1379" w:rsidRPr="00CC1379">
        <w:rPr>
          <w:rFonts w:ascii="Times New Roman" w:hAnsi="Times New Roman"/>
          <w:sz w:val="28"/>
          <w:szCs w:val="28"/>
        </w:rPr>
        <w:t> </w:t>
      </w:r>
      <w:r w:rsidRPr="00CC1379">
        <w:rPr>
          <w:rFonts w:ascii="Times New Roman" w:hAnsi="Times New Roman"/>
          <w:sz w:val="28"/>
          <w:szCs w:val="28"/>
        </w:rPr>
        <w:t>Лотмана</w:t>
      </w:r>
      <w:r w:rsidRPr="00F45FC6">
        <w:rPr>
          <w:rFonts w:ascii="Times New Roman" w:hAnsi="Times New Roman"/>
          <w:sz w:val="28"/>
          <w:szCs w:val="28"/>
        </w:rPr>
        <w:t xml:space="preserve"> показывают, что развитие культуры связано не столько с жёсткой оппозиционностью, сколько с усложнением взаимодействия между её различными зонами, где пограничные области выступают источником смысловой динамики.</w:t>
      </w:r>
    </w:p>
    <w:p w14:paraId="52C89047"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современной культурной географии и </w:t>
      </w:r>
      <w:proofErr w:type="spellStart"/>
      <w:r w:rsidRPr="00F45FC6">
        <w:rPr>
          <w:rFonts w:ascii="Times New Roman" w:hAnsi="Times New Roman"/>
          <w:sz w:val="28"/>
          <w:szCs w:val="28"/>
        </w:rPr>
        <w:t>мифогеографии</w:t>
      </w:r>
      <w:proofErr w:type="spellEnd"/>
      <w:r w:rsidRPr="00F45FC6">
        <w:rPr>
          <w:rFonts w:ascii="Times New Roman" w:hAnsi="Times New Roman"/>
          <w:sz w:val="28"/>
          <w:szCs w:val="28"/>
        </w:rPr>
        <w:t xml:space="preserve"> эта линия получает развитие в модели палимпсеста. </w:t>
      </w:r>
    </w:p>
    <w:p w14:paraId="7353D905" w14:textId="188D47CE"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Заимствованное из текстологии понятие используется для описания пространства, в котором различные исторические и культурные слои сосуществуют и сохраняют способность к актуализации. Пространство в этом случае не сводится к линейной последовательности состояний: оно организуется как структура памяти, в которой прошлое продолжает действовать в настоящем. В </w:t>
      </w:r>
      <w:proofErr w:type="spellStart"/>
      <w:r w:rsidRPr="00F45FC6">
        <w:rPr>
          <w:rFonts w:ascii="Times New Roman" w:hAnsi="Times New Roman"/>
          <w:sz w:val="28"/>
          <w:szCs w:val="28"/>
        </w:rPr>
        <w:t>мифогеографической</w:t>
      </w:r>
      <w:proofErr w:type="spellEnd"/>
      <w:r w:rsidRPr="00F45FC6">
        <w:rPr>
          <w:rFonts w:ascii="Times New Roman" w:hAnsi="Times New Roman"/>
          <w:sz w:val="28"/>
          <w:szCs w:val="28"/>
        </w:rPr>
        <w:t xml:space="preserve"> концепции </w:t>
      </w:r>
      <w:r w:rsidRPr="00CC1379">
        <w:rPr>
          <w:rFonts w:ascii="Times New Roman" w:hAnsi="Times New Roman"/>
          <w:sz w:val="28"/>
          <w:szCs w:val="28"/>
        </w:rPr>
        <w:t>И.И.</w:t>
      </w:r>
      <w:r w:rsidR="00CC1379" w:rsidRPr="00CC1379">
        <w:rPr>
          <w:rFonts w:ascii="Times New Roman" w:hAnsi="Times New Roman"/>
          <w:sz w:val="28"/>
          <w:szCs w:val="28"/>
        </w:rPr>
        <w:t> </w:t>
      </w:r>
      <w:r w:rsidRPr="00CC1379">
        <w:rPr>
          <w:rFonts w:ascii="Times New Roman" w:hAnsi="Times New Roman"/>
          <w:sz w:val="28"/>
          <w:szCs w:val="28"/>
        </w:rPr>
        <w:t>Митина</w:t>
      </w:r>
      <w:r w:rsidRPr="00F45FC6">
        <w:rPr>
          <w:rFonts w:ascii="Times New Roman" w:hAnsi="Times New Roman"/>
          <w:sz w:val="28"/>
          <w:szCs w:val="28"/>
        </w:rPr>
        <w:t xml:space="preserve"> идея палимпсеста получает теоретическое обоснование. Географическое пространство рассматривается как результат наложения различных нарративов и интерпретаций, каждая из которых сохраняет относительную самостоятельность. Палимпсест определяется как «система множественных реальностей, сосуществующих в одном пространстве и актуализирующихся в зависимости от контекста восприятия» [47]. Тем самым пространство предстает как многослойная семиотическая структура, в которой взаимодействуют различные формы культурного опыта.</w:t>
      </w:r>
    </w:p>
    <w:p w14:paraId="72B97DDD" w14:textId="2258345B"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Место в данном подходе предстает как совокупность разнородных (кон)текстов, каждый из которых в определённых условиях способен занимать доминирующее положение, не устраняя при этом остальные. </w:t>
      </w:r>
      <w:r w:rsidRPr="00B02648">
        <w:rPr>
          <w:rFonts w:ascii="Times New Roman" w:hAnsi="Times New Roman"/>
          <w:sz w:val="28"/>
          <w:szCs w:val="28"/>
        </w:rPr>
        <w:t>И.И.</w:t>
      </w:r>
      <w:r w:rsidR="00B02648" w:rsidRPr="00B02648">
        <w:rPr>
          <w:rFonts w:ascii="Times New Roman" w:hAnsi="Times New Roman"/>
          <w:sz w:val="28"/>
          <w:szCs w:val="28"/>
        </w:rPr>
        <w:t> </w:t>
      </w:r>
      <w:r w:rsidRPr="00B02648">
        <w:rPr>
          <w:rFonts w:ascii="Times New Roman" w:hAnsi="Times New Roman"/>
          <w:sz w:val="28"/>
          <w:szCs w:val="28"/>
        </w:rPr>
        <w:t>Митин</w:t>
      </w:r>
      <w:r w:rsidRPr="00F45FC6">
        <w:rPr>
          <w:rFonts w:ascii="Times New Roman" w:hAnsi="Times New Roman"/>
          <w:sz w:val="28"/>
          <w:szCs w:val="28"/>
        </w:rPr>
        <w:t xml:space="preserve"> подчёркивает, что «каждый слой палимпсеста может быть временно “заслонён”, но никогда не исчезает полностью, сохраняя потенциал повторной актуализации» [47, с. 44]. Такая перспектива позволяет рассматривать пространство как носитель множественных смысловых слоёв, в которых сохраняются следы вытесненных или маргинализированных исторических пластов. Показательны в этом отношении города с прерывистой или конфликтной историей. К примеру, Гданьск (Данциг), где немецкое, польское и социалистическое прошлое образуют сложную структуру наложенных смыслов, или Витебск, в котором пересекаются еврейский, авангардистский и советский культурные пласты. Идентичность подобных мест складывается в результате взаимодействия разнородных нарративов, между которыми сохраняется напряжённое соотнесение.</w:t>
      </w:r>
    </w:p>
    <w:p w14:paraId="511E7A99" w14:textId="30E8EAC4"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В рамках урбанистики модель палимпсеста получила широкое распространение при анализе городского пространства. Город рассматривается как </w:t>
      </w:r>
      <w:proofErr w:type="spellStart"/>
      <w:r w:rsidRPr="00F45FC6">
        <w:rPr>
          <w:rFonts w:ascii="Times New Roman" w:hAnsi="Times New Roman"/>
          <w:sz w:val="28"/>
          <w:szCs w:val="28"/>
        </w:rPr>
        <w:t>интертекст</w:t>
      </w:r>
      <w:proofErr w:type="spellEnd"/>
      <w:r w:rsidRPr="00F45FC6">
        <w:rPr>
          <w:rFonts w:ascii="Times New Roman" w:hAnsi="Times New Roman"/>
          <w:sz w:val="28"/>
          <w:szCs w:val="28"/>
        </w:rPr>
        <w:t xml:space="preserve">, где архитектура, топонимика, планировочная структура и повседневные практики образуют многослойную знаковую материю, «сотканную из старых цитат и новых смыслов» [48]. Историческое развитие города предстает как последовательность наложений, в которых прежние значения никуда не исчезают, а просто преобразуются, вступая в взаимодействие с новыми интерпретациями [48, </w:t>
      </w:r>
      <w:r w:rsidR="0085670D">
        <w:rPr>
          <w:rFonts w:ascii="Times New Roman" w:hAnsi="Times New Roman"/>
          <w:sz w:val="28"/>
          <w:szCs w:val="28"/>
        </w:rPr>
        <w:t>с</w:t>
      </w:r>
      <w:r w:rsidRPr="00F45FC6">
        <w:rPr>
          <w:rFonts w:ascii="Times New Roman" w:hAnsi="Times New Roman"/>
          <w:sz w:val="28"/>
          <w:szCs w:val="28"/>
        </w:rPr>
        <w:t xml:space="preserve">. 8]. </w:t>
      </w:r>
    </w:p>
    <w:p w14:paraId="19522E67" w14:textId="6F3E0318"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Особенно наглядно </w:t>
      </w:r>
      <w:proofErr w:type="spellStart"/>
      <w:r w:rsidRPr="00F45FC6">
        <w:rPr>
          <w:rFonts w:ascii="Times New Roman" w:hAnsi="Times New Roman"/>
          <w:sz w:val="28"/>
          <w:szCs w:val="28"/>
        </w:rPr>
        <w:t>палимпсестная</w:t>
      </w:r>
      <w:proofErr w:type="spellEnd"/>
      <w:r w:rsidRPr="00F45FC6">
        <w:rPr>
          <w:rFonts w:ascii="Times New Roman" w:hAnsi="Times New Roman"/>
          <w:sz w:val="28"/>
          <w:szCs w:val="28"/>
        </w:rPr>
        <w:t xml:space="preserve"> структура проявляется в практике переименований. Семантиче</w:t>
      </w:r>
      <w:r w:rsidR="00BE0A3E" w:rsidRPr="00F45FC6">
        <w:rPr>
          <w:rFonts w:ascii="Times New Roman" w:hAnsi="Times New Roman"/>
          <w:sz w:val="28"/>
          <w:szCs w:val="28"/>
        </w:rPr>
        <w:t>ская цепочка «Санкт-Петербург-Петроград-</w:t>
      </w:r>
      <w:r w:rsidRPr="00F45FC6">
        <w:rPr>
          <w:rFonts w:ascii="Times New Roman" w:hAnsi="Times New Roman"/>
          <w:sz w:val="28"/>
          <w:szCs w:val="28"/>
        </w:rPr>
        <w:t xml:space="preserve">Ленинград» демонстрирует, что акт номинации связан с переорганизацией смыслового пространства. </w:t>
      </w:r>
      <w:r w:rsidRPr="001D1FAA">
        <w:rPr>
          <w:rFonts w:ascii="Times New Roman" w:hAnsi="Times New Roman"/>
          <w:sz w:val="28"/>
          <w:szCs w:val="28"/>
        </w:rPr>
        <w:t>Ю.М.</w:t>
      </w:r>
      <w:r w:rsidR="001D1FAA" w:rsidRPr="001D1FAA">
        <w:rPr>
          <w:rFonts w:ascii="Times New Roman" w:hAnsi="Times New Roman"/>
          <w:sz w:val="28"/>
          <w:szCs w:val="28"/>
        </w:rPr>
        <w:t> </w:t>
      </w:r>
      <w:r w:rsidRPr="001D1FAA">
        <w:rPr>
          <w:rFonts w:ascii="Times New Roman" w:hAnsi="Times New Roman"/>
          <w:sz w:val="28"/>
          <w:szCs w:val="28"/>
        </w:rPr>
        <w:t>Лотман</w:t>
      </w:r>
      <w:r w:rsidRPr="00F45FC6">
        <w:rPr>
          <w:rFonts w:ascii="Times New Roman" w:hAnsi="Times New Roman"/>
          <w:sz w:val="28"/>
          <w:szCs w:val="28"/>
        </w:rPr>
        <w:t xml:space="preserve"> отмечает, что каждое новое имя включается в диалог с предыдущими, активизируя их значения и создавая эффект многослойного прочтения [46</w:t>
      </w:r>
      <w:r w:rsidR="00437D39">
        <w:rPr>
          <w:rFonts w:ascii="Times New Roman" w:hAnsi="Times New Roman"/>
          <w:sz w:val="28"/>
          <w:szCs w:val="28"/>
          <w:lang w:val="kk-KZ"/>
        </w:rPr>
        <w:t>, с.</w:t>
      </w:r>
      <w:r w:rsidR="002B3BE6">
        <w:rPr>
          <w:rFonts w:ascii="Times New Roman" w:hAnsi="Times New Roman"/>
          <w:sz w:val="28"/>
          <w:szCs w:val="28"/>
          <w:lang w:val="kk-KZ"/>
        </w:rPr>
        <w:t> </w:t>
      </w:r>
      <w:r w:rsidR="00437D39">
        <w:rPr>
          <w:rFonts w:ascii="Times New Roman" w:hAnsi="Times New Roman"/>
          <w:sz w:val="28"/>
          <w:szCs w:val="28"/>
          <w:lang w:val="kk-KZ"/>
        </w:rPr>
        <w:t>93</w:t>
      </w:r>
      <w:r w:rsidRPr="00F45FC6">
        <w:rPr>
          <w:rFonts w:ascii="Times New Roman" w:hAnsi="Times New Roman"/>
          <w:sz w:val="28"/>
          <w:szCs w:val="28"/>
        </w:rPr>
        <w:t>]. В результате пространство сохраняет способность «удерживать» различные исторические состояния, которые продолжают функционировать в изменённом контексте.</w:t>
      </w:r>
    </w:p>
    <w:p w14:paraId="00CAF1B3"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некоторых случаях пространство фиксирует травму как периодически повторяющееся событие, встроенное в его организацию. </w:t>
      </w:r>
    </w:p>
    <w:p w14:paraId="04A7100F" w14:textId="387A772C"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исследованиях посттравматических городов категория палимпсеста получает дополнительное измерение. Так, на примере Сараево показано, что чередование разрушений и восстановлений формирует особую структуру памяти, закреплённую не только в нарративах, но и в материальной ткани города [49]. </w:t>
      </w:r>
    </w:p>
    <w:p w14:paraId="181FD37D" w14:textId="1D422C62"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w:t>
      </w:r>
      <w:proofErr w:type="spellStart"/>
      <w:r w:rsidRPr="00F45FC6">
        <w:rPr>
          <w:rFonts w:ascii="Times New Roman" w:hAnsi="Times New Roman"/>
          <w:sz w:val="28"/>
          <w:szCs w:val="28"/>
        </w:rPr>
        <w:t>геопоэтическом</w:t>
      </w:r>
      <w:proofErr w:type="spellEnd"/>
      <w:r w:rsidRPr="00F45FC6">
        <w:rPr>
          <w:rFonts w:ascii="Times New Roman" w:hAnsi="Times New Roman"/>
          <w:sz w:val="28"/>
          <w:szCs w:val="28"/>
        </w:rPr>
        <w:t xml:space="preserve"> подходе понятие палимпсеста приобретает значение, связанное с художественным освоением территории. В интерпретации И. Сида ландшафт предстает как природно-культурная структура, в которой новые смысловые слои накладываются на предшествующие, не уничтожая их полностью [16, с.</w:t>
      </w:r>
      <w:r w:rsidR="00F60748">
        <w:rPr>
          <w:rFonts w:ascii="Times New Roman" w:hAnsi="Times New Roman"/>
          <w:sz w:val="28"/>
          <w:szCs w:val="28"/>
        </w:rPr>
        <w:t> </w:t>
      </w:r>
      <w:r w:rsidRPr="00F45FC6">
        <w:rPr>
          <w:rFonts w:ascii="Times New Roman" w:hAnsi="Times New Roman"/>
          <w:sz w:val="28"/>
          <w:szCs w:val="28"/>
        </w:rPr>
        <w:t xml:space="preserve">131]. Это позволяет рассматривать пространство как динамическую систему, в которой прошлое сохраняет активное присутствие. Подобная динамика получает развитие в концепции </w:t>
      </w:r>
      <w:r w:rsidRPr="001D1FAA">
        <w:rPr>
          <w:rFonts w:ascii="Times New Roman" w:hAnsi="Times New Roman"/>
          <w:sz w:val="28"/>
          <w:szCs w:val="28"/>
        </w:rPr>
        <w:t>А.</w:t>
      </w:r>
      <w:r w:rsidR="001D1FAA" w:rsidRPr="001D1FAA">
        <w:rPr>
          <w:rFonts w:ascii="Times New Roman" w:hAnsi="Times New Roman"/>
          <w:sz w:val="28"/>
          <w:szCs w:val="28"/>
        </w:rPr>
        <w:t> </w:t>
      </w:r>
      <w:r w:rsidRPr="001D1FAA">
        <w:rPr>
          <w:rFonts w:ascii="Times New Roman" w:hAnsi="Times New Roman"/>
          <w:sz w:val="28"/>
          <w:szCs w:val="28"/>
        </w:rPr>
        <w:t>Драгомощенко,</w:t>
      </w:r>
      <w:r w:rsidRPr="00F45FC6">
        <w:rPr>
          <w:rFonts w:ascii="Times New Roman" w:hAnsi="Times New Roman"/>
          <w:sz w:val="28"/>
          <w:szCs w:val="28"/>
        </w:rPr>
        <w:t xml:space="preserve"> где </w:t>
      </w:r>
      <w:proofErr w:type="spellStart"/>
      <w:r w:rsidRPr="00F45FC6">
        <w:rPr>
          <w:rFonts w:ascii="Times New Roman" w:hAnsi="Times New Roman"/>
          <w:sz w:val="28"/>
          <w:szCs w:val="28"/>
        </w:rPr>
        <w:t>палимпсестное</w:t>
      </w:r>
      <w:proofErr w:type="spellEnd"/>
      <w:r w:rsidRPr="00F45FC6">
        <w:rPr>
          <w:rFonts w:ascii="Times New Roman" w:hAnsi="Times New Roman"/>
          <w:sz w:val="28"/>
          <w:szCs w:val="28"/>
        </w:rPr>
        <w:t xml:space="preserve"> пространство связывается с одновременным существованием различных временных планов. «Письмо памяти» и актуальное чувственное восприятие образуют сложное переплетение, благодаря которому несколько временных измерений сосуществуют и взаимодействуют [50]. Такое «сворачивание времени» характерно для пространств, нагруженных исторической и травматической памятью.</w:t>
      </w:r>
    </w:p>
    <w:p w14:paraId="18011EB0" w14:textId="712FD09A"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Существенный вклад в формирование современного травма-ориентированного литературоведения внесла работа </w:t>
      </w:r>
      <w:r w:rsidRPr="003B4572">
        <w:rPr>
          <w:rFonts w:ascii="Times New Roman" w:hAnsi="Times New Roman"/>
          <w:sz w:val="28"/>
          <w:szCs w:val="28"/>
        </w:rPr>
        <w:t>Майкла Ротберга,</w:t>
      </w:r>
      <w:r w:rsidRPr="00F45FC6">
        <w:rPr>
          <w:rFonts w:ascii="Times New Roman" w:hAnsi="Times New Roman"/>
          <w:sz w:val="28"/>
          <w:szCs w:val="28"/>
        </w:rPr>
        <w:t xml:space="preserve"> в которой исследование Холокоста рассматривается как методологический поворот в гуманитарном знании. Научная значимость труда заключается не только в анализе репрезентации исторической катастрофы, но и в активном введении в литературоведческий дискурс новых понятий и исследовательских моделей, связанных с категориями травмы, памяти, </w:t>
      </w:r>
      <w:proofErr w:type="spellStart"/>
      <w:r w:rsidRPr="00F45FC6">
        <w:rPr>
          <w:rFonts w:ascii="Times New Roman" w:hAnsi="Times New Roman"/>
          <w:sz w:val="28"/>
          <w:szCs w:val="28"/>
        </w:rPr>
        <w:t>постпамяти</w:t>
      </w:r>
      <w:proofErr w:type="spellEnd"/>
      <w:r w:rsidRPr="00F45FC6">
        <w:rPr>
          <w:rFonts w:ascii="Times New Roman" w:hAnsi="Times New Roman"/>
          <w:sz w:val="28"/>
          <w:szCs w:val="28"/>
        </w:rPr>
        <w:t xml:space="preserve">, экстремального опыта и травматического реализма. </w:t>
      </w:r>
      <w:r w:rsidRPr="002F11BC">
        <w:rPr>
          <w:rFonts w:ascii="Times New Roman" w:hAnsi="Times New Roman"/>
          <w:sz w:val="28"/>
          <w:szCs w:val="28"/>
        </w:rPr>
        <w:t>М.</w:t>
      </w:r>
      <w:r w:rsidR="002F11BC" w:rsidRPr="002F11BC">
        <w:rPr>
          <w:rFonts w:ascii="Times New Roman" w:hAnsi="Times New Roman"/>
          <w:sz w:val="28"/>
          <w:szCs w:val="28"/>
        </w:rPr>
        <w:t> </w:t>
      </w:r>
      <w:proofErr w:type="spellStart"/>
      <w:r w:rsidRPr="002F11BC">
        <w:rPr>
          <w:rFonts w:ascii="Times New Roman" w:hAnsi="Times New Roman"/>
          <w:sz w:val="28"/>
          <w:szCs w:val="28"/>
        </w:rPr>
        <w:t>Ротберг</w:t>
      </w:r>
      <w:proofErr w:type="spellEnd"/>
      <w:r w:rsidRPr="00F45FC6">
        <w:rPr>
          <w:rFonts w:ascii="Times New Roman" w:hAnsi="Times New Roman"/>
          <w:sz w:val="28"/>
          <w:szCs w:val="28"/>
        </w:rPr>
        <w:t xml:space="preserve"> предлагает рассматривать </w:t>
      </w:r>
      <w:r w:rsidRPr="00F45FC6">
        <w:rPr>
          <w:rFonts w:ascii="Times New Roman" w:hAnsi="Times New Roman"/>
          <w:sz w:val="28"/>
          <w:szCs w:val="28"/>
        </w:rPr>
        <w:lastRenderedPageBreak/>
        <w:t xml:space="preserve">художественный текст как пространство пересечения «повседневного» и «экстремального», что позволяет преодолеть традиционное противопоставление реалистических и </w:t>
      </w:r>
      <w:proofErr w:type="spellStart"/>
      <w:r w:rsidRPr="00F45FC6">
        <w:rPr>
          <w:rFonts w:ascii="Times New Roman" w:hAnsi="Times New Roman"/>
          <w:sz w:val="28"/>
          <w:szCs w:val="28"/>
        </w:rPr>
        <w:t>антиреалистических</w:t>
      </w:r>
      <w:proofErr w:type="spellEnd"/>
      <w:r w:rsidRPr="00F45FC6">
        <w:rPr>
          <w:rFonts w:ascii="Times New Roman" w:hAnsi="Times New Roman"/>
          <w:sz w:val="28"/>
          <w:szCs w:val="28"/>
        </w:rPr>
        <w:t xml:space="preserve"> подходов к изображению катастрофы. В рамках данной концепции травма интерпретируется не только как психологическое состояние, но и как особая форма культурной памяти, влияющая на структуру повествования, хронотоп, способы свидетельствования и механизмы художественной репрезентации. Особое значение имеет разработка понятий «</w:t>
      </w:r>
      <w:proofErr w:type="spellStart"/>
      <w:r w:rsidRPr="00F45FC6">
        <w:rPr>
          <w:rFonts w:ascii="Times New Roman" w:hAnsi="Times New Roman"/>
          <w:sz w:val="28"/>
          <w:szCs w:val="28"/>
        </w:rPr>
        <w:t>traumatic</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realism</w:t>
      </w:r>
      <w:proofErr w:type="spellEnd"/>
      <w:r w:rsidRPr="00F45FC6">
        <w:rPr>
          <w:rFonts w:ascii="Times New Roman" w:hAnsi="Times New Roman"/>
          <w:sz w:val="28"/>
          <w:szCs w:val="28"/>
        </w:rPr>
        <w:t>» и «</w:t>
      </w:r>
      <w:proofErr w:type="spellStart"/>
      <w:r w:rsidRPr="00F45FC6">
        <w:rPr>
          <w:rFonts w:ascii="Times New Roman" w:hAnsi="Times New Roman"/>
          <w:sz w:val="28"/>
          <w:szCs w:val="28"/>
        </w:rPr>
        <w:t>postmemory</w:t>
      </w:r>
      <w:proofErr w:type="spellEnd"/>
      <w:r w:rsidRPr="00F45FC6">
        <w:rPr>
          <w:rFonts w:ascii="Times New Roman" w:hAnsi="Times New Roman"/>
          <w:sz w:val="28"/>
          <w:szCs w:val="28"/>
        </w:rPr>
        <w:t xml:space="preserve">», которые впоследствии стали ключевыми категориями </w:t>
      </w:r>
      <w:proofErr w:type="spellStart"/>
      <w:r w:rsidRPr="00F45FC6">
        <w:rPr>
          <w:rFonts w:ascii="Times New Roman" w:hAnsi="Times New Roman"/>
          <w:sz w:val="28"/>
          <w:szCs w:val="28"/>
        </w:rPr>
        <w:t>memory</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studies</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trauma</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studies</w:t>
      </w:r>
      <w:proofErr w:type="spellEnd"/>
      <w:r w:rsidRPr="00F45FC6">
        <w:rPr>
          <w:rFonts w:ascii="Times New Roman" w:hAnsi="Times New Roman"/>
          <w:sz w:val="28"/>
          <w:szCs w:val="28"/>
        </w:rPr>
        <w:t xml:space="preserve"> и современных исследований исторической памяти. Работа М. Ротберга также способствовала расширению междисциплинарного поля литературоведения за счет интеграции философии, психоанализа, </w:t>
      </w:r>
      <w:proofErr w:type="spellStart"/>
      <w:r w:rsidRPr="00F45FC6">
        <w:rPr>
          <w:rFonts w:ascii="Times New Roman" w:hAnsi="Times New Roman"/>
          <w:sz w:val="28"/>
          <w:szCs w:val="28"/>
        </w:rPr>
        <w:t>cultural</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studies</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historiography</w:t>
      </w:r>
      <w:proofErr w:type="spellEnd"/>
      <w:r w:rsidRPr="00F45FC6">
        <w:rPr>
          <w:rFonts w:ascii="Times New Roman" w:hAnsi="Times New Roman"/>
          <w:sz w:val="28"/>
          <w:szCs w:val="28"/>
        </w:rPr>
        <w:t xml:space="preserve"> и теории репрезентации, что существенно повлияло на дальнейшее развитие исследований травматического опыта в литературе </w:t>
      </w:r>
      <w:r w:rsidR="00437D39" w:rsidRPr="00F45FC6">
        <w:rPr>
          <w:rFonts w:ascii="Times New Roman" w:hAnsi="Times New Roman"/>
          <w:sz w:val="28"/>
          <w:szCs w:val="28"/>
        </w:rPr>
        <w:t>XX</w:t>
      </w:r>
      <w:r w:rsidR="00B31D9F">
        <w:rPr>
          <w:rFonts w:ascii="Times New Roman" w:hAnsi="Times New Roman"/>
          <w:sz w:val="28"/>
          <w:szCs w:val="28"/>
        </w:rPr>
        <w:t>-</w:t>
      </w:r>
      <w:r w:rsidR="00437D39" w:rsidRPr="00F45FC6">
        <w:rPr>
          <w:rFonts w:ascii="Times New Roman" w:hAnsi="Times New Roman"/>
          <w:sz w:val="28"/>
          <w:szCs w:val="28"/>
        </w:rPr>
        <w:t>XXI</w:t>
      </w:r>
      <w:r w:rsidRPr="00F45FC6">
        <w:rPr>
          <w:rFonts w:ascii="Times New Roman" w:hAnsi="Times New Roman"/>
          <w:sz w:val="28"/>
          <w:szCs w:val="28"/>
        </w:rPr>
        <w:t xml:space="preserve"> веков.</w:t>
      </w:r>
    </w:p>
    <w:p w14:paraId="7E0309F3" w14:textId="35021498"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Экологическое мышление в литературоведении формируется (во второй половине ХХ века) как результат переосмысления антропоцентрической модели культуры и усиления внимания к проблемам взаимодействия человека, природы и цивилизации. На этой основе в</w:t>
      </w:r>
      <w:r w:rsidR="00C60828" w:rsidRPr="00F45FC6">
        <w:rPr>
          <w:rFonts w:ascii="Times New Roman" w:hAnsi="Times New Roman"/>
          <w:sz w:val="28"/>
          <w:szCs w:val="28"/>
        </w:rPr>
        <w:t xml:space="preserve">озникает </w:t>
      </w:r>
      <w:proofErr w:type="spellStart"/>
      <w:r w:rsidR="00C60828" w:rsidRPr="00F45FC6">
        <w:rPr>
          <w:rFonts w:ascii="Times New Roman" w:hAnsi="Times New Roman"/>
          <w:sz w:val="28"/>
          <w:szCs w:val="28"/>
        </w:rPr>
        <w:t>экокритика</w:t>
      </w:r>
      <w:proofErr w:type="spellEnd"/>
      <w:r w:rsidR="00C60828" w:rsidRPr="00F45FC6">
        <w:rPr>
          <w:rFonts w:ascii="Times New Roman" w:hAnsi="Times New Roman"/>
          <w:sz w:val="28"/>
          <w:szCs w:val="28"/>
        </w:rPr>
        <w:t>-</w:t>
      </w:r>
      <w:r w:rsidRPr="00F45FC6">
        <w:rPr>
          <w:rFonts w:ascii="Times New Roman" w:hAnsi="Times New Roman"/>
          <w:sz w:val="28"/>
          <w:szCs w:val="28"/>
        </w:rPr>
        <w:t xml:space="preserve">междисциплинарное направление, исследующее связи между литературой, культурой и окружающей средой и объединяющее подходы литературоведения, философии, экологии, географии, культурологии и этики. Появление термина связывается с работой </w:t>
      </w:r>
      <w:r w:rsidR="00437D39">
        <w:rPr>
          <w:rFonts w:ascii="Times New Roman" w:hAnsi="Times New Roman"/>
          <w:sz w:val="28"/>
          <w:szCs w:val="28"/>
          <w:lang w:val="kk-KZ"/>
        </w:rPr>
        <w:t xml:space="preserve">                 </w:t>
      </w:r>
      <w:r w:rsidRPr="00F45FC6">
        <w:rPr>
          <w:rFonts w:ascii="Times New Roman" w:hAnsi="Times New Roman"/>
          <w:sz w:val="28"/>
          <w:szCs w:val="28"/>
        </w:rPr>
        <w:t xml:space="preserve">У. </w:t>
      </w:r>
      <w:proofErr w:type="spellStart"/>
      <w:r w:rsidRPr="00F45FC6">
        <w:rPr>
          <w:rFonts w:ascii="Times New Roman" w:hAnsi="Times New Roman"/>
          <w:sz w:val="28"/>
          <w:szCs w:val="28"/>
        </w:rPr>
        <w:t>Рукерта</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Literature</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and</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Ecology</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An</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Experiment</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in</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Ecocriticism</w:t>
      </w:r>
      <w:proofErr w:type="spellEnd"/>
      <w:r w:rsidRPr="00F45FC6">
        <w:rPr>
          <w:rFonts w:ascii="Times New Roman" w:hAnsi="Times New Roman"/>
          <w:sz w:val="28"/>
          <w:szCs w:val="28"/>
        </w:rPr>
        <w:t>» (1978), где экологические идеи впервые были применены к анализу художественного текста. В дальнейшем в научный оборот активно входят понятия «</w:t>
      </w:r>
      <w:proofErr w:type="spellStart"/>
      <w:r w:rsidRPr="00F45FC6">
        <w:rPr>
          <w:rFonts w:ascii="Times New Roman" w:hAnsi="Times New Roman"/>
          <w:sz w:val="28"/>
          <w:szCs w:val="28"/>
        </w:rPr>
        <w:t>экоэтика</w:t>
      </w:r>
      <w:proofErr w:type="spellEnd"/>
      <w:r w:rsidRPr="00F45FC6">
        <w:rPr>
          <w:rFonts w:ascii="Times New Roman" w:hAnsi="Times New Roman"/>
          <w:sz w:val="28"/>
          <w:szCs w:val="28"/>
        </w:rPr>
        <w:t>», «</w:t>
      </w:r>
      <w:proofErr w:type="spellStart"/>
      <w:r w:rsidRPr="00F45FC6">
        <w:rPr>
          <w:rFonts w:ascii="Times New Roman" w:hAnsi="Times New Roman"/>
          <w:sz w:val="28"/>
          <w:szCs w:val="28"/>
        </w:rPr>
        <w:t>экопоэтика</w:t>
      </w:r>
      <w:proofErr w:type="spellEnd"/>
      <w:r w:rsidRPr="00F45FC6">
        <w:rPr>
          <w:rFonts w:ascii="Times New Roman" w:hAnsi="Times New Roman"/>
          <w:sz w:val="28"/>
          <w:szCs w:val="28"/>
        </w:rPr>
        <w:t>», «экологическое сознание» и «</w:t>
      </w:r>
      <w:proofErr w:type="spellStart"/>
      <w:r w:rsidRPr="00F45FC6">
        <w:rPr>
          <w:rFonts w:ascii="Times New Roman" w:hAnsi="Times New Roman"/>
          <w:sz w:val="28"/>
          <w:szCs w:val="28"/>
        </w:rPr>
        <w:t>экотопия</w:t>
      </w:r>
      <w:proofErr w:type="spellEnd"/>
      <w:r w:rsidRPr="00F45FC6">
        <w:rPr>
          <w:rFonts w:ascii="Times New Roman" w:hAnsi="Times New Roman"/>
          <w:sz w:val="28"/>
          <w:szCs w:val="28"/>
        </w:rPr>
        <w:t xml:space="preserve">», позволяющие рассматривать природу не как фон повествования, а как смыслообразующий элемент художественного мира. </w:t>
      </w:r>
      <w:proofErr w:type="spellStart"/>
      <w:r w:rsidRPr="00F45FC6">
        <w:rPr>
          <w:rFonts w:ascii="Times New Roman" w:hAnsi="Times New Roman"/>
          <w:sz w:val="28"/>
          <w:szCs w:val="28"/>
        </w:rPr>
        <w:t>Экотопия</w:t>
      </w:r>
      <w:proofErr w:type="spellEnd"/>
      <w:r w:rsidRPr="00F45FC6">
        <w:rPr>
          <w:rFonts w:ascii="Times New Roman" w:hAnsi="Times New Roman"/>
          <w:sz w:val="28"/>
          <w:szCs w:val="28"/>
        </w:rPr>
        <w:t>, связанная с моделированием альтернативного пространства гармоничного сосуществования человека и природы, получила особую актуальность после романа Э.</w:t>
      </w:r>
      <w:r w:rsidR="002F11BC">
        <w:rPr>
          <w:rFonts w:ascii="Times New Roman" w:hAnsi="Times New Roman"/>
          <w:sz w:val="28"/>
          <w:szCs w:val="28"/>
        </w:rPr>
        <w:t> </w:t>
      </w:r>
      <w:proofErr w:type="spellStart"/>
      <w:r w:rsidRPr="00F45FC6">
        <w:rPr>
          <w:rFonts w:ascii="Times New Roman" w:hAnsi="Times New Roman"/>
          <w:sz w:val="28"/>
          <w:szCs w:val="28"/>
        </w:rPr>
        <w:t>Калленбаха</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Ecotopia</w:t>
      </w:r>
      <w:proofErr w:type="spellEnd"/>
      <w:r w:rsidRPr="00F45FC6">
        <w:rPr>
          <w:rFonts w:ascii="Times New Roman" w:hAnsi="Times New Roman"/>
          <w:sz w:val="28"/>
          <w:szCs w:val="28"/>
        </w:rPr>
        <w:t xml:space="preserve">», где экологическая идеология представлена как основа новой социальной и пространственной организации. В литературоведческом аспекте </w:t>
      </w:r>
      <w:proofErr w:type="spellStart"/>
      <w:r w:rsidRPr="00F45FC6">
        <w:rPr>
          <w:rFonts w:ascii="Times New Roman" w:hAnsi="Times New Roman"/>
          <w:sz w:val="28"/>
          <w:szCs w:val="28"/>
        </w:rPr>
        <w:t>экопоэтика</w:t>
      </w:r>
      <w:proofErr w:type="spellEnd"/>
      <w:r w:rsidRPr="00F45FC6">
        <w:rPr>
          <w:rFonts w:ascii="Times New Roman" w:hAnsi="Times New Roman"/>
          <w:sz w:val="28"/>
          <w:szCs w:val="28"/>
        </w:rPr>
        <w:t xml:space="preserve"> раскрывает способы репрезентации природного пространства, ландшафта, экологической памяти и кризисных форм взаимодействия человека со средой. Именно поэтому экологические категории закономерно сближаются с </w:t>
      </w:r>
      <w:proofErr w:type="spellStart"/>
      <w:r w:rsidRPr="00F45FC6">
        <w:rPr>
          <w:rFonts w:ascii="Times New Roman" w:hAnsi="Times New Roman"/>
          <w:sz w:val="28"/>
          <w:szCs w:val="28"/>
        </w:rPr>
        <w:t>геопоэтикой</w:t>
      </w:r>
      <w:proofErr w:type="spellEnd"/>
      <w:r w:rsidRPr="00F45FC6">
        <w:rPr>
          <w:rFonts w:ascii="Times New Roman" w:hAnsi="Times New Roman"/>
          <w:sz w:val="28"/>
          <w:szCs w:val="28"/>
        </w:rPr>
        <w:t xml:space="preserve">, поскольку обе исследовательские парадигмы изучают пространство как носитель культурной памяти, идентичности и ценностной картины мира. Междисциплинарный синтез </w:t>
      </w:r>
      <w:proofErr w:type="spellStart"/>
      <w:r w:rsidRPr="00F45FC6">
        <w:rPr>
          <w:rFonts w:ascii="Times New Roman" w:hAnsi="Times New Roman"/>
          <w:sz w:val="28"/>
          <w:szCs w:val="28"/>
        </w:rPr>
        <w:t>экокритики</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cultural</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geography</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memory</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studies</w:t>
      </w:r>
      <w:proofErr w:type="spellEnd"/>
      <w:r w:rsidRPr="00F45FC6">
        <w:rPr>
          <w:rFonts w:ascii="Times New Roman" w:hAnsi="Times New Roman"/>
          <w:sz w:val="28"/>
          <w:szCs w:val="28"/>
        </w:rPr>
        <w:t xml:space="preserve"> и </w:t>
      </w:r>
      <w:proofErr w:type="spellStart"/>
      <w:r w:rsidRPr="00F45FC6">
        <w:rPr>
          <w:rFonts w:ascii="Times New Roman" w:hAnsi="Times New Roman"/>
          <w:sz w:val="28"/>
          <w:szCs w:val="28"/>
        </w:rPr>
        <w:t>trauma</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studies</w:t>
      </w:r>
      <w:proofErr w:type="spellEnd"/>
      <w:r w:rsidRPr="00F45FC6">
        <w:rPr>
          <w:rFonts w:ascii="Times New Roman" w:hAnsi="Times New Roman"/>
          <w:sz w:val="28"/>
          <w:szCs w:val="28"/>
        </w:rPr>
        <w:t xml:space="preserve"> позволяет анализировать художественный текст как форму символического конструирования мира, в котором природа, культура, история и человеческое сознание образуют единую смысловую систему.</w:t>
      </w:r>
    </w:p>
    <w:p w14:paraId="55A1B4A1"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w:t>
      </w:r>
      <w:proofErr w:type="spellStart"/>
      <w:r w:rsidRPr="00F45FC6">
        <w:rPr>
          <w:rFonts w:ascii="Times New Roman" w:hAnsi="Times New Roman"/>
          <w:sz w:val="28"/>
          <w:szCs w:val="28"/>
        </w:rPr>
        <w:t>геопоэтическом</w:t>
      </w:r>
      <w:proofErr w:type="spellEnd"/>
      <w:r w:rsidRPr="00F45FC6">
        <w:rPr>
          <w:rFonts w:ascii="Times New Roman" w:hAnsi="Times New Roman"/>
          <w:sz w:val="28"/>
          <w:szCs w:val="28"/>
        </w:rPr>
        <w:t xml:space="preserve"> анализе пространства степи, полигона, </w:t>
      </w:r>
      <w:proofErr w:type="spellStart"/>
      <w:r w:rsidRPr="00F45FC6">
        <w:rPr>
          <w:rFonts w:ascii="Times New Roman" w:hAnsi="Times New Roman"/>
          <w:sz w:val="28"/>
          <w:szCs w:val="28"/>
        </w:rPr>
        <w:t>пограничныъ</w:t>
      </w:r>
      <w:proofErr w:type="spellEnd"/>
      <w:r w:rsidRPr="00F45FC6">
        <w:rPr>
          <w:rFonts w:ascii="Times New Roman" w:hAnsi="Times New Roman"/>
          <w:sz w:val="28"/>
          <w:szCs w:val="28"/>
        </w:rPr>
        <w:t xml:space="preserve"> зон интерпретируются как области, в которых прошлое сохраняет незавершённость и продолжает воздействовать на современное восприятие. Здесь формируются </w:t>
      </w:r>
      <w:r w:rsidRPr="00F45FC6">
        <w:rPr>
          <w:rFonts w:ascii="Times New Roman" w:hAnsi="Times New Roman"/>
          <w:sz w:val="28"/>
          <w:szCs w:val="28"/>
        </w:rPr>
        <w:lastRenderedPageBreak/>
        <w:t>устойчивые символические структуры, определяющие характер художественного образа.</w:t>
      </w:r>
    </w:p>
    <w:p w14:paraId="379B728F"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Понимание палимпсеста в рамках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и смежных дисциплин позволяет учитывать разновременность элементов пространства, рассматривать ландшафт как носитель культурной и исторической памяти, а также описывать территорию как подвижную иерархию смыслов, в которой доминирующий слой может изменяться в зависимости от исторической ситуации и исследовательской оптики. В этой перспективе пространство включается в процесс </w:t>
      </w:r>
      <w:proofErr w:type="spellStart"/>
      <w:r w:rsidRPr="00F45FC6">
        <w:rPr>
          <w:rFonts w:ascii="Times New Roman" w:hAnsi="Times New Roman"/>
          <w:sz w:val="28"/>
          <w:szCs w:val="28"/>
        </w:rPr>
        <w:t>смыслообразования</w:t>
      </w:r>
      <w:proofErr w:type="spellEnd"/>
      <w:r w:rsidRPr="00F45FC6">
        <w:rPr>
          <w:rFonts w:ascii="Times New Roman" w:hAnsi="Times New Roman"/>
          <w:sz w:val="28"/>
          <w:szCs w:val="28"/>
        </w:rPr>
        <w:t xml:space="preserve"> и приобретает активную роль в структуре художественного текста.</w:t>
      </w:r>
    </w:p>
    <w:p w14:paraId="6186AB45"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Для обеспечения аналитической определённости необходимо разграничить категории, описывающие пространственно-временную организацию текста. </w:t>
      </w:r>
    </w:p>
    <w:p w14:paraId="06654F4F" w14:textId="5EA50401"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В настоящем исследовании они соотносятся в иерархии, где наиболее общий уровень задаётся понятием хронотопа, а более частные уровни представлены топосом и локусом. Такое разграничение позволяет фиксировать различные уровни анализа и избегать их смешения [39</w:t>
      </w:r>
      <w:r w:rsidR="00437D39">
        <w:rPr>
          <w:rFonts w:ascii="Times New Roman" w:hAnsi="Times New Roman"/>
          <w:sz w:val="28"/>
          <w:szCs w:val="28"/>
          <w:lang w:val="kk-KZ"/>
        </w:rPr>
        <w:t>, с.</w:t>
      </w:r>
      <w:r w:rsidR="00B25ECD">
        <w:rPr>
          <w:rFonts w:ascii="Times New Roman" w:hAnsi="Times New Roman"/>
          <w:sz w:val="28"/>
          <w:szCs w:val="28"/>
          <w:lang w:val="kk-KZ"/>
        </w:rPr>
        <w:t> </w:t>
      </w:r>
      <w:r w:rsidR="00437D39">
        <w:rPr>
          <w:rFonts w:ascii="Times New Roman" w:hAnsi="Times New Roman"/>
          <w:sz w:val="28"/>
          <w:szCs w:val="28"/>
          <w:lang w:val="kk-KZ"/>
        </w:rPr>
        <w:t>55</w:t>
      </w:r>
      <w:r w:rsidRPr="00F45FC6">
        <w:rPr>
          <w:rFonts w:ascii="Times New Roman" w:hAnsi="Times New Roman"/>
          <w:sz w:val="28"/>
          <w:szCs w:val="28"/>
        </w:rPr>
        <w:t>]. Исходной категорией выступает хронотоп. В классическом определении М.М.</w:t>
      </w:r>
      <w:r w:rsidR="00082200">
        <w:rPr>
          <w:rFonts w:ascii="Times New Roman" w:hAnsi="Times New Roman"/>
          <w:sz w:val="28"/>
          <w:szCs w:val="28"/>
        </w:rPr>
        <w:t> </w:t>
      </w:r>
      <w:r w:rsidRPr="00F45FC6">
        <w:rPr>
          <w:rFonts w:ascii="Times New Roman" w:hAnsi="Times New Roman"/>
          <w:sz w:val="28"/>
          <w:szCs w:val="28"/>
        </w:rPr>
        <w:t>Бахтина он понимается как форма взаимосвязи временных и пространственных отношений, художественно освоенных в литературе [51]. В рамках хронотопа пространство и время образуют единое целое: время приобретает зримую форму, а пространство включается в динамику сюжета и исторического движения. Это единство определяет характер повествования, тип героя и жанровую структуру произведения.</w:t>
      </w:r>
    </w:p>
    <w:p w14:paraId="77A049FC" w14:textId="6671E78C"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Современные исследования позволяют выделять различные уровни хронотопа: топографический, психологический, символический, метафизический. Это делает возможным описание как внешнего движения персонажа, так и внутренней динамики его опыта [39</w:t>
      </w:r>
      <w:r w:rsidR="00437D39">
        <w:rPr>
          <w:rFonts w:ascii="Times New Roman" w:hAnsi="Times New Roman"/>
          <w:sz w:val="28"/>
          <w:szCs w:val="28"/>
          <w:lang w:val="kk-KZ"/>
        </w:rPr>
        <w:t>, с. 55</w:t>
      </w:r>
      <w:r w:rsidRPr="00F45FC6">
        <w:rPr>
          <w:rFonts w:ascii="Times New Roman" w:hAnsi="Times New Roman"/>
          <w:sz w:val="28"/>
          <w:szCs w:val="28"/>
        </w:rPr>
        <w:t>]. Так, хронотоп дороги фиксирует одновременно перемещение в пространстве и этапы внутреннего становления героя, связывая внешнюю и внутреннюю перспективы повествования.</w:t>
      </w:r>
    </w:p>
    <w:p w14:paraId="5B4342E7"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Более частной категорией выступает топос, имеющий длительную историю от античной риторики до современной филологии. </w:t>
      </w:r>
    </w:p>
    <w:p w14:paraId="3E6A8996" w14:textId="08883CE1"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В литературоведческом употреблении топос обозначает устойчивые схемы пространственной репрезентации, в рамках которых разворачиваются смысловые структуры текста. Он не всегда совпадает с конкретной точкой пространства, а задаёт типологическую модель, через которую осуществляется организация художественного материала [39</w:t>
      </w:r>
      <w:r w:rsidR="00437D39">
        <w:rPr>
          <w:rFonts w:ascii="Times New Roman" w:hAnsi="Times New Roman"/>
          <w:sz w:val="28"/>
          <w:szCs w:val="28"/>
          <w:lang w:val="kk-KZ"/>
        </w:rPr>
        <w:t>, с. 57</w:t>
      </w:r>
      <w:r w:rsidRPr="00F45FC6">
        <w:rPr>
          <w:rFonts w:ascii="Times New Roman" w:hAnsi="Times New Roman"/>
          <w:sz w:val="28"/>
          <w:szCs w:val="28"/>
        </w:rPr>
        <w:t>].</w:t>
      </w:r>
    </w:p>
    <w:p w14:paraId="182D0807"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отличие от хронотопа, фиксирующего взаимосвязанное движение временных и пространственных параметров, категория топоса сосредоточена на смысловой организации пространства. В исследовательской традиции топос определяется как обобщённый пространственный образ, обладающий способностью к повторяемости и узнаваемости, тогда как локус соотносится с конкретным и ограниченным фрагментом художественного мира [52]. Топос формирует устойчивое смысловое ядро, благодаря которому он может </w:t>
      </w:r>
      <w:r w:rsidRPr="00F45FC6">
        <w:rPr>
          <w:rFonts w:ascii="Times New Roman" w:hAnsi="Times New Roman"/>
          <w:sz w:val="28"/>
          <w:szCs w:val="28"/>
        </w:rPr>
        <w:lastRenderedPageBreak/>
        <w:t>воспроизводиться в различных культурных контекстах, сохраняя при этом свою семантическую определённость.</w:t>
      </w:r>
    </w:p>
    <w:p w14:paraId="1299A16E" w14:textId="6E595D82"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Показательными в этом отношении являются классические топосы. Например, топос дороги связывается с ситуациями выбора, странствия, перехода, внутреннего изменения; он присутствует в эпической, романной и философской традиции, удерживая значение движения и трансформации [51</w:t>
      </w:r>
      <w:r w:rsidR="00437D39">
        <w:rPr>
          <w:rFonts w:ascii="Times New Roman" w:hAnsi="Times New Roman"/>
          <w:sz w:val="28"/>
          <w:szCs w:val="28"/>
          <w:lang w:val="kk-KZ"/>
        </w:rPr>
        <w:t>, с. 18</w:t>
      </w:r>
      <w:r w:rsidRPr="00F45FC6">
        <w:rPr>
          <w:rFonts w:ascii="Times New Roman" w:hAnsi="Times New Roman"/>
          <w:sz w:val="28"/>
          <w:szCs w:val="28"/>
        </w:rPr>
        <w:t>]. Топос дома концентрирует представления о защищённости, памяти, родовой принадлежности или, напротив, о замкнутости и внутреннем конфликте; конкретные воплощения различаются, однако смысловая матрица остаётся устойчивой [41</w:t>
      </w:r>
      <w:r w:rsidR="00437D39">
        <w:rPr>
          <w:rFonts w:ascii="Times New Roman" w:hAnsi="Times New Roman"/>
          <w:sz w:val="28"/>
          <w:szCs w:val="28"/>
          <w:lang w:val="kk-KZ"/>
        </w:rPr>
        <w:t>, с. 25</w:t>
      </w:r>
      <w:r w:rsidRPr="00F45FC6">
        <w:rPr>
          <w:rFonts w:ascii="Times New Roman" w:hAnsi="Times New Roman"/>
          <w:sz w:val="28"/>
          <w:szCs w:val="28"/>
        </w:rPr>
        <w:t>]. В обоих случаях пространство выступает как носитель типизированного опыта, выходящего за пределы единичного текста.</w:t>
      </w:r>
    </w:p>
    <w:p w14:paraId="2AD2A4DF"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Наиболее конкретный уровень пространственного анализа связан с понятием локуса. </w:t>
      </w:r>
    </w:p>
    <w:p w14:paraId="6E0BC36B" w14:textId="790C18E9"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В филологическом употреблении он обозначает ограниченное и детализированное пространство, обладающее референтной соотнесённостью с действительностью [43</w:t>
      </w:r>
      <w:r w:rsidR="00437D39">
        <w:rPr>
          <w:rFonts w:ascii="Times New Roman" w:hAnsi="Times New Roman"/>
          <w:sz w:val="28"/>
          <w:szCs w:val="28"/>
          <w:lang w:val="kk-KZ"/>
        </w:rPr>
        <w:t>, с. 10</w:t>
      </w:r>
      <w:r w:rsidRPr="00F45FC6">
        <w:rPr>
          <w:rFonts w:ascii="Times New Roman" w:hAnsi="Times New Roman"/>
          <w:sz w:val="28"/>
          <w:szCs w:val="28"/>
        </w:rPr>
        <w:t>]. Локус характеризуется определённостью границ и включённостью в конкретную ситуацию повествования. При этом его функция не исчерпывается описанием: в процессе развития текста локус может накапливать значения, переходя в область типизированных образов. Так, локусы помещичьих усадеб в «Мёртвых душах» Н.В.</w:t>
      </w:r>
      <w:r w:rsidR="00082200">
        <w:rPr>
          <w:rFonts w:ascii="Times New Roman" w:hAnsi="Times New Roman"/>
          <w:sz w:val="28"/>
          <w:szCs w:val="28"/>
        </w:rPr>
        <w:t> </w:t>
      </w:r>
      <w:r w:rsidRPr="00F45FC6">
        <w:rPr>
          <w:rFonts w:ascii="Times New Roman" w:hAnsi="Times New Roman"/>
          <w:sz w:val="28"/>
          <w:szCs w:val="28"/>
        </w:rPr>
        <w:t>Гоголя, будучи первоначально конкретными пространствами, постепенно образуют устойчивую модель, в которой дом оказывается связанным с мотивами замкнутости, инерции и разложения [39</w:t>
      </w:r>
      <w:r w:rsidR="00437D39">
        <w:rPr>
          <w:rFonts w:ascii="Times New Roman" w:hAnsi="Times New Roman"/>
          <w:sz w:val="28"/>
          <w:szCs w:val="28"/>
          <w:lang w:val="kk-KZ"/>
        </w:rPr>
        <w:t>, с.</w:t>
      </w:r>
      <w:r w:rsidR="00B910B3">
        <w:rPr>
          <w:rFonts w:ascii="Times New Roman" w:hAnsi="Times New Roman"/>
          <w:sz w:val="28"/>
          <w:szCs w:val="28"/>
          <w:lang w:val="kk-KZ"/>
        </w:rPr>
        <w:t> </w:t>
      </w:r>
      <w:r w:rsidR="00437D39">
        <w:rPr>
          <w:rFonts w:ascii="Times New Roman" w:hAnsi="Times New Roman"/>
          <w:sz w:val="28"/>
          <w:szCs w:val="28"/>
          <w:lang w:val="kk-KZ"/>
        </w:rPr>
        <w:t>60</w:t>
      </w:r>
      <w:r w:rsidRPr="00F45FC6">
        <w:rPr>
          <w:rFonts w:ascii="Times New Roman" w:hAnsi="Times New Roman"/>
          <w:sz w:val="28"/>
          <w:szCs w:val="28"/>
        </w:rPr>
        <w:t>]. Аналогичным образом в урбанистическом романе отдельные локусы (улица, площадь, вокзал, подземное пространство) выступают как точки ориентации, через которые читатель осваивает структуру художественного мира. В этих случаях локус становится элементом более широкой пространственной организации.</w:t>
      </w:r>
    </w:p>
    <w:p w14:paraId="5454D9DA" w14:textId="332806C9"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Современные исследования позволяют рассматривать хронотоп как наиболее общий уровень пространственно-временной структуры текста, в пределах которого топосы и локусы функционируют как частные формы пространственной организации. Хронотоп охватывает совокупность пространственных и временных характеристик художественного мира, тогда как топосы и локусы фиксируют отдельные его аспекты, различающиеся степенью обобщённости и конкретности [43</w:t>
      </w:r>
      <w:r w:rsidR="00437D39">
        <w:rPr>
          <w:rFonts w:ascii="Times New Roman" w:hAnsi="Times New Roman"/>
          <w:sz w:val="28"/>
          <w:szCs w:val="28"/>
          <w:lang w:val="kk-KZ"/>
        </w:rPr>
        <w:t>, с.</w:t>
      </w:r>
      <w:r w:rsidR="00B73656">
        <w:rPr>
          <w:rFonts w:ascii="Times New Roman" w:hAnsi="Times New Roman"/>
          <w:sz w:val="28"/>
          <w:szCs w:val="28"/>
          <w:lang w:val="kk-KZ"/>
        </w:rPr>
        <w:t> </w:t>
      </w:r>
      <w:r w:rsidRPr="00F45FC6">
        <w:rPr>
          <w:rFonts w:ascii="Times New Roman" w:hAnsi="Times New Roman"/>
          <w:sz w:val="28"/>
          <w:szCs w:val="28"/>
        </w:rPr>
        <w:t>51]. Такое соотнесение позволяет выстраивать анализ в иерархической перспективе.</w:t>
      </w:r>
    </w:p>
    <w:p w14:paraId="5636754F" w14:textId="5026E20E"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На уровне художественного текста хронотоп реализуется через систему локусов и топосов, которые образуют взаимосвязанную сеть пространственных отношений. По мнению Е.В.</w:t>
      </w:r>
      <w:r w:rsidR="000C0161">
        <w:rPr>
          <w:rFonts w:ascii="Times New Roman" w:hAnsi="Times New Roman"/>
          <w:sz w:val="28"/>
          <w:szCs w:val="28"/>
        </w:rPr>
        <w:t> </w:t>
      </w:r>
      <w:proofErr w:type="spellStart"/>
      <w:r w:rsidRPr="00F45FC6">
        <w:rPr>
          <w:rFonts w:ascii="Times New Roman" w:hAnsi="Times New Roman"/>
          <w:sz w:val="28"/>
          <w:szCs w:val="28"/>
        </w:rPr>
        <w:t>Барбана</w:t>
      </w:r>
      <w:proofErr w:type="spellEnd"/>
      <w:r w:rsidRPr="00F45FC6">
        <w:rPr>
          <w:rFonts w:ascii="Times New Roman" w:hAnsi="Times New Roman"/>
          <w:sz w:val="28"/>
          <w:szCs w:val="28"/>
        </w:rPr>
        <w:t xml:space="preserve"> эти элементы располагаются в диапазоне от предельно конкретного к обобщённому, формируя внутреннюю структуру произведения [39</w:t>
      </w:r>
      <w:r w:rsidR="00437D39">
        <w:rPr>
          <w:rFonts w:ascii="Times New Roman" w:hAnsi="Times New Roman"/>
          <w:sz w:val="28"/>
          <w:szCs w:val="28"/>
          <w:lang w:val="kk-KZ"/>
        </w:rPr>
        <w:t>, с.</w:t>
      </w:r>
      <w:r w:rsidR="00A0668C">
        <w:rPr>
          <w:rFonts w:ascii="Times New Roman" w:hAnsi="Times New Roman"/>
          <w:sz w:val="28"/>
          <w:szCs w:val="28"/>
          <w:lang w:val="kk-KZ"/>
        </w:rPr>
        <w:t> </w:t>
      </w:r>
      <w:r w:rsidR="00437D39">
        <w:rPr>
          <w:rFonts w:ascii="Times New Roman" w:hAnsi="Times New Roman"/>
          <w:sz w:val="28"/>
          <w:szCs w:val="28"/>
          <w:lang w:val="kk-KZ"/>
        </w:rPr>
        <w:t>60</w:t>
      </w:r>
      <w:r w:rsidRPr="00F45FC6">
        <w:rPr>
          <w:rFonts w:ascii="Times New Roman" w:hAnsi="Times New Roman"/>
          <w:sz w:val="28"/>
          <w:szCs w:val="28"/>
        </w:rPr>
        <w:t>]. В этом отношении локус обозначает точечные, замкну</w:t>
      </w:r>
      <w:r w:rsidR="00F03FF0" w:rsidRPr="00F45FC6">
        <w:rPr>
          <w:rFonts w:ascii="Times New Roman" w:hAnsi="Times New Roman"/>
          <w:sz w:val="28"/>
          <w:szCs w:val="28"/>
        </w:rPr>
        <w:t>тые формы пространства, топос-п</w:t>
      </w:r>
      <w:r w:rsidRPr="00F45FC6">
        <w:rPr>
          <w:rFonts w:ascii="Times New Roman" w:hAnsi="Times New Roman"/>
          <w:sz w:val="28"/>
          <w:szCs w:val="28"/>
        </w:rPr>
        <w:t>овторяемые и типизированные, а хронотоп, в свою очередь, объединяет их в единую динамическую модель.</w:t>
      </w:r>
    </w:p>
    <w:p w14:paraId="023F2DDF"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рамках настоящего исследования принимается следующая система рабочих категорий. Хронотоп определяется как структурно-смысловое единство </w:t>
      </w:r>
      <w:r w:rsidRPr="00F45FC6">
        <w:rPr>
          <w:rFonts w:ascii="Times New Roman" w:hAnsi="Times New Roman"/>
          <w:sz w:val="28"/>
          <w:szCs w:val="28"/>
        </w:rPr>
        <w:lastRenderedPageBreak/>
        <w:t>времени и пространства, задающее режим существования художественного мира и героя. Топос фиксирует повторяемые пространственные образы, организующие устойчивые смысловые поля. Локус обозначает конкретный и ограниченный фрагмент пространства, через который данные структуры получают текстовую реализацию. Такое разграничение позволяет выстроить анализ от уровня общей модели к её конкретным проявлениям и избежать смешения различных уровней интерпретации.</w:t>
      </w:r>
    </w:p>
    <w:p w14:paraId="4CCF7324" w14:textId="2F07929F"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Ключевое значение для понимания пространственно-временной организации текста имеет теория </w:t>
      </w:r>
      <w:proofErr w:type="spellStart"/>
      <w:r w:rsidRPr="00F45FC6">
        <w:rPr>
          <w:rFonts w:ascii="Times New Roman" w:hAnsi="Times New Roman"/>
          <w:sz w:val="28"/>
          <w:szCs w:val="28"/>
        </w:rPr>
        <w:t>хронотопа</w:t>
      </w:r>
      <w:proofErr w:type="spellEnd"/>
      <w:r w:rsidRPr="00F45FC6">
        <w:rPr>
          <w:rFonts w:ascii="Times New Roman" w:hAnsi="Times New Roman"/>
          <w:sz w:val="28"/>
          <w:szCs w:val="28"/>
        </w:rPr>
        <w:t>, разработанная М.М.</w:t>
      </w:r>
      <w:r w:rsidR="000C0161">
        <w:rPr>
          <w:rFonts w:ascii="Times New Roman" w:hAnsi="Times New Roman"/>
          <w:sz w:val="28"/>
          <w:szCs w:val="28"/>
        </w:rPr>
        <w:t> </w:t>
      </w:r>
      <w:r w:rsidRPr="00F45FC6">
        <w:rPr>
          <w:rFonts w:ascii="Times New Roman" w:hAnsi="Times New Roman"/>
          <w:sz w:val="28"/>
          <w:szCs w:val="28"/>
        </w:rPr>
        <w:t>Бахт</w:t>
      </w:r>
      <w:r w:rsidR="00834D7F" w:rsidRPr="00F45FC6">
        <w:rPr>
          <w:rFonts w:ascii="Times New Roman" w:hAnsi="Times New Roman"/>
          <w:sz w:val="28"/>
          <w:szCs w:val="28"/>
        </w:rPr>
        <w:t>иным. Перенося понятие «время-</w:t>
      </w:r>
      <w:r w:rsidRPr="00F45FC6">
        <w:rPr>
          <w:rFonts w:ascii="Times New Roman" w:hAnsi="Times New Roman"/>
          <w:sz w:val="28"/>
          <w:szCs w:val="28"/>
        </w:rPr>
        <w:t>пространство» в сферу литературоведения, исследователь наделяет его методологической функцией, позволяющей описывать внутреннюю структуру художественного мира. Хронотоп определяется им как «существенная взаимосвязь временных и пространственных отношений, художественно освоенных в литературе» [38</w:t>
      </w:r>
      <w:r w:rsidR="00437D39">
        <w:rPr>
          <w:rFonts w:ascii="Times New Roman" w:hAnsi="Times New Roman"/>
          <w:sz w:val="28"/>
          <w:szCs w:val="28"/>
          <w:lang w:val="kk-KZ"/>
        </w:rPr>
        <w:t>, с. 36</w:t>
      </w:r>
      <w:r w:rsidRPr="00F45FC6">
        <w:rPr>
          <w:rFonts w:ascii="Times New Roman" w:hAnsi="Times New Roman"/>
          <w:sz w:val="28"/>
          <w:szCs w:val="28"/>
        </w:rPr>
        <w:t>]. В рамках этой категории пространство и время образуют единую систему, определяющую характер повествования.</w:t>
      </w:r>
    </w:p>
    <w:p w14:paraId="4D810F96" w14:textId="21962F2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Особую значимость имеет положение о взаимодействии этих начал. По словам </w:t>
      </w:r>
      <w:r w:rsidRPr="000C0161">
        <w:rPr>
          <w:rFonts w:ascii="Times New Roman" w:hAnsi="Times New Roman"/>
          <w:sz w:val="28"/>
          <w:szCs w:val="28"/>
        </w:rPr>
        <w:t>М.М.</w:t>
      </w:r>
      <w:r w:rsidR="000C0161" w:rsidRPr="000C0161">
        <w:rPr>
          <w:rFonts w:ascii="Times New Roman" w:hAnsi="Times New Roman"/>
          <w:sz w:val="28"/>
          <w:szCs w:val="28"/>
        </w:rPr>
        <w:t> </w:t>
      </w:r>
      <w:r w:rsidRPr="000C0161">
        <w:rPr>
          <w:rFonts w:ascii="Times New Roman" w:hAnsi="Times New Roman"/>
          <w:sz w:val="28"/>
          <w:szCs w:val="28"/>
        </w:rPr>
        <w:t>Бахтина,</w:t>
      </w:r>
      <w:r w:rsidRPr="00F45FC6">
        <w:rPr>
          <w:rFonts w:ascii="Times New Roman" w:hAnsi="Times New Roman"/>
          <w:sz w:val="28"/>
          <w:szCs w:val="28"/>
        </w:rPr>
        <w:t xml:space="preserve"> в художественном </w:t>
      </w:r>
      <w:proofErr w:type="spellStart"/>
      <w:r w:rsidRPr="00F45FC6">
        <w:rPr>
          <w:rFonts w:ascii="Times New Roman" w:hAnsi="Times New Roman"/>
          <w:sz w:val="28"/>
          <w:szCs w:val="28"/>
        </w:rPr>
        <w:t>хронотопе</w:t>
      </w:r>
      <w:proofErr w:type="spellEnd"/>
      <w:r w:rsidRPr="00F45FC6">
        <w:rPr>
          <w:rFonts w:ascii="Times New Roman" w:hAnsi="Times New Roman"/>
          <w:sz w:val="28"/>
          <w:szCs w:val="28"/>
        </w:rPr>
        <w:t xml:space="preserve"> происходит «слияние пространственных и временных примет в осмысленном и конкретном целом»: время приобретает зримую форму, тогда как пространство включается в движение сюжета и истории [51</w:t>
      </w:r>
      <w:r w:rsidR="00437D39">
        <w:rPr>
          <w:rFonts w:ascii="Times New Roman" w:hAnsi="Times New Roman"/>
          <w:sz w:val="28"/>
          <w:szCs w:val="28"/>
          <w:lang w:val="kk-KZ"/>
        </w:rPr>
        <w:t>, с.</w:t>
      </w:r>
      <w:r w:rsidR="00D87E2A">
        <w:rPr>
          <w:rFonts w:ascii="Times New Roman" w:hAnsi="Times New Roman"/>
          <w:sz w:val="28"/>
          <w:szCs w:val="28"/>
          <w:lang w:val="kk-KZ"/>
        </w:rPr>
        <w:t> </w:t>
      </w:r>
      <w:r w:rsidR="00437D39">
        <w:rPr>
          <w:rFonts w:ascii="Times New Roman" w:hAnsi="Times New Roman"/>
          <w:sz w:val="28"/>
          <w:szCs w:val="28"/>
          <w:lang w:val="kk-KZ"/>
        </w:rPr>
        <w:t>22</w:t>
      </w:r>
      <w:r w:rsidRPr="00F45FC6">
        <w:rPr>
          <w:rFonts w:ascii="Times New Roman" w:hAnsi="Times New Roman"/>
          <w:sz w:val="28"/>
          <w:szCs w:val="28"/>
        </w:rPr>
        <w:t>]. В результате пространственные структуры оказываются вовлечёнными в динамику повествования и становятся носителями смысловой организации текста. Процесс «сгущения» времени позволяет сделать абстр</w:t>
      </w:r>
      <w:r w:rsidR="00834D7F" w:rsidRPr="00F45FC6">
        <w:rPr>
          <w:rFonts w:ascii="Times New Roman" w:hAnsi="Times New Roman"/>
          <w:sz w:val="28"/>
          <w:szCs w:val="28"/>
        </w:rPr>
        <w:t>актные темпоральные категории-</w:t>
      </w:r>
      <w:r w:rsidRPr="00F45FC6">
        <w:rPr>
          <w:rFonts w:ascii="Times New Roman" w:hAnsi="Times New Roman"/>
          <w:sz w:val="28"/>
          <w:szCs w:val="28"/>
        </w:rPr>
        <w:t>историческую эпоху, биографич</w:t>
      </w:r>
      <w:r w:rsidR="00834D7F" w:rsidRPr="00F45FC6">
        <w:rPr>
          <w:rFonts w:ascii="Times New Roman" w:hAnsi="Times New Roman"/>
          <w:sz w:val="28"/>
          <w:szCs w:val="28"/>
        </w:rPr>
        <w:t>еский путь, коллективный опыт-</w:t>
      </w:r>
      <w:r w:rsidRPr="00F45FC6">
        <w:rPr>
          <w:rFonts w:ascii="Times New Roman" w:hAnsi="Times New Roman"/>
          <w:sz w:val="28"/>
          <w:szCs w:val="28"/>
        </w:rPr>
        <w:t>зримыми и осязаемыми через конкретные элементы пространства: ландшафт, интерьер, предметный мир. Как подчёркивает М.М. Бахтин, «приметы времени раскрываются в пространстве, и пространство осмысливается и измеряется временем» [51</w:t>
      </w:r>
      <w:r w:rsidR="00437D39">
        <w:rPr>
          <w:rFonts w:ascii="Times New Roman" w:hAnsi="Times New Roman"/>
          <w:sz w:val="28"/>
          <w:szCs w:val="28"/>
          <w:lang w:val="kk-KZ"/>
        </w:rPr>
        <w:t>, с. 25</w:t>
      </w:r>
      <w:r w:rsidRPr="00F45FC6">
        <w:rPr>
          <w:rFonts w:ascii="Times New Roman" w:hAnsi="Times New Roman"/>
          <w:sz w:val="28"/>
          <w:szCs w:val="28"/>
        </w:rPr>
        <w:t xml:space="preserve">]. </w:t>
      </w:r>
    </w:p>
    <w:p w14:paraId="6B3FC05C" w14:textId="7AA2A302"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Хронотоп выполняет не только композиционную, но и жанрообразующую функцию. По утверждению М.М. Бахтина, «можно прямо сказать, что жанр и жанровые разновидности определяются именно хронотопом», при этом ведущим началом в литературе он называет именно время [51</w:t>
      </w:r>
      <w:r w:rsidR="00437D39">
        <w:rPr>
          <w:rFonts w:ascii="Times New Roman" w:hAnsi="Times New Roman"/>
          <w:sz w:val="28"/>
          <w:szCs w:val="28"/>
          <w:lang w:val="kk-KZ"/>
        </w:rPr>
        <w:t>, с.</w:t>
      </w:r>
      <w:r w:rsidR="00544861">
        <w:rPr>
          <w:rFonts w:ascii="Times New Roman" w:hAnsi="Times New Roman"/>
          <w:sz w:val="28"/>
          <w:szCs w:val="28"/>
          <w:lang w:val="kk-KZ"/>
        </w:rPr>
        <w:t> </w:t>
      </w:r>
      <w:r w:rsidR="00437D39">
        <w:rPr>
          <w:rFonts w:ascii="Times New Roman" w:hAnsi="Times New Roman"/>
          <w:sz w:val="28"/>
          <w:szCs w:val="28"/>
          <w:lang w:val="kk-KZ"/>
        </w:rPr>
        <w:t>27</w:t>
      </w:r>
      <w:r w:rsidRPr="00F45FC6">
        <w:rPr>
          <w:rFonts w:ascii="Times New Roman" w:hAnsi="Times New Roman"/>
          <w:sz w:val="28"/>
          <w:szCs w:val="28"/>
        </w:rPr>
        <w:t xml:space="preserve">]. Каждая жанровая форма закрепляет специфический тип соотношения пространства и времени, будь то хронотоп дороги, порога, города, замка или степи. Антропологическое измерение хронотопа проявляется в том, что образ человека в литературе всегда «существенно </w:t>
      </w:r>
      <w:proofErr w:type="spellStart"/>
      <w:r w:rsidRPr="00F45FC6">
        <w:rPr>
          <w:rFonts w:ascii="Times New Roman" w:hAnsi="Times New Roman"/>
          <w:sz w:val="28"/>
          <w:szCs w:val="28"/>
        </w:rPr>
        <w:t>хронотопичен</w:t>
      </w:r>
      <w:proofErr w:type="spellEnd"/>
      <w:r w:rsidRPr="00F45FC6">
        <w:rPr>
          <w:rFonts w:ascii="Times New Roman" w:hAnsi="Times New Roman"/>
          <w:sz w:val="28"/>
          <w:szCs w:val="28"/>
        </w:rPr>
        <w:t>» [</w:t>
      </w:r>
      <w:r w:rsidR="00437D39">
        <w:rPr>
          <w:rFonts w:ascii="Times New Roman" w:hAnsi="Times New Roman"/>
          <w:sz w:val="28"/>
          <w:szCs w:val="28"/>
          <w:lang w:val="kk-KZ"/>
        </w:rPr>
        <w:t>51, с.</w:t>
      </w:r>
      <w:r w:rsidR="00544861">
        <w:rPr>
          <w:rFonts w:ascii="Times New Roman" w:hAnsi="Times New Roman"/>
          <w:sz w:val="28"/>
          <w:szCs w:val="28"/>
          <w:lang w:val="kk-KZ"/>
        </w:rPr>
        <w:t> </w:t>
      </w:r>
      <w:r w:rsidR="00437D39">
        <w:rPr>
          <w:rFonts w:ascii="Times New Roman" w:hAnsi="Times New Roman"/>
          <w:sz w:val="28"/>
          <w:szCs w:val="28"/>
          <w:lang w:val="kk-KZ"/>
        </w:rPr>
        <w:t>27</w:t>
      </w:r>
      <w:r w:rsidRPr="00F45FC6">
        <w:rPr>
          <w:rFonts w:ascii="Times New Roman" w:hAnsi="Times New Roman"/>
          <w:sz w:val="28"/>
          <w:szCs w:val="28"/>
        </w:rPr>
        <w:t>]. Герой не мыслится вне конкретных пространственно-временных координат, которые не просто окружают его, но формируют структуру его сознания, систему ценностей и логику поступков. Таким образом, хронотоп определяет не только внешний мир произведения, но и внутреннюю организацию персонажа.</w:t>
      </w:r>
    </w:p>
    <w:p w14:paraId="07C38595" w14:textId="5DB1E582" w:rsidR="00416CB6" w:rsidRPr="00F45FC6" w:rsidRDefault="00416CB6" w:rsidP="00EE0DD2">
      <w:pPr>
        <w:pStyle w:val="ad"/>
        <w:tabs>
          <w:tab w:val="left" w:pos="426"/>
          <w:tab w:val="left" w:pos="567"/>
          <w:tab w:val="left" w:pos="709"/>
          <w:tab w:val="left" w:pos="993"/>
        </w:tabs>
        <w:ind w:firstLine="709"/>
        <w:jc w:val="both"/>
        <w:rPr>
          <w:rFonts w:ascii="Times New Roman" w:hAnsi="Times New Roman"/>
          <w:sz w:val="28"/>
          <w:szCs w:val="28"/>
        </w:rPr>
      </w:pPr>
      <w:r w:rsidRPr="00EE0DD2">
        <w:rPr>
          <w:rFonts w:ascii="Times New Roman" w:hAnsi="Times New Roman"/>
          <w:sz w:val="28"/>
          <w:szCs w:val="28"/>
        </w:rPr>
        <w:t xml:space="preserve">В современных </w:t>
      </w:r>
      <w:proofErr w:type="spellStart"/>
      <w:r w:rsidRPr="00EE0DD2">
        <w:rPr>
          <w:rFonts w:ascii="Times New Roman" w:hAnsi="Times New Roman"/>
          <w:sz w:val="28"/>
          <w:szCs w:val="28"/>
        </w:rPr>
        <w:t>геопоэтических</w:t>
      </w:r>
      <w:proofErr w:type="spellEnd"/>
      <w:r w:rsidRPr="00EE0DD2">
        <w:rPr>
          <w:rFonts w:ascii="Times New Roman" w:hAnsi="Times New Roman"/>
          <w:sz w:val="28"/>
          <w:szCs w:val="28"/>
        </w:rPr>
        <w:t xml:space="preserve"> исследованиях (В.Н.</w:t>
      </w:r>
      <w:r w:rsidR="00EE0DD2" w:rsidRPr="00EE0DD2">
        <w:rPr>
          <w:rFonts w:ascii="Times New Roman" w:hAnsi="Times New Roman"/>
          <w:sz w:val="28"/>
          <w:szCs w:val="28"/>
        </w:rPr>
        <w:t> </w:t>
      </w:r>
      <w:r w:rsidRPr="00EE0DD2">
        <w:rPr>
          <w:rFonts w:ascii="Times New Roman" w:hAnsi="Times New Roman"/>
          <w:sz w:val="28"/>
          <w:szCs w:val="28"/>
        </w:rPr>
        <w:t>Топоров,</w:t>
      </w:r>
      <w:r w:rsidR="0085670D" w:rsidRPr="00EE0DD2">
        <w:rPr>
          <w:rFonts w:ascii="Times New Roman" w:hAnsi="Times New Roman"/>
          <w:sz w:val="28"/>
          <w:szCs w:val="28"/>
        </w:rPr>
        <w:t xml:space="preserve"> </w:t>
      </w:r>
      <w:r w:rsidRPr="00EE0DD2">
        <w:rPr>
          <w:rFonts w:ascii="Times New Roman" w:hAnsi="Times New Roman"/>
          <w:sz w:val="28"/>
          <w:szCs w:val="28"/>
        </w:rPr>
        <w:t xml:space="preserve">Д.Н. Замятин) </w:t>
      </w:r>
      <w:proofErr w:type="spellStart"/>
      <w:r w:rsidRPr="00EE0DD2">
        <w:rPr>
          <w:rFonts w:ascii="Times New Roman" w:hAnsi="Times New Roman"/>
          <w:sz w:val="28"/>
          <w:szCs w:val="28"/>
        </w:rPr>
        <w:t>бахтинская</w:t>
      </w:r>
      <w:proofErr w:type="spellEnd"/>
      <w:r w:rsidRPr="00EE0DD2">
        <w:rPr>
          <w:rFonts w:ascii="Times New Roman" w:hAnsi="Times New Roman"/>
          <w:sz w:val="28"/>
          <w:szCs w:val="28"/>
        </w:rPr>
        <w:t xml:space="preserve"> концепция получает дальнейшее развитие.</w:t>
      </w:r>
      <w:r w:rsidRPr="00F45FC6">
        <w:rPr>
          <w:rFonts w:ascii="Times New Roman" w:hAnsi="Times New Roman"/>
          <w:sz w:val="28"/>
          <w:szCs w:val="28"/>
        </w:rPr>
        <w:t xml:space="preserve"> </w:t>
      </w:r>
    </w:p>
    <w:p w14:paraId="72E857DA" w14:textId="77777777" w:rsidR="00416CB6" w:rsidRPr="00F45FC6" w:rsidRDefault="00416CB6" w:rsidP="00A87CCD">
      <w:pPr>
        <w:pStyle w:val="ad"/>
        <w:tabs>
          <w:tab w:val="left" w:pos="426"/>
          <w:tab w:val="left" w:pos="567"/>
          <w:tab w:val="left" w:pos="709"/>
          <w:tab w:val="left" w:pos="993"/>
        </w:tabs>
        <w:ind w:firstLine="709"/>
        <w:jc w:val="both"/>
        <w:rPr>
          <w:rFonts w:ascii="Times New Roman" w:hAnsi="Times New Roman"/>
          <w:sz w:val="28"/>
          <w:szCs w:val="28"/>
        </w:rPr>
      </w:pPr>
      <w:r w:rsidRPr="00F45FC6">
        <w:rPr>
          <w:rFonts w:ascii="Times New Roman" w:hAnsi="Times New Roman"/>
          <w:sz w:val="28"/>
          <w:szCs w:val="28"/>
        </w:rPr>
        <w:t xml:space="preserve">В мифопоэтическом </w:t>
      </w:r>
      <w:proofErr w:type="spellStart"/>
      <w:r w:rsidRPr="00F45FC6">
        <w:rPr>
          <w:rFonts w:ascii="Times New Roman" w:hAnsi="Times New Roman"/>
          <w:sz w:val="28"/>
          <w:szCs w:val="28"/>
        </w:rPr>
        <w:t>хронотопе</w:t>
      </w:r>
      <w:proofErr w:type="spellEnd"/>
      <w:r w:rsidRPr="00F45FC6">
        <w:rPr>
          <w:rFonts w:ascii="Times New Roman" w:hAnsi="Times New Roman"/>
          <w:sz w:val="28"/>
          <w:szCs w:val="28"/>
        </w:rPr>
        <w:t xml:space="preserve"> время часто </w:t>
      </w:r>
      <w:proofErr w:type="spellStart"/>
      <w:r w:rsidRPr="00F45FC6">
        <w:rPr>
          <w:rFonts w:ascii="Times New Roman" w:hAnsi="Times New Roman"/>
          <w:sz w:val="28"/>
          <w:szCs w:val="28"/>
        </w:rPr>
        <w:t>опространствливается</w:t>
      </w:r>
      <w:proofErr w:type="spellEnd"/>
      <w:r w:rsidRPr="00F45FC6">
        <w:rPr>
          <w:rFonts w:ascii="Times New Roman" w:hAnsi="Times New Roman"/>
          <w:sz w:val="28"/>
          <w:szCs w:val="28"/>
        </w:rPr>
        <w:t xml:space="preserve">, превращаясь в форму пространства, своего рода его «четвёртое измерение», </w:t>
      </w:r>
      <w:r w:rsidRPr="00F45FC6">
        <w:rPr>
          <w:rFonts w:ascii="Times New Roman" w:hAnsi="Times New Roman"/>
          <w:sz w:val="28"/>
          <w:szCs w:val="28"/>
        </w:rPr>
        <w:lastRenderedPageBreak/>
        <w:t xml:space="preserve">тогда как пространство, в свою очередь, «заражается» интенсивными свойствами времени и утрачивает статичность. В этом контексте литературный ландшафт может рассматриваться не как декоративная сцена действия, а как событие, в котором историческая память, миф и сюжетное время закреплены в конкретных </w:t>
      </w:r>
      <w:proofErr w:type="spellStart"/>
      <w:r w:rsidRPr="00F45FC6">
        <w:rPr>
          <w:rFonts w:ascii="Times New Roman" w:hAnsi="Times New Roman"/>
          <w:sz w:val="28"/>
          <w:szCs w:val="28"/>
        </w:rPr>
        <w:t>топографическиъ</w:t>
      </w:r>
      <w:proofErr w:type="spellEnd"/>
      <w:r w:rsidRPr="00F45FC6">
        <w:rPr>
          <w:rFonts w:ascii="Times New Roman" w:hAnsi="Times New Roman"/>
          <w:sz w:val="28"/>
          <w:szCs w:val="28"/>
        </w:rPr>
        <w:t xml:space="preserve"> координатах. Такой подход позволяет анализировать пространство как активного участника художественного процесса, что имеет принципиальное значение для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исследования ландшафта и территории.</w:t>
      </w:r>
    </w:p>
    <w:p w14:paraId="567F4546" w14:textId="77777777" w:rsidR="00416CB6" w:rsidRPr="00F45FC6" w:rsidRDefault="00416CB6" w:rsidP="00A87CCD">
      <w:pPr>
        <w:pStyle w:val="ad"/>
        <w:tabs>
          <w:tab w:val="left" w:pos="567"/>
        </w:tabs>
        <w:ind w:firstLine="709"/>
        <w:jc w:val="both"/>
        <w:rPr>
          <w:rFonts w:ascii="Times New Roman" w:hAnsi="Times New Roman"/>
          <w:sz w:val="28"/>
          <w:szCs w:val="28"/>
        </w:rPr>
      </w:pPr>
      <w:r w:rsidRPr="00F45FC6">
        <w:rPr>
          <w:rFonts w:ascii="Times New Roman" w:hAnsi="Times New Roman"/>
          <w:sz w:val="28"/>
          <w:szCs w:val="28"/>
        </w:rPr>
        <w:t xml:space="preserve">В современном литературоведении категории топоса и локуса используются для описания различных уровней организации художественного пространства, и их терминологическое разведение имеет принципиальное значение для точности анализа. </w:t>
      </w:r>
    </w:p>
    <w:p w14:paraId="6B916AAA" w14:textId="12709B9C" w:rsidR="00416CB6" w:rsidRPr="00F45FC6" w:rsidRDefault="00416CB6" w:rsidP="00A87CCD">
      <w:pPr>
        <w:pStyle w:val="ad"/>
        <w:tabs>
          <w:tab w:val="left" w:pos="567"/>
        </w:tabs>
        <w:ind w:firstLine="709"/>
        <w:jc w:val="both"/>
        <w:rPr>
          <w:rFonts w:ascii="Times New Roman" w:hAnsi="Times New Roman"/>
          <w:sz w:val="28"/>
          <w:szCs w:val="28"/>
        </w:rPr>
      </w:pPr>
      <w:r w:rsidRPr="00F45FC6">
        <w:rPr>
          <w:rFonts w:ascii="Times New Roman" w:hAnsi="Times New Roman"/>
          <w:sz w:val="28"/>
          <w:szCs w:val="28"/>
        </w:rPr>
        <w:t>Топос задаёт обобщённую смысловую модель места как устойчивую культурно-семиотическую структуру, тогда как локус фиксирует конкретный пространственный узел текста, соотносимый с определённым фрагментом реальности [39</w:t>
      </w:r>
      <w:r w:rsidR="002849DF">
        <w:rPr>
          <w:rFonts w:ascii="Times New Roman" w:hAnsi="Times New Roman"/>
          <w:sz w:val="28"/>
          <w:szCs w:val="28"/>
          <w:lang w:val="kk-KZ"/>
        </w:rPr>
        <w:t>, с.</w:t>
      </w:r>
      <w:r w:rsidR="00EE29A9">
        <w:rPr>
          <w:rFonts w:ascii="Times New Roman" w:hAnsi="Times New Roman"/>
          <w:sz w:val="28"/>
          <w:szCs w:val="28"/>
          <w:lang w:val="kk-KZ"/>
        </w:rPr>
        <w:t> </w:t>
      </w:r>
      <w:r w:rsidR="002849DF">
        <w:rPr>
          <w:rFonts w:ascii="Times New Roman" w:hAnsi="Times New Roman"/>
          <w:sz w:val="28"/>
          <w:szCs w:val="28"/>
          <w:lang w:val="kk-KZ"/>
        </w:rPr>
        <w:t>63</w:t>
      </w:r>
      <w:r w:rsidRPr="00F45FC6">
        <w:rPr>
          <w:rFonts w:ascii="Times New Roman" w:hAnsi="Times New Roman"/>
          <w:sz w:val="28"/>
          <w:szCs w:val="28"/>
        </w:rPr>
        <w:t xml:space="preserve">]. В </w:t>
      </w:r>
      <w:proofErr w:type="spellStart"/>
      <w:r w:rsidRPr="00F45FC6">
        <w:rPr>
          <w:rFonts w:ascii="Times New Roman" w:hAnsi="Times New Roman"/>
          <w:sz w:val="28"/>
          <w:szCs w:val="28"/>
        </w:rPr>
        <w:t>риторико</w:t>
      </w:r>
      <w:proofErr w:type="spellEnd"/>
      <w:r w:rsidRPr="00F45FC6">
        <w:rPr>
          <w:rFonts w:ascii="Times New Roman" w:hAnsi="Times New Roman"/>
          <w:sz w:val="28"/>
          <w:szCs w:val="28"/>
        </w:rPr>
        <w:t xml:space="preserve">-филологической традиции понятие </w:t>
      </w:r>
      <w:proofErr w:type="spellStart"/>
      <w:r w:rsidRPr="00F45FC6">
        <w:rPr>
          <w:rFonts w:ascii="Times New Roman" w:hAnsi="Times New Roman"/>
          <w:sz w:val="28"/>
          <w:szCs w:val="28"/>
        </w:rPr>
        <w:t>топос</w:t>
      </w:r>
      <w:proofErr w:type="spellEnd"/>
      <w:r w:rsidRPr="00F45FC6">
        <w:rPr>
          <w:rFonts w:ascii="Times New Roman" w:hAnsi="Times New Roman"/>
          <w:sz w:val="28"/>
          <w:szCs w:val="28"/>
        </w:rPr>
        <w:t xml:space="preserve"> первоначально осмыслялось как «общее место» (</w:t>
      </w:r>
      <w:proofErr w:type="spellStart"/>
      <w:r w:rsidRPr="00F45FC6">
        <w:rPr>
          <w:rFonts w:ascii="Times New Roman" w:hAnsi="Times New Roman"/>
          <w:sz w:val="28"/>
          <w:szCs w:val="28"/>
        </w:rPr>
        <w:t>locus</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communis</w:t>
      </w:r>
      <w:proofErr w:type="spellEnd"/>
      <w:r w:rsidRPr="00F45FC6">
        <w:rPr>
          <w:rFonts w:ascii="Times New Roman" w:hAnsi="Times New Roman"/>
          <w:sz w:val="28"/>
          <w:szCs w:val="28"/>
        </w:rPr>
        <w:t xml:space="preserve">), то есть стереотипная схема мысли и выражения. Как подчёркивает Э.Р. </w:t>
      </w:r>
      <w:proofErr w:type="spellStart"/>
      <w:r w:rsidRPr="00F45FC6">
        <w:rPr>
          <w:rFonts w:ascii="Times New Roman" w:hAnsi="Times New Roman"/>
          <w:sz w:val="28"/>
          <w:szCs w:val="28"/>
        </w:rPr>
        <w:t>Курциус</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топос</w:t>
      </w:r>
      <w:proofErr w:type="spellEnd"/>
      <w:r w:rsidRPr="00F45FC6">
        <w:rPr>
          <w:rFonts w:ascii="Times New Roman" w:hAnsi="Times New Roman"/>
          <w:sz w:val="28"/>
          <w:szCs w:val="28"/>
        </w:rPr>
        <w:t xml:space="preserve"> представляет собой «клише или схему мысли и выражения», причём само название переносится «с общего места, где ищут, на то конкретное, что там находят» [53]. В более широком же понимании современная топика трактует топос как устойчивую смысловую матрицу, внутри которой организуются мотивы, образы и сюжетные ходы.</w:t>
      </w:r>
    </w:p>
    <w:p w14:paraId="44B5EC9A" w14:textId="6FE1D970"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литературоведении последних десятилетий понятие топоса закрепилось в двух основных значениях. В своей обзорной работе Е.В. </w:t>
      </w:r>
      <w:proofErr w:type="spellStart"/>
      <w:r w:rsidRPr="00F45FC6">
        <w:rPr>
          <w:rFonts w:ascii="Times New Roman" w:hAnsi="Times New Roman"/>
          <w:sz w:val="28"/>
          <w:szCs w:val="28"/>
        </w:rPr>
        <w:t>Барбан</w:t>
      </w:r>
      <w:proofErr w:type="spellEnd"/>
      <w:r w:rsidRPr="00F45FC6">
        <w:rPr>
          <w:rFonts w:ascii="Times New Roman" w:hAnsi="Times New Roman"/>
          <w:sz w:val="28"/>
          <w:szCs w:val="28"/>
        </w:rPr>
        <w:t xml:space="preserve"> отмечает, что «в настоящее время в литературоведческой науке сложились два основных значения понятия “топос”: </w:t>
      </w:r>
    </w:p>
    <w:p w14:paraId="124298B4"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1) “общее место”, набор устойчивых речевых формул, а также общих проблем и сюжетов, характерных для национальной литературы; </w:t>
      </w:r>
    </w:p>
    <w:p w14:paraId="1FE8F32E" w14:textId="5D832706"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2) значимое для художественного текста “место разворачивания смыслов”, которое может коррелировать с каким-либо фрагментом реального пространства, как правило, открытым» [39</w:t>
      </w:r>
      <w:r w:rsidR="002849DF">
        <w:rPr>
          <w:rFonts w:ascii="Times New Roman" w:hAnsi="Times New Roman"/>
          <w:sz w:val="28"/>
          <w:szCs w:val="28"/>
          <w:lang w:val="kk-KZ"/>
        </w:rPr>
        <w:t>, с. 65</w:t>
      </w:r>
      <w:r w:rsidRPr="00F45FC6">
        <w:rPr>
          <w:rFonts w:ascii="Times New Roman" w:hAnsi="Times New Roman"/>
          <w:sz w:val="28"/>
          <w:szCs w:val="28"/>
        </w:rPr>
        <w:t xml:space="preserve">]. </w:t>
      </w:r>
    </w:p>
    <w:p w14:paraId="46C5F19E"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В этом смысле топос выступает не как единичная точка на карте, а как смысловая модель пространства, своеобразное «хранилище культурной традиции», через которое воспроизводятся и варьируются устойчивые значения.</w:t>
      </w:r>
    </w:p>
    <w:p w14:paraId="32D3264C"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Ряд исследований специально подчёркивает пространственную природу топоса. Так, в журнале «</w:t>
      </w:r>
      <w:proofErr w:type="spellStart"/>
      <w:r w:rsidRPr="00F45FC6">
        <w:rPr>
          <w:rFonts w:ascii="Times New Roman" w:hAnsi="Times New Roman"/>
          <w:sz w:val="28"/>
          <w:szCs w:val="28"/>
        </w:rPr>
        <w:t>Филологос</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топос</w:t>
      </w:r>
      <w:proofErr w:type="spellEnd"/>
      <w:r w:rsidRPr="00F45FC6">
        <w:rPr>
          <w:rFonts w:ascii="Times New Roman" w:hAnsi="Times New Roman"/>
          <w:sz w:val="28"/>
          <w:szCs w:val="28"/>
        </w:rPr>
        <w:t xml:space="preserve"> определяется как «устойчивый художественный образ, обладающий пространственными координатами», при этом отмечается, что «не каждый пространственный образ, представленный в произведении, может быть соотнесён с топосом» [54]. К признакам топоса относят устойчивость, повторяемость в разных текстах и способность аккумулировать вокруг себя целостное смысловое поле. В другой формулировке подчёркивается: «пространственные образы в совокупности всех своих значений </w:t>
      </w:r>
      <w:r w:rsidRPr="00F45FC6">
        <w:rPr>
          <w:rFonts w:ascii="Times New Roman" w:hAnsi="Times New Roman"/>
          <w:sz w:val="28"/>
          <w:szCs w:val="28"/>
        </w:rPr>
        <w:lastRenderedPageBreak/>
        <w:t>составляют семантическое поле интегрирующего их топоса и могут быть названы локусами» [55].</w:t>
      </w:r>
    </w:p>
    <w:p w14:paraId="6970FAAA" w14:textId="45853C92"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Показателен пример «деревни» в прозе И.С.</w:t>
      </w:r>
      <w:r w:rsidR="003E2D1A">
        <w:rPr>
          <w:rFonts w:ascii="Times New Roman" w:hAnsi="Times New Roman"/>
          <w:sz w:val="28"/>
          <w:szCs w:val="28"/>
        </w:rPr>
        <w:t> </w:t>
      </w:r>
      <w:r w:rsidRPr="00F45FC6">
        <w:rPr>
          <w:rFonts w:ascii="Times New Roman" w:hAnsi="Times New Roman"/>
          <w:sz w:val="28"/>
          <w:szCs w:val="28"/>
        </w:rPr>
        <w:t xml:space="preserve">Тургенева. В исследованиях художественного пространства его произведений подчёркивается, что авторскую модель мира, «выраженную на языке пространственных представлений», целесообразно описывать через систему </w:t>
      </w:r>
      <w:proofErr w:type="spellStart"/>
      <w:r w:rsidRPr="00F45FC6">
        <w:rPr>
          <w:rFonts w:ascii="Times New Roman" w:hAnsi="Times New Roman"/>
          <w:sz w:val="28"/>
          <w:szCs w:val="28"/>
        </w:rPr>
        <w:t>топосов</w:t>
      </w:r>
      <w:proofErr w:type="spellEnd"/>
      <w:r w:rsidRPr="00F45FC6">
        <w:rPr>
          <w:rFonts w:ascii="Times New Roman" w:hAnsi="Times New Roman"/>
          <w:sz w:val="28"/>
          <w:szCs w:val="28"/>
        </w:rPr>
        <w:t xml:space="preserve"> и локусов, причём «основными в работах </w:t>
      </w:r>
      <w:r w:rsidR="00F47748" w:rsidRPr="00F45FC6">
        <w:rPr>
          <w:rFonts w:ascii="Times New Roman" w:hAnsi="Times New Roman"/>
          <w:sz w:val="28"/>
          <w:szCs w:val="28"/>
        </w:rPr>
        <w:t xml:space="preserve">И.С. </w:t>
      </w:r>
      <w:r w:rsidRPr="00F45FC6">
        <w:rPr>
          <w:rFonts w:ascii="Times New Roman" w:hAnsi="Times New Roman"/>
          <w:sz w:val="28"/>
          <w:szCs w:val="28"/>
        </w:rPr>
        <w:t xml:space="preserve">Тургенева выступают </w:t>
      </w:r>
      <w:proofErr w:type="spellStart"/>
      <w:r w:rsidRPr="00F45FC6">
        <w:rPr>
          <w:rFonts w:ascii="Times New Roman" w:hAnsi="Times New Roman"/>
          <w:sz w:val="28"/>
          <w:szCs w:val="28"/>
        </w:rPr>
        <w:t>топосы</w:t>
      </w:r>
      <w:proofErr w:type="spellEnd"/>
      <w:r w:rsidRPr="00F45FC6">
        <w:rPr>
          <w:rFonts w:ascii="Times New Roman" w:hAnsi="Times New Roman"/>
          <w:sz w:val="28"/>
          <w:szCs w:val="28"/>
        </w:rPr>
        <w:t xml:space="preserve"> деревни, России и природы» [56]. «Деревня» </w:t>
      </w:r>
      <w:r w:rsidR="00D24FE2" w:rsidRPr="00F45FC6">
        <w:rPr>
          <w:rFonts w:ascii="Times New Roman" w:hAnsi="Times New Roman"/>
          <w:sz w:val="28"/>
          <w:szCs w:val="28"/>
        </w:rPr>
        <w:t xml:space="preserve">здесь функционирует как </w:t>
      </w:r>
      <w:proofErr w:type="spellStart"/>
      <w:r w:rsidR="00D24FE2" w:rsidRPr="00F45FC6">
        <w:rPr>
          <w:rFonts w:ascii="Times New Roman" w:hAnsi="Times New Roman"/>
          <w:sz w:val="28"/>
          <w:szCs w:val="28"/>
        </w:rPr>
        <w:t>топос</w:t>
      </w:r>
      <w:proofErr w:type="spellEnd"/>
      <w:r w:rsidR="00EE29A9">
        <w:rPr>
          <w:rFonts w:ascii="Times New Roman" w:hAnsi="Times New Roman"/>
          <w:sz w:val="28"/>
          <w:szCs w:val="28"/>
        </w:rPr>
        <w:t> - </w:t>
      </w:r>
      <w:r w:rsidRPr="00F45FC6">
        <w:rPr>
          <w:rFonts w:ascii="Times New Roman" w:hAnsi="Times New Roman"/>
          <w:sz w:val="28"/>
          <w:szCs w:val="28"/>
        </w:rPr>
        <w:t>крупный фрагмент пространственной картины мира, в котором концентрируются смысловые оппозиции «Россия/Европа», «свой/чужой», «традиция/изменение». Конкретные усадьбы, сёла и дворы образуют сеть локусов, тогда как топос «деревни» задаёт их обобщённую семантическую конфигурацию.</w:t>
      </w:r>
    </w:p>
    <w:p w14:paraId="2E4D296B" w14:textId="575A71DB"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отличие от абстрактно-смыслового характера топоса, локус в современной филологии описывается как более конкретная и ограниченная категория. В работах по </w:t>
      </w:r>
      <w:proofErr w:type="spellStart"/>
      <w:r w:rsidRPr="00F45FC6">
        <w:rPr>
          <w:rFonts w:ascii="Times New Roman" w:hAnsi="Times New Roman"/>
          <w:sz w:val="28"/>
          <w:szCs w:val="28"/>
        </w:rPr>
        <w:t>мифопоэтике</w:t>
      </w:r>
      <w:proofErr w:type="spellEnd"/>
      <w:r w:rsidRPr="00F45FC6">
        <w:rPr>
          <w:rFonts w:ascii="Times New Roman" w:hAnsi="Times New Roman"/>
          <w:sz w:val="28"/>
          <w:szCs w:val="28"/>
        </w:rPr>
        <w:t xml:space="preserve"> </w:t>
      </w:r>
      <w:r w:rsidR="00CD2271">
        <w:rPr>
          <w:rFonts w:ascii="Times New Roman" w:hAnsi="Times New Roman"/>
          <w:sz w:val="28"/>
          <w:szCs w:val="28"/>
        </w:rPr>
        <w:t xml:space="preserve">Н. </w:t>
      </w:r>
      <w:r w:rsidRPr="00F45FC6">
        <w:rPr>
          <w:rFonts w:ascii="Times New Roman" w:hAnsi="Times New Roman"/>
          <w:sz w:val="28"/>
          <w:szCs w:val="28"/>
        </w:rPr>
        <w:t xml:space="preserve">Гоголя подчёркивается: «в современной филологической литературе локус, как правило, соотносится с закрытым, конкретным пространственным образом, отсылающим к действительности, а </w:t>
      </w:r>
      <w:proofErr w:type="spellStart"/>
      <w:r w:rsidRPr="00F45FC6">
        <w:rPr>
          <w:rFonts w:ascii="Times New Roman" w:hAnsi="Times New Roman"/>
          <w:sz w:val="28"/>
          <w:szCs w:val="28"/>
        </w:rPr>
        <w:t>топо</w:t>
      </w:r>
      <w:r w:rsidR="00BF072D" w:rsidRPr="00F45FC6">
        <w:rPr>
          <w:rFonts w:ascii="Times New Roman" w:hAnsi="Times New Roman"/>
          <w:sz w:val="28"/>
          <w:szCs w:val="28"/>
        </w:rPr>
        <w:t>с</w:t>
      </w:r>
      <w:proofErr w:type="spellEnd"/>
      <w:r w:rsidR="00BF072D" w:rsidRPr="00F45FC6">
        <w:rPr>
          <w:rFonts w:ascii="Times New Roman" w:hAnsi="Times New Roman"/>
          <w:sz w:val="28"/>
          <w:szCs w:val="28"/>
        </w:rPr>
        <w:t xml:space="preserve"> </w:t>
      </w:r>
      <w:r w:rsidR="00901CF3">
        <w:rPr>
          <w:rFonts w:ascii="Times New Roman" w:hAnsi="Times New Roman"/>
          <w:sz w:val="28"/>
          <w:szCs w:val="28"/>
        </w:rPr>
        <w:t>-</w:t>
      </w:r>
      <w:r w:rsidR="00BF072D" w:rsidRPr="00F45FC6">
        <w:rPr>
          <w:rFonts w:ascii="Times New Roman" w:hAnsi="Times New Roman"/>
          <w:sz w:val="28"/>
          <w:szCs w:val="28"/>
        </w:rPr>
        <w:t xml:space="preserve"> </w:t>
      </w:r>
      <w:r w:rsidRPr="00F45FC6">
        <w:rPr>
          <w:rFonts w:ascii="Times New Roman" w:hAnsi="Times New Roman"/>
          <w:sz w:val="28"/>
          <w:szCs w:val="28"/>
        </w:rPr>
        <w:t xml:space="preserve">с открытым пространственным образом, местом разворачивания смыслов» [57]. Итоговая формулировка звучит следующим образом: «если </w:t>
      </w:r>
      <w:proofErr w:type="spellStart"/>
      <w:r w:rsidRPr="00F45FC6">
        <w:rPr>
          <w:rFonts w:ascii="Times New Roman" w:hAnsi="Times New Roman"/>
          <w:sz w:val="28"/>
          <w:szCs w:val="28"/>
        </w:rPr>
        <w:t>топос</w:t>
      </w:r>
      <w:proofErr w:type="spellEnd"/>
      <w:r w:rsidRPr="00F45FC6">
        <w:rPr>
          <w:rFonts w:ascii="Times New Roman" w:hAnsi="Times New Roman"/>
          <w:sz w:val="28"/>
          <w:szCs w:val="28"/>
        </w:rPr>
        <w:t xml:space="preserve"> </w:t>
      </w:r>
      <w:r w:rsidR="00901CF3">
        <w:rPr>
          <w:rFonts w:ascii="Times New Roman" w:hAnsi="Times New Roman"/>
          <w:sz w:val="28"/>
          <w:szCs w:val="28"/>
        </w:rPr>
        <w:t>-</w:t>
      </w:r>
      <w:r w:rsidRPr="00F45FC6">
        <w:rPr>
          <w:rFonts w:ascii="Times New Roman" w:hAnsi="Times New Roman"/>
          <w:sz w:val="28"/>
          <w:szCs w:val="28"/>
        </w:rPr>
        <w:t xml:space="preserve"> это обобщённое место разворачивания определённых смыслов, то локус представляет собой ограниченное пространство художественного текста, имеющее референтную соотнесённость с действительностью» [57, с.143].</w:t>
      </w:r>
    </w:p>
    <w:p w14:paraId="613AC9A8" w14:textId="54AC9554"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Анализируя художественное пространство, исследователи также отмечают, что текст может быть организован как система локусов и топосов, универсальная для данного произведения или автора. При этом «под топосом понимается наименование крупного фрагмента пространства, обладающего собственно</w:t>
      </w:r>
      <w:r w:rsidR="00BF072D" w:rsidRPr="00F45FC6">
        <w:rPr>
          <w:rFonts w:ascii="Times New Roman" w:hAnsi="Times New Roman"/>
          <w:sz w:val="28"/>
          <w:szCs w:val="28"/>
        </w:rPr>
        <w:t xml:space="preserve">й структурой», а «под локусом - </w:t>
      </w:r>
      <w:r w:rsidRPr="00F45FC6">
        <w:rPr>
          <w:rFonts w:ascii="Times New Roman" w:hAnsi="Times New Roman"/>
          <w:sz w:val="28"/>
          <w:szCs w:val="28"/>
        </w:rPr>
        <w:t>фрагмент пространства, способный выступать составной частью топоса» [55, с.</w:t>
      </w:r>
      <w:r w:rsidR="002849DF">
        <w:rPr>
          <w:rFonts w:ascii="Times New Roman" w:hAnsi="Times New Roman"/>
          <w:sz w:val="28"/>
          <w:szCs w:val="28"/>
          <w:lang w:val="kk-KZ"/>
        </w:rPr>
        <w:t xml:space="preserve"> </w:t>
      </w:r>
      <w:r w:rsidRPr="00F45FC6">
        <w:rPr>
          <w:rFonts w:ascii="Times New Roman" w:hAnsi="Times New Roman"/>
          <w:sz w:val="28"/>
          <w:szCs w:val="28"/>
        </w:rPr>
        <w:t>32]. Так, топос деревни или России включает в себя локусы дома, сада, поля, дороги, которые образуют его конкретную текстовую реализацию.</w:t>
      </w:r>
    </w:p>
    <w:p w14:paraId="27571F6E" w14:textId="41EC80E8"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На материале </w:t>
      </w:r>
      <w:r w:rsidRPr="003E2D1A">
        <w:rPr>
          <w:rFonts w:ascii="Times New Roman" w:hAnsi="Times New Roman"/>
          <w:sz w:val="28"/>
          <w:szCs w:val="28"/>
        </w:rPr>
        <w:t>прозы Н.В.</w:t>
      </w:r>
      <w:r w:rsidR="003E2D1A" w:rsidRPr="003E2D1A">
        <w:rPr>
          <w:rFonts w:ascii="Times New Roman" w:hAnsi="Times New Roman"/>
          <w:sz w:val="28"/>
          <w:szCs w:val="28"/>
        </w:rPr>
        <w:t> </w:t>
      </w:r>
      <w:r w:rsidRPr="003E2D1A">
        <w:rPr>
          <w:rFonts w:ascii="Times New Roman" w:hAnsi="Times New Roman"/>
          <w:sz w:val="28"/>
          <w:szCs w:val="28"/>
        </w:rPr>
        <w:t>Гоголя</w:t>
      </w:r>
      <w:r w:rsidRPr="00F45FC6">
        <w:rPr>
          <w:rFonts w:ascii="Times New Roman" w:hAnsi="Times New Roman"/>
          <w:sz w:val="28"/>
          <w:szCs w:val="28"/>
        </w:rPr>
        <w:t xml:space="preserve"> показано, что локусы в процессе художественного развертывания могут «подтягиваться» к уровню топоса. Исследователь отмечает, что необходимость разведения терминов локус и топос возникла из-за их смешения, и предлагает считать локусом конкретные, часто закрытые пространства (дом,</w:t>
      </w:r>
      <w:r w:rsidR="00BF072D" w:rsidRPr="00F45FC6">
        <w:rPr>
          <w:rFonts w:ascii="Times New Roman" w:hAnsi="Times New Roman"/>
          <w:sz w:val="28"/>
          <w:szCs w:val="28"/>
        </w:rPr>
        <w:t xml:space="preserve"> комната, трактир), а топосом - </w:t>
      </w:r>
      <w:r w:rsidRPr="00F45FC6">
        <w:rPr>
          <w:rFonts w:ascii="Times New Roman" w:hAnsi="Times New Roman"/>
          <w:sz w:val="28"/>
          <w:szCs w:val="28"/>
        </w:rPr>
        <w:t>обобщённые места разворачивания смыслов [55</w:t>
      </w:r>
      <w:r w:rsidR="002849DF">
        <w:rPr>
          <w:rFonts w:ascii="Times New Roman" w:hAnsi="Times New Roman"/>
          <w:sz w:val="28"/>
          <w:szCs w:val="28"/>
          <w:lang w:val="kk-KZ"/>
        </w:rPr>
        <w:t>, с. 35</w:t>
      </w:r>
      <w:r w:rsidRPr="00F45FC6">
        <w:rPr>
          <w:rFonts w:ascii="Times New Roman" w:hAnsi="Times New Roman"/>
          <w:sz w:val="28"/>
          <w:szCs w:val="28"/>
        </w:rPr>
        <w:t>]. В фольклорной традиции «локус закономерно предстает как топос»: например, «иное царство» в сказке или «пир» в былине одновременно функционируют как конкретные сцены действия и как топосы, несущие устойчивые мифопоэтические значения перехода, испытания и высшей истины [55</w:t>
      </w:r>
      <w:r w:rsidR="002849DF">
        <w:rPr>
          <w:rFonts w:ascii="Times New Roman" w:hAnsi="Times New Roman"/>
          <w:sz w:val="28"/>
          <w:szCs w:val="28"/>
          <w:lang w:val="kk-KZ"/>
        </w:rPr>
        <w:t>, с. 35</w:t>
      </w:r>
      <w:r w:rsidRPr="00F45FC6">
        <w:rPr>
          <w:rFonts w:ascii="Times New Roman" w:hAnsi="Times New Roman"/>
          <w:sz w:val="28"/>
          <w:szCs w:val="28"/>
        </w:rPr>
        <w:t>].</w:t>
      </w:r>
    </w:p>
    <w:p w14:paraId="545D79EE" w14:textId="60C9F17F"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Сходные принципы выявляются и в региональных моделях пространства. В исследовании художественного пространства деревни в тексте «Записки охотника» подчёркивается, что «для обозначения структурных частей модели художественного пространства вслед за Ю.М. Лотманом используются термины </w:t>
      </w:r>
      <w:r w:rsidRPr="00F45FC6">
        <w:rPr>
          <w:rFonts w:ascii="Times New Roman" w:hAnsi="Times New Roman"/>
          <w:sz w:val="28"/>
          <w:szCs w:val="28"/>
        </w:rPr>
        <w:lastRenderedPageBreak/>
        <w:t>“топос” и “локус”. При этом под топосом подразумевается наименование крупного фрагмент</w:t>
      </w:r>
      <w:r w:rsidR="002240FF" w:rsidRPr="00F45FC6">
        <w:rPr>
          <w:rFonts w:ascii="Times New Roman" w:hAnsi="Times New Roman"/>
          <w:sz w:val="28"/>
          <w:szCs w:val="28"/>
        </w:rPr>
        <w:t>а пространства, а под локусом-</w:t>
      </w:r>
      <w:r w:rsidRPr="00F45FC6">
        <w:rPr>
          <w:rFonts w:ascii="Times New Roman" w:hAnsi="Times New Roman"/>
          <w:sz w:val="28"/>
          <w:szCs w:val="28"/>
        </w:rPr>
        <w:t>фрагмент пространства, способный выступать составной частью топоса (локусы дома, сада и т. д.)» [56, с.</w:t>
      </w:r>
      <w:r w:rsidR="002849DF">
        <w:rPr>
          <w:rFonts w:ascii="Times New Roman" w:hAnsi="Times New Roman"/>
          <w:sz w:val="28"/>
          <w:szCs w:val="28"/>
          <w:lang w:val="kk-KZ"/>
        </w:rPr>
        <w:t xml:space="preserve"> </w:t>
      </w:r>
      <w:r w:rsidRPr="00F45FC6">
        <w:rPr>
          <w:rFonts w:ascii="Times New Roman" w:hAnsi="Times New Roman"/>
          <w:sz w:val="28"/>
          <w:szCs w:val="28"/>
        </w:rPr>
        <w:t xml:space="preserve">48]. В результате деревня воспринимается как топос, а </w:t>
      </w:r>
      <w:r w:rsidR="002240FF" w:rsidRPr="00F45FC6">
        <w:rPr>
          <w:rFonts w:ascii="Times New Roman" w:hAnsi="Times New Roman"/>
          <w:sz w:val="28"/>
          <w:szCs w:val="28"/>
        </w:rPr>
        <w:t xml:space="preserve">конкретный двор, дом или поле </w:t>
      </w:r>
      <w:r w:rsidRPr="00F45FC6">
        <w:rPr>
          <w:rFonts w:ascii="Times New Roman" w:hAnsi="Times New Roman"/>
          <w:sz w:val="28"/>
          <w:szCs w:val="28"/>
        </w:rPr>
        <w:t>как локусы, через которые данный топос материализуется в тексте.</w:t>
      </w:r>
    </w:p>
    <w:p w14:paraId="211B776E" w14:textId="37D871F8"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В обобщающих работа</w:t>
      </w:r>
      <w:r w:rsidR="00D27283" w:rsidRPr="00F45FC6">
        <w:rPr>
          <w:rFonts w:ascii="Times New Roman" w:hAnsi="Times New Roman"/>
          <w:sz w:val="28"/>
          <w:szCs w:val="28"/>
        </w:rPr>
        <w:t>х подчёркивается, что «</w:t>
      </w:r>
      <w:proofErr w:type="spellStart"/>
      <w:r w:rsidR="00D27283" w:rsidRPr="00F45FC6">
        <w:rPr>
          <w:rFonts w:ascii="Times New Roman" w:hAnsi="Times New Roman"/>
          <w:sz w:val="28"/>
          <w:szCs w:val="28"/>
        </w:rPr>
        <w:t>топосы</w:t>
      </w:r>
      <w:proofErr w:type="spellEnd"/>
      <w:r w:rsidR="00D27283" w:rsidRPr="00F45FC6">
        <w:rPr>
          <w:rFonts w:ascii="Times New Roman" w:hAnsi="Times New Roman"/>
          <w:sz w:val="28"/>
          <w:szCs w:val="28"/>
        </w:rPr>
        <w:t xml:space="preserve"> </w:t>
      </w:r>
      <w:r w:rsidR="00994FC0">
        <w:rPr>
          <w:rFonts w:ascii="Times New Roman" w:hAnsi="Times New Roman"/>
          <w:sz w:val="28"/>
          <w:szCs w:val="28"/>
          <w:lang w:val="kk-KZ"/>
        </w:rPr>
        <w:t>-</w:t>
      </w:r>
      <w:r w:rsidR="002849DF">
        <w:rPr>
          <w:rFonts w:ascii="Times New Roman" w:hAnsi="Times New Roman"/>
          <w:sz w:val="28"/>
          <w:szCs w:val="28"/>
          <w:lang w:val="kk-KZ"/>
        </w:rPr>
        <w:t xml:space="preserve"> </w:t>
      </w:r>
      <w:r w:rsidRPr="00F45FC6">
        <w:rPr>
          <w:rFonts w:ascii="Times New Roman" w:hAnsi="Times New Roman"/>
          <w:sz w:val="28"/>
          <w:szCs w:val="28"/>
        </w:rPr>
        <w:t>это культурно нагруженные пространства», тогда как локусы соотносятся с конкретными пространственными образами [58]. Распространённой является точка зр</w:t>
      </w:r>
      <w:r w:rsidR="00D27283" w:rsidRPr="00F45FC6">
        <w:rPr>
          <w:rFonts w:ascii="Times New Roman" w:hAnsi="Times New Roman"/>
          <w:sz w:val="28"/>
          <w:szCs w:val="28"/>
        </w:rPr>
        <w:t xml:space="preserve">ения, согласно которой «локус - </w:t>
      </w:r>
      <w:r w:rsidRPr="00F45FC6">
        <w:rPr>
          <w:rFonts w:ascii="Times New Roman" w:hAnsi="Times New Roman"/>
          <w:sz w:val="28"/>
          <w:szCs w:val="28"/>
        </w:rPr>
        <w:t>составная единица топоса, обозначающая конкретное место в данном континууме», при этом большинство исследователей склоняются к тому, чтобы называть топосами откр</w:t>
      </w:r>
      <w:r w:rsidR="00D27283" w:rsidRPr="00F45FC6">
        <w:rPr>
          <w:rFonts w:ascii="Times New Roman" w:hAnsi="Times New Roman"/>
          <w:sz w:val="28"/>
          <w:szCs w:val="28"/>
        </w:rPr>
        <w:t xml:space="preserve">ытые пространства, а локусами - </w:t>
      </w:r>
      <w:r w:rsidRPr="00F45FC6">
        <w:rPr>
          <w:rFonts w:ascii="Times New Roman" w:hAnsi="Times New Roman"/>
          <w:sz w:val="28"/>
          <w:szCs w:val="28"/>
        </w:rPr>
        <w:t>закрытые [55</w:t>
      </w:r>
      <w:r w:rsidR="002849DF">
        <w:rPr>
          <w:rFonts w:ascii="Times New Roman" w:hAnsi="Times New Roman"/>
          <w:sz w:val="28"/>
          <w:szCs w:val="28"/>
          <w:lang w:val="kk-KZ"/>
        </w:rPr>
        <w:t>, с. 36</w:t>
      </w:r>
      <w:r w:rsidRPr="00F45FC6">
        <w:rPr>
          <w:rFonts w:ascii="Times New Roman" w:hAnsi="Times New Roman"/>
          <w:sz w:val="28"/>
          <w:szCs w:val="28"/>
        </w:rPr>
        <w:t>]. Иногда топосу отводится роль обозначения «языка пространственных отношений», пронизывающих художественный текст, тогда как локус связывается с его конкретной предметно-пространственной реализацией [32, с.</w:t>
      </w:r>
      <w:r w:rsidR="002849DF">
        <w:rPr>
          <w:rFonts w:ascii="Times New Roman" w:hAnsi="Times New Roman"/>
          <w:sz w:val="28"/>
          <w:szCs w:val="28"/>
          <w:lang w:val="kk-KZ"/>
        </w:rPr>
        <w:t xml:space="preserve"> </w:t>
      </w:r>
      <w:r w:rsidRPr="00F45FC6">
        <w:rPr>
          <w:rFonts w:ascii="Times New Roman" w:hAnsi="Times New Roman"/>
          <w:sz w:val="28"/>
          <w:szCs w:val="28"/>
        </w:rPr>
        <w:t>281].</w:t>
      </w:r>
    </w:p>
    <w:p w14:paraId="35C173E1"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С опорой на данные подходы в академическом анализе целесообразно фиксировать следующие рабочие положения:</w:t>
      </w:r>
    </w:p>
    <w:p w14:paraId="59874C10" w14:textId="09EF96A3" w:rsidR="00416CB6" w:rsidRPr="00F45FC6" w:rsidRDefault="00E62156" w:rsidP="00A87CCD">
      <w:pPr>
        <w:pStyle w:val="ad"/>
        <w:ind w:firstLine="709"/>
        <w:jc w:val="both"/>
        <w:rPr>
          <w:rFonts w:ascii="Times New Roman" w:hAnsi="Times New Roman"/>
          <w:sz w:val="28"/>
          <w:szCs w:val="28"/>
        </w:rPr>
      </w:pPr>
      <w:proofErr w:type="spellStart"/>
      <w:r w:rsidRPr="00F45FC6">
        <w:rPr>
          <w:rFonts w:ascii="Times New Roman" w:hAnsi="Times New Roman"/>
          <w:sz w:val="28"/>
          <w:szCs w:val="28"/>
        </w:rPr>
        <w:t>топос</w:t>
      </w:r>
      <w:proofErr w:type="spellEnd"/>
      <w:r w:rsidRPr="00F45FC6">
        <w:rPr>
          <w:rFonts w:ascii="Times New Roman" w:hAnsi="Times New Roman"/>
          <w:sz w:val="28"/>
          <w:szCs w:val="28"/>
        </w:rPr>
        <w:t xml:space="preserve"> </w:t>
      </w:r>
      <w:r w:rsidR="00994FC0">
        <w:rPr>
          <w:rFonts w:ascii="Times New Roman" w:hAnsi="Times New Roman"/>
          <w:sz w:val="28"/>
          <w:szCs w:val="28"/>
          <w:lang w:val="kk-KZ"/>
        </w:rPr>
        <w:t>-</w:t>
      </w:r>
      <w:r w:rsidR="00994FC0">
        <w:rPr>
          <w:rFonts w:ascii="Times New Roman" w:hAnsi="Times New Roman"/>
          <w:sz w:val="28"/>
          <w:szCs w:val="28"/>
        </w:rPr>
        <w:t> </w:t>
      </w:r>
      <w:r w:rsidR="00416CB6" w:rsidRPr="00F45FC6">
        <w:rPr>
          <w:rFonts w:ascii="Times New Roman" w:hAnsi="Times New Roman"/>
          <w:sz w:val="28"/>
          <w:szCs w:val="28"/>
        </w:rPr>
        <w:t>это смысловая модель места, «общее место» в риторическом и культурно-семиотическом смысле, устойчивый и повторяемый пространственный образ (деревня, город, дорога, дом, пустыня), в котором закреплены определённые ценности, сюжеты и мотивы [52</w:t>
      </w:r>
      <w:r w:rsidR="002849DF">
        <w:rPr>
          <w:rFonts w:ascii="Times New Roman" w:hAnsi="Times New Roman"/>
          <w:sz w:val="28"/>
          <w:szCs w:val="28"/>
          <w:lang w:val="kk-KZ"/>
        </w:rPr>
        <w:t>, с. 28</w:t>
      </w:r>
      <w:r w:rsidR="00416CB6" w:rsidRPr="00F45FC6">
        <w:rPr>
          <w:rFonts w:ascii="Times New Roman" w:hAnsi="Times New Roman"/>
          <w:sz w:val="28"/>
          <w:szCs w:val="28"/>
        </w:rPr>
        <w:t>];</w:t>
      </w:r>
    </w:p>
    <w:p w14:paraId="367DED09" w14:textId="3C32E570" w:rsidR="00416CB6" w:rsidRPr="00F45FC6" w:rsidRDefault="00E6215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локус </w:t>
      </w:r>
      <w:r w:rsidR="00994FC0">
        <w:rPr>
          <w:rFonts w:ascii="Times New Roman" w:hAnsi="Times New Roman"/>
          <w:sz w:val="28"/>
          <w:szCs w:val="28"/>
          <w:lang w:val="kk-KZ"/>
        </w:rPr>
        <w:t>-</w:t>
      </w:r>
      <w:r w:rsidRPr="00F45FC6">
        <w:rPr>
          <w:rFonts w:ascii="Times New Roman" w:hAnsi="Times New Roman"/>
          <w:sz w:val="28"/>
          <w:szCs w:val="28"/>
        </w:rPr>
        <w:t xml:space="preserve"> </w:t>
      </w:r>
      <w:r w:rsidR="00416CB6" w:rsidRPr="00F45FC6">
        <w:rPr>
          <w:rFonts w:ascii="Times New Roman" w:hAnsi="Times New Roman"/>
          <w:sz w:val="28"/>
          <w:szCs w:val="28"/>
        </w:rPr>
        <w:t xml:space="preserve">это конкретный пространственный узел текста, ограниченный фрагмент художественного мира (дом, комната, улица, трактир, поле), через который данный </w:t>
      </w:r>
      <w:proofErr w:type="spellStart"/>
      <w:r w:rsidR="00416CB6" w:rsidRPr="00F45FC6">
        <w:rPr>
          <w:rFonts w:ascii="Times New Roman" w:hAnsi="Times New Roman"/>
          <w:sz w:val="28"/>
          <w:szCs w:val="28"/>
        </w:rPr>
        <w:t>топос</w:t>
      </w:r>
      <w:proofErr w:type="spellEnd"/>
      <w:r w:rsidR="00416CB6" w:rsidRPr="00F45FC6">
        <w:rPr>
          <w:rFonts w:ascii="Times New Roman" w:hAnsi="Times New Roman"/>
          <w:sz w:val="28"/>
          <w:szCs w:val="28"/>
        </w:rPr>
        <w:t xml:space="preserve"> реализуется и модифицируется в каждой отдельной текстовой ситуации [51</w:t>
      </w:r>
      <w:r w:rsidR="002849DF">
        <w:rPr>
          <w:rFonts w:ascii="Times New Roman" w:hAnsi="Times New Roman"/>
          <w:sz w:val="28"/>
          <w:szCs w:val="28"/>
          <w:lang w:val="kk-KZ"/>
        </w:rPr>
        <w:t>, с. 35</w:t>
      </w:r>
      <w:r w:rsidR="00416CB6" w:rsidRPr="00F45FC6">
        <w:rPr>
          <w:rFonts w:ascii="Times New Roman" w:hAnsi="Times New Roman"/>
          <w:sz w:val="28"/>
          <w:szCs w:val="28"/>
        </w:rPr>
        <w:t>].</w:t>
      </w:r>
    </w:p>
    <w:p w14:paraId="17FB4957" w14:textId="131F351D"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Такое разграничение позволяет проследить, каким образом сеть локусов внутри произведения «собирается» в более абстрактные топосы, а те, в свою очередь, формируют </w:t>
      </w:r>
      <w:proofErr w:type="spellStart"/>
      <w:r w:rsidRPr="00F45FC6">
        <w:rPr>
          <w:rFonts w:ascii="Times New Roman" w:hAnsi="Times New Roman"/>
          <w:sz w:val="28"/>
          <w:szCs w:val="28"/>
        </w:rPr>
        <w:t>геопоэтическое</w:t>
      </w:r>
      <w:proofErr w:type="spellEnd"/>
      <w:r w:rsidRPr="00F45FC6">
        <w:rPr>
          <w:rFonts w:ascii="Times New Roman" w:hAnsi="Times New Roman"/>
          <w:sz w:val="28"/>
          <w:szCs w:val="28"/>
        </w:rPr>
        <w:t xml:space="preserve"> пространство авторского корпуса или целой культурной традиции [57</w:t>
      </w:r>
      <w:r w:rsidR="002849DF">
        <w:rPr>
          <w:rFonts w:ascii="Times New Roman" w:hAnsi="Times New Roman"/>
          <w:sz w:val="28"/>
          <w:szCs w:val="28"/>
          <w:lang w:val="kk-KZ"/>
        </w:rPr>
        <w:t>, с. 40</w:t>
      </w:r>
      <w:r w:rsidRPr="00F45FC6">
        <w:rPr>
          <w:rFonts w:ascii="Times New Roman" w:hAnsi="Times New Roman"/>
          <w:sz w:val="28"/>
          <w:szCs w:val="28"/>
        </w:rPr>
        <w:t>].</w:t>
      </w:r>
    </w:p>
    <w:p w14:paraId="1E3944A2"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Анализ художественного пространства на уровне </w:t>
      </w:r>
      <w:proofErr w:type="spellStart"/>
      <w:r w:rsidRPr="00F45FC6">
        <w:rPr>
          <w:rFonts w:ascii="Times New Roman" w:hAnsi="Times New Roman"/>
          <w:sz w:val="28"/>
          <w:szCs w:val="28"/>
        </w:rPr>
        <w:t>хронотопов</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топосов</w:t>
      </w:r>
      <w:proofErr w:type="spellEnd"/>
      <w:r w:rsidRPr="00F45FC6">
        <w:rPr>
          <w:rFonts w:ascii="Times New Roman" w:hAnsi="Times New Roman"/>
          <w:sz w:val="28"/>
          <w:szCs w:val="28"/>
        </w:rPr>
        <w:t xml:space="preserve">, локусов и </w:t>
      </w:r>
      <w:proofErr w:type="spellStart"/>
      <w:r w:rsidRPr="00F45FC6">
        <w:rPr>
          <w:rFonts w:ascii="Times New Roman" w:hAnsi="Times New Roman"/>
          <w:sz w:val="28"/>
          <w:szCs w:val="28"/>
        </w:rPr>
        <w:t>палимпсестных</w:t>
      </w:r>
      <w:proofErr w:type="spellEnd"/>
      <w:r w:rsidRPr="00F45FC6">
        <w:rPr>
          <w:rFonts w:ascii="Times New Roman" w:hAnsi="Times New Roman"/>
          <w:sz w:val="28"/>
          <w:szCs w:val="28"/>
        </w:rPr>
        <w:t xml:space="preserve"> наслоений позволяет выявить структуру и семантику места, однако сам механизм </w:t>
      </w:r>
      <w:proofErr w:type="spellStart"/>
      <w:r w:rsidRPr="00F45FC6">
        <w:rPr>
          <w:rFonts w:ascii="Times New Roman" w:hAnsi="Times New Roman"/>
          <w:sz w:val="28"/>
          <w:szCs w:val="28"/>
        </w:rPr>
        <w:t>смыслообразования</w:t>
      </w:r>
      <w:proofErr w:type="spellEnd"/>
      <w:r w:rsidRPr="00F45FC6">
        <w:rPr>
          <w:rFonts w:ascii="Times New Roman" w:hAnsi="Times New Roman"/>
          <w:sz w:val="28"/>
          <w:szCs w:val="28"/>
        </w:rPr>
        <w:t xml:space="preserve"> остается неполным без учета того, как пространство проживается и присваивается субъектом. Именно в зоне субъективного восприятия (эмоционального, экзистенциального, телесно-памятного) географическое и текстовое пространство окончательно превращается в опыт.</w:t>
      </w:r>
    </w:p>
    <w:p w14:paraId="160AACE8" w14:textId="4C1D305A"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Следующий шаг теоретического рассмотрения связан с категориями, фиксирующими аффективный и ценностный характер отношения человека к месту. Первая из них</w:t>
      </w:r>
      <w:r w:rsidR="005C0E75">
        <w:rPr>
          <w:rFonts w:ascii="Times New Roman" w:hAnsi="Times New Roman"/>
          <w:sz w:val="28"/>
          <w:szCs w:val="28"/>
        </w:rPr>
        <w:t> </w:t>
      </w:r>
      <w:r w:rsidR="00FC5D8D">
        <w:rPr>
          <w:rFonts w:ascii="Times New Roman" w:hAnsi="Times New Roman"/>
          <w:sz w:val="28"/>
          <w:szCs w:val="28"/>
        </w:rPr>
        <w:noBreakHyphen/>
      </w:r>
      <w:r w:rsidR="005C0E75">
        <w:rPr>
          <w:rFonts w:ascii="Times New Roman" w:hAnsi="Times New Roman"/>
          <w:sz w:val="28"/>
          <w:szCs w:val="28"/>
        </w:rPr>
        <w:t> </w:t>
      </w:r>
      <w:proofErr w:type="spellStart"/>
      <w:r w:rsidRPr="00F45FC6">
        <w:rPr>
          <w:rFonts w:ascii="Times New Roman" w:hAnsi="Times New Roman"/>
          <w:sz w:val="28"/>
          <w:szCs w:val="28"/>
        </w:rPr>
        <w:t>топофилия</w:t>
      </w:r>
      <w:proofErr w:type="spellEnd"/>
      <w:r w:rsidRPr="00F45FC6">
        <w:rPr>
          <w:rFonts w:ascii="Times New Roman" w:hAnsi="Times New Roman"/>
          <w:sz w:val="28"/>
          <w:szCs w:val="28"/>
        </w:rPr>
        <w:t xml:space="preserve">, понятие И-Фу Туана, описывающее эмоциональную привязанность, чувство </w:t>
      </w:r>
      <w:proofErr w:type="spellStart"/>
      <w:r w:rsidRPr="00F45FC6">
        <w:rPr>
          <w:rFonts w:ascii="Times New Roman" w:hAnsi="Times New Roman"/>
          <w:sz w:val="28"/>
          <w:szCs w:val="28"/>
        </w:rPr>
        <w:t>укоренённости</w:t>
      </w:r>
      <w:proofErr w:type="spellEnd"/>
      <w:r w:rsidRPr="00F45FC6">
        <w:rPr>
          <w:rFonts w:ascii="Times New Roman" w:hAnsi="Times New Roman"/>
          <w:sz w:val="28"/>
          <w:szCs w:val="28"/>
        </w:rPr>
        <w:t xml:space="preserve"> в пространстве и концептуально созвучное </w:t>
      </w:r>
      <w:proofErr w:type="spellStart"/>
      <w:r w:rsidRPr="00F45FC6">
        <w:rPr>
          <w:rFonts w:ascii="Times New Roman" w:hAnsi="Times New Roman"/>
          <w:sz w:val="28"/>
          <w:szCs w:val="28"/>
        </w:rPr>
        <w:t>башляровской</w:t>
      </w:r>
      <w:proofErr w:type="spellEnd"/>
      <w:r w:rsidRPr="00F45FC6">
        <w:rPr>
          <w:rFonts w:ascii="Times New Roman" w:hAnsi="Times New Roman"/>
          <w:sz w:val="28"/>
          <w:szCs w:val="28"/>
        </w:rPr>
        <w:t xml:space="preserve"> феноменологии «переживаемого пространства». Вторая</w:t>
      </w:r>
      <w:r w:rsidR="005C0E75">
        <w:rPr>
          <w:rFonts w:ascii="Times New Roman" w:hAnsi="Times New Roman"/>
          <w:sz w:val="28"/>
          <w:szCs w:val="28"/>
        </w:rPr>
        <w:t> </w:t>
      </w:r>
      <w:r w:rsidR="00B619A0">
        <w:rPr>
          <w:rFonts w:ascii="Times New Roman" w:hAnsi="Times New Roman"/>
          <w:sz w:val="28"/>
          <w:szCs w:val="28"/>
        </w:rPr>
        <w:t>-</w:t>
      </w:r>
      <w:r w:rsidR="005C0E75">
        <w:rPr>
          <w:rFonts w:ascii="Times New Roman" w:hAnsi="Times New Roman"/>
          <w:sz w:val="28"/>
          <w:szCs w:val="28"/>
        </w:rPr>
        <w:t> </w:t>
      </w:r>
      <w:r w:rsidRPr="00F45FC6">
        <w:rPr>
          <w:rFonts w:ascii="Times New Roman" w:hAnsi="Times New Roman"/>
          <w:sz w:val="28"/>
          <w:szCs w:val="28"/>
        </w:rPr>
        <w:t xml:space="preserve">гетеротопия </w:t>
      </w:r>
      <w:r w:rsidRPr="00B619A0">
        <w:rPr>
          <w:rFonts w:ascii="Times New Roman" w:hAnsi="Times New Roman"/>
          <w:sz w:val="28"/>
          <w:szCs w:val="28"/>
        </w:rPr>
        <w:t>М.</w:t>
      </w:r>
      <w:r w:rsidR="00FA5F7C" w:rsidRPr="00B619A0">
        <w:rPr>
          <w:rFonts w:ascii="Times New Roman" w:hAnsi="Times New Roman"/>
          <w:sz w:val="28"/>
          <w:szCs w:val="28"/>
        </w:rPr>
        <w:t> </w:t>
      </w:r>
      <w:r w:rsidRPr="00B619A0">
        <w:rPr>
          <w:rFonts w:ascii="Times New Roman" w:hAnsi="Times New Roman"/>
          <w:sz w:val="28"/>
          <w:szCs w:val="28"/>
        </w:rPr>
        <w:t>Фуко</w:t>
      </w:r>
      <w:r w:rsidRPr="00F45FC6">
        <w:rPr>
          <w:rFonts w:ascii="Times New Roman" w:hAnsi="Times New Roman"/>
          <w:sz w:val="28"/>
          <w:szCs w:val="28"/>
        </w:rPr>
        <w:t xml:space="preserve">, позволяющая анализировать пространства «инаковости»: локусы с особой логикой времени, поведения и </w:t>
      </w:r>
      <w:r w:rsidRPr="00F45FC6">
        <w:rPr>
          <w:rFonts w:ascii="Times New Roman" w:hAnsi="Times New Roman"/>
          <w:sz w:val="28"/>
          <w:szCs w:val="28"/>
        </w:rPr>
        <w:lastRenderedPageBreak/>
        <w:t>смысла (кладбище, сад, библиотека, закрытая зона), которые нарушают нормативную организацию социального порядка.</w:t>
      </w:r>
    </w:p>
    <w:p w14:paraId="329800A5"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Именно категории </w:t>
      </w:r>
      <w:proofErr w:type="spellStart"/>
      <w:r w:rsidRPr="00F45FC6">
        <w:rPr>
          <w:rFonts w:ascii="Times New Roman" w:hAnsi="Times New Roman"/>
          <w:sz w:val="28"/>
          <w:szCs w:val="28"/>
        </w:rPr>
        <w:t>топофилия</w:t>
      </w:r>
      <w:proofErr w:type="spellEnd"/>
      <w:r w:rsidRPr="00F45FC6">
        <w:rPr>
          <w:rFonts w:ascii="Times New Roman" w:hAnsi="Times New Roman"/>
          <w:sz w:val="28"/>
          <w:szCs w:val="28"/>
        </w:rPr>
        <w:t xml:space="preserve"> и гетеротопия образуют продуктивную аналитическую пару, позволяя рассмотреть художественное пространство не только как систему знаков и структур, но как поле эмоционального притяжения и экзистенциального разрыва, что и становится предметом следующего блока.</w:t>
      </w:r>
    </w:p>
    <w:p w14:paraId="0C5D94E8" w14:textId="19431A81"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рамках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анализа принципиально важным становится учет аффективного и экзистенциального измерения пространства, то есть того, как место не только репрезентируется, но и переживается субъектом. Одной из ключевых категорий, позволяющих описать этот</w:t>
      </w:r>
      <w:r w:rsidR="006B1994" w:rsidRPr="00F45FC6">
        <w:rPr>
          <w:rFonts w:ascii="Times New Roman" w:hAnsi="Times New Roman"/>
          <w:sz w:val="28"/>
          <w:szCs w:val="28"/>
        </w:rPr>
        <w:t xml:space="preserve"> процесс, выступает </w:t>
      </w:r>
      <w:proofErr w:type="spellStart"/>
      <w:r w:rsidR="006B1994" w:rsidRPr="00F45FC6">
        <w:rPr>
          <w:rFonts w:ascii="Times New Roman" w:hAnsi="Times New Roman"/>
          <w:sz w:val="28"/>
          <w:szCs w:val="28"/>
        </w:rPr>
        <w:t>топофилия</w:t>
      </w:r>
      <w:proofErr w:type="spellEnd"/>
      <w:r w:rsidR="006B1994" w:rsidRPr="00F45FC6">
        <w:rPr>
          <w:rFonts w:ascii="Times New Roman" w:hAnsi="Times New Roman"/>
          <w:sz w:val="28"/>
          <w:szCs w:val="28"/>
        </w:rPr>
        <w:t>- -</w:t>
      </w:r>
      <w:r w:rsidRPr="00F45FC6">
        <w:rPr>
          <w:rFonts w:ascii="Times New Roman" w:hAnsi="Times New Roman"/>
          <w:sz w:val="28"/>
          <w:szCs w:val="28"/>
        </w:rPr>
        <w:t>понятие, фиксирующее эмоционально-ценностную привязанность человека к месту и механизм превращения нейтральной среды в личностно значимое пространство.</w:t>
      </w:r>
    </w:p>
    <w:p w14:paraId="7D264F63" w14:textId="6971BB4B"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Категория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xml:space="preserve"> была </w:t>
      </w:r>
      <w:proofErr w:type="spellStart"/>
      <w:r w:rsidRPr="00F45FC6">
        <w:rPr>
          <w:rFonts w:ascii="Times New Roman" w:hAnsi="Times New Roman"/>
          <w:sz w:val="28"/>
          <w:szCs w:val="28"/>
        </w:rPr>
        <w:t>концептуализирована</w:t>
      </w:r>
      <w:proofErr w:type="spellEnd"/>
      <w:r w:rsidRPr="00F45FC6">
        <w:rPr>
          <w:rFonts w:ascii="Times New Roman" w:hAnsi="Times New Roman"/>
          <w:sz w:val="28"/>
          <w:szCs w:val="28"/>
        </w:rPr>
        <w:t xml:space="preserve"> в гуманистической географии И-Фу Туана, прежде всего в работах </w:t>
      </w:r>
      <w:proofErr w:type="spellStart"/>
      <w:r w:rsidRPr="00F45FC6">
        <w:rPr>
          <w:rFonts w:ascii="Times New Roman" w:hAnsi="Times New Roman"/>
          <w:sz w:val="28"/>
          <w:szCs w:val="28"/>
        </w:rPr>
        <w:t>Topophilia</w:t>
      </w:r>
      <w:proofErr w:type="spellEnd"/>
      <w:r w:rsidRPr="00F45FC6">
        <w:rPr>
          <w:rFonts w:ascii="Times New Roman" w:hAnsi="Times New Roman"/>
          <w:sz w:val="28"/>
          <w:szCs w:val="28"/>
        </w:rPr>
        <w:t xml:space="preserve"> и </w:t>
      </w:r>
      <w:proofErr w:type="spellStart"/>
      <w:r w:rsidRPr="00F45FC6">
        <w:rPr>
          <w:rFonts w:ascii="Times New Roman" w:hAnsi="Times New Roman"/>
          <w:sz w:val="28"/>
          <w:szCs w:val="28"/>
        </w:rPr>
        <w:t>Space</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and</w:t>
      </w:r>
      <w:proofErr w:type="spellEnd"/>
      <w:r w:rsidRPr="00F45FC6">
        <w:rPr>
          <w:rFonts w:ascii="Times New Roman" w:hAnsi="Times New Roman"/>
          <w:sz w:val="28"/>
          <w:szCs w:val="28"/>
        </w:rPr>
        <w:t xml:space="preserve"> Place. В центре его теории находится фундаментальное различие между пространством (</w:t>
      </w:r>
      <w:proofErr w:type="spellStart"/>
      <w:r w:rsidRPr="00F45FC6">
        <w:rPr>
          <w:rFonts w:ascii="Times New Roman" w:hAnsi="Times New Roman"/>
          <w:sz w:val="28"/>
          <w:szCs w:val="28"/>
        </w:rPr>
        <w:t>space</w:t>
      </w:r>
      <w:proofErr w:type="spellEnd"/>
      <w:r w:rsidRPr="00F45FC6">
        <w:rPr>
          <w:rFonts w:ascii="Times New Roman" w:hAnsi="Times New Roman"/>
          <w:sz w:val="28"/>
          <w:szCs w:val="28"/>
        </w:rPr>
        <w:t>) и местом (</w:t>
      </w:r>
      <w:proofErr w:type="spellStart"/>
      <w:r w:rsidRPr="00F45FC6">
        <w:rPr>
          <w:rFonts w:ascii="Times New Roman" w:hAnsi="Times New Roman"/>
          <w:sz w:val="28"/>
          <w:szCs w:val="28"/>
        </w:rPr>
        <w:t>place</w:t>
      </w:r>
      <w:proofErr w:type="spellEnd"/>
      <w:r w:rsidRPr="00F45FC6">
        <w:rPr>
          <w:rFonts w:ascii="Times New Roman" w:hAnsi="Times New Roman"/>
          <w:sz w:val="28"/>
          <w:szCs w:val="28"/>
        </w:rPr>
        <w:t xml:space="preserve">). Пространство трактуется как абстрактная протяженность и условие движения, тогда как место возникает там, где движение приостанавливается и пространство наделяется ценностью, памятью и смыслом: «пространство становится местом по мере того, как мы узнаём его лучше и придаём ему ценность» [59]. </w:t>
      </w:r>
      <w:proofErr w:type="spellStart"/>
      <w:r w:rsidRPr="00F45FC6">
        <w:rPr>
          <w:rFonts w:ascii="Times New Roman" w:hAnsi="Times New Roman"/>
          <w:sz w:val="28"/>
          <w:szCs w:val="28"/>
        </w:rPr>
        <w:t>Топофилия</w:t>
      </w:r>
      <w:proofErr w:type="spellEnd"/>
      <w:r w:rsidRPr="00F45FC6">
        <w:rPr>
          <w:rFonts w:ascii="Times New Roman" w:hAnsi="Times New Roman"/>
          <w:sz w:val="28"/>
          <w:szCs w:val="28"/>
        </w:rPr>
        <w:t xml:space="preserve"> в этой логике определяется как «аффективная связь между человеком и местом» (</w:t>
      </w:r>
      <w:proofErr w:type="spellStart"/>
      <w:r w:rsidRPr="00F45FC6">
        <w:rPr>
          <w:rFonts w:ascii="Times New Roman" w:hAnsi="Times New Roman"/>
          <w:sz w:val="28"/>
          <w:szCs w:val="28"/>
        </w:rPr>
        <w:t>affective</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bond</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between</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people</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and</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place</w:t>
      </w:r>
      <w:proofErr w:type="spellEnd"/>
      <w:r w:rsidRPr="00F45FC6">
        <w:rPr>
          <w:rFonts w:ascii="Times New Roman" w:hAnsi="Times New Roman"/>
          <w:sz w:val="28"/>
          <w:szCs w:val="28"/>
        </w:rPr>
        <w:t xml:space="preserve">) [60]. Как подчёркивает </w:t>
      </w:r>
      <w:r w:rsidRPr="00AD18D5">
        <w:rPr>
          <w:rFonts w:ascii="Times New Roman" w:hAnsi="Times New Roman"/>
          <w:sz w:val="28"/>
          <w:szCs w:val="28"/>
        </w:rPr>
        <w:t>О.А.</w:t>
      </w:r>
      <w:r w:rsidR="00AD18D5" w:rsidRPr="00AD18D5">
        <w:rPr>
          <w:rFonts w:ascii="Times New Roman" w:hAnsi="Times New Roman"/>
          <w:sz w:val="28"/>
          <w:szCs w:val="28"/>
        </w:rPr>
        <w:t> </w:t>
      </w:r>
      <w:r w:rsidRPr="00AD18D5">
        <w:rPr>
          <w:rFonts w:ascii="Times New Roman" w:hAnsi="Times New Roman"/>
          <w:sz w:val="28"/>
          <w:szCs w:val="28"/>
        </w:rPr>
        <w:t>Лавренова,</w:t>
      </w:r>
      <w:r w:rsidRPr="00F45FC6">
        <w:rPr>
          <w:rFonts w:ascii="Times New Roman" w:hAnsi="Times New Roman"/>
          <w:sz w:val="28"/>
          <w:szCs w:val="28"/>
        </w:rPr>
        <w:t xml:space="preserve"> речь идет не об индивидуальной прихоти, а о культурно и исторически обусловленном чувстве: «</w:t>
      </w:r>
      <w:proofErr w:type="spellStart"/>
      <w:r w:rsidRPr="00F45FC6">
        <w:rPr>
          <w:rFonts w:ascii="Times New Roman" w:hAnsi="Times New Roman"/>
          <w:sz w:val="28"/>
          <w:szCs w:val="28"/>
        </w:rPr>
        <w:t>топофилия</w:t>
      </w:r>
      <w:proofErr w:type="spellEnd"/>
      <w:r w:rsidR="006B1994" w:rsidRPr="00F45FC6">
        <w:rPr>
          <w:rFonts w:ascii="Times New Roman" w:hAnsi="Times New Roman"/>
          <w:sz w:val="28"/>
          <w:szCs w:val="28"/>
        </w:rPr>
        <w:t xml:space="preserve"> не является </w:t>
      </w:r>
      <w:proofErr w:type="spellStart"/>
      <w:r w:rsidR="006B1994" w:rsidRPr="00F45FC6">
        <w:rPr>
          <w:rFonts w:ascii="Times New Roman" w:hAnsi="Times New Roman"/>
          <w:sz w:val="28"/>
          <w:szCs w:val="28"/>
        </w:rPr>
        <w:t>идеосинкратичной</w:t>
      </w:r>
      <w:proofErr w:type="spellEnd"/>
      <w:r w:rsidR="006B1994" w:rsidRPr="00F45FC6">
        <w:rPr>
          <w:rFonts w:ascii="Times New Roman" w:hAnsi="Times New Roman"/>
          <w:sz w:val="28"/>
          <w:szCs w:val="28"/>
        </w:rPr>
        <w:t xml:space="preserve"> </w:t>
      </w:r>
      <w:r w:rsidR="00E1718D">
        <w:rPr>
          <w:rFonts w:ascii="Times New Roman" w:hAnsi="Times New Roman"/>
          <w:sz w:val="28"/>
          <w:szCs w:val="28"/>
        </w:rPr>
        <w:t>–</w:t>
      </w:r>
      <w:r w:rsidR="006B1994" w:rsidRPr="00F45FC6">
        <w:rPr>
          <w:rFonts w:ascii="Times New Roman" w:hAnsi="Times New Roman"/>
          <w:sz w:val="28"/>
          <w:szCs w:val="28"/>
        </w:rPr>
        <w:t xml:space="preserve"> </w:t>
      </w:r>
      <w:r w:rsidRPr="00F45FC6">
        <w:rPr>
          <w:rFonts w:ascii="Times New Roman" w:hAnsi="Times New Roman"/>
          <w:sz w:val="28"/>
          <w:szCs w:val="28"/>
        </w:rPr>
        <w:t xml:space="preserve">чаще всего она формируется под воздействием знаковых систем культуры, космографических представлений и личного опыта» [61]. Именно через </w:t>
      </w:r>
      <w:proofErr w:type="spellStart"/>
      <w:r w:rsidRPr="00F45FC6">
        <w:rPr>
          <w:rFonts w:ascii="Times New Roman" w:hAnsi="Times New Roman"/>
          <w:sz w:val="28"/>
          <w:szCs w:val="28"/>
        </w:rPr>
        <w:t>топофилию</w:t>
      </w:r>
      <w:proofErr w:type="spellEnd"/>
      <w:r w:rsidRPr="00F45FC6">
        <w:rPr>
          <w:rFonts w:ascii="Times New Roman" w:hAnsi="Times New Roman"/>
          <w:sz w:val="28"/>
          <w:szCs w:val="28"/>
        </w:rPr>
        <w:t xml:space="preserve"> место становится «очеловеченным», превращаясь в узел биографической и культурной идентичности.</w:t>
      </w:r>
    </w:p>
    <w:p w14:paraId="41C07144" w14:textId="50208111"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Гуманитарно-географическая концепция И-Фу</w:t>
      </w:r>
      <w:r w:rsidR="00C63A13">
        <w:rPr>
          <w:rFonts w:ascii="Times New Roman" w:hAnsi="Times New Roman"/>
          <w:sz w:val="28"/>
          <w:szCs w:val="28"/>
        </w:rPr>
        <w:t> </w:t>
      </w:r>
      <w:r w:rsidRPr="00F45FC6">
        <w:rPr>
          <w:rFonts w:ascii="Times New Roman" w:hAnsi="Times New Roman"/>
          <w:sz w:val="28"/>
          <w:szCs w:val="28"/>
        </w:rPr>
        <w:t xml:space="preserve">Туана методологически созвучна феноменологии Гастона </w:t>
      </w:r>
      <w:proofErr w:type="spellStart"/>
      <w:r w:rsidRPr="00F45FC6">
        <w:rPr>
          <w:rFonts w:ascii="Times New Roman" w:hAnsi="Times New Roman"/>
          <w:sz w:val="28"/>
          <w:szCs w:val="28"/>
        </w:rPr>
        <w:t>Башляра</w:t>
      </w:r>
      <w:proofErr w:type="spellEnd"/>
      <w:r w:rsidRPr="00F45FC6">
        <w:rPr>
          <w:rFonts w:ascii="Times New Roman" w:hAnsi="Times New Roman"/>
          <w:sz w:val="28"/>
          <w:szCs w:val="28"/>
        </w:rPr>
        <w:t xml:space="preserve">, который использует термин </w:t>
      </w:r>
      <w:proofErr w:type="spellStart"/>
      <w:r w:rsidRPr="00F45FC6">
        <w:rPr>
          <w:rFonts w:ascii="Times New Roman" w:hAnsi="Times New Roman"/>
          <w:sz w:val="28"/>
          <w:szCs w:val="28"/>
        </w:rPr>
        <w:t>топофилия</w:t>
      </w:r>
      <w:proofErr w:type="spellEnd"/>
      <w:r w:rsidRPr="00F45FC6">
        <w:rPr>
          <w:rFonts w:ascii="Times New Roman" w:hAnsi="Times New Roman"/>
          <w:sz w:val="28"/>
          <w:szCs w:val="28"/>
        </w:rPr>
        <w:t xml:space="preserve"> в эстетическом и онтологическом ключе. В «Поэтике пространства» он определяет задачу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xml:space="preserve"> как выявление «человеческой ценности пространств, всецело нам принадлежащих, защищенных от враждебных сил, пространств, нами любимых» [9</w:t>
      </w:r>
      <w:r w:rsidR="002849DF">
        <w:rPr>
          <w:rFonts w:ascii="Times New Roman" w:hAnsi="Times New Roman"/>
          <w:sz w:val="28"/>
          <w:szCs w:val="28"/>
          <w:lang w:val="kk-KZ"/>
        </w:rPr>
        <w:t>, с. 18</w:t>
      </w:r>
      <w:r w:rsidRPr="00F45FC6">
        <w:rPr>
          <w:rFonts w:ascii="Times New Roman" w:hAnsi="Times New Roman"/>
          <w:sz w:val="28"/>
          <w:szCs w:val="28"/>
        </w:rPr>
        <w:t>].</w:t>
      </w:r>
    </w:p>
    <w:p w14:paraId="0EC6118D" w14:textId="536B8AC8"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Для Г.</w:t>
      </w:r>
      <w:r w:rsidR="00E719C5">
        <w:rPr>
          <w:rFonts w:ascii="Times New Roman" w:hAnsi="Times New Roman"/>
          <w:sz w:val="28"/>
          <w:szCs w:val="28"/>
        </w:rPr>
        <w:t> </w:t>
      </w:r>
      <w:proofErr w:type="spellStart"/>
      <w:r w:rsidRPr="00F45FC6">
        <w:rPr>
          <w:rFonts w:ascii="Times New Roman" w:hAnsi="Times New Roman"/>
          <w:sz w:val="28"/>
          <w:szCs w:val="28"/>
        </w:rPr>
        <w:t>Башляра</w:t>
      </w:r>
      <w:proofErr w:type="spellEnd"/>
      <w:r w:rsidRPr="00F45FC6">
        <w:rPr>
          <w:rFonts w:ascii="Times New Roman" w:hAnsi="Times New Roman"/>
          <w:sz w:val="28"/>
          <w:szCs w:val="28"/>
        </w:rPr>
        <w:t xml:space="preserve"> пространство принципиально не может быть нейтральным: оно переживается «со всей пристрастностью, на какую способно воображение». Центральным архетипом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xml:space="preserve"> становится дом, понимаемый как «первая вселенная человека», интегрирующая память, грёзы и телесный опыт. Дом «укрывает мечтателя», позволяя прошлому «поселиться» в настоящем: «целое прошлое приходит жить в новом доме» [9</w:t>
      </w:r>
      <w:r w:rsidR="002849DF">
        <w:rPr>
          <w:rFonts w:ascii="Times New Roman" w:hAnsi="Times New Roman"/>
          <w:sz w:val="28"/>
          <w:szCs w:val="28"/>
          <w:lang w:val="kk-KZ"/>
        </w:rPr>
        <w:t>, с. 20</w:t>
      </w:r>
      <w:r w:rsidRPr="00F45FC6">
        <w:rPr>
          <w:rFonts w:ascii="Times New Roman" w:hAnsi="Times New Roman"/>
          <w:sz w:val="28"/>
          <w:szCs w:val="28"/>
        </w:rPr>
        <w:t xml:space="preserve">]. Тем самым </w:t>
      </w:r>
      <w:proofErr w:type="spellStart"/>
      <w:r w:rsidRPr="00F45FC6">
        <w:rPr>
          <w:rFonts w:ascii="Times New Roman" w:hAnsi="Times New Roman"/>
          <w:sz w:val="28"/>
          <w:szCs w:val="28"/>
        </w:rPr>
        <w:t>топофилия</w:t>
      </w:r>
      <w:proofErr w:type="spellEnd"/>
      <w:r w:rsidRPr="00F45FC6">
        <w:rPr>
          <w:rFonts w:ascii="Times New Roman" w:hAnsi="Times New Roman"/>
          <w:sz w:val="28"/>
          <w:szCs w:val="28"/>
        </w:rPr>
        <w:t xml:space="preserve"> описывается как феноменологический механизм интеграции субъекта, при котором место становится вместилищем идентичности, а не просто материальным объектом.</w:t>
      </w:r>
    </w:p>
    <w:p w14:paraId="5F9C0B83"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В современной </w:t>
      </w:r>
      <w:proofErr w:type="spellStart"/>
      <w:r w:rsidRPr="00F45FC6">
        <w:rPr>
          <w:rFonts w:ascii="Times New Roman" w:hAnsi="Times New Roman"/>
          <w:sz w:val="28"/>
          <w:szCs w:val="28"/>
        </w:rPr>
        <w:t>геопоэтике</w:t>
      </w:r>
      <w:proofErr w:type="spellEnd"/>
      <w:r w:rsidRPr="00F45FC6">
        <w:rPr>
          <w:rFonts w:ascii="Times New Roman" w:hAnsi="Times New Roman"/>
          <w:sz w:val="28"/>
          <w:szCs w:val="28"/>
        </w:rPr>
        <w:t xml:space="preserve"> категория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xml:space="preserve"> часто рассматривается в бинарной связке с </w:t>
      </w:r>
      <w:proofErr w:type="spellStart"/>
      <w:r w:rsidRPr="00F45FC6">
        <w:rPr>
          <w:rFonts w:ascii="Times New Roman" w:hAnsi="Times New Roman"/>
          <w:sz w:val="28"/>
          <w:szCs w:val="28"/>
        </w:rPr>
        <w:t>топофобией</w:t>
      </w:r>
      <w:proofErr w:type="spellEnd"/>
      <w:r w:rsidRPr="00F45FC6">
        <w:rPr>
          <w:rFonts w:ascii="Times New Roman" w:hAnsi="Times New Roman"/>
          <w:sz w:val="28"/>
          <w:szCs w:val="28"/>
        </w:rPr>
        <w:t>: страхом, отторжением или экзистенциальным дискомфортом, связанным с определёнными местами. Эта оппозиция позволяет выстраивать ценностную карту художественного пространства.</w:t>
      </w:r>
    </w:p>
    <w:p w14:paraId="007290C3" w14:textId="371795D4" w:rsidR="00416CB6" w:rsidRPr="00F45FC6" w:rsidRDefault="00416CB6" w:rsidP="00A87CCD">
      <w:pPr>
        <w:pStyle w:val="ad"/>
        <w:ind w:firstLine="709"/>
        <w:jc w:val="both"/>
        <w:rPr>
          <w:rFonts w:ascii="Times New Roman" w:hAnsi="Times New Roman"/>
          <w:sz w:val="28"/>
          <w:szCs w:val="28"/>
        </w:rPr>
      </w:pPr>
      <w:proofErr w:type="spellStart"/>
      <w:r w:rsidRPr="00F45FC6">
        <w:rPr>
          <w:rFonts w:ascii="Times New Roman" w:hAnsi="Times New Roman"/>
          <w:sz w:val="28"/>
          <w:szCs w:val="28"/>
        </w:rPr>
        <w:t>Топофильные</w:t>
      </w:r>
      <w:proofErr w:type="spellEnd"/>
      <w:r w:rsidRPr="00F45FC6">
        <w:rPr>
          <w:rFonts w:ascii="Times New Roman" w:hAnsi="Times New Roman"/>
          <w:sz w:val="28"/>
          <w:szCs w:val="28"/>
        </w:rPr>
        <w:t xml:space="preserve"> локусы (дом, сад, родной город, «малая родина») маркируются как пространства защищённости, </w:t>
      </w:r>
      <w:proofErr w:type="spellStart"/>
      <w:r w:rsidRPr="00F45FC6">
        <w:rPr>
          <w:rFonts w:ascii="Times New Roman" w:hAnsi="Times New Roman"/>
          <w:sz w:val="28"/>
          <w:szCs w:val="28"/>
        </w:rPr>
        <w:t>укоренённости</w:t>
      </w:r>
      <w:proofErr w:type="spellEnd"/>
      <w:r w:rsidRPr="00F45FC6">
        <w:rPr>
          <w:rFonts w:ascii="Times New Roman" w:hAnsi="Times New Roman"/>
          <w:sz w:val="28"/>
          <w:szCs w:val="28"/>
        </w:rPr>
        <w:t xml:space="preserve"> и смысловой целостности. </w:t>
      </w:r>
      <w:proofErr w:type="spellStart"/>
      <w:r w:rsidRPr="00F45FC6">
        <w:rPr>
          <w:rFonts w:ascii="Times New Roman" w:hAnsi="Times New Roman"/>
          <w:sz w:val="28"/>
          <w:szCs w:val="28"/>
        </w:rPr>
        <w:t>Топофобные</w:t>
      </w:r>
      <w:proofErr w:type="spellEnd"/>
      <w:r w:rsidRPr="00F45FC6">
        <w:rPr>
          <w:rFonts w:ascii="Times New Roman" w:hAnsi="Times New Roman"/>
          <w:sz w:val="28"/>
          <w:szCs w:val="28"/>
        </w:rPr>
        <w:t xml:space="preserve"> же локусы (чужбина, «мертвый город», зона катастрофы, отчуждённый ландшафт) переживаются как хаотичные и враждебные, порождающие тревогу и утрату идентичности [39, с. </w:t>
      </w:r>
      <w:r w:rsidR="002849DF" w:rsidRPr="00F45FC6">
        <w:rPr>
          <w:rFonts w:ascii="Times New Roman" w:hAnsi="Times New Roman"/>
          <w:sz w:val="28"/>
          <w:szCs w:val="28"/>
        </w:rPr>
        <w:t>28</w:t>
      </w:r>
      <w:r w:rsidR="006B73DE">
        <w:rPr>
          <w:rFonts w:ascii="Times New Roman" w:hAnsi="Times New Roman"/>
          <w:sz w:val="28"/>
          <w:szCs w:val="28"/>
        </w:rPr>
        <w:t>-</w:t>
      </w:r>
      <w:r w:rsidR="002849DF" w:rsidRPr="00F45FC6">
        <w:rPr>
          <w:rFonts w:ascii="Times New Roman" w:hAnsi="Times New Roman"/>
          <w:sz w:val="28"/>
          <w:szCs w:val="28"/>
        </w:rPr>
        <w:t>29</w:t>
      </w:r>
      <w:r w:rsidRPr="00F45FC6">
        <w:rPr>
          <w:rFonts w:ascii="Times New Roman" w:hAnsi="Times New Roman"/>
          <w:sz w:val="28"/>
          <w:szCs w:val="28"/>
        </w:rPr>
        <w:t>]. Тем самым пространство в литературе становится активным участником экзистенциального конфликта, а не фоном действия.</w:t>
      </w:r>
    </w:p>
    <w:p w14:paraId="46283918" w14:textId="3B4BB04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Для литературного анализа </w:t>
      </w:r>
      <w:proofErr w:type="spellStart"/>
      <w:r w:rsidRPr="00F45FC6">
        <w:rPr>
          <w:rFonts w:ascii="Times New Roman" w:hAnsi="Times New Roman"/>
          <w:sz w:val="28"/>
          <w:szCs w:val="28"/>
        </w:rPr>
        <w:t>топофилия</w:t>
      </w:r>
      <w:proofErr w:type="spellEnd"/>
      <w:r w:rsidRPr="00F45FC6">
        <w:rPr>
          <w:rFonts w:ascii="Times New Roman" w:hAnsi="Times New Roman"/>
          <w:sz w:val="28"/>
          <w:szCs w:val="28"/>
        </w:rPr>
        <w:t xml:space="preserve"> означает переход от описания пространства к исследованию опыта проживания места. Именно в модусе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топос</w:t>
      </w:r>
      <w:proofErr w:type="spellEnd"/>
      <w:r w:rsidRPr="00F45FC6">
        <w:rPr>
          <w:rFonts w:ascii="Times New Roman" w:hAnsi="Times New Roman"/>
          <w:sz w:val="28"/>
          <w:szCs w:val="28"/>
        </w:rPr>
        <w:t xml:space="preserve"> </w:t>
      </w:r>
      <w:r w:rsidR="00765746" w:rsidRPr="00F45FC6">
        <w:rPr>
          <w:rFonts w:ascii="Times New Roman" w:hAnsi="Times New Roman"/>
          <w:sz w:val="28"/>
          <w:szCs w:val="28"/>
        </w:rPr>
        <w:t>превращается в «любимое место» -</w:t>
      </w:r>
      <w:r w:rsidRPr="00F45FC6">
        <w:rPr>
          <w:rFonts w:ascii="Times New Roman" w:hAnsi="Times New Roman"/>
          <w:sz w:val="28"/>
          <w:szCs w:val="28"/>
        </w:rPr>
        <w:t xml:space="preserve"> центр субъективного мира героя или автора. Не случайно в современных исследованиях говорится о «романе места», где пространство выступает главным носителем ценностей и смыслов [39</w:t>
      </w:r>
      <w:r w:rsidR="002849DF">
        <w:rPr>
          <w:rFonts w:ascii="Times New Roman" w:hAnsi="Times New Roman"/>
          <w:sz w:val="28"/>
          <w:szCs w:val="28"/>
          <w:lang w:val="kk-KZ"/>
        </w:rPr>
        <w:t xml:space="preserve">, с. </w:t>
      </w:r>
      <w:r w:rsidRPr="00F45FC6">
        <w:rPr>
          <w:rFonts w:ascii="Times New Roman" w:hAnsi="Times New Roman"/>
          <w:sz w:val="28"/>
          <w:szCs w:val="28"/>
        </w:rPr>
        <w:t xml:space="preserve">43]. В этом смысле </w:t>
      </w:r>
      <w:proofErr w:type="spellStart"/>
      <w:r w:rsidRPr="00F45FC6">
        <w:rPr>
          <w:rFonts w:ascii="Times New Roman" w:hAnsi="Times New Roman"/>
          <w:sz w:val="28"/>
          <w:szCs w:val="28"/>
        </w:rPr>
        <w:t>башляровский</w:t>
      </w:r>
      <w:proofErr w:type="spellEnd"/>
      <w:r w:rsidRPr="00F45FC6">
        <w:rPr>
          <w:rFonts w:ascii="Times New Roman" w:hAnsi="Times New Roman"/>
          <w:sz w:val="28"/>
          <w:szCs w:val="28"/>
        </w:rPr>
        <w:t xml:space="preserve"> дом и </w:t>
      </w:r>
      <w:proofErr w:type="spellStart"/>
      <w:r w:rsidRPr="00F45FC6">
        <w:rPr>
          <w:rFonts w:ascii="Times New Roman" w:hAnsi="Times New Roman"/>
          <w:sz w:val="28"/>
          <w:szCs w:val="28"/>
        </w:rPr>
        <w:t>туановское</w:t>
      </w:r>
      <w:proofErr w:type="spellEnd"/>
      <w:r w:rsidRPr="00F45FC6">
        <w:rPr>
          <w:rFonts w:ascii="Times New Roman" w:hAnsi="Times New Roman"/>
          <w:sz w:val="28"/>
          <w:szCs w:val="28"/>
        </w:rPr>
        <w:t xml:space="preserve"> место представляют собой две версии одной и той же логики: пространство становится значимым не по геометрии, а по степени включенности в память, воображение и телесный опыт.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опираясь на категорию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получает инструмент анализа того, как ландшафт становится продолжением субъекта, а художественный мир – формой экзистенциального самоопределения.</w:t>
      </w:r>
    </w:p>
    <w:p w14:paraId="102326AA" w14:textId="5CDE7A17" w:rsidR="00416CB6" w:rsidRPr="00F45FC6" w:rsidRDefault="00416CB6" w:rsidP="00A87CCD">
      <w:pPr>
        <w:pStyle w:val="ad"/>
        <w:ind w:firstLine="709"/>
        <w:jc w:val="both"/>
        <w:rPr>
          <w:rFonts w:ascii="Times New Roman" w:hAnsi="Times New Roman"/>
          <w:sz w:val="28"/>
          <w:szCs w:val="28"/>
        </w:rPr>
      </w:pPr>
      <w:proofErr w:type="spellStart"/>
      <w:r w:rsidRPr="00F45FC6">
        <w:rPr>
          <w:rFonts w:ascii="Times New Roman" w:hAnsi="Times New Roman"/>
          <w:sz w:val="28"/>
          <w:szCs w:val="28"/>
        </w:rPr>
        <w:t>Топофилия</w:t>
      </w:r>
      <w:proofErr w:type="spellEnd"/>
      <w:r w:rsidRPr="00F45FC6">
        <w:rPr>
          <w:rFonts w:ascii="Times New Roman" w:hAnsi="Times New Roman"/>
          <w:sz w:val="28"/>
          <w:szCs w:val="28"/>
        </w:rPr>
        <w:t xml:space="preserve"> в </w:t>
      </w:r>
      <w:proofErr w:type="spellStart"/>
      <w:r w:rsidRPr="00F45FC6">
        <w:rPr>
          <w:rFonts w:ascii="Times New Roman" w:hAnsi="Times New Roman"/>
          <w:sz w:val="28"/>
          <w:szCs w:val="28"/>
        </w:rPr>
        <w:t>геопоэтике</w:t>
      </w:r>
      <w:proofErr w:type="spellEnd"/>
      <w:r w:rsidRPr="00F45FC6">
        <w:rPr>
          <w:rFonts w:ascii="Times New Roman" w:hAnsi="Times New Roman"/>
          <w:sz w:val="28"/>
          <w:szCs w:val="28"/>
        </w:rPr>
        <w:t xml:space="preserve"> описывает процесс экзистенциальной персонализации пространства</w:t>
      </w:r>
      <w:r w:rsidR="00765746" w:rsidRPr="00F45FC6">
        <w:rPr>
          <w:rFonts w:ascii="Times New Roman" w:hAnsi="Times New Roman"/>
          <w:sz w:val="28"/>
          <w:szCs w:val="28"/>
        </w:rPr>
        <w:t xml:space="preserve"> -</w:t>
      </w:r>
      <w:r w:rsidRPr="00F45FC6">
        <w:rPr>
          <w:rFonts w:ascii="Times New Roman" w:hAnsi="Times New Roman"/>
          <w:sz w:val="28"/>
          <w:szCs w:val="28"/>
        </w:rPr>
        <w:t xml:space="preserve"> превращение географической среды в смысловой и аффективный центр человеческого опыта. Через соотношение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xml:space="preserve"> и противопоставленной ей </w:t>
      </w:r>
      <w:proofErr w:type="spellStart"/>
      <w:r w:rsidRPr="00F45FC6">
        <w:rPr>
          <w:rFonts w:ascii="Times New Roman" w:hAnsi="Times New Roman"/>
          <w:sz w:val="28"/>
          <w:szCs w:val="28"/>
        </w:rPr>
        <w:t>топофобии</w:t>
      </w:r>
      <w:proofErr w:type="spellEnd"/>
      <w:r w:rsidRPr="00F45FC6">
        <w:rPr>
          <w:rFonts w:ascii="Times New Roman" w:hAnsi="Times New Roman"/>
          <w:sz w:val="28"/>
          <w:szCs w:val="28"/>
        </w:rPr>
        <w:t xml:space="preserve"> художественный текст реализует фундаментальное различие между «своим» и «чужим» пространством, подготавливая переход к анализу гетеротопий как форм пространственной инаковости и разрыва</w:t>
      </w:r>
      <w:r w:rsidR="00765746" w:rsidRPr="00F45FC6">
        <w:rPr>
          <w:rFonts w:ascii="Times New Roman" w:hAnsi="Times New Roman"/>
          <w:sz w:val="28"/>
          <w:szCs w:val="28"/>
        </w:rPr>
        <w:t xml:space="preserve"> -</w:t>
      </w:r>
      <w:r w:rsidRPr="00F45FC6">
        <w:rPr>
          <w:rFonts w:ascii="Times New Roman" w:hAnsi="Times New Roman"/>
          <w:sz w:val="28"/>
          <w:szCs w:val="28"/>
        </w:rPr>
        <w:t xml:space="preserve"> что становится предметом следующего раздела.</w:t>
      </w:r>
    </w:p>
    <w:p w14:paraId="2F8EF7A3" w14:textId="1B29ACE9"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Для анализа сложных, пограничных и «аномальных» локусов, не вписывающихся в бинарную оппозицию «дом/</w:t>
      </w:r>
      <w:proofErr w:type="spellStart"/>
      <w:r w:rsidRPr="00F45FC6">
        <w:rPr>
          <w:rFonts w:ascii="Times New Roman" w:hAnsi="Times New Roman"/>
          <w:sz w:val="28"/>
          <w:szCs w:val="28"/>
        </w:rPr>
        <w:t>антидом</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обращается к концепции гетеротопии, разработанной Мишелем Фуко в программной лекции </w:t>
      </w:r>
      <w:proofErr w:type="spellStart"/>
      <w:r w:rsidRPr="00F45FC6">
        <w:rPr>
          <w:rFonts w:ascii="Times New Roman" w:hAnsi="Times New Roman"/>
          <w:sz w:val="28"/>
          <w:szCs w:val="28"/>
        </w:rPr>
        <w:t>Des</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espaces</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autres</w:t>
      </w:r>
      <w:proofErr w:type="spellEnd"/>
      <w:r w:rsidRPr="00F45FC6">
        <w:rPr>
          <w:rFonts w:ascii="Times New Roman" w:hAnsi="Times New Roman"/>
          <w:sz w:val="28"/>
          <w:szCs w:val="28"/>
        </w:rPr>
        <w:t xml:space="preserve"> («Другие пространства», 1967) [62]. Данная категория позволяет описывать реальные пространства, которые функционируют по особой логике, нарушая привычные пространственно-временные и социальные нормы.</w:t>
      </w:r>
    </w:p>
    <w:p w14:paraId="1ABF04AE" w14:textId="28C2AC2B"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отличие от утопий (воображаемых «не-мест»), гетеротопии существуют физически. Однако по своему семиотическому и культурному статусу они являются «абсолютно иными» по отношению к обыденному пространству. По </w:t>
      </w:r>
      <w:r w:rsidRPr="001D54AE">
        <w:rPr>
          <w:rFonts w:ascii="Times New Roman" w:hAnsi="Times New Roman"/>
          <w:sz w:val="28"/>
          <w:szCs w:val="28"/>
        </w:rPr>
        <w:t>определению М.</w:t>
      </w:r>
      <w:r w:rsidR="001D54AE" w:rsidRPr="001D54AE">
        <w:rPr>
          <w:rFonts w:ascii="Times New Roman" w:hAnsi="Times New Roman"/>
          <w:sz w:val="28"/>
          <w:szCs w:val="28"/>
        </w:rPr>
        <w:t> </w:t>
      </w:r>
      <w:r w:rsidRPr="001D54AE">
        <w:rPr>
          <w:rFonts w:ascii="Times New Roman" w:hAnsi="Times New Roman"/>
          <w:sz w:val="28"/>
          <w:szCs w:val="28"/>
        </w:rPr>
        <w:t>Фуко,</w:t>
      </w:r>
      <w:r w:rsidRPr="00F45FC6">
        <w:rPr>
          <w:rFonts w:ascii="Times New Roman" w:hAnsi="Times New Roman"/>
          <w:sz w:val="28"/>
          <w:szCs w:val="28"/>
        </w:rPr>
        <w:t xml:space="preserve"> это места, которые «репрезентируют, отражают и одновременно опровергают все остальные пространства культуры» [62</w:t>
      </w:r>
      <w:r w:rsidR="002849DF">
        <w:rPr>
          <w:rFonts w:ascii="Times New Roman" w:hAnsi="Times New Roman"/>
          <w:sz w:val="28"/>
          <w:szCs w:val="28"/>
          <w:lang w:val="kk-KZ"/>
        </w:rPr>
        <w:t>, с. 36</w:t>
      </w:r>
      <w:r w:rsidRPr="00F45FC6">
        <w:rPr>
          <w:rFonts w:ascii="Times New Roman" w:hAnsi="Times New Roman"/>
          <w:sz w:val="28"/>
          <w:szCs w:val="28"/>
        </w:rPr>
        <w:t>]. Их специфика заключается в способности совмещать несовместимое: различные образы мест, временные режимы и культурные коды могут сосуществовать в одном локусе, вступая в напряжённое взаимодействие.</w:t>
      </w:r>
    </w:p>
    <w:p w14:paraId="2D23403C"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В </w:t>
      </w:r>
      <w:proofErr w:type="spellStart"/>
      <w:r w:rsidRPr="00F45FC6">
        <w:rPr>
          <w:rFonts w:ascii="Times New Roman" w:hAnsi="Times New Roman"/>
          <w:sz w:val="28"/>
          <w:szCs w:val="28"/>
        </w:rPr>
        <w:t>геопоэтическом</w:t>
      </w:r>
      <w:proofErr w:type="spellEnd"/>
      <w:r w:rsidRPr="00F45FC6">
        <w:rPr>
          <w:rFonts w:ascii="Times New Roman" w:hAnsi="Times New Roman"/>
          <w:sz w:val="28"/>
          <w:szCs w:val="28"/>
        </w:rPr>
        <w:t xml:space="preserve"> аспекте гетеротопия понимается как зона семиотического сбоя, где приостанавливается действие нормативной логики пространства. Такие локусы становятся точками концентрации исторической памяти, культурных травм и альтернативных форм идентичности, превращаясь в активные смыслопорождающие узлы текста.</w:t>
      </w:r>
    </w:p>
    <w:p w14:paraId="3C63FA0A" w14:textId="15766D8D" w:rsidR="00416CB6" w:rsidRPr="00F45FC6" w:rsidRDefault="00416CB6" w:rsidP="00A21B68">
      <w:pPr>
        <w:pStyle w:val="ad"/>
        <w:ind w:firstLine="709"/>
        <w:jc w:val="both"/>
        <w:rPr>
          <w:rFonts w:ascii="Times New Roman" w:hAnsi="Times New Roman"/>
          <w:sz w:val="28"/>
          <w:szCs w:val="28"/>
        </w:rPr>
      </w:pPr>
      <w:r w:rsidRPr="00A21B68">
        <w:rPr>
          <w:rFonts w:ascii="Times New Roman" w:hAnsi="Times New Roman"/>
          <w:sz w:val="28"/>
          <w:szCs w:val="28"/>
        </w:rPr>
        <w:t>М.</w:t>
      </w:r>
      <w:r w:rsidR="00A21B68" w:rsidRPr="00A21B68">
        <w:rPr>
          <w:rFonts w:ascii="Times New Roman" w:hAnsi="Times New Roman"/>
          <w:sz w:val="28"/>
          <w:szCs w:val="28"/>
        </w:rPr>
        <w:t> </w:t>
      </w:r>
      <w:r w:rsidRPr="00A21B68">
        <w:rPr>
          <w:rFonts w:ascii="Times New Roman" w:hAnsi="Times New Roman"/>
          <w:sz w:val="28"/>
          <w:szCs w:val="28"/>
        </w:rPr>
        <w:t>Фуко формулирует шесть принципов, определяющих</w:t>
      </w:r>
      <w:r w:rsidR="00250196" w:rsidRPr="00A21B68">
        <w:rPr>
          <w:rFonts w:ascii="Times New Roman" w:hAnsi="Times New Roman"/>
          <w:sz w:val="28"/>
          <w:szCs w:val="28"/>
        </w:rPr>
        <w:t xml:space="preserve"> </w:t>
      </w:r>
      <w:r w:rsidRPr="00A21B68">
        <w:rPr>
          <w:rFonts w:ascii="Times New Roman" w:hAnsi="Times New Roman"/>
          <w:sz w:val="28"/>
          <w:szCs w:val="28"/>
        </w:rPr>
        <w:t>функционирование гетеротопий:</w:t>
      </w:r>
    </w:p>
    <w:p w14:paraId="627C2CF8"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1. Универсальность: не существует культуры, не создающей гетеротопий.</w:t>
      </w:r>
    </w:p>
    <w:p w14:paraId="50D6100B"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2. Историческая изменчивость: функции гетеротопий меняются в зависимости от эпохи.</w:t>
      </w:r>
    </w:p>
    <w:p w14:paraId="3F3249B1"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3. Совмещение пространств: гетеротопия способна объединять в одном месте несколько логически несовместимых пространств.</w:t>
      </w:r>
    </w:p>
    <w:p w14:paraId="0741E106"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4. Особый режим времени (гетерохрония): гетеротопии связаны либо с накоплением времени (музеи, библиотеки), либо с его цикличностью (сады, ярмарки).</w:t>
      </w:r>
    </w:p>
    <w:p w14:paraId="05624EDE"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5. Система входа и выхода: доступ к гетеротопии регулируется ритуалами, разрешениями, запретами.</w:t>
      </w:r>
    </w:p>
    <w:p w14:paraId="27784A28" w14:textId="77777777" w:rsidR="00416CB6" w:rsidRPr="00F45FC6" w:rsidRDefault="00416CB6" w:rsidP="00AB17AB">
      <w:pPr>
        <w:pStyle w:val="ad"/>
        <w:ind w:firstLine="709"/>
        <w:jc w:val="both"/>
        <w:rPr>
          <w:rFonts w:ascii="Times New Roman" w:hAnsi="Times New Roman"/>
          <w:sz w:val="28"/>
          <w:szCs w:val="28"/>
        </w:rPr>
      </w:pPr>
      <w:r w:rsidRPr="00F45FC6">
        <w:rPr>
          <w:rFonts w:ascii="Times New Roman" w:hAnsi="Times New Roman"/>
          <w:sz w:val="28"/>
          <w:szCs w:val="28"/>
        </w:rPr>
        <w:t>6. Функция иллюзии или компенсации: гетеротопия либо разоблачает иллюзорность социального порядка, либо предлагает его утопическую компенсацию.</w:t>
      </w:r>
    </w:p>
    <w:p w14:paraId="4CC19A27" w14:textId="5633A8AF" w:rsidR="00416CB6" w:rsidRPr="00F45FC6" w:rsidRDefault="00416CB6" w:rsidP="00AB17AB">
      <w:pPr>
        <w:pStyle w:val="ad"/>
        <w:ind w:firstLine="709"/>
        <w:jc w:val="both"/>
        <w:rPr>
          <w:rFonts w:ascii="Times New Roman" w:hAnsi="Times New Roman"/>
          <w:sz w:val="28"/>
          <w:szCs w:val="28"/>
        </w:rPr>
      </w:pPr>
      <w:r w:rsidRPr="006B73DE">
        <w:rPr>
          <w:rFonts w:ascii="Times New Roman" w:hAnsi="Times New Roman"/>
          <w:sz w:val="28"/>
          <w:szCs w:val="28"/>
        </w:rPr>
        <w:t>Концепция М.</w:t>
      </w:r>
      <w:r w:rsidR="00AB17AB" w:rsidRPr="006B73DE">
        <w:rPr>
          <w:rFonts w:ascii="Times New Roman" w:hAnsi="Times New Roman"/>
          <w:sz w:val="28"/>
          <w:szCs w:val="28"/>
        </w:rPr>
        <w:t> </w:t>
      </w:r>
      <w:r w:rsidRPr="006B73DE">
        <w:rPr>
          <w:rFonts w:ascii="Times New Roman" w:hAnsi="Times New Roman"/>
          <w:sz w:val="28"/>
          <w:szCs w:val="28"/>
        </w:rPr>
        <w:t>Фуко позволяет рассматривать гетеротопию как</w:t>
      </w:r>
      <w:r w:rsidR="004E2629" w:rsidRPr="006B73DE">
        <w:rPr>
          <w:rFonts w:ascii="Times New Roman" w:hAnsi="Times New Roman"/>
          <w:sz w:val="28"/>
          <w:szCs w:val="28"/>
        </w:rPr>
        <w:t xml:space="preserve"> </w:t>
      </w:r>
      <w:r w:rsidRPr="006B73DE">
        <w:rPr>
          <w:rFonts w:ascii="Times New Roman" w:hAnsi="Times New Roman"/>
          <w:sz w:val="28"/>
          <w:szCs w:val="28"/>
        </w:rPr>
        <w:t>структурированное, но нестабильное пространство, противопоставленное</w:t>
      </w:r>
      <w:r w:rsidR="004E2629" w:rsidRPr="006B73DE">
        <w:rPr>
          <w:rFonts w:ascii="Times New Roman" w:hAnsi="Times New Roman"/>
          <w:sz w:val="28"/>
          <w:szCs w:val="28"/>
        </w:rPr>
        <w:t xml:space="preserve"> </w:t>
      </w:r>
      <w:r w:rsidRPr="006B73DE">
        <w:rPr>
          <w:rFonts w:ascii="Times New Roman" w:hAnsi="Times New Roman"/>
          <w:sz w:val="28"/>
          <w:szCs w:val="28"/>
        </w:rPr>
        <w:t>однородности повседневного мира.</w:t>
      </w:r>
    </w:p>
    <w:p w14:paraId="3A4397CB"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В художественных текстах гетеротопии реализуются в нескольких устойчивых формах:</w:t>
      </w:r>
    </w:p>
    <w:p w14:paraId="4E23277A" w14:textId="22EE577E" w:rsidR="00416CB6" w:rsidRPr="00F45FC6" w:rsidRDefault="00C3174D" w:rsidP="00A87CCD">
      <w:pPr>
        <w:pStyle w:val="ad"/>
        <w:ind w:firstLine="709"/>
        <w:jc w:val="both"/>
        <w:rPr>
          <w:rFonts w:ascii="Times New Roman" w:hAnsi="Times New Roman"/>
          <w:sz w:val="28"/>
          <w:szCs w:val="28"/>
        </w:rPr>
      </w:pPr>
      <w:r>
        <w:rPr>
          <w:rFonts w:ascii="Times New Roman" w:hAnsi="Times New Roman"/>
          <w:sz w:val="28"/>
          <w:szCs w:val="28"/>
          <w:lang w:val="kk-KZ"/>
        </w:rPr>
        <w:t>-</w:t>
      </w:r>
      <w:r w:rsidR="00416CB6" w:rsidRPr="00F45FC6">
        <w:rPr>
          <w:rFonts w:ascii="Times New Roman" w:hAnsi="Times New Roman"/>
          <w:sz w:val="28"/>
          <w:szCs w:val="28"/>
        </w:rPr>
        <w:t xml:space="preserve"> П</w:t>
      </w:r>
      <w:r w:rsidR="00B24C3C" w:rsidRPr="00F45FC6">
        <w:rPr>
          <w:rFonts w:ascii="Times New Roman" w:hAnsi="Times New Roman"/>
          <w:sz w:val="28"/>
          <w:szCs w:val="28"/>
        </w:rPr>
        <w:t>ространства кризиса и девиации -</w:t>
      </w:r>
      <w:r w:rsidR="00416CB6" w:rsidRPr="00F45FC6">
        <w:rPr>
          <w:rFonts w:ascii="Times New Roman" w:hAnsi="Times New Roman"/>
          <w:sz w:val="28"/>
          <w:szCs w:val="28"/>
        </w:rPr>
        <w:t xml:space="preserve"> тюрьмы, психиатрические клиники, лепрозории, дома престарелых, лагеря. Они изолируют </w:t>
      </w:r>
      <w:proofErr w:type="spellStart"/>
      <w:r w:rsidR="00416CB6" w:rsidRPr="00F45FC6">
        <w:rPr>
          <w:rFonts w:ascii="Times New Roman" w:hAnsi="Times New Roman"/>
          <w:sz w:val="28"/>
          <w:szCs w:val="28"/>
        </w:rPr>
        <w:t>инаковых</w:t>
      </w:r>
      <w:proofErr w:type="spellEnd"/>
      <w:r w:rsidR="00416CB6" w:rsidRPr="00F45FC6">
        <w:rPr>
          <w:rFonts w:ascii="Times New Roman" w:hAnsi="Times New Roman"/>
          <w:sz w:val="28"/>
          <w:szCs w:val="28"/>
        </w:rPr>
        <w:t xml:space="preserve"> субъектов и маркируют предельные состояния существования.</w:t>
      </w:r>
    </w:p>
    <w:p w14:paraId="35AE6044" w14:textId="7529F4F7" w:rsidR="00416CB6" w:rsidRPr="00F45FC6" w:rsidRDefault="00C3174D" w:rsidP="00A87CCD">
      <w:pPr>
        <w:pStyle w:val="ad"/>
        <w:ind w:firstLine="709"/>
        <w:jc w:val="both"/>
        <w:rPr>
          <w:rFonts w:ascii="Times New Roman" w:hAnsi="Times New Roman"/>
          <w:sz w:val="28"/>
          <w:szCs w:val="28"/>
        </w:rPr>
      </w:pPr>
      <w:r>
        <w:rPr>
          <w:rFonts w:ascii="Times New Roman" w:hAnsi="Times New Roman"/>
          <w:sz w:val="28"/>
          <w:szCs w:val="28"/>
          <w:lang w:val="kk-KZ"/>
        </w:rPr>
        <w:t>-</w:t>
      </w:r>
      <w:r w:rsidR="00416CB6" w:rsidRPr="00F45FC6">
        <w:rPr>
          <w:rFonts w:ascii="Times New Roman" w:hAnsi="Times New Roman"/>
          <w:sz w:val="28"/>
          <w:szCs w:val="28"/>
        </w:rPr>
        <w:t xml:space="preserve"> П</w:t>
      </w:r>
      <w:r w:rsidR="00B24C3C" w:rsidRPr="00F45FC6">
        <w:rPr>
          <w:rFonts w:ascii="Times New Roman" w:hAnsi="Times New Roman"/>
          <w:sz w:val="28"/>
          <w:szCs w:val="28"/>
        </w:rPr>
        <w:t>ространства накопления времени -</w:t>
      </w:r>
      <w:r w:rsidR="00416CB6" w:rsidRPr="00F45FC6">
        <w:rPr>
          <w:rFonts w:ascii="Times New Roman" w:hAnsi="Times New Roman"/>
          <w:sz w:val="28"/>
          <w:szCs w:val="28"/>
        </w:rPr>
        <w:t xml:space="preserve"> музеи, библиотеки, архивы, мазары, древние городища. Эти локусы функционируют как «резервуары памяти», где время не течёт, а наслаивается.</w:t>
      </w:r>
    </w:p>
    <w:p w14:paraId="7DAFEE96" w14:textId="14B38DED" w:rsidR="00416CB6" w:rsidRPr="00F45FC6" w:rsidRDefault="00C3174D" w:rsidP="00A87CCD">
      <w:pPr>
        <w:pStyle w:val="ad"/>
        <w:ind w:firstLine="709"/>
        <w:jc w:val="both"/>
        <w:rPr>
          <w:rFonts w:ascii="Times New Roman" w:hAnsi="Times New Roman"/>
          <w:sz w:val="28"/>
          <w:szCs w:val="28"/>
        </w:rPr>
      </w:pPr>
      <w:r>
        <w:rPr>
          <w:rFonts w:ascii="Times New Roman" w:hAnsi="Times New Roman"/>
          <w:sz w:val="28"/>
          <w:szCs w:val="28"/>
          <w:lang w:val="kk-KZ"/>
        </w:rPr>
        <w:t>-</w:t>
      </w:r>
      <w:r w:rsidR="00416CB6" w:rsidRPr="00F45FC6">
        <w:rPr>
          <w:rFonts w:ascii="Times New Roman" w:hAnsi="Times New Roman"/>
          <w:sz w:val="28"/>
          <w:szCs w:val="28"/>
        </w:rPr>
        <w:t xml:space="preserve"> Прос</w:t>
      </w:r>
      <w:r w:rsidR="00B24C3C" w:rsidRPr="00F45FC6">
        <w:rPr>
          <w:rFonts w:ascii="Times New Roman" w:hAnsi="Times New Roman"/>
          <w:sz w:val="28"/>
          <w:szCs w:val="28"/>
        </w:rPr>
        <w:t xml:space="preserve">транства иллюзии и компенсации </w:t>
      </w:r>
      <w:r w:rsidR="00D018C0">
        <w:rPr>
          <w:rFonts w:ascii="Times New Roman" w:hAnsi="Times New Roman"/>
          <w:sz w:val="28"/>
          <w:szCs w:val="28"/>
        </w:rPr>
        <w:t>-</w:t>
      </w:r>
      <w:r w:rsidR="00416CB6" w:rsidRPr="00F45FC6">
        <w:rPr>
          <w:rFonts w:ascii="Times New Roman" w:hAnsi="Times New Roman"/>
          <w:sz w:val="28"/>
          <w:szCs w:val="28"/>
        </w:rPr>
        <w:t xml:space="preserve"> сады, театры, кино, зеркала, ярмарки. Сад, по </w:t>
      </w:r>
      <w:r w:rsidR="00E71824">
        <w:rPr>
          <w:rFonts w:ascii="Times New Roman" w:hAnsi="Times New Roman"/>
          <w:sz w:val="28"/>
          <w:szCs w:val="28"/>
        </w:rPr>
        <w:t>М.</w:t>
      </w:r>
      <w:r w:rsidR="004058E9">
        <w:rPr>
          <w:rFonts w:ascii="Times New Roman" w:hAnsi="Times New Roman"/>
          <w:sz w:val="28"/>
          <w:szCs w:val="28"/>
        </w:rPr>
        <w:t> </w:t>
      </w:r>
      <w:r w:rsidR="00416CB6" w:rsidRPr="00F45FC6">
        <w:rPr>
          <w:rFonts w:ascii="Times New Roman" w:hAnsi="Times New Roman"/>
          <w:sz w:val="28"/>
          <w:szCs w:val="28"/>
        </w:rPr>
        <w:t>Фуко, является древнейшей гетеротопией, микрокосмом, «моделью мира в миниатюре», противопоставленной хаосу внешнего пространства [62</w:t>
      </w:r>
      <w:r w:rsidR="002849DF">
        <w:rPr>
          <w:rFonts w:ascii="Times New Roman" w:hAnsi="Times New Roman"/>
          <w:sz w:val="28"/>
          <w:szCs w:val="28"/>
          <w:lang w:val="kk-KZ"/>
        </w:rPr>
        <w:t>, с. 40</w:t>
      </w:r>
      <w:r w:rsidR="00416CB6" w:rsidRPr="00F45FC6">
        <w:rPr>
          <w:rFonts w:ascii="Times New Roman" w:hAnsi="Times New Roman"/>
          <w:sz w:val="28"/>
          <w:szCs w:val="28"/>
        </w:rPr>
        <w:t>].</w:t>
      </w:r>
    </w:p>
    <w:p w14:paraId="6160E12F" w14:textId="4D62DB1B"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Отдельное место занимает корабль, названный М. Фуко «гетеротопией </w:t>
      </w:r>
      <w:proofErr w:type="spellStart"/>
      <w:r w:rsidRPr="00F45FC6">
        <w:rPr>
          <w:rFonts w:ascii="Times New Roman" w:hAnsi="Times New Roman"/>
          <w:sz w:val="28"/>
          <w:szCs w:val="28"/>
        </w:rPr>
        <w:t>par</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excellence</w:t>
      </w:r>
      <w:proofErr w:type="spellEnd"/>
      <w:r w:rsidR="00B24C3C" w:rsidRPr="00F45FC6">
        <w:rPr>
          <w:rFonts w:ascii="Times New Roman" w:hAnsi="Times New Roman"/>
          <w:sz w:val="28"/>
          <w:szCs w:val="28"/>
        </w:rPr>
        <w:t>»</w:t>
      </w:r>
      <w:r w:rsidR="00D018C0">
        <w:rPr>
          <w:rFonts w:ascii="Times New Roman" w:hAnsi="Times New Roman"/>
          <w:sz w:val="28"/>
          <w:szCs w:val="28"/>
        </w:rPr>
        <w:t xml:space="preserve"> </w:t>
      </w:r>
      <w:r w:rsidR="00B24C3C" w:rsidRPr="00F45FC6">
        <w:rPr>
          <w:rFonts w:ascii="Times New Roman" w:hAnsi="Times New Roman"/>
          <w:sz w:val="28"/>
          <w:szCs w:val="28"/>
        </w:rPr>
        <w:t>-</w:t>
      </w:r>
      <w:r w:rsidR="00D018C0">
        <w:rPr>
          <w:rFonts w:ascii="Times New Roman" w:hAnsi="Times New Roman"/>
          <w:sz w:val="28"/>
          <w:szCs w:val="28"/>
        </w:rPr>
        <w:t xml:space="preserve"> </w:t>
      </w:r>
      <w:r w:rsidRPr="00F45FC6">
        <w:rPr>
          <w:rFonts w:ascii="Times New Roman" w:hAnsi="Times New Roman"/>
          <w:sz w:val="28"/>
          <w:szCs w:val="28"/>
        </w:rPr>
        <w:t>автономное, замкнутое и одновременно открытое миру пространство движения, торговли и воображения.</w:t>
      </w:r>
    </w:p>
    <w:p w14:paraId="5CABA91B" w14:textId="57CCD6EE"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современной </w:t>
      </w:r>
      <w:proofErr w:type="spellStart"/>
      <w:r w:rsidRPr="00F45FC6">
        <w:rPr>
          <w:rFonts w:ascii="Times New Roman" w:hAnsi="Times New Roman"/>
          <w:sz w:val="28"/>
          <w:szCs w:val="28"/>
        </w:rPr>
        <w:t>геопоэтике</w:t>
      </w:r>
      <w:proofErr w:type="spellEnd"/>
      <w:r w:rsidRPr="00F45FC6">
        <w:rPr>
          <w:rFonts w:ascii="Times New Roman" w:hAnsi="Times New Roman"/>
          <w:sz w:val="28"/>
          <w:szCs w:val="28"/>
        </w:rPr>
        <w:t xml:space="preserve"> и литературоведении категория гетеротопии активно используется для анализа посттравматических, постколониальных и урбанистических ландшафтов. К таким локусам относятся промышленные зоны, вокз</w:t>
      </w:r>
      <w:r w:rsidR="00B24C3C" w:rsidRPr="00F45FC6">
        <w:rPr>
          <w:rFonts w:ascii="Times New Roman" w:hAnsi="Times New Roman"/>
          <w:sz w:val="28"/>
          <w:szCs w:val="28"/>
        </w:rPr>
        <w:t xml:space="preserve">алы, рынки, подземные переходы </w:t>
      </w:r>
      <w:r w:rsidR="008C67C2">
        <w:rPr>
          <w:rFonts w:ascii="Times New Roman" w:hAnsi="Times New Roman"/>
          <w:sz w:val="28"/>
          <w:szCs w:val="28"/>
        </w:rPr>
        <w:t>-</w:t>
      </w:r>
      <w:r w:rsidRPr="00F45FC6">
        <w:rPr>
          <w:rFonts w:ascii="Times New Roman" w:hAnsi="Times New Roman"/>
          <w:sz w:val="28"/>
          <w:szCs w:val="28"/>
        </w:rPr>
        <w:t xml:space="preserve"> пространства встречи и конфликта различных культурных кодов [63].</w:t>
      </w:r>
    </w:p>
    <w:p w14:paraId="40835344" w14:textId="745F671B"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В литературе гетеротопии часто выступают как места инициации героя, разрыва идентичности или критики социальной реальности. Так, трактиры, ярмарки и казённые учреждения в «Мёртвых душах» </w:t>
      </w:r>
      <w:r w:rsidR="000B1CE9">
        <w:rPr>
          <w:rFonts w:ascii="Times New Roman" w:hAnsi="Times New Roman"/>
          <w:sz w:val="28"/>
          <w:szCs w:val="28"/>
        </w:rPr>
        <w:t>Н. </w:t>
      </w:r>
      <w:r w:rsidRPr="00F45FC6">
        <w:rPr>
          <w:rFonts w:ascii="Times New Roman" w:hAnsi="Times New Roman"/>
          <w:sz w:val="28"/>
          <w:szCs w:val="28"/>
        </w:rPr>
        <w:t>Гоголя функционируют как гетеротопии абсурда и социальной маскировки [39</w:t>
      </w:r>
      <w:r w:rsidR="002849DF">
        <w:rPr>
          <w:rFonts w:ascii="Times New Roman" w:hAnsi="Times New Roman"/>
          <w:sz w:val="28"/>
          <w:szCs w:val="28"/>
          <w:lang w:val="kk-KZ"/>
        </w:rPr>
        <w:t>, с. 40</w:t>
      </w:r>
      <w:r w:rsidRPr="00F45FC6">
        <w:rPr>
          <w:rFonts w:ascii="Times New Roman" w:hAnsi="Times New Roman"/>
          <w:sz w:val="28"/>
          <w:szCs w:val="28"/>
        </w:rPr>
        <w:t>]. Кладбище у В. Распутина становится «</w:t>
      </w:r>
      <w:proofErr w:type="spellStart"/>
      <w:r w:rsidRPr="00F45FC6">
        <w:rPr>
          <w:rFonts w:ascii="Times New Roman" w:hAnsi="Times New Roman"/>
          <w:sz w:val="28"/>
          <w:szCs w:val="28"/>
        </w:rPr>
        <w:t>междупространством</w:t>
      </w:r>
      <w:proofErr w:type="spellEnd"/>
      <w:r w:rsidRPr="00F45FC6">
        <w:rPr>
          <w:rFonts w:ascii="Times New Roman" w:hAnsi="Times New Roman"/>
          <w:sz w:val="28"/>
          <w:szCs w:val="28"/>
        </w:rPr>
        <w:t>» памяти и смерти, где нарушается граница между живыми и мёртвыми [64].</w:t>
      </w:r>
    </w:p>
    <w:p w14:paraId="091E251C" w14:textId="155261B3"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Гетеротопия позволяет преодолеть </w:t>
      </w:r>
      <w:proofErr w:type="spellStart"/>
      <w:r w:rsidRPr="00F45FC6">
        <w:rPr>
          <w:rFonts w:ascii="Times New Roman" w:hAnsi="Times New Roman"/>
          <w:sz w:val="28"/>
          <w:szCs w:val="28"/>
        </w:rPr>
        <w:t>бинарность</w:t>
      </w:r>
      <w:proofErr w:type="spellEnd"/>
      <w:r w:rsidRPr="00F45FC6">
        <w:rPr>
          <w:rFonts w:ascii="Times New Roman" w:hAnsi="Times New Roman"/>
          <w:sz w:val="28"/>
          <w:szCs w:val="28"/>
        </w:rPr>
        <w:t xml:space="preserve"> «реальное/иллюзорное», «открытое/закрытое», выявляя сложные формы пространственной многозначности. Как отмечают исследователи, именно гетеротопии фиксируют переход от классической пространственной модели к неклассической, где пространство мыслится как динамическая, конфликтная и </w:t>
      </w:r>
      <w:proofErr w:type="spellStart"/>
      <w:r w:rsidRPr="00F45FC6">
        <w:rPr>
          <w:rFonts w:ascii="Times New Roman" w:hAnsi="Times New Roman"/>
          <w:sz w:val="28"/>
          <w:szCs w:val="28"/>
        </w:rPr>
        <w:t>семиотически</w:t>
      </w:r>
      <w:proofErr w:type="spellEnd"/>
      <w:r w:rsidRPr="00F45FC6">
        <w:rPr>
          <w:rFonts w:ascii="Times New Roman" w:hAnsi="Times New Roman"/>
          <w:sz w:val="28"/>
          <w:szCs w:val="28"/>
        </w:rPr>
        <w:t xml:space="preserve"> насыщенная структура [62</w:t>
      </w:r>
      <w:r w:rsidR="002849DF">
        <w:rPr>
          <w:rFonts w:ascii="Times New Roman" w:hAnsi="Times New Roman"/>
          <w:sz w:val="28"/>
          <w:szCs w:val="28"/>
          <w:lang w:val="kk-KZ"/>
        </w:rPr>
        <w:t>,</w:t>
      </w:r>
      <w:r w:rsidR="00546FAA">
        <w:rPr>
          <w:rFonts w:ascii="Times New Roman" w:hAnsi="Times New Roman"/>
          <w:sz w:val="28"/>
          <w:szCs w:val="28"/>
          <w:lang w:val="kk-KZ"/>
        </w:rPr>
        <w:t> </w:t>
      </w:r>
      <w:r w:rsidR="002849DF">
        <w:rPr>
          <w:rFonts w:ascii="Times New Roman" w:hAnsi="Times New Roman"/>
          <w:sz w:val="28"/>
          <w:szCs w:val="28"/>
          <w:lang w:val="kk-KZ"/>
        </w:rPr>
        <w:t>с.</w:t>
      </w:r>
      <w:r w:rsidR="004D184D">
        <w:rPr>
          <w:rFonts w:ascii="Times New Roman" w:hAnsi="Times New Roman"/>
          <w:sz w:val="28"/>
          <w:szCs w:val="28"/>
          <w:lang w:val="kk-KZ"/>
        </w:rPr>
        <w:t> </w:t>
      </w:r>
      <w:r w:rsidR="002849DF">
        <w:rPr>
          <w:rFonts w:ascii="Times New Roman" w:hAnsi="Times New Roman"/>
          <w:sz w:val="28"/>
          <w:szCs w:val="28"/>
          <w:lang w:val="kk-KZ"/>
        </w:rPr>
        <w:t>19</w:t>
      </w:r>
      <w:r w:rsidRPr="00F45FC6">
        <w:rPr>
          <w:rFonts w:ascii="Times New Roman" w:hAnsi="Times New Roman"/>
          <w:sz w:val="28"/>
          <w:szCs w:val="28"/>
        </w:rPr>
        <w:t>;</w:t>
      </w:r>
      <w:r w:rsidR="00546FAA">
        <w:rPr>
          <w:rFonts w:ascii="Times New Roman" w:hAnsi="Times New Roman"/>
          <w:sz w:val="28"/>
          <w:szCs w:val="28"/>
        </w:rPr>
        <w:t> </w:t>
      </w:r>
      <w:r w:rsidRPr="00F45FC6">
        <w:rPr>
          <w:rFonts w:ascii="Times New Roman" w:hAnsi="Times New Roman"/>
          <w:sz w:val="28"/>
          <w:szCs w:val="28"/>
        </w:rPr>
        <w:t>63</w:t>
      </w:r>
      <w:r w:rsidR="002849DF">
        <w:rPr>
          <w:rFonts w:ascii="Times New Roman" w:hAnsi="Times New Roman"/>
          <w:sz w:val="28"/>
          <w:szCs w:val="28"/>
          <w:lang w:val="kk-KZ"/>
        </w:rPr>
        <w:t>,</w:t>
      </w:r>
      <w:r w:rsidR="00546FAA">
        <w:rPr>
          <w:rFonts w:ascii="Times New Roman" w:hAnsi="Times New Roman"/>
          <w:sz w:val="28"/>
          <w:szCs w:val="28"/>
          <w:lang w:val="kk-KZ"/>
        </w:rPr>
        <w:t> </w:t>
      </w:r>
      <w:r w:rsidR="002849DF">
        <w:rPr>
          <w:rFonts w:ascii="Times New Roman" w:hAnsi="Times New Roman"/>
          <w:sz w:val="28"/>
          <w:szCs w:val="28"/>
          <w:lang w:val="kk-KZ"/>
        </w:rPr>
        <w:t>с.</w:t>
      </w:r>
      <w:r w:rsidR="004D184D">
        <w:rPr>
          <w:rFonts w:ascii="Times New Roman" w:hAnsi="Times New Roman"/>
          <w:sz w:val="28"/>
          <w:szCs w:val="28"/>
          <w:lang w:val="kk-KZ"/>
        </w:rPr>
        <w:t> </w:t>
      </w:r>
      <w:r w:rsidR="002849DF">
        <w:rPr>
          <w:rFonts w:ascii="Times New Roman" w:hAnsi="Times New Roman"/>
          <w:sz w:val="28"/>
          <w:szCs w:val="28"/>
          <w:lang w:val="kk-KZ"/>
        </w:rPr>
        <w:t>40</w:t>
      </w:r>
      <w:r w:rsidRPr="00F45FC6">
        <w:rPr>
          <w:rFonts w:ascii="Times New Roman" w:hAnsi="Times New Roman"/>
          <w:sz w:val="28"/>
          <w:szCs w:val="28"/>
        </w:rPr>
        <w:t xml:space="preserve">]. Таким образом, концепция гетеротопии предоставляет </w:t>
      </w:r>
      <w:proofErr w:type="spellStart"/>
      <w:r w:rsidRPr="00F45FC6">
        <w:rPr>
          <w:rFonts w:ascii="Times New Roman" w:hAnsi="Times New Roman"/>
          <w:sz w:val="28"/>
          <w:szCs w:val="28"/>
        </w:rPr>
        <w:t>геопоэтике</w:t>
      </w:r>
      <w:proofErr w:type="spellEnd"/>
      <w:r w:rsidRPr="00F45FC6">
        <w:rPr>
          <w:rFonts w:ascii="Times New Roman" w:hAnsi="Times New Roman"/>
          <w:sz w:val="28"/>
          <w:szCs w:val="28"/>
        </w:rPr>
        <w:t xml:space="preserve"> эффективный инструментарий для анализа локусов, в которых совмещаются несовместимые пространственно-временные режимы, реализуется гетерохрония как сюжетный и смысловой механизм; формируются пограничные зоны идентичности, кризиса и культурной памяти. В отличие от утоп</w:t>
      </w:r>
      <w:r w:rsidR="00403310" w:rsidRPr="00F45FC6">
        <w:rPr>
          <w:rFonts w:ascii="Times New Roman" w:hAnsi="Times New Roman"/>
          <w:sz w:val="28"/>
          <w:szCs w:val="28"/>
        </w:rPr>
        <w:t xml:space="preserve">ии как «не-места», гетеротопия </w:t>
      </w:r>
      <w:r w:rsidR="00B72F0C">
        <w:rPr>
          <w:rFonts w:ascii="Times New Roman" w:hAnsi="Times New Roman"/>
          <w:sz w:val="28"/>
          <w:szCs w:val="28"/>
          <w:lang w:val="kk-KZ"/>
        </w:rPr>
        <w:t>-</w:t>
      </w:r>
      <w:r w:rsidRPr="00F45FC6">
        <w:rPr>
          <w:rFonts w:ascii="Times New Roman" w:hAnsi="Times New Roman"/>
          <w:sz w:val="28"/>
          <w:szCs w:val="28"/>
        </w:rPr>
        <w:t xml:space="preserve"> это реальное «другое пространство», обладающее собственной логикой и нарушающее однородность обыденного мира. Именно поэтому она становится ключевой категорией для анализа «аномальных» ландшафтов в литературе и культуре.</w:t>
      </w:r>
    </w:p>
    <w:p w14:paraId="648248A2"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Рассмотренные концепции формируют разветвлённую понятийную систему, позволяющую описывать пространственную организацию художественного текста как иерархически устроенную структуру. В этой системе пространство утрачивает статус внешней характеристики: оно включается в механизм </w:t>
      </w:r>
      <w:proofErr w:type="spellStart"/>
      <w:r w:rsidRPr="00F45FC6">
        <w:rPr>
          <w:rFonts w:ascii="Times New Roman" w:hAnsi="Times New Roman"/>
          <w:sz w:val="28"/>
          <w:szCs w:val="28"/>
        </w:rPr>
        <w:t>смыслообразования</w:t>
      </w:r>
      <w:proofErr w:type="spellEnd"/>
      <w:r w:rsidRPr="00F45FC6">
        <w:rPr>
          <w:rFonts w:ascii="Times New Roman" w:hAnsi="Times New Roman"/>
          <w:sz w:val="28"/>
          <w:szCs w:val="28"/>
        </w:rPr>
        <w:t xml:space="preserve"> и выступает одним из ключевых средств моделирования художественной реальности.</w:t>
      </w:r>
    </w:p>
    <w:p w14:paraId="75296828"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Категории пространства, места, территории и ландшафта выстраивают аналитическую шкалу от абстрактной пространственной формы к конкретным, культурно переживаемым моделям. Пространство задаёт общий континуум, место фиксирует уровень его смыслового освоения, территория вводит параметры границ и идентичности, ландшафт концентрирует чувственно и символически оформленный образ среды. Разграничение этих уровней позволяет точнее различать функции, которые пространственные структуры выполняют в тексте.</w:t>
      </w:r>
    </w:p>
    <w:p w14:paraId="508DC9A8" w14:textId="3C74A17E"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Семиотический подход, прежде всего в концепции Ю.М. Лотмана, делает возможным понимание пространства как элемента культурного континуума, в котором формируются и перерабатываются смыслы. Особую роль играет категория границы, обеспечивающая не только разграничение, но и взаимодействие различных семантических зон. В этой перспективе пространство представляется как динамическая система, способная к внутреннему преобразованию.</w:t>
      </w:r>
    </w:p>
    <w:p w14:paraId="6A7E0713"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Дополнительное измерение в анализе вводит модель палимпсеста, позволяющая учитывать многослойность культурного пространства и его связь с памятью. Пространство оказывается носителем различных исторических и </w:t>
      </w:r>
      <w:r w:rsidRPr="00F45FC6">
        <w:rPr>
          <w:rFonts w:ascii="Times New Roman" w:hAnsi="Times New Roman"/>
          <w:sz w:val="28"/>
          <w:szCs w:val="28"/>
        </w:rPr>
        <w:lastRenderedPageBreak/>
        <w:t xml:space="preserve">символических пластов, сохраняющих возможность актуализации. Теория локального текста и </w:t>
      </w:r>
      <w:proofErr w:type="spellStart"/>
      <w:r w:rsidRPr="00F45FC6">
        <w:rPr>
          <w:rFonts w:ascii="Times New Roman" w:hAnsi="Times New Roman"/>
          <w:sz w:val="28"/>
          <w:szCs w:val="28"/>
        </w:rPr>
        <w:t>сверхтекста</w:t>
      </w:r>
      <w:proofErr w:type="spellEnd"/>
      <w:r w:rsidRPr="00F45FC6">
        <w:rPr>
          <w:rFonts w:ascii="Times New Roman" w:hAnsi="Times New Roman"/>
          <w:sz w:val="28"/>
          <w:szCs w:val="28"/>
        </w:rPr>
        <w:t>, в свою очередь, делает возможным рассмотрение художественного произведения в составе более широких культурных образований, где отдельные тексты объединяются общей пространственной доминантой.</w:t>
      </w:r>
    </w:p>
    <w:p w14:paraId="7FE243F5"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Уточнение соотношения категорий хронотопа, топоса и локуса позволяет описывать различные уровни пространственно-временной организации текста. Хронотоп определяет целостную модель художественного мира, топос фиксирует устойчивые формы пространственного опыта, локус обозначает конкретные узлы его реализации. Включение категорий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xml:space="preserve"> и гетеротопии расширяет анализ за счёт учёта аффективного и экзистенциального измерений пространства.</w:t>
      </w:r>
    </w:p>
    <w:p w14:paraId="265608F7" w14:textId="375CA815"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Совокупность рассмотренных подходов задаёт методологическую основу для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анализа художественного текста</w:t>
      </w:r>
      <w:r w:rsidR="009E73EB" w:rsidRPr="00F45FC6">
        <w:rPr>
          <w:rFonts w:ascii="Times New Roman" w:hAnsi="Times New Roman"/>
          <w:sz w:val="28"/>
          <w:szCs w:val="28"/>
        </w:rPr>
        <w:t xml:space="preserve"> -</w:t>
      </w:r>
      <w:r w:rsidRPr="00F45FC6">
        <w:rPr>
          <w:rFonts w:ascii="Times New Roman" w:hAnsi="Times New Roman"/>
          <w:sz w:val="28"/>
          <w:szCs w:val="28"/>
        </w:rPr>
        <w:t xml:space="preserve"> анализа, в котором пространство понимается как активный носитель смыслов, укоренённый в структуре произведения и культурного опыта.</w:t>
      </w:r>
    </w:p>
    <w:p w14:paraId="4DA2A20E" w14:textId="77777777" w:rsidR="00416CB6" w:rsidRPr="00F45FC6" w:rsidRDefault="00416CB6" w:rsidP="00A87CCD">
      <w:pPr>
        <w:pStyle w:val="ad"/>
        <w:ind w:firstLine="709"/>
        <w:jc w:val="both"/>
        <w:rPr>
          <w:rFonts w:ascii="Times New Roman" w:hAnsi="Times New Roman"/>
          <w:sz w:val="28"/>
          <w:szCs w:val="28"/>
        </w:rPr>
      </w:pPr>
    </w:p>
    <w:p w14:paraId="732FC102" w14:textId="1D22011E" w:rsidR="00416CB6" w:rsidRPr="002849DF" w:rsidRDefault="00416CB6" w:rsidP="00A87CCD">
      <w:pPr>
        <w:pStyle w:val="ad"/>
        <w:ind w:firstLine="709"/>
        <w:jc w:val="both"/>
        <w:rPr>
          <w:rFonts w:ascii="Times New Roman" w:hAnsi="Times New Roman"/>
          <w:b/>
          <w:bCs/>
          <w:sz w:val="28"/>
          <w:szCs w:val="28"/>
          <w:lang w:val="kk-KZ"/>
        </w:rPr>
      </w:pPr>
      <w:r w:rsidRPr="00F45FC6">
        <w:rPr>
          <w:rFonts w:ascii="Times New Roman" w:hAnsi="Times New Roman"/>
          <w:b/>
          <w:bCs/>
          <w:sz w:val="28"/>
          <w:szCs w:val="28"/>
        </w:rPr>
        <w:t xml:space="preserve">1.3 Междисциплинарные основания исследования художественной </w:t>
      </w:r>
      <w:proofErr w:type="spellStart"/>
      <w:r w:rsidRPr="00F45FC6">
        <w:rPr>
          <w:rFonts w:ascii="Times New Roman" w:hAnsi="Times New Roman"/>
          <w:b/>
          <w:bCs/>
          <w:sz w:val="28"/>
          <w:szCs w:val="28"/>
        </w:rPr>
        <w:t>геопоэтики</w:t>
      </w:r>
      <w:proofErr w:type="spellEnd"/>
    </w:p>
    <w:p w14:paraId="18BEA76B" w14:textId="2CB4B5E9"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Трансформацию, которую принято обозначать как «пространственный поворот», испытали на рубеже XX</w:t>
      </w:r>
      <w:r w:rsidR="00C53478">
        <w:rPr>
          <w:rFonts w:ascii="Times New Roman" w:hAnsi="Times New Roman"/>
          <w:sz w:val="28"/>
          <w:szCs w:val="28"/>
        </w:rPr>
        <w:t>-</w:t>
      </w:r>
      <w:r w:rsidRPr="00F45FC6">
        <w:rPr>
          <w:rFonts w:ascii="Times New Roman" w:hAnsi="Times New Roman"/>
          <w:sz w:val="28"/>
          <w:szCs w:val="28"/>
        </w:rPr>
        <w:t>XXI веков литературоведение и широкий спектр смежных социально-гуманитарных дисциплин. Её суть состоит в пересмотре представлений о роли пространства в структуре познания. Классическая историко-центрированная парадигма закрепляла за пространством вспомогательный статус: оно понималось как нейтральная среда, обеспечивающая развёртывание событий во времени. Современные исследования отказываются от этой установки: пространство вводится в систему производства смыслов и рассматривается как фактор, участвующий в формировании социальных и культурных отношений [63</w:t>
      </w:r>
      <w:r w:rsidR="002849DF">
        <w:rPr>
          <w:rFonts w:ascii="Times New Roman" w:hAnsi="Times New Roman"/>
          <w:sz w:val="28"/>
          <w:szCs w:val="28"/>
          <w:lang w:val="kk-KZ"/>
        </w:rPr>
        <w:t>, с. 44</w:t>
      </w:r>
      <w:r w:rsidRPr="00F45FC6">
        <w:rPr>
          <w:rFonts w:ascii="Times New Roman" w:hAnsi="Times New Roman"/>
          <w:sz w:val="28"/>
          <w:szCs w:val="28"/>
        </w:rPr>
        <w:t>].</w:t>
      </w:r>
    </w:p>
    <w:p w14:paraId="652973DC" w14:textId="1E8DF4D2"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этом контексте пространство осмысляется как результат и условие человеческой деятельности </w:t>
      </w:r>
      <w:r w:rsidR="00C53478">
        <w:rPr>
          <w:rFonts w:ascii="Times New Roman" w:hAnsi="Times New Roman"/>
          <w:sz w:val="28"/>
          <w:szCs w:val="28"/>
        </w:rPr>
        <w:t>-</w:t>
      </w:r>
      <w:r w:rsidRPr="00F45FC6">
        <w:rPr>
          <w:rFonts w:ascii="Times New Roman" w:hAnsi="Times New Roman"/>
          <w:sz w:val="28"/>
          <w:szCs w:val="28"/>
        </w:rPr>
        <w:t xml:space="preserve"> динамическое поле, в котором пересекаются властные структуры, культурные коды и формы индивидуального опыта [62</w:t>
      </w:r>
      <w:r w:rsidR="002849DF">
        <w:rPr>
          <w:rFonts w:ascii="Times New Roman" w:hAnsi="Times New Roman"/>
          <w:sz w:val="28"/>
          <w:szCs w:val="28"/>
          <w:lang w:val="kk-KZ"/>
        </w:rPr>
        <w:t>, с. 25</w:t>
      </w:r>
      <w:r w:rsidRPr="00F45FC6">
        <w:rPr>
          <w:rFonts w:ascii="Times New Roman" w:hAnsi="Times New Roman"/>
          <w:sz w:val="28"/>
          <w:szCs w:val="28"/>
        </w:rPr>
        <w:t>; 63</w:t>
      </w:r>
      <w:r w:rsidR="002849DF">
        <w:rPr>
          <w:rFonts w:ascii="Times New Roman" w:hAnsi="Times New Roman"/>
          <w:sz w:val="28"/>
          <w:szCs w:val="28"/>
          <w:lang w:val="kk-KZ"/>
        </w:rPr>
        <w:t>, с. 45</w:t>
      </w:r>
      <w:r w:rsidRPr="00F45FC6">
        <w:rPr>
          <w:rFonts w:ascii="Times New Roman" w:hAnsi="Times New Roman"/>
          <w:sz w:val="28"/>
          <w:szCs w:val="28"/>
        </w:rPr>
        <w:t xml:space="preserve">]. Это связано с отказом от понимания пространства как геометрической протяжённости, лишённой внутреннего содержания: пространство приобретает статус активной аналитической категории, способной воздействовать на структуру социальных и культурных процессов. Теоретические основания такого подхода были заложены в работах Анри Лефевра, Мишеля Фуко и Эдварда </w:t>
      </w:r>
      <w:proofErr w:type="spellStart"/>
      <w:r w:rsidRPr="00F45FC6">
        <w:rPr>
          <w:rFonts w:ascii="Times New Roman" w:hAnsi="Times New Roman"/>
          <w:sz w:val="28"/>
          <w:szCs w:val="28"/>
        </w:rPr>
        <w:t>Соджи</w:t>
      </w:r>
      <w:proofErr w:type="spellEnd"/>
      <w:r w:rsidRPr="00F45FC6">
        <w:rPr>
          <w:rFonts w:ascii="Times New Roman" w:hAnsi="Times New Roman"/>
          <w:sz w:val="28"/>
          <w:szCs w:val="28"/>
        </w:rPr>
        <w:t xml:space="preserve">. В частности, Э. </w:t>
      </w:r>
      <w:proofErr w:type="spellStart"/>
      <w:r w:rsidRPr="00F45FC6">
        <w:rPr>
          <w:rFonts w:ascii="Times New Roman" w:hAnsi="Times New Roman"/>
          <w:sz w:val="28"/>
          <w:szCs w:val="28"/>
        </w:rPr>
        <w:t>Соджа</w:t>
      </w:r>
      <w:proofErr w:type="spellEnd"/>
      <w:r w:rsidRPr="00F45FC6">
        <w:rPr>
          <w:rFonts w:ascii="Times New Roman" w:hAnsi="Times New Roman"/>
          <w:sz w:val="28"/>
          <w:szCs w:val="28"/>
        </w:rPr>
        <w:t xml:space="preserve"> вводит понятие «социально-пространственной диалектики», в рамках которого социальное и пространственное рассматриваются как взаимосвязанные и взаимно обусловленные явления [65]. Пространство в этой модели выступает не только как продукт социальных отношений, но и как фактор их воспроизводства. В литературоведении подобная установка привела к формированию новых исследовательских стратегий </w:t>
      </w:r>
      <w:proofErr w:type="spellStart"/>
      <w:r w:rsidRPr="00F45FC6">
        <w:rPr>
          <w:rFonts w:ascii="Times New Roman" w:hAnsi="Times New Roman"/>
          <w:sz w:val="28"/>
          <w:szCs w:val="28"/>
        </w:rPr>
        <w:t>геокритики</w:t>
      </w:r>
      <w:proofErr w:type="spellEnd"/>
      <w:r w:rsidRPr="00F45FC6">
        <w:rPr>
          <w:rFonts w:ascii="Times New Roman" w:hAnsi="Times New Roman"/>
          <w:sz w:val="28"/>
          <w:szCs w:val="28"/>
        </w:rPr>
        <w:t xml:space="preserve">, литературной географии и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w:t>
      </w:r>
      <w:r w:rsidRPr="00F45FC6">
        <w:rPr>
          <w:rFonts w:ascii="Times New Roman" w:hAnsi="Times New Roman"/>
          <w:sz w:val="28"/>
          <w:szCs w:val="28"/>
        </w:rPr>
        <w:lastRenderedPageBreak/>
        <w:t>в рамках которой пространство рассматривается как элемент художественного моделирования.</w:t>
      </w:r>
    </w:p>
    <w:p w14:paraId="024E9D69" w14:textId="18A1B159"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применении к казахстанской литературе данный подход приобретает особую значимость. Пространственная проблематика здесь не сводится к методологической задаче, а затрагивает основания культурной идентичности. Казахская культура, сформированная в условиях </w:t>
      </w:r>
      <w:proofErr w:type="spellStart"/>
      <w:r w:rsidRPr="00F45FC6">
        <w:rPr>
          <w:rFonts w:ascii="Times New Roman" w:hAnsi="Times New Roman"/>
          <w:sz w:val="28"/>
          <w:szCs w:val="28"/>
        </w:rPr>
        <w:t>номадического</w:t>
      </w:r>
      <w:proofErr w:type="spellEnd"/>
      <w:r w:rsidRPr="00F45FC6">
        <w:rPr>
          <w:rFonts w:ascii="Times New Roman" w:hAnsi="Times New Roman"/>
          <w:sz w:val="28"/>
          <w:szCs w:val="28"/>
        </w:rPr>
        <w:t xml:space="preserve"> образа жизни, вырабатывает специфический тип пространственного мышления, в котором доминируют категории движения, протяжённости и открытого горизонта [7</w:t>
      </w:r>
      <w:r w:rsidR="002849DF">
        <w:rPr>
          <w:rFonts w:ascii="Times New Roman" w:hAnsi="Times New Roman"/>
          <w:sz w:val="28"/>
          <w:szCs w:val="28"/>
          <w:lang w:val="kk-KZ"/>
        </w:rPr>
        <w:t>, с. 35</w:t>
      </w:r>
      <w:r w:rsidRPr="00F45FC6">
        <w:rPr>
          <w:rFonts w:ascii="Times New Roman" w:hAnsi="Times New Roman"/>
          <w:sz w:val="28"/>
          <w:szCs w:val="28"/>
        </w:rPr>
        <w:t xml:space="preserve">]. Пространство степи в этом контексте не воспринимается как пустота; оно организуется как насыщенная знаковая среда, в которой фиксируются культурные смыслы и формы коллективной памяти. Образ степи как «текста», прочитываемого в процессе кочевого существования, указывает на возможность его интерпретации в рамках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подхода [7</w:t>
      </w:r>
      <w:r w:rsidR="002849DF">
        <w:rPr>
          <w:rFonts w:ascii="Times New Roman" w:hAnsi="Times New Roman"/>
          <w:sz w:val="28"/>
          <w:szCs w:val="28"/>
          <w:lang w:val="kk-KZ"/>
        </w:rPr>
        <w:t>, с. 35</w:t>
      </w:r>
      <w:r w:rsidRPr="00F45FC6">
        <w:rPr>
          <w:rFonts w:ascii="Times New Roman" w:hAnsi="Times New Roman"/>
          <w:sz w:val="28"/>
          <w:szCs w:val="28"/>
        </w:rPr>
        <w:t>].</w:t>
      </w:r>
    </w:p>
    <w:p w14:paraId="1CF97A7F"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Исходя из этого, обращение к </w:t>
      </w:r>
      <w:proofErr w:type="spellStart"/>
      <w:r w:rsidRPr="00F45FC6">
        <w:rPr>
          <w:rFonts w:ascii="Times New Roman" w:hAnsi="Times New Roman"/>
          <w:sz w:val="28"/>
          <w:szCs w:val="28"/>
        </w:rPr>
        <w:t>геопоэтике</w:t>
      </w:r>
      <w:proofErr w:type="spellEnd"/>
      <w:r w:rsidRPr="00F45FC6">
        <w:rPr>
          <w:rFonts w:ascii="Times New Roman" w:hAnsi="Times New Roman"/>
          <w:sz w:val="28"/>
          <w:szCs w:val="28"/>
        </w:rPr>
        <w:t xml:space="preserve"> оказывается обусловленным внутренней логикой самого исследуемого материала. Пространство в казахстанской литературе выступает не только как тема или мотив, но как способ организации художественного опыта. Это требует привлечения методологических моделей, способных учитывать его семиотическую, культурную и когнитивную природу.</w:t>
      </w:r>
    </w:p>
    <w:p w14:paraId="29DD1A34" w14:textId="1801B851"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настоящем исследовании предпринимается синтез инструментов гуманитарной географии и когнитивной лингвистики. Исходными выступают концепция </w:t>
      </w:r>
      <w:proofErr w:type="spellStart"/>
      <w:r w:rsidRPr="00F45FC6">
        <w:rPr>
          <w:rFonts w:ascii="Times New Roman" w:hAnsi="Times New Roman"/>
          <w:sz w:val="28"/>
          <w:szCs w:val="28"/>
        </w:rPr>
        <w:t>имажинальной</w:t>
      </w:r>
      <w:proofErr w:type="spellEnd"/>
      <w:r w:rsidRPr="00F45FC6">
        <w:rPr>
          <w:rFonts w:ascii="Times New Roman" w:hAnsi="Times New Roman"/>
          <w:sz w:val="28"/>
          <w:szCs w:val="28"/>
        </w:rPr>
        <w:t xml:space="preserve"> географии Д.Н.</w:t>
      </w:r>
      <w:r w:rsidR="00EE2AD3">
        <w:rPr>
          <w:rFonts w:ascii="Times New Roman" w:hAnsi="Times New Roman"/>
          <w:sz w:val="28"/>
          <w:szCs w:val="28"/>
        </w:rPr>
        <w:t> </w:t>
      </w:r>
      <w:r w:rsidRPr="00F45FC6">
        <w:rPr>
          <w:rFonts w:ascii="Times New Roman" w:hAnsi="Times New Roman"/>
          <w:sz w:val="28"/>
          <w:szCs w:val="28"/>
        </w:rPr>
        <w:t>Замятина и теория концептуальной метафоры Дж.</w:t>
      </w:r>
      <w:r w:rsidR="00EE2AD3">
        <w:rPr>
          <w:rFonts w:ascii="Times New Roman" w:hAnsi="Times New Roman"/>
          <w:sz w:val="28"/>
          <w:szCs w:val="28"/>
        </w:rPr>
        <w:t> </w:t>
      </w:r>
      <w:proofErr w:type="spellStart"/>
      <w:r w:rsidRPr="00F45FC6">
        <w:rPr>
          <w:rFonts w:ascii="Times New Roman" w:hAnsi="Times New Roman"/>
          <w:sz w:val="28"/>
          <w:szCs w:val="28"/>
        </w:rPr>
        <w:t>Лакоффа</w:t>
      </w:r>
      <w:proofErr w:type="spellEnd"/>
      <w:r w:rsidRPr="00F45FC6">
        <w:rPr>
          <w:rFonts w:ascii="Times New Roman" w:hAnsi="Times New Roman"/>
          <w:sz w:val="28"/>
          <w:szCs w:val="28"/>
        </w:rPr>
        <w:t xml:space="preserve"> и М.</w:t>
      </w:r>
      <w:r w:rsidR="00EE2AD3">
        <w:rPr>
          <w:rFonts w:ascii="Times New Roman" w:hAnsi="Times New Roman"/>
          <w:sz w:val="28"/>
          <w:szCs w:val="28"/>
        </w:rPr>
        <w:t> </w:t>
      </w:r>
      <w:r w:rsidRPr="00F45FC6">
        <w:rPr>
          <w:rFonts w:ascii="Times New Roman" w:hAnsi="Times New Roman"/>
          <w:sz w:val="28"/>
          <w:szCs w:val="28"/>
        </w:rPr>
        <w:t>Джонсона. Их соединение позволяет описать «</w:t>
      </w:r>
      <w:proofErr w:type="spellStart"/>
      <w:r w:rsidRPr="00F45FC6">
        <w:rPr>
          <w:rFonts w:ascii="Times New Roman" w:hAnsi="Times New Roman"/>
          <w:sz w:val="28"/>
          <w:szCs w:val="28"/>
        </w:rPr>
        <w:t>геопоэтическое</w:t>
      </w:r>
      <w:proofErr w:type="spellEnd"/>
      <w:r w:rsidRPr="00F45FC6">
        <w:rPr>
          <w:rFonts w:ascii="Times New Roman" w:hAnsi="Times New Roman"/>
          <w:sz w:val="28"/>
          <w:szCs w:val="28"/>
        </w:rPr>
        <w:t xml:space="preserve"> картографирование» как процесс преобразования физического пространства в систему ментальных и художественных образов, через которые конструируются представления об идентичности.</w:t>
      </w:r>
    </w:p>
    <w:p w14:paraId="224312FC" w14:textId="355EF91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Гуманитарная география, возникшая как реакция на доминирование позитивистских и количественных методов, возвращает в центр анализа субъекта с его опытом и системой ценностей. В этом отношении принципиальное значение имеет различие между пространством и местом, предложенное И-Фу Туаном. Пространство трактуется как абстрактная категория, связанная с движением и возможностью выбора, тогда как место фиксирует уровень освоенности и смысловой насыщенности [33</w:t>
      </w:r>
      <w:r w:rsidR="002849DF">
        <w:rPr>
          <w:rFonts w:ascii="Times New Roman" w:hAnsi="Times New Roman"/>
          <w:sz w:val="28"/>
          <w:szCs w:val="28"/>
          <w:lang w:val="kk-KZ"/>
        </w:rPr>
        <w:t>, с. 21</w:t>
      </w:r>
      <w:r w:rsidRPr="00F45FC6">
        <w:rPr>
          <w:rFonts w:ascii="Times New Roman" w:hAnsi="Times New Roman"/>
          <w:sz w:val="28"/>
          <w:szCs w:val="28"/>
        </w:rPr>
        <w:t>]. Место формируется в результате опыта и становится центром значений, в котором пересекаются память, идентичность и культурные представления.</w:t>
      </w:r>
    </w:p>
    <w:p w14:paraId="023C1C13" w14:textId="3FFE409D"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российской научной традиции данные идеи получили развитие в работах </w:t>
      </w:r>
      <w:r w:rsidRPr="00745EEE">
        <w:rPr>
          <w:rFonts w:ascii="Times New Roman" w:hAnsi="Times New Roman"/>
          <w:sz w:val="28"/>
          <w:szCs w:val="28"/>
        </w:rPr>
        <w:t>Д.Н.</w:t>
      </w:r>
      <w:r w:rsidR="00745EEE" w:rsidRPr="00745EEE">
        <w:rPr>
          <w:rFonts w:ascii="Times New Roman" w:hAnsi="Times New Roman"/>
          <w:sz w:val="28"/>
          <w:szCs w:val="28"/>
        </w:rPr>
        <w:t> </w:t>
      </w:r>
      <w:r w:rsidRPr="00745EEE">
        <w:rPr>
          <w:rFonts w:ascii="Times New Roman" w:hAnsi="Times New Roman"/>
          <w:sz w:val="28"/>
          <w:szCs w:val="28"/>
        </w:rPr>
        <w:t>Замятина,</w:t>
      </w:r>
      <w:r w:rsidRPr="00F45FC6">
        <w:rPr>
          <w:rFonts w:ascii="Times New Roman" w:hAnsi="Times New Roman"/>
          <w:sz w:val="28"/>
          <w:szCs w:val="28"/>
        </w:rPr>
        <w:t xml:space="preserve"> разработавшего концепцию </w:t>
      </w:r>
      <w:proofErr w:type="spellStart"/>
      <w:r w:rsidRPr="00F45FC6">
        <w:rPr>
          <w:rFonts w:ascii="Times New Roman" w:hAnsi="Times New Roman"/>
          <w:sz w:val="28"/>
          <w:szCs w:val="28"/>
        </w:rPr>
        <w:t>имажинальной</w:t>
      </w:r>
      <w:proofErr w:type="spellEnd"/>
      <w:r w:rsidRPr="00F45FC6">
        <w:rPr>
          <w:rFonts w:ascii="Times New Roman" w:hAnsi="Times New Roman"/>
          <w:sz w:val="28"/>
          <w:szCs w:val="28"/>
        </w:rPr>
        <w:t xml:space="preserve"> географии и </w:t>
      </w:r>
      <w:proofErr w:type="spellStart"/>
      <w:r w:rsidRPr="00F45FC6">
        <w:rPr>
          <w:rFonts w:ascii="Times New Roman" w:hAnsi="Times New Roman"/>
          <w:sz w:val="28"/>
          <w:szCs w:val="28"/>
        </w:rPr>
        <w:t>метагеографии</w:t>
      </w:r>
      <w:proofErr w:type="spellEnd"/>
      <w:r w:rsidRPr="00F45FC6">
        <w:rPr>
          <w:rFonts w:ascii="Times New Roman" w:hAnsi="Times New Roman"/>
          <w:sz w:val="28"/>
          <w:szCs w:val="28"/>
        </w:rPr>
        <w:t xml:space="preserve">. В рамках этого подхода предметом исследования становятся не физические характеристики пространства, а механизмы формирования географических образов [66]. Географический образ определяется как система знаков, символов и стереотипов, характеризующих определённую территорию и возникающих в процессе её культурного освоения. Существенным является то, что данный образ обладает относительной автономией и влияет на восприятие реальности. В этой перспективе пространство предстает как результат </w:t>
      </w:r>
      <w:r w:rsidRPr="00F45FC6">
        <w:rPr>
          <w:rFonts w:ascii="Times New Roman" w:hAnsi="Times New Roman"/>
          <w:sz w:val="28"/>
          <w:szCs w:val="28"/>
        </w:rPr>
        <w:lastRenderedPageBreak/>
        <w:t xml:space="preserve">взаимодействия материальной среды и культурных интерпретаций. Оно формируется в процессе символизации и приобретает значение не только в рамках художественного текста, но и в более широком культурном контексте. Именно на этом уровне возникает возможность его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осмысления, в котором пространство рассматривается как форма организации опыта и способ моделирования мира.</w:t>
      </w:r>
    </w:p>
    <w:p w14:paraId="570DC62A"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В рамках настоящего исследования литературный текст рассматривается как пространство моделирования, в котором географическая реальность получает новую форму существования. Ландшафт Казахстана предстает здесь не в виде внешнего объекта описания, а как результат художественной переработки, осуществляемой в системе авторского мышления. Писатель выступает в роли субъекта, формирующего пространственную модель, где физическая среда преобразуется в совокупность культурных и символических значений. В этом отношении творчество А. Кунанбаева, М. Ауэзова, 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Г. </w:t>
      </w:r>
      <w:proofErr w:type="spellStart"/>
      <w:r w:rsidRPr="00F45FC6">
        <w:rPr>
          <w:rFonts w:ascii="Times New Roman" w:hAnsi="Times New Roman"/>
          <w:sz w:val="28"/>
          <w:szCs w:val="28"/>
        </w:rPr>
        <w:t>Бельгера</w:t>
      </w:r>
      <w:proofErr w:type="spellEnd"/>
      <w:r w:rsidRPr="00F45FC6">
        <w:rPr>
          <w:rFonts w:ascii="Times New Roman" w:hAnsi="Times New Roman"/>
          <w:sz w:val="28"/>
          <w:szCs w:val="28"/>
        </w:rPr>
        <w:t xml:space="preserve"> может быть понято как последовательное создание </w:t>
      </w:r>
      <w:proofErr w:type="spellStart"/>
      <w:r w:rsidRPr="00F45FC6">
        <w:rPr>
          <w:rFonts w:ascii="Times New Roman" w:hAnsi="Times New Roman"/>
          <w:sz w:val="28"/>
          <w:szCs w:val="28"/>
        </w:rPr>
        <w:t>геопоэтической</w:t>
      </w:r>
      <w:proofErr w:type="spellEnd"/>
      <w:r w:rsidRPr="00F45FC6">
        <w:rPr>
          <w:rFonts w:ascii="Times New Roman" w:hAnsi="Times New Roman"/>
          <w:sz w:val="28"/>
          <w:szCs w:val="28"/>
        </w:rPr>
        <w:t xml:space="preserve"> реальности, обладающей собственной внутренней логикой.</w:t>
      </w:r>
    </w:p>
    <w:p w14:paraId="46781B1E"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Показательным примером служит изображение семипалатинского полигона в прозе 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Пространство полигона включается в текст как сложная структура, в которой соединяются историческая память, коллективная травма и апокалиптические мотивы. В результате формируется образ, в котором географическая локализация отступает на второй план, уступая место системе значений, определяющих восприятие пространства. Полигон предстает как концентрированное выражение разрушения и предельного опыта, задающего особый тип пространственной организации.</w:t>
      </w:r>
    </w:p>
    <w:p w14:paraId="08B520EC" w14:textId="47243853" w:rsidR="00416CB6" w:rsidRPr="00F45FC6" w:rsidRDefault="00416CB6" w:rsidP="00A87CCD">
      <w:pPr>
        <w:pStyle w:val="ad"/>
        <w:ind w:firstLine="709"/>
        <w:jc w:val="both"/>
        <w:rPr>
          <w:rFonts w:ascii="Times New Roman" w:hAnsi="Times New Roman"/>
          <w:sz w:val="28"/>
          <w:szCs w:val="28"/>
        </w:rPr>
      </w:pPr>
      <w:proofErr w:type="spellStart"/>
      <w:r w:rsidRPr="00F45FC6">
        <w:rPr>
          <w:rFonts w:ascii="Times New Roman" w:hAnsi="Times New Roman"/>
          <w:sz w:val="28"/>
          <w:szCs w:val="28"/>
        </w:rPr>
        <w:t>Имажинальная</w:t>
      </w:r>
      <w:proofErr w:type="spellEnd"/>
      <w:r w:rsidRPr="00F45FC6">
        <w:rPr>
          <w:rFonts w:ascii="Times New Roman" w:hAnsi="Times New Roman"/>
          <w:sz w:val="28"/>
          <w:szCs w:val="28"/>
        </w:rPr>
        <w:t xml:space="preserve"> география предоставляет инструментарий для анализа подобных образований, позволяя рассматривать географический образ как многоуровневую структуру. В концепции Д.Н. Замятина выделяются стержневые образы, задающие базовые архетипические модели, сопутствующие элементы, формирующие конкретное наполнение ландшафта, и интерпретационные поля, в рамках которых данные образы получают различные значения. Такое членение позволяет описывать географический образ как систему, в которой отдельные элементы соотносятся друг с другом и образуют целостную конфигурацию.</w:t>
      </w:r>
    </w:p>
    <w:p w14:paraId="27BCBB1A" w14:textId="5ADF28CE"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Особую значимость приобретает категория </w:t>
      </w:r>
      <w:proofErr w:type="spellStart"/>
      <w:r w:rsidRPr="00F45FC6">
        <w:rPr>
          <w:rFonts w:ascii="Times New Roman" w:hAnsi="Times New Roman"/>
          <w:sz w:val="28"/>
          <w:szCs w:val="28"/>
        </w:rPr>
        <w:t>сопространственности</w:t>
      </w:r>
      <w:proofErr w:type="spellEnd"/>
      <w:r w:rsidRPr="00F45FC6">
        <w:rPr>
          <w:rFonts w:ascii="Times New Roman" w:hAnsi="Times New Roman"/>
          <w:sz w:val="28"/>
          <w:szCs w:val="28"/>
        </w:rPr>
        <w:t>, фиксирующая наложение различных пространственных представлений в пределах одной территории [67]. В данном случае пространство не обладает единой и окончательной формой; оно организуется как совокупность пересекающихся моделей, каждая из которых сохраняет собственную логику. В условиях постколониального и постсоветского развития Казахстана данное свойство проявляется особенно отчетливо. Территория предстает как многослойная структура, где современные урбанистические образы сосуществуют с архаическими маршрутами кочевой культуры, а административные карты накладываются на автохтонные формы пространственной ориентации [46</w:t>
      </w:r>
      <w:r w:rsidR="002849DF">
        <w:rPr>
          <w:rFonts w:ascii="Times New Roman" w:hAnsi="Times New Roman"/>
          <w:sz w:val="28"/>
          <w:szCs w:val="28"/>
          <w:lang w:val="kk-KZ"/>
        </w:rPr>
        <w:t>, с. 17</w:t>
      </w:r>
      <w:r w:rsidRPr="00F45FC6">
        <w:rPr>
          <w:rFonts w:ascii="Times New Roman" w:hAnsi="Times New Roman"/>
          <w:sz w:val="28"/>
          <w:szCs w:val="28"/>
        </w:rPr>
        <w:t>].</w:t>
      </w:r>
    </w:p>
    <w:p w14:paraId="0E62A539" w14:textId="3D986BC0"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Литературный текст делает эту многослойность зримой и аналитически доступной. В </w:t>
      </w:r>
      <w:r w:rsidRPr="00EA7AAF">
        <w:rPr>
          <w:rFonts w:ascii="Times New Roman" w:hAnsi="Times New Roman"/>
          <w:sz w:val="28"/>
          <w:szCs w:val="28"/>
        </w:rPr>
        <w:t>произведениях Г.К.</w:t>
      </w:r>
      <w:r w:rsidR="00EA7AAF" w:rsidRPr="00EA7AAF">
        <w:rPr>
          <w:rFonts w:ascii="Times New Roman" w:hAnsi="Times New Roman"/>
          <w:sz w:val="28"/>
          <w:szCs w:val="28"/>
        </w:rPr>
        <w:t> </w:t>
      </w:r>
      <w:proofErr w:type="spellStart"/>
      <w:r w:rsidRPr="00EA7AAF">
        <w:rPr>
          <w:rFonts w:ascii="Times New Roman" w:hAnsi="Times New Roman"/>
          <w:sz w:val="28"/>
          <w:szCs w:val="28"/>
        </w:rPr>
        <w:t>Бельгера</w:t>
      </w:r>
      <w:proofErr w:type="spellEnd"/>
      <w:r w:rsidRPr="00F45FC6">
        <w:rPr>
          <w:rFonts w:ascii="Times New Roman" w:hAnsi="Times New Roman"/>
          <w:sz w:val="28"/>
          <w:szCs w:val="28"/>
        </w:rPr>
        <w:t xml:space="preserve"> обнаруживается особая форма пространственной организации, в которой различные культурные модели сосуществуют и взаимодействуют. Пространственный порядок, связанный с немецкой традицией, с её тяготением к структурированности и замкнутости, вступает в соотнесение со степным пространством, характеризующимся открытостью и цикличностью. В результате возникает сложная конфигурация, в которой различные способы восприятия пространства не сводятся друг к другу, но сохраняют свою специфику, образуя единую, но внутренне неоднородную систему. </w:t>
      </w:r>
      <w:proofErr w:type="spellStart"/>
      <w:r w:rsidRPr="00F45FC6">
        <w:rPr>
          <w:rFonts w:ascii="Times New Roman" w:hAnsi="Times New Roman"/>
          <w:sz w:val="28"/>
          <w:szCs w:val="28"/>
        </w:rPr>
        <w:t>Имагологический</w:t>
      </w:r>
      <w:proofErr w:type="spellEnd"/>
      <w:r w:rsidRPr="00F45FC6">
        <w:rPr>
          <w:rFonts w:ascii="Times New Roman" w:hAnsi="Times New Roman"/>
          <w:sz w:val="28"/>
          <w:szCs w:val="28"/>
        </w:rPr>
        <w:t xml:space="preserve"> подход позволяет проследить механизмы такого взаимодействия, выявляя способы наложения и взаимной трансформации пространственных образов. В этой перспективе формируется представление о пространстве как о процессе, в котором пересекаются различные культурные коды и формируются новые модели идентичности. Художественный текст оказывается тем уровнем, на котором данные процессы получают наглядное выражение.</w:t>
      </w:r>
    </w:p>
    <w:p w14:paraId="796927D6" w14:textId="5119C328"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связи с этим представляется целесообразным сопоставить традиционный географический подход, ориентированный на описание пространства как объективной данности, с </w:t>
      </w:r>
      <w:proofErr w:type="spellStart"/>
      <w:r w:rsidRPr="00F45FC6">
        <w:rPr>
          <w:rFonts w:ascii="Times New Roman" w:hAnsi="Times New Roman"/>
          <w:sz w:val="28"/>
          <w:szCs w:val="28"/>
        </w:rPr>
        <w:t>имажинально</w:t>
      </w:r>
      <w:proofErr w:type="spellEnd"/>
      <w:r w:rsidRPr="00F45FC6">
        <w:rPr>
          <w:rFonts w:ascii="Times New Roman" w:hAnsi="Times New Roman"/>
          <w:sz w:val="28"/>
          <w:szCs w:val="28"/>
        </w:rPr>
        <w:t xml:space="preserve">-географическим, в котором пространство рассматривается как результат культурного и символического конструирования. Такое сопоставление позволяет уточнить методологические основания исследования и задать параметры анализа художественного материала, представленные в </w:t>
      </w:r>
      <w:r w:rsidR="002849DF">
        <w:rPr>
          <w:rFonts w:ascii="Times New Roman" w:hAnsi="Times New Roman"/>
          <w:sz w:val="28"/>
          <w:szCs w:val="28"/>
          <w:lang w:val="kk-KZ"/>
        </w:rPr>
        <w:t>т</w:t>
      </w:r>
      <w:proofErr w:type="spellStart"/>
      <w:r w:rsidRPr="00F45FC6">
        <w:rPr>
          <w:rFonts w:ascii="Times New Roman" w:hAnsi="Times New Roman"/>
          <w:sz w:val="28"/>
          <w:szCs w:val="28"/>
        </w:rPr>
        <w:t>аблице</w:t>
      </w:r>
      <w:proofErr w:type="spellEnd"/>
      <w:r w:rsidRPr="00F45FC6">
        <w:rPr>
          <w:rFonts w:ascii="Times New Roman" w:hAnsi="Times New Roman"/>
          <w:sz w:val="28"/>
          <w:szCs w:val="28"/>
        </w:rPr>
        <w:t xml:space="preserve"> 2.</w:t>
      </w:r>
    </w:p>
    <w:p w14:paraId="522A3C6B" w14:textId="77777777" w:rsidR="00416CB6" w:rsidRPr="00F45FC6" w:rsidRDefault="00416CB6" w:rsidP="00A87CCD">
      <w:pPr>
        <w:pStyle w:val="ad"/>
        <w:ind w:firstLine="709"/>
        <w:jc w:val="both"/>
        <w:rPr>
          <w:rFonts w:ascii="Times New Roman" w:hAnsi="Times New Roman"/>
          <w:b/>
          <w:bCs/>
          <w:sz w:val="28"/>
          <w:szCs w:val="28"/>
        </w:rPr>
      </w:pPr>
    </w:p>
    <w:p w14:paraId="395CC27E" w14:textId="050E8B77" w:rsidR="00416CB6" w:rsidRPr="002849DF" w:rsidRDefault="00416CB6" w:rsidP="002849DF">
      <w:pPr>
        <w:pStyle w:val="ad"/>
        <w:rPr>
          <w:rFonts w:ascii="Times New Roman" w:hAnsi="Times New Roman"/>
          <w:sz w:val="28"/>
          <w:szCs w:val="28"/>
          <w:lang w:val="kk-KZ"/>
        </w:rPr>
      </w:pPr>
      <w:r w:rsidRPr="002849DF">
        <w:rPr>
          <w:rFonts w:ascii="Times New Roman" w:hAnsi="Times New Roman"/>
          <w:sz w:val="28"/>
          <w:szCs w:val="28"/>
        </w:rPr>
        <w:t>Таблица 2</w:t>
      </w:r>
      <w:r w:rsidR="00C56C36">
        <w:rPr>
          <w:rFonts w:ascii="Times New Roman" w:hAnsi="Times New Roman"/>
          <w:sz w:val="28"/>
          <w:szCs w:val="28"/>
        </w:rPr>
        <w:t xml:space="preserve"> -</w:t>
      </w:r>
      <w:r w:rsidRPr="002849DF">
        <w:rPr>
          <w:rFonts w:ascii="Times New Roman" w:hAnsi="Times New Roman"/>
          <w:sz w:val="28"/>
          <w:szCs w:val="28"/>
        </w:rPr>
        <w:t xml:space="preserve"> Сравнительная характеристика подходов к анализу пространства</w:t>
      </w:r>
    </w:p>
    <w:p w14:paraId="6AF86F68" w14:textId="77777777" w:rsidR="002849DF" w:rsidRPr="002849DF" w:rsidRDefault="002849DF" w:rsidP="002849DF">
      <w:pPr>
        <w:pStyle w:val="ad"/>
        <w:rPr>
          <w:rFonts w:ascii="Times New Roman" w:hAnsi="Times New Roman"/>
          <w:sz w:val="28"/>
          <w:szCs w:val="28"/>
          <w:lang w:val="kk-KZ"/>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3556"/>
        <w:gridCol w:w="4080"/>
      </w:tblGrid>
      <w:tr w:rsidR="00416CB6" w:rsidRPr="0004400E" w14:paraId="56E844B3" w14:textId="77777777" w:rsidTr="002849DF">
        <w:tc>
          <w:tcPr>
            <w:tcW w:w="0" w:type="auto"/>
            <w:hideMark/>
          </w:tcPr>
          <w:p w14:paraId="369E2BA6" w14:textId="77777777" w:rsidR="00416CB6" w:rsidRPr="002849DF" w:rsidRDefault="00416CB6" w:rsidP="002849DF">
            <w:pPr>
              <w:pStyle w:val="ad"/>
              <w:ind w:firstLine="22"/>
              <w:jc w:val="center"/>
              <w:rPr>
                <w:rFonts w:ascii="Times New Roman" w:hAnsi="Times New Roman"/>
                <w:sz w:val="28"/>
                <w:szCs w:val="28"/>
              </w:rPr>
            </w:pPr>
            <w:r w:rsidRPr="002849DF">
              <w:rPr>
                <w:rFonts w:ascii="Times New Roman" w:hAnsi="Times New Roman"/>
                <w:sz w:val="28"/>
                <w:szCs w:val="28"/>
              </w:rPr>
              <w:t>Критерий сравнения</w:t>
            </w:r>
          </w:p>
        </w:tc>
        <w:tc>
          <w:tcPr>
            <w:tcW w:w="0" w:type="auto"/>
            <w:hideMark/>
          </w:tcPr>
          <w:p w14:paraId="6CFD4AE8" w14:textId="77777777" w:rsidR="00416CB6" w:rsidRPr="002849DF" w:rsidRDefault="00416CB6" w:rsidP="002849DF">
            <w:pPr>
              <w:pStyle w:val="ad"/>
              <w:ind w:firstLine="22"/>
              <w:jc w:val="center"/>
              <w:rPr>
                <w:rFonts w:ascii="Times New Roman" w:hAnsi="Times New Roman"/>
                <w:sz w:val="28"/>
                <w:szCs w:val="28"/>
              </w:rPr>
            </w:pPr>
            <w:r w:rsidRPr="002849DF">
              <w:rPr>
                <w:rFonts w:ascii="Times New Roman" w:hAnsi="Times New Roman"/>
                <w:sz w:val="28"/>
                <w:szCs w:val="28"/>
              </w:rPr>
              <w:t>Традиционная литературная география (Краеведение)</w:t>
            </w:r>
          </w:p>
        </w:tc>
        <w:tc>
          <w:tcPr>
            <w:tcW w:w="0" w:type="auto"/>
            <w:hideMark/>
          </w:tcPr>
          <w:p w14:paraId="4C2F8AAF" w14:textId="56DE8F76" w:rsidR="00416CB6" w:rsidRPr="002849DF" w:rsidRDefault="00416CB6" w:rsidP="002849DF">
            <w:pPr>
              <w:pStyle w:val="ad"/>
              <w:ind w:firstLine="22"/>
              <w:jc w:val="center"/>
              <w:rPr>
                <w:rFonts w:ascii="Times New Roman" w:hAnsi="Times New Roman"/>
                <w:sz w:val="28"/>
                <w:szCs w:val="28"/>
              </w:rPr>
            </w:pPr>
            <w:proofErr w:type="spellStart"/>
            <w:r w:rsidRPr="002849DF">
              <w:rPr>
                <w:rFonts w:ascii="Times New Roman" w:hAnsi="Times New Roman"/>
                <w:sz w:val="28"/>
                <w:szCs w:val="28"/>
              </w:rPr>
              <w:t>Имажинальная</w:t>
            </w:r>
            <w:proofErr w:type="spellEnd"/>
            <w:r w:rsidRPr="002849DF">
              <w:rPr>
                <w:rFonts w:ascii="Times New Roman" w:hAnsi="Times New Roman"/>
                <w:sz w:val="28"/>
                <w:szCs w:val="28"/>
              </w:rPr>
              <w:t xml:space="preserve"> география (по Д.</w:t>
            </w:r>
            <w:r w:rsidR="002849DF">
              <w:rPr>
                <w:rFonts w:ascii="Times New Roman" w:hAnsi="Times New Roman"/>
                <w:sz w:val="28"/>
                <w:szCs w:val="28"/>
                <w:lang w:val="kk-KZ"/>
              </w:rPr>
              <w:t xml:space="preserve"> </w:t>
            </w:r>
            <w:r w:rsidRPr="002849DF">
              <w:rPr>
                <w:rFonts w:ascii="Times New Roman" w:hAnsi="Times New Roman"/>
                <w:sz w:val="28"/>
                <w:szCs w:val="28"/>
              </w:rPr>
              <w:t>Н. Замятину)</w:t>
            </w:r>
          </w:p>
        </w:tc>
      </w:tr>
      <w:tr w:rsidR="002849DF" w:rsidRPr="002849DF" w14:paraId="1D4DA17E" w14:textId="77777777" w:rsidTr="002849DF">
        <w:tc>
          <w:tcPr>
            <w:tcW w:w="0" w:type="auto"/>
          </w:tcPr>
          <w:p w14:paraId="44EEDF21" w14:textId="46393205" w:rsidR="002849DF" w:rsidRPr="002849DF" w:rsidRDefault="002849DF" w:rsidP="002849DF">
            <w:pPr>
              <w:pStyle w:val="ad"/>
              <w:ind w:firstLine="22"/>
              <w:jc w:val="center"/>
              <w:rPr>
                <w:rFonts w:ascii="Times New Roman" w:hAnsi="Times New Roman"/>
                <w:sz w:val="28"/>
                <w:szCs w:val="28"/>
                <w:lang w:val="kk-KZ"/>
              </w:rPr>
            </w:pPr>
            <w:r>
              <w:rPr>
                <w:rFonts w:ascii="Times New Roman" w:hAnsi="Times New Roman"/>
                <w:sz w:val="28"/>
                <w:szCs w:val="28"/>
                <w:lang w:val="kk-KZ"/>
              </w:rPr>
              <w:t>1</w:t>
            </w:r>
          </w:p>
        </w:tc>
        <w:tc>
          <w:tcPr>
            <w:tcW w:w="0" w:type="auto"/>
          </w:tcPr>
          <w:p w14:paraId="1AF2DF2A" w14:textId="1B40BC17" w:rsidR="002849DF" w:rsidRPr="002849DF" w:rsidRDefault="002849DF" w:rsidP="002849DF">
            <w:pPr>
              <w:pStyle w:val="ad"/>
              <w:ind w:firstLine="22"/>
              <w:jc w:val="center"/>
              <w:rPr>
                <w:rFonts w:ascii="Times New Roman" w:hAnsi="Times New Roman"/>
                <w:sz w:val="28"/>
                <w:szCs w:val="28"/>
                <w:lang w:val="kk-KZ"/>
              </w:rPr>
            </w:pPr>
            <w:r>
              <w:rPr>
                <w:rFonts w:ascii="Times New Roman" w:hAnsi="Times New Roman"/>
                <w:sz w:val="28"/>
                <w:szCs w:val="28"/>
                <w:lang w:val="kk-KZ"/>
              </w:rPr>
              <w:t>2</w:t>
            </w:r>
          </w:p>
        </w:tc>
        <w:tc>
          <w:tcPr>
            <w:tcW w:w="0" w:type="auto"/>
          </w:tcPr>
          <w:p w14:paraId="7268107E" w14:textId="1D7C82C4" w:rsidR="002849DF" w:rsidRPr="002849DF" w:rsidRDefault="002849DF" w:rsidP="002849DF">
            <w:pPr>
              <w:pStyle w:val="ad"/>
              <w:ind w:firstLine="22"/>
              <w:jc w:val="center"/>
              <w:rPr>
                <w:rFonts w:ascii="Times New Roman" w:hAnsi="Times New Roman"/>
                <w:sz w:val="28"/>
                <w:szCs w:val="28"/>
                <w:lang w:val="kk-KZ"/>
              </w:rPr>
            </w:pPr>
            <w:r>
              <w:rPr>
                <w:rFonts w:ascii="Times New Roman" w:hAnsi="Times New Roman"/>
                <w:sz w:val="28"/>
                <w:szCs w:val="28"/>
                <w:lang w:val="kk-KZ"/>
              </w:rPr>
              <w:t>3</w:t>
            </w:r>
          </w:p>
        </w:tc>
      </w:tr>
      <w:tr w:rsidR="00416CB6" w:rsidRPr="0004400E" w14:paraId="1BD12F84" w14:textId="77777777" w:rsidTr="002849DF">
        <w:tc>
          <w:tcPr>
            <w:tcW w:w="0" w:type="auto"/>
            <w:hideMark/>
          </w:tcPr>
          <w:p w14:paraId="27A05ACD" w14:textId="77777777" w:rsidR="00416CB6" w:rsidRPr="002849DF" w:rsidRDefault="00416CB6" w:rsidP="002849DF">
            <w:pPr>
              <w:pStyle w:val="ad"/>
              <w:ind w:firstLine="22"/>
              <w:jc w:val="both"/>
              <w:rPr>
                <w:rFonts w:ascii="Times New Roman" w:hAnsi="Times New Roman"/>
                <w:sz w:val="28"/>
                <w:szCs w:val="28"/>
              </w:rPr>
            </w:pPr>
            <w:r w:rsidRPr="002849DF">
              <w:rPr>
                <w:rFonts w:ascii="Times New Roman" w:hAnsi="Times New Roman"/>
                <w:sz w:val="28"/>
                <w:szCs w:val="28"/>
              </w:rPr>
              <w:t>Объект исследования</w:t>
            </w:r>
          </w:p>
        </w:tc>
        <w:tc>
          <w:tcPr>
            <w:tcW w:w="0" w:type="auto"/>
            <w:hideMark/>
          </w:tcPr>
          <w:p w14:paraId="4DC820CC" w14:textId="3B099A9B" w:rsidR="00416CB6" w:rsidRPr="002849DF" w:rsidRDefault="00416CB6" w:rsidP="002849DF">
            <w:pPr>
              <w:pStyle w:val="ad"/>
              <w:ind w:firstLine="22"/>
              <w:jc w:val="both"/>
              <w:rPr>
                <w:rFonts w:ascii="Times New Roman" w:hAnsi="Times New Roman"/>
                <w:sz w:val="28"/>
                <w:szCs w:val="28"/>
                <w:lang w:val="kk-KZ"/>
              </w:rPr>
            </w:pPr>
            <w:r w:rsidRPr="002849DF">
              <w:rPr>
                <w:rFonts w:ascii="Times New Roman" w:hAnsi="Times New Roman"/>
                <w:sz w:val="28"/>
                <w:szCs w:val="28"/>
              </w:rPr>
              <w:t>Реальные географические прототипы литературных мест (где находится «дом Обломова»?)</w:t>
            </w:r>
          </w:p>
        </w:tc>
        <w:tc>
          <w:tcPr>
            <w:tcW w:w="0" w:type="auto"/>
            <w:hideMark/>
          </w:tcPr>
          <w:p w14:paraId="119F000A" w14:textId="7A7D0219" w:rsidR="00416CB6" w:rsidRPr="002849DF" w:rsidRDefault="00416CB6" w:rsidP="002849DF">
            <w:pPr>
              <w:pStyle w:val="ad"/>
              <w:ind w:firstLine="22"/>
              <w:jc w:val="both"/>
              <w:rPr>
                <w:rFonts w:ascii="Times New Roman" w:hAnsi="Times New Roman"/>
                <w:sz w:val="28"/>
                <w:szCs w:val="28"/>
                <w:lang w:val="kk-KZ"/>
              </w:rPr>
            </w:pPr>
            <w:r w:rsidRPr="002849DF">
              <w:rPr>
                <w:rFonts w:ascii="Times New Roman" w:hAnsi="Times New Roman"/>
                <w:sz w:val="28"/>
                <w:szCs w:val="28"/>
              </w:rPr>
              <w:t>Образы пространства, ментальные карты, мифы территорий (как сконструирован образ Степи?)</w:t>
            </w:r>
          </w:p>
        </w:tc>
      </w:tr>
      <w:tr w:rsidR="00416CB6" w:rsidRPr="0004400E" w14:paraId="5506EAD8" w14:textId="77777777" w:rsidTr="002849DF">
        <w:tc>
          <w:tcPr>
            <w:tcW w:w="0" w:type="auto"/>
            <w:hideMark/>
          </w:tcPr>
          <w:p w14:paraId="4318910D" w14:textId="77777777" w:rsidR="00416CB6" w:rsidRPr="002849DF" w:rsidRDefault="00416CB6" w:rsidP="002849DF">
            <w:pPr>
              <w:pStyle w:val="ad"/>
              <w:ind w:firstLine="22"/>
              <w:jc w:val="both"/>
              <w:rPr>
                <w:rFonts w:ascii="Times New Roman" w:hAnsi="Times New Roman"/>
                <w:sz w:val="28"/>
                <w:szCs w:val="28"/>
              </w:rPr>
            </w:pPr>
            <w:r w:rsidRPr="002849DF">
              <w:rPr>
                <w:rFonts w:ascii="Times New Roman" w:hAnsi="Times New Roman"/>
                <w:sz w:val="28"/>
                <w:szCs w:val="28"/>
              </w:rPr>
              <w:t>Статус пространства</w:t>
            </w:r>
          </w:p>
        </w:tc>
        <w:tc>
          <w:tcPr>
            <w:tcW w:w="0" w:type="auto"/>
            <w:hideMark/>
          </w:tcPr>
          <w:p w14:paraId="20817F1C" w14:textId="6FB22FCB" w:rsidR="00416CB6" w:rsidRPr="002849DF" w:rsidRDefault="00416CB6" w:rsidP="002849DF">
            <w:pPr>
              <w:pStyle w:val="ad"/>
              <w:ind w:firstLine="22"/>
              <w:jc w:val="both"/>
              <w:rPr>
                <w:rFonts w:ascii="Times New Roman" w:hAnsi="Times New Roman"/>
                <w:sz w:val="28"/>
                <w:szCs w:val="28"/>
                <w:lang w:val="kk-KZ"/>
              </w:rPr>
            </w:pPr>
            <w:r w:rsidRPr="002849DF">
              <w:rPr>
                <w:rFonts w:ascii="Times New Roman" w:hAnsi="Times New Roman"/>
                <w:sz w:val="28"/>
                <w:szCs w:val="28"/>
              </w:rPr>
              <w:t>Фон, декорация, место действия (контейнер)</w:t>
            </w:r>
          </w:p>
        </w:tc>
        <w:tc>
          <w:tcPr>
            <w:tcW w:w="0" w:type="auto"/>
            <w:hideMark/>
          </w:tcPr>
          <w:p w14:paraId="22F6116B" w14:textId="28C67876" w:rsidR="00416CB6" w:rsidRPr="002849DF" w:rsidRDefault="00416CB6" w:rsidP="002849DF">
            <w:pPr>
              <w:pStyle w:val="ad"/>
              <w:ind w:firstLine="22"/>
              <w:jc w:val="both"/>
              <w:rPr>
                <w:rFonts w:ascii="Times New Roman" w:hAnsi="Times New Roman"/>
                <w:sz w:val="28"/>
                <w:szCs w:val="28"/>
                <w:lang w:val="kk-KZ"/>
              </w:rPr>
            </w:pPr>
            <w:r w:rsidRPr="002849DF">
              <w:rPr>
                <w:rFonts w:ascii="Times New Roman" w:hAnsi="Times New Roman"/>
                <w:sz w:val="28"/>
                <w:szCs w:val="28"/>
              </w:rPr>
              <w:t>Активный смыслообразующий элемент, субъект, семиотическая система</w:t>
            </w:r>
          </w:p>
        </w:tc>
      </w:tr>
      <w:tr w:rsidR="00416CB6" w:rsidRPr="0004400E" w14:paraId="070C72BE" w14:textId="77777777" w:rsidTr="002849DF">
        <w:tc>
          <w:tcPr>
            <w:tcW w:w="0" w:type="auto"/>
            <w:hideMark/>
          </w:tcPr>
          <w:p w14:paraId="056C4A6C" w14:textId="77777777" w:rsidR="00416CB6" w:rsidRPr="002849DF" w:rsidRDefault="00416CB6" w:rsidP="002849DF">
            <w:pPr>
              <w:pStyle w:val="ad"/>
              <w:ind w:firstLine="22"/>
              <w:jc w:val="both"/>
              <w:rPr>
                <w:rFonts w:ascii="Times New Roman" w:hAnsi="Times New Roman"/>
                <w:sz w:val="28"/>
                <w:szCs w:val="28"/>
              </w:rPr>
            </w:pPr>
            <w:r w:rsidRPr="002849DF">
              <w:rPr>
                <w:rFonts w:ascii="Times New Roman" w:hAnsi="Times New Roman"/>
                <w:sz w:val="28"/>
                <w:szCs w:val="28"/>
              </w:rPr>
              <w:t>Методология</w:t>
            </w:r>
          </w:p>
        </w:tc>
        <w:tc>
          <w:tcPr>
            <w:tcW w:w="0" w:type="auto"/>
            <w:hideMark/>
          </w:tcPr>
          <w:p w14:paraId="266FBE91" w14:textId="0EA51F65" w:rsidR="00416CB6" w:rsidRPr="002849DF" w:rsidRDefault="00416CB6" w:rsidP="002849DF">
            <w:pPr>
              <w:pStyle w:val="ad"/>
              <w:ind w:firstLine="22"/>
              <w:jc w:val="both"/>
              <w:rPr>
                <w:rFonts w:ascii="Times New Roman" w:hAnsi="Times New Roman"/>
                <w:sz w:val="28"/>
                <w:szCs w:val="28"/>
                <w:lang w:val="kk-KZ"/>
              </w:rPr>
            </w:pPr>
            <w:r w:rsidRPr="002849DF">
              <w:rPr>
                <w:rFonts w:ascii="Times New Roman" w:hAnsi="Times New Roman"/>
                <w:sz w:val="28"/>
                <w:szCs w:val="28"/>
              </w:rPr>
              <w:t>Позитивизм, описательный метод, поиск соответствий реальности</w:t>
            </w:r>
          </w:p>
        </w:tc>
        <w:tc>
          <w:tcPr>
            <w:tcW w:w="0" w:type="auto"/>
            <w:hideMark/>
          </w:tcPr>
          <w:p w14:paraId="27EE9665" w14:textId="6108189D" w:rsidR="00416CB6" w:rsidRPr="002849DF" w:rsidRDefault="00416CB6" w:rsidP="002849DF">
            <w:pPr>
              <w:pStyle w:val="ad"/>
              <w:ind w:firstLine="22"/>
              <w:jc w:val="both"/>
              <w:rPr>
                <w:rFonts w:ascii="Times New Roman" w:hAnsi="Times New Roman"/>
                <w:sz w:val="28"/>
                <w:szCs w:val="28"/>
                <w:lang w:val="kk-KZ"/>
              </w:rPr>
            </w:pPr>
            <w:r w:rsidRPr="002849DF">
              <w:rPr>
                <w:rFonts w:ascii="Times New Roman" w:hAnsi="Times New Roman"/>
                <w:sz w:val="28"/>
                <w:szCs w:val="28"/>
              </w:rPr>
              <w:t>Феноменология, конструктивизм, семиотика, моделирование образов</w:t>
            </w:r>
          </w:p>
        </w:tc>
      </w:tr>
    </w:tbl>
    <w:p w14:paraId="56CA4187" w14:textId="77777777" w:rsidR="00416CB6" w:rsidRDefault="00416CB6" w:rsidP="00A87CCD">
      <w:pPr>
        <w:pStyle w:val="ad"/>
        <w:ind w:firstLine="709"/>
        <w:jc w:val="both"/>
        <w:rPr>
          <w:rFonts w:ascii="Times New Roman" w:hAnsi="Times New Roman"/>
          <w:sz w:val="28"/>
          <w:szCs w:val="28"/>
          <w:lang w:val="kk-KZ"/>
        </w:rPr>
      </w:pPr>
    </w:p>
    <w:p w14:paraId="798F11D9" w14:textId="77777777" w:rsidR="002849DF" w:rsidRDefault="002849DF" w:rsidP="00A87CCD">
      <w:pPr>
        <w:pStyle w:val="ad"/>
        <w:ind w:firstLine="709"/>
        <w:jc w:val="both"/>
        <w:rPr>
          <w:rFonts w:ascii="Times New Roman" w:hAnsi="Times New Roman"/>
          <w:sz w:val="28"/>
          <w:szCs w:val="28"/>
          <w:lang w:val="kk-KZ"/>
        </w:rPr>
      </w:pPr>
    </w:p>
    <w:p w14:paraId="79D8503A" w14:textId="77777777" w:rsidR="002849DF" w:rsidRDefault="002849DF" w:rsidP="00A87CCD">
      <w:pPr>
        <w:pStyle w:val="ad"/>
        <w:ind w:firstLine="709"/>
        <w:jc w:val="both"/>
        <w:rPr>
          <w:rFonts w:ascii="Times New Roman" w:hAnsi="Times New Roman"/>
          <w:sz w:val="28"/>
          <w:szCs w:val="28"/>
          <w:lang w:val="kk-KZ"/>
        </w:rPr>
      </w:pPr>
    </w:p>
    <w:p w14:paraId="3628AE88" w14:textId="77777777" w:rsidR="002849DF" w:rsidRDefault="002849DF" w:rsidP="00A87CCD">
      <w:pPr>
        <w:pStyle w:val="ad"/>
        <w:ind w:firstLine="709"/>
        <w:jc w:val="both"/>
        <w:rPr>
          <w:rFonts w:ascii="Times New Roman" w:hAnsi="Times New Roman"/>
          <w:sz w:val="28"/>
          <w:szCs w:val="28"/>
          <w:lang w:val="kk-KZ"/>
        </w:rPr>
      </w:pPr>
    </w:p>
    <w:p w14:paraId="452ED11C" w14:textId="0D79D851" w:rsidR="002849DF" w:rsidRDefault="002849DF" w:rsidP="002849DF">
      <w:pPr>
        <w:pStyle w:val="ad"/>
        <w:jc w:val="both"/>
        <w:rPr>
          <w:rFonts w:ascii="Times New Roman" w:hAnsi="Times New Roman"/>
          <w:sz w:val="28"/>
          <w:szCs w:val="28"/>
          <w:lang w:val="kk-KZ"/>
        </w:rPr>
      </w:pPr>
      <w:r>
        <w:rPr>
          <w:rFonts w:ascii="Times New Roman" w:hAnsi="Times New Roman"/>
          <w:sz w:val="28"/>
          <w:szCs w:val="28"/>
          <w:lang w:val="kk-KZ"/>
        </w:rPr>
        <w:lastRenderedPageBreak/>
        <w:t>Продолжение таблицы 2</w:t>
      </w:r>
    </w:p>
    <w:p w14:paraId="53CB4936" w14:textId="77777777" w:rsidR="002849DF" w:rsidRDefault="002849DF" w:rsidP="002849DF">
      <w:pPr>
        <w:pStyle w:val="ad"/>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3528"/>
        <w:gridCol w:w="4048"/>
      </w:tblGrid>
      <w:tr w:rsidR="002849DF" w:rsidRPr="002849DF" w14:paraId="671BCD92" w14:textId="77777777" w:rsidTr="002849DF">
        <w:tc>
          <w:tcPr>
            <w:tcW w:w="0" w:type="auto"/>
          </w:tcPr>
          <w:p w14:paraId="0C9303B5" w14:textId="631B0E4E" w:rsidR="002849DF" w:rsidRPr="002849DF" w:rsidRDefault="002849DF" w:rsidP="002849DF">
            <w:pPr>
              <w:pStyle w:val="ad"/>
              <w:jc w:val="center"/>
              <w:rPr>
                <w:rFonts w:ascii="Times New Roman" w:hAnsi="Times New Roman"/>
                <w:sz w:val="28"/>
                <w:szCs w:val="28"/>
                <w:lang w:val="kk-KZ"/>
              </w:rPr>
            </w:pPr>
            <w:r>
              <w:rPr>
                <w:rFonts w:ascii="Times New Roman" w:hAnsi="Times New Roman"/>
                <w:sz w:val="28"/>
                <w:szCs w:val="28"/>
                <w:lang w:val="kk-KZ"/>
              </w:rPr>
              <w:t>1</w:t>
            </w:r>
          </w:p>
        </w:tc>
        <w:tc>
          <w:tcPr>
            <w:tcW w:w="0" w:type="auto"/>
          </w:tcPr>
          <w:p w14:paraId="7F01ED73" w14:textId="2000B109" w:rsidR="002849DF" w:rsidRPr="002849DF" w:rsidRDefault="002849DF" w:rsidP="002849DF">
            <w:pPr>
              <w:pStyle w:val="ad"/>
              <w:jc w:val="center"/>
              <w:rPr>
                <w:rFonts w:ascii="Times New Roman" w:hAnsi="Times New Roman"/>
                <w:sz w:val="28"/>
                <w:szCs w:val="28"/>
                <w:lang w:val="kk-KZ"/>
              </w:rPr>
            </w:pPr>
            <w:r>
              <w:rPr>
                <w:rFonts w:ascii="Times New Roman" w:hAnsi="Times New Roman"/>
                <w:sz w:val="28"/>
                <w:szCs w:val="28"/>
                <w:lang w:val="kk-KZ"/>
              </w:rPr>
              <w:t>2</w:t>
            </w:r>
          </w:p>
        </w:tc>
        <w:tc>
          <w:tcPr>
            <w:tcW w:w="0" w:type="auto"/>
          </w:tcPr>
          <w:p w14:paraId="07FF458C" w14:textId="559472EC" w:rsidR="002849DF" w:rsidRPr="002849DF" w:rsidRDefault="002849DF" w:rsidP="002849DF">
            <w:pPr>
              <w:pStyle w:val="ad"/>
              <w:jc w:val="center"/>
              <w:rPr>
                <w:rFonts w:ascii="Times New Roman" w:hAnsi="Times New Roman"/>
                <w:sz w:val="28"/>
                <w:szCs w:val="28"/>
                <w:lang w:val="kk-KZ"/>
              </w:rPr>
            </w:pPr>
            <w:r>
              <w:rPr>
                <w:rFonts w:ascii="Times New Roman" w:hAnsi="Times New Roman"/>
                <w:sz w:val="28"/>
                <w:szCs w:val="28"/>
                <w:lang w:val="kk-KZ"/>
              </w:rPr>
              <w:t>3</w:t>
            </w:r>
          </w:p>
        </w:tc>
      </w:tr>
      <w:tr w:rsidR="002849DF" w:rsidRPr="0004400E" w14:paraId="27E1295D" w14:textId="77777777" w:rsidTr="0085670D">
        <w:tc>
          <w:tcPr>
            <w:tcW w:w="0" w:type="auto"/>
          </w:tcPr>
          <w:p w14:paraId="0665537C" w14:textId="303F09ED" w:rsidR="002849DF" w:rsidRPr="002849DF" w:rsidRDefault="002849DF" w:rsidP="002849DF">
            <w:pPr>
              <w:pStyle w:val="ad"/>
              <w:jc w:val="both"/>
              <w:rPr>
                <w:rFonts w:ascii="Times New Roman" w:hAnsi="Times New Roman"/>
                <w:sz w:val="28"/>
                <w:szCs w:val="28"/>
              </w:rPr>
            </w:pPr>
            <w:r w:rsidRPr="002849DF">
              <w:rPr>
                <w:rFonts w:ascii="Times New Roman" w:hAnsi="Times New Roman"/>
                <w:sz w:val="28"/>
                <w:szCs w:val="28"/>
              </w:rPr>
              <w:t>Ключевая задача</w:t>
            </w:r>
          </w:p>
        </w:tc>
        <w:tc>
          <w:tcPr>
            <w:tcW w:w="0" w:type="auto"/>
          </w:tcPr>
          <w:p w14:paraId="7840687A" w14:textId="7D6C9F90" w:rsidR="002849DF" w:rsidRPr="002849DF" w:rsidRDefault="002849DF" w:rsidP="002849DF">
            <w:pPr>
              <w:pStyle w:val="ad"/>
              <w:jc w:val="both"/>
              <w:rPr>
                <w:rFonts w:ascii="Times New Roman" w:hAnsi="Times New Roman"/>
                <w:sz w:val="28"/>
                <w:szCs w:val="28"/>
              </w:rPr>
            </w:pPr>
            <w:r w:rsidRPr="002849DF">
              <w:rPr>
                <w:rFonts w:ascii="Times New Roman" w:hAnsi="Times New Roman"/>
                <w:sz w:val="28"/>
                <w:szCs w:val="28"/>
              </w:rPr>
              <w:t>Картографирование реальных объектов в тексте</w:t>
            </w:r>
          </w:p>
        </w:tc>
        <w:tc>
          <w:tcPr>
            <w:tcW w:w="0" w:type="auto"/>
          </w:tcPr>
          <w:p w14:paraId="59F50582" w14:textId="4B3248AE" w:rsidR="002849DF" w:rsidRPr="002849DF" w:rsidRDefault="002849DF" w:rsidP="002849DF">
            <w:pPr>
              <w:pStyle w:val="ad"/>
              <w:jc w:val="both"/>
              <w:rPr>
                <w:rFonts w:ascii="Times New Roman" w:hAnsi="Times New Roman"/>
                <w:sz w:val="28"/>
                <w:szCs w:val="28"/>
              </w:rPr>
            </w:pPr>
            <w:r w:rsidRPr="002849DF">
              <w:rPr>
                <w:rFonts w:ascii="Times New Roman" w:hAnsi="Times New Roman"/>
                <w:sz w:val="28"/>
                <w:szCs w:val="28"/>
              </w:rPr>
              <w:t>Реконструкция ментальных и культурных ландшафтов, анализ «</w:t>
            </w:r>
            <w:proofErr w:type="spellStart"/>
            <w:r w:rsidRPr="002849DF">
              <w:rPr>
                <w:rFonts w:ascii="Times New Roman" w:hAnsi="Times New Roman"/>
                <w:sz w:val="28"/>
                <w:szCs w:val="28"/>
              </w:rPr>
              <w:t>геопоэзиса</w:t>
            </w:r>
            <w:proofErr w:type="spellEnd"/>
            <w:r w:rsidRPr="002849DF">
              <w:rPr>
                <w:rFonts w:ascii="Times New Roman" w:hAnsi="Times New Roman"/>
                <w:sz w:val="28"/>
                <w:szCs w:val="28"/>
              </w:rPr>
              <w:t>»</w:t>
            </w:r>
          </w:p>
        </w:tc>
      </w:tr>
      <w:tr w:rsidR="002849DF" w:rsidRPr="002849DF" w14:paraId="0916F606" w14:textId="77777777" w:rsidTr="0085670D">
        <w:tc>
          <w:tcPr>
            <w:tcW w:w="0" w:type="auto"/>
            <w:hideMark/>
          </w:tcPr>
          <w:p w14:paraId="30AA3F58" w14:textId="77777777" w:rsidR="002849DF" w:rsidRPr="002849DF" w:rsidRDefault="002849DF" w:rsidP="002849DF">
            <w:pPr>
              <w:pStyle w:val="ad"/>
              <w:jc w:val="both"/>
              <w:rPr>
                <w:rFonts w:ascii="Times New Roman" w:hAnsi="Times New Roman"/>
                <w:sz w:val="28"/>
                <w:szCs w:val="28"/>
              </w:rPr>
            </w:pPr>
            <w:r w:rsidRPr="002849DF">
              <w:rPr>
                <w:rFonts w:ascii="Times New Roman" w:hAnsi="Times New Roman"/>
                <w:sz w:val="28"/>
                <w:szCs w:val="28"/>
              </w:rPr>
              <w:t>Отношение к реальности</w:t>
            </w:r>
          </w:p>
        </w:tc>
        <w:tc>
          <w:tcPr>
            <w:tcW w:w="0" w:type="auto"/>
            <w:hideMark/>
          </w:tcPr>
          <w:p w14:paraId="0E4CDCA0" w14:textId="40710ADB" w:rsidR="002849DF" w:rsidRPr="002849DF" w:rsidRDefault="002849DF" w:rsidP="002849DF">
            <w:pPr>
              <w:pStyle w:val="ad"/>
              <w:jc w:val="both"/>
              <w:rPr>
                <w:rFonts w:ascii="Times New Roman" w:hAnsi="Times New Roman"/>
                <w:sz w:val="28"/>
                <w:szCs w:val="28"/>
                <w:lang w:val="kk-KZ"/>
              </w:rPr>
            </w:pPr>
            <w:r w:rsidRPr="002849DF">
              <w:rPr>
                <w:rFonts w:ascii="Times New Roman" w:hAnsi="Times New Roman"/>
                <w:sz w:val="28"/>
                <w:szCs w:val="28"/>
              </w:rPr>
              <w:t>Миметическое (текст отражает мир)</w:t>
            </w:r>
          </w:p>
        </w:tc>
        <w:tc>
          <w:tcPr>
            <w:tcW w:w="0" w:type="auto"/>
            <w:hideMark/>
          </w:tcPr>
          <w:p w14:paraId="35B8AECE" w14:textId="4BBA3DD0" w:rsidR="002849DF" w:rsidRPr="002849DF" w:rsidRDefault="002849DF" w:rsidP="002849DF">
            <w:pPr>
              <w:pStyle w:val="ad"/>
              <w:jc w:val="both"/>
              <w:rPr>
                <w:rFonts w:ascii="Times New Roman" w:hAnsi="Times New Roman"/>
                <w:sz w:val="28"/>
                <w:szCs w:val="28"/>
                <w:lang w:val="kk-KZ"/>
              </w:rPr>
            </w:pPr>
            <w:r w:rsidRPr="002849DF">
              <w:rPr>
                <w:rFonts w:ascii="Times New Roman" w:hAnsi="Times New Roman"/>
                <w:sz w:val="28"/>
                <w:szCs w:val="28"/>
              </w:rPr>
              <w:t>Проективное (текст создает мир)</w:t>
            </w:r>
          </w:p>
        </w:tc>
      </w:tr>
    </w:tbl>
    <w:p w14:paraId="4AADE766" w14:textId="77777777" w:rsidR="002849DF" w:rsidRPr="002849DF" w:rsidRDefault="002849DF" w:rsidP="00A87CCD">
      <w:pPr>
        <w:pStyle w:val="ad"/>
        <w:ind w:firstLine="709"/>
        <w:jc w:val="both"/>
        <w:rPr>
          <w:rFonts w:ascii="Times New Roman" w:hAnsi="Times New Roman"/>
          <w:sz w:val="28"/>
          <w:szCs w:val="28"/>
          <w:lang w:val="kk-KZ"/>
        </w:rPr>
      </w:pPr>
    </w:p>
    <w:p w14:paraId="2840CC2F"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Понятие ментальной карты было введено в гуманитарный оборот из психологии и </w:t>
      </w:r>
      <w:proofErr w:type="spellStart"/>
      <w:r w:rsidRPr="00F45FC6">
        <w:rPr>
          <w:rFonts w:ascii="Times New Roman" w:hAnsi="Times New Roman"/>
          <w:sz w:val="28"/>
          <w:szCs w:val="28"/>
        </w:rPr>
        <w:t>бихевиористской</w:t>
      </w:r>
      <w:proofErr w:type="spellEnd"/>
      <w:r w:rsidRPr="00F45FC6">
        <w:rPr>
          <w:rFonts w:ascii="Times New Roman" w:hAnsi="Times New Roman"/>
          <w:sz w:val="28"/>
          <w:szCs w:val="28"/>
        </w:rPr>
        <w:t xml:space="preserve"> географии, где оно использовалось для описания механизмов пространственной ориентации. </w:t>
      </w:r>
    </w:p>
    <w:p w14:paraId="58E5EF61" w14:textId="2796E18E"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Уже в исследованиях Э.</w:t>
      </w:r>
      <w:r w:rsidR="00FE78CF">
        <w:rPr>
          <w:rFonts w:ascii="Times New Roman" w:hAnsi="Times New Roman"/>
          <w:sz w:val="28"/>
          <w:szCs w:val="28"/>
        </w:rPr>
        <w:t> </w:t>
      </w:r>
      <w:proofErr w:type="spellStart"/>
      <w:r w:rsidRPr="00F45FC6">
        <w:rPr>
          <w:rFonts w:ascii="Times New Roman" w:hAnsi="Times New Roman"/>
          <w:sz w:val="28"/>
          <w:szCs w:val="28"/>
        </w:rPr>
        <w:t>Толмена</w:t>
      </w:r>
      <w:proofErr w:type="spellEnd"/>
      <w:r w:rsidRPr="00F45FC6">
        <w:rPr>
          <w:rFonts w:ascii="Times New Roman" w:hAnsi="Times New Roman"/>
          <w:sz w:val="28"/>
          <w:szCs w:val="28"/>
        </w:rPr>
        <w:t xml:space="preserve"> речь шла о том, что поведение субъекта определяется не прямым восприятием среды, а внутренними схемами, в которых эта среда представлена. Классическая работа Кевина Линча «Образ города» (1960) показала, что человек ориентируется в пространстве посредством субъективных моделей, включающих такие элементы, как пути, границы, районы, узлы и ориентиры. В дальнейшем П. Гулд и </w:t>
      </w:r>
      <w:r w:rsidR="00A2478B">
        <w:rPr>
          <w:rFonts w:ascii="Times New Roman" w:hAnsi="Times New Roman"/>
          <w:sz w:val="28"/>
          <w:szCs w:val="28"/>
        </w:rPr>
        <w:t>К</w:t>
      </w:r>
      <w:r w:rsidRPr="00F45FC6">
        <w:rPr>
          <w:rFonts w:ascii="Times New Roman" w:hAnsi="Times New Roman"/>
          <w:sz w:val="28"/>
          <w:szCs w:val="28"/>
        </w:rPr>
        <w:t>. Уайт расширили данное понятие, включив в него аффективные и оценочные параметры: ментальная карта начинает отражать не только знание о расположении объектов, но и систему предпочтений, страхов и ожиданий [68].</w:t>
      </w:r>
    </w:p>
    <w:p w14:paraId="081D40F2"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В литературоведческом контексте ментальная карта может быть понята как форма организации пространства в сознании субъекта, фиксирующая смысловые и ценностные отношения. Пространство в этом случае подчиняется логике переживания: значимые локусы получают большую «плотность» и оказываются приближенными, тогда как безразличные или враждебные зоны редуцируются и утрачивают определённость, превращаясь в своего рода «белые пятна» [69]. Таким образом, ментальная карта выступает как модель, в которой пространство деформируется под воздействием эмоциональных и культурных факторов.</w:t>
      </w:r>
    </w:p>
    <w:p w14:paraId="65513C2F"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рамках настоящего исследования целесообразно различать два уровня ментального картографирования. Первый связан с авторским сознанием и может быть определён как </w:t>
      </w:r>
      <w:proofErr w:type="spellStart"/>
      <w:r w:rsidRPr="00F45FC6">
        <w:rPr>
          <w:rFonts w:ascii="Times New Roman" w:hAnsi="Times New Roman"/>
          <w:sz w:val="28"/>
          <w:szCs w:val="28"/>
        </w:rPr>
        <w:t>идиостилевая</w:t>
      </w:r>
      <w:proofErr w:type="spellEnd"/>
      <w:r w:rsidRPr="00F45FC6">
        <w:rPr>
          <w:rFonts w:ascii="Times New Roman" w:hAnsi="Times New Roman"/>
          <w:sz w:val="28"/>
          <w:szCs w:val="28"/>
        </w:rPr>
        <w:t xml:space="preserve"> карта. Речь идёт о совокупности пространственных образов, устойчиво воспроизводимых в творчестве писателя и формирующих его индивидуальную </w:t>
      </w:r>
      <w:proofErr w:type="spellStart"/>
      <w:r w:rsidRPr="00F45FC6">
        <w:rPr>
          <w:rFonts w:ascii="Times New Roman" w:hAnsi="Times New Roman"/>
          <w:sz w:val="28"/>
          <w:szCs w:val="28"/>
        </w:rPr>
        <w:t>геопоэтическую</w:t>
      </w:r>
      <w:proofErr w:type="spellEnd"/>
      <w:r w:rsidRPr="00F45FC6">
        <w:rPr>
          <w:rFonts w:ascii="Times New Roman" w:hAnsi="Times New Roman"/>
          <w:sz w:val="28"/>
          <w:szCs w:val="28"/>
        </w:rPr>
        <w:t xml:space="preserve"> систему. Так, в прозе Роллана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пространство организуется вокруг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выступающего в качестве сакрального центра, своего рода ось мира. Внутри этой структуры происходит наложение различных смысловых слоёв: топонимы, связанные с ядерными испытаниями, фиксируют травматический опыт и придают пространству характер предельного напряжения. Вместе с тем данная карта соотносится с более широкими культурными и цивилизационными контекстами, что позволяет говорить о её </w:t>
      </w:r>
      <w:proofErr w:type="spellStart"/>
      <w:r w:rsidRPr="00F45FC6">
        <w:rPr>
          <w:rFonts w:ascii="Times New Roman" w:hAnsi="Times New Roman"/>
          <w:sz w:val="28"/>
          <w:szCs w:val="28"/>
        </w:rPr>
        <w:t>разомкнутости</w:t>
      </w:r>
      <w:proofErr w:type="spellEnd"/>
      <w:r w:rsidRPr="00F45FC6">
        <w:rPr>
          <w:rFonts w:ascii="Times New Roman" w:hAnsi="Times New Roman"/>
          <w:sz w:val="28"/>
          <w:szCs w:val="28"/>
        </w:rPr>
        <w:t xml:space="preserve">. </w:t>
      </w:r>
    </w:p>
    <w:p w14:paraId="787EC0B8"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Совершенно иначе строится пространственная модель у Николая </w:t>
      </w:r>
      <w:proofErr w:type="spellStart"/>
      <w:r w:rsidRPr="00F45FC6">
        <w:rPr>
          <w:rFonts w:ascii="Times New Roman" w:hAnsi="Times New Roman"/>
          <w:sz w:val="28"/>
          <w:szCs w:val="28"/>
        </w:rPr>
        <w:t>Верёвочкина</w:t>
      </w:r>
      <w:proofErr w:type="spellEnd"/>
      <w:r w:rsidRPr="00F45FC6">
        <w:rPr>
          <w:rFonts w:ascii="Times New Roman" w:hAnsi="Times New Roman"/>
          <w:sz w:val="28"/>
          <w:szCs w:val="28"/>
        </w:rPr>
        <w:t xml:space="preserve">, где городское пространство приобретает черты лабиринта. </w:t>
      </w:r>
    </w:p>
    <w:p w14:paraId="31B45765"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В произведении Н. </w:t>
      </w:r>
      <w:proofErr w:type="spellStart"/>
      <w:r w:rsidRPr="00F45FC6">
        <w:rPr>
          <w:rFonts w:ascii="Times New Roman" w:hAnsi="Times New Roman"/>
          <w:sz w:val="28"/>
          <w:szCs w:val="28"/>
        </w:rPr>
        <w:t>Веревочкина</w:t>
      </w:r>
      <w:proofErr w:type="spellEnd"/>
      <w:r w:rsidRPr="00F45FC6">
        <w:rPr>
          <w:rFonts w:ascii="Times New Roman" w:hAnsi="Times New Roman"/>
          <w:sz w:val="28"/>
          <w:szCs w:val="28"/>
        </w:rPr>
        <w:t xml:space="preserve"> пространство организуется через мотивы дезориентации и утраты целостности, отражая состояние субъекта в условиях постсоветской трансформации. В обоих случаях ментальная карта выступает как форма выражения авторского миропонимания, в которой пространственные структуры оказываются связанными с проблемами идентичности.</w:t>
      </w:r>
    </w:p>
    <w:p w14:paraId="6E897D9A"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Второй уровень связан с внутренней организацией текста и может быть определён как ментальная карта персонажа. Она представляет собой субъективную модель мира, через которую герой воспринимает действительность. Анализ маршрутов, зон притяжения и отторжения, а также границ, которые персонаж не способен пересечь, позволяет реконструировать его психологическое состояние и социальное положение. В этом отношении ментальная карта выступает как инструмент интерпретации, позволяющий соотнести пространственную организацию текста с внутренней динамикой героя. </w:t>
      </w:r>
      <w:proofErr w:type="spellStart"/>
      <w:r w:rsidRPr="00F45FC6">
        <w:rPr>
          <w:rFonts w:ascii="Times New Roman" w:hAnsi="Times New Roman"/>
          <w:sz w:val="28"/>
          <w:szCs w:val="28"/>
        </w:rPr>
        <w:t>Геокритический</w:t>
      </w:r>
      <w:proofErr w:type="spellEnd"/>
      <w:r w:rsidRPr="00F45FC6">
        <w:rPr>
          <w:rFonts w:ascii="Times New Roman" w:hAnsi="Times New Roman"/>
          <w:sz w:val="28"/>
          <w:szCs w:val="28"/>
        </w:rPr>
        <w:t xml:space="preserve"> подход дополняет этот анализ учётом сенсорного восприятия, фиксируя, каким образом пространство переживается через зрительные, слуховые и тактильные образы [70].</w:t>
      </w:r>
    </w:p>
    <w:p w14:paraId="2BA47AD4"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Особый интерес представляет специфика ментального картографирования в кочевой культуре. В отличие от оседлого сознания, ориентированного на фиксацию границ и устойчивых объектов, </w:t>
      </w:r>
      <w:proofErr w:type="spellStart"/>
      <w:r w:rsidRPr="00F45FC6">
        <w:rPr>
          <w:rFonts w:ascii="Times New Roman" w:hAnsi="Times New Roman"/>
          <w:sz w:val="28"/>
          <w:szCs w:val="28"/>
        </w:rPr>
        <w:t>номадическая</w:t>
      </w:r>
      <w:proofErr w:type="spellEnd"/>
      <w:r w:rsidRPr="00F45FC6">
        <w:rPr>
          <w:rFonts w:ascii="Times New Roman" w:hAnsi="Times New Roman"/>
          <w:sz w:val="28"/>
          <w:szCs w:val="28"/>
        </w:rPr>
        <w:t xml:space="preserve"> карта строится вокруг движения. Её основными элементами выступают пути, маршруты, сезонные стоянки и циклы перемещения. Пространство в данном случае измеряется не протяжённостью, а временем перехода, тогда как ориентиры связаны с природными элементами ландшафта. </w:t>
      </w:r>
    </w:p>
    <w:p w14:paraId="6008D07C" w14:textId="0A8304FF"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Такая карта обладает процессуальным характером и формируется в ходе взаимодействия с окружающей средой. В современной казахстанской литературе происходит наложение этой динамической модели на урбанистическое пространство, что приводит к возникновению сложных конфигураций, в которых сосуществуют различные способы пространственного восприятия [7</w:t>
      </w:r>
      <w:r w:rsidR="002849DF">
        <w:rPr>
          <w:rFonts w:ascii="Times New Roman" w:hAnsi="Times New Roman"/>
          <w:sz w:val="28"/>
          <w:szCs w:val="28"/>
          <w:lang w:val="kk-KZ"/>
        </w:rPr>
        <w:t>, с. 19</w:t>
      </w:r>
      <w:r w:rsidRPr="00F45FC6">
        <w:rPr>
          <w:rFonts w:ascii="Times New Roman" w:hAnsi="Times New Roman"/>
          <w:sz w:val="28"/>
          <w:szCs w:val="28"/>
        </w:rPr>
        <w:t>].</w:t>
      </w:r>
    </w:p>
    <w:p w14:paraId="4D330B19" w14:textId="29D8E88C"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Вторым ключевым элементом методологической конструкции выступает теория концептуальной метафоры, разработанная Дж.</w:t>
      </w:r>
      <w:r w:rsidR="00A87050">
        <w:rPr>
          <w:rFonts w:ascii="Times New Roman" w:hAnsi="Times New Roman"/>
          <w:sz w:val="28"/>
          <w:szCs w:val="28"/>
        </w:rPr>
        <w:t> </w:t>
      </w:r>
      <w:proofErr w:type="spellStart"/>
      <w:r w:rsidRPr="00F45FC6">
        <w:rPr>
          <w:rFonts w:ascii="Times New Roman" w:hAnsi="Times New Roman"/>
          <w:sz w:val="28"/>
          <w:szCs w:val="28"/>
        </w:rPr>
        <w:t>Лакоффом</w:t>
      </w:r>
      <w:proofErr w:type="spellEnd"/>
      <w:r w:rsidRPr="00F45FC6">
        <w:rPr>
          <w:rFonts w:ascii="Times New Roman" w:hAnsi="Times New Roman"/>
          <w:sz w:val="28"/>
          <w:szCs w:val="28"/>
        </w:rPr>
        <w:t xml:space="preserve"> и М. Джонсоном. Их исследования показали, что метафора не сводится к стилистическому приёму, а выполняет функцию базового механизма мышления [37</w:t>
      </w:r>
      <w:r w:rsidR="002849DF">
        <w:rPr>
          <w:rFonts w:ascii="Times New Roman" w:hAnsi="Times New Roman"/>
          <w:sz w:val="28"/>
          <w:szCs w:val="28"/>
          <w:lang w:val="kk-KZ"/>
        </w:rPr>
        <w:t>, с. 55</w:t>
      </w:r>
      <w:r w:rsidRPr="00F45FC6">
        <w:rPr>
          <w:rFonts w:ascii="Times New Roman" w:hAnsi="Times New Roman"/>
          <w:sz w:val="28"/>
          <w:szCs w:val="28"/>
        </w:rPr>
        <w:t>]. Понятийная система человека организуется через перенос значений из одной области опыта в другую, что позволяет структурировать абстрактные категории посредством более конкретных и телесно переживаемых форм.</w:t>
      </w:r>
    </w:p>
    <w:p w14:paraId="3A3DA70F"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Особое значение для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имеет положение о воплощённом характере мышления. Пространственные категории, такие как «вверх/вниз», «внутри/снаружи», «движение/остановка», формируются на основе телесного опыта и затем используются для описания более сложных явлений. В результате пространство оказывается не только объектом изображения, но и источником понятийных схем, через которые осмысляется реальность. В </w:t>
      </w:r>
      <w:proofErr w:type="spellStart"/>
      <w:r w:rsidRPr="00F45FC6">
        <w:rPr>
          <w:rFonts w:ascii="Times New Roman" w:hAnsi="Times New Roman"/>
          <w:sz w:val="28"/>
          <w:szCs w:val="28"/>
        </w:rPr>
        <w:t>геопоэтическом</w:t>
      </w:r>
      <w:proofErr w:type="spellEnd"/>
      <w:r w:rsidRPr="00F45FC6">
        <w:rPr>
          <w:rFonts w:ascii="Times New Roman" w:hAnsi="Times New Roman"/>
          <w:sz w:val="28"/>
          <w:szCs w:val="28"/>
        </w:rPr>
        <w:t xml:space="preserve"> анализе метафора выступает как основной механизм картографирования. Ландшафт в этом случае выполняет функцию сферы-источника, через которую осмысляются категории истории, идентичности и культурного опыта. </w:t>
      </w:r>
      <w:r w:rsidRPr="00F45FC6">
        <w:rPr>
          <w:rFonts w:ascii="Times New Roman" w:hAnsi="Times New Roman"/>
          <w:sz w:val="28"/>
          <w:szCs w:val="28"/>
        </w:rPr>
        <w:lastRenderedPageBreak/>
        <w:t>Пространственные образы перестают быть описательными элементами и включаются в процесс формирования значений, становясь структурными компонентами художественного мышления.</w:t>
      </w:r>
    </w:p>
    <w:p w14:paraId="6A3EB048" w14:textId="77777777" w:rsidR="00416CB6" w:rsidRPr="00F45FC6" w:rsidRDefault="00416CB6" w:rsidP="00A87CCD">
      <w:pPr>
        <w:pStyle w:val="ad"/>
        <w:ind w:firstLine="709"/>
        <w:jc w:val="both"/>
        <w:rPr>
          <w:rFonts w:ascii="Times New Roman" w:hAnsi="Times New Roman"/>
          <w:sz w:val="28"/>
          <w:szCs w:val="28"/>
        </w:rPr>
      </w:pPr>
      <w:proofErr w:type="spellStart"/>
      <w:r w:rsidRPr="00F45FC6">
        <w:rPr>
          <w:rFonts w:ascii="Times New Roman" w:hAnsi="Times New Roman"/>
          <w:sz w:val="28"/>
          <w:szCs w:val="28"/>
        </w:rPr>
        <w:t>Геопоэтическое</w:t>
      </w:r>
      <w:proofErr w:type="spellEnd"/>
      <w:r w:rsidRPr="00F45FC6">
        <w:rPr>
          <w:rFonts w:ascii="Times New Roman" w:hAnsi="Times New Roman"/>
          <w:sz w:val="28"/>
          <w:szCs w:val="28"/>
        </w:rPr>
        <w:t xml:space="preserve"> картографирование может быть определено как когнитивный процесс, в ходе которого физические характеристики территории, её протяжённость, рельеф, климатические особенности, включаются в систему ментального моделирования мира. Пространство в данном случае выступает как структурный ресурс, посредством которого формируются более сложные категории опыта. Ландшафтные параметры преобразуются в элементы смысловой организации, задавая конфигурацию тех понятий, через которые человек осмысляет действительность.</w:t>
      </w:r>
    </w:p>
    <w:p w14:paraId="01FD9F17"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Данный процесс может быть описан через механизм проецирования, предполагающий взаимодействие двух семантических сфер. В качестве исходного уровня выступает ландшафт, обладающий конкретными физическими характеристиками: горизонтальностью, открытостью, вертикальной структурой, направленностью движения. Эти свойства образуют сферу-источник, в которой фиксируется чувственно воспринимаемая организация пространства. </w:t>
      </w:r>
    </w:p>
    <w:p w14:paraId="79CCDC2A"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На другом уровне располагаются такие абстрактные концепты как свобода, время, память, судьба, не обладающие собственной пространственной формой, но требующие структурирования. Связь между этими уровнями устанавливается через перенос, при котором пространственные характеристики становятся средствами организации абстрактных значений.</w:t>
      </w:r>
      <w:r w:rsidRPr="00F45FC6">
        <w:rPr>
          <w:rFonts w:ascii="Times New Roman" w:hAnsi="Times New Roman"/>
          <w:sz w:val="28"/>
          <w:szCs w:val="28"/>
          <w:lang w:val="kk-KZ"/>
        </w:rPr>
        <w:t xml:space="preserve"> </w:t>
      </w:r>
      <w:r w:rsidRPr="00F45FC6">
        <w:rPr>
          <w:rFonts w:ascii="Times New Roman" w:hAnsi="Times New Roman"/>
          <w:sz w:val="28"/>
          <w:szCs w:val="28"/>
        </w:rPr>
        <w:t>В рамках когнитивной лингвистики данный механизм описывается в виде кросс-доменного проецирования, в котором структура одной области опыта используется для упорядочения другой. При этом важно, что перенос не носит произвольного характера: он опирается на устойчивые схемы восприятия, закреплённые в телесном и сенсомоторном опыте. Пространство, таким образом, оказывается включённым в саму основу понятийной системы, выступая как источник моделей, через которые формируется абстрактное мышление.</w:t>
      </w:r>
    </w:p>
    <w:p w14:paraId="43273AE9" w14:textId="60CBF2E0"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Особое значение в этом процессе имеют базовые образные схемы, представляющие собой повторяющиеся паттерны взаимодействия с окружающей средой. Эти схемы не являются результатом логического анализа; они складываются на уровне телесного опыта и затем получают языковое и культурное выражение [37</w:t>
      </w:r>
      <w:r w:rsidR="002849DF">
        <w:rPr>
          <w:rFonts w:ascii="Times New Roman" w:hAnsi="Times New Roman"/>
          <w:sz w:val="28"/>
          <w:szCs w:val="28"/>
          <w:lang w:val="kk-KZ"/>
        </w:rPr>
        <w:t>, с. 57</w:t>
      </w:r>
      <w:r w:rsidRPr="00F45FC6">
        <w:rPr>
          <w:rFonts w:ascii="Times New Roman" w:hAnsi="Times New Roman"/>
          <w:sz w:val="28"/>
          <w:szCs w:val="28"/>
        </w:rPr>
        <w:t>]. Их устойчивость обеспечивает возможность воспроизводства смыслов в различных текстах и культурах.</w:t>
      </w:r>
    </w:p>
    <w:p w14:paraId="530BCC98" w14:textId="2DE3E0EE"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Одной из фундаментальных является схема </w:t>
      </w:r>
      <w:r w:rsidR="0037680A" w:rsidRPr="0037680A">
        <w:rPr>
          <w:rFonts w:ascii="Times New Roman" w:hAnsi="Times New Roman"/>
          <w:b/>
          <w:bCs/>
          <w:i/>
          <w:iCs/>
          <w:sz w:val="28"/>
          <w:szCs w:val="28"/>
        </w:rPr>
        <w:t>путь</w:t>
      </w:r>
      <w:r w:rsidRPr="00F45FC6">
        <w:rPr>
          <w:rFonts w:ascii="Times New Roman" w:hAnsi="Times New Roman"/>
          <w:sz w:val="28"/>
          <w:szCs w:val="28"/>
        </w:rPr>
        <w:t xml:space="preserve">, в которой движение осмысляется как переход из исходной точки к определённой цели. В рамках данной схемы формируется одна из наиболее распространённых концептуальных метафор: «жизнь как движение». Пространственная структура </w:t>
      </w:r>
      <w:r w:rsidRPr="008B30C0">
        <w:rPr>
          <w:rFonts w:ascii="Times New Roman" w:hAnsi="Times New Roman"/>
          <w:b/>
          <w:bCs/>
          <w:i/>
          <w:iCs/>
          <w:sz w:val="28"/>
          <w:szCs w:val="28"/>
        </w:rPr>
        <w:t>пути</w:t>
      </w:r>
      <w:r w:rsidRPr="00F45FC6">
        <w:rPr>
          <w:rFonts w:ascii="Times New Roman" w:hAnsi="Times New Roman"/>
          <w:sz w:val="28"/>
          <w:szCs w:val="28"/>
        </w:rPr>
        <w:t xml:space="preserve"> позволяет организовать представления о времени, судьбе и человеческом опыте, придавая им направленность и внутреннюю связность. В европейской культурной традиции эта схема часто получает линейную интерпретацию, где движение соотносится с прогрессом и достижением цели.</w:t>
      </w:r>
      <w:r w:rsidRPr="00F45FC6">
        <w:rPr>
          <w:rFonts w:ascii="Times New Roman" w:hAnsi="Times New Roman"/>
          <w:sz w:val="28"/>
          <w:szCs w:val="28"/>
          <w:lang w:val="kk-KZ"/>
        </w:rPr>
        <w:t xml:space="preserve"> </w:t>
      </w:r>
      <w:r w:rsidRPr="00F45FC6">
        <w:rPr>
          <w:rFonts w:ascii="Times New Roman" w:hAnsi="Times New Roman"/>
          <w:sz w:val="28"/>
          <w:szCs w:val="28"/>
        </w:rPr>
        <w:t xml:space="preserve">Вместе с тем в различных культурных контекстах данная схема может реализовываться по-разному. В </w:t>
      </w:r>
      <w:proofErr w:type="spellStart"/>
      <w:r w:rsidRPr="00F45FC6">
        <w:rPr>
          <w:rFonts w:ascii="Times New Roman" w:hAnsi="Times New Roman"/>
          <w:sz w:val="28"/>
          <w:szCs w:val="28"/>
        </w:rPr>
        <w:lastRenderedPageBreak/>
        <w:t>геопоэтической</w:t>
      </w:r>
      <w:proofErr w:type="spellEnd"/>
      <w:r w:rsidRPr="00F45FC6">
        <w:rPr>
          <w:rFonts w:ascii="Times New Roman" w:hAnsi="Times New Roman"/>
          <w:sz w:val="28"/>
          <w:szCs w:val="28"/>
        </w:rPr>
        <w:t xml:space="preserve"> перспективе особое значение приобретает её связь с конкретными ландшафтами. Пространства степи, гор или пустыни задают различные варианты организации пути, влияя на характер метафорического осмысления. Тем самым географическая среда становится фактором, определяющим способы концептуализации движения и, шире, человеческого существования.</w:t>
      </w:r>
    </w:p>
    <w:p w14:paraId="06B4B5CB"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Такое понимание позволяет рассматривать </w:t>
      </w:r>
      <w:proofErr w:type="spellStart"/>
      <w:r w:rsidRPr="00F45FC6">
        <w:rPr>
          <w:rFonts w:ascii="Times New Roman" w:hAnsi="Times New Roman"/>
          <w:sz w:val="28"/>
          <w:szCs w:val="28"/>
        </w:rPr>
        <w:t>геопоэтическое</w:t>
      </w:r>
      <w:proofErr w:type="spellEnd"/>
      <w:r w:rsidRPr="00F45FC6">
        <w:rPr>
          <w:rFonts w:ascii="Times New Roman" w:hAnsi="Times New Roman"/>
          <w:sz w:val="28"/>
          <w:szCs w:val="28"/>
        </w:rPr>
        <w:t xml:space="preserve"> картографирование как процесс, в котором ландшафт не просто описывается, но включается в структуру мышления. Пространственные характеристики преобразуются в смысловые схемы, через которые организуется опыт, а художественный текст выступает формой их фиксации и дальнейшего развития.</w:t>
      </w:r>
    </w:p>
    <w:p w14:paraId="253FEB1D" w14:textId="77777777" w:rsidR="0037680A" w:rsidRDefault="0037680A" w:rsidP="00A87CCD">
      <w:pPr>
        <w:pStyle w:val="ad"/>
        <w:ind w:firstLine="709"/>
        <w:jc w:val="both"/>
        <w:rPr>
          <w:rFonts w:ascii="Times New Roman" w:hAnsi="Times New Roman"/>
          <w:sz w:val="28"/>
          <w:szCs w:val="28"/>
        </w:rPr>
      </w:pPr>
    </w:p>
    <w:p w14:paraId="6ECB4CD1" w14:textId="565B1BCB" w:rsidR="00944D1D" w:rsidRPr="00F45FC6" w:rsidRDefault="0037680A" w:rsidP="0037680A">
      <w:pPr>
        <w:pStyle w:val="ad"/>
        <w:tabs>
          <w:tab w:val="left" w:pos="0"/>
        </w:tabs>
        <w:jc w:val="center"/>
        <w:rPr>
          <w:rFonts w:ascii="Times New Roman" w:hAnsi="Times New Roman"/>
          <w:sz w:val="28"/>
          <w:szCs w:val="28"/>
        </w:rPr>
      </w:pPr>
      <w:r>
        <w:rPr>
          <w:noProof/>
          <w14:ligatures w14:val="standardContextual"/>
        </w:rPr>
        <w:drawing>
          <wp:inline distT="0" distB="0" distL="0" distR="0" wp14:anchorId="1C176661" wp14:editId="52C0ED48">
            <wp:extent cx="5971226" cy="2841625"/>
            <wp:effectExtent l="0" t="0" r="0" b="0"/>
            <wp:docPr id="20442623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62385" name=""/>
                    <pic:cNvPicPr/>
                  </pic:nvPicPr>
                  <pic:blipFill rotWithShape="1">
                    <a:blip r:embed="rId9"/>
                    <a:srcRect l="28792" t="33331" r="32766" b="34145"/>
                    <a:stretch>
                      <a:fillRect/>
                    </a:stretch>
                  </pic:blipFill>
                  <pic:spPr bwMode="auto">
                    <a:xfrm>
                      <a:off x="0" y="0"/>
                      <a:ext cx="6010464" cy="2860298"/>
                    </a:xfrm>
                    <a:prstGeom prst="rect">
                      <a:avLst/>
                    </a:prstGeom>
                    <a:ln>
                      <a:noFill/>
                    </a:ln>
                    <a:extLst>
                      <a:ext uri="{53640926-AAD7-44D8-BBD7-CCE9431645EC}">
                        <a14:shadowObscured xmlns:a14="http://schemas.microsoft.com/office/drawing/2010/main"/>
                      </a:ext>
                    </a:extLst>
                  </pic:spPr>
                </pic:pic>
              </a:graphicData>
            </a:graphic>
          </wp:inline>
        </w:drawing>
      </w:r>
    </w:p>
    <w:p w14:paraId="7CB2CC23" w14:textId="3E57A132" w:rsidR="00257AD7" w:rsidRPr="0037680A" w:rsidRDefault="00257AD7" w:rsidP="0037680A">
      <w:pPr>
        <w:pStyle w:val="ad"/>
        <w:jc w:val="center"/>
        <w:rPr>
          <w:rFonts w:ascii="Times New Roman" w:hAnsi="Times New Roman"/>
          <w:sz w:val="28"/>
          <w:szCs w:val="28"/>
        </w:rPr>
      </w:pPr>
      <w:r w:rsidRPr="0037680A">
        <w:rPr>
          <w:rFonts w:ascii="Times New Roman" w:hAnsi="Times New Roman"/>
          <w:sz w:val="28"/>
          <w:szCs w:val="28"/>
        </w:rPr>
        <w:t xml:space="preserve">Рисунок 1 </w:t>
      </w:r>
      <w:r w:rsidR="0037680A">
        <w:rPr>
          <w:rFonts w:ascii="Times New Roman" w:hAnsi="Times New Roman"/>
          <w:sz w:val="28"/>
          <w:szCs w:val="28"/>
          <w:lang w:val="kk-KZ"/>
        </w:rPr>
        <w:t>–</w:t>
      </w:r>
      <w:r w:rsidRPr="0037680A">
        <w:rPr>
          <w:rFonts w:ascii="Times New Roman" w:hAnsi="Times New Roman"/>
          <w:sz w:val="28"/>
          <w:szCs w:val="28"/>
        </w:rPr>
        <w:t xml:space="preserve"> Компоненты схемы</w:t>
      </w:r>
    </w:p>
    <w:p w14:paraId="4C65A56A" w14:textId="1822C281" w:rsidR="00AB401F" w:rsidRPr="00F45FC6" w:rsidRDefault="00AB401F" w:rsidP="00A87CCD">
      <w:pPr>
        <w:pStyle w:val="ad"/>
        <w:ind w:firstLine="709"/>
        <w:rPr>
          <w:rFonts w:ascii="Times New Roman" w:hAnsi="Times New Roman"/>
        </w:rPr>
      </w:pPr>
    </w:p>
    <w:p w14:paraId="5CB2A2BD" w14:textId="6F9CB21B" w:rsidR="00AB401F" w:rsidRPr="00F45FC6" w:rsidRDefault="0037680A" w:rsidP="0037680A">
      <w:pPr>
        <w:pStyle w:val="ad"/>
        <w:jc w:val="center"/>
        <w:rPr>
          <w:rFonts w:ascii="Times New Roman" w:hAnsi="Times New Roman"/>
        </w:rPr>
      </w:pPr>
      <w:r>
        <w:rPr>
          <w:noProof/>
          <w14:ligatures w14:val="standardContextual"/>
        </w:rPr>
        <w:drawing>
          <wp:inline distT="0" distB="0" distL="0" distR="0" wp14:anchorId="696998B6" wp14:editId="04A60FA3">
            <wp:extent cx="5593044" cy="2905125"/>
            <wp:effectExtent l="0" t="0" r="8255" b="0"/>
            <wp:docPr id="4624038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03872" name=""/>
                    <pic:cNvPicPr/>
                  </pic:nvPicPr>
                  <pic:blipFill rotWithShape="1">
                    <a:blip r:embed="rId10"/>
                    <a:srcRect l="33617" t="21859" r="34322" b="48534"/>
                    <a:stretch>
                      <a:fillRect/>
                    </a:stretch>
                  </pic:blipFill>
                  <pic:spPr bwMode="auto">
                    <a:xfrm>
                      <a:off x="0" y="0"/>
                      <a:ext cx="5625666" cy="2922070"/>
                    </a:xfrm>
                    <a:prstGeom prst="rect">
                      <a:avLst/>
                    </a:prstGeom>
                    <a:ln>
                      <a:noFill/>
                    </a:ln>
                    <a:extLst>
                      <a:ext uri="{53640926-AAD7-44D8-BBD7-CCE9431645EC}">
                        <a14:shadowObscured xmlns:a14="http://schemas.microsoft.com/office/drawing/2010/main"/>
                      </a:ext>
                    </a:extLst>
                  </pic:spPr>
                </pic:pic>
              </a:graphicData>
            </a:graphic>
          </wp:inline>
        </w:drawing>
      </w:r>
    </w:p>
    <w:p w14:paraId="6D7680D6" w14:textId="77777777" w:rsidR="0037680A" w:rsidRDefault="0037680A" w:rsidP="0037680A">
      <w:pPr>
        <w:pStyle w:val="ad"/>
        <w:jc w:val="center"/>
        <w:rPr>
          <w:rFonts w:ascii="Times New Roman" w:hAnsi="Times New Roman"/>
          <w:sz w:val="28"/>
          <w:szCs w:val="28"/>
          <w:lang w:val="kk-KZ"/>
        </w:rPr>
      </w:pPr>
    </w:p>
    <w:p w14:paraId="4A2ACBD5" w14:textId="629C4996" w:rsidR="00257AD7" w:rsidRDefault="00257AD7" w:rsidP="0037680A">
      <w:pPr>
        <w:pStyle w:val="ad"/>
        <w:jc w:val="center"/>
        <w:rPr>
          <w:rFonts w:ascii="Times New Roman" w:hAnsi="Times New Roman"/>
          <w:sz w:val="28"/>
          <w:szCs w:val="28"/>
          <w:lang w:val="kk-KZ"/>
        </w:rPr>
      </w:pPr>
      <w:r w:rsidRPr="0037680A">
        <w:rPr>
          <w:rFonts w:ascii="Times New Roman" w:hAnsi="Times New Roman"/>
          <w:sz w:val="28"/>
          <w:szCs w:val="28"/>
        </w:rPr>
        <w:t xml:space="preserve">Рисунок 2 </w:t>
      </w:r>
      <w:r w:rsidR="0037680A">
        <w:rPr>
          <w:rFonts w:ascii="Times New Roman" w:hAnsi="Times New Roman"/>
          <w:sz w:val="28"/>
          <w:szCs w:val="28"/>
          <w:lang w:val="kk-KZ"/>
        </w:rPr>
        <w:t>–</w:t>
      </w:r>
      <w:r w:rsidRPr="0037680A">
        <w:rPr>
          <w:rFonts w:ascii="Times New Roman" w:hAnsi="Times New Roman"/>
          <w:sz w:val="28"/>
          <w:szCs w:val="28"/>
        </w:rPr>
        <w:t xml:space="preserve"> Базовая структура схемы</w:t>
      </w:r>
    </w:p>
    <w:p w14:paraId="20859B61" w14:textId="72F1AF1F" w:rsidR="0037680A" w:rsidRDefault="0037680A" w:rsidP="0037680A">
      <w:pPr>
        <w:pStyle w:val="ad"/>
        <w:jc w:val="center"/>
        <w:rPr>
          <w:rFonts w:ascii="Times New Roman" w:hAnsi="Times New Roman"/>
          <w:sz w:val="28"/>
          <w:szCs w:val="28"/>
          <w:lang w:val="kk-KZ"/>
        </w:rPr>
      </w:pPr>
      <w:r>
        <w:rPr>
          <w:noProof/>
          <w14:ligatures w14:val="standardContextual"/>
        </w:rPr>
        <w:lastRenderedPageBreak/>
        <w:drawing>
          <wp:inline distT="0" distB="0" distL="0" distR="0" wp14:anchorId="3CD8232F" wp14:editId="315FCC79">
            <wp:extent cx="5895975" cy="3381375"/>
            <wp:effectExtent l="0" t="0" r="9525" b="9525"/>
            <wp:docPr id="18390511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51152" name=""/>
                    <pic:cNvPicPr/>
                  </pic:nvPicPr>
                  <pic:blipFill rotWithShape="1">
                    <a:blip r:embed="rId11"/>
                    <a:srcRect l="32791" t="29615" r="34831" b="37370"/>
                    <a:stretch>
                      <a:fillRect/>
                    </a:stretch>
                  </pic:blipFill>
                  <pic:spPr bwMode="auto">
                    <a:xfrm>
                      <a:off x="0" y="0"/>
                      <a:ext cx="5914645" cy="3392082"/>
                    </a:xfrm>
                    <a:prstGeom prst="rect">
                      <a:avLst/>
                    </a:prstGeom>
                    <a:ln>
                      <a:noFill/>
                    </a:ln>
                    <a:extLst>
                      <a:ext uri="{53640926-AAD7-44D8-BBD7-CCE9431645EC}">
                        <a14:shadowObscured xmlns:a14="http://schemas.microsoft.com/office/drawing/2010/main"/>
                      </a:ext>
                    </a:extLst>
                  </pic:spPr>
                </pic:pic>
              </a:graphicData>
            </a:graphic>
          </wp:inline>
        </w:drawing>
      </w:r>
    </w:p>
    <w:p w14:paraId="4CC13953" w14:textId="3C76ED57" w:rsidR="00575F92" w:rsidRPr="0037680A" w:rsidRDefault="00F46EAD" w:rsidP="00A87CCD">
      <w:pPr>
        <w:pStyle w:val="ad"/>
        <w:ind w:firstLine="709"/>
        <w:jc w:val="center"/>
        <w:rPr>
          <w:rFonts w:ascii="Times New Roman" w:hAnsi="Times New Roman"/>
          <w:sz w:val="28"/>
          <w:szCs w:val="28"/>
        </w:rPr>
      </w:pPr>
      <w:r w:rsidRPr="0037680A">
        <w:rPr>
          <w:rFonts w:ascii="Times New Roman" w:hAnsi="Times New Roman"/>
          <w:sz w:val="28"/>
          <w:szCs w:val="28"/>
        </w:rPr>
        <w:t xml:space="preserve">Рисунок 3 </w:t>
      </w:r>
      <w:r w:rsidR="0037680A">
        <w:rPr>
          <w:rFonts w:ascii="Times New Roman" w:hAnsi="Times New Roman"/>
          <w:sz w:val="28"/>
          <w:szCs w:val="28"/>
          <w:lang w:val="kk-KZ"/>
        </w:rPr>
        <w:t>–</w:t>
      </w:r>
      <w:r w:rsidRPr="0037680A">
        <w:rPr>
          <w:rFonts w:ascii="Times New Roman" w:hAnsi="Times New Roman"/>
          <w:sz w:val="28"/>
          <w:szCs w:val="28"/>
        </w:rPr>
        <w:t xml:space="preserve"> Линейная западная интерпретация</w:t>
      </w:r>
    </w:p>
    <w:p w14:paraId="08BE8A46" w14:textId="77777777" w:rsidR="00BB7FCB" w:rsidRPr="00F45FC6" w:rsidRDefault="00BB7FCB" w:rsidP="00A87CCD">
      <w:pPr>
        <w:pStyle w:val="ad"/>
        <w:ind w:firstLine="709"/>
        <w:jc w:val="center"/>
        <w:rPr>
          <w:rFonts w:ascii="Times New Roman" w:hAnsi="Times New Roman"/>
          <w:b/>
          <w:bCs/>
        </w:rPr>
      </w:pPr>
    </w:p>
    <w:p w14:paraId="38E9FF64" w14:textId="7EE9B68B" w:rsidR="00257AD7" w:rsidRPr="0037680A" w:rsidRDefault="00257AD7" w:rsidP="0037680A">
      <w:pPr>
        <w:tabs>
          <w:tab w:val="left" w:pos="8550"/>
        </w:tabs>
        <w:rPr>
          <w:sz w:val="28"/>
          <w:szCs w:val="28"/>
          <w:lang w:val="ru-RU"/>
        </w:rPr>
      </w:pPr>
      <w:r w:rsidRPr="0037680A">
        <w:rPr>
          <w:rFonts w:ascii="Times New Roman" w:hAnsi="Times New Roman"/>
          <w:sz w:val="28"/>
          <w:szCs w:val="28"/>
          <w:lang w:val="ru-RU"/>
        </w:rPr>
        <w:t xml:space="preserve">Таблица 3 </w:t>
      </w:r>
      <w:r w:rsidR="0037680A">
        <w:rPr>
          <w:rFonts w:ascii="Times New Roman" w:hAnsi="Times New Roman"/>
          <w:sz w:val="28"/>
          <w:szCs w:val="28"/>
          <w:lang w:val="ru-RU"/>
        </w:rPr>
        <w:t>–</w:t>
      </w:r>
      <w:r w:rsidRPr="0037680A">
        <w:rPr>
          <w:rFonts w:ascii="Times New Roman" w:hAnsi="Times New Roman"/>
          <w:sz w:val="28"/>
          <w:szCs w:val="28"/>
          <w:lang w:val="ru-RU"/>
        </w:rPr>
        <w:t xml:space="preserve"> Метафорические проекции на концепт </w:t>
      </w:r>
      <w:r w:rsidRPr="0037680A">
        <w:rPr>
          <w:rFonts w:ascii="Times New Roman" w:hAnsi="Times New Roman"/>
          <w:bCs/>
          <w:i/>
          <w:iCs/>
          <w:sz w:val="28"/>
          <w:szCs w:val="28"/>
          <w:lang w:val="ru-RU"/>
        </w:rPr>
        <w:t>ЖИЗНЬ</w:t>
      </w: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572"/>
        <w:gridCol w:w="3942"/>
      </w:tblGrid>
      <w:tr w:rsidR="00257AD7" w:rsidRPr="0037680A" w14:paraId="5F4645A9" w14:textId="77777777" w:rsidTr="00A5231F">
        <w:trPr>
          <w:trHeight w:val="471"/>
        </w:trPr>
        <w:tc>
          <w:tcPr>
            <w:tcW w:w="0" w:type="auto"/>
            <w:hideMark/>
          </w:tcPr>
          <w:p w14:paraId="03F76EE8" w14:textId="77777777" w:rsidR="00257AD7" w:rsidRPr="0037680A" w:rsidRDefault="00257AD7" w:rsidP="0037680A">
            <w:pPr>
              <w:pStyle w:val="ad"/>
              <w:ind w:firstLine="709"/>
              <w:jc w:val="both"/>
              <w:rPr>
                <w:rFonts w:ascii="Times New Roman" w:hAnsi="Times New Roman"/>
                <w:sz w:val="28"/>
                <w:szCs w:val="28"/>
              </w:rPr>
            </w:pPr>
            <w:r w:rsidRPr="0037680A">
              <w:rPr>
                <w:rFonts w:ascii="Times New Roman" w:hAnsi="Times New Roman"/>
                <w:sz w:val="28"/>
                <w:szCs w:val="28"/>
              </w:rPr>
              <w:t>Домен ПУТЕШЕСТВИЯ</w:t>
            </w:r>
          </w:p>
        </w:tc>
        <w:tc>
          <w:tcPr>
            <w:tcW w:w="0" w:type="auto"/>
            <w:hideMark/>
          </w:tcPr>
          <w:p w14:paraId="46666A03" w14:textId="77777777" w:rsidR="00257AD7" w:rsidRPr="0037680A" w:rsidRDefault="00257AD7" w:rsidP="0037680A">
            <w:pPr>
              <w:pStyle w:val="ad"/>
              <w:jc w:val="both"/>
              <w:rPr>
                <w:rFonts w:ascii="Times New Roman" w:hAnsi="Times New Roman"/>
                <w:sz w:val="28"/>
                <w:szCs w:val="28"/>
              </w:rPr>
            </w:pPr>
            <w:r w:rsidRPr="0037680A">
              <w:rPr>
                <w:rFonts w:ascii="Times New Roman" w:hAnsi="Times New Roman"/>
                <w:sz w:val="28"/>
                <w:szCs w:val="28"/>
              </w:rPr>
              <w:t>→</w:t>
            </w:r>
          </w:p>
        </w:tc>
        <w:tc>
          <w:tcPr>
            <w:tcW w:w="0" w:type="auto"/>
            <w:hideMark/>
          </w:tcPr>
          <w:p w14:paraId="61FDC39D" w14:textId="77777777" w:rsidR="00257AD7" w:rsidRPr="0037680A" w:rsidRDefault="00257AD7" w:rsidP="0037680A">
            <w:pPr>
              <w:pStyle w:val="ad"/>
              <w:ind w:firstLine="709"/>
              <w:jc w:val="both"/>
              <w:rPr>
                <w:rFonts w:ascii="Times New Roman" w:hAnsi="Times New Roman"/>
                <w:sz w:val="28"/>
                <w:szCs w:val="28"/>
              </w:rPr>
            </w:pPr>
            <w:r w:rsidRPr="0037680A">
              <w:rPr>
                <w:rFonts w:ascii="Times New Roman" w:hAnsi="Times New Roman"/>
                <w:sz w:val="28"/>
                <w:szCs w:val="28"/>
              </w:rPr>
              <w:t>Домен ЖИЗНИ</w:t>
            </w:r>
          </w:p>
        </w:tc>
      </w:tr>
      <w:tr w:rsidR="00257AD7" w:rsidRPr="00F45FC6" w14:paraId="58BDD878" w14:textId="77777777" w:rsidTr="0037680A">
        <w:trPr>
          <w:trHeight w:val="286"/>
        </w:trPr>
        <w:tc>
          <w:tcPr>
            <w:tcW w:w="0" w:type="auto"/>
            <w:hideMark/>
          </w:tcPr>
          <w:p w14:paraId="25EB4641" w14:textId="77777777" w:rsidR="00257AD7" w:rsidRPr="00F45FC6" w:rsidRDefault="00257AD7" w:rsidP="0037680A">
            <w:pPr>
              <w:pStyle w:val="ad"/>
              <w:ind w:firstLine="709"/>
              <w:jc w:val="both"/>
              <w:rPr>
                <w:rFonts w:ascii="Times New Roman" w:hAnsi="Times New Roman"/>
                <w:sz w:val="28"/>
                <w:szCs w:val="28"/>
              </w:rPr>
            </w:pPr>
            <w:r w:rsidRPr="00F45FC6">
              <w:rPr>
                <w:rFonts w:ascii="Times New Roman" w:hAnsi="Times New Roman"/>
                <w:sz w:val="28"/>
                <w:szCs w:val="28"/>
              </w:rPr>
              <w:t>Путник</w:t>
            </w:r>
          </w:p>
        </w:tc>
        <w:tc>
          <w:tcPr>
            <w:tcW w:w="0" w:type="auto"/>
            <w:hideMark/>
          </w:tcPr>
          <w:p w14:paraId="4DF2E7A1" w14:textId="77777777" w:rsidR="00257AD7" w:rsidRPr="00F45FC6" w:rsidRDefault="00257AD7" w:rsidP="0037680A">
            <w:pPr>
              <w:pStyle w:val="ad"/>
              <w:jc w:val="both"/>
              <w:rPr>
                <w:rFonts w:ascii="Times New Roman" w:hAnsi="Times New Roman"/>
                <w:sz w:val="28"/>
                <w:szCs w:val="28"/>
              </w:rPr>
            </w:pPr>
            <w:r w:rsidRPr="00F45FC6">
              <w:rPr>
                <w:rFonts w:ascii="Times New Roman" w:hAnsi="Times New Roman"/>
                <w:sz w:val="28"/>
                <w:szCs w:val="28"/>
              </w:rPr>
              <w:t>→</w:t>
            </w:r>
          </w:p>
        </w:tc>
        <w:tc>
          <w:tcPr>
            <w:tcW w:w="0" w:type="auto"/>
            <w:hideMark/>
          </w:tcPr>
          <w:p w14:paraId="7AACF848" w14:textId="77777777" w:rsidR="00257AD7" w:rsidRPr="00F45FC6" w:rsidRDefault="00257AD7" w:rsidP="0037680A">
            <w:pPr>
              <w:pStyle w:val="ad"/>
              <w:ind w:firstLine="709"/>
              <w:jc w:val="both"/>
              <w:rPr>
                <w:rFonts w:ascii="Times New Roman" w:hAnsi="Times New Roman"/>
                <w:sz w:val="28"/>
                <w:szCs w:val="28"/>
              </w:rPr>
            </w:pPr>
            <w:r w:rsidRPr="00F45FC6">
              <w:rPr>
                <w:rFonts w:ascii="Times New Roman" w:hAnsi="Times New Roman"/>
                <w:sz w:val="28"/>
                <w:szCs w:val="28"/>
              </w:rPr>
              <w:t>Человек</w:t>
            </w:r>
          </w:p>
        </w:tc>
      </w:tr>
      <w:tr w:rsidR="00257AD7" w:rsidRPr="00F45FC6" w14:paraId="2B4A634E" w14:textId="77777777" w:rsidTr="0037680A">
        <w:trPr>
          <w:trHeight w:val="375"/>
        </w:trPr>
        <w:tc>
          <w:tcPr>
            <w:tcW w:w="0" w:type="auto"/>
            <w:hideMark/>
          </w:tcPr>
          <w:p w14:paraId="0626463E" w14:textId="77777777" w:rsidR="00257AD7" w:rsidRPr="00F45FC6" w:rsidRDefault="00257AD7" w:rsidP="0037680A">
            <w:pPr>
              <w:pStyle w:val="ad"/>
              <w:ind w:firstLine="709"/>
              <w:jc w:val="both"/>
              <w:rPr>
                <w:rFonts w:ascii="Times New Roman" w:hAnsi="Times New Roman"/>
                <w:sz w:val="28"/>
                <w:szCs w:val="28"/>
              </w:rPr>
            </w:pPr>
            <w:r w:rsidRPr="00F45FC6">
              <w:rPr>
                <w:rFonts w:ascii="Times New Roman" w:hAnsi="Times New Roman"/>
                <w:sz w:val="28"/>
                <w:szCs w:val="28"/>
              </w:rPr>
              <w:t>Отправная точка</w:t>
            </w:r>
          </w:p>
        </w:tc>
        <w:tc>
          <w:tcPr>
            <w:tcW w:w="0" w:type="auto"/>
            <w:hideMark/>
          </w:tcPr>
          <w:p w14:paraId="0561796A" w14:textId="77777777" w:rsidR="00257AD7" w:rsidRPr="00F45FC6" w:rsidRDefault="00257AD7" w:rsidP="0037680A">
            <w:pPr>
              <w:pStyle w:val="ad"/>
              <w:jc w:val="both"/>
              <w:rPr>
                <w:rFonts w:ascii="Times New Roman" w:hAnsi="Times New Roman"/>
                <w:sz w:val="28"/>
                <w:szCs w:val="28"/>
              </w:rPr>
            </w:pPr>
            <w:r w:rsidRPr="00F45FC6">
              <w:rPr>
                <w:rFonts w:ascii="Times New Roman" w:hAnsi="Times New Roman"/>
                <w:sz w:val="28"/>
                <w:szCs w:val="28"/>
              </w:rPr>
              <w:t>→</w:t>
            </w:r>
          </w:p>
        </w:tc>
        <w:tc>
          <w:tcPr>
            <w:tcW w:w="0" w:type="auto"/>
            <w:hideMark/>
          </w:tcPr>
          <w:p w14:paraId="077B9687" w14:textId="77777777" w:rsidR="00257AD7" w:rsidRPr="00F45FC6" w:rsidRDefault="00257AD7" w:rsidP="0037680A">
            <w:pPr>
              <w:pStyle w:val="ad"/>
              <w:ind w:firstLine="709"/>
              <w:jc w:val="both"/>
              <w:rPr>
                <w:rFonts w:ascii="Times New Roman" w:hAnsi="Times New Roman"/>
                <w:sz w:val="28"/>
                <w:szCs w:val="28"/>
              </w:rPr>
            </w:pPr>
            <w:r w:rsidRPr="00F45FC6">
              <w:rPr>
                <w:rFonts w:ascii="Times New Roman" w:hAnsi="Times New Roman"/>
                <w:sz w:val="28"/>
                <w:szCs w:val="28"/>
              </w:rPr>
              <w:t>Рождение/молодость</w:t>
            </w:r>
          </w:p>
        </w:tc>
      </w:tr>
      <w:tr w:rsidR="00257AD7" w:rsidRPr="00F45FC6" w14:paraId="0598EFE6" w14:textId="77777777" w:rsidTr="0037680A">
        <w:trPr>
          <w:trHeight w:val="325"/>
        </w:trPr>
        <w:tc>
          <w:tcPr>
            <w:tcW w:w="0" w:type="auto"/>
            <w:hideMark/>
          </w:tcPr>
          <w:p w14:paraId="5FD06BE5" w14:textId="77777777" w:rsidR="00257AD7" w:rsidRPr="00F45FC6" w:rsidRDefault="00257AD7" w:rsidP="0037680A">
            <w:pPr>
              <w:pStyle w:val="ad"/>
              <w:ind w:firstLine="709"/>
              <w:jc w:val="both"/>
              <w:rPr>
                <w:rFonts w:ascii="Times New Roman" w:hAnsi="Times New Roman"/>
                <w:sz w:val="28"/>
                <w:szCs w:val="28"/>
              </w:rPr>
            </w:pPr>
            <w:r w:rsidRPr="00F45FC6">
              <w:rPr>
                <w:rFonts w:ascii="Times New Roman" w:hAnsi="Times New Roman"/>
                <w:sz w:val="28"/>
                <w:szCs w:val="28"/>
              </w:rPr>
              <w:t>Маршрут</w:t>
            </w:r>
          </w:p>
        </w:tc>
        <w:tc>
          <w:tcPr>
            <w:tcW w:w="0" w:type="auto"/>
            <w:hideMark/>
          </w:tcPr>
          <w:p w14:paraId="59C811BF" w14:textId="77777777" w:rsidR="00257AD7" w:rsidRPr="00F45FC6" w:rsidRDefault="00257AD7" w:rsidP="0037680A">
            <w:pPr>
              <w:pStyle w:val="ad"/>
              <w:jc w:val="both"/>
              <w:rPr>
                <w:rFonts w:ascii="Times New Roman" w:hAnsi="Times New Roman"/>
                <w:sz w:val="28"/>
                <w:szCs w:val="28"/>
              </w:rPr>
            </w:pPr>
            <w:r w:rsidRPr="00F45FC6">
              <w:rPr>
                <w:rFonts w:ascii="Times New Roman" w:hAnsi="Times New Roman"/>
                <w:sz w:val="28"/>
                <w:szCs w:val="28"/>
              </w:rPr>
              <w:t>→</w:t>
            </w:r>
          </w:p>
        </w:tc>
        <w:tc>
          <w:tcPr>
            <w:tcW w:w="0" w:type="auto"/>
            <w:hideMark/>
          </w:tcPr>
          <w:p w14:paraId="6B5DB941" w14:textId="77777777" w:rsidR="00257AD7" w:rsidRPr="00F45FC6" w:rsidRDefault="00257AD7" w:rsidP="0037680A">
            <w:pPr>
              <w:pStyle w:val="ad"/>
              <w:ind w:firstLine="709"/>
              <w:jc w:val="both"/>
              <w:rPr>
                <w:rFonts w:ascii="Times New Roman" w:hAnsi="Times New Roman"/>
                <w:sz w:val="28"/>
                <w:szCs w:val="28"/>
              </w:rPr>
            </w:pPr>
            <w:r w:rsidRPr="00F45FC6">
              <w:rPr>
                <w:rFonts w:ascii="Times New Roman" w:hAnsi="Times New Roman"/>
                <w:sz w:val="28"/>
                <w:szCs w:val="28"/>
              </w:rPr>
              <w:t>Жизненный</w:t>
            </w:r>
            <w:r w:rsidRPr="000461F3">
              <w:rPr>
                <w:rFonts w:ascii="Times New Roman" w:hAnsi="Times New Roman"/>
                <w:b/>
                <w:sz w:val="28"/>
                <w:szCs w:val="28"/>
              </w:rPr>
              <w:t xml:space="preserve"> </w:t>
            </w:r>
            <w:r w:rsidRPr="00F326E7">
              <w:rPr>
                <w:rFonts w:ascii="Times New Roman" w:hAnsi="Times New Roman"/>
                <w:b/>
                <w:i/>
                <w:iCs/>
                <w:sz w:val="28"/>
                <w:szCs w:val="28"/>
              </w:rPr>
              <w:t>путь</w:t>
            </w:r>
          </w:p>
        </w:tc>
      </w:tr>
      <w:tr w:rsidR="00257AD7" w:rsidRPr="00F45FC6" w14:paraId="1403D2F0" w14:textId="77777777" w:rsidTr="00A5231F">
        <w:trPr>
          <w:trHeight w:val="471"/>
        </w:trPr>
        <w:tc>
          <w:tcPr>
            <w:tcW w:w="0" w:type="auto"/>
            <w:hideMark/>
          </w:tcPr>
          <w:p w14:paraId="5737F2A4" w14:textId="77777777" w:rsidR="00257AD7" w:rsidRPr="00F45FC6" w:rsidRDefault="00257AD7" w:rsidP="0037680A">
            <w:pPr>
              <w:pStyle w:val="ad"/>
              <w:ind w:firstLine="709"/>
              <w:jc w:val="both"/>
              <w:rPr>
                <w:rFonts w:ascii="Times New Roman" w:hAnsi="Times New Roman"/>
                <w:sz w:val="28"/>
                <w:szCs w:val="28"/>
              </w:rPr>
            </w:pPr>
            <w:r w:rsidRPr="00F45FC6">
              <w:rPr>
                <w:rFonts w:ascii="Times New Roman" w:hAnsi="Times New Roman"/>
                <w:sz w:val="28"/>
                <w:szCs w:val="28"/>
              </w:rPr>
              <w:t>Препятствия</w:t>
            </w:r>
          </w:p>
        </w:tc>
        <w:tc>
          <w:tcPr>
            <w:tcW w:w="0" w:type="auto"/>
            <w:hideMark/>
          </w:tcPr>
          <w:p w14:paraId="18645E3D" w14:textId="77777777" w:rsidR="00257AD7" w:rsidRPr="00F45FC6" w:rsidRDefault="00257AD7" w:rsidP="0037680A">
            <w:pPr>
              <w:pStyle w:val="ad"/>
              <w:jc w:val="both"/>
              <w:rPr>
                <w:rFonts w:ascii="Times New Roman" w:hAnsi="Times New Roman"/>
                <w:sz w:val="28"/>
                <w:szCs w:val="28"/>
              </w:rPr>
            </w:pPr>
            <w:r w:rsidRPr="00F45FC6">
              <w:rPr>
                <w:rFonts w:ascii="Times New Roman" w:hAnsi="Times New Roman"/>
                <w:sz w:val="28"/>
                <w:szCs w:val="28"/>
              </w:rPr>
              <w:t>→</w:t>
            </w:r>
          </w:p>
        </w:tc>
        <w:tc>
          <w:tcPr>
            <w:tcW w:w="0" w:type="auto"/>
            <w:hideMark/>
          </w:tcPr>
          <w:p w14:paraId="5D8009C6" w14:textId="77777777" w:rsidR="00257AD7" w:rsidRPr="00F45FC6" w:rsidRDefault="00257AD7" w:rsidP="0037680A">
            <w:pPr>
              <w:pStyle w:val="ad"/>
              <w:ind w:firstLine="709"/>
              <w:jc w:val="both"/>
              <w:rPr>
                <w:rFonts w:ascii="Times New Roman" w:hAnsi="Times New Roman"/>
                <w:sz w:val="28"/>
                <w:szCs w:val="28"/>
              </w:rPr>
            </w:pPr>
            <w:r w:rsidRPr="00F45FC6">
              <w:rPr>
                <w:rFonts w:ascii="Times New Roman" w:hAnsi="Times New Roman"/>
                <w:sz w:val="28"/>
                <w:szCs w:val="28"/>
              </w:rPr>
              <w:t>Проблемы, кризисы</w:t>
            </w:r>
          </w:p>
        </w:tc>
      </w:tr>
      <w:tr w:rsidR="00257AD7" w:rsidRPr="00F45FC6" w14:paraId="03A38F92" w14:textId="77777777" w:rsidTr="0037680A">
        <w:trPr>
          <w:trHeight w:val="352"/>
        </w:trPr>
        <w:tc>
          <w:tcPr>
            <w:tcW w:w="0" w:type="auto"/>
            <w:hideMark/>
          </w:tcPr>
          <w:p w14:paraId="71C00B24" w14:textId="77777777" w:rsidR="00257AD7" w:rsidRPr="00F45FC6" w:rsidRDefault="00257AD7" w:rsidP="0037680A">
            <w:pPr>
              <w:pStyle w:val="ad"/>
              <w:ind w:firstLine="709"/>
              <w:jc w:val="both"/>
              <w:rPr>
                <w:rFonts w:ascii="Times New Roman" w:hAnsi="Times New Roman"/>
                <w:sz w:val="28"/>
                <w:szCs w:val="28"/>
              </w:rPr>
            </w:pPr>
            <w:r w:rsidRPr="00F45FC6">
              <w:rPr>
                <w:rFonts w:ascii="Times New Roman" w:hAnsi="Times New Roman"/>
                <w:sz w:val="28"/>
                <w:szCs w:val="28"/>
              </w:rPr>
              <w:t>Остановки</w:t>
            </w:r>
          </w:p>
        </w:tc>
        <w:tc>
          <w:tcPr>
            <w:tcW w:w="0" w:type="auto"/>
            <w:hideMark/>
          </w:tcPr>
          <w:p w14:paraId="6F7848A1" w14:textId="77777777" w:rsidR="00257AD7" w:rsidRPr="00F45FC6" w:rsidRDefault="00257AD7" w:rsidP="0037680A">
            <w:pPr>
              <w:pStyle w:val="ad"/>
              <w:jc w:val="both"/>
              <w:rPr>
                <w:rFonts w:ascii="Times New Roman" w:hAnsi="Times New Roman"/>
                <w:sz w:val="28"/>
                <w:szCs w:val="28"/>
              </w:rPr>
            </w:pPr>
            <w:r w:rsidRPr="00F45FC6">
              <w:rPr>
                <w:rFonts w:ascii="Times New Roman" w:hAnsi="Times New Roman"/>
                <w:sz w:val="28"/>
                <w:szCs w:val="28"/>
              </w:rPr>
              <w:t>→</w:t>
            </w:r>
          </w:p>
        </w:tc>
        <w:tc>
          <w:tcPr>
            <w:tcW w:w="0" w:type="auto"/>
            <w:hideMark/>
          </w:tcPr>
          <w:p w14:paraId="74873FB2" w14:textId="77777777" w:rsidR="00257AD7" w:rsidRPr="00F45FC6" w:rsidRDefault="00257AD7" w:rsidP="0037680A">
            <w:pPr>
              <w:pStyle w:val="ad"/>
              <w:ind w:firstLine="709"/>
              <w:jc w:val="both"/>
              <w:rPr>
                <w:rFonts w:ascii="Times New Roman" w:hAnsi="Times New Roman"/>
                <w:sz w:val="28"/>
                <w:szCs w:val="28"/>
              </w:rPr>
            </w:pPr>
            <w:r w:rsidRPr="00F45FC6">
              <w:rPr>
                <w:rFonts w:ascii="Times New Roman" w:hAnsi="Times New Roman"/>
                <w:sz w:val="28"/>
                <w:szCs w:val="28"/>
              </w:rPr>
              <w:t>Важные события</w:t>
            </w:r>
          </w:p>
        </w:tc>
      </w:tr>
      <w:tr w:rsidR="00257AD7" w:rsidRPr="00F45FC6" w14:paraId="0B4807AC" w14:textId="77777777" w:rsidTr="0037680A">
        <w:trPr>
          <w:trHeight w:val="413"/>
        </w:trPr>
        <w:tc>
          <w:tcPr>
            <w:tcW w:w="0" w:type="auto"/>
            <w:hideMark/>
          </w:tcPr>
          <w:p w14:paraId="34C789EA" w14:textId="77777777" w:rsidR="00257AD7" w:rsidRPr="00F45FC6" w:rsidRDefault="00257AD7" w:rsidP="0037680A">
            <w:pPr>
              <w:pStyle w:val="ad"/>
              <w:ind w:firstLine="709"/>
              <w:jc w:val="both"/>
              <w:rPr>
                <w:rFonts w:ascii="Times New Roman" w:hAnsi="Times New Roman"/>
                <w:sz w:val="28"/>
                <w:szCs w:val="28"/>
              </w:rPr>
            </w:pPr>
            <w:r w:rsidRPr="00F45FC6">
              <w:rPr>
                <w:rFonts w:ascii="Times New Roman" w:hAnsi="Times New Roman"/>
                <w:sz w:val="28"/>
                <w:szCs w:val="28"/>
              </w:rPr>
              <w:t>Попутчики</w:t>
            </w:r>
          </w:p>
        </w:tc>
        <w:tc>
          <w:tcPr>
            <w:tcW w:w="0" w:type="auto"/>
            <w:hideMark/>
          </w:tcPr>
          <w:p w14:paraId="6602A07C" w14:textId="77777777" w:rsidR="00257AD7" w:rsidRPr="00F45FC6" w:rsidRDefault="00257AD7" w:rsidP="0037680A">
            <w:pPr>
              <w:pStyle w:val="ad"/>
              <w:jc w:val="both"/>
              <w:rPr>
                <w:rFonts w:ascii="Times New Roman" w:hAnsi="Times New Roman"/>
                <w:sz w:val="28"/>
                <w:szCs w:val="28"/>
              </w:rPr>
            </w:pPr>
            <w:r w:rsidRPr="00F45FC6">
              <w:rPr>
                <w:rFonts w:ascii="Times New Roman" w:hAnsi="Times New Roman"/>
                <w:sz w:val="28"/>
                <w:szCs w:val="28"/>
              </w:rPr>
              <w:t>→</w:t>
            </w:r>
          </w:p>
        </w:tc>
        <w:tc>
          <w:tcPr>
            <w:tcW w:w="0" w:type="auto"/>
            <w:hideMark/>
          </w:tcPr>
          <w:p w14:paraId="0DD3A405" w14:textId="77777777" w:rsidR="00257AD7" w:rsidRPr="00F45FC6" w:rsidRDefault="00257AD7" w:rsidP="0037680A">
            <w:pPr>
              <w:pStyle w:val="ad"/>
              <w:ind w:firstLine="709"/>
              <w:jc w:val="both"/>
              <w:rPr>
                <w:rFonts w:ascii="Times New Roman" w:hAnsi="Times New Roman"/>
                <w:sz w:val="28"/>
                <w:szCs w:val="28"/>
              </w:rPr>
            </w:pPr>
            <w:r w:rsidRPr="00F45FC6">
              <w:rPr>
                <w:rFonts w:ascii="Times New Roman" w:hAnsi="Times New Roman"/>
                <w:sz w:val="28"/>
                <w:szCs w:val="28"/>
              </w:rPr>
              <w:t>Близкие люди</w:t>
            </w:r>
          </w:p>
        </w:tc>
      </w:tr>
      <w:tr w:rsidR="00257AD7" w:rsidRPr="00F45FC6" w14:paraId="0915A4DA" w14:textId="77777777" w:rsidTr="0037680A">
        <w:trPr>
          <w:trHeight w:val="277"/>
        </w:trPr>
        <w:tc>
          <w:tcPr>
            <w:tcW w:w="0" w:type="auto"/>
            <w:hideMark/>
          </w:tcPr>
          <w:p w14:paraId="655AF945" w14:textId="77777777" w:rsidR="00257AD7" w:rsidRPr="00F45FC6" w:rsidRDefault="00257AD7" w:rsidP="0037680A">
            <w:pPr>
              <w:pStyle w:val="ad"/>
              <w:ind w:firstLine="709"/>
              <w:jc w:val="both"/>
              <w:rPr>
                <w:rFonts w:ascii="Times New Roman" w:hAnsi="Times New Roman"/>
                <w:sz w:val="28"/>
                <w:szCs w:val="28"/>
              </w:rPr>
            </w:pPr>
            <w:r w:rsidRPr="00F45FC6">
              <w:rPr>
                <w:rFonts w:ascii="Times New Roman" w:hAnsi="Times New Roman"/>
                <w:sz w:val="28"/>
                <w:szCs w:val="28"/>
              </w:rPr>
              <w:t>Пункт назначения</w:t>
            </w:r>
          </w:p>
        </w:tc>
        <w:tc>
          <w:tcPr>
            <w:tcW w:w="0" w:type="auto"/>
            <w:hideMark/>
          </w:tcPr>
          <w:p w14:paraId="6E19B736" w14:textId="77777777" w:rsidR="00257AD7" w:rsidRPr="00F45FC6" w:rsidRDefault="00257AD7" w:rsidP="0037680A">
            <w:pPr>
              <w:pStyle w:val="ad"/>
              <w:jc w:val="both"/>
              <w:rPr>
                <w:rFonts w:ascii="Times New Roman" w:hAnsi="Times New Roman"/>
                <w:sz w:val="28"/>
                <w:szCs w:val="28"/>
              </w:rPr>
            </w:pPr>
            <w:r w:rsidRPr="00F45FC6">
              <w:rPr>
                <w:rFonts w:ascii="Times New Roman" w:hAnsi="Times New Roman"/>
                <w:sz w:val="28"/>
                <w:szCs w:val="28"/>
              </w:rPr>
              <w:t>→</w:t>
            </w:r>
          </w:p>
        </w:tc>
        <w:tc>
          <w:tcPr>
            <w:tcW w:w="0" w:type="auto"/>
            <w:hideMark/>
          </w:tcPr>
          <w:p w14:paraId="6B968914" w14:textId="77777777" w:rsidR="00257AD7" w:rsidRPr="00F45FC6" w:rsidRDefault="00257AD7" w:rsidP="0037680A">
            <w:pPr>
              <w:pStyle w:val="ad"/>
              <w:ind w:firstLine="709"/>
              <w:jc w:val="both"/>
              <w:rPr>
                <w:rFonts w:ascii="Times New Roman" w:hAnsi="Times New Roman"/>
                <w:sz w:val="28"/>
                <w:szCs w:val="28"/>
              </w:rPr>
            </w:pPr>
            <w:r w:rsidRPr="00F45FC6">
              <w:rPr>
                <w:rFonts w:ascii="Times New Roman" w:hAnsi="Times New Roman"/>
                <w:sz w:val="28"/>
                <w:szCs w:val="28"/>
              </w:rPr>
              <w:t>Цели, смерть</w:t>
            </w:r>
          </w:p>
        </w:tc>
      </w:tr>
    </w:tbl>
    <w:p w14:paraId="1E61F7EB" w14:textId="77777777" w:rsidR="00257AD7" w:rsidRPr="00F45FC6" w:rsidRDefault="00257AD7" w:rsidP="00A87CCD">
      <w:pPr>
        <w:pStyle w:val="ad"/>
        <w:ind w:firstLine="709"/>
        <w:jc w:val="both"/>
        <w:rPr>
          <w:rFonts w:ascii="Times New Roman" w:hAnsi="Times New Roman"/>
          <w:sz w:val="28"/>
          <w:szCs w:val="28"/>
        </w:rPr>
      </w:pPr>
    </w:p>
    <w:p w14:paraId="4275FE64" w14:textId="77777777" w:rsidR="00416CB6" w:rsidRPr="00F45FC6" w:rsidRDefault="00416CB6" w:rsidP="00A87CCD">
      <w:pPr>
        <w:pStyle w:val="ad"/>
        <w:ind w:firstLine="709"/>
        <w:jc w:val="both"/>
        <w:rPr>
          <w:rFonts w:ascii="Times New Roman" w:hAnsi="Times New Roman"/>
          <w:b/>
          <w:bCs/>
          <w:sz w:val="28"/>
          <w:szCs w:val="28"/>
        </w:rPr>
      </w:pPr>
      <w:r w:rsidRPr="00F45FC6">
        <w:rPr>
          <w:rFonts w:ascii="Times New Roman" w:hAnsi="Times New Roman"/>
          <w:b/>
          <w:bCs/>
          <w:sz w:val="28"/>
          <w:szCs w:val="28"/>
        </w:rPr>
        <w:t>Лингвистические примеры</w:t>
      </w:r>
    </w:p>
    <w:p w14:paraId="43AD2097"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b/>
          <w:bCs/>
          <w:sz w:val="28"/>
          <w:szCs w:val="28"/>
        </w:rPr>
        <w:t>Русский язык:</w:t>
      </w:r>
    </w:p>
    <w:p w14:paraId="63C807A9" w14:textId="77777777" w:rsidR="00416CB6" w:rsidRPr="00F45FC6" w:rsidRDefault="00416CB6" w:rsidP="00A87CCD">
      <w:pPr>
        <w:pStyle w:val="ad"/>
        <w:numPr>
          <w:ilvl w:val="0"/>
          <w:numId w:val="9"/>
        </w:numPr>
        <w:ind w:firstLine="709"/>
        <w:jc w:val="both"/>
        <w:rPr>
          <w:rFonts w:ascii="Times New Roman" w:hAnsi="Times New Roman"/>
          <w:sz w:val="28"/>
          <w:szCs w:val="28"/>
        </w:rPr>
      </w:pPr>
      <w:r w:rsidRPr="00F45FC6">
        <w:rPr>
          <w:rFonts w:ascii="Times New Roman" w:hAnsi="Times New Roman"/>
          <w:sz w:val="28"/>
          <w:szCs w:val="28"/>
        </w:rPr>
        <w:t xml:space="preserve">"Она </w:t>
      </w:r>
      <w:r w:rsidRPr="00F45FC6">
        <w:rPr>
          <w:rFonts w:ascii="Times New Roman" w:hAnsi="Times New Roman"/>
          <w:i/>
          <w:iCs/>
          <w:sz w:val="28"/>
          <w:szCs w:val="28"/>
        </w:rPr>
        <w:t>прошла долгий путь</w:t>
      </w:r>
      <w:r w:rsidRPr="00F45FC6">
        <w:rPr>
          <w:rFonts w:ascii="Times New Roman" w:hAnsi="Times New Roman"/>
          <w:sz w:val="28"/>
          <w:szCs w:val="28"/>
        </w:rPr>
        <w:t>"</w:t>
      </w:r>
    </w:p>
    <w:p w14:paraId="0BDAD130" w14:textId="77777777" w:rsidR="00416CB6" w:rsidRPr="00F45FC6" w:rsidRDefault="00416CB6" w:rsidP="00A87CCD">
      <w:pPr>
        <w:pStyle w:val="ad"/>
        <w:numPr>
          <w:ilvl w:val="0"/>
          <w:numId w:val="9"/>
        </w:numPr>
        <w:ind w:firstLine="709"/>
        <w:jc w:val="both"/>
        <w:rPr>
          <w:rFonts w:ascii="Times New Roman" w:hAnsi="Times New Roman"/>
          <w:sz w:val="28"/>
          <w:szCs w:val="28"/>
        </w:rPr>
      </w:pPr>
      <w:r w:rsidRPr="00F45FC6">
        <w:rPr>
          <w:rFonts w:ascii="Times New Roman" w:hAnsi="Times New Roman"/>
          <w:sz w:val="28"/>
          <w:szCs w:val="28"/>
        </w:rPr>
        <w:t xml:space="preserve">"Он </w:t>
      </w:r>
      <w:r w:rsidRPr="00F45FC6">
        <w:rPr>
          <w:rFonts w:ascii="Times New Roman" w:hAnsi="Times New Roman"/>
          <w:i/>
          <w:iCs/>
          <w:sz w:val="28"/>
          <w:szCs w:val="28"/>
        </w:rPr>
        <w:t>на распутье</w:t>
      </w:r>
      <w:r w:rsidRPr="00F45FC6">
        <w:rPr>
          <w:rFonts w:ascii="Times New Roman" w:hAnsi="Times New Roman"/>
          <w:sz w:val="28"/>
          <w:szCs w:val="28"/>
        </w:rPr>
        <w:t>"</w:t>
      </w:r>
    </w:p>
    <w:p w14:paraId="6497DC67" w14:textId="77777777" w:rsidR="00416CB6" w:rsidRPr="00F45FC6" w:rsidRDefault="00416CB6" w:rsidP="00A87CCD">
      <w:pPr>
        <w:pStyle w:val="ad"/>
        <w:numPr>
          <w:ilvl w:val="0"/>
          <w:numId w:val="9"/>
        </w:numPr>
        <w:ind w:firstLine="709"/>
        <w:jc w:val="both"/>
        <w:rPr>
          <w:rFonts w:ascii="Times New Roman" w:hAnsi="Times New Roman"/>
          <w:sz w:val="28"/>
          <w:szCs w:val="28"/>
        </w:rPr>
      </w:pPr>
      <w:r w:rsidRPr="00F45FC6">
        <w:rPr>
          <w:rFonts w:ascii="Times New Roman" w:hAnsi="Times New Roman"/>
          <w:sz w:val="28"/>
          <w:szCs w:val="28"/>
        </w:rPr>
        <w:t>"</w:t>
      </w:r>
      <w:r w:rsidRPr="00F45FC6">
        <w:rPr>
          <w:rFonts w:ascii="Times New Roman" w:hAnsi="Times New Roman"/>
          <w:i/>
          <w:iCs/>
          <w:sz w:val="28"/>
          <w:szCs w:val="28"/>
        </w:rPr>
        <w:t>Дойти до цели</w:t>
      </w:r>
      <w:r w:rsidRPr="00F45FC6">
        <w:rPr>
          <w:rFonts w:ascii="Times New Roman" w:hAnsi="Times New Roman"/>
          <w:sz w:val="28"/>
          <w:szCs w:val="28"/>
        </w:rPr>
        <w:t>"</w:t>
      </w:r>
    </w:p>
    <w:p w14:paraId="30EF3D93" w14:textId="77777777" w:rsidR="00416CB6" w:rsidRPr="00F45FC6" w:rsidRDefault="00416CB6" w:rsidP="00A87CCD">
      <w:pPr>
        <w:pStyle w:val="ad"/>
        <w:numPr>
          <w:ilvl w:val="0"/>
          <w:numId w:val="9"/>
        </w:numPr>
        <w:ind w:firstLine="709"/>
        <w:jc w:val="both"/>
        <w:rPr>
          <w:rFonts w:ascii="Times New Roman" w:hAnsi="Times New Roman"/>
          <w:sz w:val="28"/>
          <w:szCs w:val="28"/>
        </w:rPr>
      </w:pPr>
      <w:r w:rsidRPr="00F45FC6">
        <w:rPr>
          <w:rFonts w:ascii="Times New Roman" w:hAnsi="Times New Roman"/>
          <w:sz w:val="28"/>
          <w:szCs w:val="28"/>
        </w:rPr>
        <w:t>"</w:t>
      </w:r>
      <w:r w:rsidRPr="00F45FC6">
        <w:rPr>
          <w:rFonts w:ascii="Times New Roman" w:hAnsi="Times New Roman"/>
          <w:i/>
          <w:iCs/>
          <w:sz w:val="28"/>
          <w:szCs w:val="28"/>
        </w:rPr>
        <w:t>Сбиться с пути</w:t>
      </w:r>
      <w:r w:rsidRPr="00F45FC6">
        <w:rPr>
          <w:rFonts w:ascii="Times New Roman" w:hAnsi="Times New Roman"/>
          <w:sz w:val="28"/>
          <w:szCs w:val="28"/>
        </w:rPr>
        <w:t>"</w:t>
      </w:r>
    </w:p>
    <w:p w14:paraId="651A084B" w14:textId="77777777" w:rsidR="00416CB6" w:rsidRPr="00F45FC6" w:rsidRDefault="00416CB6" w:rsidP="00A87CCD">
      <w:pPr>
        <w:pStyle w:val="ad"/>
        <w:numPr>
          <w:ilvl w:val="0"/>
          <w:numId w:val="9"/>
        </w:numPr>
        <w:ind w:firstLine="709"/>
        <w:jc w:val="both"/>
        <w:rPr>
          <w:rFonts w:ascii="Times New Roman" w:hAnsi="Times New Roman"/>
          <w:sz w:val="28"/>
          <w:szCs w:val="28"/>
        </w:rPr>
      </w:pPr>
      <w:r w:rsidRPr="00F45FC6">
        <w:rPr>
          <w:rFonts w:ascii="Times New Roman" w:hAnsi="Times New Roman"/>
          <w:sz w:val="28"/>
          <w:szCs w:val="28"/>
        </w:rPr>
        <w:t>"</w:t>
      </w:r>
      <w:r w:rsidRPr="00F45FC6">
        <w:rPr>
          <w:rFonts w:ascii="Times New Roman" w:hAnsi="Times New Roman"/>
          <w:i/>
          <w:iCs/>
          <w:sz w:val="28"/>
          <w:szCs w:val="28"/>
        </w:rPr>
        <w:t>Идти по жизни</w:t>
      </w:r>
      <w:r w:rsidRPr="00F45FC6">
        <w:rPr>
          <w:rFonts w:ascii="Times New Roman" w:hAnsi="Times New Roman"/>
          <w:sz w:val="28"/>
          <w:szCs w:val="28"/>
        </w:rPr>
        <w:t>"</w:t>
      </w:r>
    </w:p>
    <w:p w14:paraId="32BD018F" w14:textId="77777777" w:rsidR="00416CB6" w:rsidRPr="00F45FC6" w:rsidRDefault="00416CB6" w:rsidP="00A87CCD">
      <w:pPr>
        <w:pStyle w:val="ad"/>
        <w:ind w:firstLine="709"/>
        <w:jc w:val="both"/>
        <w:rPr>
          <w:rFonts w:ascii="Times New Roman" w:hAnsi="Times New Roman"/>
          <w:sz w:val="28"/>
          <w:szCs w:val="28"/>
        </w:rPr>
      </w:pPr>
      <w:r w:rsidRPr="00F45FC6">
        <w:rPr>
          <w:rFonts w:ascii="Times New Roman" w:hAnsi="Times New Roman"/>
          <w:b/>
          <w:bCs/>
          <w:sz w:val="28"/>
          <w:szCs w:val="28"/>
        </w:rPr>
        <w:t>Английский язык:</w:t>
      </w:r>
    </w:p>
    <w:p w14:paraId="17F19C66" w14:textId="77777777" w:rsidR="00416CB6" w:rsidRPr="00F45FC6" w:rsidRDefault="00416CB6" w:rsidP="00A87CCD">
      <w:pPr>
        <w:pStyle w:val="ad"/>
        <w:numPr>
          <w:ilvl w:val="0"/>
          <w:numId w:val="10"/>
        </w:numPr>
        <w:ind w:firstLine="709"/>
        <w:jc w:val="both"/>
        <w:rPr>
          <w:rFonts w:ascii="Times New Roman" w:hAnsi="Times New Roman"/>
          <w:sz w:val="28"/>
          <w:szCs w:val="28"/>
        </w:rPr>
      </w:pPr>
      <w:r w:rsidRPr="00F45FC6">
        <w:rPr>
          <w:rFonts w:ascii="Times New Roman" w:hAnsi="Times New Roman"/>
          <w:sz w:val="28"/>
          <w:szCs w:val="28"/>
        </w:rPr>
        <w:t>"</w:t>
      </w:r>
      <w:proofErr w:type="spellStart"/>
      <w:r w:rsidRPr="00F45FC6">
        <w:rPr>
          <w:rFonts w:ascii="Times New Roman" w:hAnsi="Times New Roman"/>
          <w:sz w:val="28"/>
          <w:szCs w:val="28"/>
        </w:rPr>
        <w:t>Life</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is</w:t>
      </w:r>
      <w:proofErr w:type="spellEnd"/>
      <w:r w:rsidRPr="00F45FC6">
        <w:rPr>
          <w:rFonts w:ascii="Times New Roman" w:hAnsi="Times New Roman"/>
          <w:sz w:val="28"/>
          <w:szCs w:val="28"/>
        </w:rPr>
        <w:t xml:space="preserve"> a </w:t>
      </w:r>
      <w:proofErr w:type="spellStart"/>
      <w:r w:rsidRPr="00F45FC6">
        <w:rPr>
          <w:rFonts w:ascii="Times New Roman" w:hAnsi="Times New Roman"/>
          <w:sz w:val="28"/>
          <w:szCs w:val="28"/>
        </w:rPr>
        <w:t>journey</w:t>
      </w:r>
      <w:proofErr w:type="spellEnd"/>
      <w:r w:rsidRPr="00F45FC6">
        <w:rPr>
          <w:rFonts w:ascii="Times New Roman" w:hAnsi="Times New Roman"/>
          <w:sz w:val="28"/>
          <w:szCs w:val="28"/>
        </w:rPr>
        <w:t>"</w:t>
      </w:r>
    </w:p>
    <w:p w14:paraId="2B09B98A" w14:textId="77777777" w:rsidR="00416CB6" w:rsidRPr="00F45FC6" w:rsidRDefault="00416CB6" w:rsidP="00A87CCD">
      <w:pPr>
        <w:pStyle w:val="ad"/>
        <w:numPr>
          <w:ilvl w:val="0"/>
          <w:numId w:val="10"/>
        </w:numPr>
        <w:ind w:firstLine="709"/>
        <w:jc w:val="both"/>
        <w:rPr>
          <w:rFonts w:ascii="Times New Roman" w:hAnsi="Times New Roman"/>
          <w:sz w:val="28"/>
          <w:szCs w:val="28"/>
        </w:rPr>
      </w:pPr>
      <w:r w:rsidRPr="00F45FC6">
        <w:rPr>
          <w:rFonts w:ascii="Times New Roman" w:hAnsi="Times New Roman"/>
          <w:sz w:val="28"/>
          <w:szCs w:val="28"/>
        </w:rPr>
        <w:t>"</w:t>
      </w:r>
      <w:proofErr w:type="spellStart"/>
      <w:r w:rsidRPr="00F45FC6">
        <w:rPr>
          <w:rFonts w:ascii="Times New Roman" w:hAnsi="Times New Roman"/>
          <w:sz w:val="28"/>
          <w:szCs w:val="28"/>
        </w:rPr>
        <w:t>Career</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path</w:t>
      </w:r>
      <w:proofErr w:type="spellEnd"/>
      <w:r w:rsidRPr="00F45FC6">
        <w:rPr>
          <w:rFonts w:ascii="Times New Roman" w:hAnsi="Times New Roman"/>
          <w:sz w:val="28"/>
          <w:szCs w:val="28"/>
        </w:rPr>
        <w:t>"</w:t>
      </w:r>
    </w:p>
    <w:p w14:paraId="2F1FBDB9" w14:textId="77777777" w:rsidR="00416CB6" w:rsidRPr="00F45FC6" w:rsidRDefault="00416CB6" w:rsidP="00A87CCD">
      <w:pPr>
        <w:pStyle w:val="ad"/>
        <w:numPr>
          <w:ilvl w:val="0"/>
          <w:numId w:val="10"/>
        </w:numPr>
        <w:ind w:firstLine="709"/>
        <w:jc w:val="both"/>
        <w:rPr>
          <w:rFonts w:ascii="Times New Roman" w:hAnsi="Times New Roman"/>
          <w:sz w:val="28"/>
          <w:szCs w:val="28"/>
        </w:rPr>
      </w:pPr>
      <w:r w:rsidRPr="00F45FC6">
        <w:rPr>
          <w:rFonts w:ascii="Times New Roman" w:hAnsi="Times New Roman"/>
          <w:sz w:val="28"/>
          <w:szCs w:val="28"/>
        </w:rPr>
        <w:t>"</w:t>
      </w:r>
      <w:proofErr w:type="spellStart"/>
      <w:r w:rsidRPr="00F45FC6">
        <w:rPr>
          <w:rFonts w:ascii="Times New Roman" w:hAnsi="Times New Roman"/>
          <w:sz w:val="28"/>
          <w:szCs w:val="28"/>
        </w:rPr>
        <w:t>Crossroads</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of</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life</w:t>
      </w:r>
      <w:proofErr w:type="spellEnd"/>
      <w:r w:rsidRPr="00F45FC6">
        <w:rPr>
          <w:rFonts w:ascii="Times New Roman" w:hAnsi="Times New Roman"/>
          <w:sz w:val="28"/>
          <w:szCs w:val="28"/>
        </w:rPr>
        <w:t>"</w:t>
      </w:r>
    </w:p>
    <w:p w14:paraId="6FBE2CD5" w14:textId="77777777" w:rsidR="00416CB6" w:rsidRPr="00F45FC6" w:rsidRDefault="00416CB6" w:rsidP="00A87CCD">
      <w:pPr>
        <w:pStyle w:val="ad"/>
        <w:numPr>
          <w:ilvl w:val="0"/>
          <w:numId w:val="10"/>
        </w:numPr>
        <w:ind w:firstLine="709"/>
        <w:jc w:val="both"/>
        <w:rPr>
          <w:rFonts w:ascii="Times New Roman" w:hAnsi="Times New Roman"/>
          <w:sz w:val="28"/>
          <w:szCs w:val="28"/>
        </w:rPr>
      </w:pPr>
      <w:r w:rsidRPr="00F45FC6">
        <w:rPr>
          <w:rFonts w:ascii="Times New Roman" w:hAnsi="Times New Roman"/>
          <w:sz w:val="28"/>
          <w:szCs w:val="28"/>
        </w:rPr>
        <w:t>"</w:t>
      </w:r>
      <w:proofErr w:type="spellStart"/>
      <w:r w:rsidRPr="00F45FC6">
        <w:rPr>
          <w:rFonts w:ascii="Times New Roman" w:hAnsi="Times New Roman"/>
          <w:sz w:val="28"/>
          <w:szCs w:val="28"/>
        </w:rPr>
        <w:t>Moving</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forward</w:t>
      </w:r>
      <w:proofErr w:type="spellEnd"/>
      <w:r w:rsidRPr="00F45FC6">
        <w:rPr>
          <w:rFonts w:ascii="Times New Roman" w:hAnsi="Times New Roman"/>
          <w:sz w:val="28"/>
          <w:szCs w:val="28"/>
        </w:rPr>
        <w:t>"</w:t>
      </w:r>
    </w:p>
    <w:p w14:paraId="6DCAE448" w14:textId="77777777" w:rsidR="00416CB6" w:rsidRPr="00F45FC6" w:rsidRDefault="00416CB6" w:rsidP="00A87CCD">
      <w:pPr>
        <w:pStyle w:val="ad"/>
        <w:ind w:firstLine="709"/>
        <w:jc w:val="both"/>
        <w:rPr>
          <w:rFonts w:ascii="Times New Roman" w:hAnsi="Times New Roman"/>
          <w:b/>
          <w:bCs/>
          <w:sz w:val="28"/>
          <w:szCs w:val="28"/>
        </w:rPr>
      </w:pPr>
    </w:p>
    <w:p w14:paraId="1BA49692" w14:textId="750EDB7B" w:rsidR="00416CB6" w:rsidRPr="00F45FC6" w:rsidRDefault="00416CB6" w:rsidP="00A87CCD">
      <w:pPr>
        <w:pStyle w:val="ad"/>
        <w:ind w:firstLine="709"/>
        <w:jc w:val="both"/>
        <w:rPr>
          <w:rFonts w:ascii="Times New Roman" w:hAnsi="Times New Roman"/>
          <w:bCs/>
          <w:sz w:val="28"/>
          <w:szCs w:val="28"/>
        </w:rPr>
      </w:pPr>
      <w:r w:rsidRPr="00F45FC6">
        <w:rPr>
          <w:rFonts w:ascii="Times New Roman" w:hAnsi="Times New Roman"/>
          <w:bCs/>
          <w:sz w:val="28"/>
          <w:szCs w:val="28"/>
        </w:rPr>
        <w:lastRenderedPageBreak/>
        <w:t xml:space="preserve">Рассмотрение образной схемы </w:t>
      </w:r>
      <w:r w:rsidR="0037680A" w:rsidRPr="0037680A">
        <w:rPr>
          <w:rFonts w:ascii="Times New Roman" w:hAnsi="Times New Roman"/>
          <w:b/>
          <w:i/>
          <w:iCs/>
          <w:sz w:val="28"/>
          <w:szCs w:val="28"/>
        </w:rPr>
        <w:t>путь</w:t>
      </w:r>
      <w:r w:rsidRPr="00F45FC6">
        <w:rPr>
          <w:rFonts w:ascii="Times New Roman" w:hAnsi="Times New Roman"/>
          <w:bCs/>
          <w:sz w:val="28"/>
          <w:szCs w:val="28"/>
        </w:rPr>
        <w:t xml:space="preserve"> выявляет необходимость учёта культурных ограничений её интерпретации. Представление о движении как направленном переходе от исходной точки к цели связано с определённой историко-культурной традицией и не обладает универсальным характером. Линейная организация </w:t>
      </w:r>
      <w:r w:rsidRPr="00A3331D">
        <w:rPr>
          <w:rFonts w:ascii="Times New Roman" w:hAnsi="Times New Roman"/>
          <w:b/>
          <w:i/>
          <w:iCs/>
          <w:sz w:val="28"/>
          <w:szCs w:val="28"/>
        </w:rPr>
        <w:t>пути</w:t>
      </w:r>
      <w:r w:rsidRPr="00F45FC6">
        <w:rPr>
          <w:rFonts w:ascii="Times New Roman" w:hAnsi="Times New Roman"/>
          <w:bCs/>
          <w:sz w:val="28"/>
          <w:szCs w:val="28"/>
        </w:rPr>
        <w:t>, предполагающая поступательное движение и достижение конечного результата, оказывается укоренённой в европейской модели времени, где прошлое, настоящее и будущее располагаются в последовательной иерархии. Однако в других культурных системах данная схема получает иное наполнение, что требует корректировки её применения в аналитике художественного текста.</w:t>
      </w:r>
    </w:p>
    <w:p w14:paraId="14310E9F" w14:textId="77777777" w:rsidR="00416CB6" w:rsidRPr="00F45FC6" w:rsidRDefault="00416CB6" w:rsidP="00A87CCD">
      <w:pPr>
        <w:pStyle w:val="ad"/>
        <w:ind w:firstLine="709"/>
        <w:jc w:val="both"/>
        <w:rPr>
          <w:rFonts w:ascii="Times New Roman" w:hAnsi="Times New Roman"/>
          <w:bCs/>
          <w:sz w:val="28"/>
          <w:szCs w:val="28"/>
          <w:lang w:val="kk-KZ"/>
        </w:rPr>
      </w:pPr>
      <w:r w:rsidRPr="00F45FC6">
        <w:rPr>
          <w:rFonts w:ascii="Times New Roman" w:hAnsi="Times New Roman"/>
          <w:bCs/>
          <w:sz w:val="28"/>
          <w:szCs w:val="28"/>
        </w:rPr>
        <w:t xml:space="preserve">В казахстанском культурном контексте, связанном с </w:t>
      </w:r>
      <w:proofErr w:type="spellStart"/>
      <w:r w:rsidRPr="00F45FC6">
        <w:rPr>
          <w:rFonts w:ascii="Times New Roman" w:hAnsi="Times New Roman"/>
          <w:bCs/>
          <w:sz w:val="28"/>
          <w:szCs w:val="28"/>
        </w:rPr>
        <w:t>номадическим</w:t>
      </w:r>
      <w:proofErr w:type="spellEnd"/>
      <w:r w:rsidRPr="00F45FC6">
        <w:rPr>
          <w:rFonts w:ascii="Times New Roman" w:hAnsi="Times New Roman"/>
          <w:bCs/>
          <w:sz w:val="28"/>
          <w:szCs w:val="28"/>
        </w:rPr>
        <w:t xml:space="preserve"> образом жизни, схема </w:t>
      </w:r>
      <w:r w:rsidRPr="00222DC0">
        <w:rPr>
          <w:rFonts w:ascii="Times New Roman" w:hAnsi="Times New Roman"/>
          <w:b/>
          <w:i/>
          <w:iCs/>
          <w:sz w:val="28"/>
          <w:szCs w:val="28"/>
        </w:rPr>
        <w:t>пути</w:t>
      </w:r>
      <w:r w:rsidRPr="00F45FC6">
        <w:rPr>
          <w:rFonts w:ascii="Times New Roman" w:hAnsi="Times New Roman"/>
          <w:bCs/>
          <w:sz w:val="28"/>
          <w:szCs w:val="28"/>
        </w:rPr>
        <w:t xml:space="preserve"> реализуется в иной логике. </w:t>
      </w:r>
    </w:p>
    <w:p w14:paraId="390AAA5A" w14:textId="06337F53" w:rsidR="00416CB6" w:rsidRPr="00F45FC6" w:rsidRDefault="00416CB6" w:rsidP="00A87CCD">
      <w:pPr>
        <w:pStyle w:val="ad"/>
        <w:ind w:firstLine="709"/>
        <w:jc w:val="both"/>
        <w:rPr>
          <w:rFonts w:ascii="Times New Roman" w:hAnsi="Times New Roman"/>
          <w:bCs/>
          <w:sz w:val="28"/>
          <w:szCs w:val="28"/>
        </w:rPr>
      </w:pPr>
      <w:r w:rsidRPr="00F45FC6">
        <w:rPr>
          <w:rFonts w:ascii="Times New Roman" w:hAnsi="Times New Roman"/>
          <w:bCs/>
          <w:sz w:val="28"/>
          <w:szCs w:val="28"/>
        </w:rPr>
        <w:t>Кочевание (</w:t>
      </w:r>
      <w:proofErr w:type="spellStart"/>
      <w:r w:rsidRPr="00F45FC6">
        <w:rPr>
          <w:rFonts w:ascii="Times New Roman" w:hAnsi="Times New Roman"/>
          <w:bCs/>
          <w:sz w:val="28"/>
          <w:szCs w:val="28"/>
        </w:rPr>
        <w:t>көш</w:t>
      </w:r>
      <w:proofErr w:type="spellEnd"/>
      <w:r w:rsidRPr="00F45FC6">
        <w:rPr>
          <w:rFonts w:ascii="Times New Roman" w:hAnsi="Times New Roman"/>
          <w:bCs/>
          <w:sz w:val="28"/>
          <w:szCs w:val="28"/>
        </w:rPr>
        <w:t xml:space="preserve">) не предполагает движения к финальной точке, а организуется как повторяющийся цикл, соотнесённый с природными ритмами. Пространство в этом случае структурируется через смену сезонных стоянок </w:t>
      </w:r>
      <w:proofErr w:type="spellStart"/>
      <w:r w:rsidRPr="00EC1694">
        <w:rPr>
          <w:rFonts w:ascii="Times New Roman" w:hAnsi="Times New Roman"/>
          <w:bCs/>
          <w:i/>
          <w:iCs/>
          <w:sz w:val="28"/>
          <w:szCs w:val="28"/>
        </w:rPr>
        <w:t>жайляу</w:t>
      </w:r>
      <w:proofErr w:type="spellEnd"/>
      <w:r w:rsidRPr="00EC1694">
        <w:rPr>
          <w:rFonts w:ascii="Times New Roman" w:hAnsi="Times New Roman"/>
          <w:bCs/>
          <w:i/>
          <w:iCs/>
          <w:sz w:val="28"/>
          <w:szCs w:val="28"/>
        </w:rPr>
        <w:t xml:space="preserve">, </w:t>
      </w:r>
      <w:proofErr w:type="spellStart"/>
      <w:r w:rsidRPr="00EC1694">
        <w:rPr>
          <w:rFonts w:ascii="Times New Roman" w:hAnsi="Times New Roman"/>
          <w:bCs/>
          <w:i/>
          <w:iCs/>
          <w:sz w:val="28"/>
          <w:szCs w:val="28"/>
        </w:rPr>
        <w:t>жайлау</w:t>
      </w:r>
      <w:proofErr w:type="spellEnd"/>
      <w:r w:rsidRPr="00EC1694">
        <w:rPr>
          <w:rFonts w:ascii="Times New Roman" w:hAnsi="Times New Roman"/>
          <w:bCs/>
          <w:i/>
          <w:iCs/>
          <w:sz w:val="28"/>
          <w:szCs w:val="28"/>
        </w:rPr>
        <w:t xml:space="preserve">, </w:t>
      </w:r>
      <w:proofErr w:type="spellStart"/>
      <w:r w:rsidRPr="00EC1694">
        <w:rPr>
          <w:rFonts w:ascii="Times New Roman" w:hAnsi="Times New Roman"/>
          <w:bCs/>
          <w:i/>
          <w:iCs/>
          <w:sz w:val="28"/>
          <w:szCs w:val="28"/>
        </w:rPr>
        <w:t>күзеу</w:t>
      </w:r>
      <w:proofErr w:type="spellEnd"/>
      <w:r w:rsidRPr="00EC1694">
        <w:rPr>
          <w:rFonts w:ascii="Times New Roman" w:hAnsi="Times New Roman"/>
          <w:bCs/>
          <w:i/>
          <w:iCs/>
          <w:sz w:val="28"/>
          <w:szCs w:val="28"/>
        </w:rPr>
        <w:t xml:space="preserve">, </w:t>
      </w:r>
      <w:proofErr w:type="spellStart"/>
      <w:r w:rsidRPr="00EC1694">
        <w:rPr>
          <w:rFonts w:ascii="Times New Roman" w:hAnsi="Times New Roman"/>
          <w:bCs/>
          <w:i/>
          <w:iCs/>
          <w:sz w:val="28"/>
          <w:szCs w:val="28"/>
        </w:rPr>
        <w:t>қыстау</w:t>
      </w:r>
      <w:proofErr w:type="spellEnd"/>
      <w:r w:rsidRPr="00F45FC6">
        <w:rPr>
          <w:rFonts w:ascii="Times New Roman" w:hAnsi="Times New Roman"/>
          <w:bCs/>
          <w:sz w:val="28"/>
          <w:szCs w:val="28"/>
        </w:rPr>
        <w:t>, каждая из которых фиксирует определённое состояние природной и социальной жизни. Движение приобретает форму круговой траектории, где начало и конец не противопоставлены друг другу, а замкнуты в единый процесс.</w:t>
      </w:r>
      <w:r w:rsidRPr="00F45FC6">
        <w:rPr>
          <w:rFonts w:ascii="Times New Roman" w:hAnsi="Times New Roman"/>
          <w:bCs/>
          <w:sz w:val="28"/>
          <w:szCs w:val="28"/>
          <w:lang w:val="kk-KZ"/>
        </w:rPr>
        <w:t xml:space="preserve"> </w:t>
      </w:r>
      <w:r w:rsidRPr="00F45FC6">
        <w:rPr>
          <w:rFonts w:ascii="Times New Roman" w:hAnsi="Times New Roman"/>
          <w:bCs/>
          <w:sz w:val="28"/>
          <w:szCs w:val="28"/>
        </w:rPr>
        <w:t xml:space="preserve">Такое понимание позволяет иначе осмыслить саму природу </w:t>
      </w:r>
      <w:r w:rsidRPr="00927E91">
        <w:rPr>
          <w:rFonts w:ascii="Times New Roman" w:hAnsi="Times New Roman"/>
          <w:b/>
          <w:i/>
          <w:iCs/>
          <w:sz w:val="28"/>
          <w:szCs w:val="28"/>
        </w:rPr>
        <w:t>пути</w:t>
      </w:r>
      <w:r w:rsidRPr="00F45FC6">
        <w:rPr>
          <w:rFonts w:ascii="Times New Roman" w:hAnsi="Times New Roman"/>
          <w:bCs/>
          <w:sz w:val="28"/>
          <w:szCs w:val="28"/>
        </w:rPr>
        <w:t xml:space="preserve">. Он перестаёт восприниматься как средство достижения результата и начинает функционировать как форма существования. Пространство организуется вокруг самого движения, а не вокруг фиксированных точек. В этом контексте степь задаёт особую модель восприятия, в которой </w:t>
      </w:r>
      <w:r w:rsidRPr="0037680A">
        <w:rPr>
          <w:rFonts w:ascii="Times New Roman" w:hAnsi="Times New Roman"/>
          <w:b/>
          <w:bCs/>
          <w:i/>
          <w:iCs/>
          <w:sz w:val="28"/>
          <w:szCs w:val="28"/>
        </w:rPr>
        <w:t>путь</w:t>
      </w:r>
      <w:r w:rsidRPr="00F45FC6">
        <w:rPr>
          <w:rFonts w:ascii="Times New Roman" w:hAnsi="Times New Roman"/>
          <w:bCs/>
          <w:sz w:val="28"/>
          <w:szCs w:val="28"/>
        </w:rPr>
        <w:t xml:space="preserve"> оказывается не направленным вектором, а способом соотнесения человека с окружающей средой. Именно здесь актуализируется представление о «степном знании» как умении ориентироваться в пространстве, считывать его знаки и включаться в его ритмы [7</w:t>
      </w:r>
      <w:r w:rsidR="0037680A">
        <w:rPr>
          <w:rFonts w:ascii="Times New Roman" w:hAnsi="Times New Roman"/>
          <w:bCs/>
          <w:sz w:val="28"/>
          <w:szCs w:val="28"/>
          <w:lang w:val="kk-KZ"/>
        </w:rPr>
        <w:t>, с. 15</w:t>
      </w:r>
      <w:r w:rsidRPr="00F45FC6">
        <w:rPr>
          <w:rFonts w:ascii="Times New Roman" w:hAnsi="Times New Roman"/>
          <w:bCs/>
          <w:sz w:val="28"/>
          <w:szCs w:val="28"/>
        </w:rPr>
        <w:t>].</w:t>
      </w:r>
    </w:p>
    <w:p w14:paraId="69360833" w14:textId="5E815E57" w:rsidR="00416CB6" w:rsidRPr="00C359FF" w:rsidRDefault="00416CB6" w:rsidP="00C359FF">
      <w:pPr>
        <w:pStyle w:val="ad"/>
        <w:ind w:firstLine="709"/>
        <w:jc w:val="both"/>
        <w:rPr>
          <w:rFonts w:ascii="Times New Roman" w:hAnsi="Times New Roman"/>
          <w:b/>
          <w:bCs/>
          <w:sz w:val="28"/>
          <w:szCs w:val="28"/>
        </w:rPr>
      </w:pPr>
      <w:r w:rsidRPr="00F45FC6">
        <w:rPr>
          <w:rFonts w:ascii="Times New Roman" w:hAnsi="Times New Roman"/>
          <w:bCs/>
          <w:sz w:val="28"/>
          <w:szCs w:val="28"/>
        </w:rPr>
        <w:t xml:space="preserve">В художественной литературе данная модель получает разнообразные формы выражения. Так, например, в прозе </w:t>
      </w:r>
      <w:r w:rsidRPr="00FE78CF">
        <w:rPr>
          <w:rFonts w:ascii="Times New Roman" w:hAnsi="Times New Roman"/>
          <w:bCs/>
          <w:sz w:val="28"/>
          <w:szCs w:val="28"/>
        </w:rPr>
        <w:t>А.</w:t>
      </w:r>
      <w:r w:rsidR="00FE78CF" w:rsidRPr="00FE78CF">
        <w:rPr>
          <w:rFonts w:ascii="Times New Roman" w:hAnsi="Times New Roman"/>
          <w:bCs/>
          <w:sz w:val="28"/>
          <w:szCs w:val="28"/>
        </w:rPr>
        <w:t> </w:t>
      </w:r>
      <w:proofErr w:type="spellStart"/>
      <w:r w:rsidRPr="00FE78CF">
        <w:rPr>
          <w:rFonts w:ascii="Times New Roman" w:hAnsi="Times New Roman"/>
          <w:bCs/>
          <w:sz w:val="28"/>
          <w:szCs w:val="28"/>
        </w:rPr>
        <w:t>Кекилбаева</w:t>
      </w:r>
      <w:proofErr w:type="spellEnd"/>
      <w:r w:rsidRPr="00F45FC6">
        <w:rPr>
          <w:rFonts w:ascii="Times New Roman" w:hAnsi="Times New Roman"/>
          <w:bCs/>
          <w:sz w:val="28"/>
          <w:szCs w:val="28"/>
        </w:rPr>
        <w:t xml:space="preserve"> и поэзии О. Сулейменова </w:t>
      </w:r>
      <w:r w:rsidRPr="0037680A">
        <w:rPr>
          <w:rFonts w:ascii="Times New Roman" w:hAnsi="Times New Roman"/>
          <w:b/>
          <w:bCs/>
          <w:i/>
          <w:iCs/>
          <w:sz w:val="28"/>
          <w:szCs w:val="28"/>
        </w:rPr>
        <w:t>путь</w:t>
      </w:r>
      <w:r w:rsidR="00C359FF">
        <w:rPr>
          <w:rFonts w:ascii="Times New Roman" w:hAnsi="Times New Roman"/>
          <w:b/>
          <w:bCs/>
          <w:sz w:val="28"/>
          <w:szCs w:val="28"/>
        </w:rPr>
        <w:t xml:space="preserve"> </w:t>
      </w:r>
      <w:r w:rsidRPr="00F45FC6">
        <w:rPr>
          <w:rFonts w:ascii="Times New Roman" w:hAnsi="Times New Roman"/>
          <w:bCs/>
          <w:sz w:val="28"/>
          <w:szCs w:val="28"/>
        </w:rPr>
        <w:t>осмысляется как внутреннее состояние, связанное с процессом самоопределения. Движение здесь не приводит к окончательной точке, где фиксируется результат; оно раскрывает себя как процесс, внутри которого формируется личность героя. Пространственная организация текста подчиняется этой логике: она строится вдоль линий движения, а не вокруг устойчивых центров. В результате ментальная карта персонажа приобретает динамический характер, в котором ключевыми оказываются направления, переходы и смена состояний.</w:t>
      </w:r>
    </w:p>
    <w:p w14:paraId="58E56DA2" w14:textId="77777777" w:rsidR="00416CB6" w:rsidRPr="00F45FC6" w:rsidRDefault="00416CB6"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Сопоставление различных моделей позволяет выявить различие в способах пространственного мышления. В одной из них </w:t>
      </w:r>
      <w:r w:rsidRPr="00DC2036">
        <w:rPr>
          <w:rFonts w:ascii="Times New Roman" w:hAnsi="Times New Roman"/>
          <w:b/>
          <w:i/>
          <w:iCs/>
          <w:sz w:val="28"/>
          <w:szCs w:val="28"/>
        </w:rPr>
        <w:t>путь</w:t>
      </w:r>
      <w:r w:rsidRPr="00F45FC6">
        <w:rPr>
          <w:rFonts w:ascii="Times New Roman" w:hAnsi="Times New Roman"/>
          <w:bCs/>
          <w:sz w:val="28"/>
          <w:szCs w:val="28"/>
        </w:rPr>
        <w:t xml:space="preserve"> организуется как линейная структура с выраженной направленностью и ориентацией на конечный результат; время при этом соотносится с последовательным продвижением, а препятствия воспринимаются как этапы, подлежащие преодолению. В другой модели движение вписано в циклическую структуру, где смена состояний определяется природными ритмами, а значение приобретает сам процесс, а не его завершение. </w:t>
      </w:r>
      <w:r w:rsidRPr="00F45FC6">
        <w:rPr>
          <w:rFonts w:ascii="Times New Roman" w:hAnsi="Times New Roman"/>
          <w:bCs/>
          <w:sz w:val="28"/>
          <w:szCs w:val="28"/>
        </w:rPr>
        <w:lastRenderedPageBreak/>
        <w:t>Центр в этом случае не закреплён в пространстве, а совпадает с состоянием движения, которое и становится основой жизненного опыта.</w:t>
      </w:r>
    </w:p>
    <w:p w14:paraId="74ABC946" w14:textId="178B26B4" w:rsidR="00416CB6" w:rsidRDefault="00416CB6"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Подобное различие отражается и в художественном тексте. В рамках линейной модели пространство подчиняется логике достижения и завершения, тогда как в циклической структуре оно организуется как непрерывное становление, в котором начало и конец утрачивают жёсткую </w:t>
      </w:r>
      <w:proofErr w:type="spellStart"/>
      <w:r w:rsidRPr="00F45FC6">
        <w:rPr>
          <w:rFonts w:ascii="Times New Roman" w:hAnsi="Times New Roman"/>
          <w:bCs/>
          <w:sz w:val="28"/>
          <w:szCs w:val="28"/>
        </w:rPr>
        <w:t>разграниченность</w:t>
      </w:r>
      <w:proofErr w:type="spellEnd"/>
      <w:r w:rsidRPr="00F45FC6">
        <w:rPr>
          <w:rFonts w:ascii="Times New Roman" w:hAnsi="Times New Roman"/>
          <w:bCs/>
          <w:sz w:val="28"/>
          <w:szCs w:val="28"/>
        </w:rPr>
        <w:t xml:space="preserve">. </w:t>
      </w:r>
      <w:r w:rsidRPr="007C6D9E">
        <w:rPr>
          <w:rFonts w:ascii="Times New Roman" w:hAnsi="Times New Roman"/>
          <w:b/>
          <w:i/>
          <w:iCs/>
          <w:sz w:val="28"/>
          <w:szCs w:val="28"/>
        </w:rPr>
        <w:t>Путь</w:t>
      </w:r>
      <w:r w:rsidRPr="00F45FC6">
        <w:rPr>
          <w:rFonts w:ascii="Times New Roman" w:hAnsi="Times New Roman"/>
          <w:bCs/>
          <w:sz w:val="28"/>
          <w:szCs w:val="28"/>
        </w:rPr>
        <w:t xml:space="preserve"> приобретает значение формы жизни, а не её этапа, и именно в этом качестве становится ключевым элементом </w:t>
      </w:r>
      <w:proofErr w:type="spellStart"/>
      <w:r w:rsidRPr="00F45FC6">
        <w:rPr>
          <w:rFonts w:ascii="Times New Roman" w:hAnsi="Times New Roman"/>
          <w:bCs/>
          <w:sz w:val="28"/>
          <w:szCs w:val="28"/>
        </w:rPr>
        <w:t>геопоэтического</w:t>
      </w:r>
      <w:proofErr w:type="spellEnd"/>
      <w:r w:rsidRPr="00F45FC6">
        <w:rPr>
          <w:rFonts w:ascii="Times New Roman" w:hAnsi="Times New Roman"/>
          <w:bCs/>
          <w:sz w:val="28"/>
          <w:szCs w:val="28"/>
        </w:rPr>
        <w:t xml:space="preserve"> анализа.</w:t>
      </w:r>
    </w:p>
    <w:p w14:paraId="50588C19" w14:textId="70038A93" w:rsidR="002D2BA8" w:rsidRDefault="002D2BA8" w:rsidP="00D837DB">
      <w:pPr>
        <w:pStyle w:val="ad"/>
        <w:jc w:val="both"/>
        <w:rPr>
          <w:rFonts w:ascii="Times New Roman" w:hAnsi="Times New Roman"/>
          <w:bCs/>
          <w:sz w:val="28"/>
          <w:szCs w:val="28"/>
        </w:rPr>
      </w:pPr>
    </w:p>
    <w:p w14:paraId="52E80E08" w14:textId="326C4FC7" w:rsidR="002D2BA8" w:rsidRDefault="00D837DB" w:rsidP="00D837DB">
      <w:pPr>
        <w:pStyle w:val="ad"/>
        <w:ind w:firstLine="142"/>
        <w:jc w:val="both"/>
        <w:rPr>
          <w:rFonts w:ascii="Times New Roman" w:hAnsi="Times New Roman"/>
          <w:bCs/>
          <w:sz w:val="28"/>
          <w:szCs w:val="28"/>
          <w:lang w:val="kk-KZ"/>
        </w:rPr>
      </w:pPr>
      <w:r>
        <w:rPr>
          <w:noProof/>
          <w14:ligatures w14:val="standardContextual"/>
        </w:rPr>
        <w:drawing>
          <wp:inline distT="0" distB="0" distL="0" distR="0" wp14:anchorId="003D467C" wp14:editId="19DD4605">
            <wp:extent cx="5952627" cy="488823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292" t="29117" r="22592" b="12646"/>
                    <a:stretch/>
                  </pic:blipFill>
                  <pic:spPr bwMode="auto">
                    <a:xfrm>
                      <a:off x="0" y="0"/>
                      <a:ext cx="6003786" cy="4930241"/>
                    </a:xfrm>
                    <a:prstGeom prst="rect">
                      <a:avLst/>
                    </a:prstGeom>
                    <a:ln>
                      <a:noFill/>
                    </a:ln>
                    <a:extLst>
                      <a:ext uri="{53640926-AAD7-44D8-BBD7-CCE9431645EC}">
                        <a14:shadowObscured xmlns:a14="http://schemas.microsoft.com/office/drawing/2010/main"/>
                      </a:ext>
                    </a:extLst>
                  </pic:spPr>
                </pic:pic>
              </a:graphicData>
            </a:graphic>
          </wp:inline>
        </w:drawing>
      </w:r>
    </w:p>
    <w:p w14:paraId="2F5DB121" w14:textId="77777777" w:rsidR="0016629E" w:rsidRDefault="0016629E" w:rsidP="00697860">
      <w:pPr>
        <w:pStyle w:val="ad"/>
        <w:rPr>
          <w:rFonts w:ascii="Times New Roman" w:hAnsi="Times New Roman"/>
          <w:noProof/>
          <w:sz w:val="28"/>
          <w:szCs w:val="28"/>
        </w:rPr>
      </w:pPr>
    </w:p>
    <w:p w14:paraId="746CF9E5" w14:textId="48FE5C54" w:rsidR="00257AD7" w:rsidRPr="0037680A" w:rsidRDefault="00257AD7" w:rsidP="00A87CCD">
      <w:pPr>
        <w:pStyle w:val="ad"/>
        <w:ind w:firstLine="709"/>
        <w:jc w:val="center"/>
        <w:rPr>
          <w:rFonts w:ascii="Times New Roman" w:hAnsi="Times New Roman"/>
          <w:noProof/>
          <w:sz w:val="28"/>
          <w:szCs w:val="28"/>
        </w:rPr>
      </w:pPr>
      <w:r w:rsidRPr="0037680A">
        <w:rPr>
          <w:rFonts w:ascii="Times New Roman" w:hAnsi="Times New Roman"/>
          <w:noProof/>
          <w:sz w:val="28"/>
          <w:szCs w:val="28"/>
        </w:rPr>
        <w:t>Рисунок 4</w:t>
      </w:r>
      <w:r w:rsidR="000A21BC">
        <w:rPr>
          <w:rFonts w:ascii="Times New Roman" w:hAnsi="Times New Roman"/>
          <w:noProof/>
          <w:sz w:val="28"/>
          <w:szCs w:val="28"/>
          <w:lang w:val="kk-KZ"/>
        </w:rPr>
        <w:t> -</w:t>
      </w:r>
      <w:r w:rsidRPr="0037680A">
        <w:rPr>
          <w:rFonts w:ascii="Times New Roman" w:hAnsi="Times New Roman"/>
          <w:noProof/>
          <w:sz w:val="28"/>
          <w:szCs w:val="28"/>
        </w:rPr>
        <w:t xml:space="preserve"> Путь: Западная модель vs Степное знание</w:t>
      </w:r>
    </w:p>
    <w:p w14:paraId="49942504" w14:textId="4FBF23F6" w:rsidR="00DB3F79" w:rsidRDefault="00DB3F79" w:rsidP="00A87CCD">
      <w:pPr>
        <w:pStyle w:val="ad"/>
        <w:ind w:firstLine="709"/>
        <w:jc w:val="center"/>
        <w:rPr>
          <w:rFonts w:ascii="Times New Roman" w:hAnsi="Times New Roman"/>
          <w:noProof/>
          <w:lang w:val="kk-KZ"/>
        </w:rPr>
      </w:pPr>
    </w:p>
    <w:p w14:paraId="67CCCD4B" w14:textId="77777777" w:rsidR="00DB1B4E" w:rsidRDefault="00DB1B4E" w:rsidP="00A87CCD">
      <w:pPr>
        <w:pStyle w:val="ad"/>
        <w:ind w:firstLine="709"/>
        <w:jc w:val="center"/>
        <w:rPr>
          <w:rFonts w:ascii="Times New Roman" w:hAnsi="Times New Roman"/>
          <w:noProof/>
          <w:lang w:val="kk-KZ"/>
        </w:rPr>
      </w:pPr>
    </w:p>
    <w:p w14:paraId="374CEDB6" w14:textId="6DC2DD60" w:rsidR="00DB1B4E" w:rsidRDefault="00646870" w:rsidP="00DB1B4E">
      <w:pPr>
        <w:pStyle w:val="ad"/>
        <w:jc w:val="center"/>
        <w:rPr>
          <w:rFonts w:ascii="Times New Roman" w:hAnsi="Times New Roman"/>
          <w:noProof/>
          <w:lang w:val="kk-KZ"/>
        </w:rPr>
      </w:pPr>
      <w:r w:rsidRPr="00646870">
        <w:rPr>
          <w:rFonts w:ascii="Times New Roman" w:hAnsi="Times New Roman"/>
          <w:noProof/>
          <w:lang w:val="kk-KZ"/>
        </w:rPr>
        <w:lastRenderedPageBreak/>
        <w:drawing>
          <wp:inline distT="0" distB="0" distL="0" distR="0" wp14:anchorId="67B39AE1" wp14:editId="204963DD">
            <wp:extent cx="5748700" cy="3942715"/>
            <wp:effectExtent l="0" t="0" r="444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726" t="31833" r="24829" b="13361"/>
                    <a:stretch/>
                  </pic:blipFill>
                  <pic:spPr bwMode="auto">
                    <a:xfrm>
                      <a:off x="0" y="0"/>
                      <a:ext cx="5785589" cy="3968015"/>
                    </a:xfrm>
                    <a:prstGeom prst="rect">
                      <a:avLst/>
                    </a:prstGeom>
                    <a:ln>
                      <a:noFill/>
                    </a:ln>
                    <a:extLst>
                      <a:ext uri="{53640926-AAD7-44D8-BBD7-CCE9431645EC}">
                        <a14:shadowObscured xmlns:a14="http://schemas.microsoft.com/office/drawing/2010/main"/>
                      </a:ext>
                    </a:extLst>
                  </pic:spPr>
                </pic:pic>
              </a:graphicData>
            </a:graphic>
          </wp:inline>
        </w:drawing>
      </w:r>
    </w:p>
    <w:p w14:paraId="1CFB5329" w14:textId="77777777" w:rsidR="00F14BB0" w:rsidRDefault="00F14BB0" w:rsidP="00A87CCD">
      <w:pPr>
        <w:pStyle w:val="ad"/>
        <w:ind w:firstLine="709"/>
        <w:jc w:val="center"/>
        <w:rPr>
          <w:rFonts w:ascii="Times New Roman" w:hAnsi="Times New Roman"/>
          <w:noProof/>
          <w:sz w:val="28"/>
          <w:szCs w:val="28"/>
          <w:lang w:val="kk-KZ"/>
        </w:rPr>
      </w:pPr>
    </w:p>
    <w:p w14:paraId="2D5A3799" w14:textId="614A73CB" w:rsidR="00DB1B4E" w:rsidRDefault="00DB1B4E" w:rsidP="00A87CCD">
      <w:pPr>
        <w:pStyle w:val="ad"/>
        <w:ind w:firstLine="709"/>
        <w:jc w:val="center"/>
        <w:rPr>
          <w:rFonts w:ascii="Times New Roman" w:hAnsi="Times New Roman"/>
          <w:noProof/>
          <w:lang w:val="kk-KZ"/>
        </w:rPr>
      </w:pPr>
      <w:r w:rsidRPr="00DB1B4E">
        <w:rPr>
          <w:rFonts w:ascii="Times New Roman" w:hAnsi="Times New Roman"/>
          <w:noProof/>
          <w:sz w:val="28"/>
          <w:szCs w:val="28"/>
          <w:lang w:val="kk-KZ"/>
        </w:rPr>
        <w:t>Рисунок 5</w:t>
      </w:r>
      <w:r w:rsidR="001E6790">
        <w:rPr>
          <w:rFonts w:ascii="Times New Roman" w:hAnsi="Times New Roman"/>
          <w:noProof/>
          <w:sz w:val="28"/>
          <w:szCs w:val="28"/>
          <w:lang w:val="kk-KZ"/>
        </w:rPr>
        <w:t> -</w:t>
      </w:r>
      <w:r w:rsidRPr="00DB1B4E">
        <w:rPr>
          <w:rFonts w:ascii="Times New Roman" w:hAnsi="Times New Roman"/>
          <w:noProof/>
          <w:sz w:val="28"/>
          <w:szCs w:val="28"/>
          <w:lang w:val="kk-KZ"/>
        </w:rPr>
        <w:t xml:space="preserve"> </w:t>
      </w:r>
      <w:r w:rsidRPr="00F45FC6">
        <w:rPr>
          <w:rFonts w:ascii="Times New Roman" w:hAnsi="Times New Roman"/>
          <w:sz w:val="28"/>
          <w:szCs w:val="28"/>
        </w:rPr>
        <w:t>Образная схема КОНТЕЙНЕР</w:t>
      </w:r>
    </w:p>
    <w:p w14:paraId="020029FC" w14:textId="77777777" w:rsidR="00DB1B4E" w:rsidRDefault="00DB1B4E" w:rsidP="00A87CCD">
      <w:pPr>
        <w:pStyle w:val="ad"/>
        <w:ind w:firstLine="709"/>
        <w:jc w:val="center"/>
        <w:rPr>
          <w:rFonts w:ascii="Times New Roman" w:hAnsi="Times New Roman"/>
          <w:noProof/>
          <w:lang w:val="kk-KZ"/>
        </w:rPr>
      </w:pPr>
    </w:p>
    <w:p w14:paraId="5782651E" w14:textId="6EBAA3D0" w:rsidR="006F1096" w:rsidRPr="00F45FC6" w:rsidRDefault="006F1096" w:rsidP="00A87CCD">
      <w:pPr>
        <w:pStyle w:val="ad"/>
        <w:ind w:firstLine="709"/>
        <w:jc w:val="both"/>
        <w:rPr>
          <w:rFonts w:ascii="Times New Roman" w:hAnsi="Times New Roman"/>
          <w:sz w:val="28"/>
          <w:szCs w:val="28"/>
        </w:rPr>
      </w:pPr>
      <w:r w:rsidRPr="00F45FC6">
        <w:rPr>
          <w:rFonts w:ascii="Times New Roman" w:hAnsi="Times New Roman"/>
          <w:sz w:val="28"/>
          <w:szCs w:val="28"/>
        </w:rPr>
        <w:t>Образная схема КОНТЕЙНЕР (CONTAINER) (см. Рис.5)</w:t>
      </w:r>
    </w:p>
    <w:p w14:paraId="406E1234" w14:textId="32C50EB2" w:rsidR="006F1096" w:rsidRPr="00F45FC6" w:rsidRDefault="006F109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Схема «внутри </w:t>
      </w:r>
      <w:r w:rsidR="003B2DDC">
        <w:rPr>
          <w:rFonts w:ascii="Times New Roman" w:hAnsi="Times New Roman"/>
          <w:sz w:val="28"/>
          <w:szCs w:val="28"/>
        </w:rPr>
        <w:t>-</w:t>
      </w:r>
      <w:r w:rsidRPr="00F45FC6">
        <w:rPr>
          <w:rFonts w:ascii="Times New Roman" w:hAnsi="Times New Roman"/>
          <w:sz w:val="28"/>
          <w:szCs w:val="28"/>
        </w:rPr>
        <w:t xml:space="preserve"> граница </w:t>
      </w:r>
      <w:r w:rsidR="003B2DDC">
        <w:rPr>
          <w:rFonts w:ascii="Times New Roman" w:hAnsi="Times New Roman"/>
          <w:sz w:val="28"/>
          <w:szCs w:val="28"/>
        </w:rPr>
        <w:t>-</w:t>
      </w:r>
      <w:r w:rsidRPr="00F45FC6">
        <w:rPr>
          <w:rFonts w:ascii="Times New Roman" w:hAnsi="Times New Roman"/>
          <w:sz w:val="28"/>
          <w:szCs w:val="28"/>
        </w:rPr>
        <w:t xml:space="preserve"> снаружи». Мы воспринимаем свое тело, дома, государства как контейнеры.</w:t>
      </w:r>
    </w:p>
    <w:p w14:paraId="59BD3AB8" w14:textId="10F9FD44" w:rsidR="006F1096" w:rsidRPr="00F45FC6" w:rsidRDefault="006F109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w:t>
      </w:r>
      <w:proofErr w:type="spellStart"/>
      <w:r w:rsidRPr="00F45FC6">
        <w:rPr>
          <w:rFonts w:ascii="Times New Roman" w:hAnsi="Times New Roman"/>
          <w:sz w:val="28"/>
          <w:szCs w:val="28"/>
        </w:rPr>
        <w:t>геопоэтике</w:t>
      </w:r>
      <w:proofErr w:type="spellEnd"/>
      <w:r w:rsidRPr="00F45FC6">
        <w:rPr>
          <w:rFonts w:ascii="Times New Roman" w:hAnsi="Times New Roman"/>
          <w:sz w:val="28"/>
          <w:szCs w:val="28"/>
        </w:rPr>
        <w:t xml:space="preserve">: традиционное оседлое государство мыслится как контейнер с жесткими границами. Степь же часто </w:t>
      </w:r>
      <w:proofErr w:type="spellStart"/>
      <w:r w:rsidRPr="00F45FC6">
        <w:rPr>
          <w:rFonts w:ascii="Times New Roman" w:hAnsi="Times New Roman"/>
          <w:sz w:val="28"/>
          <w:szCs w:val="28"/>
        </w:rPr>
        <w:t>концептуализируется</w:t>
      </w:r>
      <w:proofErr w:type="spellEnd"/>
      <w:r w:rsidRPr="00F45FC6">
        <w:rPr>
          <w:rFonts w:ascii="Times New Roman" w:hAnsi="Times New Roman"/>
          <w:sz w:val="28"/>
          <w:szCs w:val="28"/>
        </w:rPr>
        <w:t xml:space="preserve"> как анти-контейнер </w:t>
      </w:r>
      <w:r w:rsidR="009B40DF">
        <w:rPr>
          <w:rFonts w:ascii="Times New Roman" w:hAnsi="Times New Roman"/>
          <w:sz w:val="28"/>
          <w:szCs w:val="28"/>
        </w:rPr>
        <w:t>-</w:t>
      </w:r>
      <w:r w:rsidRPr="00F45FC6">
        <w:rPr>
          <w:rFonts w:ascii="Times New Roman" w:hAnsi="Times New Roman"/>
          <w:sz w:val="28"/>
          <w:szCs w:val="28"/>
        </w:rPr>
        <w:t xml:space="preserve"> пространство безграничности, абсолютной открытости. Метафора «СТЕПЬ</w:t>
      </w:r>
      <w:r w:rsidR="008E1BCC">
        <w:rPr>
          <w:rFonts w:ascii="Times New Roman" w:hAnsi="Times New Roman"/>
          <w:sz w:val="28"/>
          <w:szCs w:val="28"/>
        </w:rPr>
        <w:t> </w:t>
      </w:r>
      <w:r w:rsidR="009B40DF">
        <w:rPr>
          <w:rFonts w:ascii="Times New Roman" w:hAnsi="Times New Roman"/>
          <w:sz w:val="28"/>
          <w:szCs w:val="28"/>
        </w:rPr>
        <w:t>-</w:t>
      </w:r>
      <w:r w:rsidRPr="00F45FC6">
        <w:rPr>
          <w:rFonts w:ascii="Times New Roman" w:hAnsi="Times New Roman"/>
          <w:sz w:val="28"/>
          <w:szCs w:val="28"/>
        </w:rPr>
        <w:t xml:space="preserve"> ЭТО ОКЕАН» (популярная и в русской, и в казахской литературе) подчеркивает эту безбрежность и отсутствие границ [7</w:t>
      </w:r>
      <w:r w:rsidR="0061426B">
        <w:rPr>
          <w:rFonts w:ascii="Times New Roman" w:hAnsi="Times New Roman"/>
          <w:sz w:val="28"/>
          <w:szCs w:val="28"/>
          <w:lang w:val="kk-KZ"/>
        </w:rPr>
        <w:t>, с. 20</w:t>
      </w:r>
      <w:r w:rsidRPr="00F45FC6">
        <w:rPr>
          <w:rFonts w:ascii="Times New Roman" w:hAnsi="Times New Roman"/>
          <w:sz w:val="28"/>
          <w:szCs w:val="28"/>
        </w:rPr>
        <w:t>].</w:t>
      </w:r>
    </w:p>
    <w:p w14:paraId="4B8278EA" w14:textId="0AB5160B" w:rsidR="006F1096" w:rsidRPr="00F45FC6" w:rsidRDefault="006F109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аналитическом описании рисунка </w:t>
      </w:r>
      <w:r w:rsidR="000C6FA6">
        <w:rPr>
          <w:rFonts w:ascii="Times New Roman" w:hAnsi="Times New Roman"/>
          <w:sz w:val="28"/>
          <w:szCs w:val="28"/>
        </w:rPr>
        <w:t>5</w:t>
      </w:r>
      <w:r w:rsidRPr="00F45FC6">
        <w:rPr>
          <w:rFonts w:ascii="Times New Roman" w:hAnsi="Times New Roman"/>
          <w:sz w:val="28"/>
          <w:szCs w:val="28"/>
        </w:rPr>
        <w:t xml:space="preserve"> можно выделить три структурных уровня. В верхнем блоке представлена базовая образная схема КОНТЕЙНЕР, рассматриваемая в рамках когнитивной лингвистики: три типичных примера </w:t>
      </w:r>
      <w:r w:rsidR="00BE6BDA">
        <w:rPr>
          <w:rFonts w:ascii="Times New Roman" w:hAnsi="Times New Roman"/>
          <w:sz w:val="28"/>
          <w:szCs w:val="28"/>
        </w:rPr>
        <w:t>-</w:t>
      </w:r>
      <w:r w:rsidRPr="00F45FC6">
        <w:rPr>
          <w:rFonts w:ascii="Times New Roman" w:hAnsi="Times New Roman"/>
          <w:sz w:val="28"/>
          <w:szCs w:val="28"/>
        </w:rPr>
        <w:t xml:space="preserve"> тело (граница </w:t>
      </w:r>
      <w:r w:rsidR="00BE6BDA">
        <w:rPr>
          <w:rFonts w:ascii="Times New Roman" w:hAnsi="Times New Roman"/>
          <w:sz w:val="28"/>
          <w:szCs w:val="28"/>
        </w:rPr>
        <w:t>-</w:t>
      </w:r>
      <w:r w:rsidRPr="00F45FC6">
        <w:rPr>
          <w:rFonts w:ascii="Times New Roman" w:hAnsi="Times New Roman"/>
          <w:sz w:val="28"/>
          <w:szCs w:val="28"/>
        </w:rPr>
        <w:t xml:space="preserve"> кожа), дом (граница </w:t>
      </w:r>
      <w:r w:rsidR="00BE6BDA">
        <w:rPr>
          <w:rFonts w:ascii="Times New Roman" w:hAnsi="Times New Roman"/>
          <w:sz w:val="28"/>
          <w:szCs w:val="28"/>
        </w:rPr>
        <w:t>-</w:t>
      </w:r>
      <w:r w:rsidRPr="00F45FC6">
        <w:rPr>
          <w:rFonts w:ascii="Times New Roman" w:hAnsi="Times New Roman"/>
          <w:sz w:val="28"/>
          <w:szCs w:val="28"/>
        </w:rPr>
        <w:t xml:space="preserve"> стены) и государство (граница </w:t>
      </w:r>
      <w:r w:rsidR="00BE6BDA">
        <w:rPr>
          <w:rFonts w:ascii="Times New Roman" w:hAnsi="Times New Roman"/>
          <w:sz w:val="28"/>
          <w:szCs w:val="28"/>
        </w:rPr>
        <w:t>-</w:t>
      </w:r>
      <w:r w:rsidRPr="00F45FC6">
        <w:rPr>
          <w:rFonts w:ascii="Times New Roman" w:hAnsi="Times New Roman"/>
          <w:sz w:val="28"/>
          <w:szCs w:val="28"/>
        </w:rPr>
        <w:t xml:space="preserve"> рубежи) </w:t>
      </w:r>
      <w:r w:rsidR="00BE6BDA">
        <w:rPr>
          <w:rFonts w:ascii="Times New Roman" w:hAnsi="Times New Roman"/>
          <w:sz w:val="28"/>
          <w:szCs w:val="28"/>
        </w:rPr>
        <w:t>-</w:t>
      </w:r>
      <w:r w:rsidRPr="00F45FC6">
        <w:rPr>
          <w:rFonts w:ascii="Times New Roman" w:hAnsi="Times New Roman"/>
          <w:sz w:val="28"/>
          <w:szCs w:val="28"/>
        </w:rPr>
        <w:t xml:space="preserve"> демонстрируют универсальную структуру «внутри </w:t>
      </w:r>
      <w:r w:rsidR="00BE6BDA">
        <w:rPr>
          <w:rFonts w:ascii="Times New Roman" w:hAnsi="Times New Roman"/>
          <w:sz w:val="28"/>
          <w:szCs w:val="28"/>
        </w:rPr>
        <w:t>-</w:t>
      </w:r>
      <w:r w:rsidRPr="00F45FC6">
        <w:rPr>
          <w:rFonts w:ascii="Times New Roman" w:hAnsi="Times New Roman"/>
          <w:sz w:val="28"/>
          <w:szCs w:val="28"/>
        </w:rPr>
        <w:t xml:space="preserve"> граница </w:t>
      </w:r>
      <w:r w:rsidR="00BE6BDA">
        <w:rPr>
          <w:rFonts w:ascii="Times New Roman" w:hAnsi="Times New Roman"/>
          <w:sz w:val="28"/>
          <w:szCs w:val="28"/>
        </w:rPr>
        <w:t>-</w:t>
      </w:r>
      <w:r w:rsidRPr="00F45FC6">
        <w:rPr>
          <w:rFonts w:ascii="Times New Roman" w:hAnsi="Times New Roman"/>
          <w:sz w:val="28"/>
          <w:szCs w:val="28"/>
        </w:rPr>
        <w:t xml:space="preserve"> снаружи».</w:t>
      </w:r>
    </w:p>
    <w:p w14:paraId="67657B34" w14:textId="0A1D75BD" w:rsidR="006F1096" w:rsidRPr="00F45FC6" w:rsidRDefault="006F1096"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Средний блок схемы демонстрирует </w:t>
      </w:r>
      <w:proofErr w:type="spellStart"/>
      <w:r w:rsidRPr="00F45FC6">
        <w:rPr>
          <w:rFonts w:ascii="Times New Roman" w:hAnsi="Times New Roman"/>
          <w:sz w:val="28"/>
          <w:szCs w:val="28"/>
        </w:rPr>
        <w:t>геопоэтическое</w:t>
      </w:r>
      <w:proofErr w:type="spellEnd"/>
      <w:r w:rsidRPr="00F45FC6">
        <w:rPr>
          <w:rFonts w:ascii="Times New Roman" w:hAnsi="Times New Roman"/>
          <w:sz w:val="28"/>
          <w:szCs w:val="28"/>
        </w:rPr>
        <w:t xml:space="preserve"> применение этой модели. Оседлое государство представлено как типичный контейнер с жёсткими границами и чётким разграничением внутреннего и внешнего. Степь, напротив, функционирует как </w:t>
      </w:r>
      <w:proofErr w:type="spellStart"/>
      <w:r w:rsidRPr="00F45FC6">
        <w:rPr>
          <w:rFonts w:ascii="Times New Roman" w:hAnsi="Times New Roman"/>
          <w:sz w:val="28"/>
          <w:szCs w:val="28"/>
        </w:rPr>
        <w:t>антиконтейнер</w:t>
      </w:r>
      <w:proofErr w:type="spellEnd"/>
      <w:r w:rsidRPr="00F45FC6">
        <w:rPr>
          <w:rFonts w:ascii="Times New Roman" w:hAnsi="Times New Roman"/>
          <w:sz w:val="28"/>
          <w:szCs w:val="28"/>
        </w:rPr>
        <w:t>: её семантика строится на открытости и безграничности, что визуализируется волнистыми линиями, обозначающими бескрайний горизонт. Метафора СТЕПЬ</w:t>
      </w:r>
      <w:r w:rsidR="00A63608">
        <w:rPr>
          <w:rFonts w:ascii="Times New Roman" w:hAnsi="Times New Roman"/>
          <w:sz w:val="28"/>
          <w:szCs w:val="28"/>
        </w:rPr>
        <w:t> - </w:t>
      </w:r>
      <w:r w:rsidRPr="00F45FC6">
        <w:rPr>
          <w:rFonts w:ascii="Times New Roman" w:hAnsi="Times New Roman"/>
          <w:sz w:val="28"/>
          <w:szCs w:val="28"/>
        </w:rPr>
        <w:t>ОКЕАН, зафиксированная как в русской, так и в казахской литературной традиции, наглядно выражает этот принцип пространственной неограниченности.</w:t>
      </w:r>
    </w:p>
    <w:p w14:paraId="3B345DB2" w14:textId="7E77D634" w:rsidR="006F1096" w:rsidRPr="00F45FC6" w:rsidRDefault="006F1096"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Нижний блок схемы представляет трагическую инверсию этой логики на материале Семипалатинского полигона. В </w:t>
      </w:r>
      <w:proofErr w:type="spellStart"/>
      <w:r w:rsidRPr="00F45FC6">
        <w:rPr>
          <w:rFonts w:ascii="Times New Roman" w:hAnsi="Times New Roman"/>
          <w:sz w:val="28"/>
          <w:szCs w:val="28"/>
        </w:rPr>
        <w:t>довзрывной</w:t>
      </w:r>
      <w:proofErr w:type="spellEnd"/>
      <w:r w:rsidRPr="00F45FC6">
        <w:rPr>
          <w:rFonts w:ascii="Times New Roman" w:hAnsi="Times New Roman"/>
          <w:sz w:val="28"/>
          <w:szCs w:val="28"/>
        </w:rPr>
        <w:t xml:space="preserve"> период</w:t>
      </w:r>
      <w:r w:rsidR="008E4941" w:rsidRPr="00F45FC6">
        <w:rPr>
          <w:rFonts w:ascii="Times New Roman" w:hAnsi="Times New Roman"/>
          <w:sz w:val="28"/>
          <w:szCs w:val="28"/>
        </w:rPr>
        <w:t xml:space="preserve"> </w:t>
      </w:r>
      <w:r w:rsidR="00524615">
        <w:rPr>
          <w:rFonts w:ascii="Times New Roman" w:hAnsi="Times New Roman"/>
          <w:sz w:val="28"/>
          <w:szCs w:val="28"/>
        </w:rPr>
        <w:t>-</w:t>
      </w:r>
      <w:r w:rsidR="008E4941" w:rsidRPr="00F45FC6">
        <w:rPr>
          <w:rFonts w:ascii="Times New Roman" w:hAnsi="Times New Roman"/>
          <w:sz w:val="28"/>
          <w:szCs w:val="28"/>
        </w:rPr>
        <w:t xml:space="preserve"> </w:t>
      </w:r>
      <w:r w:rsidRPr="00F45FC6">
        <w:rPr>
          <w:rFonts w:ascii="Times New Roman" w:hAnsi="Times New Roman"/>
          <w:sz w:val="28"/>
          <w:szCs w:val="28"/>
        </w:rPr>
        <w:t>открытая степь, свобода движения, традиционный уклад. После испытаний</w:t>
      </w:r>
      <w:r w:rsidR="00BB42E2" w:rsidRPr="00F45FC6">
        <w:rPr>
          <w:rFonts w:ascii="Times New Roman" w:hAnsi="Times New Roman"/>
          <w:sz w:val="28"/>
          <w:szCs w:val="28"/>
        </w:rPr>
        <w:t xml:space="preserve"> </w:t>
      </w:r>
      <w:r w:rsidR="00524615">
        <w:rPr>
          <w:rFonts w:ascii="Times New Roman" w:hAnsi="Times New Roman"/>
          <w:sz w:val="28"/>
          <w:szCs w:val="28"/>
        </w:rPr>
        <w:t>-</w:t>
      </w:r>
      <w:r w:rsidRPr="00F45FC6">
        <w:rPr>
          <w:rFonts w:ascii="Times New Roman" w:hAnsi="Times New Roman"/>
          <w:sz w:val="28"/>
          <w:szCs w:val="28"/>
        </w:rPr>
        <w:t xml:space="preserve"> закрытая зона, обозначенная на схеме колючей проволокой и концентрическими кругами, символизирующими распространение радиации. Парадокс состоит в том, что радиация невидима и проникает через любые физические границы: она разрушает саму логику контейнера как защищённого пространства. В прозе </w:t>
      </w:r>
      <w:r w:rsidR="0061426B">
        <w:rPr>
          <w:rFonts w:ascii="Times New Roman" w:hAnsi="Times New Roman"/>
          <w:sz w:val="28"/>
          <w:szCs w:val="28"/>
          <w:lang w:val="kk-KZ"/>
        </w:rPr>
        <w:t xml:space="preserve">                   </w:t>
      </w:r>
      <w:r w:rsidRPr="00F45FC6">
        <w:rPr>
          <w:rFonts w:ascii="Times New Roman" w:hAnsi="Times New Roman"/>
          <w:sz w:val="28"/>
          <w:szCs w:val="28"/>
        </w:rPr>
        <w:t xml:space="preserve">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это состояние передаётся через метафоры «отравленной земли», «больной земли», «мёртвой зоны», которые приобретают не только экологическое, но и экзистенциальное измерение.</w:t>
      </w:r>
    </w:p>
    <w:p w14:paraId="62FB4D67" w14:textId="18A86667" w:rsidR="006F1096" w:rsidRPr="00F45FC6" w:rsidRDefault="006F1096" w:rsidP="00A87CCD">
      <w:pPr>
        <w:pStyle w:val="ad"/>
        <w:ind w:firstLine="709"/>
        <w:jc w:val="both"/>
        <w:rPr>
          <w:rFonts w:ascii="Times New Roman" w:hAnsi="Times New Roman"/>
          <w:sz w:val="28"/>
          <w:szCs w:val="28"/>
        </w:rPr>
      </w:pPr>
      <w:r w:rsidRPr="00F45FC6">
        <w:rPr>
          <w:rFonts w:ascii="Times New Roman" w:hAnsi="Times New Roman"/>
          <w:sz w:val="28"/>
          <w:szCs w:val="28"/>
        </w:rPr>
        <w:t>Образная схема ВЕРТИКАЛЬ (UP-DOWN/VERTICALITY)</w:t>
      </w:r>
    </w:p>
    <w:p w14:paraId="5DD55D28" w14:textId="7B8187F6" w:rsidR="006F1096" w:rsidRPr="00F45FC6" w:rsidRDefault="006F1096" w:rsidP="00A87CCD">
      <w:pPr>
        <w:pStyle w:val="ad"/>
        <w:ind w:firstLine="709"/>
        <w:jc w:val="both"/>
        <w:rPr>
          <w:rFonts w:ascii="Times New Roman" w:hAnsi="Times New Roman"/>
          <w:sz w:val="28"/>
          <w:szCs w:val="28"/>
        </w:rPr>
      </w:pPr>
      <w:r w:rsidRPr="00F45FC6">
        <w:rPr>
          <w:rFonts w:ascii="Times New Roman" w:hAnsi="Times New Roman"/>
          <w:sz w:val="28"/>
          <w:szCs w:val="28"/>
        </w:rPr>
        <w:t>Обычно ас</w:t>
      </w:r>
      <w:r w:rsidR="0061420E" w:rsidRPr="00F45FC6">
        <w:rPr>
          <w:rFonts w:ascii="Times New Roman" w:hAnsi="Times New Roman"/>
          <w:sz w:val="28"/>
          <w:szCs w:val="28"/>
        </w:rPr>
        <w:t>социируется с метафорами «ВЕРХ</w:t>
      </w:r>
      <w:r w:rsidR="0061426B">
        <w:rPr>
          <w:rFonts w:ascii="Times New Roman" w:hAnsi="Times New Roman"/>
          <w:sz w:val="28"/>
          <w:szCs w:val="28"/>
          <w:lang w:val="kk-KZ"/>
        </w:rPr>
        <w:t xml:space="preserve"> </w:t>
      </w:r>
      <w:r w:rsidR="009F56E0">
        <w:rPr>
          <w:rFonts w:ascii="Times New Roman" w:hAnsi="Times New Roman"/>
          <w:sz w:val="28"/>
          <w:szCs w:val="28"/>
          <w:lang w:val="kk-KZ"/>
        </w:rPr>
        <w:t>-</w:t>
      </w:r>
      <w:r w:rsidRPr="00F45FC6">
        <w:rPr>
          <w:rFonts w:ascii="Times New Roman" w:hAnsi="Times New Roman"/>
          <w:sz w:val="28"/>
          <w:szCs w:val="28"/>
        </w:rPr>
        <w:t xml:space="preserve"> ЭТО ХОРОШО» (</w:t>
      </w:r>
      <w:proofErr w:type="spellStart"/>
      <w:r w:rsidRPr="00F45FC6">
        <w:rPr>
          <w:rFonts w:ascii="Times New Roman" w:hAnsi="Times New Roman"/>
          <w:sz w:val="28"/>
          <w:szCs w:val="28"/>
        </w:rPr>
        <w:t>Virtue</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is</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Up</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Happy</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is</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Up</w:t>
      </w:r>
      <w:proofErr w:type="spellEnd"/>
      <w:r w:rsidRPr="00F45FC6">
        <w:rPr>
          <w:rFonts w:ascii="Times New Roman" w:hAnsi="Times New Roman"/>
          <w:sz w:val="28"/>
          <w:szCs w:val="28"/>
        </w:rPr>
        <w:t xml:space="preserve">) и «НИЗ </w:t>
      </w:r>
      <w:r w:rsidR="009F56E0">
        <w:rPr>
          <w:rFonts w:ascii="Times New Roman" w:hAnsi="Times New Roman"/>
          <w:sz w:val="28"/>
          <w:szCs w:val="28"/>
        </w:rPr>
        <w:t>-</w:t>
      </w:r>
      <w:r w:rsidRPr="00F45FC6">
        <w:rPr>
          <w:rFonts w:ascii="Times New Roman" w:hAnsi="Times New Roman"/>
          <w:sz w:val="28"/>
          <w:szCs w:val="28"/>
        </w:rPr>
        <w:t xml:space="preserve"> ЭТО ПЛОХО».</w:t>
      </w:r>
    </w:p>
    <w:p w14:paraId="5D63A138" w14:textId="3A8E3EFC" w:rsidR="006F1096" w:rsidRDefault="006F1096" w:rsidP="00A87CCD">
      <w:pPr>
        <w:pStyle w:val="ad"/>
        <w:ind w:firstLine="709"/>
        <w:jc w:val="both"/>
        <w:rPr>
          <w:rFonts w:ascii="Times New Roman" w:hAnsi="Times New Roman"/>
          <w:sz w:val="28"/>
          <w:szCs w:val="28"/>
          <w:lang w:val="kk-KZ"/>
        </w:rPr>
      </w:pPr>
      <w:r w:rsidRPr="00F45FC6">
        <w:rPr>
          <w:rFonts w:ascii="Times New Roman" w:hAnsi="Times New Roman"/>
          <w:sz w:val="28"/>
          <w:szCs w:val="28"/>
        </w:rPr>
        <w:t xml:space="preserve">Схема вертикали, представленная на рис. 6, также структурирована в три блока. В левой части изображена классическая западная модель: вертикальная ось несёт аксиологическую нагрузку («ВЕРХ </w:t>
      </w:r>
      <w:r w:rsidR="00D736C0">
        <w:rPr>
          <w:rFonts w:ascii="Times New Roman" w:hAnsi="Times New Roman"/>
          <w:sz w:val="28"/>
          <w:szCs w:val="28"/>
        </w:rPr>
        <w:t>-</w:t>
      </w:r>
      <w:r w:rsidRPr="00F45FC6">
        <w:rPr>
          <w:rFonts w:ascii="Times New Roman" w:hAnsi="Times New Roman"/>
          <w:sz w:val="28"/>
          <w:szCs w:val="28"/>
        </w:rPr>
        <w:t xml:space="preserve"> хорошо, НИЗ </w:t>
      </w:r>
      <w:r w:rsidR="00D736C0">
        <w:rPr>
          <w:rFonts w:ascii="Times New Roman" w:hAnsi="Times New Roman"/>
          <w:sz w:val="28"/>
          <w:szCs w:val="28"/>
        </w:rPr>
        <w:t>-</w:t>
      </w:r>
      <w:r w:rsidRPr="00F45FC6">
        <w:rPr>
          <w:rFonts w:ascii="Times New Roman" w:hAnsi="Times New Roman"/>
          <w:sz w:val="28"/>
          <w:szCs w:val="28"/>
        </w:rPr>
        <w:t xml:space="preserve"> плохо»). Языковые примеры подтверждают эту закономерность как в английском («</w:t>
      </w:r>
      <w:proofErr w:type="spellStart"/>
      <w:r w:rsidRPr="00F45FC6">
        <w:rPr>
          <w:rFonts w:ascii="Times New Roman" w:hAnsi="Times New Roman"/>
          <w:sz w:val="28"/>
          <w:szCs w:val="28"/>
        </w:rPr>
        <w:t>happy</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is</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up</w:t>
      </w:r>
      <w:proofErr w:type="spellEnd"/>
      <w:r w:rsidRPr="00F45FC6">
        <w:rPr>
          <w:rFonts w:ascii="Times New Roman" w:hAnsi="Times New Roman"/>
          <w:sz w:val="28"/>
          <w:szCs w:val="28"/>
        </w:rPr>
        <w:t>», «</w:t>
      </w:r>
      <w:proofErr w:type="spellStart"/>
      <w:r w:rsidRPr="00F45FC6">
        <w:rPr>
          <w:rFonts w:ascii="Times New Roman" w:hAnsi="Times New Roman"/>
          <w:sz w:val="28"/>
          <w:szCs w:val="28"/>
        </w:rPr>
        <w:t>sad</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is</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down</w:t>
      </w:r>
      <w:proofErr w:type="spellEnd"/>
      <w:r w:rsidRPr="00F45FC6">
        <w:rPr>
          <w:rFonts w:ascii="Times New Roman" w:hAnsi="Times New Roman"/>
          <w:sz w:val="28"/>
          <w:szCs w:val="28"/>
        </w:rPr>
        <w:t>»), так и в русском («высокие идеалы», «низменные желания»): вертикаль выступает здесь единственным измерением ценности.</w:t>
      </w:r>
    </w:p>
    <w:p w14:paraId="7F6F8060" w14:textId="2A2B3331" w:rsidR="001A6FCF" w:rsidRPr="00086716" w:rsidRDefault="00086716" w:rsidP="00EB4BDC">
      <w:pPr>
        <w:pStyle w:val="ad"/>
        <w:ind w:firstLine="142"/>
        <w:jc w:val="both"/>
        <w:rPr>
          <w:rFonts w:ascii="Times New Roman" w:hAnsi="Times New Roman"/>
          <w:sz w:val="28"/>
          <w:szCs w:val="28"/>
          <w:lang w:val="kk-KZ"/>
        </w:rPr>
      </w:pPr>
      <w:r>
        <w:rPr>
          <w:noProof/>
          <w14:ligatures w14:val="standardContextual"/>
        </w:rPr>
        <w:drawing>
          <wp:inline distT="0" distB="0" distL="0" distR="0" wp14:anchorId="0AD2B3BE" wp14:editId="326AD9D5">
            <wp:extent cx="5941602" cy="4255477"/>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177" t="32641" r="22116" b="13999"/>
                    <a:stretch/>
                  </pic:blipFill>
                  <pic:spPr bwMode="auto">
                    <a:xfrm>
                      <a:off x="0" y="0"/>
                      <a:ext cx="6015024" cy="4308063"/>
                    </a:xfrm>
                    <a:prstGeom prst="rect">
                      <a:avLst/>
                    </a:prstGeom>
                    <a:ln>
                      <a:noFill/>
                    </a:ln>
                    <a:extLst>
                      <a:ext uri="{53640926-AAD7-44D8-BBD7-CCE9431645EC}">
                        <a14:shadowObscured xmlns:a14="http://schemas.microsoft.com/office/drawing/2010/main"/>
                      </a:ext>
                    </a:extLst>
                  </pic:spPr>
                </pic:pic>
              </a:graphicData>
            </a:graphic>
          </wp:inline>
        </w:drawing>
      </w:r>
    </w:p>
    <w:p w14:paraId="00FEAAA5" w14:textId="77777777" w:rsidR="0061426B" w:rsidRDefault="0061426B" w:rsidP="0061426B">
      <w:pPr>
        <w:pStyle w:val="ad"/>
        <w:ind w:firstLine="709"/>
        <w:jc w:val="center"/>
        <w:rPr>
          <w:rFonts w:ascii="Times New Roman" w:hAnsi="Times New Roman"/>
          <w:lang w:val="kk-KZ"/>
        </w:rPr>
      </w:pPr>
    </w:p>
    <w:p w14:paraId="2D524892" w14:textId="198BF3A4" w:rsidR="0061426B" w:rsidRPr="0061426B" w:rsidRDefault="0061426B" w:rsidP="0061426B">
      <w:pPr>
        <w:pStyle w:val="ad"/>
        <w:ind w:firstLine="709"/>
        <w:jc w:val="center"/>
        <w:rPr>
          <w:rFonts w:ascii="Times New Roman" w:hAnsi="Times New Roman"/>
          <w:sz w:val="28"/>
          <w:szCs w:val="28"/>
          <w:lang w:val="kk-KZ"/>
        </w:rPr>
      </w:pPr>
      <w:r w:rsidRPr="0061426B">
        <w:rPr>
          <w:rFonts w:ascii="Times New Roman" w:hAnsi="Times New Roman"/>
          <w:sz w:val="28"/>
          <w:szCs w:val="28"/>
        </w:rPr>
        <w:t>Рисунок 6</w:t>
      </w:r>
      <w:r w:rsidR="001414F1">
        <w:rPr>
          <w:rFonts w:ascii="Times New Roman" w:hAnsi="Times New Roman"/>
          <w:sz w:val="28"/>
          <w:szCs w:val="28"/>
        </w:rPr>
        <w:t> -</w:t>
      </w:r>
      <w:r w:rsidRPr="0061426B">
        <w:rPr>
          <w:rFonts w:ascii="Times New Roman" w:hAnsi="Times New Roman"/>
          <w:sz w:val="28"/>
          <w:szCs w:val="28"/>
        </w:rPr>
        <w:t xml:space="preserve"> ОБРАЗНАЯ СХЕМА ВЕРТИКАЛЬ (UP-DOWN/</w:t>
      </w:r>
      <w:r>
        <w:rPr>
          <w:rFonts w:ascii="Times New Roman" w:hAnsi="Times New Roman"/>
          <w:sz w:val="28"/>
          <w:szCs w:val="28"/>
          <w:lang w:val="kk-KZ"/>
        </w:rPr>
        <w:t xml:space="preserve"> </w:t>
      </w:r>
      <w:r w:rsidRPr="0061426B">
        <w:rPr>
          <w:rFonts w:ascii="Times New Roman" w:hAnsi="Times New Roman"/>
          <w:sz w:val="28"/>
          <w:szCs w:val="28"/>
        </w:rPr>
        <w:t>VERTICALITY) Классическая схема и степная специфика</w:t>
      </w:r>
    </w:p>
    <w:p w14:paraId="3AF6B0E8" w14:textId="77777777" w:rsidR="0061426B" w:rsidRPr="0061426B" w:rsidRDefault="0061426B" w:rsidP="00A87CCD">
      <w:pPr>
        <w:pStyle w:val="ad"/>
        <w:ind w:firstLine="709"/>
        <w:jc w:val="both"/>
        <w:rPr>
          <w:rFonts w:ascii="Times New Roman" w:hAnsi="Times New Roman"/>
          <w:sz w:val="28"/>
          <w:szCs w:val="28"/>
        </w:rPr>
      </w:pPr>
    </w:p>
    <w:p w14:paraId="472D3B8C" w14:textId="77777777" w:rsidR="0061426B" w:rsidRDefault="0061426B" w:rsidP="00A87CCD">
      <w:pPr>
        <w:pStyle w:val="ad"/>
        <w:ind w:firstLine="709"/>
        <w:jc w:val="both"/>
        <w:rPr>
          <w:rFonts w:ascii="Times New Roman" w:hAnsi="Times New Roman"/>
          <w:sz w:val="28"/>
          <w:szCs w:val="28"/>
          <w:lang w:val="kk-KZ"/>
        </w:rPr>
      </w:pPr>
    </w:p>
    <w:p w14:paraId="68D7C2E7" w14:textId="74BB4B55"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В средней части схемы представлена казахстанская модель вертикали. Горы</w:t>
      </w:r>
      <w:r w:rsidR="00D43C93" w:rsidRPr="00F45FC6">
        <w:rPr>
          <w:rFonts w:ascii="Times New Roman" w:hAnsi="Times New Roman"/>
          <w:sz w:val="28"/>
          <w:szCs w:val="28"/>
        </w:rPr>
        <w:t xml:space="preserve"> </w:t>
      </w:r>
      <w:r w:rsidR="007678BA">
        <w:rPr>
          <w:rFonts w:ascii="Times New Roman" w:hAnsi="Times New Roman"/>
          <w:sz w:val="28"/>
          <w:szCs w:val="28"/>
          <w:lang w:val="kk-KZ"/>
        </w:rPr>
        <w:t>-</w:t>
      </w:r>
      <w:r w:rsidR="00D43C93" w:rsidRPr="00F45FC6">
        <w:rPr>
          <w:rFonts w:ascii="Times New Roman" w:hAnsi="Times New Roman"/>
          <w:sz w:val="28"/>
          <w:szCs w:val="28"/>
        </w:rPr>
        <w:t xml:space="preserve"> </w:t>
      </w:r>
      <w:r w:rsidRPr="00F45FC6">
        <w:rPr>
          <w:rFonts w:ascii="Times New Roman" w:hAnsi="Times New Roman"/>
          <w:sz w:val="28"/>
          <w:szCs w:val="28"/>
        </w:rPr>
        <w:t>Алатау, Алтай</w:t>
      </w:r>
      <w:r w:rsidR="00D43C93" w:rsidRPr="00F45FC6">
        <w:rPr>
          <w:rFonts w:ascii="Times New Roman" w:hAnsi="Times New Roman"/>
          <w:sz w:val="28"/>
          <w:szCs w:val="28"/>
        </w:rPr>
        <w:t xml:space="preserve"> </w:t>
      </w:r>
      <w:r w:rsidR="007678BA">
        <w:rPr>
          <w:rFonts w:ascii="Times New Roman" w:hAnsi="Times New Roman"/>
          <w:sz w:val="28"/>
          <w:szCs w:val="28"/>
          <w:lang w:val="kk-KZ"/>
        </w:rPr>
        <w:t>-</w:t>
      </w:r>
      <w:r w:rsidRPr="00F45FC6">
        <w:rPr>
          <w:rFonts w:ascii="Times New Roman" w:hAnsi="Times New Roman"/>
          <w:sz w:val="28"/>
          <w:szCs w:val="28"/>
        </w:rPr>
        <w:t xml:space="preserve"> выступают в ней сакральным пространством, связанным с Тенгри: вертикаль реализует здесь классическую формулу «ВЕРХ</w:t>
      </w:r>
      <w:r w:rsidR="00D43C93" w:rsidRPr="00F45FC6">
        <w:rPr>
          <w:rFonts w:ascii="Times New Roman" w:hAnsi="Times New Roman"/>
          <w:sz w:val="28"/>
          <w:szCs w:val="28"/>
        </w:rPr>
        <w:t xml:space="preserve"> </w:t>
      </w:r>
      <w:r w:rsidR="007678BA">
        <w:rPr>
          <w:rFonts w:ascii="Times New Roman" w:hAnsi="Times New Roman"/>
          <w:sz w:val="28"/>
          <w:szCs w:val="28"/>
          <w:lang w:val="kk-KZ"/>
        </w:rPr>
        <w:t>-</w:t>
      </w:r>
      <w:r w:rsidRPr="00F45FC6">
        <w:rPr>
          <w:rFonts w:ascii="Times New Roman" w:hAnsi="Times New Roman"/>
          <w:sz w:val="28"/>
          <w:szCs w:val="28"/>
        </w:rPr>
        <w:t xml:space="preserve"> хорошо». Фольклорные тексты фиксируют этот паттерн отчётливо, хотя в современной литературе он встречается в более опосредованном виде. При этом вертикаль в казахском контексте не занимает монопольного положения ценностной оси.</w:t>
      </w:r>
    </w:p>
    <w:p w14:paraId="385D0637" w14:textId="456C5799"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Правая часть схемы раскрывает специфику степной модели: в ней горизонталь приобретает онтологический статус, сопоставимый с вертикальным. Это отражается в ключевой этической метафоре казахского языка </w:t>
      </w:r>
      <w:r w:rsidR="005E0697">
        <w:rPr>
          <w:rFonts w:ascii="Times New Roman" w:hAnsi="Times New Roman"/>
          <w:sz w:val="28"/>
          <w:szCs w:val="28"/>
        </w:rPr>
        <w:t>-</w:t>
      </w:r>
      <w:r w:rsidRPr="00F45FC6">
        <w:rPr>
          <w:rFonts w:ascii="Times New Roman" w:hAnsi="Times New Roman"/>
          <w:sz w:val="28"/>
          <w:szCs w:val="28"/>
        </w:rPr>
        <w:t xml:space="preserve"> «</w:t>
      </w:r>
      <w:proofErr w:type="spellStart"/>
      <w:r w:rsidRPr="00F45FC6">
        <w:rPr>
          <w:rFonts w:ascii="Times New Roman" w:hAnsi="Times New Roman"/>
          <w:sz w:val="28"/>
          <w:szCs w:val="28"/>
        </w:rPr>
        <w:t>кең</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пейіл</w:t>
      </w:r>
      <w:proofErr w:type="spellEnd"/>
      <w:r w:rsidRPr="00F45FC6">
        <w:rPr>
          <w:rFonts w:ascii="Times New Roman" w:hAnsi="Times New Roman"/>
          <w:sz w:val="28"/>
          <w:szCs w:val="28"/>
        </w:rPr>
        <w:t xml:space="preserve">» (широкая душа): физическая широта степи проецируется на нравственные качества человека. Там, где европейская традиция оперирует «высотой духа», казахская аксиология обращается к «широте души». Горизонталь становится самостоятельным измерением ценности </w:t>
      </w:r>
      <w:r w:rsidR="003C194E">
        <w:rPr>
          <w:rFonts w:ascii="Times New Roman" w:hAnsi="Times New Roman"/>
          <w:sz w:val="28"/>
          <w:szCs w:val="28"/>
        </w:rPr>
        <w:t>-</w:t>
      </w:r>
      <w:r w:rsidRPr="00F45FC6">
        <w:rPr>
          <w:rFonts w:ascii="Times New Roman" w:hAnsi="Times New Roman"/>
          <w:sz w:val="28"/>
          <w:szCs w:val="28"/>
        </w:rPr>
        <w:t xml:space="preserve"> что зафиксировано в региональных исследованиях по казахской этнолингвистике.</w:t>
      </w:r>
    </w:p>
    <w:p w14:paraId="63C42DD7" w14:textId="10780D38"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Нижний блок схемы предлагает сопоставление двух моделей: западная ориентируется на доминирование вертикали, степная </w:t>
      </w:r>
      <w:r w:rsidR="005B6796">
        <w:rPr>
          <w:rFonts w:ascii="Times New Roman" w:hAnsi="Times New Roman"/>
          <w:sz w:val="28"/>
          <w:szCs w:val="28"/>
        </w:rPr>
        <w:t>-</w:t>
      </w:r>
      <w:r w:rsidRPr="00F45FC6">
        <w:rPr>
          <w:rFonts w:ascii="Times New Roman" w:hAnsi="Times New Roman"/>
          <w:sz w:val="28"/>
          <w:szCs w:val="28"/>
        </w:rPr>
        <w:t xml:space="preserve"> на </w:t>
      </w:r>
      <w:proofErr w:type="spellStart"/>
      <w:r w:rsidRPr="00F45FC6">
        <w:rPr>
          <w:rFonts w:ascii="Times New Roman" w:hAnsi="Times New Roman"/>
          <w:sz w:val="28"/>
          <w:szCs w:val="28"/>
        </w:rPr>
        <w:t>дуальность</w:t>
      </w:r>
      <w:proofErr w:type="spellEnd"/>
      <w:r w:rsidRPr="00F45FC6">
        <w:rPr>
          <w:rFonts w:ascii="Times New Roman" w:hAnsi="Times New Roman"/>
          <w:sz w:val="28"/>
          <w:szCs w:val="28"/>
        </w:rPr>
        <w:t xml:space="preserve"> осей, где вертикаль (горы, Тенгри) и горизонталь (степь, «широта») равнозначны. При анализе текстов казахских авторов это различие проявляется в способах концептуализации пространства: горизонтальные метафоры нередко оказываются столь же структурообразующими, что и вертикальные.</w:t>
      </w:r>
    </w:p>
    <w:p w14:paraId="781F8458" w14:textId="77777777"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Интеграция когнитивного подхода позволяет нам теоретически обосновать тезис о том, что Степь в казахстанской литературе функционирует как корневая метафора (</w:t>
      </w:r>
      <w:proofErr w:type="spellStart"/>
      <w:r w:rsidRPr="00F45FC6">
        <w:rPr>
          <w:rFonts w:ascii="Times New Roman" w:hAnsi="Times New Roman"/>
          <w:sz w:val="28"/>
          <w:szCs w:val="28"/>
        </w:rPr>
        <w:t>root</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metaphor</w:t>
      </w:r>
      <w:proofErr w:type="spellEnd"/>
      <w:r w:rsidRPr="00F45FC6">
        <w:rPr>
          <w:rFonts w:ascii="Times New Roman" w:hAnsi="Times New Roman"/>
          <w:sz w:val="28"/>
          <w:szCs w:val="28"/>
        </w:rPr>
        <w:t xml:space="preserve">) или </w:t>
      </w:r>
      <w:proofErr w:type="spellStart"/>
      <w:r w:rsidRPr="00F45FC6">
        <w:rPr>
          <w:rFonts w:ascii="Times New Roman" w:hAnsi="Times New Roman"/>
          <w:sz w:val="28"/>
          <w:szCs w:val="28"/>
        </w:rPr>
        <w:t>мегаметафора</w:t>
      </w:r>
      <w:proofErr w:type="spellEnd"/>
      <w:r w:rsidRPr="00F45FC6">
        <w:rPr>
          <w:rFonts w:ascii="Times New Roman" w:hAnsi="Times New Roman"/>
          <w:sz w:val="28"/>
          <w:szCs w:val="28"/>
        </w:rPr>
        <w:t>.</w:t>
      </w:r>
    </w:p>
    <w:p w14:paraId="6C250BBE" w14:textId="43078335"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Как отмечает исследователь А.</w:t>
      </w:r>
      <w:r w:rsidR="00C81C43">
        <w:rPr>
          <w:rFonts w:ascii="Times New Roman" w:hAnsi="Times New Roman"/>
          <w:sz w:val="28"/>
          <w:szCs w:val="28"/>
        </w:rPr>
        <w:t> </w:t>
      </w:r>
      <w:proofErr w:type="spellStart"/>
      <w:r w:rsidRPr="00F45FC6">
        <w:rPr>
          <w:rFonts w:ascii="Times New Roman" w:hAnsi="Times New Roman"/>
          <w:sz w:val="28"/>
          <w:szCs w:val="28"/>
        </w:rPr>
        <w:t>Исмакова</w:t>
      </w:r>
      <w:proofErr w:type="spellEnd"/>
      <w:r w:rsidRPr="00F45FC6">
        <w:rPr>
          <w:rFonts w:ascii="Times New Roman" w:hAnsi="Times New Roman"/>
          <w:sz w:val="28"/>
          <w:szCs w:val="28"/>
        </w:rPr>
        <w:t>, «Степь</w:t>
      </w:r>
      <w:r w:rsidR="002F175C">
        <w:rPr>
          <w:rFonts w:ascii="Times New Roman" w:hAnsi="Times New Roman"/>
          <w:sz w:val="28"/>
          <w:szCs w:val="28"/>
        </w:rPr>
        <w:t> </w:t>
      </w:r>
      <w:r w:rsidR="00CB533B">
        <w:rPr>
          <w:rFonts w:ascii="Times New Roman" w:hAnsi="Times New Roman"/>
          <w:sz w:val="28"/>
          <w:szCs w:val="28"/>
        </w:rPr>
        <w:t>-</w:t>
      </w:r>
      <w:r w:rsidR="002F175C">
        <w:rPr>
          <w:rFonts w:ascii="Times New Roman" w:hAnsi="Times New Roman"/>
          <w:sz w:val="28"/>
          <w:szCs w:val="28"/>
        </w:rPr>
        <w:t> </w:t>
      </w:r>
      <w:r w:rsidRPr="00F45FC6">
        <w:rPr>
          <w:rFonts w:ascii="Times New Roman" w:hAnsi="Times New Roman"/>
          <w:sz w:val="28"/>
          <w:szCs w:val="28"/>
        </w:rPr>
        <w:t>это текст, который кочевник читал веками» [7</w:t>
      </w:r>
      <w:r w:rsidR="00855F94">
        <w:rPr>
          <w:rFonts w:ascii="Times New Roman" w:hAnsi="Times New Roman"/>
          <w:sz w:val="28"/>
          <w:szCs w:val="28"/>
          <w:lang w:val="kk-KZ"/>
        </w:rPr>
        <w:t>, с. 25</w:t>
      </w:r>
      <w:r w:rsidRPr="00F45FC6">
        <w:rPr>
          <w:rFonts w:ascii="Times New Roman" w:hAnsi="Times New Roman"/>
          <w:sz w:val="28"/>
          <w:szCs w:val="28"/>
        </w:rPr>
        <w:t xml:space="preserve">]. С точки зрения когнитивистики, это сложная концептуальная метафора: «ЛАНДШАФТ </w:t>
      </w:r>
      <w:r w:rsidR="00867F7C">
        <w:rPr>
          <w:rFonts w:ascii="Times New Roman" w:hAnsi="Times New Roman"/>
          <w:sz w:val="28"/>
          <w:szCs w:val="28"/>
        </w:rPr>
        <w:t>-</w:t>
      </w:r>
      <w:r w:rsidRPr="00F45FC6">
        <w:rPr>
          <w:rFonts w:ascii="Times New Roman" w:hAnsi="Times New Roman"/>
          <w:sz w:val="28"/>
          <w:szCs w:val="28"/>
        </w:rPr>
        <w:t xml:space="preserve"> ЭТО КНИГА».</w:t>
      </w:r>
    </w:p>
    <w:p w14:paraId="644067E4" w14:textId="77777777"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Сфера-источник: Книга, текст, знаки.</w:t>
      </w:r>
    </w:p>
    <w:p w14:paraId="15DE7703" w14:textId="77777777"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Сфера-мишень: Природный ландшафт.</w:t>
      </w:r>
    </w:p>
    <w:p w14:paraId="1288781F" w14:textId="77777777"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Следствия: ландшафт можно «читать» (следы, приметы погоды); у него есть «автор» (Творец); он хранит «память» (историю).</w:t>
      </w:r>
    </w:p>
    <w:p w14:paraId="1875026C" w14:textId="2091D75E"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В современной литературе эта метафора трансформируется в идею палимпсеста (см. работы И.</w:t>
      </w:r>
      <w:r w:rsidR="00C81C43">
        <w:rPr>
          <w:rFonts w:ascii="Times New Roman" w:hAnsi="Times New Roman"/>
          <w:sz w:val="28"/>
          <w:szCs w:val="28"/>
        </w:rPr>
        <w:t> </w:t>
      </w:r>
      <w:r w:rsidRPr="00F45FC6">
        <w:rPr>
          <w:rFonts w:ascii="Times New Roman" w:hAnsi="Times New Roman"/>
          <w:sz w:val="28"/>
          <w:szCs w:val="28"/>
        </w:rPr>
        <w:t xml:space="preserve">Митина, В. Абашева) [5, </w:t>
      </w:r>
      <w:r w:rsidR="00855F94">
        <w:rPr>
          <w:rFonts w:ascii="Times New Roman" w:hAnsi="Times New Roman"/>
          <w:sz w:val="28"/>
          <w:szCs w:val="28"/>
          <w:lang w:val="kk-KZ"/>
        </w:rPr>
        <w:t xml:space="preserve">с. </w:t>
      </w:r>
      <w:r w:rsidRPr="00F45FC6">
        <w:rPr>
          <w:rFonts w:ascii="Times New Roman" w:hAnsi="Times New Roman"/>
          <w:sz w:val="28"/>
          <w:szCs w:val="28"/>
        </w:rPr>
        <w:t>34]. Степь осмысляется как многослойный текст, где поверх древних рун и петроглифов нанесены следы советской индустриализации, шрамы ядерных взрывов и новые знаки независимости. Задача писателя (и исследователя-</w:t>
      </w:r>
      <w:proofErr w:type="spellStart"/>
      <w:r w:rsidRPr="00F45FC6">
        <w:rPr>
          <w:rFonts w:ascii="Times New Roman" w:hAnsi="Times New Roman"/>
          <w:sz w:val="28"/>
          <w:szCs w:val="28"/>
        </w:rPr>
        <w:t>геопоэта</w:t>
      </w:r>
      <w:proofErr w:type="spellEnd"/>
      <w:r w:rsidRPr="00F45FC6">
        <w:rPr>
          <w:rFonts w:ascii="Times New Roman" w:hAnsi="Times New Roman"/>
          <w:sz w:val="28"/>
          <w:szCs w:val="28"/>
        </w:rPr>
        <w:t xml:space="preserve">) </w:t>
      </w:r>
      <w:r w:rsidR="001104E3">
        <w:rPr>
          <w:rFonts w:ascii="Times New Roman" w:hAnsi="Times New Roman"/>
          <w:sz w:val="28"/>
          <w:szCs w:val="28"/>
        </w:rPr>
        <w:t>-</w:t>
      </w:r>
      <w:r w:rsidRPr="00F45FC6">
        <w:rPr>
          <w:rFonts w:ascii="Times New Roman" w:hAnsi="Times New Roman"/>
          <w:sz w:val="28"/>
          <w:szCs w:val="28"/>
        </w:rPr>
        <w:t xml:space="preserve"> дешифровать эти слои, прочесть стертые строки культурной памяти.</w:t>
      </w:r>
    </w:p>
    <w:p w14:paraId="5BEAB5CF" w14:textId="5BADA37F"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Объединение инструментов </w:t>
      </w:r>
      <w:proofErr w:type="spellStart"/>
      <w:r w:rsidRPr="00F45FC6">
        <w:rPr>
          <w:rFonts w:ascii="Times New Roman" w:hAnsi="Times New Roman"/>
          <w:sz w:val="28"/>
          <w:szCs w:val="28"/>
        </w:rPr>
        <w:t>имажинальной</w:t>
      </w:r>
      <w:proofErr w:type="spellEnd"/>
      <w:r w:rsidRPr="00F45FC6">
        <w:rPr>
          <w:rFonts w:ascii="Times New Roman" w:hAnsi="Times New Roman"/>
          <w:sz w:val="28"/>
          <w:szCs w:val="28"/>
        </w:rPr>
        <w:t xml:space="preserve"> географии и когнитивной поэтики позволяет нам выстроить комплексную методологию анализа художественной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w:t>
      </w:r>
      <w:r w:rsidR="00A30582">
        <w:rPr>
          <w:rFonts w:ascii="Times New Roman" w:hAnsi="Times New Roman"/>
          <w:sz w:val="28"/>
          <w:szCs w:val="28"/>
        </w:rPr>
        <w:t xml:space="preserve"> которая будет применена в разделе 2 и разделе</w:t>
      </w:r>
      <w:r w:rsidRPr="00F45FC6">
        <w:rPr>
          <w:rFonts w:ascii="Times New Roman" w:hAnsi="Times New Roman"/>
          <w:sz w:val="28"/>
          <w:szCs w:val="28"/>
        </w:rPr>
        <w:t xml:space="preserve"> 3 диссертации.</w:t>
      </w:r>
    </w:p>
    <w:p w14:paraId="564DB877" w14:textId="77777777"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На основе проведенного теоретического обзора мы предлагаем следующий алгоритм исследования литературного произведения:</w:t>
      </w:r>
    </w:p>
    <w:p w14:paraId="7EAA8724" w14:textId="77777777" w:rsidR="00E976F1" w:rsidRPr="00F45FC6" w:rsidRDefault="00E976F1" w:rsidP="00A87CCD">
      <w:pPr>
        <w:pStyle w:val="ad"/>
        <w:numPr>
          <w:ilvl w:val="0"/>
          <w:numId w:val="4"/>
        </w:numPr>
        <w:ind w:left="0" w:firstLine="709"/>
        <w:jc w:val="both"/>
        <w:rPr>
          <w:rFonts w:ascii="Times New Roman" w:hAnsi="Times New Roman"/>
          <w:sz w:val="28"/>
          <w:szCs w:val="28"/>
        </w:rPr>
      </w:pPr>
      <w:r w:rsidRPr="00F45FC6">
        <w:rPr>
          <w:rFonts w:ascii="Times New Roman" w:hAnsi="Times New Roman"/>
          <w:sz w:val="28"/>
          <w:szCs w:val="28"/>
        </w:rPr>
        <w:lastRenderedPageBreak/>
        <w:t>Выявление пространственных маркеров (локусов): фиксация всех топонимов, описаний ландшафта, маршрутов героев в тексте. (Уровень «реальной» географии).</w:t>
      </w:r>
    </w:p>
    <w:p w14:paraId="6F0F6F14" w14:textId="77777777" w:rsidR="00E976F1" w:rsidRPr="00F45FC6" w:rsidRDefault="00E976F1" w:rsidP="00A87CCD">
      <w:pPr>
        <w:pStyle w:val="ad"/>
        <w:numPr>
          <w:ilvl w:val="0"/>
          <w:numId w:val="4"/>
        </w:numPr>
        <w:ind w:left="0" w:firstLine="709"/>
        <w:jc w:val="both"/>
        <w:rPr>
          <w:rFonts w:ascii="Times New Roman" w:hAnsi="Times New Roman"/>
          <w:sz w:val="28"/>
          <w:szCs w:val="28"/>
        </w:rPr>
      </w:pPr>
      <w:r w:rsidRPr="00F45FC6">
        <w:rPr>
          <w:rFonts w:ascii="Times New Roman" w:hAnsi="Times New Roman"/>
          <w:sz w:val="28"/>
          <w:szCs w:val="28"/>
        </w:rPr>
        <w:t>Реконструкция ментальных карт:</w:t>
      </w:r>
    </w:p>
    <w:p w14:paraId="3E254DF9" w14:textId="77777777" w:rsidR="00E976F1" w:rsidRPr="00F45FC6" w:rsidRDefault="00E976F1" w:rsidP="00A87CCD">
      <w:pPr>
        <w:pStyle w:val="ad"/>
        <w:numPr>
          <w:ilvl w:val="1"/>
          <w:numId w:val="4"/>
        </w:numPr>
        <w:ind w:left="0" w:firstLine="709"/>
        <w:jc w:val="both"/>
        <w:rPr>
          <w:rFonts w:ascii="Times New Roman" w:hAnsi="Times New Roman"/>
          <w:sz w:val="28"/>
          <w:szCs w:val="28"/>
        </w:rPr>
      </w:pPr>
      <w:r w:rsidRPr="00F45FC6">
        <w:rPr>
          <w:rFonts w:ascii="Times New Roman" w:hAnsi="Times New Roman"/>
          <w:sz w:val="28"/>
          <w:szCs w:val="28"/>
        </w:rPr>
        <w:t>Построение карты автора (какие места являются центром, какие периферией?).</w:t>
      </w:r>
    </w:p>
    <w:p w14:paraId="382D1F1A" w14:textId="77777777" w:rsidR="00E976F1" w:rsidRPr="00F45FC6" w:rsidRDefault="00E976F1" w:rsidP="00A87CCD">
      <w:pPr>
        <w:pStyle w:val="ad"/>
        <w:numPr>
          <w:ilvl w:val="1"/>
          <w:numId w:val="4"/>
        </w:numPr>
        <w:ind w:left="0" w:firstLine="709"/>
        <w:jc w:val="both"/>
        <w:rPr>
          <w:rFonts w:ascii="Times New Roman" w:hAnsi="Times New Roman"/>
          <w:sz w:val="28"/>
          <w:szCs w:val="28"/>
        </w:rPr>
      </w:pPr>
      <w:r w:rsidRPr="00F45FC6">
        <w:rPr>
          <w:rFonts w:ascii="Times New Roman" w:hAnsi="Times New Roman"/>
          <w:sz w:val="28"/>
          <w:szCs w:val="28"/>
        </w:rPr>
        <w:t>Построение карты героя (как герой воспринимает пространство: как дом или как чужбину? есть ли искажения?).</w:t>
      </w:r>
    </w:p>
    <w:p w14:paraId="360EF386" w14:textId="77777777" w:rsidR="00E976F1" w:rsidRPr="00F45FC6" w:rsidRDefault="00E976F1" w:rsidP="00A87CCD">
      <w:pPr>
        <w:pStyle w:val="ad"/>
        <w:numPr>
          <w:ilvl w:val="0"/>
          <w:numId w:val="4"/>
        </w:numPr>
        <w:ind w:left="0" w:firstLine="709"/>
        <w:jc w:val="both"/>
        <w:rPr>
          <w:rFonts w:ascii="Times New Roman" w:hAnsi="Times New Roman"/>
          <w:sz w:val="28"/>
          <w:szCs w:val="28"/>
        </w:rPr>
      </w:pPr>
      <w:r w:rsidRPr="00F45FC6">
        <w:rPr>
          <w:rFonts w:ascii="Times New Roman" w:hAnsi="Times New Roman"/>
          <w:sz w:val="28"/>
          <w:szCs w:val="28"/>
        </w:rPr>
        <w:t>Когнитивный анализ метафор (</w:t>
      </w:r>
      <w:proofErr w:type="spellStart"/>
      <w:r w:rsidRPr="00F45FC6">
        <w:rPr>
          <w:rFonts w:ascii="Times New Roman" w:hAnsi="Times New Roman"/>
          <w:sz w:val="28"/>
          <w:szCs w:val="28"/>
        </w:rPr>
        <w:t>Mapping</w:t>
      </w:r>
      <w:proofErr w:type="spellEnd"/>
      <w:r w:rsidRPr="00F45FC6">
        <w:rPr>
          <w:rFonts w:ascii="Times New Roman" w:hAnsi="Times New Roman"/>
          <w:sz w:val="28"/>
          <w:szCs w:val="28"/>
        </w:rPr>
        <w:t>):</w:t>
      </w:r>
    </w:p>
    <w:p w14:paraId="76A135AA" w14:textId="262706BB" w:rsidR="00E976F1" w:rsidRPr="00F45FC6" w:rsidRDefault="00E976F1" w:rsidP="00A87CCD">
      <w:pPr>
        <w:pStyle w:val="ad"/>
        <w:numPr>
          <w:ilvl w:val="1"/>
          <w:numId w:val="4"/>
        </w:numPr>
        <w:ind w:left="0" w:firstLine="709"/>
        <w:jc w:val="both"/>
        <w:rPr>
          <w:rFonts w:ascii="Times New Roman" w:hAnsi="Times New Roman"/>
          <w:sz w:val="28"/>
          <w:szCs w:val="28"/>
        </w:rPr>
      </w:pPr>
      <w:r w:rsidRPr="00F45FC6">
        <w:rPr>
          <w:rFonts w:ascii="Times New Roman" w:hAnsi="Times New Roman"/>
          <w:sz w:val="28"/>
          <w:szCs w:val="28"/>
        </w:rPr>
        <w:t xml:space="preserve">Выявление ключевых концептуальных метафор, через которые описывается пространство (например, «Степь </w:t>
      </w:r>
      <w:r w:rsidR="00337B23">
        <w:rPr>
          <w:rFonts w:ascii="Times New Roman" w:hAnsi="Times New Roman"/>
          <w:sz w:val="28"/>
          <w:szCs w:val="28"/>
        </w:rPr>
        <w:t>-</w:t>
      </w:r>
      <w:r w:rsidRPr="00F45FC6">
        <w:rPr>
          <w:rFonts w:ascii="Times New Roman" w:hAnsi="Times New Roman"/>
          <w:sz w:val="28"/>
          <w:szCs w:val="28"/>
        </w:rPr>
        <w:t xml:space="preserve"> море», «Город </w:t>
      </w:r>
      <w:r w:rsidR="00337B23">
        <w:rPr>
          <w:rFonts w:ascii="Times New Roman" w:hAnsi="Times New Roman"/>
          <w:sz w:val="28"/>
          <w:szCs w:val="28"/>
        </w:rPr>
        <w:t>-</w:t>
      </w:r>
      <w:r w:rsidRPr="00F45FC6">
        <w:rPr>
          <w:rFonts w:ascii="Times New Roman" w:hAnsi="Times New Roman"/>
          <w:sz w:val="28"/>
          <w:szCs w:val="28"/>
        </w:rPr>
        <w:t xml:space="preserve"> лабиринт», «Полигон </w:t>
      </w:r>
      <w:r w:rsidR="00337B23">
        <w:rPr>
          <w:rFonts w:ascii="Times New Roman" w:hAnsi="Times New Roman"/>
          <w:sz w:val="28"/>
          <w:szCs w:val="28"/>
        </w:rPr>
        <w:t>-</w:t>
      </w:r>
      <w:r w:rsidRPr="00F45FC6">
        <w:rPr>
          <w:rFonts w:ascii="Times New Roman" w:hAnsi="Times New Roman"/>
          <w:sz w:val="28"/>
          <w:szCs w:val="28"/>
        </w:rPr>
        <w:t xml:space="preserve"> рана»).</w:t>
      </w:r>
    </w:p>
    <w:p w14:paraId="2194C0BB" w14:textId="67A637DE" w:rsidR="00E976F1" w:rsidRPr="00F45FC6" w:rsidRDefault="00E976F1" w:rsidP="00A87CCD">
      <w:pPr>
        <w:pStyle w:val="ad"/>
        <w:numPr>
          <w:ilvl w:val="1"/>
          <w:numId w:val="4"/>
        </w:numPr>
        <w:ind w:left="0" w:firstLine="709"/>
        <w:jc w:val="both"/>
        <w:rPr>
          <w:rFonts w:ascii="Times New Roman" w:hAnsi="Times New Roman"/>
          <w:sz w:val="28"/>
          <w:szCs w:val="28"/>
        </w:rPr>
      </w:pPr>
      <w:r w:rsidRPr="00F45FC6">
        <w:rPr>
          <w:rFonts w:ascii="Times New Roman" w:hAnsi="Times New Roman"/>
          <w:sz w:val="28"/>
          <w:szCs w:val="28"/>
        </w:rPr>
        <w:t>Анализ образных схем (Контейнер, Путь, Центр-Периферия) и их трансформаций [24</w:t>
      </w:r>
      <w:r w:rsidR="00855F94">
        <w:rPr>
          <w:rFonts w:ascii="Times New Roman" w:hAnsi="Times New Roman"/>
          <w:sz w:val="28"/>
          <w:szCs w:val="28"/>
          <w:lang w:val="kk-KZ"/>
        </w:rPr>
        <w:t>, с. 33</w:t>
      </w:r>
      <w:r w:rsidRPr="00F45FC6">
        <w:rPr>
          <w:rFonts w:ascii="Times New Roman" w:hAnsi="Times New Roman"/>
          <w:sz w:val="28"/>
          <w:szCs w:val="28"/>
        </w:rPr>
        <w:t>].</w:t>
      </w:r>
    </w:p>
    <w:p w14:paraId="62B29714" w14:textId="77777777" w:rsidR="00E976F1" w:rsidRPr="00F45FC6" w:rsidRDefault="00E976F1" w:rsidP="00A87CCD">
      <w:pPr>
        <w:pStyle w:val="ad"/>
        <w:numPr>
          <w:ilvl w:val="1"/>
          <w:numId w:val="4"/>
        </w:numPr>
        <w:ind w:left="0" w:firstLine="709"/>
        <w:jc w:val="both"/>
        <w:rPr>
          <w:rFonts w:ascii="Times New Roman" w:hAnsi="Times New Roman"/>
          <w:sz w:val="28"/>
          <w:szCs w:val="28"/>
        </w:rPr>
      </w:pPr>
      <w:r w:rsidRPr="00F45FC6">
        <w:rPr>
          <w:rFonts w:ascii="Times New Roman" w:hAnsi="Times New Roman"/>
          <w:sz w:val="28"/>
          <w:szCs w:val="28"/>
        </w:rPr>
        <w:t>Определение того, как «воплощенный опыт» (телесное проживание ландшафта) формирует абстрактные смыслы текста.</w:t>
      </w:r>
    </w:p>
    <w:p w14:paraId="785ACF9A" w14:textId="77777777" w:rsidR="00E976F1" w:rsidRPr="00F45FC6" w:rsidRDefault="00E976F1" w:rsidP="00A87CCD">
      <w:pPr>
        <w:pStyle w:val="ad"/>
        <w:numPr>
          <w:ilvl w:val="0"/>
          <w:numId w:val="4"/>
        </w:numPr>
        <w:ind w:left="0" w:firstLine="709"/>
        <w:jc w:val="both"/>
        <w:rPr>
          <w:rFonts w:ascii="Times New Roman" w:hAnsi="Times New Roman"/>
          <w:sz w:val="28"/>
          <w:szCs w:val="28"/>
        </w:rPr>
      </w:pPr>
      <w:proofErr w:type="spellStart"/>
      <w:r w:rsidRPr="00F45FC6">
        <w:rPr>
          <w:rFonts w:ascii="Times New Roman" w:hAnsi="Times New Roman"/>
          <w:sz w:val="28"/>
          <w:szCs w:val="28"/>
        </w:rPr>
        <w:t>Имажинально</w:t>
      </w:r>
      <w:proofErr w:type="spellEnd"/>
      <w:r w:rsidRPr="00F45FC6">
        <w:rPr>
          <w:rFonts w:ascii="Times New Roman" w:hAnsi="Times New Roman"/>
          <w:sz w:val="28"/>
          <w:szCs w:val="28"/>
        </w:rPr>
        <w:t>-географический синтез:</w:t>
      </w:r>
    </w:p>
    <w:p w14:paraId="4EDB3204" w14:textId="77777777" w:rsidR="00E976F1" w:rsidRPr="00F45FC6" w:rsidRDefault="00E976F1" w:rsidP="00A87CCD">
      <w:pPr>
        <w:pStyle w:val="ad"/>
        <w:numPr>
          <w:ilvl w:val="1"/>
          <w:numId w:val="4"/>
        </w:numPr>
        <w:ind w:left="0" w:firstLine="709"/>
        <w:jc w:val="both"/>
        <w:rPr>
          <w:rFonts w:ascii="Times New Roman" w:hAnsi="Times New Roman"/>
          <w:sz w:val="28"/>
          <w:szCs w:val="28"/>
        </w:rPr>
      </w:pPr>
      <w:r w:rsidRPr="00F45FC6">
        <w:rPr>
          <w:rFonts w:ascii="Times New Roman" w:hAnsi="Times New Roman"/>
          <w:sz w:val="28"/>
          <w:szCs w:val="28"/>
        </w:rPr>
        <w:t>Определение типа географического образа (сакральный, экзотический, травматический, утопический).</w:t>
      </w:r>
    </w:p>
    <w:p w14:paraId="4A1AB305" w14:textId="77777777" w:rsidR="00E976F1" w:rsidRPr="00F45FC6" w:rsidRDefault="00E976F1" w:rsidP="00A87CCD">
      <w:pPr>
        <w:pStyle w:val="ad"/>
        <w:numPr>
          <w:ilvl w:val="1"/>
          <w:numId w:val="4"/>
        </w:numPr>
        <w:ind w:left="0" w:firstLine="709"/>
        <w:jc w:val="both"/>
        <w:rPr>
          <w:rFonts w:ascii="Times New Roman" w:hAnsi="Times New Roman"/>
          <w:sz w:val="28"/>
          <w:szCs w:val="28"/>
        </w:rPr>
      </w:pPr>
      <w:r w:rsidRPr="00F45FC6">
        <w:rPr>
          <w:rFonts w:ascii="Times New Roman" w:hAnsi="Times New Roman"/>
          <w:sz w:val="28"/>
          <w:szCs w:val="28"/>
        </w:rPr>
        <w:t xml:space="preserve">Анализ </w:t>
      </w:r>
      <w:proofErr w:type="spellStart"/>
      <w:r w:rsidRPr="00F45FC6">
        <w:rPr>
          <w:rFonts w:ascii="Times New Roman" w:hAnsi="Times New Roman"/>
          <w:sz w:val="28"/>
          <w:szCs w:val="28"/>
        </w:rPr>
        <w:t>сопространственности</w:t>
      </w:r>
      <w:proofErr w:type="spellEnd"/>
      <w:r w:rsidRPr="00F45FC6">
        <w:rPr>
          <w:rFonts w:ascii="Times New Roman" w:hAnsi="Times New Roman"/>
          <w:sz w:val="28"/>
          <w:szCs w:val="28"/>
        </w:rPr>
        <w:t xml:space="preserve"> (какие исторические и культурные слои накладываются друг на друга?).</w:t>
      </w:r>
    </w:p>
    <w:p w14:paraId="7D52B269" w14:textId="77777777" w:rsidR="00E976F1" w:rsidRPr="00F45FC6" w:rsidRDefault="00E976F1" w:rsidP="00A87CCD">
      <w:pPr>
        <w:pStyle w:val="ad"/>
        <w:numPr>
          <w:ilvl w:val="1"/>
          <w:numId w:val="4"/>
        </w:numPr>
        <w:ind w:left="0" w:firstLine="709"/>
        <w:jc w:val="both"/>
        <w:rPr>
          <w:rFonts w:ascii="Times New Roman" w:hAnsi="Times New Roman"/>
          <w:sz w:val="28"/>
          <w:szCs w:val="28"/>
        </w:rPr>
      </w:pPr>
      <w:r w:rsidRPr="00F45FC6">
        <w:rPr>
          <w:rFonts w:ascii="Times New Roman" w:hAnsi="Times New Roman"/>
          <w:sz w:val="28"/>
          <w:szCs w:val="28"/>
        </w:rPr>
        <w:t xml:space="preserve">Вывод о функции ландшафта в формировании национальной идентичности и </w:t>
      </w:r>
      <w:proofErr w:type="spellStart"/>
      <w:r w:rsidRPr="00F45FC6">
        <w:rPr>
          <w:rFonts w:ascii="Times New Roman" w:hAnsi="Times New Roman"/>
          <w:sz w:val="28"/>
          <w:szCs w:val="28"/>
        </w:rPr>
        <w:t>идиостиля</w:t>
      </w:r>
      <w:proofErr w:type="spellEnd"/>
      <w:r w:rsidRPr="00F45FC6">
        <w:rPr>
          <w:rFonts w:ascii="Times New Roman" w:hAnsi="Times New Roman"/>
          <w:sz w:val="28"/>
          <w:szCs w:val="28"/>
        </w:rPr>
        <w:t xml:space="preserve"> автора.</w:t>
      </w:r>
    </w:p>
    <w:p w14:paraId="6893600D" w14:textId="77777777"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разделе 3 диссертации («Методика преподавания») синтетический подход к </w:t>
      </w:r>
      <w:proofErr w:type="spellStart"/>
      <w:r w:rsidRPr="00F45FC6">
        <w:rPr>
          <w:rFonts w:ascii="Times New Roman" w:hAnsi="Times New Roman"/>
          <w:sz w:val="28"/>
          <w:szCs w:val="28"/>
        </w:rPr>
        <w:t>геопоэтике</w:t>
      </w:r>
      <w:proofErr w:type="spellEnd"/>
      <w:r w:rsidRPr="00F45FC6">
        <w:rPr>
          <w:rFonts w:ascii="Times New Roman" w:hAnsi="Times New Roman"/>
          <w:sz w:val="28"/>
          <w:szCs w:val="28"/>
        </w:rPr>
        <w:t xml:space="preserve"> служит основой педагогической стратегии. Цель обучения состоит не в освоении навыков описания природы в литературе, а в развитии умений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картографирования и когнитивного анализа художественного пространства.</w:t>
      </w:r>
    </w:p>
    <w:p w14:paraId="78D8C0F0" w14:textId="241598AD" w:rsidR="00E976F1" w:rsidRPr="00F45FC6" w:rsidRDefault="00E976F1" w:rsidP="00A87CCD">
      <w:pPr>
        <w:pStyle w:val="ad"/>
        <w:numPr>
          <w:ilvl w:val="0"/>
          <w:numId w:val="5"/>
        </w:numPr>
        <w:ind w:left="0" w:firstLine="709"/>
        <w:jc w:val="both"/>
        <w:rPr>
          <w:rFonts w:ascii="Times New Roman" w:hAnsi="Times New Roman"/>
          <w:sz w:val="28"/>
          <w:szCs w:val="28"/>
        </w:rPr>
      </w:pPr>
      <w:r w:rsidRPr="00F45FC6">
        <w:rPr>
          <w:rFonts w:ascii="Times New Roman" w:hAnsi="Times New Roman"/>
          <w:sz w:val="28"/>
          <w:szCs w:val="28"/>
        </w:rPr>
        <w:t>Использование ГИС-технологий (Geographic Information Systems) и цифровых инструментов для визуализации ментальных карт литературных героев [6</w:t>
      </w:r>
      <w:r w:rsidR="00855F94">
        <w:rPr>
          <w:rFonts w:ascii="Times New Roman" w:hAnsi="Times New Roman"/>
          <w:sz w:val="28"/>
          <w:szCs w:val="28"/>
          <w:lang w:val="kk-KZ"/>
        </w:rPr>
        <w:t>, с. 18</w:t>
      </w:r>
      <w:r w:rsidRPr="00F45FC6">
        <w:rPr>
          <w:rFonts w:ascii="Times New Roman" w:hAnsi="Times New Roman"/>
          <w:sz w:val="28"/>
          <w:szCs w:val="28"/>
        </w:rPr>
        <w:t>].</w:t>
      </w:r>
    </w:p>
    <w:p w14:paraId="2E6EBECF" w14:textId="2978041D" w:rsidR="00E976F1" w:rsidRPr="00F45FC6" w:rsidRDefault="00E976F1" w:rsidP="00A87CCD">
      <w:pPr>
        <w:pStyle w:val="ad"/>
        <w:numPr>
          <w:ilvl w:val="0"/>
          <w:numId w:val="5"/>
        </w:numPr>
        <w:ind w:left="0" w:firstLine="709"/>
        <w:jc w:val="both"/>
        <w:rPr>
          <w:rFonts w:ascii="Times New Roman" w:hAnsi="Times New Roman"/>
          <w:sz w:val="28"/>
          <w:szCs w:val="28"/>
        </w:rPr>
      </w:pPr>
      <w:r w:rsidRPr="00F45FC6">
        <w:rPr>
          <w:rFonts w:ascii="Times New Roman" w:hAnsi="Times New Roman"/>
          <w:sz w:val="28"/>
          <w:szCs w:val="28"/>
        </w:rPr>
        <w:t>Работа с концептом «ментальная карта» помогает студентам осознать собственную пространственную идентичность и преодолеть ориенталистские или колониальные стереотипы в восприятии своей страны [6</w:t>
      </w:r>
      <w:r w:rsidR="00855F94">
        <w:rPr>
          <w:rFonts w:ascii="Times New Roman" w:hAnsi="Times New Roman"/>
          <w:sz w:val="28"/>
          <w:szCs w:val="28"/>
          <w:lang w:val="kk-KZ"/>
        </w:rPr>
        <w:t>, с. 18</w:t>
      </w:r>
      <w:r w:rsidRPr="00F45FC6">
        <w:rPr>
          <w:rFonts w:ascii="Times New Roman" w:hAnsi="Times New Roman"/>
          <w:sz w:val="28"/>
          <w:szCs w:val="28"/>
        </w:rPr>
        <w:t>].</w:t>
      </w:r>
    </w:p>
    <w:p w14:paraId="699ADC58" w14:textId="70B856F3" w:rsidR="00E976F1" w:rsidRPr="00F45FC6" w:rsidRDefault="00E976F1" w:rsidP="00A87CCD">
      <w:pPr>
        <w:pStyle w:val="ad"/>
        <w:numPr>
          <w:ilvl w:val="0"/>
          <w:numId w:val="5"/>
        </w:numPr>
        <w:ind w:left="0" w:firstLine="709"/>
        <w:jc w:val="both"/>
        <w:rPr>
          <w:rFonts w:ascii="Times New Roman" w:hAnsi="Times New Roman"/>
          <w:sz w:val="28"/>
          <w:szCs w:val="28"/>
        </w:rPr>
      </w:pPr>
      <w:r w:rsidRPr="00F45FC6">
        <w:rPr>
          <w:rFonts w:ascii="Times New Roman" w:hAnsi="Times New Roman"/>
          <w:sz w:val="28"/>
          <w:szCs w:val="28"/>
        </w:rPr>
        <w:t>Анализ метафор позволяет понять глубинные, часто неосознаваемые механизмы связи языка, мышления и ландшафта (например, почему мы говорим о времени в пространственных терминах) [37</w:t>
      </w:r>
      <w:r w:rsidR="00855F94">
        <w:rPr>
          <w:rFonts w:ascii="Times New Roman" w:hAnsi="Times New Roman"/>
          <w:sz w:val="28"/>
          <w:szCs w:val="28"/>
          <w:lang w:val="kk-KZ"/>
        </w:rPr>
        <w:t>, с. 63</w:t>
      </w:r>
      <w:r w:rsidRPr="00F45FC6">
        <w:rPr>
          <w:rFonts w:ascii="Times New Roman" w:hAnsi="Times New Roman"/>
          <w:sz w:val="28"/>
          <w:szCs w:val="28"/>
        </w:rPr>
        <w:t>].</w:t>
      </w:r>
    </w:p>
    <w:p w14:paraId="7504114E" w14:textId="77777777"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Синтез гуманитарной географии и литературоведения, усиленный когнитивной методологией, расширяет аналитические возможности изучения казахстанской литературы и открывает новые исследовательские перспективы.</w:t>
      </w:r>
    </w:p>
    <w:p w14:paraId="3818C869" w14:textId="69E075D1" w:rsidR="00E976F1" w:rsidRPr="00F45FC6" w:rsidRDefault="00E976F1" w:rsidP="00A87CCD">
      <w:pPr>
        <w:pStyle w:val="ad"/>
        <w:ind w:firstLine="709"/>
        <w:jc w:val="both"/>
        <w:rPr>
          <w:rFonts w:ascii="Times New Roman" w:hAnsi="Times New Roman"/>
          <w:sz w:val="28"/>
          <w:szCs w:val="28"/>
        </w:rPr>
      </w:pPr>
      <w:proofErr w:type="spellStart"/>
      <w:r w:rsidRPr="00F45FC6">
        <w:rPr>
          <w:rFonts w:ascii="Times New Roman" w:hAnsi="Times New Roman"/>
          <w:sz w:val="28"/>
          <w:szCs w:val="28"/>
        </w:rPr>
        <w:t>Имажинальная</w:t>
      </w:r>
      <w:proofErr w:type="spellEnd"/>
      <w:r w:rsidRPr="00F45FC6">
        <w:rPr>
          <w:rFonts w:ascii="Times New Roman" w:hAnsi="Times New Roman"/>
          <w:sz w:val="28"/>
          <w:szCs w:val="28"/>
        </w:rPr>
        <w:t xml:space="preserve"> география </w:t>
      </w:r>
      <w:r w:rsidRPr="000A24A6">
        <w:rPr>
          <w:rFonts w:ascii="Times New Roman" w:hAnsi="Times New Roman"/>
          <w:sz w:val="28"/>
          <w:szCs w:val="28"/>
        </w:rPr>
        <w:t>Д.Н.</w:t>
      </w:r>
      <w:r w:rsidR="000A24A6" w:rsidRPr="000A24A6">
        <w:rPr>
          <w:rFonts w:ascii="Times New Roman" w:hAnsi="Times New Roman"/>
          <w:sz w:val="28"/>
          <w:szCs w:val="28"/>
        </w:rPr>
        <w:t> </w:t>
      </w:r>
      <w:r w:rsidRPr="000A24A6">
        <w:rPr>
          <w:rFonts w:ascii="Times New Roman" w:hAnsi="Times New Roman"/>
          <w:sz w:val="28"/>
          <w:szCs w:val="28"/>
        </w:rPr>
        <w:t>Замятина</w:t>
      </w:r>
      <w:r w:rsidRPr="00F45FC6">
        <w:rPr>
          <w:rFonts w:ascii="Times New Roman" w:hAnsi="Times New Roman"/>
          <w:sz w:val="28"/>
          <w:szCs w:val="28"/>
        </w:rPr>
        <w:t xml:space="preserve"> обосновывает статус литературного пространства как онтологически значимой реальности, которая участвует в формировании культуры и национальной идентичности, а не только </w:t>
      </w:r>
      <w:r w:rsidRPr="00F45FC6">
        <w:rPr>
          <w:rFonts w:ascii="Times New Roman" w:hAnsi="Times New Roman"/>
          <w:sz w:val="28"/>
          <w:szCs w:val="28"/>
        </w:rPr>
        <w:lastRenderedPageBreak/>
        <w:t xml:space="preserve">их отражает. Данный подход предоставляет инструменты анализа многослойных образов территории </w:t>
      </w:r>
      <w:r w:rsidR="00FE5D1F">
        <w:rPr>
          <w:rFonts w:ascii="Times New Roman" w:hAnsi="Times New Roman"/>
          <w:sz w:val="28"/>
          <w:szCs w:val="28"/>
        </w:rPr>
        <w:t>-</w:t>
      </w:r>
      <w:r w:rsidRPr="00F45FC6">
        <w:rPr>
          <w:rFonts w:ascii="Times New Roman" w:hAnsi="Times New Roman"/>
          <w:sz w:val="28"/>
          <w:szCs w:val="28"/>
        </w:rPr>
        <w:t xml:space="preserve"> через понятия палимпсеста и </w:t>
      </w:r>
      <w:proofErr w:type="spellStart"/>
      <w:r w:rsidRPr="00F45FC6">
        <w:rPr>
          <w:rFonts w:ascii="Times New Roman" w:hAnsi="Times New Roman"/>
          <w:sz w:val="28"/>
          <w:szCs w:val="28"/>
        </w:rPr>
        <w:t>сопространственности</w:t>
      </w:r>
      <w:proofErr w:type="spellEnd"/>
      <w:r w:rsidRPr="00F45FC6">
        <w:rPr>
          <w:rFonts w:ascii="Times New Roman" w:hAnsi="Times New Roman"/>
          <w:sz w:val="28"/>
          <w:szCs w:val="28"/>
        </w:rPr>
        <w:t>.</w:t>
      </w:r>
    </w:p>
    <w:p w14:paraId="29CD2D5A" w14:textId="3432A661"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Когнитивная теория метафоры Дж.</w:t>
      </w:r>
      <w:r w:rsidR="000E7660">
        <w:rPr>
          <w:rFonts w:ascii="Times New Roman" w:hAnsi="Times New Roman"/>
          <w:sz w:val="28"/>
          <w:szCs w:val="28"/>
        </w:rPr>
        <w:t> </w:t>
      </w:r>
      <w:proofErr w:type="spellStart"/>
      <w:r w:rsidRPr="00F45FC6">
        <w:rPr>
          <w:rFonts w:ascii="Times New Roman" w:hAnsi="Times New Roman"/>
          <w:sz w:val="28"/>
          <w:szCs w:val="28"/>
        </w:rPr>
        <w:t>Лакоффа</w:t>
      </w:r>
      <w:proofErr w:type="spellEnd"/>
      <w:r w:rsidRPr="00F45FC6">
        <w:rPr>
          <w:rFonts w:ascii="Times New Roman" w:hAnsi="Times New Roman"/>
          <w:sz w:val="28"/>
          <w:szCs w:val="28"/>
        </w:rPr>
        <w:t xml:space="preserve"> и М.</w:t>
      </w:r>
      <w:r w:rsidR="000E7660">
        <w:rPr>
          <w:rFonts w:ascii="Times New Roman" w:hAnsi="Times New Roman"/>
          <w:sz w:val="28"/>
          <w:szCs w:val="28"/>
        </w:rPr>
        <w:t> </w:t>
      </w:r>
      <w:r w:rsidRPr="00F45FC6">
        <w:rPr>
          <w:rFonts w:ascii="Times New Roman" w:hAnsi="Times New Roman"/>
          <w:sz w:val="28"/>
          <w:szCs w:val="28"/>
        </w:rPr>
        <w:t xml:space="preserve">Джонсона предлагает инструментарий для анализа механизмов подобного формирования на микроуровне. Она описывает, каким образом телесный опыт взаимодействия с ландшафтом </w:t>
      </w:r>
      <w:r w:rsidR="00FE5D1F">
        <w:rPr>
          <w:rFonts w:ascii="Times New Roman" w:hAnsi="Times New Roman"/>
          <w:sz w:val="28"/>
          <w:szCs w:val="28"/>
        </w:rPr>
        <w:t>-</w:t>
      </w:r>
      <w:r w:rsidRPr="00F45FC6">
        <w:rPr>
          <w:rFonts w:ascii="Times New Roman" w:hAnsi="Times New Roman"/>
          <w:sz w:val="28"/>
          <w:szCs w:val="28"/>
        </w:rPr>
        <w:t xml:space="preserve"> степью, горами </w:t>
      </w:r>
      <w:r w:rsidR="00FE5D1F">
        <w:rPr>
          <w:rFonts w:ascii="Times New Roman" w:hAnsi="Times New Roman"/>
          <w:sz w:val="28"/>
          <w:szCs w:val="28"/>
        </w:rPr>
        <w:t>-</w:t>
      </w:r>
      <w:r w:rsidRPr="00F45FC6">
        <w:rPr>
          <w:rFonts w:ascii="Times New Roman" w:hAnsi="Times New Roman"/>
          <w:sz w:val="28"/>
          <w:szCs w:val="28"/>
        </w:rPr>
        <w:t xml:space="preserve"> становится основой для абстрактного мышления и поэтической образности.</w:t>
      </w:r>
    </w:p>
    <w:p w14:paraId="3F519AEE" w14:textId="35D5AEE6" w:rsidR="00E976F1" w:rsidRPr="00F45FC6" w:rsidRDefault="00E976F1"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совокупности рассмотренные подходы позволяют квалифицировать </w:t>
      </w:r>
      <w:proofErr w:type="spellStart"/>
      <w:r w:rsidRPr="00F45FC6">
        <w:rPr>
          <w:rFonts w:ascii="Times New Roman" w:hAnsi="Times New Roman"/>
          <w:sz w:val="28"/>
          <w:szCs w:val="28"/>
        </w:rPr>
        <w:t>геопоэтику</w:t>
      </w:r>
      <w:proofErr w:type="spellEnd"/>
      <w:r w:rsidRPr="00F45FC6">
        <w:rPr>
          <w:rFonts w:ascii="Times New Roman" w:hAnsi="Times New Roman"/>
          <w:sz w:val="28"/>
          <w:szCs w:val="28"/>
        </w:rPr>
        <w:t xml:space="preserve"> не как метафорическое </w:t>
      </w:r>
      <w:proofErr w:type="spellStart"/>
      <w:r w:rsidRPr="00F45FC6">
        <w:rPr>
          <w:rFonts w:ascii="Times New Roman" w:hAnsi="Times New Roman"/>
          <w:sz w:val="28"/>
          <w:szCs w:val="28"/>
        </w:rPr>
        <w:t>эссеистическое</w:t>
      </w:r>
      <w:proofErr w:type="spellEnd"/>
      <w:r w:rsidRPr="00F45FC6">
        <w:rPr>
          <w:rFonts w:ascii="Times New Roman" w:hAnsi="Times New Roman"/>
          <w:sz w:val="28"/>
          <w:szCs w:val="28"/>
        </w:rPr>
        <w:t xml:space="preserve"> письмо, а как научную дисциплину с </w:t>
      </w:r>
      <w:proofErr w:type="spellStart"/>
      <w:r w:rsidRPr="00F45FC6">
        <w:rPr>
          <w:rFonts w:ascii="Times New Roman" w:hAnsi="Times New Roman"/>
          <w:sz w:val="28"/>
          <w:szCs w:val="28"/>
        </w:rPr>
        <w:t>операциональным</w:t>
      </w:r>
      <w:proofErr w:type="spellEnd"/>
      <w:r w:rsidRPr="00F45FC6">
        <w:rPr>
          <w:rFonts w:ascii="Times New Roman" w:hAnsi="Times New Roman"/>
          <w:sz w:val="28"/>
          <w:szCs w:val="28"/>
        </w:rPr>
        <w:t xml:space="preserve"> аналитическим аппаратом, способную исследовать специфические коды национальной культуры. Казахстанская литература – с устойчивой традицией осмысления пространства от эпических сказаний до постмодернистских романов – представляет собой продуктивный материал для применения и развития данной методологии (см. Таблицу </w:t>
      </w:r>
      <w:r w:rsidR="00E1718D">
        <w:rPr>
          <w:rFonts w:ascii="Times New Roman" w:hAnsi="Times New Roman"/>
          <w:sz w:val="28"/>
          <w:szCs w:val="28"/>
        </w:rPr>
        <w:t>4</w:t>
      </w:r>
      <w:r w:rsidRPr="00F45FC6">
        <w:rPr>
          <w:rFonts w:ascii="Times New Roman" w:hAnsi="Times New Roman"/>
          <w:sz w:val="28"/>
          <w:szCs w:val="28"/>
        </w:rPr>
        <w:t>).</w:t>
      </w:r>
    </w:p>
    <w:p w14:paraId="05D31BF9" w14:textId="77777777" w:rsidR="00A306EE" w:rsidRPr="00F45FC6" w:rsidRDefault="00A306EE" w:rsidP="00A87CCD">
      <w:pPr>
        <w:pStyle w:val="ad"/>
        <w:ind w:firstLine="709"/>
        <w:jc w:val="center"/>
        <w:rPr>
          <w:rFonts w:ascii="Times New Roman" w:hAnsi="Times New Roman"/>
        </w:rPr>
      </w:pPr>
    </w:p>
    <w:p w14:paraId="1D5F9EC1" w14:textId="092C9A96" w:rsidR="00B976B8" w:rsidRPr="008169F9" w:rsidRDefault="00B976B8" w:rsidP="008169F9">
      <w:pPr>
        <w:pStyle w:val="ad"/>
        <w:jc w:val="both"/>
        <w:rPr>
          <w:rFonts w:ascii="Times New Roman" w:hAnsi="Times New Roman"/>
          <w:sz w:val="28"/>
          <w:szCs w:val="28"/>
          <w:lang w:val="kk-KZ"/>
        </w:rPr>
      </w:pPr>
      <w:r w:rsidRPr="008169F9">
        <w:rPr>
          <w:rFonts w:ascii="Times New Roman" w:hAnsi="Times New Roman"/>
          <w:sz w:val="28"/>
          <w:szCs w:val="28"/>
        </w:rPr>
        <w:t>Таблица</w:t>
      </w:r>
      <w:r w:rsidR="007A4074">
        <w:rPr>
          <w:rFonts w:ascii="Times New Roman" w:hAnsi="Times New Roman"/>
          <w:sz w:val="28"/>
          <w:szCs w:val="28"/>
        </w:rPr>
        <w:t> </w:t>
      </w:r>
      <w:r w:rsidRPr="008169F9">
        <w:rPr>
          <w:rFonts w:ascii="Times New Roman" w:hAnsi="Times New Roman"/>
          <w:sz w:val="28"/>
          <w:szCs w:val="28"/>
        </w:rPr>
        <w:t>4</w:t>
      </w:r>
      <w:r w:rsidR="007A4074">
        <w:rPr>
          <w:rFonts w:ascii="Times New Roman" w:hAnsi="Times New Roman"/>
          <w:sz w:val="28"/>
          <w:szCs w:val="28"/>
        </w:rPr>
        <w:t> - </w:t>
      </w:r>
      <w:r w:rsidRPr="008169F9">
        <w:rPr>
          <w:rFonts w:ascii="Times New Roman" w:hAnsi="Times New Roman"/>
          <w:sz w:val="28"/>
          <w:szCs w:val="28"/>
        </w:rPr>
        <w:t xml:space="preserve">Алгоритм/Пятиуровневая модель </w:t>
      </w:r>
      <w:proofErr w:type="spellStart"/>
      <w:r w:rsidRPr="008169F9">
        <w:rPr>
          <w:rFonts w:ascii="Times New Roman" w:hAnsi="Times New Roman"/>
          <w:sz w:val="28"/>
          <w:szCs w:val="28"/>
        </w:rPr>
        <w:t>геопоэтического</w:t>
      </w:r>
      <w:proofErr w:type="spellEnd"/>
      <w:r w:rsidRPr="008169F9">
        <w:rPr>
          <w:rFonts w:ascii="Times New Roman" w:hAnsi="Times New Roman"/>
          <w:sz w:val="28"/>
          <w:szCs w:val="28"/>
        </w:rPr>
        <w:t xml:space="preserve"> анализа литературного произведения</w:t>
      </w:r>
    </w:p>
    <w:p w14:paraId="1BC86AA8" w14:textId="77777777" w:rsidR="008169F9" w:rsidRPr="008169F9" w:rsidRDefault="008169F9" w:rsidP="008169F9">
      <w:pPr>
        <w:pStyle w:val="ad"/>
        <w:rPr>
          <w:rFonts w:ascii="Times New Roman" w:hAnsi="Times New Roman"/>
          <w:sz w:val="28"/>
          <w:szCs w:val="28"/>
          <w:lang w:val="kk-KZ"/>
        </w:rPr>
      </w:pPr>
    </w:p>
    <w:tbl>
      <w:tblPr>
        <w:tblW w:w="9552"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126"/>
        <w:gridCol w:w="1985"/>
        <w:gridCol w:w="2185"/>
      </w:tblGrid>
      <w:tr w:rsidR="00B976B8" w:rsidRPr="0004400E" w14:paraId="1039996F" w14:textId="77777777" w:rsidTr="00E1718D">
        <w:trPr>
          <w:trHeight w:val="495"/>
        </w:trPr>
        <w:tc>
          <w:tcPr>
            <w:tcW w:w="3256" w:type="dxa"/>
            <w:hideMark/>
          </w:tcPr>
          <w:p w14:paraId="785A1F49" w14:textId="77777777" w:rsidR="00B976B8" w:rsidRPr="008169F9" w:rsidRDefault="00B976B8" w:rsidP="008169F9">
            <w:pPr>
              <w:pStyle w:val="ad"/>
              <w:ind w:firstLine="22"/>
              <w:jc w:val="center"/>
              <w:rPr>
                <w:rFonts w:ascii="Times New Roman" w:hAnsi="Times New Roman"/>
                <w:sz w:val="28"/>
                <w:szCs w:val="28"/>
              </w:rPr>
            </w:pPr>
            <w:r w:rsidRPr="008169F9">
              <w:rPr>
                <w:rFonts w:ascii="Times New Roman" w:hAnsi="Times New Roman"/>
                <w:sz w:val="28"/>
                <w:szCs w:val="28"/>
              </w:rPr>
              <w:t>Уровень анализа</w:t>
            </w:r>
          </w:p>
        </w:tc>
        <w:tc>
          <w:tcPr>
            <w:tcW w:w="2126" w:type="dxa"/>
            <w:hideMark/>
          </w:tcPr>
          <w:p w14:paraId="346F372B" w14:textId="77777777" w:rsidR="00B976B8" w:rsidRPr="008169F9" w:rsidRDefault="00B976B8" w:rsidP="008169F9">
            <w:pPr>
              <w:pStyle w:val="ad"/>
              <w:ind w:firstLine="22"/>
              <w:jc w:val="center"/>
              <w:rPr>
                <w:rFonts w:ascii="Times New Roman" w:hAnsi="Times New Roman"/>
                <w:sz w:val="28"/>
                <w:szCs w:val="28"/>
              </w:rPr>
            </w:pPr>
            <w:r w:rsidRPr="008169F9">
              <w:rPr>
                <w:rFonts w:ascii="Times New Roman" w:hAnsi="Times New Roman"/>
                <w:sz w:val="28"/>
                <w:szCs w:val="28"/>
              </w:rPr>
              <w:t>Ключевые понятия</w:t>
            </w:r>
          </w:p>
        </w:tc>
        <w:tc>
          <w:tcPr>
            <w:tcW w:w="1985" w:type="dxa"/>
            <w:hideMark/>
          </w:tcPr>
          <w:p w14:paraId="29A44C02" w14:textId="77777777" w:rsidR="00B976B8" w:rsidRPr="008169F9" w:rsidRDefault="00B976B8" w:rsidP="008169F9">
            <w:pPr>
              <w:pStyle w:val="ad"/>
              <w:ind w:firstLine="22"/>
              <w:jc w:val="center"/>
              <w:rPr>
                <w:rFonts w:ascii="Times New Roman" w:hAnsi="Times New Roman"/>
                <w:sz w:val="28"/>
                <w:szCs w:val="28"/>
              </w:rPr>
            </w:pPr>
            <w:r w:rsidRPr="008169F9">
              <w:rPr>
                <w:rFonts w:ascii="Times New Roman" w:hAnsi="Times New Roman"/>
                <w:sz w:val="28"/>
                <w:szCs w:val="28"/>
              </w:rPr>
              <w:t>Методологическая опора</w:t>
            </w:r>
          </w:p>
        </w:tc>
        <w:tc>
          <w:tcPr>
            <w:tcW w:w="2185" w:type="dxa"/>
            <w:hideMark/>
          </w:tcPr>
          <w:p w14:paraId="1F04A4F9" w14:textId="77777777" w:rsidR="00B976B8" w:rsidRPr="008169F9" w:rsidRDefault="00B976B8" w:rsidP="008169F9">
            <w:pPr>
              <w:pStyle w:val="ad"/>
              <w:ind w:firstLine="22"/>
              <w:jc w:val="center"/>
              <w:rPr>
                <w:rFonts w:ascii="Times New Roman" w:hAnsi="Times New Roman"/>
                <w:sz w:val="28"/>
                <w:szCs w:val="28"/>
              </w:rPr>
            </w:pPr>
            <w:r w:rsidRPr="008169F9">
              <w:rPr>
                <w:rFonts w:ascii="Times New Roman" w:hAnsi="Times New Roman"/>
                <w:sz w:val="28"/>
                <w:szCs w:val="28"/>
              </w:rPr>
              <w:t>Вопросы к тексту (для анализа)</w:t>
            </w:r>
          </w:p>
        </w:tc>
      </w:tr>
      <w:tr w:rsidR="008169F9" w:rsidRPr="008169F9" w14:paraId="30F631EC" w14:textId="77777777" w:rsidTr="00E1718D">
        <w:trPr>
          <w:trHeight w:val="353"/>
        </w:trPr>
        <w:tc>
          <w:tcPr>
            <w:tcW w:w="3256" w:type="dxa"/>
          </w:tcPr>
          <w:p w14:paraId="670A223C" w14:textId="6FE6094B" w:rsidR="008169F9" w:rsidRPr="008169F9" w:rsidRDefault="008169F9" w:rsidP="008169F9">
            <w:pPr>
              <w:pStyle w:val="ad"/>
              <w:ind w:firstLine="22"/>
              <w:jc w:val="center"/>
              <w:rPr>
                <w:rFonts w:ascii="Times New Roman" w:hAnsi="Times New Roman"/>
                <w:sz w:val="28"/>
                <w:szCs w:val="28"/>
                <w:lang w:val="kk-KZ"/>
              </w:rPr>
            </w:pPr>
            <w:r>
              <w:rPr>
                <w:rFonts w:ascii="Times New Roman" w:hAnsi="Times New Roman"/>
                <w:sz w:val="28"/>
                <w:szCs w:val="28"/>
                <w:lang w:val="kk-KZ"/>
              </w:rPr>
              <w:t>1</w:t>
            </w:r>
          </w:p>
        </w:tc>
        <w:tc>
          <w:tcPr>
            <w:tcW w:w="2126" w:type="dxa"/>
          </w:tcPr>
          <w:p w14:paraId="0AD045A5" w14:textId="66FF64ED" w:rsidR="008169F9" w:rsidRPr="008169F9" w:rsidRDefault="008169F9" w:rsidP="008169F9">
            <w:pPr>
              <w:pStyle w:val="ad"/>
              <w:ind w:firstLine="22"/>
              <w:jc w:val="center"/>
              <w:rPr>
                <w:rFonts w:ascii="Times New Roman" w:hAnsi="Times New Roman"/>
                <w:sz w:val="28"/>
                <w:szCs w:val="28"/>
                <w:lang w:val="kk-KZ"/>
              </w:rPr>
            </w:pPr>
            <w:r>
              <w:rPr>
                <w:rFonts w:ascii="Times New Roman" w:hAnsi="Times New Roman"/>
                <w:sz w:val="28"/>
                <w:szCs w:val="28"/>
                <w:lang w:val="kk-KZ"/>
              </w:rPr>
              <w:t>2</w:t>
            </w:r>
          </w:p>
        </w:tc>
        <w:tc>
          <w:tcPr>
            <w:tcW w:w="1985" w:type="dxa"/>
          </w:tcPr>
          <w:p w14:paraId="730C895B" w14:textId="6ECFBA7A" w:rsidR="008169F9" w:rsidRPr="008169F9" w:rsidRDefault="008169F9" w:rsidP="008169F9">
            <w:pPr>
              <w:pStyle w:val="ad"/>
              <w:ind w:firstLine="22"/>
              <w:jc w:val="center"/>
              <w:rPr>
                <w:rFonts w:ascii="Times New Roman" w:hAnsi="Times New Roman"/>
                <w:sz w:val="28"/>
                <w:szCs w:val="28"/>
                <w:lang w:val="kk-KZ"/>
              </w:rPr>
            </w:pPr>
            <w:r>
              <w:rPr>
                <w:rFonts w:ascii="Times New Roman" w:hAnsi="Times New Roman"/>
                <w:sz w:val="28"/>
                <w:szCs w:val="28"/>
                <w:lang w:val="kk-KZ"/>
              </w:rPr>
              <w:t>3</w:t>
            </w:r>
          </w:p>
        </w:tc>
        <w:tc>
          <w:tcPr>
            <w:tcW w:w="2185" w:type="dxa"/>
          </w:tcPr>
          <w:p w14:paraId="42FE4DA9" w14:textId="3231C71E" w:rsidR="008169F9" w:rsidRPr="008169F9" w:rsidRDefault="008169F9" w:rsidP="008169F9">
            <w:pPr>
              <w:pStyle w:val="ad"/>
              <w:ind w:firstLine="22"/>
              <w:jc w:val="center"/>
              <w:rPr>
                <w:rFonts w:ascii="Times New Roman" w:hAnsi="Times New Roman"/>
                <w:sz w:val="28"/>
                <w:szCs w:val="28"/>
                <w:lang w:val="kk-KZ"/>
              </w:rPr>
            </w:pPr>
            <w:r>
              <w:rPr>
                <w:rFonts w:ascii="Times New Roman" w:hAnsi="Times New Roman"/>
                <w:sz w:val="28"/>
                <w:szCs w:val="28"/>
                <w:lang w:val="kk-KZ"/>
              </w:rPr>
              <w:t>4</w:t>
            </w:r>
          </w:p>
        </w:tc>
      </w:tr>
      <w:tr w:rsidR="00B976B8" w:rsidRPr="008169F9" w14:paraId="49B05B65" w14:textId="77777777" w:rsidTr="00E1718D">
        <w:trPr>
          <w:trHeight w:val="1215"/>
        </w:trPr>
        <w:tc>
          <w:tcPr>
            <w:tcW w:w="3256" w:type="dxa"/>
            <w:hideMark/>
          </w:tcPr>
          <w:p w14:paraId="0CBFFAEA" w14:textId="77777777" w:rsidR="00B976B8" w:rsidRPr="008169F9" w:rsidRDefault="00B976B8" w:rsidP="008169F9">
            <w:pPr>
              <w:pStyle w:val="ad"/>
              <w:ind w:firstLine="22"/>
              <w:rPr>
                <w:rFonts w:ascii="Times New Roman" w:hAnsi="Times New Roman"/>
                <w:sz w:val="28"/>
                <w:szCs w:val="28"/>
              </w:rPr>
            </w:pPr>
            <w:r w:rsidRPr="008169F9">
              <w:rPr>
                <w:rFonts w:ascii="Times New Roman" w:hAnsi="Times New Roman"/>
                <w:sz w:val="28"/>
                <w:szCs w:val="28"/>
              </w:rPr>
              <w:t>I. Топографический</w:t>
            </w:r>
          </w:p>
        </w:tc>
        <w:tc>
          <w:tcPr>
            <w:tcW w:w="2126" w:type="dxa"/>
            <w:hideMark/>
          </w:tcPr>
          <w:p w14:paraId="3C099057" w14:textId="77777777" w:rsidR="00B976B8" w:rsidRPr="008169F9" w:rsidRDefault="00B976B8" w:rsidP="008169F9">
            <w:pPr>
              <w:pStyle w:val="ad"/>
              <w:ind w:firstLine="22"/>
              <w:rPr>
                <w:rFonts w:ascii="Times New Roman" w:hAnsi="Times New Roman"/>
                <w:sz w:val="28"/>
                <w:szCs w:val="28"/>
              </w:rPr>
            </w:pPr>
            <w:r w:rsidRPr="008169F9">
              <w:rPr>
                <w:rFonts w:ascii="Times New Roman" w:hAnsi="Times New Roman"/>
                <w:sz w:val="28"/>
                <w:szCs w:val="28"/>
              </w:rPr>
              <w:t>Локус, Топос, Реалия</w:t>
            </w:r>
          </w:p>
        </w:tc>
        <w:tc>
          <w:tcPr>
            <w:tcW w:w="1985" w:type="dxa"/>
            <w:hideMark/>
          </w:tcPr>
          <w:p w14:paraId="55F32F53" w14:textId="77777777" w:rsidR="00B976B8" w:rsidRPr="008169F9" w:rsidRDefault="00B976B8" w:rsidP="008169F9">
            <w:pPr>
              <w:pStyle w:val="ad"/>
              <w:ind w:firstLine="22"/>
              <w:rPr>
                <w:rFonts w:ascii="Times New Roman" w:hAnsi="Times New Roman"/>
                <w:sz w:val="28"/>
                <w:szCs w:val="28"/>
              </w:rPr>
            </w:pPr>
            <w:r w:rsidRPr="008169F9">
              <w:rPr>
                <w:rFonts w:ascii="Times New Roman" w:hAnsi="Times New Roman"/>
                <w:sz w:val="28"/>
                <w:szCs w:val="28"/>
              </w:rPr>
              <w:t>Литературная география</w:t>
            </w:r>
          </w:p>
        </w:tc>
        <w:tc>
          <w:tcPr>
            <w:tcW w:w="2185" w:type="dxa"/>
            <w:hideMark/>
          </w:tcPr>
          <w:p w14:paraId="6D6B5532" w14:textId="77777777" w:rsidR="00B976B8" w:rsidRPr="008169F9" w:rsidRDefault="00B976B8" w:rsidP="008169F9">
            <w:pPr>
              <w:pStyle w:val="ad"/>
              <w:ind w:firstLine="22"/>
              <w:rPr>
                <w:rFonts w:ascii="Times New Roman" w:hAnsi="Times New Roman"/>
                <w:sz w:val="28"/>
                <w:szCs w:val="28"/>
              </w:rPr>
            </w:pPr>
            <w:r w:rsidRPr="008169F9">
              <w:rPr>
                <w:rFonts w:ascii="Times New Roman" w:hAnsi="Times New Roman"/>
                <w:sz w:val="28"/>
                <w:szCs w:val="28"/>
              </w:rPr>
              <w:t>Какие реальные географические объекты упомянуты? Какова их физическая характеристика?</w:t>
            </w:r>
          </w:p>
        </w:tc>
      </w:tr>
      <w:tr w:rsidR="00B976B8" w:rsidRPr="0004400E" w14:paraId="5BA71BB9" w14:textId="77777777" w:rsidTr="00E1718D">
        <w:trPr>
          <w:trHeight w:val="1215"/>
        </w:trPr>
        <w:tc>
          <w:tcPr>
            <w:tcW w:w="3256" w:type="dxa"/>
            <w:hideMark/>
          </w:tcPr>
          <w:p w14:paraId="0DAF11D4" w14:textId="77777777" w:rsidR="00B976B8" w:rsidRPr="008169F9" w:rsidRDefault="00B976B8" w:rsidP="008169F9">
            <w:pPr>
              <w:pStyle w:val="ad"/>
              <w:ind w:firstLine="22"/>
              <w:rPr>
                <w:rFonts w:ascii="Times New Roman" w:hAnsi="Times New Roman"/>
                <w:sz w:val="28"/>
                <w:szCs w:val="28"/>
              </w:rPr>
            </w:pPr>
            <w:r w:rsidRPr="008169F9">
              <w:rPr>
                <w:rFonts w:ascii="Times New Roman" w:hAnsi="Times New Roman"/>
                <w:sz w:val="28"/>
                <w:szCs w:val="28"/>
              </w:rPr>
              <w:t>II. Феноменологический</w:t>
            </w:r>
          </w:p>
        </w:tc>
        <w:tc>
          <w:tcPr>
            <w:tcW w:w="2126" w:type="dxa"/>
            <w:hideMark/>
          </w:tcPr>
          <w:p w14:paraId="104BA738" w14:textId="77777777" w:rsidR="00B976B8" w:rsidRPr="008169F9" w:rsidRDefault="00B976B8" w:rsidP="008169F9">
            <w:pPr>
              <w:pStyle w:val="ad"/>
              <w:ind w:firstLine="22"/>
              <w:rPr>
                <w:rFonts w:ascii="Times New Roman" w:hAnsi="Times New Roman"/>
                <w:sz w:val="28"/>
                <w:szCs w:val="28"/>
              </w:rPr>
            </w:pPr>
            <w:proofErr w:type="spellStart"/>
            <w:r w:rsidRPr="008169F9">
              <w:rPr>
                <w:rFonts w:ascii="Times New Roman" w:hAnsi="Times New Roman"/>
                <w:sz w:val="28"/>
                <w:szCs w:val="28"/>
              </w:rPr>
              <w:t>Топофилия</w:t>
            </w:r>
            <w:proofErr w:type="spellEnd"/>
            <w:r w:rsidRPr="008169F9">
              <w:rPr>
                <w:rFonts w:ascii="Times New Roman" w:hAnsi="Times New Roman"/>
                <w:sz w:val="28"/>
                <w:szCs w:val="28"/>
              </w:rPr>
              <w:t xml:space="preserve"> / </w:t>
            </w:r>
            <w:proofErr w:type="spellStart"/>
            <w:r w:rsidRPr="008169F9">
              <w:rPr>
                <w:rFonts w:ascii="Times New Roman" w:hAnsi="Times New Roman"/>
                <w:sz w:val="28"/>
                <w:szCs w:val="28"/>
              </w:rPr>
              <w:t>Топофобия</w:t>
            </w:r>
            <w:proofErr w:type="spellEnd"/>
            <w:r w:rsidRPr="008169F9">
              <w:rPr>
                <w:rFonts w:ascii="Times New Roman" w:hAnsi="Times New Roman"/>
                <w:sz w:val="28"/>
                <w:szCs w:val="28"/>
              </w:rPr>
              <w:t>, Место (Place)</w:t>
            </w:r>
          </w:p>
        </w:tc>
        <w:tc>
          <w:tcPr>
            <w:tcW w:w="1985" w:type="dxa"/>
            <w:hideMark/>
          </w:tcPr>
          <w:p w14:paraId="5EC42E94" w14:textId="77777777" w:rsidR="008169F9" w:rsidRDefault="00B976B8" w:rsidP="008169F9">
            <w:pPr>
              <w:pStyle w:val="ad"/>
              <w:ind w:firstLine="22"/>
              <w:rPr>
                <w:rFonts w:ascii="Times New Roman" w:hAnsi="Times New Roman"/>
                <w:sz w:val="28"/>
                <w:szCs w:val="28"/>
                <w:lang w:val="kk-KZ"/>
              </w:rPr>
            </w:pPr>
            <w:r w:rsidRPr="008169F9">
              <w:rPr>
                <w:rFonts w:ascii="Times New Roman" w:hAnsi="Times New Roman"/>
                <w:sz w:val="28"/>
                <w:szCs w:val="28"/>
              </w:rPr>
              <w:t xml:space="preserve">И-Фу Туан, </w:t>
            </w:r>
          </w:p>
          <w:p w14:paraId="415AC179" w14:textId="5656E60C" w:rsidR="00B976B8" w:rsidRPr="008169F9" w:rsidRDefault="00B976B8" w:rsidP="008169F9">
            <w:pPr>
              <w:pStyle w:val="ad"/>
              <w:ind w:firstLine="22"/>
              <w:rPr>
                <w:rFonts w:ascii="Times New Roman" w:hAnsi="Times New Roman"/>
                <w:sz w:val="28"/>
                <w:szCs w:val="28"/>
              </w:rPr>
            </w:pPr>
            <w:r w:rsidRPr="008169F9">
              <w:rPr>
                <w:rFonts w:ascii="Times New Roman" w:hAnsi="Times New Roman"/>
                <w:sz w:val="28"/>
                <w:szCs w:val="28"/>
              </w:rPr>
              <w:t xml:space="preserve">Г. </w:t>
            </w:r>
            <w:proofErr w:type="spellStart"/>
            <w:r w:rsidRPr="008169F9">
              <w:rPr>
                <w:rFonts w:ascii="Times New Roman" w:hAnsi="Times New Roman"/>
                <w:sz w:val="28"/>
                <w:szCs w:val="28"/>
              </w:rPr>
              <w:t>Башляр</w:t>
            </w:r>
            <w:proofErr w:type="spellEnd"/>
          </w:p>
        </w:tc>
        <w:tc>
          <w:tcPr>
            <w:tcW w:w="2185" w:type="dxa"/>
            <w:hideMark/>
          </w:tcPr>
          <w:p w14:paraId="51BD064A" w14:textId="77777777" w:rsidR="00B976B8" w:rsidRPr="008169F9" w:rsidRDefault="00B976B8" w:rsidP="008169F9">
            <w:pPr>
              <w:pStyle w:val="ad"/>
              <w:ind w:firstLine="22"/>
              <w:rPr>
                <w:rFonts w:ascii="Times New Roman" w:hAnsi="Times New Roman"/>
                <w:sz w:val="28"/>
                <w:szCs w:val="28"/>
              </w:rPr>
            </w:pPr>
            <w:r w:rsidRPr="008169F9">
              <w:rPr>
                <w:rFonts w:ascii="Times New Roman" w:hAnsi="Times New Roman"/>
                <w:sz w:val="28"/>
                <w:szCs w:val="28"/>
              </w:rPr>
              <w:t xml:space="preserve">Как герой </w:t>
            </w:r>
            <w:r w:rsidRPr="008169F9">
              <w:rPr>
                <w:rFonts w:ascii="Times New Roman" w:hAnsi="Times New Roman"/>
                <w:i/>
                <w:iCs/>
                <w:sz w:val="28"/>
                <w:szCs w:val="28"/>
              </w:rPr>
              <w:t>чувствует</w:t>
            </w:r>
            <w:r w:rsidRPr="008169F9">
              <w:rPr>
                <w:rFonts w:ascii="Times New Roman" w:hAnsi="Times New Roman"/>
                <w:sz w:val="28"/>
                <w:szCs w:val="28"/>
              </w:rPr>
              <w:t xml:space="preserve"> это место? Это «дом» или «чужбина»? Какие эмоции вызывает ландшафт?</w:t>
            </w:r>
          </w:p>
        </w:tc>
      </w:tr>
      <w:tr w:rsidR="00B976B8" w:rsidRPr="008169F9" w14:paraId="7C66CE03" w14:textId="77777777" w:rsidTr="00E1718D">
        <w:trPr>
          <w:trHeight w:val="1455"/>
        </w:trPr>
        <w:tc>
          <w:tcPr>
            <w:tcW w:w="3256" w:type="dxa"/>
            <w:hideMark/>
          </w:tcPr>
          <w:p w14:paraId="34DF760E" w14:textId="77777777" w:rsidR="00B976B8" w:rsidRPr="008169F9" w:rsidRDefault="00B976B8" w:rsidP="008169F9">
            <w:pPr>
              <w:pStyle w:val="ad"/>
              <w:ind w:firstLine="22"/>
              <w:rPr>
                <w:rFonts w:ascii="Times New Roman" w:hAnsi="Times New Roman"/>
                <w:sz w:val="28"/>
                <w:szCs w:val="28"/>
              </w:rPr>
            </w:pPr>
            <w:r w:rsidRPr="008169F9">
              <w:rPr>
                <w:rFonts w:ascii="Times New Roman" w:hAnsi="Times New Roman"/>
                <w:sz w:val="28"/>
                <w:szCs w:val="28"/>
              </w:rPr>
              <w:t>III. Когнитивный</w:t>
            </w:r>
          </w:p>
        </w:tc>
        <w:tc>
          <w:tcPr>
            <w:tcW w:w="2126" w:type="dxa"/>
            <w:hideMark/>
          </w:tcPr>
          <w:p w14:paraId="7BC0B57F" w14:textId="77777777" w:rsidR="00B976B8" w:rsidRPr="008169F9" w:rsidRDefault="00B976B8" w:rsidP="008169F9">
            <w:pPr>
              <w:pStyle w:val="ad"/>
              <w:ind w:firstLine="22"/>
              <w:rPr>
                <w:rFonts w:ascii="Times New Roman" w:hAnsi="Times New Roman"/>
                <w:sz w:val="28"/>
                <w:szCs w:val="28"/>
              </w:rPr>
            </w:pPr>
            <w:r w:rsidRPr="008169F9">
              <w:rPr>
                <w:rFonts w:ascii="Times New Roman" w:hAnsi="Times New Roman"/>
                <w:sz w:val="28"/>
                <w:szCs w:val="28"/>
              </w:rPr>
              <w:t>Концептуальная метафора, Образная схема, Воплощение</w:t>
            </w:r>
          </w:p>
        </w:tc>
        <w:tc>
          <w:tcPr>
            <w:tcW w:w="1985" w:type="dxa"/>
            <w:hideMark/>
          </w:tcPr>
          <w:p w14:paraId="3F8E6F76" w14:textId="77777777" w:rsidR="008169F9" w:rsidRDefault="00B976B8" w:rsidP="008169F9">
            <w:pPr>
              <w:pStyle w:val="ad"/>
              <w:ind w:firstLine="22"/>
              <w:rPr>
                <w:rFonts w:ascii="Times New Roman" w:hAnsi="Times New Roman"/>
                <w:sz w:val="28"/>
                <w:szCs w:val="28"/>
                <w:lang w:val="kk-KZ"/>
              </w:rPr>
            </w:pPr>
            <w:r w:rsidRPr="008169F9">
              <w:rPr>
                <w:rFonts w:ascii="Times New Roman" w:hAnsi="Times New Roman"/>
                <w:sz w:val="28"/>
                <w:szCs w:val="28"/>
              </w:rPr>
              <w:t xml:space="preserve">Дж. </w:t>
            </w:r>
            <w:proofErr w:type="spellStart"/>
            <w:r w:rsidRPr="008169F9">
              <w:rPr>
                <w:rFonts w:ascii="Times New Roman" w:hAnsi="Times New Roman"/>
                <w:sz w:val="28"/>
                <w:szCs w:val="28"/>
              </w:rPr>
              <w:t>Лакофф</w:t>
            </w:r>
            <w:proofErr w:type="spellEnd"/>
            <w:r w:rsidRPr="008169F9">
              <w:rPr>
                <w:rFonts w:ascii="Times New Roman" w:hAnsi="Times New Roman"/>
                <w:sz w:val="28"/>
                <w:szCs w:val="28"/>
              </w:rPr>
              <w:t xml:space="preserve">, </w:t>
            </w:r>
          </w:p>
          <w:p w14:paraId="2AFFD51B" w14:textId="4964EABF" w:rsidR="00B976B8" w:rsidRPr="008169F9" w:rsidRDefault="00B976B8" w:rsidP="008169F9">
            <w:pPr>
              <w:pStyle w:val="ad"/>
              <w:ind w:firstLine="22"/>
              <w:rPr>
                <w:rFonts w:ascii="Times New Roman" w:hAnsi="Times New Roman"/>
                <w:sz w:val="28"/>
                <w:szCs w:val="28"/>
              </w:rPr>
            </w:pPr>
            <w:r w:rsidRPr="008169F9">
              <w:rPr>
                <w:rFonts w:ascii="Times New Roman" w:hAnsi="Times New Roman"/>
                <w:sz w:val="28"/>
                <w:szCs w:val="28"/>
              </w:rPr>
              <w:t>М. Джонсон</w:t>
            </w:r>
          </w:p>
        </w:tc>
        <w:tc>
          <w:tcPr>
            <w:tcW w:w="2185" w:type="dxa"/>
            <w:hideMark/>
          </w:tcPr>
          <w:p w14:paraId="339F2BF9" w14:textId="2041E820" w:rsidR="00B976B8" w:rsidRPr="008169F9" w:rsidRDefault="00B976B8" w:rsidP="008169F9">
            <w:pPr>
              <w:pStyle w:val="ad"/>
              <w:ind w:firstLine="22"/>
              <w:rPr>
                <w:rFonts w:ascii="Times New Roman" w:hAnsi="Times New Roman"/>
                <w:sz w:val="28"/>
                <w:szCs w:val="28"/>
              </w:rPr>
            </w:pPr>
            <w:r w:rsidRPr="008169F9">
              <w:rPr>
                <w:rFonts w:ascii="Times New Roman" w:hAnsi="Times New Roman"/>
                <w:sz w:val="28"/>
                <w:szCs w:val="28"/>
              </w:rPr>
              <w:t xml:space="preserve">Через какие метафоры описывается пространство? Какие телесные схемы (Путь, </w:t>
            </w:r>
          </w:p>
        </w:tc>
      </w:tr>
    </w:tbl>
    <w:p w14:paraId="60957390" w14:textId="0A9F794A" w:rsidR="008169F9" w:rsidRDefault="008169F9" w:rsidP="008169F9">
      <w:pPr>
        <w:pStyle w:val="ad"/>
        <w:rPr>
          <w:rFonts w:ascii="Times New Roman" w:hAnsi="Times New Roman"/>
          <w:sz w:val="28"/>
          <w:szCs w:val="28"/>
          <w:lang w:val="kk-KZ"/>
        </w:rPr>
      </w:pPr>
      <w:r>
        <w:rPr>
          <w:rFonts w:ascii="Times New Roman" w:hAnsi="Times New Roman"/>
          <w:sz w:val="28"/>
          <w:szCs w:val="28"/>
          <w:lang w:val="kk-KZ"/>
        </w:rPr>
        <w:lastRenderedPageBreak/>
        <w:t>Продолжение таблицы 4</w:t>
      </w:r>
    </w:p>
    <w:p w14:paraId="56D86BFD" w14:textId="77777777" w:rsidR="008169F9" w:rsidRDefault="008169F9" w:rsidP="008169F9">
      <w:pPr>
        <w:pStyle w:val="ad"/>
        <w:rPr>
          <w:rFonts w:ascii="Times New Roman" w:hAnsi="Times New Roman"/>
          <w:sz w:val="28"/>
          <w:szCs w:val="28"/>
          <w:lang w:val="kk-KZ"/>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126"/>
        <w:gridCol w:w="1984"/>
        <w:gridCol w:w="2185"/>
      </w:tblGrid>
      <w:tr w:rsidR="008169F9" w:rsidRPr="00A87CCD" w14:paraId="07BADE02" w14:textId="77777777" w:rsidTr="00E1718D">
        <w:trPr>
          <w:trHeight w:val="339"/>
        </w:trPr>
        <w:tc>
          <w:tcPr>
            <w:tcW w:w="3256" w:type="dxa"/>
          </w:tcPr>
          <w:p w14:paraId="047454A1" w14:textId="1E8EF3A3" w:rsidR="008169F9" w:rsidRPr="008169F9" w:rsidRDefault="008169F9" w:rsidP="008169F9">
            <w:pPr>
              <w:pStyle w:val="ad"/>
              <w:jc w:val="center"/>
              <w:rPr>
                <w:rFonts w:ascii="Times New Roman" w:hAnsi="Times New Roman"/>
                <w:sz w:val="28"/>
                <w:szCs w:val="28"/>
                <w:lang w:val="kk-KZ"/>
              </w:rPr>
            </w:pPr>
            <w:r>
              <w:rPr>
                <w:rFonts w:ascii="Times New Roman" w:hAnsi="Times New Roman"/>
                <w:sz w:val="28"/>
                <w:szCs w:val="28"/>
                <w:lang w:val="kk-KZ"/>
              </w:rPr>
              <w:t>1</w:t>
            </w:r>
          </w:p>
        </w:tc>
        <w:tc>
          <w:tcPr>
            <w:tcW w:w="2126" w:type="dxa"/>
          </w:tcPr>
          <w:p w14:paraId="7DDF58EF" w14:textId="6D25660A" w:rsidR="008169F9" w:rsidRPr="008169F9" w:rsidRDefault="008169F9" w:rsidP="008169F9">
            <w:pPr>
              <w:pStyle w:val="ad"/>
              <w:jc w:val="center"/>
              <w:rPr>
                <w:rFonts w:ascii="Times New Roman" w:hAnsi="Times New Roman"/>
                <w:sz w:val="28"/>
                <w:szCs w:val="28"/>
                <w:lang w:val="kk-KZ"/>
              </w:rPr>
            </w:pPr>
            <w:r>
              <w:rPr>
                <w:rFonts w:ascii="Times New Roman" w:hAnsi="Times New Roman"/>
                <w:sz w:val="28"/>
                <w:szCs w:val="28"/>
                <w:lang w:val="kk-KZ"/>
              </w:rPr>
              <w:t>2</w:t>
            </w:r>
          </w:p>
        </w:tc>
        <w:tc>
          <w:tcPr>
            <w:tcW w:w="1984" w:type="dxa"/>
          </w:tcPr>
          <w:p w14:paraId="7C63CEB8" w14:textId="4EC885D1" w:rsidR="008169F9" w:rsidRPr="008169F9" w:rsidRDefault="008169F9" w:rsidP="008169F9">
            <w:pPr>
              <w:pStyle w:val="ad"/>
              <w:jc w:val="center"/>
              <w:rPr>
                <w:rFonts w:ascii="Times New Roman" w:hAnsi="Times New Roman"/>
                <w:sz w:val="28"/>
                <w:szCs w:val="28"/>
                <w:lang w:val="kk-KZ"/>
              </w:rPr>
            </w:pPr>
            <w:r>
              <w:rPr>
                <w:rFonts w:ascii="Times New Roman" w:hAnsi="Times New Roman"/>
                <w:sz w:val="28"/>
                <w:szCs w:val="28"/>
                <w:lang w:val="kk-KZ"/>
              </w:rPr>
              <w:t>3</w:t>
            </w:r>
          </w:p>
        </w:tc>
        <w:tc>
          <w:tcPr>
            <w:tcW w:w="2185" w:type="dxa"/>
          </w:tcPr>
          <w:p w14:paraId="1BFE5977" w14:textId="7DC28A40" w:rsidR="008169F9" w:rsidRPr="008169F9" w:rsidRDefault="008169F9" w:rsidP="008169F9">
            <w:pPr>
              <w:pStyle w:val="ad"/>
              <w:jc w:val="center"/>
              <w:rPr>
                <w:rFonts w:ascii="Times New Roman" w:hAnsi="Times New Roman"/>
                <w:sz w:val="28"/>
                <w:szCs w:val="28"/>
                <w:lang w:val="kk-KZ"/>
              </w:rPr>
            </w:pPr>
            <w:r>
              <w:rPr>
                <w:rFonts w:ascii="Times New Roman" w:hAnsi="Times New Roman"/>
                <w:sz w:val="28"/>
                <w:szCs w:val="28"/>
                <w:lang w:val="kk-KZ"/>
              </w:rPr>
              <w:t>4</w:t>
            </w:r>
          </w:p>
        </w:tc>
      </w:tr>
      <w:tr w:rsidR="008169F9" w:rsidRPr="00A87CCD" w14:paraId="26F866A9" w14:textId="77777777" w:rsidTr="00E1718D">
        <w:trPr>
          <w:trHeight w:val="1215"/>
        </w:trPr>
        <w:tc>
          <w:tcPr>
            <w:tcW w:w="3256" w:type="dxa"/>
          </w:tcPr>
          <w:p w14:paraId="78AA56A9" w14:textId="77777777" w:rsidR="008169F9" w:rsidRPr="008169F9" w:rsidRDefault="008169F9" w:rsidP="0085670D">
            <w:pPr>
              <w:pStyle w:val="ad"/>
              <w:rPr>
                <w:rFonts w:ascii="Times New Roman" w:hAnsi="Times New Roman"/>
                <w:sz w:val="28"/>
                <w:szCs w:val="28"/>
              </w:rPr>
            </w:pPr>
          </w:p>
        </w:tc>
        <w:tc>
          <w:tcPr>
            <w:tcW w:w="2126" w:type="dxa"/>
          </w:tcPr>
          <w:p w14:paraId="39CB8635" w14:textId="77777777" w:rsidR="008169F9" w:rsidRPr="008169F9" w:rsidRDefault="008169F9" w:rsidP="0085670D">
            <w:pPr>
              <w:pStyle w:val="ad"/>
              <w:rPr>
                <w:rFonts w:ascii="Times New Roman" w:hAnsi="Times New Roman"/>
                <w:sz w:val="28"/>
                <w:szCs w:val="28"/>
              </w:rPr>
            </w:pPr>
          </w:p>
        </w:tc>
        <w:tc>
          <w:tcPr>
            <w:tcW w:w="1984" w:type="dxa"/>
          </w:tcPr>
          <w:p w14:paraId="4FE87FFC" w14:textId="77777777" w:rsidR="008169F9" w:rsidRPr="008169F9" w:rsidRDefault="008169F9" w:rsidP="0085670D">
            <w:pPr>
              <w:pStyle w:val="ad"/>
              <w:rPr>
                <w:rFonts w:ascii="Times New Roman" w:hAnsi="Times New Roman"/>
                <w:sz w:val="28"/>
                <w:szCs w:val="28"/>
              </w:rPr>
            </w:pPr>
          </w:p>
        </w:tc>
        <w:tc>
          <w:tcPr>
            <w:tcW w:w="2185" w:type="dxa"/>
          </w:tcPr>
          <w:p w14:paraId="2582D37F" w14:textId="1B72CF7F" w:rsidR="008169F9" w:rsidRPr="008169F9" w:rsidRDefault="008169F9" w:rsidP="0085670D">
            <w:pPr>
              <w:pStyle w:val="ad"/>
              <w:rPr>
                <w:rFonts w:ascii="Times New Roman" w:hAnsi="Times New Roman"/>
                <w:sz w:val="28"/>
                <w:szCs w:val="28"/>
              </w:rPr>
            </w:pPr>
            <w:r w:rsidRPr="008169F9">
              <w:rPr>
                <w:rFonts w:ascii="Times New Roman" w:hAnsi="Times New Roman"/>
                <w:sz w:val="28"/>
                <w:szCs w:val="28"/>
              </w:rPr>
              <w:t>Контейнер) задействованы?</w:t>
            </w:r>
          </w:p>
        </w:tc>
      </w:tr>
      <w:tr w:rsidR="008169F9" w:rsidRPr="0004400E" w14:paraId="346BF176" w14:textId="77777777" w:rsidTr="00E1718D">
        <w:trPr>
          <w:trHeight w:val="1215"/>
        </w:trPr>
        <w:tc>
          <w:tcPr>
            <w:tcW w:w="3256" w:type="dxa"/>
          </w:tcPr>
          <w:p w14:paraId="1D530B37" w14:textId="315B5A12" w:rsidR="008169F9" w:rsidRPr="008169F9" w:rsidRDefault="008169F9" w:rsidP="008169F9">
            <w:pPr>
              <w:pStyle w:val="ad"/>
              <w:rPr>
                <w:rFonts w:ascii="Times New Roman" w:hAnsi="Times New Roman"/>
                <w:sz w:val="28"/>
                <w:szCs w:val="28"/>
              </w:rPr>
            </w:pPr>
            <w:r w:rsidRPr="008169F9">
              <w:rPr>
                <w:rFonts w:ascii="Times New Roman" w:hAnsi="Times New Roman"/>
                <w:sz w:val="28"/>
                <w:szCs w:val="28"/>
              </w:rPr>
              <w:t xml:space="preserve">IV. </w:t>
            </w:r>
            <w:proofErr w:type="spellStart"/>
            <w:r w:rsidRPr="008169F9">
              <w:rPr>
                <w:rFonts w:ascii="Times New Roman" w:hAnsi="Times New Roman"/>
                <w:sz w:val="28"/>
                <w:szCs w:val="28"/>
              </w:rPr>
              <w:t>Имажинальный</w:t>
            </w:r>
            <w:proofErr w:type="spellEnd"/>
          </w:p>
        </w:tc>
        <w:tc>
          <w:tcPr>
            <w:tcW w:w="2126" w:type="dxa"/>
          </w:tcPr>
          <w:p w14:paraId="15E1FAA6" w14:textId="189B28A7" w:rsidR="008169F9" w:rsidRPr="008169F9" w:rsidRDefault="008169F9" w:rsidP="008169F9">
            <w:pPr>
              <w:pStyle w:val="ad"/>
              <w:rPr>
                <w:rFonts w:ascii="Times New Roman" w:hAnsi="Times New Roman"/>
                <w:sz w:val="28"/>
                <w:szCs w:val="28"/>
              </w:rPr>
            </w:pPr>
            <w:r w:rsidRPr="008169F9">
              <w:rPr>
                <w:rFonts w:ascii="Times New Roman" w:hAnsi="Times New Roman"/>
                <w:sz w:val="28"/>
                <w:szCs w:val="28"/>
              </w:rPr>
              <w:t>Географический образ, Ментальная карта, Палимпсест</w:t>
            </w:r>
          </w:p>
        </w:tc>
        <w:tc>
          <w:tcPr>
            <w:tcW w:w="1984" w:type="dxa"/>
          </w:tcPr>
          <w:p w14:paraId="19597897" w14:textId="334B63FB" w:rsidR="008169F9" w:rsidRPr="008169F9" w:rsidRDefault="008169F9" w:rsidP="008169F9">
            <w:pPr>
              <w:pStyle w:val="ad"/>
              <w:rPr>
                <w:rFonts w:ascii="Times New Roman" w:hAnsi="Times New Roman"/>
                <w:sz w:val="28"/>
                <w:szCs w:val="28"/>
              </w:rPr>
            </w:pPr>
            <w:r w:rsidRPr="008169F9">
              <w:rPr>
                <w:rFonts w:ascii="Times New Roman" w:hAnsi="Times New Roman"/>
                <w:sz w:val="28"/>
                <w:szCs w:val="28"/>
              </w:rPr>
              <w:t>Д.Н. Замятин, Э. Саид</w:t>
            </w:r>
          </w:p>
        </w:tc>
        <w:tc>
          <w:tcPr>
            <w:tcW w:w="2185" w:type="dxa"/>
          </w:tcPr>
          <w:p w14:paraId="1873FADF" w14:textId="48612FBE" w:rsidR="008169F9" w:rsidRPr="008169F9" w:rsidRDefault="008169F9" w:rsidP="008169F9">
            <w:pPr>
              <w:pStyle w:val="ad"/>
              <w:rPr>
                <w:rFonts w:ascii="Times New Roman" w:hAnsi="Times New Roman"/>
                <w:sz w:val="28"/>
                <w:szCs w:val="28"/>
              </w:rPr>
            </w:pPr>
            <w:r w:rsidRPr="008169F9">
              <w:rPr>
                <w:rFonts w:ascii="Times New Roman" w:hAnsi="Times New Roman"/>
                <w:sz w:val="28"/>
                <w:szCs w:val="28"/>
              </w:rPr>
              <w:t>Какой образ территории конструируется (миф, утопия, травма)? Как накладываются разные культурные слои?</w:t>
            </w:r>
          </w:p>
        </w:tc>
      </w:tr>
      <w:tr w:rsidR="008169F9" w:rsidRPr="0004400E" w14:paraId="1891BF8B" w14:textId="77777777" w:rsidTr="00E1718D">
        <w:trPr>
          <w:trHeight w:val="1455"/>
        </w:trPr>
        <w:tc>
          <w:tcPr>
            <w:tcW w:w="3256" w:type="dxa"/>
            <w:hideMark/>
          </w:tcPr>
          <w:p w14:paraId="26E3B9E9" w14:textId="77777777" w:rsidR="008169F9" w:rsidRPr="008169F9" w:rsidRDefault="008169F9" w:rsidP="008169F9">
            <w:pPr>
              <w:pStyle w:val="ad"/>
              <w:rPr>
                <w:rFonts w:ascii="Times New Roman" w:hAnsi="Times New Roman"/>
                <w:sz w:val="28"/>
                <w:szCs w:val="28"/>
              </w:rPr>
            </w:pPr>
            <w:r w:rsidRPr="008169F9">
              <w:rPr>
                <w:rFonts w:ascii="Times New Roman" w:hAnsi="Times New Roman"/>
                <w:sz w:val="28"/>
                <w:szCs w:val="28"/>
              </w:rPr>
              <w:t xml:space="preserve">V. </w:t>
            </w:r>
            <w:proofErr w:type="spellStart"/>
            <w:r w:rsidRPr="008169F9">
              <w:rPr>
                <w:rFonts w:ascii="Times New Roman" w:hAnsi="Times New Roman"/>
                <w:sz w:val="28"/>
                <w:szCs w:val="28"/>
              </w:rPr>
              <w:t>Геопоэтический</w:t>
            </w:r>
            <w:proofErr w:type="spellEnd"/>
            <w:r w:rsidRPr="008169F9">
              <w:rPr>
                <w:rFonts w:ascii="Times New Roman" w:hAnsi="Times New Roman"/>
                <w:sz w:val="28"/>
                <w:szCs w:val="28"/>
              </w:rPr>
              <w:t xml:space="preserve"> (Синтез)</w:t>
            </w:r>
          </w:p>
        </w:tc>
        <w:tc>
          <w:tcPr>
            <w:tcW w:w="2126" w:type="dxa"/>
            <w:hideMark/>
          </w:tcPr>
          <w:p w14:paraId="095FE88E" w14:textId="77777777" w:rsidR="008169F9" w:rsidRPr="008169F9" w:rsidRDefault="008169F9" w:rsidP="008169F9">
            <w:pPr>
              <w:pStyle w:val="ad"/>
              <w:rPr>
                <w:rFonts w:ascii="Times New Roman" w:hAnsi="Times New Roman"/>
                <w:sz w:val="28"/>
                <w:szCs w:val="28"/>
              </w:rPr>
            </w:pPr>
            <w:r w:rsidRPr="008169F9">
              <w:rPr>
                <w:rFonts w:ascii="Times New Roman" w:hAnsi="Times New Roman"/>
                <w:sz w:val="28"/>
                <w:szCs w:val="28"/>
              </w:rPr>
              <w:t xml:space="preserve">Локальный текст, </w:t>
            </w:r>
            <w:proofErr w:type="spellStart"/>
            <w:r w:rsidRPr="008169F9">
              <w:rPr>
                <w:rFonts w:ascii="Times New Roman" w:hAnsi="Times New Roman"/>
                <w:sz w:val="28"/>
                <w:szCs w:val="28"/>
              </w:rPr>
              <w:t>Сверхтекст</w:t>
            </w:r>
            <w:proofErr w:type="spellEnd"/>
            <w:r w:rsidRPr="008169F9">
              <w:rPr>
                <w:rFonts w:ascii="Times New Roman" w:hAnsi="Times New Roman"/>
                <w:sz w:val="28"/>
                <w:szCs w:val="28"/>
              </w:rPr>
              <w:t>, Идентичность</w:t>
            </w:r>
          </w:p>
        </w:tc>
        <w:tc>
          <w:tcPr>
            <w:tcW w:w="1984" w:type="dxa"/>
            <w:hideMark/>
          </w:tcPr>
          <w:p w14:paraId="3F6938F2" w14:textId="77777777" w:rsidR="008169F9" w:rsidRDefault="008169F9" w:rsidP="008169F9">
            <w:pPr>
              <w:pStyle w:val="ad"/>
              <w:rPr>
                <w:rFonts w:ascii="Times New Roman" w:hAnsi="Times New Roman"/>
                <w:sz w:val="28"/>
                <w:szCs w:val="28"/>
                <w:lang w:val="kk-KZ"/>
              </w:rPr>
            </w:pPr>
            <w:r w:rsidRPr="008169F9">
              <w:rPr>
                <w:rFonts w:ascii="Times New Roman" w:hAnsi="Times New Roman"/>
                <w:sz w:val="28"/>
                <w:szCs w:val="28"/>
              </w:rPr>
              <w:t xml:space="preserve">В. Абашев, </w:t>
            </w:r>
          </w:p>
          <w:p w14:paraId="42BA7FF2" w14:textId="77777777" w:rsidR="008169F9" w:rsidRPr="008169F9" w:rsidRDefault="008169F9" w:rsidP="008169F9">
            <w:pPr>
              <w:pStyle w:val="ad"/>
              <w:rPr>
                <w:rFonts w:ascii="Times New Roman" w:hAnsi="Times New Roman"/>
                <w:sz w:val="28"/>
                <w:szCs w:val="28"/>
              </w:rPr>
            </w:pPr>
            <w:r w:rsidRPr="008169F9">
              <w:rPr>
                <w:rFonts w:ascii="Times New Roman" w:hAnsi="Times New Roman"/>
                <w:sz w:val="28"/>
                <w:szCs w:val="28"/>
              </w:rPr>
              <w:t>К. Уайт</w:t>
            </w:r>
          </w:p>
        </w:tc>
        <w:tc>
          <w:tcPr>
            <w:tcW w:w="2185" w:type="dxa"/>
            <w:hideMark/>
          </w:tcPr>
          <w:p w14:paraId="07CB2D33" w14:textId="77777777" w:rsidR="008169F9" w:rsidRPr="008169F9" w:rsidRDefault="008169F9" w:rsidP="008169F9">
            <w:pPr>
              <w:pStyle w:val="ad"/>
              <w:rPr>
                <w:rFonts w:ascii="Times New Roman" w:hAnsi="Times New Roman"/>
                <w:sz w:val="28"/>
                <w:szCs w:val="28"/>
              </w:rPr>
            </w:pPr>
            <w:r w:rsidRPr="008169F9">
              <w:rPr>
                <w:rFonts w:ascii="Times New Roman" w:hAnsi="Times New Roman"/>
                <w:sz w:val="28"/>
                <w:szCs w:val="28"/>
              </w:rPr>
              <w:t>Как образ пространства формирует национальную идентичность? В чем уникальность авторской модели мира?</w:t>
            </w:r>
          </w:p>
        </w:tc>
      </w:tr>
    </w:tbl>
    <w:p w14:paraId="0CADD941" w14:textId="77777777" w:rsidR="008169F9" w:rsidRPr="008169F9" w:rsidRDefault="008169F9" w:rsidP="00A87CCD">
      <w:pPr>
        <w:pStyle w:val="ad"/>
        <w:ind w:firstLine="709"/>
        <w:rPr>
          <w:rFonts w:ascii="Times New Roman" w:hAnsi="Times New Roman"/>
          <w:sz w:val="28"/>
          <w:szCs w:val="28"/>
        </w:rPr>
      </w:pPr>
    </w:p>
    <w:p w14:paraId="2E63E38B" w14:textId="02D3F31F"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Можно увидеть</w:t>
      </w:r>
      <w:r w:rsidR="008169F9">
        <w:rPr>
          <w:rFonts w:ascii="Times New Roman" w:hAnsi="Times New Roman"/>
          <w:sz w:val="28"/>
          <w:szCs w:val="28"/>
          <w:lang w:val="kk-KZ"/>
        </w:rPr>
        <w:t>,</w:t>
      </w:r>
      <w:r w:rsidRPr="00F45FC6">
        <w:rPr>
          <w:rFonts w:ascii="Times New Roman" w:hAnsi="Times New Roman"/>
          <w:sz w:val="28"/>
          <w:szCs w:val="28"/>
        </w:rPr>
        <w:t xml:space="preserve"> что ландшафт представлен в качестве исторического маркера.</w:t>
      </w:r>
    </w:p>
    <w:p w14:paraId="491D0FC1" w14:textId="332AC272"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Продолжая разговор об </w:t>
      </w:r>
      <w:proofErr w:type="spellStart"/>
      <w:r w:rsidRPr="00F45FC6">
        <w:rPr>
          <w:rFonts w:ascii="Times New Roman" w:hAnsi="Times New Roman"/>
          <w:sz w:val="28"/>
          <w:szCs w:val="28"/>
        </w:rPr>
        <w:t>имажинальной</w:t>
      </w:r>
      <w:proofErr w:type="spellEnd"/>
      <w:r w:rsidRPr="00F45FC6">
        <w:rPr>
          <w:rFonts w:ascii="Times New Roman" w:hAnsi="Times New Roman"/>
          <w:sz w:val="28"/>
          <w:szCs w:val="28"/>
        </w:rPr>
        <w:t xml:space="preserve"> географии и ментальных картах, обратимся к тому, как пространство в литературе обретает аксиологическое измерение выступает сферой нравственного выбора и конфликта. В </w:t>
      </w:r>
      <w:proofErr w:type="spellStart"/>
      <w:r w:rsidRPr="00F45FC6">
        <w:rPr>
          <w:rFonts w:ascii="Times New Roman" w:hAnsi="Times New Roman"/>
          <w:sz w:val="28"/>
          <w:szCs w:val="28"/>
        </w:rPr>
        <w:t>геопоэтике</w:t>
      </w:r>
      <w:proofErr w:type="spellEnd"/>
      <w:r w:rsidRPr="00F45FC6">
        <w:rPr>
          <w:rFonts w:ascii="Times New Roman" w:hAnsi="Times New Roman"/>
          <w:sz w:val="28"/>
          <w:szCs w:val="28"/>
        </w:rPr>
        <w:t xml:space="preserve"> пространство никогда не нейтрально: оно структурировано противопоставлениями «своё/чужое», «центр/периферия», «дом/дорога», «город/степь», которые задают ценностные координаты художественного мира. Такой подход берёт начало в </w:t>
      </w:r>
      <w:proofErr w:type="spellStart"/>
      <w:r w:rsidRPr="00F45FC6">
        <w:rPr>
          <w:rFonts w:ascii="Times New Roman" w:hAnsi="Times New Roman"/>
          <w:sz w:val="28"/>
          <w:szCs w:val="28"/>
        </w:rPr>
        <w:t>тартуско</w:t>
      </w:r>
      <w:proofErr w:type="spellEnd"/>
      <w:r w:rsidRPr="00F45FC6">
        <w:rPr>
          <w:rFonts w:ascii="Times New Roman" w:hAnsi="Times New Roman"/>
          <w:sz w:val="28"/>
          <w:szCs w:val="28"/>
        </w:rPr>
        <w:t xml:space="preserve">-московской семиотической школе, трактующей пространство как ценностно-ориентированную систему. Ещё </w:t>
      </w:r>
      <w:r w:rsidR="008169F9">
        <w:rPr>
          <w:rFonts w:ascii="Times New Roman" w:hAnsi="Times New Roman"/>
          <w:sz w:val="28"/>
          <w:szCs w:val="28"/>
          <w:lang w:val="kk-KZ"/>
        </w:rPr>
        <w:t xml:space="preserve">                   </w:t>
      </w:r>
      <w:r w:rsidRPr="00F45FC6">
        <w:rPr>
          <w:rFonts w:ascii="Times New Roman" w:hAnsi="Times New Roman"/>
          <w:sz w:val="28"/>
          <w:szCs w:val="28"/>
        </w:rPr>
        <w:t>Ю.М. Лотман о</w:t>
      </w:r>
      <w:r w:rsidR="00F917D0" w:rsidRPr="00F45FC6">
        <w:rPr>
          <w:rFonts w:ascii="Times New Roman" w:hAnsi="Times New Roman"/>
          <w:sz w:val="28"/>
          <w:szCs w:val="28"/>
        </w:rPr>
        <w:t>тмечал, что «Свое пространство</w:t>
      </w:r>
      <w:r w:rsidR="008D1215">
        <w:rPr>
          <w:rFonts w:ascii="Times New Roman" w:hAnsi="Times New Roman"/>
          <w:sz w:val="28"/>
          <w:szCs w:val="28"/>
        </w:rPr>
        <w:t> </w:t>
      </w:r>
      <w:r w:rsidR="00A65469">
        <w:rPr>
          <w:rFonts w:ascii="Times New Roman" w:hAnsi="Times New Roman"/>
          <w:sz w:val="28"/>
          <w:szCs w:val="28"/>
          <w:lang w:val="kk-KZ"/>
        </w:rPr>
        <w:t>-</w:t>
      </w:r>
      <w:r w:rsidR="008D1215">
        <w:rPr>
          <w:rFonts w:ascii="Times New Roman" w:hAnsi="Times New Roman"/>
          <w:sz w:val="28"/>
          <w:szCs w:val="28"/>
          <w:lang w:val="kk-KZ"/>
        </w:rPr>
        <w:t> </w:t>
      </w:r>
      <w:r w:rsidRPr="00F45FC6">
        <w:rPr>
          <w:rFonts w:ascii="Times New Roman" w:hAnsi="Times New Roman"/>
          <w:sz w:val="28"/>
          <w:szCs w:val="28"/>
        </w:rPr>
        <w:t>это про</w:t>
      </w:r>
      <w:r w:rsidR="00F917D0" w:rsidRPr="00F45FC6">
        <w:rPr>
          <w:rFonts w:ascii="Times New Roman" w:hAnsi="Times New Roman"/>
          <w:sz w:val="28"/>
          <w:szCs w:val="28"/>
        </w:rPr>
        <w:t>странство упорядоченное, Чужое -</w:t>
      </w:r>
      <w:r w:rsidRPr="00F45FC6">
        <w:rPr>
          <w:rFonts w:ascii="Times New Roman" w:hAnsi="Times New Roman"/>
          <w:sz w:val="28"/>
          <w:szCs w:val="28"/>
        </w:rPr>
        <w:t xml:space="preserve"> хаотичное, не имеющее структуры» [46</w:t>
      </w:r>
      <w:r w:rsidR="008169F9">
        <w:rPr>
          <w:rFonts w:ascii="Times New Roman" w:hAnsi="Times New Roman"/>
          <w:sz w:val="28"/>
          <w:szCs w:val="28"/>
          <w:lang w:val="kk-KZ"/>
        </w:rPr>
        <w:t>, с. 32</w:t>
      </w:r>
      <w:r w:rsidRPr="00F45FC6">
        <w:rPr>
          <w:rFonts w:ascii="Times New Roman" w:hAnsi="Times New Roman"/>
          <w:sz w:val="28"/>
          <w:szCs w:val="28"/>
        </w:rPr>
        <w:t>]. Граница между «своим» и «чужим» – нравственный рубеж. Как пишет Б.А. Успенский, «граница между Своим и Чужим, не только топографическая линия, но и аксиологическая баррикада» [46</w:t>
      </w:r>
      <w:r w:rsidR="008169F9">
        <w:rPr>
          <w:rFonts w:ascii="Times New Roman" w:hAnsi="Times New Roman"/>
          <w:sz w:val="28"/>
          <w:szCs w:val="28"/>
          <w:lang w:val="kk-KZ"/>
        </w:rPr>
        <w:t>, с. 98</w:t>
      </w:r>
      <w:r w:rsidRPr="00F45FC6">
        <w:rPr>
          <w:rFonts w:ascii="Times New Roman" w:hAnsi="Times New Roman"/>
          <w:sz w:val="28"/>
          <w:szCs w:val="28"/>
        </w:rPr>
        <w:t>]. М. М. Бахтин в свою очередь подчёркивает, что художественное пространство всегда ценностно нагружено: «Пространство в литературе</w:t>
      </w:r>
      <w:r w:rsidR="008D1215">
        <w:rPr>
          <w:rFonts w:ascii="Times New Roman" w:hAnsi="Times New Roman"/>
          <w:sz w:val="28"/>
          <w:szCs w:val="28"/>
        </w:rPr>
        <w:t> </w:t>
      </w:r>
      <w:r w:rsidR="00A65469">
        <w:rPr>
          <w:rFonts w:ascii="Times New Roman" w:hAnsi="Times New Roman"/>
          <w:sz w:val="28"/>
          <w:szCs w:val="28"/>
        </w:rPr>
        <w:t>-</w:t>
      </w:r>
      <w:r w:rsidR="008D1215">
        <w:rPr>
          <w:rFonts w:ascii="Times New Roman" w:hAnsi="Times New Roman"/>
          <w:sz w:val="28"/>
          <w:szCs w:val="28"/>
        </w:rPr>
        <w:t> </w:t>
      </w:r>
      <w:r w:rsidRPr="00F45FC6">
        <w:rPr>
          <w:rFonts w:ascii="Times New Roman" w:hAnsi="Times New Roman"/>
          <w:sz w:val="28"/>
          <w:szCs w:val="28"/>
        </w:rPr>
        <w:t>это не нейтральное место, а ценностно насыщенное поле, где герой испытывает моральные пределы» [51</w:t>
      </w:r>
      <w:r w:rsidR="008169F9">
        <w:rPr>
          <w:rFonts w:ascii="Times New Roman" w:hAnsi="Times New Roman"/>
          <w:sz w:val="28"/>
          <w:szCs w:val="28"/>
          <w:lang w:val="kk-KZ"/>
        </w:rPr>
        <w:t>, с. 62</w:t>
      </w:r>
      <w:r w:rsidRPr="00F45FC6">
        <w:rPr>
          <w:rFonts w:ascii="Times New Roman" w:hAnsi="Times New Roman"/>
          <w:sz w:val="28"/>
          <w:szCs w:val="28"/>
        </w:rPr>
        <w:t xml:space="preserve">]. Таким </w:t>
      </w:r>
      <w:r w:rsidRPr="00F45FC6">
        <w:rPr>
          <w:rFonts w:ascii="Times New Roman" w:hAnsi="Times New Roman"/>
          <w:sz w:val="28"/>
          <w:szCs w:val="28"/>
        </w:rPr>
        <w:lastRenderedPageBreak/>
        <w:t xml:space="preserve">образом, любые топографические оппозиции в тексте превращаются в этические полюса: они создают напряжение, в котором раскрывается характер и выбор героя </w:t>
      </w:r>
      <w:r w:rsidR="00B732AD">
        <w:rPr>
          <w:rFonts w:ascii="Times New Roman" w:hAnsi="Times New Roman"/>
          <w:sz w:val="28"/>
          <w:szCs w:val="28"/>
        </w:rPr>
        <w:t>-</w:t>
      </w:r>
      <w:r w:rsidRPr="00F45FC6">
        <w:rPr>
          <w:rFonts w:ascii="Times New Roman" w:hAnsi="Times New Roman"/>
          <w:sz w:val="28"/>
          <w:szCs w:val="28"/>
        </w:rPr>
        <w:t xml:space="preserve"> между сохранением верности «своему» пространству или привлечением к «чужому», между центростремительной тягой к порядку и периферийной жаждой свободы.</w:t>
      </w:r>
    </w:p>
    <w:p w14:paraId="7AF24B28" w14:textId="4A308110"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Каждая из названных дихотомий несёт культурно закреплённые смыслы. Так, пара «своё/чужое» определяет базовую структуру идентичности: «свой» пространственный мир ассоциируется с безопасностью, порядком и знакомым укладом, тогда как «чужое» пространство чаще маркируется как хаотичное, опасное, требующее освоения или остережения. В классической литературе эта оппозиция проявляется, например, в мотивах границы родного дома, крепости или города, за которой начинается чужая, дикое пространство. Показателен пример повести А.С. Пушкина «Капитанская дочка»: Белогорская крепость выступает олицетворением упорядоченного «своего» (уклад, дисциплина, верность долгу), тогда как окружающая её степь</w:t>
      </w:r>
      <w:r w:rsidR="00683A67">
        <w:rPr>
          <w:rFonts w:ascii="Times New Roman" w:hAnsi="Times New Roman"/>
          <w:sz w:val="28"/>
          <w:szCs w:val="28"/>
        </w:rPr>
        <w:t> - </w:t>
      </w:r>
      <w:r w:rsidRPr="00F45FC6">
        <w:rPr>
          <w:rFonts w:ascii="Times New Roman" w:hAnsi="Times New Roman"/>
          <w:sz w:val="28"/>
          <w:szCs w:val="28"/>
        </w:rPr>
        <w:t>символ чужого хаоса, необузданной воли и безграничности. Пространство крепости вертикально организовано ценностями чести и служения, тогда как степь</w:t>
      </w:r>
      <w:r w:rsidR="008C345B">
        <w:rPr>
          <w:rFonts w:ascii="Times New Roman" w:hAnsi="Times New Roman"/>
          <w:sz w:val="28"/>
          <w:szCs w:val="28"/>
        </w:rPr>
        <w:t> -</w:t>
      </w:r>
      <w:r w:rsidRPr="00F45FC6">
        <w:rPr>
          <w:rFonts w:ascii="Times New Roman" w:hAnsi="Times New Roman"/>
          <w:sz w:val="28"/>
          <w:szCs w:val="28"/>
        </w:rPr>
        <w:t xml:space="preserve"> горизонтальна, лишена видимых ориентиров, пребывает в состоянии </w:t>
      </w:r>
      <w:proofErr w:type="spellStart"/>
      <w:r w:rsidRPr="00F45FC6">
        <w:rPr>
          <w:rFonts w:ascii="Times New Roman" w:hAnsi="Times New Roman"/>
          <w:sz w:val="28"/>
          <w:szCs w:val="28"/>
        </w:rPr>
        <w:t>лиминальности</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пороговости</w:t>
      </w:r>
      <w:proofErr w:type="spellEnd"/>
      <w:r w:rsidRPr="00F45FC6">
        <w:rPr>
          <w:rFonts w:ascii="Times New Roman" w:hAnsi="Times New Roman"/>
          <w:sz w:val="28"/>
          <w:szCs w:val="28"/>
        </w:rPr>
        <w:t xml:space="preserve">) и испытания. Недаром внезапный буран у </w:t>
      </w:r>
      <w:r w:rsidRPr="00FB0871">
        <w:rPr>
          <w:rFonts w:ascii="Times New Roman" w:hAnsi="Times New Roman"/>
          <w:sz w:val="28"/>
          <w:szCs w:val="28"/>
        </w:rPr>
        <w:t>А.С.</w:t>
      </w:r>
      <w:r w:rsidR="00FB0871" w:rsidRPr="00FB0871">
        <w:rPr>
          <w:rFonts w:ascii="Times New Roman" w:hAnsi="Times New Roman"/>
          <w:sz w:val="28"/>
          <w:szCs w:val="28"/>
        </w:rPr>
        <w:t> </w:t>
      </w:r>
      <w:r w:rsidRPr="00FB0871">
        <w:rPr>
          <w:rFonts w:ascii="Times New Roman" w:hAnsi="Times New Roman"/>
          <w:sz w:val="28"/>
          <w:szCs w:val="28"/>
        </w:rPr>
        <w:t>Пушкина</w:t>
      </w:r>
      <w:r w:rsidRPr="00F45FC6">
        <w:rPr>
          <w:rFonts w:ascii="Times New Roman" w:hAnsi="Times New Roman"/>
          <w:sz w:val="28"/>
          <w:szCs w:val="28"/>
        </w:rPr>
        <w:t xml:space="preserve"> размывает границу между порядком и хаосом, заставляя героя переосмыслить свои ценности: «Вдруг сделался буран; ветер завыл; снег повалил </w:t>
      </w:r>
      <w:r w:rsidR="00D17266" w:rsidRPr="00F45FC6">
        <w:rPr>
          <w:rFonts w:ascii="Times New Roman" w:hAnsi="Times New Roman"/>
          <w:sz w:val="28"/>
          <w:szCs w:val="28"/>
        </w:rPr>
        <w:t>хлопьями…» -</w:t>
      </w:r>
      <w:r w:rsidRPr="00F45FC6">
        <w:rPr>
          <w:rFonts w:ascii="Times New Roman" w:hAnsi="Times New Roman"/>
          <w:sz w:val="28"/>
          <w:szCs w:val="28"/>
        </w:rPr>
        <w:t xml:space="preserve"> природная стихия фронтира стирает прежние ориентиры. Столкновение крепости и степи у </w:t>
      </w:r>
      <w:r w:rsidR="006135C6" w:rsidRPr="00FB0871">
        <w:rPr>
          <w:rFonts w:ascii="Times New Roman" w:hAnsi="Times New Roman"/>
          <w:sz w:val="28"/>
          <w:szCs w:val="28"/>
        </w:rPr>
        <w:t>А.С.</w:t>
      </w:r>
      <w:r w:rsidR="00FB0871" w:rsidRPr="00FB0871">
        <w:rPr>
          <w:rFonts w:ascii="Times New Roman" w:hAnsi="Times New Roman"/>
          <w:sz w:val="28"/>
          <w:szCs w:val="28"/>
        </w:rPr>
        <w:t> </w:t>
      </w:r>
      <w:r w:rsidRPr="00FB0871">
        <w:rPr>
          <w:rFonts w:ascii="Times New Roman" w:hAnsi="Times New Roman"/>
          <w:sz w:val="28"/>
          <w:szCs w:val="28"/>
        </w:rPr>
        <w:t>Пушкина</w:t>
      </w:r>
      <w:r w:rsidR="00796C3B">
        <w:rPr>
          <w:rFonts w:ascii="Times New Roman" w:hAnsi="Times New Roman"/>
          <w:sz w:val="28"/>
          <w:szCs w:val="28"/>
        </w:rPr>
        <w:t> - </w:t>
      </w:r>
      <w:r w:rsidRPr="00F45FC6">
        <w:rPr>
          <w:rFonts w:ascii="Times New Roman" w:hAnsi="Times New Roman"/>
          <w:sz w:val="28"/>
          <w:szCs w:val="28"/>
        </w:rPr>
        <w:t xml:space="preserve">это не только историческое, но и аксиологическое противоборство, где герой (Пётр Гринёв) колеблется между долгом перед своим (крепость, империя) и благодарностью «чужому» (Пугачёв как хозяин степи). Пушкин избегает однозначной моральной иерархии: степь хоть и страшна, но манит героя свободой; крепость же даёт защиту, но ограничивает. Эта диалогичность ценностей перекликается с </w:t>
      </w:r>
      <w:proofErr w:type="spellStart"/>
      <w:r w:rsidRPr="00F45FC6">
        <w:rPr>
          <w:rFonts w:ascii="Times New Roman" w:hAnsi="Times New Roman"/>
          <w:sz w:val="28"/>
          <w:szCs w:val="28"/>
        </w:rPr>
        <w:t>бахтинской</w:t>
      </w:r>
      <w:proofErr w:type="spellEnd"/>
      <w:r w:rsidRPr="00F45FC6">
        <w:rPr>
          <w:rFonts w:ascii="Times New Roman" w:hAnsi="Times New Roman"/>
          <w:sz w:val="28"/>
          <w:szCs w:val="28"/>
        </w:rPr>
        <w:t xml:space="preserve"> идеей карнава</w:t>
      </w:r>
      <w:r w:rsidR="00D17266" w:rsidRPr="00F45FC6">
        <w:rPr>
          <w:rFonts w:ascii="Times New Roman" w:hAnsi="Times New Roman"/>
          <w:sz w:val="28"/>
          <w:szCs w:val="28"/>
        </w:rPr>
        <w:t>льного переворота норм -</w:t>
      </w:r>
      <w:r w:rsidRPr="00F45FC6">
        <w:rPr>
          <w:rFonts w:ascii="Times New Roman" w:hAnsi="Times New Roman"/>
          <w:sz w:val="28"/>
          <w:szCs w:val="28"/>
        </w:rPr>
        <w:t xml:space="preserve"> в экстремальной ситуации чужое может обернуться источником истины, а своё раскрыть свою уязвимость. Пространство выступает ареной этического выбора, который формирует личность героя через преодоление пограничной ситуации.</w:t>
      </w:r>
    </w:p>
    <w:p w14:paraId="3C3A3AE3" w14:textId="5605A253"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Оппозиция «центр/периферия» во многом связана с предыдущей и восходит к мифологическому делению мира на упорядоченный центр (освоенная территория, космос) и хаотичную периферию (неосвоенный хаос). Мирча Элиаде писал, что для архаического мышления именно центр мира (место со</w:t>
      </w:r>
      <w:r w:rsidR="009F6BA3" w:rsidRPr="00F45FC6">
        <w:rPr>
          <w:rFonts w:ascii="Times New Roman" w:hAnsi="Times New Roman"/>
          <w:sz w:val="28"/>
          <w:szCs w:val="28"/>
        </w:rPr>
        <w:t>творения, отмеченное осью мира</w:t>
      </w:r>
      <w:r w:rsidR="003E5856">
        <w:rPr>
          <w:rFonts w:ascii="Times New Roman" w:hAnsi="Times New Roman"/>
          <w:sz w:val="28"/>
          <w:szCs w:val="28"/>
        </w:rPr>
        <w:t> </w:t>
      </w:r>
      <w:r w:rsidR="009F6BA3" w:rsidRPr="00F45FC6">
        <w:rPr>
          <w:rFonts w:ascii="Times New Roman" w:hAnsi="Times New Roman"/>
          <w:sz w:val="28"/>
          <w:szCs w:val="28"/>
        </w:rPr>
        <w:t>-</w:t>
      </w:r>
      <w:r w:rsidR="003E5856">
        <w:rPr>
          <w:rFonts w:ascii="Times New Roman" w:hAnsi="Times New Roman"/>
          <w:sz w:val="28"/>
          <w:szCs w:val="28"/>
        </w:rPr>
        <w:t> </w:t>
      </w:r>
      <w:r w:rsidRPr="00F45FC6">
        <w:rPr>
          <w:rFonts w:ascii="Times New Roman" w:hAnsi="Times New Roman"/>
          <w:sz w:val="28"/>
          <w:szCs w:val="28"/>
        </w:rPr>
        <w:t>мировым древом, горой и пр.) является источником сакрального порядка, тогда как за его пределами простирается профанный простор беспорядка [46</w:t>
      </w:r>
      <w:r w:rsidR="008169F9">
        <w:rPr>
          <w:rFonts w:ascii="Times New Roman" w:hAnsi="Times New Roman"/>
          <w:sz w:val="28"/>
          <w:szCs w:val="28"/>
          <w:lang w:val="kk-KZ"/>
        </w:rPr>
        <w:t>, с. 34</w:t>
      </w:r>
      <w:r w:rsidRPr="00F45FC6">
        <w:rPr>
          <w:rFonts w:ascii="Times New Roman" w:hAnsi="Times New Roman"/>
          <w:sz w:val="28"/>
          <w:szCs w:val="28"/>
        </w:rPr>
        <w:t>]. В.Н. Топоров, исследуя сакрализацию пространства, отмечал, что максимальной сакральностью наделяется именно точка творения, отождествляемая с осевым центром мироздания [43</w:t>
      </w:r>
      <w:r w:rsidR="008169F9">
        <w:rPr>
          <w:rFonts w:ascii="Times New Roman" w:hAnsi="Times New Roman"/>
          <w:sz w:val="28"/>
          <w:szCs w:val="28"/>
          <w:lang w:val="kk-KZ"/>
        </w:rPr>
        <w:t>, с. 84</w:t>
      </w:r>
      <w:r w:rsidRPr="00F45FC6">
        <w:rPr>
          <w:rFonts w:ascii="Times New Roman" w:hAnsi="Times New Roman"/>
          <w:sz w:val="28"/>
          <w:szCs w:val="28"/>
        </w:rPr>
        <w:t>]. В литературе и культуре центр обыч</w:t>
      </w:r>
      <w:r w:rsidR="009F6BA3" w:rsidRPr="00F45FC6">
        <w:rPr>
          <w:rFonts w:ascii="Times New Roman" w:hAnsi="Times New Roman"/>
          <w:sz w:val="28"/>
          <w:szCs w:val="28"/>
        </w:rPr>
        <w:t>но ценностно вознесён: «важное</w:t>
      </w:r>
      <w:r w:rsidR="00B20B87">
        <w:rPr>
          <w:rFonts w:ascii="Times New Roman" w:hAnsi="Times New Roman"/>
          <w:sz w:val="28"/>
          <w:szCs w:val="28"/>
          <w:lang w:val="kk-KZ"/>
        </w:rPr>
        <w:t> -</w:t>
      </w:r>
      <w:r w:rsidRPr="00F45FC6">
        <w:rPr>
          <w:rFonts w:ascii="Times New Roman" w:hAnsi="Times New Roman"/>
          <w:sz w:val="28"/>
          <w:szCs w:val="28"/>
        </w:rPr>
        <w:t xml:space="preserve"> это Центр», как указали Дж. </w:t>
      </w:r>
      <w:proofErr w:type="spellStart"/>
      <w:r w:rsidRPr="00F45FC6">
        <w:rPr>
          <w:rFonts w:ascii="Times New Roman" w:hAnsi="Times New Roman"/>
          <w:sz w:val="28"/>
          <w:szCs w:val="28"/>
        </w:rPr>
        <w:t>Лакофф</w:t>
      </w:r>
      <w:proofErr w:type="spellEnd"/>
      <w:r w:rsidRPr="00F45FC6">
        <w:rPr>
          <w:rFonts w:ascii="Times New Roman" w:hAnsi="Times New Roman"/>
          <w:sz w:val="28"/>
          <w:szCs w:val="28"/>
        </w:rPr>
        <w:t xml:space="preserve"> и М. Джонсон, описывая базовые пространственные метафоры мышления [37</w:t>
      </w:r>
      <w:r w:rsidR="008169F9">
        <w:rPr>
          <w:rFonts w:ascii="Times New Roman" w:hAnsi="Times New Roman"/>
          <w:sz w:val="28"/>
          <w:szCs w:val="28"/>
          <w:lang w:val="kk-KZ"/>
        </w:rPr>
        <w:t>, с. 27</w:t>
      </w:r>
      <w:r w:rsidRPr="00F45FC6">
        <w:rPr>
          <w:rFonts w:ascii="Times New Roman" w:hAnsi="Times New Roman"/>
          <w:sz w:val="28"/>
          <w:szCs w:val="28"/>
        </w:rPr>
        <w:t>]. Центр может воплощ</w:t>
      </w:r>
      <w:r w:rsidR="009F6BA3" w:rsidRPr="00F45FC6">
        <w:rPr>
          <w:rFonts w:ascii="Times New Roman" w:hAnsi="Times New Roman"/>
          <w:sz w:val="28"/>
          <w:szCs w:val="28"/>
        </w:rPr>
        <w:t xml:space="preserve">ать власть, закон, </w:t>
      </w:r>
      <w:r w:rsidR="009F6BA3" w:rsidRPr="00F45FC6">
        <w:rPr>
          <w:rFonts w:ascii="Times New Roman" w:hAnsi="Times New Roman"/>
          <w:sz w:val="28"/>
          <w:szCs w:val="28"/>
        </w:rPr>
        <w:lastRenderedPageBreak/>
        <w:t xml:space="preserve">цивилизацию </w:t>
      </w:r>
      <w:r w:rsidR="007B587E">
        <w:rPr>
          <w:rFonts w:ascii="Times New Roman" w:hAnsi="Times New Roman"/>
          <w:sz w:val="28"/>
          <w:szCs w:val="28"/>
          <w:lang w:val="kk-KZ"/>
        </w:rPr>
        <w:t>-</w:t>
      </w:r>
      <w:r w:rsidRPr="00F45FC6">
        <w:rPr>
          <w:rFonts w:ascii="Times New Roman" w:hAnsi="Times New Roman"/>
          <w:sz w:val="28"/>
          <w:szCs w:val="28"/>
        </w:rPr>
        <w:t xml:space="preserve"> недаром столицы и города нередко изображаются хранителями национальной идеи или «пупом земли». Периферия же традиционно мыслится как пространство иного порядка: удалённое, дикое, свободное от строгих правил пограничье. Однако ценностная окраска «периферийного» неоднозначна. В романтическом дискурсе периферия (горы, степи, леса) часто идеализируется как хранитель подлинной свободы и духовности, потерянных в центре-городе. Так, в казахской литературе степь вовсе не воспринимается «окраиной» </w:t>
      </w:r>
      <w:r w:rsidR="00DE4816">
        <w:rPr>
          <w:rFonts w:ascii="Times New Roman" w:hAnsi="Times New Roman"/>
          <w:sz w:val="28"/>
          <w:szCs w:val="28"/>
        </w:rPr>
        <w:t>-</w:t>
      </w:r>
      <w:r w:rsidRPr="00F45FC6">
        <w:rPr>
          <w:rFonts w:ascii="Times New Roman" w:hAnsi="Times New Roman"/>
          <w:sz w:val="28"/>
          <w:szCs w:val="28"/>
        </w:rPr>
        <w:t xml:space="preserve"> напротив, она выступает онтологическим центром национального мира [7</w:t>
      </w:r>
      <w:r w:rsidR="008169F9">
        <w:rPr>
          <w:rFonts w:ascii="Times New Roman" w:hAnsi="Times New Roman"/>
          <w:sz w:val="28"/>
          <w:szCs w:val="28"/>
          <w:lang w:val="kk-KZ"/>
        </w:rPr>
        <w:t>, с. 33</w:t>
      </w:r>
      <w:r w:rsidRPr="00F45FC6">
        <w:rPr>
          <w:rFonts w:ascii="Times New Roman" w:hAnsi="Times New Roman"/>
          <w:sz w:val="28"/>
          <w:szCs w:val="28"/>
        </w:rPr>
        <w:t xml:space="preserve">]. По замечанию Д.Н. Замятина, в </w:t>
      </w:r>
      <w:proofErr w:type="spellStart"/>
      <w:r w:rsidRPr="00F45FC6">
        <w:rPr>
          <w:rFonts w:ascii="Times New Roman" w:hAnsi="Times New Roman"/>
          <w:sz w:val="28"/>
          <w:szCs w:val="28"/>
        </w:rPr>
        <w:t>номадической</w:t>
      </w:r>
      <w:proofErr w:type="spellEnd"/>
      <w:r w:rsidRPr="00F45FC6">
        <w:rPr>
          <w:rFonts w:ascii="Times New Roman" w:hAnsi="Times New Roman"/>
          <w:sz w:val="28"/>
          <w:szCs w:val="28"/>
        </w:rPr>
        <w:t xml:space="preserve"> культуре пространство доминирует над временем, формируя особую парадигму ценностей открытости: «</w:t>
      </w:r>
      <w:proofErr w:type="spellStart"/>
      <w:r w:rsidRPr="00F45FC6">
        <w:rPr>
          <w:rFonts w:ascii="Times New Roman" w:hAnsi="Times New Roman"/>
          <w:sz w:val="28"/>
          <w:szCs w:val="28"/>
        </w:rPr>
        <w:t>Номадическое</w:t>
      </w:r>
      <w:proofErr w:type="spellEnd"/>
      <w:r w:rsidRPr="00F45FC6">
        <w:rPr>
          <w:rFonts w:ascii="Times New Roman" w:hAnsi="Times New Roman"/>
          <w:sz w:val="28"/>
          <w:szCs w:val="28"/>
        </w:rPr>
        <w:t xml:space="preserve"> пространство </w:t>
      </w:r>
      <w:r w:rsidR="00F23497">
        <w:rPr>
          <w:rFonts w:ascii="Times New Roman" w:hAnsi="Times New Roman"/>
          <w:sz w:val="28"/>
          <w:szCs w:val="28"/>
        </w:rPr>
        <w:t>-</w:t>
      </w:r>
      <w:r w:rsidRPr="00F45FC6">
        <w:rPr>
          <w:rFonts w:ascii="Times New Roman" w:hAnsi="Times New Roman"/>
          <w:sz w:val="28"/>
          <w:szCs w:val="28"/>
        </w:rPr>
        <w:t xml:space="preserve"> это не хаос, а система мобильных ценностей, где граница есть возможность, а не барьер» [6</w:t>
      </w:r>
      <w:r w:rsidR="008169F9">
        <w:rPr>
          <w:rFonts w:ascii="Times New Roman" w:hAnsi="Times New Roman"/>
          <w:sz w:val="28"/>
          <w:szCs w:val="28"/>
          <w:lang w:val="kk-KZ"/>
        </w:rPr>
        <w:t>, с. 47</w:t>
      </w:r>
      <w:r w:rsidRPr="00F45FC6">
        <w:rPr>
          <w:rFonts w:ascii="Times New Roman" w:hAnsi="Times New Roman"/>
          <w:sz w:val="28"/>
          <w:szCs w:val="28"/>
        </w:rPr>
        <w:t xml:space="preserve">]. Граница-контур кочевого мира не сдерживает, а приглашает к переходу </w:t>
      </w:r>
      <w:r w:rsidR="008D7034">
        <w:rPr>
          <w:rFonts w:ascii="Times New Roman" w:hAnsi="Times New Roman"/>
          <w:sz w:val="28"/>
          <w:szCs w:val="28"/>
        </w:rPr>
        <w:t>-</w:t>
      </w:r>
      <w:r w:rsidRPr="00F45FC6">
        <w:rPr>
          <w:rFonts w:ascii="Times New Roman" w:hAnsi="Times New Roman"/>
          <w:sz w:val="28"/>
          <w:szCs w:val="28"/>
        </w:rPr>
        <w:t xml:space="preserve"> таким образом, периферия превращается в новое ядро смысла. Это хорошо видно в постколониальном контексте: современная казахстанская проза переосмысляет дуализм центр/провинция, показывая, как аксиологический синтез оседлого и кочевого начинает преодолевать прежние иерархии ценностей.</w:t>
      </w:r>
    </w:p>
    <w:p w14:paraId="20F1EBF6" w14:textId="45B3FE5A"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Дихотомия «дом/дорога» раскрывает ценностное противопоставление стационарного укрытия и пути-путешествия. Дом в литературной традиции символизирует </w:t>
      </w:r>
      <w:proofErr w:type="spellStart"/>
      <w:r w:rsidRPr="00F45FC6">
        <w:rPr>
          <w:rFonts w:ascii="Times New Roman" w:hAnsi="Times New Roman"/>
          <w:sz w:val="28"/>
          <w:szCs w:val="28"/>
        </w:rPr>
        <w:t>укоренённость</w:t>
      </w:r>
      <w:proofErr w:type="spellEnd"/>
      <w:r w:rsidRPr="00F45FC6">
        <w:rPr>
          <w:rFonts w:ascii="Times New Roman" w:hAnsi="Times New Roman"/>
          <w:sz w:val="28"/>
          <w:szCs w:val="28"/>
        </w:rPr>
        <w:t>, память, охранное «своё пространство». Г. </w:t>
      </w:r>
      <w:proofErr w:type="spellStart"/>
      <w:r w:rsidRPr="00F45FC6">
        <w:rPr>
          <w:rFonts w:ascii="Times New Roman" w:hAnsi="Times New Roman"/>
          <w:sz w:val="28"/>
          <w:szCs w:val="28"/>
        </w:rPr>
        <w:t>Башляр</w:t>
      </w:r>
      <w:proofErr w:type="spellEnd"/>
      <w:r w:rsidRPr="00F45FC6">
        <w:rPr>
          <w:rFonts w:ascii="Times New Roman" w:hAnsi="Times New Roman"/>
          <w:sz w:val="28"/>
          <w:szCs w:val="28"/>
        </w:rPr>
        <w:t xml:space="preserve"> ввёл понятие </w:t>
      </w:r>
      <w:proofErr w:type="spellStart"/>
      <w:r w:rsidRPr="00F45FC6">
        <w:rPr>
          <w:rFonts w:ascii="Times New Roman" w:hAnsi="Times New Roman"/>
          <w:sz w:val="28"/>
          <w:szCs w:val="28"/>
        </w:rPr>
        <w:t>топофилии</w:t>
      </w:r>
      <w:proofErr w:type="spellEnd"/>
      <w:r w:rsidR="003276F7">
        <w:rPr>
          <w:rFonts w:ascii="Times New Roman" w:hAnsi="Times New Roman"/>
          <w:sz w:val="28"/>
          <w:szCs w:val="28"/>
        </w:rPr>
        <w:t> - </w:t>
      </w:r>
      <w:r w:rsidRPr="00F45FC6">
        <w:rPr>
          <w:rFonts w:ascii="Times New Roman" w:hAnsi="Times New Roman"/>
          <w:sz w:val="28"/>
          <w:szCs w:val="28"/>
        </w:rPr>
        <w:t>эмоциональной привязанности к месту, которое воспринимается как защищённое и родное [9</w:t>
      </w:r>
      <w:r w:rsidR="008169F9">
        <w:rPr>
          <w:rFonts w:ascii="Times New Roman" w:hAnsi="Times New Roman"/>
          <w:sz w:val="28"/>
          <w:szCs w:val="28"/>
          <w:lang w:val="kk-KZ"/>
        </w:rPr>
        <w:t>, с. 15</w:t>
      </w:r>
      <w:r w:rsidRPr="00F45FC6">
        <w:rPr>
          <w:rFonts w:ascii="Times New Roman" w:hAnsi="Times New Roman"/>
          <w:sz w:val="28"/>
          <w:szCs w:val="28"/>
        </w:rPr>
        <w:t>]. Он определял дом как «наш уголок мира… поистине космос в полном смысле слова» [9</w:t>
      </w:r>
      <w:r w:rsidR="008169F9">
        <w:rPr>
          <w:rFonts w:ascii="Times New Roman" w:hAnsi="Times New Roman"/>
          <w:sz w:val="28"/>
          <w:szCs w:val="28"/>
          <w:lang w:val="kk-KZ"/>
        </w:rPr>
        <w:t>, с.</w:t>
      </w:r>
      <w:r w:rsidR="007E49D4">
        <w:rPr>
          <w:rFonts w:ascii="Times New Roman" w:hAnsi="Times New Roman"/>
          <w:sz w:val="28"/>
          <w:szCs w:val="28"/>
          <w:lang w:val="kk-KZ"/>
        </w:rPr>
        <w:t> </w:t>
      </w:r>
      <w:r w:rsidR="008169F9">
        <w:rPr>
          <w:rFonts w:ascii="Times New Roman" w:hAnsi="Times New Roman"/>
          <w:sz w:val="28"/>
          <w:szCs w:val="28"/>
          <w:lang w:val="kk-KZ"/>
        </w:rPr>
        <w:t>15</w:t>
      </w:r>
      <w:r w:rsidRPr="00F45FC6">
        <w:rPr>
          <w:rFonts w:ascii="Times New Roman" w:hAnsi="Times New Roman"/>
          <w:sz w:val="28"/>
          <w:szCs w:val="28"/>
        </w:rPr>
        <w:t>]. В феноменологической поэтике Г.</w:t>
      </w:r>
      <w:r w:rsidR="009D03EB">
        <w:rPr>
          <w:rFonts w:ascii="Times New Roman" w:hAnsi="Times New Roman"/>
          <w:sz w:val="28"/>
          <w:szCs w:val="28"/>
        </w:rPr>
        <w:t> </w:t>
      </w:r>
      <w:proofErr w:type="spellStart"/>
      <w:r w:rsidRPr="00F45FC6">
        <w:rPr>
          <w:rFonts w:ascii="Times New Roman" w:hAnsi="Times New Roman"/>
          <w:sz w:val="28"/>
          <w:szCs w:val="28"/>
        </w:rPr>
        <w:t>Башляра</w:t>
      </w:r>
      <w:proofErr w:type="spellEnd"/>
      <w:r w:rsidRPr="00F45FC6">
        <w:rPr>
          <w:rFonts w:ascii="Times New Roman" w:hAnsi="Times New Roman"/>
          <w:sz w:val="28"/>
          <w:szCs w:val="28"/>
        </w:rPr>
        <w:t xml:space="preserve"> дом</w:t>
      </w:r>
      <w:r w:rsidR="009D03EB">
        <w:rPr>
          <w:rFonts w:ascii="Times New Roman" w:hAnsi="Times New Roman"/>
          <w:sz w:val="28"/>
          <w:szCs w:val="28"/>
        </w:rPr>
        <w:t> </w:t>
      </w:r>
      <w:r w:rsidR="00354123">
        <w:rPr>
          <w:rFonts w:ascii="Times New Roman" w:hAnsi="Times New Roman"/>
          <w:sz w:val="28"/>
          <w:szCs w:val="28"/>
        </w:rPr>
        <w:noBreakHyphen/>
      </w:r>
      <w:r w:rsidR="00340C97">
        <w:rPr>
          <w:rFonts w:ascii="Times New Roman" w:hAnsi="Times New Roman"/>
          <w:sz w:val="28"/>
          <w:szCs w:val="28"/>
        </w:rPr>
        <w:t> </w:t>
      </w:r>
      <w:r w:rsidR="00354123">
        <w:rPr>
          <w:rFonts w:ascii="Times New Roman" w:hAnsi="Times New Roman"/>
          <w:sz w:val="28"/>
          <w:szCs w:val="28"/>
        </w:rPr>
        <w:t>это</w:t>
      </w:r>
      <w:r w:rsidRPr="00F45FC6">
        <w:rPr>
          <w:rFonts w:ascii="Times New Roman" w:hAnsi="Times New Roman"/>
          <w:sz w:val="28"/>
          <w:szCs w:val="28"/>
        </w:rPr>
        <w:t xml:space="preserve"> центр бытия человека, придающий ему устойчивость: «Если бы не дом, человек был бы существом распыленным. Дом</w:t>
      </w:r>
      <w:r w:rsidR="009D03EB">
        <w:rPr>
          <w:rFonts w:ascii="Times New Roman" w:hAnsi="Times New Roman"/>
          <w:sz w:val="28"/>
          <w:szCs w:val="28"/>
        </w:rPr>
        <w:t> - </w:t>
      </w:r>
      <w:r w:rsidRPr="00F45FC6">
        <w:rPr>
          <w:rFonts w:ascii="Times New Roman" w:hAnsi="Times New Roman"/>
          <w:sz w:val="28"/>
          <w:szCs w:val="28"/>
        </w:rPr>
        <w:t>его опора в ненастьях и бурях житейских» [9</w:t>
      </w:r>
      <w:r w:rsidR="008169F9">
        <w:rPr>
          <w:rFonts w:ascii="Times New Roman" w:hAnsi="Times New Roman"/>
          <w:sz w:val="28"/>
          <w:szCs w:val="28"/>
          <w:lang w:val="kk-KZ"/>
        </w:rPr>
        <w:t>, с. 17</w:t>
      </w:r>
      <w:r w:rsidRPr="00F45FC6">
        <w:rPr>
          <w:rFonts w:ascii="Times New Roman" w:hAnsi="Times New Roman"/>
          <w:sz w:val="28"/>
          <w:szCs w:val="28"/>
        </w:rPr>
        <w:t>]. Вертикальная структура дома (чердак как светлый верх и подвал как темная глубина) и его концентрическая организация создают у обитателя чувство высоты и центральности мира. «Дом возвышается вертикально… и концентрируется, создавая ощущение центральности»</w:t>
      </w:r>
      <w:r w:rsidR="001250CB">
        <w:rPr>
          <w:rFonts w:ascii="Times New Roman" w:hAnsi="Times New Roman"/>
          <w:sz w:val="28"/>
          <w:szCs w:val="28"/>
        </w:rPr>
        <w:t xml:space="preserve"> - </w:t>
      </w:r>
      <w:r w:rsidRPr="00F45FC6">
        <w:rPr>
          <w:rFonts w:ascii="Times New Roman" w:hAnsi="Times New Roman"/>
          <w:sz w:val="28"/>
          <w:szCs w:val="28"/>
        </w:rPr>
        <w:t xml:space="preserve">отмечал Г. </w:t>
      </w:r>
      <w:proofErr w:type="spellStart"/>
      <w:r w:rsidRPr="00F45FC6">
        <w:rPr>
          <w:rFonts w:ascii="Times New Roman" w:hAnsi="Times New Roman"/>
          <w:sz w:val="28"/>
          <w:szCs w:val="28"/>
        </w:rPr>
        <w:t>Башляр</w:t>
      </w:r>
      <w:proofErr w:type="spellEnd"/>
      <w:r w:rsidRPr="00F45FC6">
        <w:rPr>
          <w:rFonts w:ascii="Times New Roman" w:hAnsi="Times New Roman"/>
          <w:sz w:val="28"/>
          <w:szCs w:val="28"/>
        </w:rPr>
        <w:t xml:space="preserve"> [9</w:t>
      </w:r>
      <w:r w:rsidR="008169F9">
        <w:rPr>
          <w:rFonts w:ascii="Times New Roman" w:hAnsi="Times New Roman"/>
          <w:sz w:val="28"/>
          <w:szCs w:val="28"/>
          <w:lang w:val="kk-KZ"/>
        </w:rPr>
        <w:t>, с. 16</w:t>
      </w:r>
      <w:r w:rsidRPr="00F45FC6">
        <w:rPr>
          <w:rFonts w:ascii="Times New Roman" w:hAnsi="Times New Roman"/>
          <w:sz w:val="28"/>
          <w:szCs w:val="28"/>
        </w:rPr>
        <w:t>]. Таким образом, жилище ассоциируется с центром личного космоса, где человек окружён своими смыслами и ценностями. Напротив, дорога</w:t>
      </w:r>
      <w:r w:rsidR="001250CB">
        <w:rPr>
          <w:rFonts w:ascii="Times New Roman" w:hAnsi="Times New Roman"/>
          <w:sz w:val="28"/>
          <w:szCs w:val="28"/>
        </w:rPr>
        <w:t> - </w:t>
      </w:r>
      <w:r w:rsidRPr="00F45FC6">
        <w:rPr>
          <w:rFonts w:ascii="Times New Roman" w:hAnsi="Times New Roman"/>
          <w:sz w:val="28"/>
          <w:szCs w:val="28"/>
        </w:rPr>
        <w:t xml:space="preserve">символ движения вовне, к периферии и чужому. </w:t>
      </w:r>
      <w:r w:rsidRPr="008169F9">
        <w:rPr>
          <w:rFonts w:ascii="Times New Roman" w:hAnsi="Times New Roman"/>
          <w:b/>
          <w:i/>
          <w:iCs/>
          <w:sz w:val="28"/>
          <w:szCs w:val="28"/>
        </w:rPr>
        <w:t>Путь</w:t>
      </w:r>
      <w:r w:rsidRPr="00F45FC6">
        <w:rPr>
          <w:rFonts w:ascii="Times New Roman" w:hAnsi="Times New Roman"/>
          <w:sz w:val="28"/>
          <w:szCs w:val="28"/>
        </w:rPr>
        <w:t xml:space="preserve"> героя во многой мировой литературе</w:t>
      </w:r>
      <w:r w:rsidR="001250CB">
        <w:rPr>
          <w:rFonts w:ascii="Times New Roman" w:hAnsi="Times New Roman"/>
          <w:sz w:val="28"/>
          <w:szCs w:val="28"/>
        </w:rPr>
        <w:t> </w:t>
      </w:r>
      <w:r w:rsidR="00416821">
        <w:rPr>
          <w:rFonts w:ascii="Times New Roman" w:hAnsi="Times New Roman"/>
          <w:sz w:val="28"/>
          <w:szCs w:val="28"/>
        </w:rPr>
        <w:noBreakHyphen/>
        <w:t xml:space="preserve"> </w:t>
      </w:r>
      <w:r w:rsidR="00CA098D">
        <w:rPr>
          <w:rFonts w:ascii="Times New Roman" w:hAnsi="Times New Roman"/>
          <w:sz w:val="28"/>
          <w:szCs w:val="28"/>
        </w:rPr>
        <w:t>это</w:t>
      </w:r>
      <w:r w:rsidRPr="00F45FC6">
        <w:rPr>
          <w:rFonts w:ascii="Times New Roman" w:hAnsi="Times New Roman"/>
          <w:sz w:val="28"/>
          <w:szCs w:val="28"/>
        </w:rPr>
        <w:t xml:space="preserve"> этическое испытание, выход из зоны комфорта навстречу неизведанному. В </w:t>
      </w:r>
      <w:proofErr w:type="spellStart"/>
      <w:r w:rsidRPr="00F45FC6">
        <w:rPr>
          <w:rFonts w:ascii="Times New Roman" w:hAnsi="Times New Roman"/>
          <w:sz w:val="28"/>
          <w:szCs w:val="28"/>
        </w:rPr>
        <w:t>хронотопе</w:t>
      </w:r>
      <w:proofErr w:type="spellEnd"/>
      <w:r w:rsidRPr="00F45FC6">
        <w:rPr>
          <w:rFonts w:ascii="Times New Roman" w:hAnsi="Times New Roman"/>
          <w:sz w:val="28"/>
          <w:szCs w:val="28"/>
        </w:rPr>
        <w:t xml:space="preserve"> дороги (по </w:t>
      </w:r>
      <w:r w:rsidR="00A6272D">
        <w:rPr>
          <w:rFonts w:ascii="Times New Roman" w:hAnsi="Times New Roman"/>
          <w:sz w:val="28"/>
          <w:szCs w:val="28"/>
        </w:rPr>
        <w:t>М. </w:t>
      </w:r>
      <w:r w:rsidRPr="00F45FC6">
        <w:rPr>
          <w:rFonts w:ascii="Times New Roman" w:hAnsi="Times New Roman"/>
          <w:sz w:val="28"/>
          <w:szCs w:val="28"/>
        </w:rPr>
        <w:t>Бахтину) персонаж раскрывается через встречи и испытания, которые были бы невозможны в замкнутом доме [51]. Не случайно в языке метафора «жизнь</w:t>
      </w:r>
      <w:r w:rsidR="001250CB">
        <w:rPr>
          <w:rFonts w:ascii="Times New Roman" w:hAnsi="Times New Roman"/>
          <w:sz w:val="28"/>
          <w:szCs w:val="28"/>
        </w:rPr>
        <w:t> -</w:t>
      </w:r>
      <w:r w:rsidR="00EA754C">
        <w:rPr>
          <w:rFonts w:ascii="Times New Roman" w:hAnsi="Times New Roman"/>
          <w:sz w:val="28"/>
          <w:szCs w:val="28"/>
        </w:rPr>
        <w:t> </w:t>
      </w:r>
      <w:r w:rsidRPr="008169F9">
        <w:rPr>
          <w:rFonts w:ascii="Times New Roman" w:hAnsi="Times New Roman"/>
          <w:b/>
          <w:i/>
          <w:iCs/>
          <w:sz w:val="28"/>
          <w:szCs w:val="28"/>
        </w:rPr>
        <w:t>путь</w:t>
      </w:r>
      <w:r w:rsidRPr="00F45FC6">
        <w:rPr>
          <w:rFonts w:ascii="Times New Roman" w:hAnsi="Times New Roman"/>
          <w:sz w:val="28"/>
          <w:szCs w:val="28"/>
        </w:rPr>
        <w:t>» универсальна. «Место</w:t>
      </w:r>
      <w:r w:rsidR="001250CB">
        <w:rPr>
          <w:rFonts w:ascii="Times New Roman" w:hAnsi="Times New Roman"/>
          <w:sz w:val="28"/>
          <w:szCs w:val="28"/>
        </w:rPr>
        <w:t> -</w:t>
      </w:r>
      <w:r w:rsidR="00BD570D">
        <w:rPr>
          <w:rFonts w:ascii="Times New Roman" w:hAnsi="Times New Roman"/>
          <w:sz w:val="28"/>
          <w:szCs w:val="28"/>
        </w:rPr>
        <w:t> </w:t>
      </w:r>
      <w:r w:rsidRPr="00F45FC6">
        <w:rPr>
          <w:rFonts w:ascii="Times New Roman" w:hAnsi="Times New Roman"/>
          <w:sz w:val="28"/>
          <w:szCs w:val="28"/>
        </w:rPr>
        <w:t xml:space="preserve">это безопасность, </w:t>
      </w:r>
      <w:r w:rsidR="00374D2A" w:rsidRPr="00F45FC6">
        <w:rPr>
          <w:rFonts w:ascii="Times New Roman" w:hAnsi="Times New Roman"/>
          <w:sz w:val="28"/>
          <w:szCs w:val="28"/>
        </w:rPr>
        <w:t>пространство</w:t>
      </w:r>
      <w:r w:rsidR="00EA754C">
        <w:rPr>
          <w:rFonts w:ascii="Times New Roman" w:hAnsi="Times New Roman"/>
          <w:sz w:val="28"/>
          <w:szCs w:val="28"/>
        </w:rPr>
        <w:t> </w:t>
      </w:r>
      <w:r w:rsidR="00374D2A">
        <w:rPr>
          <w:rFonts w:ascii="Times New Roman" w:hAnsi="Times New Roman"/>
          <w:sz w:val="28"/>
          <w:szCs w:val="28"/>
        </w:rPr>
        <w:t>-</w:t>
      </w:r>
      <w:r w:rsidR="00EA754C">
        <w:rPr>
          <w:rFonts w:ascii="Times New Roman" w:hAnsi="Times New Roman"/>
          <w:sz w:val="28"/>
          <w:szCs w:val="28"/>
        </w:rPr>
        <w:t> </w:t>
      </w:r>
      <w:r w:rsidRPr="00F45FC6">
        <w:rPr>
          <w:rFonts w:ascii="Times New Roman" w:hAnsi="Times New Roman"/>
          <w:sz w:val="28"/>
          <w:szCs w:val="28"/>
        </w:rPr>
        <w:t>свобода; к первому мы привязаны, о втором мечтаем</w:t>
      </w:r>
      <w:r w:rsidR="00374D2A" w:rsidRPr="00F45FC6">
        <w:rPr>
          <w:rFonts w:ascii="Times New Roman" w:hAnsi="Times New Roman"/>
          <w:sz w:val="28"/>
          <w:szCs w:val="28"/>
        </w:rPr>
        <w:t xml:space="preserve">», </w:t>
      </w:r>
      <w:r w:rsidR="00374D2A">
        <w:rPr>
          <w:rFonts w:ascii="Times New Roman" w:hAnsi="Times New Roman"/>
          <w:sz w:val="28"/>
          <w:szCs w:val="28"/>
        </w:rPr>
        <w:t>-</w:t>
      </w:r>
      <w:r w:rsidR="00833C17">
        <w:rPr>
          <w:rFonts w:ascii="Times New Roman" w:hAnsi="Times New Roman"/>
          <w:sz w:val="28"/>
          <w:szCs w:val="28"/>
        </w:rPr>
        <w:t xml:space="preserve"> </w:t>
      </w:r>
      <w:r w:rsidRPr="00F45FC6">
        <w:rPr>
          <w:rFonts w:ascii="Times New Roman" w:hAnsi="Times New Roman"/>
          <w:sz w:val="28"/>
          <w:szCs w:val="28"/>
        </w:rPr>
        <w:t>заметил гуманистический географ И-Фу Туан [33]. Дом представляет укоренённую безопасность места, тогда как открытое пространство дороги дарит свободу</w:t>
      </w:r>
      <w:r w:rsidR="00374D2A">
        <w:rPr>
          <w:rFonts w:ascii="Times New Roman" w:hAnsi="Times New Roman"/>
          <w:sz w:val="28"/>
          <w:szCs w:val="28"/>
        </w:rPr>
        <w:t xml:space="preserve"> - </w:t>
      </w:r>
      <w:r w:rsidRPr="00F45FC6">
        <w:rPr>
          <w:rFonts w:ascii="Times New Roman" w:hAnsi="Times New Roman"/>
          <w:sz w:val="28"/>
          <w:szCs w:val="28"/>
        </w:rPr>
        <w:t xml:space="preserve">и вместе с ней риск, развитие, возможность перешагнуть границы собственного опыта. В литературных образах постоянна эта антитеза: остаться (верность дому, прошлому, традиции) или уйти в </w:t>
      </w:r>
      <w:r w:rsidRPr="008169F9">
        <w:rPr>
          <w:rFonts w:ascii="Times New Roman" w:hAnsi="Times New Roman"/>
          <w:b/>
          <w:i/>
          <w:iCs/>
          <w:sz w:val="28"/>
          <w:szCs w:val="28"/>
        </w:rPr>
        <w:t>путь</w:t>
      </w:r>
      <w:r w:rsidRPr="00F45FC6">
        <w:rPr>
          <w:rFonts w:ascii="Times New Roman" w:hAnsi="Times New Roman"/>
          <w:sz w:val="28"/>
          <w:szCs w:val="28"/>
        </w:rPr>
        <w:t xml:space="preserve"> (поиск себя, обновление, иногда падение). Но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подход позволяет увидеть и синтез: дорога </w:t>
      </w:r>
      <w:r w:rsidRPr="00F45FC6">
        <w:rPr>
          <w:rFonts w:ascii="Times New Roman" w:hAnsi="Times New Roman"/>
          <w:sz w:val="28"/>
          <w:szCs w:val="28"/>
        </w:rPr>
        <w:lastRenderedPageBreak/>
        <w:t>может привести к новому дому, а дом таит внутренние пути. Литература часто играет на этом взаимодействии: герой отправляется в странствие, чтобы в итоге вернуться «домой» уже другим, духовно преобразившись.</w:t>
      </w:r>
    </w:p>
    <w:p w14:paraId="7BF5F981" w14:textId="1F7D050E" w:rsidR="00B976B8" w:rsidRPr="00F45FC6" w:rsidRDefault="00B976B8" w:rsidP="00A87CCD">
      <w:pPr>
        <w:pStyle w:val="ad"/>
        <w:ind w:firstLine="709"/>
        <w:jc w:val="both"/>
        <w:rPr>
          <w:rFonts w:ascii="Times New Roman" w:hAnsi="Times New Roman"/>
          <w:sz w:val="28"/>
          <w:szCs w:val="28"/>
          <w:lang w:val="kk-KZ"/>
        </w:rPr>
      </w:pPr>
      <w:r w:rsidRPr="00F45FC6">
        <w:rPr>
          <w:rFonts w:ascii="Times New Roman" w:hAnsi="Times New Roman"/>
          <w:sz w:val="28"/>
          <w:szCs w:val="28"/>
        </w:rPr>
        <w:t xml:space="preserve">Наконец, оппозиция «город/степь» особенно значима в евразийском контексте (в том числе казахстанском и русском). Здесь сталкиваются два ландшафта с противоположными ценностными аурами: город как воплощение культуры, порядка и прогресса и степь как сфера природы, простора и традиции. В русской классической литературе образ степи нередко изображался как «чужое» пространство по отношению к оседлому городскому миру </w:t>
      </w:r>
      <w:r w:rsidR="0004257F">
        <w:rPr>
          <w:rFonts w:ascii="Times New Roman" w:hAnsi="Times New Roman"/>
          <w:sz w:val="28"/>
          <w:szCs w:val="28"/>
        </w:rPr>
        <w:t>-</w:t>
      </w:r>
      <w:r w:rsidRPr="00F45FC6">
        <w:rPr>
          <w:rFonts w:ascii="Times New Roman" w:hAnsi="Times New Roman"/>
          <w:sz w:val="28"/>
          <w:szCs w:val="28"/>
        </w:rPr>
        <w:t xml:space="preserve"> достаточно вспомнить пушкинскую крепость или гоголевские «Дикие поместья». Однако степь привлекала писателей и своей свободой, эпичностью. В «Капитанской дочке» А.С. Пушкина степь хоть и несет хаос бунта, но дарит героям ощущение широты духа, утрачиваемое в крепости. В казахской литературе дихотомия город/степь приобретает аксиологическое звучание, обратное колониальному клише: родная степь </w:t>
      </w:r>
      <w:r w:rsidR="005C3272">
        <w:rPr>
          <w:rFonts w:ascii="Times New Roman" w:hAnsi="Times New Roman"/>
          <w:sz w:val="28"/>
          <w:szCs w:val="28"/>
        </w:rPr>
        <w:t>-</w:t>
      </w:r>
      <w:r w:rsidRPr="00F45FC6">
        <w:rPr>
          <w:rFonts w:ascii="Times New Roman" w:hAnsi="Times New Roman"/>
          <w:sz w:val="28"/>
          <w:szCs w:val="28"/>
        </w:rPr>
        <w:t xml:space="preserve"> это хранитель сакральных ценностей народа, тогда как навязанный городской уклад часто предстаёт «чужим» [7</w:t>
      </w:r>
      <w:r w:rsidR="008169F9">
        <w:rPr>
          <w:rFonts w:ascii="Times New Roman" w:hAnsi="Times New Roman"/>
          <w:sz w:val="28"/>
          <w:szCs w:val="28"/>
          <w:lang w:val="kk-KZ"/>
        </w:rPr>
        <w:t>, с. 28</w:t>
      </w:r>
      <w:r w:rsidRPr="00F45FC6">
        <w:rPr>
          <w:rFonts w:ascii="Times New Roman" w:hAnsi="Times New Roman"/>
          <w:sz w:val="28"/>
          <w:szCs w:val="28"/>
        </w:rPr>
        <w:t xml:space="preserve">]. Современные казахстанские авторы прямо показывают конфликт между урбанизацией и традиционным укладом. Так, городская среда изображается как враждебное, отчуждённое пространство, лишённое духовности и гармонии, отрывающее человека от корней. «Город … символизирует угрозу традиционным ценностям, в то время как природные ландшафты остаются символом духовной чистоты», </w:t>
      </w:r>
      <w:r w:rsidR="001809B5">
        <w:rPr>
          <w:rFonts w:ascii="Times New Roman" w:hAnsi="Times New Roman"/>
          <w:sz w:val="28"/>
          <w:szCs w:val="28"/>
        </w:rPr>
        <w:t>-</w:t>
      </w:r>
      <w:r w:rsidRPr="00F45FC6">
        <w:rPr>
          <w:rFonts w:ascii="Times New Roman" w:hAnsi="Times New Roman"/>
          <w:sz w:val="28"/>
          <w:szCs w:val="28"/>
        </w:rPr>
        <w:t xml:space="preserve"> отмечают исследователи [7</w:t>
      </w:r>
      <w:r w:rsidR="008169F9">
        <w:rPr>
          <w:rFonts w:ascii="Times New Roman" w:hAnsi="Times New Roman"/>
          <w:sz w:val="28"/>
          <w:szCs w:val="28"/>
          <w:lang w:val="kk-KZ"/>
        </w:rPr>
        <w:t>, с. 30</w:t>
      </w:r>
      <w:r w:rsidRPr="00F45FC6">
        <w:rPr>
          <w:rFonts w:ascii="Times New Roman" w:hAnsi="Times New Roman"/>
          <w:sz w:val="28"/>
          <w:szCs w:val="28"/>
        </w:rPr>
        <w:t xml:space="preserve">]. </w:t>
      </w:r>
    </w:p>
    <w:p w14:paraId="2671D276" w14:textId="06315E14"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романах Аслана Жаксылыкова герои, запертые в душном городе, испытывают ностальгию по степным просторам и ищут утраченные смыслы. Напротив, степь в казахской прозе </w:t>
      </w:r>
      <w:proofErr w:type="spellStart"/>
      <w:r w:rsidRPr="00F45FC6">
        <w:rPr>
          <w:rFonts w:ascii="Times New Roman" w:hAnsi="Times New Roman"/>
          <w:sz w:val="28"/>
          <w:szCs w:val="28"/>
        </w:rPr>
        <w:t>сакрализируется</w:t>
      </w:r>
      <w:proofErr w:type="spellEnd"/>
      <w:r w:rsidRPr="00F45FC6">
        <w:rPr>
          <w:rFonts w:ascii="Times New Roman" w:hAnsi="Times New Roman"/>
          <w:sz w:val="28"/>
          <w:szCs w:val="28"/>
        </w:rPr>
        <w:t xml:space="preserve"> как пространство национального духа </w:t>
      </w:r>
      <w:r w:rsidR="00130632">
        <w:rPr>
          <w:rFonts w:ascii="Times New Roman" w:hAnsi="Times New Roman"/>
          <w:sz w:val="28"/>
          <w:szCs w:val="28"/>
        </w:rPr>
        <w:t>-</w:t>
      </w:r>
      <w:r w:rsidRPr="00F45FC6">
        <w:rPr>
          <w:rFonts w:ascii="Times New Roman" w:hAnsi="Times New Roman"/>
          <w:sz w:val="28"/>
          <w:szCs w:val="28"/>
        </w:rPr>
        <w:t xml:space="preserve"> «степной текст» выступает своего рода </w:t>
      </w:r>
      <w:proofErr w:type="spellStart"/>
      <w:r w:rsidRPr="00F45FC6">
        <w:rPr>
          <w:rFonts w:ascii="Times New Roman" w:hAnsi="Times New Roman"/>
          <w:sz w:val="28"/>
          <w:szCs w:val="28"/>
        </w:rPr>
        <w:t>сверхтекстом</w:t>
      </w:r>
      <w:proofErr w:type="spellEnd"/>
      <w:r w:rsidRPr="00F45FC6">
        <w:rPr>
          <w:rFonts w:ascii="Times New Roman" w:hAnsi="Times New Roman"/>
          <w:sz w:val="28"/>
          <w:szCs w:val="28"/>
        </w:rPr>
        <w:t xml:space="preserve"> культуры. Ещё А.С. </w:t>
      </w:r>
      <w:proofErr w:type="spellStart"/>
      <w:r w:rsidRPr="00F45FC6">
        <w:rPr>
          <w:rFonts w:ascii="Times New Roman" w:hAnsi="Times New Roman"/>
          <w:sz w:val="28"/>
          <w:szCs w:val="28"/>
        </w:rPr>
        <w:t>Исмакова</w:t>
      </w:r>
      <w:proofErr w:type="spellEnd"/>
      <w:r w:rsidRPr="00F45FC6">
        <w:rPr>
          <w:rFonts w:ascii="Times New Roman" w:hAnsi="Times New Roman"/>
          <w:sz w:val="28"/>
          <w:szCs w:val="28"/>
        </w:rPr>
        <w:t xml:space="preserve"> писала, что «Степь </w:t>
      </w:r>
      <w:r w:rsidR="00130632">
        <w:rPr>
          <w:rFonts w:ascii="Times New Roman" w:hAnsi="Times New Roman"/>
          <w:sz w:val="28"/>
          <w:szCs w:val="28"/>
        </w:rPr>
        <w:t>-</w:t>
      </w:r>
      <w:r w:rsidRPr="00F45FC6">
        <w:rPr>
          <w:rFonts w:ascii="Times New Roman" w:hAnsi="Times New Roman"/>
          <w:sz w:val="28"/>
          <w:szCs w:val="28"/>
        </w:rPr>
        <w:t xml:space="preserve"> это текст, который кочевник читал веками» [7</w:t>
      </w:r>
      <w:r w:rsidR="008169F9">
        <w:rPr>
          <w:rFonts w:ascii="Times New Roman" w:hAnsi="Times New Roman"/>
          <w:sz w:val="28"/>
          <w:szCs w:val="28"/>
          <w:lang w:val="kk-KZ"/>
        </w:rPr>
        <w:t>, с. 27</w:t>
      </w:r>
      <w:r w:rsidRPr="00F45FC6">
        <w:rPr>
          <w:rFonts w:ascii="Times New Roman" w:hAnsi="Times New Roman"/>
          <w:sz w:val="28"/>
          <w:szCs w:val="28"/>
        </w:rPr>
        <w:t xml:space="preserve">], подчеркивая духовно-интеллектуальное освоение ландшафта в кочевой традиции. Степь символизирует свободу, широту мысли, единство с предками; она не фон, а действующее лицо, испытывающее героев и одаряющее их мудростью. Даже в современной экологической прозе, где степь страдает от ядерных полигонов и деградации, сохраняется мотив, что через возвращение к степи возможно обретение новой идентичности и исцеление травмы. Таким образом, дихотомия «город/степь» в аксиологическом плане </w:t>
      </w:r>
      <w:r w:rsidR="00445410">
        <w:rPr>
          <w:rFonts w:ascii="Times New Roman" w:hAnsi="Times New Roman"/>
          <w:sz w:val="28"/>
          <w:szCs w:val="28"/>
        </w:rPr>
        <w:t>-</w:t>
      </w:r>
      <w:r w:rsidRPr="00F45FC6">
        <w:rPr>
          <w:rFonts w:ascii="Times New Roman" w:hAnsi="Times New Roman"/>
          <w:sz w:val="28"/>
          <w:szCs w:val="28"/>
        </w:rPr>
        <w:t xml:space="preserve"> это конфликт техногенного и природного начал, глобального и локального, модерности и традиции.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позволяет развернуть этот конфликт в плоскость ценностей: через образы города и степи литература исследует этику отношения человека и пространства, проблемы отчуждения и пути восстановления гармонии.</w:t>
      </w:r>
    </w:p>
    <w:p w14:paraId="77A3B16F" w14:textId="523ED314"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Анализ ценностных кодов пространства логично приводит </w:t>
      </w:r>
      <w:r w:rsidR="00623618" w:rsidRPr="00F45FC6">
        <w:rPr>
          <w:rFonts w:ascii="Times New Roman" w:hAnsi="Times New Roman"/>
          <w:sz w:val="28"/>
          <w:szCs w:val="28"/>
        </w:rPr>
        <w:t xml:space="preserve">к понятию сакральной географии, </w:t>
      </w:r>
      <w:r w:rsidRPr="00F45FC6">
        <w:rPr>
          <w:rFonts w:ascii="Times New Roman" w:hAnsi="Times New Roman"/>
          <w:sz w:val="28"/>
          <w:szCs w:val="28"/>
        </w:rPr>
        <w:t>то есть осмыслению пространства как носителя священных смыслов. Сакральная география изучает взаимодействие физического ландшафта и духовного измерен</w:t>
      </w:r>
      <w:r w:rsidR="00623618" w:rsidRPr="00F45FC6">
        <w:rPr>
          <w:rFonts w:ascii="Times New Roman" w:hAnsi="Times New Roman"/>
          <w:sz w:val="28"/>
          <w:szCs w:val="28"/>
        </w:rPr>
        <w:t xml:space="preserve">ия культуры. Главный её вопрос </w:t>
      </w:r>
      <w:r w:rsidR="00764469">
        <w:rPr>
          <w:rFonts w:ascii="Times New Roman" w:hAnsi="Times New Roman"/>
          <w:sz w:val="28"/>
          <w:szCs w:val="28"/>
          <w:lang w:val="kk-KZ"/>
        </w:rPr>
        <w:t>-</w:t>
      </w:r>
      <w:r w:rsidR="008169F9">
        <w:rPr>
          <w:rFonts w:ascii="Times New Roman" w:hAnsi="Times New Roman"/>
          <w:sz w:val="28"/>
          <w:szCs w:val="28"/>
          <w:lang w:val="kk-KZ"/>
        </w:rPr>
        <w:t xml:space="preserve"> </w:t>
      </w:r>
      <w:r w:rsidRPr="00F45FC6">
        <w:rPr>
          <w:rFonts w:ascii="Times New Roman" w:hAnsi="Times New Roman"/>
          <w:sz w:val="28"/>
          <w:szCs w:val="28"/>
        </w:rPr>
        <w:t xml:space="preserve">где и как проявляет себя святое в пространстве? Согласно одному из </w:t>
      </w:r>
      <w:r w:rsidRPr="00F45FC6">
        <w:rPr>
          <w:rFonts w:ascii="Times New Roman" w:hAnsi="Times New Roman"/>
          <w:sz w:val="28"/>
          <w:szCs w:val="28"/>
        </w:rPr>
        <w:lastRenderedPageBreak/>
        <w:t>определений, духовный и физический миры соприкасаются в определённых местах, где божественное становится особенно близким человеку, и «в таких местах духовное может быть осязаемо, сфокусировано в пространстве или объекте, делая их священными» [46</w:t>
      </w:r>
      <w:r w:rsidR="008169F9">
        <w:rPr>
          <w:rFonts w:ascii="Times New Roman" w:hAnsi="Times New Roman"/>
          <w:sz w:val="28"/>
          <w:szCs w:val="28"/>
          <w:lang w:val="kk-KZ"/>
        </w:rPr>
        <w:t>, с. 97</w:t>
      </w:r>
      <w:r w:rsidRPr="00F45FC6">
        <w:rPr>
          <w:rFonts w:ascii="Times New Roman" w:hAnsi="Times New Roman"/>
          <w:sz w:val="28"/>
          <w:szCs w:val="28"/>
        </w:rPr>
        <w:t xml:space="preserve">]. Иначе говоря, сакральная география исследует </w:t>
      </w:r>
      <w:proofErr w:type="spellStart"/>
      <w:r w:rsidRPr="00F45FC6">
        <w:rPr>
          <w:rFonts w:ascii="Times New Roman" w:hAnsi="Times New Roman"/>
          <w:sz w:val="28"/>
          <w:szCs w:val="28"/>
        </w:rPr>
        <w:t>полигони</w:t>
      </w:r>
      <w:proofErr w:type="spellEnd"/>
      <w:r w:rsidRPr="00F45FC6">
        <w:rPr>
          <w:rFonts w:ascii="Times New Roman" w:hAnsi="Times New Roman"/>
          <w:sz w:val="28"/>
          <w:szCs w:val="28"/>
        </w:rPr>
        <w:t xml:space="preserve"> священного на карте мира </w:t>
      </w:r>
      <w:r w:rsidR="00D733ED">
        <w:rPr>
          <w:rFonts w:ascii="Times New Roman" w:hAnsi="Times New Roman"/>
          <w:sz w:val="28"/>
          <w:szCs w:val="28"/>
        </w:rPr>
        <w:t>-</w:t>
      </w:r>
      <w:r w:rsidRPr="00F45FC6">
        <w:rPr>
          <w:rFonts w:ascii="Times New Roman" w:hAnsi="Times New Roman"/>
          <w:sz w:val="28"/>
          <w:szCs w:val="28"/>
        </w:rPr>
        <w:t xml:space="preserve"> природные объекты, локусы и архитектурные сооружения, наделённые в культуре особым, трансцендентным статусом. Классик религиоведения М. Элиаде ввёл термин «</w:t>
      </w:r>
      <w:proofErr w:type="spellStart"/>
      <w:r w:rsidRPr="00F45FC6">
        <w:rPr>
          <w:rFonts w:ascii="Times New Roman" w:hAnsi="Times New Roman"/>
          <w:sz w:val="28"/>
          <w:szCs w:val="28"/>
        </w:rPr>
        <w:t>иерофания</w:t>
      </w:r>
      <w:proofErr w:type="spellEnd"/>
      <w:r w:rsidRPr="00F45FC6">
        <w:rPr>
          <w:rFonts w:ascii="Times New Roman" w:hAnsi="Times New Roman"/>
          <w:sz w:val="28"/>
          <w:szCs w:val="28"/>
        </w:rPr>
        <w:t>»</w:t>
      </w:r>
      <w:r w:rsidR="00E91881">
        <w:rPr>
          <w:rFonts w:ascii="Times New Roman" w:hAnsi="Times New Roman"/>
          <w:sz w:val="28"/>
          <w:szCs w:val="28"/>
        </w:rPr>
        <w:t> </w:t>
      </w:r>
      <w:r w:rsidR="007B7EE4">
        <w:rPr>
          <w:rFonts w:ascii="Times New Roman" w:hAnsi="Times New Roman"/>
          <w:sz w:val="28"/>
          <w:szCs w:val="28"/>
        </w:rPr>
        <w:t xml:space="preserve">- </w:t>
      </w:r>
      <w:r w:rsidRPr="00F45FC6">
        <w:rPr>
          <w:rFonts w:ascii="Times New Roman" w:hAnsi="Times New Roman"/>
          <w:sz w:val="28"/>
          <w:szCs w:val="28"/>
        </w:rPr>
        <w:t>явление священного, благодаря которому некий фрагмент пространства качественно отличается от окружающего профанного фона [69</w:t>
      </w:r>
      <w:r w:rsidR="008169F9">
        <w:rPr>
          <w:rFonts w:ascii="Times New Roman" w:hAnsi="Times New Roman"/>
          <w:sz w:val="28"/>
          <w:szCs w:val="28"/>
          <w:lang w:val="kk-KZ"/>
        </w:rPr>
        <w:t>, с. 74</w:t>
      </w:r>
      <w:r w:rsidRPr="00F45FC6">
        <w:rPr>
          <w:rFonts w:ascii="Times New Roman" w:hAnsi="Times New Roman"/>
          <w:sz w:val="28"/>
          <w:szCs w:val="28"/>
        </w:rPr>
        <w:t>]. Когда в определённой точке «прорывается» сакральное (</w:t>
      </w:r>
      <w:proofErr w:type="spellStart"/>
      <w:r w:rsidRPr="00F45FC6">
        <w:rPr>
          <w:rFonts w:ascii="Times New Roman" w:hAnsi="Times New Roman"/>
          <w:sz w:val="28"/>
          <w:szCs w:val="28"/>
        </w:rPr>
        <w:t>теофания</w:t>
      </w:r>
      <w:proofErr w:type="spellEnd"/>
      <w:r w:rsidRPr="00F45FC6">
        <w:rPr>
          <w:rFonts w:ascii="Times New Roman" w:hAnsi="Times New Roman"/>
          <w:sz w:val="28"/>
          <w:szCs w:val="28"/>
        </w:rPr>
        <w:t xml:space="preserve">, чудо, откровение), эта точка превращается </w:t>
      </w:r>
      <w:r w:rsidR="00623618" w:rsidRPr="00F45FC6">
        <w:rPr>
          <w:rFonts w:ascii="Times New Roman" w:hAnsi="Times New Roman"/>
          <w:sz w:val="28"/>
          <w:szCs w:val="28"/>
        </w:rPr>
        <w:t>в центр мира для переживающего -</w:t>
      </w:r>
      <w:r w:rsidRPr="00F45FC6">
        <w:rPr>
          <w:rFonts w:ascii="Times New Roman" w:hAnsi="Times New Roman"/>
          <w:sz w:val="28"/>
          <w:szCs w:val="28"/>
        </w:rPr>
        <w:t xml:space="preserve"> вокруг неё выстраивается новая система координат ценностей. Так возникают священные города, храмы, горы, источники и т.</w:t>
      </w:r>
      <w:r w:rsidR="008169F9">
        <w:rPr>
          <w:rFonts w:ascii="Times New Roman" w:hAnsi="Times New Roman"/>
          <w:sz w:val="28"/>
          <w:szCs w:val="28"/>
          <w:lang w:val="kk-KZ"/>
        </w:rPr>
        <w:t xml:space="preserve"> </w:t>
      </w:r>
      <w:r w:rsidRPr="00F45FC6">
        <w:rPr>
          <w:rFonts w:ascii="Times New Roman" w:hAnsi="Times New Roman"/>
          <w:sz w:val="28"/>
          <w:szCs w:val="28"/>
        </w:rPr>
        <w:t>д., обрастающие легендами и обрядами.</w:t>
      </w:r>
    </w:p>
    <w:p w14:paraId="5DDAF4D8" w14:textId="0AB386BF"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В научный оборот понятие сакрализации ландшафта внес В.Н. Топоров, исследуя, как в мифопоэтическом сознании происходит «одухотворение» природы [43</w:t>
      </w:r>
      <w:r w:rsidR="008169F9">
        <w:rPr>
          <w:rFonts w:ascii="Times New Roman" w:hAnsi="Times New Roman"/>
          <w:sz w:val="28"/>
          <w:szCs w:val="28"/>
          <w:lang w:val="kk-KZ"/>
        </w:rPr>
        <w:t>, с. 18</w:t>
      </w:r>
      <w:r w:rsidRPr="00F45FC6">
        <w:rPr>
          <w:rFonts w:ascii="Times New Roman" w:hAnsi="Times New Roman"/>
          <w:sz w:val="28"/>
          <w:szCs w:val="28"/>
        </w:rPr>
        <w:t xml:space="preserve">]. В известной работе о «Петербургском тексте» </w:t>
      </w:r>
      <w:r w:rsidR="000F3FE4">
        <w:rPr>
          <w:rFonts w:ascii="Times New Roman" w:hAnsi="Times New Roman"/>
          <w:sz w:val="28"/>
          <w:szCs w:val="28"/>
        </w:rPr>
        <w:t xml:space="preserve">В.Н. </w:t>
      </w:r>
      <w:r w:rsidRPr="00F45FC6">
        <w:rPr>
          <w:rFonts w:ascii="Times New Roman" w:hAnsi="Times New Roman"/>
          <w:sz w:val="28"/>
          <w:szCs w:val="28"/>
        </w:rPr>
        <w:t>Топоров показал, что целый город может превратиться в синтетический священный образ, если литература и культура наделяют его устойчивой семантикой нравственных испыта</w:t>
      </w:r>
      <w:r w:rsidR="00623618" w:rsidRPr="00F45FC6">
        <w:rPr>
          <w:rFonts w:ascii="Times New Roman" w:hAnsi="Times New Roman"/>
          <w:sz w:val="28"/>
          <w:szCs w:val="28"/>
        </w:rPr>
        <w:t>ний [43</w:t>
      </w:r>
      <w:r w:rsidR="008169F9">
        <w:rPr>
          <w:rFonts w:ascii="Times New Roman" w:hAnsi="Times New Roman"/>
          <w:sz w:val="28"/>
          <w:szCs w:val="28"/>
          <w:lang w:val="kk-KZ"/>
        </w:rPr>
        <w:t>, с. 19</w:t>
      </w:r>
      <w:r w:rsidR="00623618" w:rsidRPr="00F45FC6">
        <w:rPr>
          <w:rFonts w:ascii="Times New Roman" w:hAnsi="Times New Roman"/>
          <w:sz w:val="28"/>
          <w:szCs w:val="28"/>
        </w:rPr>
        <w:t xml:space="preserve">]. Петербург у </w:t>
      </w:r>
      <w:r w:rsidR="00E12C4D">
        <w:rPr>
          <w:rFonts w:ascii="Times New Roman" w:hAnsi="Times New Roman"/>
          <w:sz w:val="28"/>
          <w:szCs w:val="28"/>
        </w:rPr>
        <w:t>В.Н.</w:t>
      </w:r>
      <w:r w:rsidR="00BD35A1">
        <w:rPr>
          <w:rFonts w:ascii="Times New Roman" w:hAnsi="Times New Roman"/>
          <w:sz w:val="28"/>
          <w:szCs w:val="28"/>
        </w:rPr>
        <w:t> </w:t>
      </w:r>
      <w:r w:rsidR="00623618" w:rsidRPr="00F45FC6">
        <w:rPr>
          <w:rFonts w:ascii="Times New Roman" w:hAnsi="Times New Roman"/>
          <w:sz w:val="28"/>
          <w:szCs w:val="28"/>
        </w:rPr>
        <w:t xml:space="preserve">Топорова </w:t>
      </w:r>
      <w:r w:rsidR="006E13BD">
        <w:rPr>
          <w:rFonts w:ascii="Times New Roman" w:hAnsi="Times New Roman"/>
          <w:sz w:val="28"/>
          <w:szCs w:val="28"/>
          <w:lang w:val="kk-KZ"/>
        </w:rPr>
        <w:t>-</w:t>
      </w:r>
      <w:r w:rsidRPr="00F45FC6">
        <w:rPr>
          <w:rFonts w:ascii="Times New Roman" w:hAnsi="Times New Roman"/>
          <w:sz w:val="28"/>
          <w:szCs w:val="28"/>
        </w:rPr>
        <w:t xml:space="preserve"> не просто место действия многих произведений, а особое пространство духовного поиска, где каждая улица и набережная обретает символическое значение, сопряжённое с идеей грехопадения и искупления. «Единство Петербургского текста определяется не столько единым объектом описания, сколько монолитностью смысловой установки», связанной с нравственным выбором человека в пространстве города [43</w:t>
      </w:r>
      <w:r w:rsidR="008169F9">
        <w:rPr>
          <w:rFonts w:ascii="Times New Roman" w:hAnsi="Times New Roman"/>
          <w:sz w:val="28"/>
          <w:szCs w:val="28"/>
          <w:lang w:val="kk-KZ"/>
        </w:rPr>
        <w:t>, с 25</w:t>
      </w:r>
      <w:r w:rsidRPr="00F45FC6">
        <w:rPr>
          <w:rFonts w:ascii="Times New Roman" w:hAnsi="Times New Roman"/>
          <w:sz w:val="28"/>
          <w:szCs w:val="28"/>
        </w:rPr>
        <w:t xml:space="preserve">]. Тем самым город через литературный </w:t>
      </w:r>
      <w:proofErr w:type="spellStart"/>
      <w:r w:rsidRPr="00F45FC6">
        <w:rPr>
          <w:rFonts w:ascii="Times New Roman" w:hAnsi="Times New Roman"/>
          <w:sz w:val="28"/>
          <w:szCs w:val="28"/>
        </w:rPr>
        <w:t>с</w:t>
      </w:r>
      <w:r w:rsidR="00A75A70" w:rsidRPr="00F45FC6">
        <w:rPr>
          <w:rFonts w:ascii="Times New Roman" w:hAnsi="Times New Roman"/>
          <w:sz w:val="28"/>
          <w:szCs w:val="28"/>
        </w:rPr>
        <w:t>верхтекст</w:t>
      </w:r>
      <w:proofErr w:type="spellEnd"/>
      <w:r w:rsidR="00A75A70" w:rsidRPr="00F45FC6">
        <w:rPr>
          <w:rFonts w:ascii="Times New Roman" w:hAnsi="Times New Roman"/>
          <w:sz w:val="28"/>
          <w:szCs w:val="28"/>
        </w:rPr>
        <w:t xml:space="preserve"> </w:t>
      </w:r>
      <w:proofErr w:type="spellStart"/>
      <w:r w:rsidR="00A75A70" w:rsidRPr="00F45FC6">
        <w:rPr>
          <w:rFonts w:ascii="Times New Roman" w:hAnsi="Times New Roman"/>
          <w:sz w:val="28"/>
          <w:szCs w:val="28"/>
        </w:rPr>
        <w:t>сакрализуется</w:t>
      </w:r>
      <w:proofErr w:type="spellEnd"/>
      <w:r w:rsidR="00A75A70" w:rsidRPr="00F45FC6">
        <w:rPr>
          <w:rFonts w:ascii="Times New Roman" w:hAnsi="Times New Roman"/>
          <w:sz w:val="28"/>
          <w:szCs w:val="28"/>
        </w:rPr>
        <w:t xml:space="preserve"> </w:t>
      </w:r>
      <w:r w:rsidR="005F62ED">
        <w:rPr>
          <w:rFonts w:ascii="Times New Roman" w:hAnsi="Times New Roman"/>
          <w:sz w:val="28"/>
          <w:szCs w:val="28"/>
        </w:rPr>
        <w:t>-</w:t>
      </w:r>
      <w:r w:rsidRPr="00F45FC6">
        <w:rPr>
          <w:rFonts w:ascii="Times New Roman" w:hAnsi="Times New Roman"/>
          <w:sz w:val="28"/>
          <w:szCs w:val="28"/>
        </w:rPr>
        <w:t>превращается в своего рода модель мира, концентрирующую добро и зло, порядок и хаос в едином узле. Методы, которыми этого достигает культура, разнообразны: повторяющиеся мотивы (Невский проспект как дорога искушений, Петербург как «новый Вавилон» и пр.), мифологизация ландшафта (невещественные сущности вроде петербургского тумана или питерского ангела), устойчивые образы-парадигмы, по выражению А. М. Лидова [30</w:t>
      </w:r>
      <w:r w:rsidR="008169F9">
        <w:rPr>
          <w:rFonts w:ascii="Times New Roman" w:hAnsi="Times New Roman"/>
          <w:sz w:val="28"/>
          <w:szCs w:val="28"/>
          <w:lang w:val="kk-KZ"/>
        </w:rPr>
        <w:t>, с. 64</w:t>
      </w:r>
      <w:r w:rsidRPr="00F45FC6">
        <w:rPr>
          <w:rFonts w:ascii="Times New Roman" w:hAnsi="Times New Roman"/>
          <w:sz w:val="28"/>
          <w:szCs w:val="28"/>
        </w:rPr>
        <w:t>].</w:t>
      </w:r>
    </w:p>
    <w:p w14:paraId="33EFF6AF" w14:textId="4FA8451B"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Именно А.М. </w:t>
      </w:r>
      <w:proofErr w:type="spellStart"/>
      <w:r w:rsidRPr="00F45FC6">
        <w:rPr>
          <w:rFonts w:ascii="Times New Roman" w:hAnsi="Times New Roman"/>
          <w:sz w:val="28"/>
          <w:szCs w:val="28"/>
        </w:rPr>
        <w:t>Лидов</w:t>
      </w:r>
      <w:proofErr w:type="spellEnd"/>
      <w:r w:rsidRPr="00F45FC6">
        <w:rPr>
          <w:rFonts w:ascii="Times New Roman" w:hAnsi="Times New Roman"/>
          <w:sz w:val="28"/>
          <w:szCs w:val="28"/>
        </w:rPr>
        <w:t xml:space="preserve"> систематизировал подход к созданию священных пространств, предложив концепцию </w:t>
      </w:r>
      <w:proofErr w:type="spellStart"/>
      <w:r w:rsidRPr="00F45FC6">
        <w:rPr>
          <w:rFonts w:ascii="Times New Roman" w:hAnsi="Times New Roman"/>
          <w:sz w:val="28"/>
          <w:szCs w:val="28"/>
        </w:rPr>
        <w:t>иеротопии</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Иеротопия</w:t>
      </w:r>
      <w:proofErr w:type="spellEnd"/>
      <w:r w:rsidRPr="00F45FC6">
        <w:rPr>
          <w:rFonts w:ascii="Times New Roman" w:hAnsi="Times New Roman"/>
          <w:sz w:val="28"/>
          <w:szCs w:val="28"/>
        </w:rPr>
        <w:t xml:space="preserve"> рассматривает создание сакрального пространства как особую форму творчества. В отличие от спонтанной </w:t>
      </w:r>
      <w:proofErr w:type="spellStart"/>
      <w:r w:rsidRPr="00F45FC6">
        <w:rPr>
          <w:rFonts w:ascii="Times New Roman" w:hAnsi="Times New Roman"/>
          <w:sz w:val="28"/>
          <w:szCs w:val="28"/>
        </w:rPr>
        <w:t>иерофании</w:t>
      </w:r>
      <w:proofErr w:type="spellEnd"/>
      <w:r w:rsidRPr="00F45FC6">
        <w:rPr>
          <w:rFonts w:ascii="Times New Roman" w:hAnsi="Times New Roman"/>
          <w:sz w:val="28"/>
          <w:szCs w:val="28"/>
        </w:rPr>
        <w:t xml:space="preserve"> (проявления священного), речь идёт об осознанной деятельности </w:t>
      </w:r>
      <w:r w:rsidR="00F35657">
        <w:rPr>
          <w:rFonts w:ascii="Times New Roman" w:hAnsi="Times New Roman"/>
          <w:sz w:val="28"/>
          <w:szCs w:val="28"/>
        </w:rPr>
        <w:t>-</w:t>
      </w:r>
      <w:r w:rsidRPr="00F45FC6">
        <w:rPr>
          <w:rFonts w:ascii="Times New Roman" w:hAnsi="Times New Roman"/>
          <w:sz w:val="28"/>
          <w:szCs w:val="28"/>
        </w:rPr>
        <w:t xml:space="preserve"> когда сообщество или создатель проектирует пространство таким образом, чтобы оно выражало высшие смыслы и присутствие </w:t>
      </w:r>
      <w:proofErr w:type="spellStart"/>
      <w:r w:rsidRPr="00F45FC6">
        <w:rPr>
          <w:rFonts w:ascii="Times New Roman" w:hAnsi="Times New Roman"/>
          <w:sz w:val="28"/>
          <w:szCs w:val="28"/>
        </w:rPr>
        <w:t>сакрума</w:t>
      </w:r>
      <w:proofErr w:type="spellEnd"/>
      <w:r w:rsidRPr="00F45FC6">
        <w:rPr>
          <w:rFonts w:ascii="Times New Roman" w:hAnsi="Times New Roman"/>
          <w:sz w:val="28"/>
          <w:szCs w:val="28"/>
        </w:rPr>
        <w:t xml:space="preserve">. </w:t>
      </w:r>
      <w:r w:rsidR="008169F9">
        <w:rPr>
          <w:rFonts w:ascii="Times New Roman" w:hAnsi="Times New Roman"/>
          <w:sz w:val="28"/>
          <w:szCs w:val="28"/>
          <w:lang w:val="kk-KZ"/>
        </w:rPr>
        <w:t xml:space="preserve">                   </w:t>
      </w:r>
      <w:r w:rsidRPr="00F45FC6">
        <w:rPr>
          <w:rFonts w:ascii="Times New Roman" w:hAnsi="Times New Roman"/>
          <w:sz w:val="28"/>
          <w:szCs w:val="28"/>
        </w:rPr>
        <w:t>А.М.</w:t>
      </w:r>
      <w:r w:rsidR="00AA58C7">
        <w:rPr>
          <w:rFonts w:ascii="Times New Roman" w:hAnsi="Times New Roman"/>
          <w:sz w:val="28"/>
          <w:szCs w:val="28"/>
        </w:rPr>
        <w:t> </w:t>
      </w:r>
      <w:proofErr w:type="spellStart"/>
      <w:r w:rsidRPr="00F45FC6">
        <w:rPr>
          <w:rFonts w:ascii="Times New Roman" w:hAnsi="Times New Roman"/>
          <w:sz w:val="28"/>
          <w:szCs w:val="28"/>
        </w:rPr>
        <w:t>Лидов</w:t>
      </w:r>
      <w:proofErr w:type="spellEnd"/>
      <w:r w:rsidRPr="00F45FC6">
        <w:rPr>
          <w:rFonts w:ascii="Times New Roman" w:hAnsi="Times New Roman"/>
          <w:sz w:val="28"/>
          <w:szCs w:val="28"/>
        </w:rPr>
        <w:t xml:space="preserve"> изучал византийскую и древнерусскую культуру, где </w:t>
      </w:r>
      <w:r w:rsidR="00162E65" w:rsidRPr="00F45FC6">
        <w:rPr>
          <w:rFonts w:ascii="Times New Roman" w:hAnsi="Times New Roman"/>
          <w:sz w:val="28"/>
          <w:szCs w:val="28"/>
        </w:rPr>
        <w:t>с помощью определённых средств</w:t>
      </w:r>
      <w:r w:rsidR="000E1B01">
        <w:rPr>
          <w:rFonts w:ascii="Times New Roman" w:hAnsi="Times New Roman"/>
          <w:sz w:val="28"/>
          <w:szCs w:val="28"/>
        </w:rPr>
        <w:t> </w:t>
      </w:r>
      <w:r w:rsidR="00F35657">
        <w:rPr>
          <w:rFonts w:ascii="Times New Roman" w:hAnsi="Times New Roman"/>
          <w:sz w:val="28"/>
          <w:szCs w:val="28"/>
          <w:lang w:val="kk-KZ"/>
        </w:rPr>
        <w:t>-</w:t>
      </w:r>
      <w:r w:rsidR="000E1B01">
        <w:rPr>
          <w:rFonts w:ascii="Times New Roman" w:hAnsi="Times New Roman"/>
          <w:sz w:val="28"/>
          <w:szCs w:val="28"/>
        </w:rPr>
        <w:t> </w:t>
      </w:r>
      <w:r w:rsidRPr="00F45FC6">
        <w:rPr>
          <w:rFonts w:ascii="Times New Roman" w:hAnsi="Times New Roman"/>
          <w:sz w:val="28"/>
          <w:szCs w:val="28"/>
        </w:rPr>
        <w:t>икон, реликви</w:t>
      </w:r>
      <w:r w:rsidR="00162E65" w:rsidRPr="00F45FC6">
        <w:rPr>
          <w:rFonts w:ascii="Times New Roman" w:hAnsi="Times New Roman"/>
          <w:sz w:val="28"/>
          <w:szCs w:val="28"/>
        </w:rPr>
        <w:t xml:space="preserve">й, архитектуры, света, запахов </w:t>
      </w:r>
      <w:r w:rsidR="00F35657">
        <w:rPr>
          <w:rFonts w:ascii="Times New Roman" w:hAnsi="Times New Roman"/>
          <w:sz w:val="28"/>
          <w:szCs w:val="28"/>
        </w:rPr>
        <w:t>-</w:t>
      </w:r>
      <w:r w:rsidRPr="00F45FC6">
        <w:rPr>
          <w:rFonts w:ascii="Times New Roman" w:hAnsi="Times New Roman"/>
          <w:sz w:val="28"/>
          <w:szCs w:val="28"/>
        </w:rPr>
        <w:t>создавалась особая атмосфера святости [43</w:t>
      </w:r>
      <w:r w:rsidR="008169F9">
        <w:rPr>
          <w:rFonts w:ascii="Times New Roman" w:hAnsi="Times New Roman"/>
          <w:sz w:val="28"/>
          <w:szCs w:val="28"/>
          <w:lang w:val="kk-KZ"/>
        </w:rPr>
        <w:t>, с. 22</w:t>
      </w:r>
      <w:r w:rsidRPr="00F45FC6">
        <w:rPr>
          <w:rFonts w:ascii="Times New Roman" w:hAnsi="Times New Roman"/>
          <w:sz w:val="28"/>
          <w:szCs w:val="28"/>
        </w:rPr>
        <w:t>]. Он вводит понятие «пространственная икона»: комплексный образ, возникающий из синергии визуальных, слуховых и обрядовых компонентов в храмовом пространстве. Например, византийский собор воспринимался не просто как здание, а как моде</w:t>
      </w:r>
      <w:r w:rsidR="006717B6" w:rsidRPr="00F45FC6">
        <w:rPr>
          <w:rFonts w:ascii="Times New Roman" w:hAnsi="Times New Roman"/>
          <w:sz w:val="28"/>
          <w:szCs w:val="28"/>
        </w:rPr>
        <w:t xml:space="preserve">ль вселенной: купол </w:t>
      </w:r>
      <w:r w:rsidR="00805726">
        <w:rPr>
          <w:rFonts w:ascii="Times New Roman" w:hAnsi="Times New Roman"/>
          <w:sz w:val="28"/>
          <w:szCs w:val="28"/>
          <w:lang w:val="kk-KZ"/>
        </w:rPr>
        <w:t>-</w:t>
      </w:r>
      <w:r w:rsidR="006717B6" w:rsidRPr="00F45FC6">
        <w:rPr>
          <w:rFonts w:ascii="Times New Roman" w:hAnsi="Times New Roman"/>
          <w:sz w:val="28"/>
          <w:szCs w:val="28"/>
        </w:rPr>
        <w:t xml:space="preserve"> </w:t>
      </w:r>
      <w:r w:rsidRPr="00F45FC6">
        <w:rPr>
          <w:rFonts w:ascii="Times New Roman" w:hAnsi="Times New Roman"/>
          <w:sz w:val="28"/>
          <w:szCs w:val="28"/>
        </w:rPr>
        <w:t>небеса, иконостас</w:t>
      </w:r>
      <w:r w:rsidR="006717B6" w:rsidRPr="00F45FC6">
        <w:rPr>
          <w:rFonts w:ascii="Times New Roman" w:hAnsi="Times New Roman"/>
          <w:sz w:val="28"/>
          <w:szCs w:val="28"/>
        </w:rPr>
        <w:t xml:space="preserve"> - граница между мирами, иконы </w:t>
      </w:r>
      <w:r w:rsidR="00805726">
        <w:rPr>
          <w:rFonts w:ascii="Times New Roman" w:hAnsi="Times New Roman"/>
          <w:sz w:val="28"/>
          <w:szCs w:val="28"/>
          <w:lang w:val="kk-KZ"/>
        </w:rPr>
        <w:t>-</w:t>
      </w:r>
      <w:r w:rsidRPr="00F45FC6">
        <w:rPr>
          <w:rFonts w:ascii="Times New Roman" w:hAnsi="Times New Roman"/>
          <w:sz w:val="28"/>
          <w:szCs w:val="28"/>
        </w:rPr>
        <w:t xml:space="preserve"> </w:t>
      </w:r>
      <w:r w:rsidRPr="00F45FC6">
        <w:rPr>
          <w:rFonts w:ascii="Times New Roman" w:hAnsi="Times New Roman"/>
          <w:sz w:val="28"/>
          <w:szCs w:val="28"/>
        </w:rPr>
        <w:lastRenderedPageBreak/>
        <w:t>«окна» в горний мир. Все элементы действовали совместно, создавая у верующего ощущение непосредственного контакта с божественным. «</w:t>
      </w:r>
      <w:proofErr w:type="spellStart"/>
      <w:r w:rsidRPr="00F45FC6">
        <w:rPr>
          <w:rFonts w:ascii="Times New Roman" w:hAnsi="Times New Roman"/>
          <w:sz w:val="28"/>
          <w:szCs w:val="28"/>
        </w:rPr>
        <w:t>Иеротопия</w:t>
      </w:r>
      <w:proofErr w:type="spellEnd"/>
      <w:r w:rsidRPr="00F45FC6">
        <w:rPr>
          <w:rFonts w:ascii="Times New Roman" w:hAnsi="Times New Roman"/>
          <w:sz w:val="28"/>
          <w:szCs w:val="28"/>
        </w:rPr>
        <w:t>… рассматривает творение священных пространств как особый в</w:t>
      </w:r>
      <w:r w:rsidR="006B5F2A" w:rsidRPr="00F45FC6">
        <w:rPr>
          <w:rFonts w:ascii="Times New Roman" w:hAnsi="Times New Roman"/>
          <w:sz w:val="28"/>
          <w:szCs w:val="28"/>
        </w:rPr>
        <w:t xml:space="preserve">ид человеческой деятельности», </w:t>
      </w:r>
      <w:r w:rsidR="00581D3C">
        <w:rPr>
          <w:rFonts w:ascii="Times New Roman" w:hAnsi="Times New Roman"/>
          <w:sz w:val="28"/>
          <w:szCs w:val="28"/>
        </w:rPr>
        <w:t>-</w:t>
      </w:r>
      <w:r w:rsidRPr="00F45FC6">
        <w:rPr>
          <w:rFonts w:ascii="Times New Roman" w:hAnsi="Times New Roman"/>
          <w:sz w:val="28"/>
          <w:szCs w:val="28"/>
        </w:rPr>
        <w:t xml:space="preserve"> пишет А.М. </w:t>
      </w:r>
      <w:proofErr w:type="spellStart"/>
      <w:r w:rsidRPr="00F45FC6">
        <w:rPr>
          <w:rFonts w:ascii="Times New Roman" w:hAnsi="Times New Roman"/>
          <w:sz w:val="28"/>
          <w:szCs w:val="28"/>
        </w:rPr>
        <w:t>Лидов</w:t>
      </w:r>
      <w:proofErr w:type="spellEnd"/>
      <w:r w:rsidRPr="00F45FC6">
        <w:rPr>
          <w:rFonts w:ascii="Times New Roman" w:hAnsi="Times New Roman"/>
          <w:sz w:val="28"/>
          <w:szCs w:val="28"/>
        </w:rPr>
        <w:t xml:space="preserve"> [43</w:t>
      </w:r>
      <w:r w:rsidR="008169F9">
        <w:rPr>
          <w:rFonts w:ascii="Times New Roman" w:hAnsi="Times New Roman"/>
          <w:sz w:val="28"/>
          <w:szCs w:val="28"/>
          <w:lang w:val="kk-KZ"/>
        </w:rPr>
        <w:t>, с. 24</w:t>
      </w:r>
      <w:r w:rsidRPr="00F45FC6">
        <w:rPr>
          <w:rFonts w:ascii="Times New Roman" w:hAnsi="Times New Roman"/>
          <w:sz w:val="28"/>
          <w:szCs w:val="28"/>
        </w:rPr>
        <w:t>]. Иными словами, сакральное пространство може</w:t>
      </w:r>
      <w:r w:rsidR="006B5F2A" w:rsidRPr="00F45FC6">
        <w:rPr>
          <w:rFonts w:ascii="Times New Roman" w:hAnsi="Times New Roman"/>
          <w:sz w:val="28"/>
          <w:szCs w:val="28"/>
        </w:rPr>
        <w:t>т конструироваться сознательно</w:t>
      </w:r>
      <w:r w:rsidR="00581D3C">
        <w:rPr>
          <w:rFonts w:ascii="Times New Roman" w:hAnsi="Times New Roman"/>
          <w:sz w:val="28"/>
          <w:szCs w:val="28"/>
        </w:rPr>
        <w:t> </w:t>
      </w:r>
      <w:r w:rsidR="006B5F2A" w:rsidRPr="00F45FC6">
        <w:rPr>
          <w:rFonts w:ascii="Times New Roman" w:hAnsi="Times New Roman"/>
          <w:sz w:val="28"/>
          <w:szCs w:val="28"/>
        </w:rPr>
        <w:t>-</w:t>
      </w:r>
      <w:r w:rsidR="00581D3C">
        <w:rPr>
          <w:rFonts w:ascii="Times New Roman" w:hAnsi="Times New Roman"/>
          <w:sz w:val="28"/>
          <w:szCs w:val="28"/>
        </w:rPr>
        <w:t> </w:t>
      </w:r>
      <w:r w:rsidRPr="00F45FC6">
        <w:rPr>
          <w:rFonts w:ascii="Times New Roman" w:hAnsi="Times New Roman"/>
          <w:sz w:val="28"/>
          <w:szCs w:val="28"/>
        </w:rPr>
        <w:t>через символическую организацию среды, превращающей земное место в «священное место» культуры.</w:t>
      </w:r>
    </w:p>
    <w:p w14:paraId="17D766DA" w14:textId="7B2260EC"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Одним из архетипических моделей такого перехода к сакральному измерению выступает топос моста. Мост в культурной географии </w:t>
      </w:r>
      <w:r w:rsidR="006A287B">
        <w:rPr>
          <w:rFonts w:ascii="Times New Roman" w:hAnsi="Times New Roman"/>
          <w:sz w:val="28"/>
          <w:szCs w:val="28"/>
        </w:rPr>
        <w:noBreakHyphen/>
      </w:r>
      <w:r w:rsidRPr="00F45FC6">
        <w:rPr>
          <w:rFonts w:ascii="Times New Roman" w:hAnsi="Times New Roman"/>
          <w:sz w:val="28"/>
          <w:szCs w:val="28"/>
        </w:rPr>
        <w:t xml:space="preserve"> больше, чем инженерное сооружение: это символический порог, пересечение которого часто равнозначно обряду инициации или контакту с «иным миром» [46</w:t>
      </w:r>
      <w:r w:rsidR="008169F9">
        <w:rPr>
          <w:rFonts w:ascii="Times New Roman" w:hAnsi="Times New Roman"/>
          <w:sz w:val="28"/>
          <w:szCs w:val="28"/>
          <w:lang w:val="kk-KZ"/>
        </w:rPr>
        <w:t>, с. 31</w:t>
      </w:r>
      <w:r w:rsidRPr="00F45FC6">
        <w:rPr>
          <w:rFonts w:ascii="Times New Roman" w:hAnsi="Times New Roman"/>
          <w:sz w:val="28"/>
          <w:szCs w:val="28"/>
        </w:rPr>
        <w:t xml:space="preserve">]. Как переход между берегами, мост соединяет разделённые пространства </w:t>
      </w:r>
      <w:r w:rsidR="00766081">
        <w:rPr>
          <w:rFonts w:ascii="Times New Roman" w:hAnsi="Times New Roman"/>
          <w:sz w:val="28"/>
          <w:szCs w:val="28"/>
        </w:rPr>
        <w:noBreakHyphen/>
      </w:r>
      <w:r w:rsidRPr="00F45FC6">
        <w:rPr>
          <w:rFonts w:ascii="Times New Roman" w:hAnsi="Times New Roman"/>
          <w:sz w:val="28"/>
          <w:szCs w:val="28"/>
        </w:rPr>
        <w:t xml:space="preserve"> и тем самым преодолевает границу между «своим» и «чужим», между известным и неизвестным. В мифологиях разных народов мост нередко имеет сакральный статус связующего звена между уровнями бытия. Достаточно вспомнить скандинавский радужный мост </w:t>
      </w:r>
      <w:proofErr w:type="spellStart"/>
      <w:r w:rsidRPr="00F45FC6">
        <w:rPr>
          <w:rFonts w:ascii="Times New Roman" w:hAnsi="Times New Roman"/>
          <w:sz w:val="28"/>
          <w:szCs w:val="28"/>
        </w:rPr>
        <w:t>Бифрост</w:t>
      </w:r>
      <w:proofErr w:type="spellEnd"/>
      <w:r w:rsidRPr="00F45FC6">
        <w:rPr>
          <w:rFonts w:ascii="Times New Roman" w:hAnsi="Times New Roman"/>
          <w:sz w:val="28"/>
          <w:szCs w:val="28"/>
        </w:rPr>
        <w:t xml:space="preserve">, соединяющий землю людей с обителью богов, или славянский Калинов мост, через который герои былин попадают в царство мёртвых. Эти образы подчёркивают: на мосту человек находится между мирами, в состоянии </w:t>
      </w:r>
      <w:proofErr w:type="spellStart"/>
      <w:r w:rsidRPr="00F45FC6">
        <w:rPr>
          <w:rFonts w:ascii="Times New Roman" w:hAnsi="Times New Roman"/>
          <w:sz w:val="28"/>
          <w:szCs w:val="28"/>
        </w:rPr>
        <w:t>лиминальности</w:t>
      </w:r>
      <w:proofErr w:type="spellEnd"/>
      <w:r w:rsidR="00963A26">
        <w:rPr>
          <w:rFonts w:ascii="Times New Roman" w:hAnsi="Times New Roman"/>
          <w:sz w:val="28"/>
          <w:szCs w:val="28"/>
        </w:rPr>
        <w:t> - </w:t>
      </w:r>
      <w:r w:rsidRPr="00F45FC6">
        <w:rPr>
          <w:rFonts w:ascii="Times New Roman" w:hAnsi="Times New Roman"/>
          <w:sz w:val="28"/>
          <w:szCs w:val="28"/>
        </w:rPr>
        <w:t>именно здесь возможно чудо превращения, встреча с потусторонним, испытание духа. Недаром фольклор часто помещает на мост сторожевого змея или великана, требующего от героя отваги и нравственной стойкости для прохода. Мост как лиминальное пространство сакрален сам по себе: он маркирует границу, но одновременно позволяет её переступить. В этом смысле, как справедливо отмечено в одном из и</w:t>
      </w:r>
      <w:r w:rsidR="00E57C8C" w:rsidRPr="00F45FC6">
        <w:rPr>
          <w:rFonts w:ascii="Times New Roman" w:hAnsi="Times New Roman"/>
          <w:sz w:val="28"/>
          <w:szCs w:val="28"/>
        </w:rPr>
        <w:t xml:space="preserve">сследований </w:t>
      </w:r>
      <w:proofErr w:type="spellStart"/>
      <w:r w:rsidR="00E57C8C" w:rsidRPr="00F45FC6">
        <w:rPr>
          <w:rFonts w:ascii="Times New Roman" w:hAnsi="Times New Roman"/>
          <w:sz w:val="28"/>
          <w:szCs w:val="28"/>
        </w:rPr>
        <w:t>мифопоэтики</w:t>
      </w:r>
      <w:proofErr w:type="spellEnd"/>
      <w:r w:rsidR="00E57C8C" w:rsidRPr="00F45FC6">
        <w:rPr>
          <w:rFonts w:ascii="Times New Roman" w:hAnsi="Times New Roman"/>
          <w:sz w:val="28"/>
          <w:szCs w:val="28"/>
        </w:rPr>
        <w:t>, «мост -</w:t>
      </w:r>
      <w:r w:rsidRPr="00F45FC6">
        <w:rPr>
          <w:rFonts w:ascii="Times New Roman" w:hAnsi="Times New Roman"/>
          <w:sz w:val="28"/>
          <w:szCs w:val="28"/>
        </w:rPr>
        <w:t xml:space="preserve"> эмблема пограничного пространства, того сакрального “между”, где происходит трансформация» [46</w:t>
      </w:r>
      <w:r w:rsidR="008169F9">
        <w:rPr>
          <w:rFonts w:ascii="Times New Roman" w:hAnsi="Times New Roman"/>
          <w:sz w:val="28"/>
          <w:szCs w:val="28"/>
          <w:lang w:val="kk-KZ"/>
        </w:rPr>
        <w:t>, с. 33</w:t>
      </w:r>
      <w:r w:rsidRPr="00F45FC6">
        <w:rPr>
          <w:rFonts w:ascii="Times New Roman" w:hAnsi="Times New Roman"/>
          <w:sz w:val="28"/>
          <w:szCs w:val="28"/>
        </w:rPr>
        <w:t xml:space="preserve">]. Пересекая мост, герой преодолевает не только физическую преграду, но и экзистенциальный барьер, оставляя позади старую идентичность. Таким образом, топос моста служит моделью культурного порождения “священного места”: обычная граница (река, пропасть) превращается в место действия высших смыслов. В литературе это нередко обыгрывается: сцены на мосту сопровождаются у персонажей прозрениями, моральным выбором или встречей с судьбой. Мост соединяет разрозненное </w:t>
      </w:r>
      <w:r w:rsidR="00570D4F">
        <w:rPr>
          <w:rFonts w:ascii="Times New Roman" w:hAnsi="Times New Roman"/>
          <w:sz w:val="28"/>
          <w:szCs w:val="28"/>
        </w:rPr>
        <w:t>-</w:t>
      </w:r>
      <w:r w:rsidRPr="00F45FC6">
        <w:rPr>
          <w:rFonts w:ascii="Times New Roman" w:hAnsi="Times New Roman"/>
          <w:sz w:val="28"/>
          <w:szCs w:val="28"/>
        </w:rPr>
        <w:t xml:space="preserve"> и в этом акте соединения заключён творческий жест культуры, придающий участку пространства новое, сакральное значение.</w:t>
      </w:r>
    </w:p>
    <w:p w14:paraId="3D91736A" w14:textId="77777777"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Подводя итог, аксиологический и сакрально-географический подходы позволяют рассматривать художественное пространство как систему ценностно маркированных координат, организующих структуру повествования. Бинарные оппозиции «свой/чужой», «центр/периферия», «дом/дорога», «город/степь» функционируют в тексте как семиотические маркеры границы и определяют распределение ролей персонажей, их маршруты и типы конфликтов. Ландшафт при этом выступает не описательным фоном, а структурным элементом </w:t>
      </w:r>
      <w:proofErr w:type="spellStart"/>
      <w:r w:rsidRPr="00F45FC6">
        <w:rPr>
          <w:rFonts w:ascii="Times New Roman" w:hAnsi="Times New Roman"/>
          <w:sz w:val="28"/>
          <w:szCs w:val="28"/>
        </w:rPr>
        <w:t>смыслообразования</w:t>
      </w:r>
      <w:proofErr w:type="spellEnd"/>
      <w:r w:rsidRPr="00F45FC6">
        <w:rPr>
          <w:rFonts w:ascii="Times New Roman" w:hAnsi="Times New Roman"/>
          <w:sz w:val="28"/>
          <w:szCs w:val="28"/>
        </w:rPr>
        <w:t xml:space="preserve">. Анализ </w:t>
      </w:r>
      <w:proofErr w:type="spellStart"/>
      <w:r w:rsidRPr="00F45FC6">
        <w:rPr>
          <w:rFonts w:ascii="Times New Roman" w:hAnsi="Times New Roman"/>
          <w:sz w:val="28"/>
          <w:szCs w:val="28"/>
        </w:rPr>
        <w:t>сакрализованных</w:t>
      </w:r>
      <w:proofErr w:type="spellEnd"/>
      <w:r w:rsidRPr="00F45FC6">
        <w:rPr>
          <w:rFonts w:ascii="Times New Roman" w:hAnsi="Times New Roman"/>
          <w:sz w:val="28"/>
          <w:szCs w:val="28"/>
        </w:rPr>
        <w:t xml:space="preserve"> локусов (священных мест, порогов, переходов, мостов) позволяет выявить механизмы символической </w:t>
      </w:r>
      <w:r w:rsidRPr="00F45FC6">
        <w:rPr>
          <w:rFonts w:ascii="Times New Roman" w:hAnsi="Times New Roman"/>
          <w:sz w:val="28"/>
          <w:szCs w:val="28"/>
        </w:rPr>
        <w:lastRenderedPageBreak/>
        <w:t>иерархизации пространства и показать, каким образом география преобразуется в систему культурных значений.</w:t>
      </w:r>
    </w:p>
    <w:p w14:paraId="10058885" w14:textId="77777777"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настоящем исследовании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трактуется не только как философско-эстетическая концепция, но и как аналитический инструмент. Методика анализа включает три уровня:</w:t>
      </w:r>
    </w:p>
    <w:p w14:paraId="3F531615" w14:textId="48DCC5E5" w:rsidR="00B976B8" w:rsidRPr="00F45FC6" w:rsidRDefault="00E554A6" w:rsidP="008169F9">
      <w:pPr>
        <w:pStyle w:val="ad"/>
        <w:numPr>
          <w:ilvl w:val="0"/>
          <w:numId w:val="14"/>
        </w:numPr>
        <w:tabs>
          <w:tab w:val="left" w:pos="1134"/>
        </w:tabs>
        <w:ind w:left="0" w:firstLine="709"/>
        <w:jc w:val="both"/>
        <w:rPr>
          <w:rFonts w:ascii="Times New Roman" w:hAnsi="Times New Roman"/>
          <w:sz w:val="28"/>
          <w:szCs w:val="28"/>
        </w:rPr>
      </w:pPr>
      <w:r>
        <w:rPr>
          <w:rFonts w:ascii="Times New Roman" w:hAnsi="Times New Roman"/>
          <w:sz w:val="28"/>
          <w:szCs w:val="28"/>
          <w:u w:val="double"/>
        </w:rPr>
        <w:t>В</w:t>
      </w:r>
      <w:r w:rsidR="00B976B8" w:rsidRPr="00F45FC6">
        <w:rPr>
          <w:rFonts w:ascii="Times New Roman" w:hAnsi="Times New Roman"/>
          <w:sz w:val="28"/>
          <w:szCs w:val="28"/>
        </w:rPr>
        <w:t xml:space="preserve">ыявление </w:t>
      </w:r>
      <w:proofErr w:type="spellStart"/>
      <w:r w:rsidR="00B976B8" w:rsidRPr="00F45FC6">
        <w:rPr>
          <w:rFonts w:ascii="Times New Roman" w:hAnsi="Times New Roman"/>
          <w:sz w:val="28"/>
          <w:szCs w:val="28"/>
        </w:rPr>
        <w:t>геопоэтических</w:t>
      </w:r>
      <w:proofErr w:type="spellEnd"/>
      <w:r w:rsidR="00B976B8" w:rsidRPr="00F45FC6">
        <w:rPr>
          <w:rFonts w:ascii="Times New Roman" w:hAnsi="Times New Roman"/>
          <w:sz w:val="28"/>
          <w:szCs w:val="28"/>
        </w:rPr>
        <w:t xml:space="preserve"> образов в пределах отдельного текста;</w:t>
      </w:r>
    </w:p>
    <w:p w14:paraId="7182ED35" w14:textId="76774E6B" w:rsidR="00B976B8" w:rsidRPr="00F45FC6" w:rsidRDefault="00E554A6" w:rsidP="008169F9">
      <w:pPr>
        <w:pStyle w:val="ad"/>
        <w:numPr>
          <w:ilvl w:val="0"/>
          <w:numId w:val="14"/>
        </w:numPr>
        <w:tabs>
          <w:tab w:val="left" w:pos="1134"/>
        </w:tabs>
        <w:ind w:left="0" w:firstLine="709"/>
        <w:jc w:val="both"/>
        <w:rPr>
          <w:rFonts w:ascii="Times New Roman" w:hAnsi="Times New Roman"/>
          <w:sz w:val="28"/>
          <w:szCs w:val="28"/>
        </w:rPr>
      </w:pPr>
      <w:r>
        <w:rPr>
          <w:rFonts w:ascii="Times New Roman" w:hAnsi="Times New Roman"/>
          <w:sz w:val="28"/>
          <w:szCs w:val="28"/>
        </w:rPr>
        <w:t>У</w:t>
      </w:r>
      <w:r w:rsidR="00B976B8" w:rsidRPr="00F45FC6">
        <w:rPr>
          <w:rFonts w:ascii="Times New Roman" w:hAnsi="Times New Roman"/>
          <w:sz w:val="28"/>
          <w:szCs w:val="28"/>
        </w:rPr>
        <w:t>становление их повторяемости и формирование локального текста автора или региона;</w:t>
      </w:r>
    </w:p>
    <w:p w14:paraId="46D2F254" w14:textId="0A405B2D" w:rsidR="00B976B8" w:rsidRPr="00F45FC6" w:rsidRDefault="00E554A6" w:rsidP="008169F9">
      <w:pPr>
        <w:pStyle w:val="ad"/>
        <w:numPr>
          <w:ilvl w:val="0"/>
          <w:numId w:val="14"/>
        </w:numPr>
        <w:tabs>
          <w:tab w:val="left" w:pos="1134"/>
        </w:tabs>
        <w:ind w:left="0" w:firstLine="709"/>
        <w:jc w:val="both"/>
        <w:rPr>
          <w:rFonts w:ascii="Times New Roman" w:hAnsi="Times New Roman"/>
          <w:sz w:val="28"/>
          <w:szCs w:val="28"/>
        </w:rPr>
      </w:pPr>
      <w:r>
        <w:rPr>
          <w:rFonts w:ascii="Times New Roman" w:hAnsi="Times New Roman"/>
          <w:sz w:val="28"/>
          <w:szCs w:val="28"/>
        </w:rPr>
        <w:t>И</w:t>
      </w:r>
      <w:r w:rsidR="00B976B8" w:rsidRPr="00F45FC6">
        <w:rPr>
          <w:rFonts w:ascii="Times New Roman" w:hAnsi="Times New Roman"/>
          <w:sz w:val="28"/>
          <w:szCs w:val="28"/>
        </w:rPr>
        <w:t xml:space="preserve">нтерпретацию полученных данных в рамках национального </w:t>
      </w:r>
      <w:proofErr w:type="spellStart"/>
      <w:r w:rsidR="00B976B8" w:rsidRPr="00F45FC6">
        <w:rPr>
          <w:rFonts w:ascii="Times New Roman" w:hAnsi="Times New Roman"/>
          <w:sz w:val="28"/>
          <w:szCs w:val="28"/>
        </w:rPr>
        <w:t>сверхтекста</w:t>
      </w:r>
      <w:proofErr w:type="spellEnd"/>
      <w:r w:rsidR="00B976B8" w:rsidRPr="00F45FC6">
        <w:rPr>
          <w:rFonts w:ascii="Times New Roman" w:hAnsi="Times New Roman"/>
          <w:sz w:val="28"/>
          <w:szCs w:val="28"/>
        </w:rPr>
        <w:t xml:space="preserve"> казахстанской литературы. </w:t>
      </w:r>
    </w:p>
    <w:p w14:paraId="25A765E5" w14:textId="77777777" w:rsidR="00B976B8" w:rsidRPr="00F45FC6" w:rsidRDefault="00B976B8" w:rsidP="008169F9">
      <w:pPr>
        <w:pStyle w:val="ad"/>
        <w:tabs>
          <w:tab w:val="num" w:pos="720"/>
          <w:tab w:val="left" w:pos="1134"/>
        </w:tabs>
        <w:ind w:firstLine="709"/>
        <w:jc w:val="both"/>
        <w:rPr>
          <w:rFonts w:ascii="Times New Roman" w:hAnsi="Times New Roman"/>
          <w:sz w:val="28"/>
          <w:szCs w:val="28"/>
        </w:rPr>
      </w:pPr>
      <w:r w:rsidRPr="00F45FC6">
        <w:rPr>
          <w:rFonts w:ascii="Times New Roman" w:hAnsi="Times New Roman"/>
          <w:sz w:val="28"/>
          <w:szCs w:val="28"/>
        </w:rPr>
        <w:t>Такой подход обеспечивает переход от описательного анализа к системной интерпретации пространственных структур.</w:t>
      </w:r>
    </w:p>
    <w:p w14:paraId="21FCD2D1" w14:textId="77777777" w:rsidR="00B976B8" w:rsidRPr="00F45FC6" w:rsidRDefault="00B976B8" w:rsidP="00A87CCD">
      <w:pPr>
        <w:pStyle w:val="ad"/>
        <w:ind w:firstLine="709"/>
        <w:jc w:val="both"/>
        <w:rPr>
          <w:rFonts w:ascii="Times New Roman" w:hAnsi="Times New Roman"/>
          <w:b/>
          <w:bCs/>
          <w:sz w:val="28"/>
          <w:szCs w:val="28"/>
        </w:rPr>
      </w:pPr>
    </w:p>
    <w:p w14:paraId="7B30607B" w14:textId="63C2E342" w:rsidR="00B976B8" w:rsidRPr="008169F9" w:rsidRDefault="00B976B8" w:rsidP="00A87CCD">
      <w:pPr>
        <w:pStyle w:val="ad"/>
        <w:ind w:firstLine="709"/>
        <w:jc w:val="both"/>
        <w:rPr>
          <w:rFonts w:ascii="Times New Roman" w:hAnsi="Times New Roman"/>
          <w:b/>
          <w:bCs/>
          <w:sz w:val="28"/>
          <w:szCs w:val="28"/>
          <w:lang w:val="kk-KZ"/>
        </w:rPr>
      </w:pPr>
      <w:r w:rsidRPr="00F45FC6">
        <w:rPr>
          <w:rFonts w:ascii="Times New Roman" w:hAnsi="Times New Roman"/>
          <w:b/>
          <w:bCs/>
          <w:sz w:val="28"/>
          <w:szCs w:val="28"/>
        </w:rPr>
        <w:t xml:space="preserve">Выводы по </w:t>
      </w:r>
      <w:r w:rsidR="008169F9">
        <w:rPr>
          <w:rFonts w:ascii="Times New Roman" w:hAnsi="Times New Roman"/>
          <w:b/>
          <w:bCs/>
          <w:sz w:val="28"/>
          <w:szCs w:val="28"/>
          <w:lang w:val="kk-KZ"/>
        </w:rPr>
        <w:t xml:space="preserve">первому </w:t>
      </w:r>
      <w:r w:rsidRPr="00F45FC6">
        <w:rPr>
          <w:rFonts w:ascii="Times New Roman" w:hAnsi="Times New Roman"/>
          <w:b/>
          <w:bCs/>
          <w:sz w:val="28"/>
          <w:szCs w:val="28"/>
        </w:rPr>
        <w:t>разделу</w:t>
      </w:r>
    </w:p>
    <w:p w14:paraId="09F2569B" w14:textId="77777777"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Проведённый в первом разделе анализ теоретических оснований художественной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позволяет сформулировать ряд обобщающих положений, уточняющих научный статус данного направления и его методологический потенциал для изучения казахстанской литературы.</w:t>
      </w:r>
    </w:p>
    <w:p w14:paraId="30F13EF8" w14:textId="77777777"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Во-первых, установлено, что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сформировалась как результат «пространственного поворота» в гуманитарных науках, который привёл к переосмыслению роли пространства в культуре и литературе. Пространство перестаёт трактоваться как пассивный фон и рассматривается как активный фактор </w:t>
      </w:r>
      <w:proofErr w:type="spellStart"/>
      <w:r w:rsidRPr="00F45FC6">
        <w:rPr>
          <w:rFonts w:ascii="Times New Roman" w:hAnsi="Times New Roman"/>
          <w:sz w:val="28"/>
          <w:szCs w:val="28"/>
        </w:rPr>
        <w:t>смыслообразования</w:t>
      </w:r>
      <w:proofErr w:type="spellEnd"/>
      <w:r w:rsidRPr="00F45FC6">
        <w:rPr>
          <w:rFonts w:ascii="Times New Roman" w:hAnsi="Times New Roman"/>
          <w:sz w:val="28"/>
          <w:szCs w:val="28"/>
        </w:rPr>
        <w:t xml:space="preserve">, влияющий на структуру художественного текста и формирование культурной идентичности. Это подтверждает продуктивность обращения к </w:t>
      </w:r>
      <w:proofErr w:type="spellStart"/>
      <w:r w:rsidRPr="00F45FC6">
        <w:rPr>
          <w:rFonts w:ascii="Times New Roman" w:hAnsi="Times New Roman"/>
          <w:sz w:val="28"/>
          <w:szCs w:val="28"/>
        </w:rPr>
        <w:t>геопоэтическому</w:t>
      </w:r>
      <w:proofErr w:type="spellEnd"/>
      <w:r w:rsidRPr="00F45FC6">
        <w:rPr>
          <w:rFonts w:ascii="Times New Roman" w:hAnsi="Times New Roman"/>
          <w:sz w:val="28"/>
          <w:szCs w:val="28"/>
        </w:rPr>
        <w:t xml:space="preserve"> анализу в рамках современного литературоведения, где пространственные модели становятся ключевыми инструментами интерпретации художественного опыта. </w:t>
      </w:r>
    </w:p>
    <w:p w14:paraId="32096E96" w14:textId="77777777"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Во-вторых, систематизация основных понятий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показала, что её категориальный аппарат обладает высоким уровнем концептуальной согласованности. Понятия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образа, локального текста, </w:t>
      </w:r>
      <w:proofErr w:type="spellStart"/>
      <w:r w:rsidRPr="00F45FC6">
        <w:rPr>
          <w:rFonts w:ascii="Times New Roman" w:hAnsi="Times New Roman"/>
          <w:sz w:val="28"/>
          <w:szCs w:val="28"/>
        </w:rPr>
        <w:t>хронотопа</w:t>
      </w:r>
      <w:proofErr w:type="spellEnd"/>
      <w:r w:rsidRPr="00F45FC6">
        <w:rPr>
          <w:rFonts w:ascii="Times New Roman" w:hAnsi="Times New Roman"/>
          <w:sz w:val="28"/>
          <w:szCs w:val="28"/>
        </w:rPr>
        <w:t xml:space="preserve">, гетеротопии, </w:t>
      </w:r>
      <w:proofErr w:type="spellStart"/>
      <w:r w:rsidRPr="00F45FC6">
        <w:rPr>
          <w:rFonts w:ascii="Times New Roman" w:hAnsi="Times New Roman"/>
          <w:sz w:val="28"/>
          <w:szCs w:val="28"/>
        </w:rPr>
        <w:t>топоса</w:t>
      </w:r>
      <w:proofErr w:type="spellEnd"/>
      <w:r w:rsidRPr="00F45FC6">
        <w:rPr>
          <w:rFonts w:ascii="Times New Roman" w:hAnsi="Times New Roman"/>
          <w:sz w:val="28"/>
          <w:szCs w:val="28"/>
        </w:rPr>
        <w:t xml:space="preserve"> и </w:t>
      </w:r>
      <w:proofErr w:type="spellStart"/>
      <w:r w:rsidRPr="00F45FC6">
        <w:rPr>
          <w:rFonts w:ascii="Times New Roman" w:hAnsi="Times New Roman"/>
          <w:sz w:val="28"/>
          <w:szCs w:val="28"/>
        </w:rPr>
        <w:t>метагеографии</w:t>
      </w:r>
      <w:proofErr w:type="spellEnd"/>
      <w:r w:rsidRPr="00F45FC6">
        <w:rPr>
          <w:rFonts w:ascii="Times New Roman" w:hAnsi="Times New Roman"/>
          <w:sz w:val="28"/>
          <w:szCs w:val="28"/>
        </w:rPr>
        <w:t xml:space="preserve"> образуют единую аналитическую систему, позволяющую рассматривать художественное пространство как многослойную структуру, включающую природный, культурный и символический уровни. Их соотнесение обеспечивает методологическую основу для комплексного анализа литературных произведений и позволяет выявлять устойчивые пространственные коды национальной культуры. </w:t>
      </w:r>
    </w:p>
    <w:p w14:paraId="2EE436B4" w14:textId="77777777"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В-третьих, показано, что междисциплинарный характер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является её принципиальным свойством, а не внешним методическим дополнением. Интеграция филологии с философией, культурологией и гуманитарной географией расширяет интерпретационные возможности анализа текста и позволяет рассматривать ландшафт как форму культурной памяти и символического опыта. Такой подход обеспечивает переход от описательной </w:t>
      </w:r>
      <w:r w:rsidRPr="00F45FC6">
        <w:rPr>
          <w:rFonts w:ascii="Times New Roman" w:hAnsi="Times New Roman"/>
          <w:sz w:val="28"/>
          <w:szCs w:val="28"/>
        </w:rPr>
        <w:lastRenderedPageBreak/>
        <w:t xml:space="preserve">интерпретации пространства к его аналитическому осмыслению как знаковой системы. </w:t>
      </w:r>
    </w:p>
    <w:p w14:paraId="04135270" w14:textId="77777777"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В-четвёртых, обосновано, что применение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подхода к казахстанскому литературному материалу обладает особой исследовательской продуктивностью. Это обусловлено тем, что в национальной художественной традиции ландшафт (прежде всего степь) исторически выступает не просто средой действия, а смыслообразующим элементом художественной картины мира. Следовательно,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позволяет выявить специфические механизмы формирования пространственной идентичности и реконструировать культурные коды, лежащие в основе национального литературного опыта. </w:t>
      </w:r>
    </w:p>
    <w:p w14:paraId="744E4B41" w14:textId="77777777"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В-пятых, теоретический анализ подтвердил необходимость разработки </w:t>
      </w:r>
      <w:proofErr w:type="spellStart"/>
      <w:r w:rsidRPr="00F45FC6">
        <w:rPr>
          <w:rFonts w:ascii="Times New Roman" w:hAnsi="Times New Roman"/>
          <w:sz w:val="28"/>
          <w:szCs w:val="28"/>
        </w:rPr>
        <w:t>операциональной</w:t>
      </w:r>
      <w:proofErr w:type="spellEnd"/>
      <w:r w:rsidRPr="00F45FC6">
        <w:rPr>
          <w:rFonts w:ascii="Times New Roman" w:hAnsi="Times New Roman"/>
          <w:sz w:val="28"/>
          <w:szCs w:val="28"/>
        </w:rPr>
        <w:t xml:space="preserve"> модели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исследования, обеспечивающей воспроизводимость аналитических процедур. Выделение наблюдаемых текстовых индикаторов пространства и использование комплексной методики (семиотический, герменевтический и вспомогательный корпусный анализ) создают условия для объективизации интерпретации и сопоставления произведений различных авторов. </w:t>
      </w:r>
    </w:p>
    <w:p w14:paraId="7AAA0222" w14:textId="24793438" w:rsidR="00B976B8" w:rsidRPr="00F45FC6" w:rsidRDefault="00B976B8" w:rsidP="00A87CCD">
      <w:pPr>
        <w:pStyle w:val="ad"/>
        <w:ind w:firstLine="709"/>
        <w:jc w:val="both"/>
        <w:rPr>
          <w:rFonts w:ascii="Times New Roman" w:hAnsi="Times New Roman"/>
          <w:sz w:val="28"/>
          <w:szCs w:val="28"/>
        </w:rPr>
      </w:pPr>
      <w:r w:rsidRPr="00F45FC6">
        <w:rPr>
          <w:rFonts w:ascii="Times New Roman" w:hAnsi="Times New Roman"/>
          <w:sz w:val="28"/>
          <w:szCs w:val="28"/>
        </w:rPr>
        <w:t>Таким образом, п</w:t>
      </w:r>
      <w:r w:rsidR="00901988" w:rsidRPr="00F45FC6">
        <w:rPr>
          <w:rFonts w:ascii="Times New Roman" w:hAnsi="Times New Roman"/>
          <w:sz w:val="28"/>
          <w:szCs w:val="28"/>
        </w:rPr>
        <w:t>ервый раздел</w:t>
      </w:r>
      <w:r w:rsidRPr="00F45FC6">
        <w:rPr>
          <w:rFonts w:ascii="Times New Roman" w:hAnsi="Times New Roman"/>
          <w:sz w:val="28"/>
          <w:szCs w:val="28"/>
        </w:rPr>
        <w:t xml:space="preserve"> закладывает концептуально-методологический фундамент диссертационного исследования. Она демонстрирует, что художественная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представляет собой самостоятельное и теоретически обоснованное направление литературоведческого анализа, обладающее значительным эвристическим потенциалом для изучения казахстанской литературы. Полученные результаты служат теоретической базой для дальнейшего исследования конкретных </w:t>
      </w:r>
      <w:proofErr w:type="spellStart"/>
      <w:r w:rsidRPr="00F45FC6">
        <w:rPr>
          <w:rFonts w:ascii="Times New Roman" w:hAnsi="Times New Roman"/>
          <w:sz w:val="28"/>
          <w:szCs w:val="28"/>
        </w:rPr>
        <w:t>геопоэтических</w:t>
      </w:r>
      <w:proofErr w:type="spellEnd"/>
      <w:r w:rsidRPr="00F45FC6">
        <w:rPr>
          <w:rFonts w:ascii="Times New Roman" w:hAnsi="Times New Roman"/>
          <w:sz w:val="28"/>
          <w:szCs w:val="28"/>
        </w:rPr>
        <w:t xml:space="preserve"> моделей в художественных текстах, что логически определяет переход ко</w:t>
      </w:r>
      <w:r w:rsidR="00215973" w:rsidRPr="00F45FC6">
        <w:rPr>
          <w:rFonts w:ascii="Times New Roman" w:hAnsi="Times New Roman"/>
          <w:sz w:val="28"/>
          <w:szCs w:val="28"/>
        </w:rPr>
        <w:t xml:space="preserve"> второму разделу</w:t>
      </w:r>
      <w:r w:rsidRPr="00F45FC6">
        <w:rPr>
          <w:rFonts w:ascii="Times New Roman" w:hAnsi="Times New Roman"/>
          <w:sz w:val="28"/>
          <w:szCs w:val="28"/>
        </w:rPr>
        <w:t>, посвящённой анализу национального литературного материала.</w:t>
      </w:r>
    </w:p>
    <w:p w14:paraId="6720C690" w14:textId="77777777" w:rsidR="00B976B8" w:rsidRPr="00F45FC6" w:rsidRDefault="00B976B8" w:rsidP="00A87CCD">
      <w:pPr>
        <w:ind w:firstLine="709"/>
        <w:rPr>
          <w:lang w:val="ru-RU"/>
        </w:rPr>
      </w:pPr>
    </w:p>
    <w:p w14:paraId="1328DB3E" w14:textId="081B129C" w:rsidR="00A306EE" w:rsidRPr="00F45FC6" w:rsidRDefault="00B976B8" w:rsidP="00A87CCD">
      <w:pPr>
        <w:pStyle w:val="ad"/>
        <w:ind w:firstLine="709"/>
        <w:jc w:val="both"/>
        <w:rPr>
          <w:rFonts w:ascii="Times New Roman" w:hAnsi="Times New Roman"/>
          <w:b/>
          <w:bCs/>
          <w:sz w:val="28"/>
          <w:szCs w:val="28"/>
        </w:rPr>
      </w:pPr>
      <w:r w:rsidRPr="00F45FC6">
        <w:rPr>
          <w:rFonts w:ascii="Times New Roman" w:hAnsi="Times New Roman"/>
          <w:sz w:val="28"/>
          <w:szCs w:val="28"/>
        </w:rPr>
        <w:br w:type="page"/>
      </w:r>
    </w:p>
    <w:p w14:paraId="2016DD77" w14:textId="5ADE5BFF" w:rsidR="00F240FB" w:rsidRPr="00F45FC6" w:rsidRDefault="000265B5" w:rsidP="008169F9">
      <w:pPr>
        <w:spacing w:after="160" w:line="278" w:lineRule="auto"/>
        <w:ind w:firstLine="709"/>
        <w:jc w:val="both"/>
        <w:rPr>
          <w:rFonts w:ascii="Times New Roman" w:hAnsi="Times New Roman"/>
          <w:b/>
          <w:bCs/>
          <w:sz w:val="28"/>
          <w:szCs w:val="28"/>
          <w:lang w:val="ru-RU"/>
        </w:rPr>
      </w:pPr>
      <w:r w:rsidRPr="00F45FC6">
        <w:rPr>
          <w:rFonts w:ascii="Times New Roman" w:hAnsi="Times New Roman"/>
          <w:b/>
          <w:bCs/>
          <w:sz w:val="28"/>
          <w:szCs w:val="28"/>
          <w:lang w:val="ru-RU"/>
        </w:rPr>
        <w:lastRenderedPageBreak/>
        <w:t xml:space="preserve">2 </w:t>
      </w:r>
      <w:r w:rsidR="00F240FB" w:rsidRPr="00F45FC6">
        <w:rPr>
          <w:rFonts w:ascii="Times New Roman" w:hAnsi="Times New Roman"/>
          <w:b/>
          <w:bCs/>
          <w:sz w:val="28"/>
          <w:szCs w:val="28"/>
          <w:lang w:val="ru-RU"/>
        </w:rPr>
        <w:t>ГЕОПОЭТИКА КАЗАХСТАНСКОЙ ЛИТЕРАТУРЫ</w:t>
      </w:r>
    </w:p>
    <w:p w14:paraId="772F3485" w14:textId="77777777" w:rsidR="00F240FB" w:rsidRPr="00F45FC6" w:rsidRDefault="00F240FB" w:rsidP="00A87CCD">
      <w:pPr>
        <w:pStyle w:val="ad"/>
        <w:ind w:firstLine="709"/>
        <w:jc w:val="both"/>
        <w:rPr>
          <w:rFonts w:ascii="Times New Roman" w:hAnsi="Times New Roman"/>
          <w:b/>
          <w:bCs/>
          <w:sz w:val="28"/>
          <w:szCs w:val="28"/>
        </w:rPr>
      </w:pPr>
      <w:r w:rsidRPr="00F45FC6">
        <w:rPr>
          <w:rFonts w:ascii="Times New Roman" w:hAnsi="Times New Roman"/>
          <w:b/>
          <w:bCs/>
          <w:sz w:val="28"/>
          <w:szCs w:val="28"/>
        </w:rPr>
        <w:t>2.1 Ландшафт как категория художественного мышления в казахстанской литературе</w:t>
      </w:r>
    </w:p>
    <w:p w14:paraId="13ED3DE9"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 казахстанской литературе пространство включается в систему художественного моделирования и выполняет функцию, выходящую за пределы описательной характеристики среды. Ландшафт участвует в формировании образа героя, задаёт ритм повествования, организует хронотоп и выступает носителем культурной памяти. В этой связи обращение к пространственным образам позволяет рассматривать художественный текст как структуру, в которой природная данность преобразуется в систему смыслов.</w:t>
      </w:r>
    </w:p>
    <w:p w14:paraId="0F6CC9E5"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Подобная постановка вопроса требует уточнения статуса ландшафта в литературоведческом анализе. В традиционной интерпретации он часто связывался с фоном действия и рассматривался как вторичный по отношению к сюжетной линии. Однако материал казахстанской прозы показывает, что пространственные структуры обладают собственной активностью и включаются в процесс </w:t>
      </w:r>
      <w:proofErr w:type="spellStart"/>
      <w:r w:rsidRPr="00F45FC6">
        <w:rPr>
          <w:rFonts w:ascii="Times New Roman" w:hAnsi="Times New Roman"/>
          <w:sz w:val="28"/>
          <w:szCs w:val="28"/>
        </w:rPr>
        <w:t>смыслообразования</w:t>
      </w:r>
      <w:proofErr w:type="spellEnd"/>
      <w:r w:rsidRPr="00F45FC6">
        <w:rPr>
          <w:rFonts w:ascii="Times New Roman" w:hAnsi="Times New Roman"/>
          <w:sz w:val="28"/>
          <w:szCs w:val="28"/>
        </w:rPr>
        <w:t>. Ландшафт организует внутреннюю семантику визуального уровня текста, выступая в качестве одного из механизмов художественного мышления.</w:t>
      </w:r>
    </w:p>
    <w:p w14:paraId="5B8A1D26"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 национальной литературной традиции данная закономерность приобретает особую форму. Степь в казахстанской словесности не сводится к географической реальности и не исчерпывается функцией локализации действия. Она формирует систему координат, в пределах которой осмысляются память, идентичность и культурный опыт. В этом отношении пространство воспринимается как структура, соотносящая различные уровни художественного мира и обеспечивающая их внутреннюю связность.</w:t>
      </w:r>
    </w:p>
    <w:p w14:paraId="5C8D152B" w14:textId="25A6EF13"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Семиотическая перспектива, разработанная Ю.М.</w:t>
      </w:r>
      <w:r w:rsidR="001A21A9">
        <w:rPr>
          <w:rFonts w:ascii="Times New Roman" w:hAnsi="Times New Roman"/>
          <w:sz w:val="28"/>
          <w:szCs w:val="28"/>
        </w:rPr>
        <w:t> </w:t>
      </w:r>
      <w:r w:rsidRPr="00F45FC6">
        <w:rPr>
          <w:rFonts w:ascii="Times New Roman" w:hAnsi="Times New Roman"/>
          <w:sz w:val="28"/>
          <w:szCs w:val="28"/>
        </w:rPr>
        <w:t>Лотманом, позволяет рассматривать ландшафт как элемент более широкой знаковой системы, в которой каждый компонент наделён смысловой нагрузкой. В таком понимании пространство оказывается включённым в процесс моделирования мира и функционирует как особый язык, посредством которого выражаются различные типы отношений: временные, социальные, аксиологические [67</w:t>
      </w:r>
      <w:r w:rsidR="008169F9">
        <w:rPr>
          <w:rFonts w:ascii="Times New Roman" w:hAnsi="Times New Roman"/>
          <w:sz w:val="28"/>
          <w:szCs w:val="28"/>
          <w:lang w:val="kk-KZ"/>
        </w:rPr>
        <w:t>, с.</w:t>
      </w:r>
      <w:r w:rsidR="005422DA">
        <w:rPr>
          <w:rFonts w:ascii="Times New Roman" w:hAnsi="Times New Roman"/>
          <w:sz w:val="28"/>
          <w:szCs w:val="28"/>
          <w:lang w:val="en-US"/>
        </w:rPr>
        <w:t> </w:t>
      </w:r>
      <w:r w:rsidR="008169F9">
        <w:rPr>
          <w:rFonts w:ascii="Times New Roman" w:hAnsi="Times New Roman"/>
          <w:sz w:val="28"/>
          <w:szCs w:val="28"/>
          <w:lang w:val="kk-KZ"/>
        </w:rPr>
        <w:t>23</w:t>
      </w:r>
      <w:r w:rsidRPr="00F45FC6">
        <w:rPr>
          <w:rFonts w:ascii="Times New Roman" w:hAnsi="Times New Roman"/>
          <w:sz w:val="28"/>
          <w:szCs w:val="28"/>
        </w:rPr>
        <w:t>]. Географические объекты в этой системе утрачивают статус нейтральных ориентиров и приобретают характер свернутых культурных текстов.</w:t>
      </w:r>
    </w:p>
    <w:p w14:paraId="2B71EEB6" w14:textId="5FEC2122" w:rsidR="00F240FB" w:rsidRPr="00F45FC6" w:rsidRDefault="00F240FB" w:rsidP="00A87CCD">
      <w:pPr>
        <w:pStyle w:val="ad"/>
        <w:ind w:firstLine="709"/>
        <w:jc w:val="both"/>
        <w:rPr>
          <w:rFonts w:ascii="Times New Roman" w:hAnsi="Times New Roman"/>
          <w:sz w:val="28"/>
          <w:szCs w:val="28"/>
          <w:lang w:val="kk-KZ"/>
        </w:rPr>
      </w:pPr>
      <w:r w:rsidRPr="00F45FC6">
        <w:rPr>
          <w:rFonts w:ascii="Times New Roman" w:hAnsi="Times New Roman"/>
          <w:sz w:val="28"/>
          <w:szCs w:val="28"/>
        </w:rPr>
        <w:t xml:space="preserve">Такой подход обоснованно ставит вопрос о художественном ландшафте как целостном </w:t>
      </w:r>
      <w:proofErr w:type="spellStart"/>
      <w:r w:rsidRPr="00F45FC6">
        <w:rPr>
          <w:rFonts w:ascii="Times New Roman" w:hAnsi="Times New Roman"/>
          <w:sz w:val="28"/>
          <w:szCs w:val="28"/>
        </w:rPr>
        <w:t>сверхтекстовом</w:t>
      </w:r>
      <w:proofErr w:type="spellEnd"/>
      <w:r w:rsidRPr="00F45FC6">
        <w:rPr>
          <w:rFonts w:ascii="Times New Roman" w:hAnsi="Times New Roman"/>
          <w:sz w:val="28"/>
          <w:szCs w:val="28"/>
        </w:rPr>
        <w:t xml:space="preserve"> образовании. По аналогии с концепцией «Петербургского текста», предложенной В.Н.</w:t>
      </w:r>
      <w:r w:rsidR="001A21A9">
        <w:rPr>
          <w:rFonts w:ascii="Times New Roman" w:hAnsi="Times New Roman"/>
          <w:sz w:val="28"/>
          <w:szCs w:val="28"/>
        </w:rPr>
        <w:t> </w:t>
      </w:r>
      <w:r w:rsidRPr="00F45FC6">
        <w:rPr>
          <w:rFonts w:ascii="Times New Roman" w:hAnsi="Times New Roman"/>
          <w:sz w:val="28"/>
          <w:szCs w:val="28"/>
        </w:rPr>
        <w:t xml:space="preserve">Топоровым, правомерно говорить о формировании «Степного </w:t>
      </w:r>
      <w:proofErr w:type="spellStart"/>
      <w:r w:rsidRPr="00F45FC6">
        <w:rPr>
          <w:rFonts w:ascii="Times New Roman" w:hAnsi="Times New Roman"/>
          <w:sz w:val="28"/>
          <w:szCs w:val="28"/>
        </w:rPr>
        <w:t>сверхтекста</w:t>
      </w:r>
      <w:proofErr w:type="spellEnd"/>
      <w:r w:rsidRPr="00F45FC6">
        <w:rPr>
          <w:rFonts w:ascii="Times New Roman" w:hAnsi="Times New Roman"/>
          <w:sz w:val="28"/>
          <w:szCs w:val="28"/>
        </w:rPr>
        <w:t>», объединённого устойчивой смысловой установкой [43</w:t>
      </w:r>
      <w:r w:rsidR="008169F9">
        <w:rPr>
          <w:rFonts w:ascii="Times New Roman" w:hAnsi="Times New Roman"/>
          <w:sz w:val="28"/>
          <w:szCs w:val="28"/>
          <w:lang w:val="kk-KZ"/>
        </w:rPr>
        <w:t>, с. 32</w:t>
      </w:r>
      <w:r w:rsidRPr="00F45FC6">
        <w:rPr>
          <w:rFonts w:ascii="Times New Roman" w:hAnsi="Times New Roman"/>
          <w:sz w:val="28"/>
          <w:szCs w:val="28"/>
        </w:rPr>
        <w:t xml:space="preserve">]. </w:t>
      </w:r>
    </w:p>
    <w:p w14:paraId="4CDF78A9"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Его структура включает несколько взаимосвязанных уровней: природный, связанный с характеристиками ландшафта; историко-мифологический, фиксирующий следы кочевой культуры; и экзистенциальный, отражающий способы переживания пространства. В отличие от урбанистических моделей, ориентированных на центр, степной </w:t>
      </w:r>
      <w:proofErr w:type="spellStart"/>
      <w:r w:rsidRPr="00F45FC6">
        <w:rPr>
          <w:rFonts w:ascii="Times New Roman" w:hAnsi="Times New Roman"/>
          <w:sz w:val="28"/>
          <w:szCs w:val="28"/>
        </w:rPr>
        <w:t>сверхтекст</w:t>
      </w:r>
      <w:proofErr w:type="spellEnd"/>
      <w:r w:rsidRPr="00F45FC6">
        <w:rPr>
          <w:rFonts w:ascii="Times New Roman" w:hAnsi="Times New Roman"/>
          <w:sz w:val="28"/>
          <w:szCs w:val="28"/>
        </w:rPr>
        <w:t xml:space="preserve"> организуется через </w:t>
      </w:r>
      <w:proofErr w:type="spellStart"/>
      <w:r w:rsidRPr="00F45FC6">
        <w:rPr>
          <w:rFonts w:ascii="Times New Roman" w:hAnsi="Times New Roman"/>
          <w:sz w:val="28"/>
          <w:szCs w:val="28"/>
        </w:rPr>
        <w:lastRenderedPageBreak/>
        <w:t>разомкнутость</w:t>
      </w:r>
      <w:proofErr w:type="spellEnd"/>
      <w:r w:rsidRPr="00F45FC6">
        <w:rPr>
          <w:rFonts w:ascii="Times New Roman" w:hAnsi="Times New Roman"/>
          <w:sz w:val="28"/>
          <w:szCs w:val="28"/>
        </w:rPr>
        <w:t xml:space="preserve"> и направленность движения, что задаёт его структурную логику.</w:t>
      </w:r>
      <w:r w:rsidRPr="00F45FC6">
        <w:rPr>
          <w:rFonts w:ascii="Times New Roman" w:hAnsi="Times New Roman"/>
          <w:sz w:val="28"/>
          <w:szCs w:val="28"/>
          <w:lang w:val="kk-KZ"/>
        </w:rPr>
        <w:t xml:space="preserve"> </w:t>
      </w:r>
      <w:r w:rsidRPr="00F45FC6">
        <w:rPr>
          <w:rFonts w:ascii="Times New Roman" w:hAnsi="Times New Roman"/>
          <w:sz w:val="28"/>
          <w:szCs w:val="28"/>
        </w:rPr>
        <w:t xml:space="preserve">Ландшафт при таком рассмотрении предстаёт не как декорация, а как среда, в которой природное и культурное нераздельны. Пространство не предшествует смыслу и не следует за ним; оно вовлечено в сам процесс его становления. Именно это свойство обусловливает аналитическую продуктивность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подхода: он позволяет выявить механизмы соединения природной среды и культурной формы в единую структуру.</w:t>
      </w:r>
    </w:p>
    <w:p w14:paraId="3424BC3E" w14:textId="7DCF3AD4"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Разграничение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и смежных исследовательских направлений требует историко-теоретического уточнения. В работах Кеннета</w:t>
      </w:r>
      <w:r w:rsidR="00833449">
        <w:rPr>
          <w:rFonts w:ascii="Times New Roman" w:hAnsi="Times New Roman"/>
          <w:sz w:val="28"/>
          <w:szCs w:val="28"/>
        </w:rPr>
        <w:t> </w:t>
      </w:r>
      <w:r w:rsidRPr="00F45FC6">
        <w:rPr>
          <w:rFonts w:ascii="Times New Roman" w:hAnsi="Times New Roman"/>
          <w:sz w:val="28"/>
          <w:szCs w:val="28"/>
        </w:rPr>
        <w:t xml:space="preserve">Уайта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определяется как исследование отношений человека с землёй и морем, ориентированное на открытость мира и выход за пределы замкнутых культурных систем [68</w:t>
      </w:r>
      <w:r w:rsidR="008169F9">
        <w:rPr>
          <w:rFonts w:ascii="Times New Roman" w:hAnsi="Times New Roman"/>
          <w:sz w:val="28"/>
          <w:szCs w:val="28"/>
          <w:lang w:val="kk-KZ"/>
        </w:rPr>
        <w:t>, с. 58</w:t>
      </w:r>
      <w:r w:rsidRPr="00F45FC6">
        <w:rPr>
          <w:rFonts w:ascii="Times New Roman" w:hAnsi="Times New Roman"/>
          <w:sz w:val="28"/>
          <w:szCs w:val="28"/>
        </w:rPr>
        <w:t xml:space="preserve">]. В англоязычной традиции параллельно развивается </w:t>
      </w:r>
      <w:proofErr w:type="spellStart"/>
      <w:r w:rsidRPr="00F45FC6">
        <w:rPr>
          <w:rFonts w:ascii="Times New Roman" w:hAnsi="Times New Roman"/>
          <w:sz w:val="28"/>
          <w:szCs w:val="28"/>
        </w:rPr>
        <w:t>геокритика</w:t>
      </w:r>
      <w:proofErr w:type="spellEnd"/>
      <w:r w:rsidRPr="00F45FC6">
        <w:rPr>
          <w:rFonts w:ascii="Times New Roman" w:hAnsi="Times New Roman"/>
          <w:sz w:val="28"/>
          <w:szCs w:val="28"/>
        </w:rPr>
        <w:t>: Бертран</w:t>
      </w:r>
      <w:r w:rsidR="00C153BA">
        <w:rPr>
          <w:rFonts w:ascii="Times New Roman" w:hAnsi="Times New Roman"/>
          <w:sz w:val="28"/>
          <w:szCs w:val="28"/>
        </w:rPr>
        <w:t> </w:t>
      </w:r>
      <w:proofErr w:type="spellStart"/>
      <w:r w:rsidRPr="00F45FC6">
        <w:rPr>
          <w:rFonts w:ascii="Times New Roman" w:hAnsi="Times New Roman"/>
          <w:sz w:val="28"/>
          <w:szCs w:val="28"/>
        </w:rPr>
        <w:t>Вестфаль</w:t>
      </w:r>
      <w:proofErr w:type="spellEnd"/>
      <w:r w:rsidRPr="00F45FC6">
        <w:rPr>
          <w:rFonts w:ascii="Times New Roman" w:hAnsi="Times New Roman"/>
          <w:sz w:val="28"/>
          <w:szCs w:val="28"/>
        </w:rPr>
        <w:t xml:space="preserve"> предлагает анализировать пространство через сопоставление различных текстовых репрезентаций и принцип полицентричности [70</w:t>
      </w:r>
      <w:r w:rsidR="008169F9">
        <w:rPr>
          <w:rFonts w:ascii="Times New Roman" w:hAnsi="Times New Roman"/>
          <w:sz w:val="28"/>
          <w:szCs w:val="28"/>
          <w:lang w:val="kk-KZ"/>
        </w:rPr>
        <w:t>, с. 24</w:t>
      </w:r>
      <w:r w:rsidRPr="00F45FC6">
        <w:rPr>
          <w:rFonts w:ascii="Times New Roman" w:hAnsi="Times New Roman"/>
          <w:sz w:val="28"/>
          <w:szCs w:val="28"/>
        </w:rPr>
        <w:t>]. Мишель Фуко, в свою очередь, фиксирует смещение современного гуманитарного знания в сторону пространственных структур как ключевых аналитических объектов [71]. Понимание этих различий важно для корректного использования понятийного аппарата и предотвращения терминологического смешения.</w:t>
      </w:r>
    </w:p>
    <w:p w14:paraId="00566FFE"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казахстанском контексте пространственная проблематика укоренена в особенностях </w:t>
      </w:r>
      <w:proofErr w:type="spellStart"/>
      <w:r w:rsidRPr="00F45FC6">
        <w:rPr>
          <w:rFonts w:ascii="Times New Roman" w:hAnsi="Times New Roman"/>
          <w:sz w:val="28"/>
          <w:szCs w:val="28"/>
        </w:rPr>
        <w:t>номадической</w:t>
      </w:r>
      <w:proofErr w:type="spellEnd"/>
      <w:r w:rsidRPr="00F45FC6">
        <w:rPr>
          <w:rFonts w:ascii="Times New Roman" w:hAnsi="Times New Roman"/>
          <w:sz w:val="28"/>
          <w:szCs w:val="28"/>
        </w:rPr>
        <w:t xml:space="preserve"> культуры. Для кочевого сознания пространство не организуется через фиксированные границы и устойчивые центры. Приоритет принадлежит движению, горизонту и маршруту. Дом не закреплён в архитектурной форме; он соотносится с процессом перемещения. В этой системе координат степь функционирует как непрерывная знаковая среда, в которой каждый элемент связан с историческим и родовым нарративом.</w:t>
      </w:r>
    </w:p>
    <w:p w14:paraId="0F13121B" w14:textId="7494DC3E"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Суждение А.С.</w:t>
      </w:r>
      <w:r w:rsidR="005E4299">
        <w:rPr>
          <w:rFonts w:ascii="Times New Roman" w:hAnsi="Times New Roman"/>
          <w:sz w:val="28"/>
          <w:szCs w:val="28"/>
        </w:rPr>
        <w:t> </w:t>
      </w:r>
      <w:proofErr w:type="spellStart"/>
      <w:r w:rsidRPr="00F45FC6">
        <w:rPr>
          <w:rFonts w:ascii="Times New Roman" w:hAnsi="Times New Roman"/>
          <w:sz w:val="28"/>
          <w:szCs w:val="28"/>
        </w:rPr>
        <w:t>Исмаковой</w:t>
      </w:r>
      <w:proofErr w:type="spellEnd"/>
      <w:r w:rsidRPr="00F45FC6">
        <w:rPr>
          <w:rFonts w:ascii="Times New Roman" w:hAnsi="Times New Roman"/>
          <w:sz w:val="28"/>
          <w:szCs w:val="28"/>
        </w:rPr>
        <w:t xml:space="preserve"> («Степ</w:t>
      </w:r>
      <w:r w:rsidR="006F7661" w:rsidRPr="00F45FC6">
        <w:rPr>
          <w:rFonts w:ascii="Times New Roman" w:hAnsi="Times New Roman"/>
          <w:sz w:val="28"/>
          <w:szCs w:val="28"/>
        </w:rPr>
        <w:t>ь</w:t>
      </w:r>
      <w:r w:rsidR="001A21A9">
        <w:rPr>
          <w:rFonts w:ascii="Times New Roman" w:hAnsi="Times New Roman"/>
          <w:sz w:val="28"/>
          <w:szCs w:val="28"/>
        </w:rPr>
        <w:t> -</w:t>
      </w:r>
      <w:r w:rsidR="007468ED">
        <w:rPr>
          <w:rFonts w:ascii="Times New Roman" w:hAnsi="Times New Roman"/>
          <w:sz w:val="28"/>
          <w:szCs w:val="28"/>
        </w:rPr>
        <w:t> </w:t>
      </w:r>
      <w:r w:rsidR="008169F9" w:rsidRPr="00F45FC6">
        <w:rPr>
          <w:rFonts w:ascii="Times New Roman" w:hAnsi="Times New Roman"/>
          <w:sz w:val="28"/>
          <w:szCs w:val="28"/>
        </w:rPr>
        <w:t>это</w:t>
      </w:r>
      <w:r w:rsidRPr="00F45FC6">
        <w:rPr>
          <w:rFonts w:ascii="Times New Roman" w:hAnsi="Times New Roman"/>
          <w:sz w:val="28"/>
          <w:szCs w:val="28"/>
        </w:rPr>
        <w:t xml:space="preserve"> текст, который кочевник читал веками») фиксирует когнитивное измерение пространственного восприятия. Перемещение в пространстве здесь соотносится с актом воспоминания, а топография становится формой фиксации культурной памяти. Ландшафт выполняет функцию мнемонической структуры, в которую вписаны исторические события, мифологические представления и социальные связи.</w:t>
      </w:r>
    </w:p>
    <w:p w14:paraId="69AA5D70" w14:textId="24CA06B2" w:rsidR="00F240FB" w:rsidRPr="00F45FC6" w:rsidRDefault="00F240FB" w:rsidP="00A87CCD">
      <w:pPr>
        <w:pStyle w:val="ad"/>
        <w:ind w:firstLine="709"/>
        <w:jc w:val="both"/>
        <w:rPr>
          <w:rFonts w:ascii="Times New Roman" w:hAnsi="Times New Roman"/>
          <w:sz w:val="28"/>
          <w:szCs w:val="28"/>
          <w:lang w:val="kk-KZ"/>
        </w:rPr>
      </w:pPr>
      <w:r w:rsidRPr="00F45FC6">
        <w:rPr>
          <w:rFonts w:ascii="Times New Roman" w:hAnsi="Times New Roman"/>
          <w:sz w:val="28"/>
          <w:szCs w:val="28"/>
        </w:rPr>
        <w:t>В понятийном аппарате гуманитарной географии этот процесс описывается как преобр</w:t>
      </w:r>
      <w:r w:rsidR="006F7661" w:rsidRPr="00F45FC6">
        <w:rPr>
          <w:rFonts w:ascii="Times New Roman" w:hAnsi="Times New Roman"/>
          <w:sz w:val="28"/>
          <w:szCs w:val="28"/>
        </w:rPr>
        <w:t xml:space="preserve">азование пространства в место - </w:t>
      </w:r>
      <w:r w:rsidRPr="00F45FC6">
        <w:rPr>
          <w:rFonts w:ascii="Times New Roman" w:hAnsi="Times New Roman"/>
          <w:sz w:val="28"/>
          <w:szCs w:val="28"/>
        </w:rPr>
        <w:t>через наделение его смыслом [72].</w:t>
      </w:r>
    </w:p>
    <w:p w14:paraId="47CF92C5"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 казахской традиции подобное наделение осуществляется посредством системы топонимов, каждый из которых содержит свёрнутый нарратив и выполняет роль культурного маркера. Пространство тем самым приобретает характер гипертекста: отдельные элементы связываются между собой и образуют единую семантическую систему с устойчивыми историческими коннотациями.</w:t>
      </w:r>
    </w:p>
    <w:p w14:paraId="013E7001" w14:textId="61E63ABA"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Вопрос о статусе ландшафта в художественном тексте в современной науке получает принципиально иное освещение. Пейзаж рассматривается как форма, в которой фиксируются способы соотнесения человека с окружающей средой, а также закрепляются устойчивые представления о мире, характерные для </w:t>
      </w:r>
      <w:r w:rsidRPr="00F45FC6">
        <w:rPr>
          <w:rFonts w:ascii="Times New Roman" w:hAnsi="Times New Roman"/>
          <w:sz w:val="28"/>
          <w:szCs w:val="28"/>
        </w:rPr>
        <w:lastRenderedPageBreak/>
        <w:t xml:space="preserve">конкретной культуры. Как отмечает В. Новикова, «В современных исследованиях пейзаж в художественном произведении все чаще рассматривается как ключ к пониманию природы отношений нации со своей средой обитания, взаимодействия воображения и регионального пейзажа, к пониманию особенностей национальной мифологии, форм национального прошлого» [73]. Постановка вопроса подобным образом определяет аналитическую перспективу, в рамках которой природные образы включаются в систему культурных кодов и приобретают статус смыслообразующих структур. В этой связи обращение к прозе </w:t>
      </w:r>
      <w:r w:rsidRPr="001B3B7A">
        <w:rPr>
          <w:rFonts w:ascii="Times New Roman" w:hAnsi="Times New Roman"/>
          <w:sz w:val="28"/>
          <w:szCs w:val="28"/>
        </w:rPr>
        <w:t>М.О.</w:t>
      </w:r>
      <w:r w:rsidR="001B3B7A" w:rsidRPr="001B3B7A">
        <w:rPr>
          <w:rFonts w:ascii="Times New Roman" w:hAnsi="Times New Roman"/>
          <w:sz w:val="28"/>
          <w:szCs w:val="28"/>
        </w:rPr>
        <w:t> </w:t>
      </w:r>
      <w:proofErr w:type="spellStart"/>
      <w:r w:rsidRPr="001B3B7A">
        <w:rPr>
          <w:rFonts w:ascii="Times New Roman" w:hAnsi="Times New Roman"/>
          <w:sz w:val="28"/>
          <w:szCs w:val="28"/>
        </w:rPr>
        <w:t>Ауэзова</w:t>
      </w:r>
      <w:proofErr w:type="spellEnd"/>
      <w:r w:rsidRPr="00F45FC6">
        <w:rPr>
          <w:rFonts w:ascii="Times New Roman" w:hAnsi="Times New Roman"/>
          <w:sz w:val="28"/>
          <w:szCs w:val="28"/>
        </w:rPr>
        <w:t xml:space="preserve"> позволяет выявить устойчивые принципы формирования национального пространственного мышления. В его текстах пейзаж разворачивается как система, в которой природные элементы соотносятся с исторической памятью и внутренним состоянием героя. Пространство оказывается организованным не по принципу внешнего наблюдения, а через включённость в него субъекта, для которого окружающая среда выступает формой переживаемого опыта.</w:t>
      </w:r>
    </w:p>
    <w:p w14:paraId="78737DE8" w14:textId="1D187A82" w:rsidR="00F240FB" w:rsidRPr="00F45FC6" w:rsidRDefault="00F240FB" w:rsidP="00A85412">
      <w:pPr>
        <w:pStyle w:val="ad"/>
        <w:ind w:firstLine="709"/>
        <w:jc w:val="both"/>
        <w:rPr>
          <w:rFonts w:ascii="Times New Roman" w:hAnsi="Times New Roman"/>
          <w:sz w:val="28"/>
          <w:szCs w:val="28"/>
        </w:rPr>
      </w:pPr>
      <w:r w:rsidRPr="00F45FC6">
        <w:rPr>
          <w:rFonts w:ascii="Times New Roman" w:hAnsi="Times New Roman"/>
          <w:sz w:val="28"/>
          <w:szCs w:val="28"/>
        </w:rPr>
        <w:t>Особую роль в данной системе играет образ горы [74]. В рассказе «Картины охоты с беркутом» М.О.</w:t>
      </w:r>
      <w:r w:rsidR="0023668A">
        <w:rPr>
          <w:rFonts w:ascii="Times New Roman" w:hAnsi="Times New Roman"/>
          <w:sz w:val="28"/>
          <w:szCs w:val="28"/>
        </w:rPr>
        <w:t> </w:t>
      </w:r>
      <w:proofErr w:type="spellStart"/>
      <w:r w:rsidRPr="00F45FC6">
        <w:rPr>
          <w:rFonts w:ascii="Times New Roman" w:hAnsi="Times New Roman"/>
          <w:sz w:val="28"/>
          <w:szCs w:val="28"/>
        </w:rPr>
        <w:t>Ауэзова</w:t>
      </w:r>
      <w:proofErr w:type="spellEnd"/>
      <w:r w:rsidRPr="00F45FC6">
        <w:rPr>
          <w:rFonts w:ascii="Times New Roman" w:hAnsi="Times New Roman"/>
          <w:sz w:val="28"/>
          <w:szCs w:val="28"/>
        </w:rPr>
        <w:t xml:space="preserve"> гора изображена как сложное семантическое образование, в котором соединяются представления о </w:t>
      </w:r>
      <w:r w:rsidR="008169F9" w:rsidRPr="00F45FC6">
        <w:rPr>
          <w:rFonts w:ascii="Times New Roman" w:hAnsi="Times New Roman"/>
          <w:sz w:val="28"/>
          <w:szCs w:val="28"/>
        </w:rPr>
        <w:t>высоте, сакральной</w:t>
      </w:r>
      <w:r w:rsidRPr="00F45FC6">
        <w:rPr>
          <w:rFonts w:ascii="Times New Roman" w:hAnsi="Times New Roman"/>
          <w:sz w:val="28"/>
          <w:szCs w:val="28"/>
        </w:rPr>
        <w:t xml:space="preserve"> дистанции и исторической глубине. Гора не только структурирует пространство, но и задаёт направление восприятия, формируя особый тип внутренней концентрации. Через неё проявляются механизмы осмысления мира, связанные с культурной традицией и коллективной памятью. Приведем наиболее эффектный фрагмент описания М.О.</w:t>
      </w:r>
      <w:r w:rsidR="008169F9">
        <w:rPr>
          <w:rFonts w:ascii="Times New Roman" w:hAnsi="Times New Roman"/>
          <w:sz w:val="28"/>
          <w:szCs w:val="28"/>
          <w:lang w:val="kk-KZ"/>
        </w:rPr>
        <w:t xml:space="preserve"> </w:t>
      </w:r>
      <w:r w:rsidRPr="00F45FC6">
        <w:rPr>
          <w:rFonts w:ascii="Times New Roman" w:hAnsi="Times New Roman"/>
          <w:sz w:val="28"/>
          <w:szCs w:val="28"/>
        </w:rPr>
        <w:t>Ауэзовым образа горы: «Среди снежных гор порой встречающиеся чёрные бугристые камни и застывшие в немом молчании скалы, словно окаменевшие в вечном покое, сильно волнуют душу. Где-то они будто привалены друг к другу, как огромные тюки, словно сложенные рукой какого-то древнего великана. Где-то стоят рядами, как сундуки, собранные в доме, где готовятся к выдаче невесты. Порой слоистые камни, истёртые ветрами и бурями многих лет, напоминают изношенные края старого Корана древнего муллы. Иногда острые чёрные утёсы и массивные высокие горы своим тёмно-бурым силуэтом на побледневшем фоне вечернего неба навевают мысли о суровой, холодной судьбе. В ясный полдень, поднявшись на вершину, можно услышать свист ветра. Он то вихрится, словно обезумев, то, распластавшись, устремляется вверх по склону, то стремительно несётся, подобно зимнему ветру в горах, заставляя сердце содрогаться и пронзая его.</w:t>
      </w:r>
      <w:r w:rsidR="00A85412">
        <w:rPr>
          <w:rFonts w:ascii="Times New Roman" w:hAnsi="Times New Roman"/>
          <w:sz w:val="28"/>
          <w:szCs w:val="28"/>
        </w:rPr>
        <w:t xml:space="preserve"> </w:t>
      </w:r>
      <w:r w:rsidRPr="00F45FC6">
        <w:rPr>
          <w:rFonts w:ascii="Times New Roman" w:hAnsi="Times New Roman"/>
          <w:sz w:val="28"/>
          <w:szCs w:val="28"/>
        </w:rPr>
        <w:t>На вершине горы, в руках беркутчи, сокол с надвинутым колпачком кажется тёмной судьбой лисицы, затаившейся внизу среди каменных расщелин»</w:t>
      </w:r>
      <w:r w:rsidR="00A85412">
        <w:rPr>
          <w:rFonts w:ascii="Times New Roman" w:hAnsi="Times New Roman"/>
          <w:sz w:val="28"/>
          <w:szCs w:val="28"/>
        </w:rPr>
        <w:t xml:space="preserve"> </w:t>
      </w:r>
      <w:r w:rsidRPr="00F45FC6">
        <w:rPr>
          <w:rFonts w:ascii="Times New Roman" w:hAnsi="Times New Roman"/>
          <w:sz w:val="28"/>
          <w:szCs w:val="28"/>
        </w:rPr>
        <w:t xml:space="preserve">[75]. Приведённый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фрагмент демонстрирует сложную организацию ландшафта, в которой природное пространство выступает носителем памяти и экзистенциального переживания. Описание строится через систему ассоциаций, связывающих камень и горный рельеф с культурными, историческими и символическими смыслами, благодаря чему пространство приобретает характер «прочитываемого» текста. Финальный образ переносит пространственные характеристики в область судьбы: природный мотив становится формой </w:t>
      </w:r>
      <w:r w:rsidRPr="00F45FC6">
        <w:rPr>
          <w:rFonts w:ascii="Times New Roman" w:hAnsi="Times New Roman"/>
          <w:sz w:val="28"/>
          <w:szCs w:val="28"/>
        </w:rPr>
        <w:lastRenderedPageBreak/>
        <w:t>выражения скрытого напряжения и внутренней неопределённости. В результате ландшафт предстает как многослойная система, в которой природные, культурные и временные элементы соединяются, формируя особый тип художественного мышления.</w:t>
      </w:r>
    </w:p>
    <w:p w14:paraId="01B227F1" w14:textId="5C313B57" w:rsidR="00F240FB" w:rsidRPr="00F45FC6" w:rsidRDefault="00F240FB" w:rsidP="00A87CCD">
      <w:pPr>
        <w:pStyle w:val="ad"/>
        <w:tabs>
          <w:tab w:val="left" w:pos="5529"/>
          <w:tab w:val="left" w:pos="5670"/>
          <w:tab w:val="left" w:pos="5812"/>
        </w:tabs>
        <w:ind w:firstLine="709"/>
        <w:jc w:val="both"/>
        <w:rPr>
          <w:rFonts w:ascii="Times New Roman" w:hAnsi="Times New Roman"/>
          <w:sz w:val="28"/>
          <w:szCs w:val="28"/>
        </w:rPr>
      </w:pPr>
      <w:r w:rsidRPr="00F45FC6">
        <w:rPr>
          <w:rFonts w:ascii="Times New Roman" w:hAnsi="Times New Roman"/>
          <w:sz w:val="28"/>
          <w:szCs w:val="28"/>
        </w:rPr>
        <w:t xml:space="preserve">Обращение к проблеме национальной специфики искусства позволяет уточнить данную закономерность. По замечанию Ю. </w:t>
      </w:r>
      <w:proofErr w:type="spellStart"/>
      <w:r w:rsidRPr="00F45FC6">
        <w:rPr>
          <w:rFonts w:ascii="Times New Roman" w:hAnsi="Times New Roman"/>
          <w:sz w:val="28"/>
          <w:szCs w:val="28"/>
        </w:rPr>
        <w:t>Борева</w:t>
      </w:r>
      <w:proofErr w:type="spellEnd"/>
      <w:r w:rsidRPr="00F45FC6">
        <w:rPr>
          <w:rFonts w:ascii="Times New Roman" w:hAnsi="Times New Roman"/>
          <w:sz w:val="28"/>
          <w:szCs w:val="28"/>
        </w:rPr>
        <w:t>, индивидуальность национального художественного мышления определяет степень его значимости: именно в ней концентрируются неповторимые формы опыта и смыслы, приобретающие универсальное звучание [76]. В казахстанском литературном контексте это положение получает непосредственное подтверждение. Ландшафт в художественном тексте выступает как форма выражения особого типа мировосприятия, сложившегося в условиях кочевой культуры и закреплённого в системе пространственных образов.</w:t>
      </w:r>
      <w:r w:rsidRPr="00F45FC6">
        <w:rPr>
          <w:rFonts w:ascii="Times New Roman" w:hAnsi="Times New Roman"/>
          <w:sz w:val="28"/>
          <w:szCs w:val="28"/>
          <w:lang w:val="kk-KZ"/>
        </w:rPr>
        <w:t xml:space="preserve"> </w:t>
      </w:r>
      <w:r w:rsidRPr="00F45FC6">
        <w:rPr>
          <w:rFonts w:ascii="Times New Roman" w:hAnsi="Times New Roman"/>
          <w:sz w:val="28"/>
          <w:szCs w:val="28"/>
        </w:rPr>
        <w:t>В результате природная среда приобретает значение медиатора между индивидуальным опытом и культурной традицией. Наряду с особенностями географического пространства, пейзаж фиксирует и способы его освоения, передаваемые из поколения в поколение. Через него формируется представление о мире как о целостной системе, в которой человек и пространство находятся в состоянии соотнесённости.</w:t>
      </w:r>
    </w:p>
    <w:p w14:paraId="2AB3095E"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Именно эта целостность становится исходной точкой для дальнейших трансформаций, происходящих в литературе второй половины XX века. В последующих текстах она подвергается разрушению, что приводит к формированию принципиально иной </w:t>
      </w:r>
      <w:proofErr w:type="spellStart"/>
      <w:r w:rsidRPr="00F45FC6">
        <w:rPr>
          <w:rFonts w:ascii="Times New Roman" w:hAnsi="Times New Roman"/>
          <w:sz w:val="28"/>
          <w:szCs w:val="28"/>
        </w:rPr>
        <w:t>геопоэтической</w:t>
      </w:r>
      <w:proofErr w:type="spellEnd"/>
      <w:r w:rsidRPr="00F45FC6">
        <w:rPr>
          <w:rFonts w:ascii="Times New Roman" w:hAnsi="Times New Roman"/>
          <w:sz w:val="28"/>
          <w:szCs w:val="28"/>
        </w:rPr>
        <w:t xml:space="preserve"> модели, в которой пространство утрачивает устойчивость и включается в структуру травматического опыта. Таким образом, классическая пейзажная поэтика выступает как базовый слой, на фоне которого становится возможным осмысление процессов деформации ландшафта.</w:t>
      </w:r>
    </w:p>
    <w:p w14:paraId="317B1333"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Для более глубокого понимания истоков казахской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xml:space="preserve"> необходимо обратиться к фольклорной традиции, в которой пространство получает особую форму художественного осмысления. В песнях </w:t>
      </w:r>
      <w:proofErr w:type="spellStart"/>
      <w:r w:rsidRPr="00F45FC6">
        <w:rPr>
          <w:rFonts w:ascii="Times New Roman" w:hAnsi="Times New Roman"/>
          <w:sz w:val="28"/>
          <w:szCs w:val="28"/>
        </w:rPr>
        <w:t>жыр</w:t>
      </w:r>
      <w:proofErr w:type="spellEnd"/>
      <w:r w:rsidRPr="00F45FC6">
        <w:rPr>
          <w:rFonts w:ascii="Times New Roman" w:hAnsi="Times New Roman"/>
          <w:sz w:val="28"/>
          <w:szCs w:val="28"/>
        </w:rPr>
        <w:t xml:space="preserve"> и дастанах оно разворачивается как структура памяти, в которой географические ориентиры соотносятся с сакральными и историческими смыслами. Степь обозначается через упоминание </w:t>
      </w:r>
      <w:proofErr w:type="spellStart"/>
      <w:r w:rsidRPr="00F45FC6">
        <w:rPr>
          <w:rFonts w:ascii="Times New Roman" w:hAnsi="Times New Roman"/>
          <w:sz w:val="28"/>
          <w:szCs w:val="28"/>
        </w:rPr>
        <w:t>қасиетті</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жер</w:t>
      </w:r>
      <w:proofErr w:type="spellEnd"/>
      <w:r w:rsidRPr="00F45FC6">
        <w:rPr>
          <w:rFonts w:ascii="Times New Roman" w:hAnsi="Times New Roman"/>
          <w:sz w:val="28"/>
          <w:szCs w:val="28"/>
        </w:rPr>
        <w:t>, а мотив дальнего пути получает выражение в образе протяжённого горизонта. В этом контексте пространство выступает как носитель коллективного опыта, закреплённого в устойчивых образах и сюжетах. Сходные модели обнаруживаются в тувинской и киргизской словесности, что позволяет говорить о наличии общих для центральноазиатского региона пространственных архетипов, формирующих единый культурный фон.</w:t>
      </w:r>
    </w:p>
    <w:p w14:paraId="599C50E9"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При переходе к литературе второй половины XX века в структуре пространственных представлений фиксируется существенное изменение смысловых акцентов. Сохраняя прежнюю топографию, ландшафт утрачивает прежнюю семантическую устойчивость. Степь, горы, линия горизонта продолжают функционировать как элементы художественного мира, однако их значение претерпевает трансформацию. Пространство перестаёт </w:t>
      </w:r>
      <w:r w:rsidRPr="00F45FC6">
        <w:rPr>
          <w:rFonts w:ascii="Times New Roman" w:hAnsi="Times New Roman"/>
          <w:sz w:val="28"/>
          <w:szCs w:val="28"/>
        </w:rPr>
        <w:lastRenderedPageBreak/>
        <w:t>восприниматься как гарантия целостности и включается в систему напряжённых и противоречивых значений.</w:t>
      </w:r>
    </w:p>
    <w:p w14:paraId="5CD8DC20"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Данная трансформация связана с воздействием техногенных факторов, изменивших характер взаимодействия человека и среды. В художественных текстах это выражается в формировании особого типа пространственной репрезентации, который может быть определён как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травмы. Ландшафт в этом случае осмысляется через опыт разрушения: полигон, высохшие водоёмы, деградированные территории становятся зонами, в которых фиксируется утрата прежней смысловой структуры.</w:t>
      </w:r>
    </w:p>
    <w:p w14:paraId="06819D88"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С точки зрения пространственной теории подобные локации могут быть соотнесены с понятием гетеротопии. В них нарушается привычная организация пространства, формируются участки, обладающие особым статусом и отличающиеся от окружающей среды. Такие пространства присутствуют в реальности, однако их включённость в культурный порядок оказывается проблематичной. Они сохраняют материальное существование, но их семиотическая функция изменяется, что приводит к эффекту разрыва.</w:t>
      </w:r>
    </w:p>
    <w:p w14:paraId="35851F15" w14:textId="106BD0CB"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Дальнейшее уточнение даёт обращение к концепции </w:t>
      </w:r>
      <w:r w:rsidR="002A44C2" w:rsidRPr="00F45FC6">
        <w:rPr>
          <w:rFonts w:ascii="Times New Roman" w:hAnsi="Times New Roman"/>
          <w:sz w:val="28"/>
          <w:szCs w:val="28"/>
        </w:rPr>
        <w:t xml:space="preserve">«третьего пространства» Э. </w:t>
      </w:r>
      <w:proofErr w:type="spellStart"/>
      <w:r w:rsidR="002A44C2" w:rsidRPr="00F45FC6">
        <w:rPr>
          <w:rFonts w:ascii="Times New Roman" w:hAnsi="Times New Roman"/>
          <w:sz w:val="28"/>
          <w:szCs w:val="28"/>
        </w:rPr>
        <w:t>Со</w:t>
      </w:r>
      <w:r w:rsidR="004A4917">
        <w:rPr>
          <w:rFonts w:ascii="Times New Roman" w:hAnsi="Times New Roman"/>
          <w:sz w:val="28"/>
          <w:szCs w:val="28"/>
        </w:rPr>
        <w:t>джи</w:t>
      </w:r>
      <w:proofErr w:type="spellEnd"/>
      <w:r w:rsidRPr="00F45FC6">
        <w:rPr>
          <w:rFonts w:ascii="Times New Roman" w:hAnsi="Times New Roman"/>
          <w:sz w:val="28"/>
          <w:szCs w:val="28"/>
        </w:rPr>
        <w:t>. В её рамках посттравматический ландшафт может быть рассмотрен как сложное образование, в котором пересекаются различные уровни реальности. Физическое пространство, зафиксированное в конкретной географии, соотносится с идеологическими интерпретациями и художественными формами его осмысления. В результате возникает многослойная структура, в которой различные типы опыта сосуществуют и взаимодействуют.</w:t>
      </w:r>
    </w:p>
    <w:p w14:paraId="4F0636B4"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аналитической практике подобный подход позволяет выйти за пределы описательного уровня и рассматривать пространство как объект философской интерпретации. В этом смысле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анализ оказывается продуктивным именно в тех текстах, где ландшафт приобретает способность выражать предельные состояния опыта. Казахстанская литература предоставляет репрезентативный материал для такого исследования, поскольку в ней пространственные образы фиксируют процессы исторического и культурного разрыва.</w:t>
      </w:r>
    </w:p>
    <w:p w14:paraId="3C6D7B92"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методологическом отношении анализ основан на модели, представленной в первой главе и сочетающей семиотический, нарративный и </w:t>
      </w:r>
      <w:proofErr w:type="spellStart"/>
      <w:r w:rsidRPr="00F45FC6">
        <w:rPr>
          <w:rFonts w:ascii="Times New Roman" w:hAnsi="Times New Roman"/>
          <w:sz w:val="28"/>
          <w:szCs w:val="28"/>
        </w:rPr>
        <w:t>интертекстуальный</w:t>
      </w:r>
      <w:proofErr w:type="spellEnd"/>
      <w:r w:rsidRPr="00F45FC6">
        <w:rPr>
          <w:rFonts w:ascii="Times New Roman" w:hAnsi="Times New Roman"/>
          <w:sz w:val="28"/>
          <w:szCs w:val="28"/>
        </w:rPr>
        <w:t xml:space="preserve"> подходы с элементами количественного анализа. Работа с текстом предполагает выделение </w:t>
      </w:r>
      <w:proofErr w:type="spellStart"/>
      <w:r w:rsidRPr="00F45FC6">
        <w:rPr>
          <w:rFonts w:ascii="Times New Roman" w:hAnsi="Times New Roman"/>
          <w:sz w:val="28"/>
          <w:szCs w:val="28"/>
        </w:rPr>
        <w:t>пространственно</w:t>
      </w:r>
      <w:proofErr w:type="spellEnd"/>
      <w:r w:rsidRPr="00F45FC6">
        <w:rPr>
          <w:rFonts w:ascii="Times New Roman" w:hAnsi="Times New Roman"/>
          <w:sz w:val="28"/>
          <w:szCs w:val="28"/>
        </w:rPr>
        <w:t xml:space="preserve"> маркированных фрагментов, идентификацию ключевых лексем, их распределение по семантическим полям и последующее сопоставление их функций в структуре повествования.</w:t>
      </w:r>
    </w:p>
    <w:p w14:paraId="4F2A6442"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Обозначенная проблематика ставит под вопрос привычный статус ландшафта в казахстанской литературе. Пространство здесь выступает как форма, в которой соединяются память, исторический опыт и культурная идентичность: оно способно фиксировать как состояния гармонии, характерные для классической традиции, так и процессы разрушения, определяющие художественное мышление более поздних эпох.</w:t>
      </w:r>
    </w:p>
    <w:p w14:paraId="2855181D" w14:textId="416C1631"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Исходя из этого, анализ сосредоточен на ключевых этапах трансформации пространственной модели – от гармонической организации ландшафта в прозе М.О.</w:t>
      </w:r>
      <w:r w:rsidR="00901B66">
        <w:rPr>
          <w:rFonts w:ascii="Times New Roman" w:hAnsi="Times New Roman"/>
          <w:sz w:val="28"/>
          <w:szCs w:val="28"/>
        </w:rPr>
        <w:t> </w:t>
      </w:r>
      <w:proofErr w:type="spellStart"/>
      <w:r w:rsidRPr="00F45FC6">
        <w:rPr>
          <w:rFonts w:ascii="Times New Roman" w:hAnsi="Times New Roman"/>
          <w:sz w:val="28"/>
          <w:szCs w:val="28"/>
        </w:rPr>
        <w:t>Ауэзова</w:t>
      </w:r>
      <w:proofErr w:type="spellEnd"/>
      <w:r w:rsidRPr="00F45FC6">
        <w:rPr>
          <w:rFonts w:ascii="Times New Roman" w:hAnsi="Times New Roman"/>
          <w:sz w:val="28"/>
          <w:szCs w:val="28"/>
        </w:rPr>
        <w:t xml:space="preserve"> к его деформации у Р.</w:t>
      </w:r>
      <w:r w:rsidR="00901B66">
        <w:rPr>
          <w:rFonts w:ascii="Times New Roman" w:hAnsi="Times New Roman"/>
          <w:sz w:val="28"/>
          <w:szCs w:val="28"/>
        </w:rPr>
        <w:t>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и последующим попыткам переосмысления в текстах А.</w:t>
      </w:r>
      <w:r w:rsidR="00901B66">
        <w:rPr>
          <w:rFonts w:ascii="Times New Roman" w:hAnsi="Times New Roman"/>
          <w:sz w:val="28"/>
          <w:szCs w:val="28"/>
        </w:rPr>
        <w:t> </w:t>
      </w:r>
      <w:proofErr w:type="spellStart"/>
      <w:r w:rsidRPr="00F45FC6">
        <w:rPr>
          <w:rFonts w:ascii="Times New Roman" w:hAnsi="Times New Roman"/>
          <w:sz w:val="28"/>
          <w:szCs w:val="28"/>
        </w:rPr>
        <w:t>Жаксылыкова</w:t>
      </w:r>
      <w:proofErr w:type="spellEnd"/>
      <w:r w:rsidRPr="00F45FC6">
        <w:rPr>
          <w:rFonts w:ascii="Times New Roman" w:hAnsi="Times New Roman"/>
          <w:sz w:val="28"/>
          <w:szCs w:val="28"/>
        </w:rPr>
        <w:t>. Такая перспектива позволяет рассматривать изменение пространственных структур как показатель более широких сдвигов в национальном самосознании.</w:t>
      </w:r>
    </w:p>
    <w:p w14:paraId="638AC5BB" w14:textId="2D1CBA7C"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Эволюция пространственной модели в казахстанской литературе охватывает смену принципов организации ландшафта – как семантической, так и перцептивной. В текстах Мухтара</w:t>
      </w:r>
      <w:r w:rsidR="00127C80">
        <w:rPr>
          <w:rFonts w:ascii="Times New Roman" w:hAnsi="Times New Roman"/>
          <w:sz w:val="28"/>
          <w:szCs w:val="28"/>
        </w:rPr>
        <w:t> </w:t>
      </w:r>
      <w:proofErr w:type="spellStart"/>
      <w:r w:rsidRPr="00F45FC6">
        <w:rPr>
          <w:rFonts w:ascii="Times New Roman" w:hAnsi="Times New Roman"/>
          <w:sz w:val="28"/>
          <w:szCs w:val="28"/>
        </w:rPr>
        <w:t>Ауэзова</w:t>
      </w:r>
      <w:proofErr w:type="spellEnd"/>
      <w:r w:rsidRPr="00F45FC6">
        <w:rPr>
          <w:rFonts w:ascii="Times New Roman" w:hAnsi="Times New Roman"/>
          <w:sz w:val="28"/>
          <w:szCs w:val="28"/>
        </w:rPr>
        <w:t xml:space="preserve"> сохраняется внутренняя согласованность: пространство и человек соотносятся как элементы единой системы. Степь не противопоставлена субъекту и не </w:t>
      </w:r>
      <w:proofErr w:type="spellStart"/>
      <w:r w:rsidRPr="00F45FC6">
        <w:rPr>
          <w:rFonts w:ascii="Times New Roman" w:hAnsi="Times New Roman"/>
          <w:sz w:val="28"/>
          <w:szCs w:val="28"/>
        </w:rPr>
        <w:t>дистанциирована</w:t>
      </w:r>
      <w:proofErr w:type="spellEnd"/>
      <w:r w:rsidRPr="00F45FC6">
        <w:rPr>
          <w:rFonts w:ascii="Times New Roman" w:hAnsi="Times New Roman"/>
          <w:sz w:val="28"/>
          <w:szCs w:val="28"/>
        </w:rPr>
        <w:t xml:space="preserve"> от него; она задаёт ритм существования, в который человек включён органично. Пейзаж здесь – не фон, а онтологически полноценная среда, в которой природная и человеческая жизнь оказываются нераздельными. </w:t>
      </w:r>
      <w:r w:rsidRPr="00F45FC6">
        <w:rPr>
          <w:rFonts w:ascii="Times New Roman" w:hAnsi="Times New Roman"/>
          <w:sz w:val="28"/>
          <w:szCs w:val="28"/>
          <w:lang w:val="kk-KZ"/>
        </w:rPr>
        <w:t>«П</w:t>
      </w:r>
      <w:proofErr w:type="spellStart"/>
      <w:r w:rsidRPr="00F45FC6">
        <w:rPr>
          <w:rFonts w:ascii="Times New Roman" w:hAnsi="Times New Roman"/>
          <w:sz w:val="28"/>
          <w:szCs w:val="28"/>
        </w:rPr>
        <w:t>асторальные</w:t>
      </w:r>
      <w:proofErr w:type="spellEnd"/>
      <w:r w:rsidRPr="00F45FC6">
        <w:rPr>
          <w:rFonts w:ascii="Times New Roman" w:hAnsi="Times New Roman"/>
          <w:sz w:val="28"/>
          <w:szCs w:val="28"/>
        </w:rPr>
        <w:t xml:space="preserve"> образы в романе «Путь Абая» не просто иллюстрируют быт и традиции казахского народа. Они служат метафорами глубоких философских размышлений, раскрывающих характеры персонажей, их внутренний мир и стремление к гармонии и свободе</w:t>
      </w:r>
      <w:r w:rsidRPr="00F45FC6">
        <w:rPr>
          <w:rFonts w:ascii="Times New Roman" w:hAnsi="Times New Roman"/>
          <w:sz w:val="28"/>
          <w:szCs w:val="28"/>
          <w:lang w:val="kk-KZ"/>
        </w:rPr>
        <w:t xml:space="preserve">» </w:t>
      </w:r>
      <w:r w:rsidRPr="00F45FC6">
        <w:rPr>
          <w:rFonts w:ascii="Times New Roman" w:hAnsi="Times New Roman"/>
          <w:sz w:val="28"/>
          <w:szCs w:val="28"/>
        </w:rPr>
        <w:t>[</w:t>
      </w:r>
      <w:r w:rsidRPr="00F45FC6">
        <w:rPr>
          <w:rFonts w:ascii="Times New Roman" w:hAnsi="Times New Roman"/>
          <w:sz w:val="28"/>
          <w:szCs w:val="28"/>
          <w:lang w:val="tr-TR"/>
        </w:rPr>
        <w:t>77</w:t>
      </w:r>
      <w:r w:rsidRPr="00F45FC6">
        <w:rPr>
          <w:rFonts w:ascii="Times New Roman" w:hAnsi="Times New Roman"/>
          <w:sz w:val="28"/>
          <w:szCs w:val="28"/>
        </w:rPr>
        <w:t>].</w:t>
      </w:r>
    </w:p>
    <w:p w14:paraId="5DD095C9"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 литературе второй половины XX века эта внутренняя согласованность нарушается. Пространственные образы сохраняют внешнюю узнаваемость, однако их внутренняя организация претерпевает изменения: ландшафт утрачивает функцию поддержания целостности и оказывается вовлечён в систему напряжённых и дестабилизированных значений. Историческим основанием этого перелома служит техногенное воздействие на природную среду, прежде всего связанное с функционированием Семипалатинского полигона.</w:t>
      </w:r>
    </w:p>
    <w:p w14:paraId="260F2DB7"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Проза Роллана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доводит этот сдвиг до предела. Ландшафт перестаёт восприниматься как устойчивое основание существования и приобретает признаки деформированной среды. Образы земли, гор и воздуха организуются через кинестетические и акустические параметры, формирующие телесно переживаемое пространство. Учащение глаголов, связанных с ударом, движением и разрывом, а также усиление звуковых маркеров указывают на смену доминирующего сенсорного регистра: пространство фиксируется не как видимое, а как ощущаемое, что смещает восприятие в сторону соматического опыта.</w:t>
      </w:r>
    </w:p>
    <w:p w14:paraId="2F599C53" w14:textId="5189AB0C"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 текстах конца XX века характер травмы меняется. Её выражение становится менее эксплицитным: пространство утрачивает возможность прямой артикуляции боли, и описание всё более выстраивается через редукцию. Лексика пустоты, отсутствия, беззвучия формирует особый тип репрезентации, в котором травматическое состояние фиксируется через исчезновение признаков жизни. Образ «</w:t>
      </w:r>
      <w:r w:rsidR="00CD7211" w:rsidRPr="00F45FC6">
        <w:rPr>
          <w:rFonts w:ascii="Times New Roman" w:hAnsi="Times New Roman"/>
          <w:sz w:val="28"/>
          <w:szCs w:val="28"/>
        </w:rPr>
        <w:t xml:space="preserve">мертвенного </w:t>
      </w:r>
      <w:proofErr w:type="spellStart"/>
      <w:r w:rsidR="00CD7211" w:rsidRPr="00F45FC6">
        <w:rPr>
          <w:rFonts w:ascii="Times New Roman" w:hAnsi="Times New Roman"/>
          <w:sz w:val="28"/>
          <w:szCs w:val="28"/>
        </w:rPr>
        <w:t>безморья</w:t>
      </w:r>
      <w:proofErr w:type="spellEnd"/>
      <w:r w:rsidR="00CD7211" w:rsidRPr="00F45FC6">
        <w:rPr>
          <w:rFonts w:ascii="Times New Roman" w:hAnsi="Times New Roman"/>
          <w:sz w:val="28"/>
          <w:szCs w:val="28"/>
        </w:rPr>
        <w:t xml:space="preserve">» у </w:t>
      </w:r>
      <w:proofErr w:type="spellStart"/>
      <w:r w:rsidR="00CD7211" w:rsidRPr="00F45FC6">
        <w:rPr>
          <w:rFonts w:ascii="Times New Roman" w:hAnsi="Times New Roman"/>
          <w:sz w:val="28"/>
          <w:szCs w:val="28"/>
        </w:rPr>
        <w:t>Абдижамила</w:t>
      </w:r>
      <w:proofErr w:type="spellEnd"/>
      <w:r w:rsidRPr="00F45FC6">
        <w:rPr>
          <w:rFonts w:ascii="Times New Roman" w:hAnsi="Times New Roman"/>
          <w:sz w:val="28"/>
          <w:szCs w:val="28"/>
        </w:rPr>
        <w:t xml:space="preserve"> Нурпеисова обозначает переход от события катастрофы к её длительному последствию, вписанному в сам облик пространства.</w:t>
      </w:r>
    </w:p>
    <w:p w14:paraId="1BCEE3A3"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Для описания этого состояния принципиально понятие </w:t>
      </w:r>
      <w:proofErr w:type="spellStart"/>
      <w:r w:rsidRPr="00F45FC6">
        <w:rPr>
          <w:rFonts w:ascii="Times New Roman" w:hAnsi="Times New Roman"/>
          <w:sz w:val="28"/>
          <w:szCs w:val="28"/>
        </w:rPr>
        <w:t>геопатологии</w:t>
      </w:r>
      <w:proofErr w:type="spellEnd"/>
      <w:r w:rsidRPr="00F45FC6">
        <w:rPr>
          <w:rFonts w:ascii="Times New Roman" w:hAnsi="Times New Roman"/>
          <w:sz w:val="28"/>
          <w:szCs w:val="28"/>
        </w:rPr>
        <w:t xml:space="preserve"> – состояния ландшафта, при котором нарушается его регулятивная функция. Пространство сохраняет способность воздействовать на человека, однако это воздействие приобретает характер искажения: среда остаётся жизненной, но нестабильной, что определяет напряжённый, лишённый равновесия характер взаимодействия субъекта с окружающим миром.</w:t>
      </w:r>
    </w:p>
    <w:p w14:paraId="6AFFA2A1" w14:textId="7A230996"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 прозе рубежа XX</w:t>
      </w:r>
      <w:r w:rsidR="00E12414">
        <w:rPr>
          <w:rFonts w:ascii="Times New Roman" w:hAnsi="Times New Roman"/>
          <w:sz w:val="28"/>
          <w:szCs w:val="28"/>
        </w:rPr>
        <w:t>-</w:t>
      </w:r>
      <w:r w:rsidRPr="00F45FC6">
        <w:rPr>
          <w:rFonts w:ascii="Times New Roman" w:hAnsi="Times New Roman"/>
          <w:sz w:val="28"/>
          <w:szCs w:val="28"/>
        </w:rPr>
        <w:t>XXI веков тот же вектор прослеживается в иных художественных формах. В текстах Аслана</w:t>
      </w:r>
      <w:r w:rsidR="00BF09B5">
        <w:rPr>
          <w:rFonts w:ascii="Times New Roman" w:hAnsi="Times New Roman"/>
          <w:sz w:val="28"/>
          <w:szCs w:val="28"/>
        </w:rPr>
        <w:t> </w:t>
      </w:r>
      <w:proofErr w:type="spellStart"/>
      <w:r w:rsidRPr="00F45FC6">
        <w:rPr>
          <w:rFonts w:ascii="Times New Roman" w:hAnsi="Times New Roman"/>
          <w:sz w:val="28"/>
          <w:szCs w:val="28"/>
        </w:rPr>
        <w:t>Жаксылыкова</w:t>
      </w:r>
      <w:proofErr w:type="spellEnd"/>
      <w:r w:rsidRPr="00F45FC6">
        <w:rPr>
          <w:rFonts w:ascii="Times New Roman" w:hAnsi="Times New Roman"/>
          <w:sz w:val="28"/>
          <w:szCs w:val="28"/>
        </w:rPr>
        <w:t xml:space="preserve"> пространство приобретает признаки угрозы – ландшафт перестаёт выполнять функцию опоры и воспринимается как среда, требующая избегания, что толкает героя к изоляции и поиску укрытия. Такая модель свидетельствует о переходе от внешнего переживания пространства к внутреннему, в котором основным полем действия становится сознание.</w:t>
      </w:r>
    </w:p>
    <w:p w14:paraId="6C0EE017" w14:textId="7269A78B"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Этот процесс обретает дополнительное измерение в урбанистическом пласте. Город в современной казахстанской прозе складывается как пространство дезориентации, в котором разрывается связь с культурной памятью. В текстах </w:t>
      </w:r>
      <w:r w:rsidR="00893F63">
        <w:rPr>
          <w:rFonts w:ascii="Times New Roman" w:hAnsi="Times New Roman"/>
          <w:sz w:val="28"/>
          <w:szCs w:val="28"/>
          <w:lang w:val="kk-KZ"/>
        </w:rPr>
        <w:t xml:space="preserve">              </w:t>
      </w:r>
      <w:r w:rsidRPr="00691BB3">
        <w:rPr>
          <w:rFonts w:ascii="Times New Roman" w:hAnsi="Times New Roman"/>
          <w:sz w:val="28"/>
          <w:szCs w:val="28"/>
        </w:rPr>
        <w:t>Д.</w:t>
      </w:r>
      <w:r w:rsidR="00691BB3" w:rsidRPr="00691BB3">
        <w:rPr>
          <w:rFonts w:ascii="Times New Roman" w:hAnsi="Times New Roman"/>
          <w:sz w:val="28"/>
          <w:szCs w:val="28"/>
        </w:rPr>
        <w:t> </w:t>
      </w:r>
      <w:proofErr w:type="spellStart"/>
      <w:r w:rsidRPr="00691BB3">
        <w:rPr>
          <w:rFonts w:ascii="Times New Roman" w:hAnsi="Times New Roman"/>
          <w:sz w:val="28"/>
          <w:szCs w:val="28"/>
        </w:rPr>
        <w:t>Накипова</w:t>
      </w:r>
      <w:proofErr w:type="spellEnd"/>
      <w:r w:rsidRPr="00691BB3">
        <w:rPr>
          <w:rFonts w:ascii="Times New Roman" w:hAnsi="Times New Roman"/>
          <w:sz w:val="28"/>
          <w:szCs w:val="28"/>
        </w:rPr>
        <w:t xml:space="preserve"> и Н.</w:t>
      </w:r>
      <w:r w:rsidR="00691BB3" w:rsidRPr="00691BB3">
        <w:rPr>
          <w:rFonts w:ascii="Times New Roman" w:hAnsi="Times New Roman"/>
          <w:sz w:val="28"/>
          <w:szCs w:val="28"/>
        </w:rPr>
        <w:t> </w:t>
      </w:r>
      <w:proofErr w:type="spellStart"/>
      <w:r w:rsidRPr="00691BB3">
        <w:rPr>
          <w:rFonts w:ascii="Times New Roman" w:hAnsi="Times New Roman"/>
          <w:sz w:val="28"/>
          <w:szCs w:val="28"/>
        </w:rPr>
        <w:t>Веревочкина</w:t>
      </w:r>
      <w:proofErr w:type="spellEnd"/>
      <w:r w:rsidRPr="00F45FC6">
        <w:rPr>
          <w:rFonts w:ascii="Times New Roman" w:hAnsi="Times New Roman"/>
          <w:sz w:val="28"/>
          <w:szCs w:val="28"/>
        </w:rPr>
        <w:t xml:space="preserve"> городская среда утрачивает структурную связность и организуется как лабиринт, где пространственные ориентиры перестают выполнять навигационную функцию. Отказ героя от имени в этих условиях выступает крайней формой утраты идентичности, сопряжённой с потерей места.</w:t>
      </w:r>
    </w:p>
    <w:p w14:paraId="11B7B7E3"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При этом степной ландшафт не вытесняется из художественной структуры. Он продолжает присутствовать – но уже в форме воспоминания или утраченного ориентира, что придаёт пространственной организации дополнительное измерение. Пространство оказывается расслоенным: актуальное и утраченное сосуществуют, не совпадая.</w:t>
      </w:r>
    </w:p>
    <w:p w14:paraId="501637BC" w14:textId="1E5E4168"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Описанная динамика позволяет зафиксировать формирование многослойной модели ландшафта, в которой различные состояния пространства существуют одновременно в виде наложений. Классическая гармоническая организация, травматическое разрушение и посттравматическая трансформация образуют единую структуру, близкую к палимпсесту, </w:t>
      </w:r>
      <w:r w:rsidR="00F46C2A">
        <w:rPr>
          <w:rFonts w:ascii="Times New Roman" w:hAnsi="Times New Roman"/>
          <w:sz w:val="28"/>
          <w:szCs w:val="28"/>
        </w:rPr>
        <w:t>-</w:t>
      </w:r>
      <w:r w:rsidRPr="00F45FC6">
        <w:rPr>
          <w:rFonts w:ascii="Times New Roman" w:hAnsi="Times New Roman"/>
          <w:sz w:val="28"/>
          <w:szCs w:val="28"/>
        </w:rPr>
        <w:t xml:space="preserve"> пространство, в котором сосуществуют разные </w:t>
      </w:r>
      <w:proofErr w:type="spellStart"/>
      <w:r w:rsidRPr="00F45FC6">
        <w:rPr>
          <w:rFonts w:ascii="Times New Roman" w:hAnsi="Times New Roman"/>
          <w:sz w:val="28"/>
          <w:szCs w:val="28"/>
        </w:rPr>
        <w:t>временны́е</w:t>
      </w:r>
      <w:proofErr w:type="spellEnd"/>
      <w:r w:rsidRPr="00F45FC6">
        <w:rPr>
          <w:rFonts w:ascii="Times New Roman" w:hAnsi="Times New Roman"/>
          <w:sz w:val="28"/>
          <w:szCs w:val="28"/>
        </w:rPr>
        <w:t xml:space="preserve"> и семантические режимы.</w:t>
      </w:r>
    </w:p>
    <w:p w14:paraId="7F6510F1"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Для аналитической фиксации данной динамики используется типологическая модель, позволяющая соотнести изменения статуса ландшафта с изменением его функций в тексте. Эта модель не просто сводится к линейной периодизации, она отражает взаимодействие различных уровней пространственного опыта, проявляющихся в литературе.</w:t>
      </w:r>
    </w:p>
    <w:p w14:paraId="6347F219" w14:textId="6C299B27" w:rsidR="00F240FB" w:rsidRDefault="00F240FB" w:rsidP="00A87CCD">
      <w:pPr>
        <w:pStyle w:val="ad"/>
        <w:ind w:firstLine="709"/>
        <w:jc w:val="both"/>
        <w:rPr>
          <w:rFonts w:ascii="Times New Roman" w:hAnsi="Times New Roman"/>
          <w:sz w:val="28"/>
          <w:szCs w:val="28"/>
          <w:lang w:val="kk-KZ"/>
        </w:rPr>
      </w:pPr>
    </w:p>
    <w:p w14:paraId="47151710" w14:textId="77777777" w:rsidR="00476B5F" w:rsidRDefault="00476B5F" w:rsidP="00893F63">
      <w:pPr>
        <w:pStyle w:val="ad"/>
        <w:jc w:val="both"/>
        <w:rPr>
          <w:rFonts w:ascii="Times New Roman" w:hAnsi="Times New Roman"/>
          <w:sz w:val="28"/>
          <w:szCs w:val="28"/>
        </w:rPr>
      </w:pPr>
    </w:p>
    <w:p w14:paraId="3D2C4EFF" w14:textId="77777777" w:rsidR="00476B5F" w:rsidRDefault="00476B5F" w:rsidP="00893F63">
      <w:pPr>
        <w:pStyle w:val="ad"/>
        <w:jc w:val="both"/>
        <w:rPr>
          <w:rFonts w:ascii="Times New Roman" w:hAnsi="Times New Roman"/>
          <w:sz w:val="28"/>
          <w:szCs w:val="28"/>
        </w:rPr>
      </w:pPr>
    </w:p>
    <w:p w14:paraId="7F96718F" w14:textId="77777777" w:rsidR="00476B5F" w:rsidRDefault="00476B5F" w:rsidP="00893F63">
      <w:pPr>
        <w:pStyle w:val="ad"/>
        <w:jc w:val="both"/>
        <w:rPr>
          <w:rFonts w:ascii="Times New Roman" w:hAnsi="Times New Roman"/>
          <w:sz w:val="28"/>
          <w:szCs w:val="28"/>
        </w:rPr>
      </w:pPr>
    </w:p>
    <w:p w14:paraId="20185D0E" w14:textId="77777777" w:rsidR="00476B5F" w:rsidRDefault="00476B5F" w:rsidP="00893F63">
      <w:pPr>
        <w:pStyle w:val="ad"/>
        <w:jc w:val="both"/>
        <w:rPr>
          <w:rFonts w:ascii="Times New Roman" w:hAnsi="Times New Roman"/>
          <w:sz w:val="28"/>
          <w:szCs w:val="28"/>
        </w:rPr>
      </w:pPr>
    </w:p>
    <w:p w14:paraId="38127EC4" w14:textId="77777777" w:rsidR="00476B5F" w:rsidRDefault="00476B5F" w:rsidP="00893F63">
      <w:pPr>
        <w:pStyle w:val="ad"/>
        <w:jc w:val="both"/>
        <w:rPr>
          <w:rFonts w:ascii="Times New Roman" w:hAnsi="Times New Roman"/>
          <w:sz w:val="28"/>
          <w:szCs w:val="28"/>
        </w:rPr>
      </w:pPr>
    </w:p>
    <w:p w14:paraId="6AFC1678" w14:textId="77777777" w:rsidR="00476B5F" w:rsidRDefault="00476B5F" w:rsidP="00893F63">
      <w:pPr>
        <w:pStyle w:val="ad"/>
        <w:jc w:val="both"/>
        <w:rPr>
          <w:rFonts w:ascii="Times New Roman" w:hAnsi="Times New Roman"/>
          <w:sz w:val="28"/>
          <w:szCs w:val="28"/>
        </w:rPr>
      </w:pPr>
    </w:p>
    <w:p w14:paraId="1555735F" w14:textId="77777777" w:rsidR="00476B5F" w:rsidRDefault="00476B5F" w:rsidP="00893F63">
      <w:pPr>
        <w:pStyle w:val="ad"/>
        <w:jc w:val="both"/>
        <w:rPr>
          <w:rFonts w:ascii="Times New Roman" w:hAnsi="Times New Roman"/>
          <w:sz w:val="28"/>
          <w:szCs w:val="28"/>
        </w:rPr>
      </w:pPr>
    </w:p>
    <w:p w14:paraId="1AA9C916" w14:textId="77777777" w:rsidR="00476B5F" w:rsidRDefault="00476B5F" w:rsidP="00893F63">
      <w:pPr>
        <w:pStyle w:val="ad"/>
        <w:jc w:val="both"/>
        <w:rPr>
          <w:rFonts w:ascii="Times New Roman" w:hAnsi="Times New Roman"/>
          <w:sz w:val="28"/>
          <w:szCs w:val="28"/>
        </w:rPr>
      </w:pPr>
    </w:p>
    <w:p w14:paraId="5A1F8F5C" w14:textId="0A37D317" w:rsidR="00F240FB" w:rsidRDefault="00F240FB" w:rsidP="00893F63">
      <w:pPr>
        <w:pStyle w:val="ad"/>
        <w:jc w:val="both"/>
        <w:rPr>
          <w:rFonts w:ascii="Times New Roman" w:hAnsi="Times New Roman"/>
          <w:sz w:val="28"/>
          <w:szCs w:val="28"/>
          <w:lang w:val="kk-KZ"/>
        </w:rPr>
      </w:pPr>
      <w:r w:rsidRPr="00893F63">
        <w:rPr>
          <w:rFonts w:ascii="Times New Roman" w:hAnsi="Times New Roman"/>
          <w:sz w:val="28"/>
          <w:szCs w:val="28"/>
        </w:rPr>
        <w:t>Таблица 5</w:t>
      </w:r>
      <w:r w:rsidR="00847C16">
        <w:rPr>
          <w:rFonts w:ascii="Times New Roman" w:hAnsi="Times New Roman"/>
          <w:sz w:val="28"/>
          <w:szCs w:val="28"/>
        </w:rPr>
        <w:t> - </w:t>
      </w:r>
      <w:r w:rsidRPr="00893F63">
        <w:rPr>
          <w:rFonts w:ascii="Times New Roman" w:hAnsi="Times New Roman"/>
          <w:sz w:val="28"/>
          <w:szCs w:val="28"/>
        </w:rPr>
        <w:t xml:space="preserve">Эволюция </w:t>
      </w:r>
      <w:proofErr w:type="spellStart"/>
      <w:r w:rsidRPr="00893F63">
        <w:rPr>
          <w:rFonts w:ascii="Times New Roman" w:hAnsi="Times New Roman"/>
          <w:sz w:val="28"/>
          <w:szCs w:val="28"/>
        </w:rPr>
        <w:t>геопоэтических</w:t>
      </w:r>
      <w:proofErr w:type="spellEnd"/>
      <w:r w:rsidRPr="00893F63">
        <w:rPr>
          <w:rFonts w:ascii="Times New Roman" w:hAnsi="Times New Roman"/>
          <w:sz w:val="28"/>
          <w:szCs w:val="28"/>
        </w:rPr>
        <w:t xml:space="preserve"> моделей в казахстанской литературе XX</w:t>
      </w:r>
      <w:r w:rsidR="00B423D1">
        <w:rPr>
          <w:rFonts w:ascii="Times New Roman" w:hAnsi="Times New Roman"/>
          <w:sz w:val="28"/>
          <w:szCs w:val="28"/>
        </w:rPr>
        <w:t>-</w:t>
      </w:r>
      <w:r w:rsidRPr="00893F63">
        <w:rPr>
          <w:rFonts w:ascii="Times New Roman" w:hAnsi="Times New Roman"/>
          <w:sz w:val="28"/>
          <w:szCs w:val="28"/>
        </w:rPr>
        <w:t>XXI веков</w:t>
      </w:r>
    </w:p>
    <w:p w14:paraId="6C60DAE7" w14:textId="77777777" w:rsidR="003B4572" w:rsidRDefault="003B4572" w:rsidP="003B4572">
      <w:pPr>
        <w:pStyle w:val="ad"/>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1966"/>
        <w:gridCol w:w="2222"/>
        <w:gridCol w:w="2046"/>
        <w:gridCol w:w="1820"/>
      </w:tblGrid>
      <w:tr w:rsidR="00A6689B" w:rsidRPr="00893F63" w14:paraId="0E5E8757" w14:textId="77777777" w:rsidTr="00173DDD">
        <w:tc>
          <w:tcPr>
            <w:tcW w:w="0" w:type="auto"/>
          </w:tcPr>
          <w:p w14:paraId="5C5CF2FA" w14:textId="6D917321" w:rsidR="00A6689B" w:rsidRPr="003B4572" w:rsidRDefault="00A6689B" w:rsidP="00A6689B">
            <w:pPr>
              <w:pStyle w:val="ad"/>
              <w:ind w:firstLine="22"/>
              <w:jc w:val="center"/>
              <w:rPr>
                <w:rFonts w:ascii="Times New Roman" w:hAnsi="Times New Roman"/>
                <w:sz w:val="28"/>
                <w:szCs w:val="28"/>
                <w:lang w:val="kk-KZ"/>
              </w:rPr>
            </w:pPr>
            <w:r w:rsidRPr="00893F63">
              <w:rPr>
                <w:rFonts w:ascii="Times New Roman" w:hAnsi="Times New Roman"/>
                <w:sz w:val="28"/>
                <w:szCs w:val="28"/>
              </w:rPr>
              <w:t>Этап (модель)</w:t>
            </w:r>
          </w:p>
        </w:tc>
        <w:tc>
          <w:tcPr>
            <w:tcW w:w="1965" w:type="dxa"/>
          </w:tcPr>
          <w:p w14:paraId="74E252C9" w14:textId="7FFA97D8" w:rsidR="00A6689B" w:rsidRPr="003B4572" w:rsidRDefault="00A6689B" w:rsidP="00A6689B">
            <w:pPr>
              <w:pStyle w:val="ad"/>
              <w:ind w:firstLine="22"/>
              <w:jc w:val="center"/>
              <w:rPr>
                <w:rFonts w:ascii="Times New Roman" w:hAnsi="Times New Roman"/>
                <w:sz w:val="28"/>
                <w:szCs w:val="28"/>
                <w:lang w:val="kk-KZ"/>
              </w:rPr>
            </w:pPr>
            <w:r w:rsidRPr="00893F63">
              <w:rPr>
                <w:rFonts w:ascii="Times New Roman" w:hAnsi="Times New Roman"/>
                <w:sz w:val="28"/>
                <w:szCs w:val="28"/>
              </w:rPr>
              <w:t>Хронологические рамки</w:t>
            </w:r>
          </w:p>
        </w:tc>
        <w:tc>
          <w:tcPr>
            <w:tcW w:w="2222" w:type="dxa"/>
          </w:tcPr>
          <w:p w14:paraId="298ECD6D" w14:textId="4BA0382C" w:rsidR="00A6689B" w:rsidRPr="003B4572" w:rsidRDefault="00A6689B" w:rsidP="00A6689B">
            <w:pPr>
              <w:pStyle w:val="ad"/>
              <w:ind w:firstLine="22"/>
              <w:jc w:val="center"/>
              <w:rPr>
                <w:rFonts w:ascii="Times New Roman" w:hAnsi="Times New Roman"/>
                <w:sz w:val="28"/>
                <w:szCs w:val="28"/>
                <w:lang w:val="kk-KZ"/>
              </w:rPr>
            </w:pPr>
            <w:r w:rsidRPr="00893F63">
              <w:rPr>
                <w:rFonts w:ascii="Times New Roman" w:hAnsi="Times New Roman"/>
                <w:sz w:val="28"/>
                <w:szCs w:val="28"/>
              </w:rPr>
              <w:t>Доминирующий статус ландшафта</w:t>
            </w:r>
          </w:p>
        </w:tc>
        <w:tc>
          <w:tcPr>
            <w:tcW w:w="1890" w:type="dxa"/>
          </w:tcPr>
          <w:p w14:paraId="666B915B" w14:textId="5C97CFD1" w:rsidR="00A6689B" w:rsidRPr="003B4572" w:rsidRDefault="00A6689B" w:rsidP="00A6689B">
            <w:pPr>
              <w:pStyle w:val="ad"/>
              <w:ind w:firstLine="22"/>
              <w:jc w:val="center"/>
              <w:rPr>
                <w:rFonts w:ascii="Times New Roman" w:hAnsi="Times New Roman"/>
                <w:sz w:val="28"/>
                <w:szCs w:val="28"/>
                <w:lang w:val="kk-KZ"/>
              </w:rPr>
            </w:pPr>
            <w:r w:rsidRPr="00893F63">
              <w:rPr>
                <w:rFonts w:ascii="Times New Roman" w:hAnsi="Times New Roman"/>
                <w:sz w:val="28"/>
                <w:szCs w:val="28"/>
              </w:rPr>
              <w:t>Основной пространственный конфликт</w:t>
            </w:r>
          </w:p>
        </w:tc>
        <w:tc>
          <w:tcPr>
            <w:tcW w:w="1978" w:type="dxa"/>
          </w:tcPr>
          <w:p w14:paraId="6A8F167C" w14:textId="3DCB4AB4" w:rsidR="00A6689B" w:rsidRPr="003B4572" w:rsidRDefault="00A6689B" w:rsidP="00A6689B">
            <w:pPr>
              <w:pStyle w:val="ad"/>
              <w:ind w:firstLine="22"/>
              <w:jc w:val="center"/>
              <w:rPr>
                <w:rFonts w:ascii="Times New Roman" w:hAnsi="Times New Roman"/>
                <w:sz w:val="28"/>
                <w:szCs w:val="28"/>
                <w:lang w:val="kk-KZ"/>
              </w:rPr>
            </w:pPr>
            <w:r w:rsidRPr="00893F63">
              <w:rPr>
                <w:rFonts w:ascii="Times New Roman" w:hAnsi="Times New Roman"/>
                <w:sz w:val="28"/>
                <w:szCs w:val="28"/>
              </w:rPr>
              <w:t>Ключевые авторы (репрезентанты)</w:t>
            </w:r>
          </w:p>
        </w:tc>
      </w:tr>
      <w:tr w:rsidR="003B4572" w:rsidRPr="0004400E" w14:paraId="42A9BC8E" w14:textId="77777777" w:rsidTr="00173DDD">
        <w:tc>
          <w:tcPr>
            <w:tcW w:w="0" w:type="auto"/>
          </w:tcPr>
          <w:p w14:paraId="4F9FA9B3" w14:textId="0DFC5D7A" w:rsidR="003B4572" w:rsidRPr="00893F63" w:rsidRDefault="003B4572" w:rsidP="003B4572">
            <w:pPr>
              <w:pStyle w:val="ad"/>
              <w:ind w:firstLine="22"/>
              <w:jc w:val="both"/>
              <w:rPr>
                <w:rFonts w:ascii="Times New Roman" w:hAnsi="Times New Roman"/>
                <w:sz w:val="28"/>
                <w:szCs w:val="28"/>
              </w:rPr>
            </w:pPr>
            <w:proofErr w:type="spellStart"/>
            <w:r w:rsidRPr="00893F63">
              <w:rPr>
                <w:rFonts w:ascii="Times New Roman" w:hAnsi="Times New Roman"/>
                <w:sz w:val="28"/>
                <w:szCs w:val="28"/>
              </w:rPr>
              <w:t>Космо</w:t>
            </w:r>
            <w:proofErr w:type="spellEnd"/>
            <w:r w:rsidRPr="00893F63">
              <w:rPr>
                <w:rFonts w:ascii="Times New Roman" w:hAnsi="Times New Roman"/>
                <w:sz w:val="28"/>
                <w:szCs w:val="28"/>
              </w:rPr>
              <w:t>-психо-логос (</w:t>
            </w:r>
            <w:proofErr w:type="spellStart"/>
            <w:r w:rsidRPr="00893F63">
              <w:rPr>
                <w:rFonts w:ascii="Times New Roman" w:hAnsi="Times New Roman"/>
                <w:sz w:val="28"/>
                <w:szCs w:val="28"/>
              </w:rPr>
              <w:t>Топофи</w:t>
            </w:r>
            <w:proofErr w:type="spellEnd"/>
            <w:r w:rsidR="006D4E0D">
              <w:rPr>
                <w:rFonts w:ascii="Times New Roman" w:hAnsi="Times New Roman"/>
                <w:sz w:val="28"/>
                <w:szCs w:val="28"/>
              </w:rPr>
              <w:t>-</w:t>
            </w:r>
            <w:r w:rsidRPr="00893F63">
              <w:rPr>
                <w:rFonts w:ascii="Times New Roman" w:hAnsi="Times New Roman"/>
                <w:sz w:val="28"/>
                <w:szCs w:val="28"/>
              </w:rPr>
              <w:t>лия)</w:t>
            </w:r>
          </w:p>
        </w:tc>
        <w:tc>
          <w:tcPr>
            <w:tcW w:w="1965" w:type="dxa"/>
          </w:tcPr>
          <w:p w14:paraId="3B3E08A7" w14:textId="34EE20F4"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Первая пол. XX в.</w:t>
            </w:r>
          </w:p>
        </w:tc>
        <w:tc>
          <w:tcPr>
            <w:tcW w:w="2222" w:type="dxa"/>
          </w:tcPr>
          <w:p w14:paraId="55DEB33A" w14:textId="310D3B35" w:rsidR="003B4572" w:rsidRPr="00893F63" w:rsidRDefault="003B4572" w:rsidP="003B4572">
            <w:pPr>
              <w:pStyle w:val="ad"/>
              <w:ind w:firstLine="22"/>
              <w:jc w:val="both"/>
              <w:rPr>
                <w:rFonts w:ascii="Times New Roman" w:hAnsi="Times New Roman"/>
                <w:sz w:val="28"/>
                <w:szCs w:val="28"/>
              </w:rPr>
            </w:pPr>
            <w:proofErr w:type="spellStart"/>
            <w:r w:rsidRPr="00893F63">
              <w:rPr>
                <w:rFonts w:ascii="Times New Roman" w:hAnsi="Times New Roman"/>
                <w:sz w:val="28"/>
                <w:szCs w:val="28"/>
              </w:rPr>
              <w:t>Жер</w:t>
            </w:r>
            <w:proofErr w:type="spellEnd"/>
            <w:r w:rsidRPr="00893F63">
              <w:rPr>
                <w:rFonts w:ascii="Times New Roman" w:hAnsi="Times New Roman"/>
                <w:sz w:val="28"/>
                <w:szCs w:val="28"/>
              </w:rPr>
              <w:t>-Ана (Мать-Земля)</w:t>
            </w:r>
            <w:r w:rsidR="00173DDD">
              <w:rPr>
                <w:rFonts w:ascii="Times New Roman" w:hAnsi="Times New Roman"/>
                <w:sz w:val="28"/>
                <w:szCs w:val="28"/>
              </w:rPr>
              <w:t> -</w:t>
            </w:r>
            <w:r w:rsidRPr="00893F63">
              <w:rPr>
                <w:rFonts w:ascii="Times New Roman" w:hAnsi="Times New Roman"/>
                <w:sz w:val="28"/>
                <w:szCs w:val="28"/>
              </w:rPr>
              <w:t xml:space="preserve"> защитница, со-творец героя, сакральное родовое пространство</w:t>
            </w:r>
          </w:p>
        </w:tc>
        <w:tc>
          <w:tcPr>
            <w:tcW w:w="1890" w:type="dxa"/>
          </w:tcPr>
          <w:p w14:paraId="5B8E99A0" w14:textId="63BDADE8"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 xml:space="preserve">Человек </w:t>
            </w:r>
            <w:proofErr w:type="spellStart"/>
            <w:r w:rsidRPr="00893F63">
              <w:rPr>
                <w:rFonts w:ascii="Times New Roman" w:hAnsi="Times New Roman"/>
                <w:sz w:val="28"/>
                <w:szCs w:val="28"/>
              </w:rPr>
              <w:t>vs</w:t>
            </w:r>
            <w:proofErr w:type="spellEnd"/>
            <w:r w:rsidRPr="00893F63">
              <w:rPr>
                <w:rFonts w:ascii="Times New Roman" w:hAnsi="Times New Roman"/>
                <w:sz w:val="28"/>
                <w:szCs w:val="28"/>
              </w:rPr>
              <w:t xml:space="preserve"> Стихия </w:t>
            </w:r>
            <w:r w:rsidR="006D4E0D">
              <w:rPr>
                <w:rFonts w:ascii="Times New Roman" w:hAnsi="Times New Roman"/>
                <w:sz w:val="28"/>
                <w:szCs w:val="28"/>
              </w:rPr>
              <w:noBreakHyphen/>
              <w:t xml:space="preserve"> </w:t>
            </w:r>
            <w:r w:rsidRPr="00893F63">
              <w:rPr>
                <w:rFonts w:ascii="Times New Roman" w:hAnsi="Times New Roman"/>
                <w:sz w:val="28"/>
                <w:szCs w:val="28"/>
              </w:rPr>
              <w:t>освоение природного ритма, инициация через взаимодействие с космосом</w:t>
            </w:r>
          </w:p>
        </w:tc>
        <w:tc>
          <w:tcPr>
            <w:tcW w:w="1978" w:type="dxa"/>
          </w:tcPr>
          <w:p w14:paraId="1F8C1D81" w14:textId="000F7A0A"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М.</w:t>
            </w:r>
            <w:r w:rsidR="00173DDD">
              <w:rPr>
                <w:rFonts w:ascii="Times New Roman" w:hAnsi="Times New Roman"/>
                <w:sz w:val="28"/>
                <w:szCs w:val="28"/>
              </w:rPr>
              <w:t> </w:t>
            </w:r>
            <w:proofErr w:type="spellStart"/>
            <w:r w:rsidRPr="00893F63">
              <w:rPr>
                <w:rFonts w:ascii="Times New Roman" w:hAnsi="Times New Roman"/>
                <w:sz w:val="28"/>
                <w:szCs w:val="28"/>
              </w:rPr>
              <w:t>Ауэзов</w:t>
            </w:r>
            <w:proofErr w:type="spellEnd"/>
            <w:r w:rsidRPr="00893F63">
              <w:rPr>
                <w:rFonts w:ascii="Times New Roman" w:hAnsi="Times New Roman"/>
                <w:sz w:val="28"/>
                <w:szCs w:val="28"/>
              </w:rPr>
              <w:t xml:space="preserve"> («Путь Абая»), </w:t>
            </w:r>
          </w:p>
          <w:p w14:paraId="08A87C00" w14:textId="0704D761"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С.</w:t>
            </w:r>
            <w:r w:rsidR="00173DDD">
              <w:rPr>
                <w:rFonts w:ascii="Times New Roman" w:hAnsi="Times New Roman"/>
                <w:sz w:val="28"/>
                <w:szCs w:val="28"/>
              </w:rPr>
              <w:t> </w:t>
            </w:r>
            <w:r w:rsidRPr="00893F63">
              <w:rPr>
                <w:rFonts w:ascii="Times New Roman" w:hAnsi="Times New Roman"/>
                <w:sz w:val="28"/>
                <w:szCs w:val="28"/>
              </w:rPr>
              <w:t>Муканов, ранний О.</w:t>
            </w:r>
            <w:r w:rsidR="00173DDD">
              <w:rPr>
                <w:rFonts w:ascii="Times New Roman" w:hAnsi="Times New Roman"/>
                <w:sz w:val="28"/>
                <w:szCs w:val="28"/>
              </w:rPr>
              <w:t> </w:t>
            </w:r>
            <w:proofErr w:type="spellStart"/>
            <w:r w:rsidRPr="00893F63">
              <w:rPr>
                <w:rFonts w:ascii="Times New Roman" w:hAnsi="Times New Roman"/>
                <w:sz w:val="28"/>
                <w:szCs w:val="28"/>
              </w:rPr>
              <w:t>Бокеев</w:t>
            </w:r>
            <w:proofErr w:type="spellEnd"/>
          </w:p>
        </w:tc>
      </w:tr>
      <w:tr w:rsidR="003B4572" w:rsidRPr="00CD3283" w14:paraId="135665A4" w14:textId="77777777" w:rsidTr="00173DDD">
        <w:tc>
          <w:tcPr>
            <w:tcW w:w="0" w:type="auto"/>
          </w:tcPr>
          <w:p w14:paraId="5B7AC47C" w14:textId="4BB90ABA" w:rsidR="003B4572" w:rsidRPr="00893F63" w:rsidRDefault="003B4572" w:rsidP="003B4572">
            <w:pPr>
              <w:pStyle w:val="ad"/>
              <w:ind w:firstLine="22"/>
              <w:jc w:val="both"/>
              <w:rPr>
                <w:rFonts w:ascii="Times New Roman" w:hAnsi="Times New Roman"/>
                <w:sz w:val="28"/>
                <w:szCs w:val="28"/>
              </w:rPr>
            </w:pPr>
            <w:proofErr w:type="spellStart"/>
            <w:r w:rsidRPr="00893F63">
              <w:rPr>
                <w:rFonts w:ascii="Times New Roman" w:hAnsi="Times New Roman"/>
                <w:sz w:val="28"/>
                <w:szCs w:val="28"/>
              </w:rPr>
              <w:t>Геопатология</w:t>
            </w:r>
            <w:proofErr w:type="spellEnd"/>
            <w:r w:rsidRPr="00893F63">
              <w:rPr>
                <w:rFonts w:ascii="Times New Roman" w:hAnsi="Times New Roman"/>
                <w:sz w:val="28"/>
                <w:szCs w:val="28"/>
              </w:rPr>
              <w:t xml:space="preserve"> (Ланд</w:t>
            </w:r>
            <w:r w:rsidR="00C15C6B">
              <w:rPr>
                <w:rFonts w:ascii="Times New Roman" w:hAnsi="Times New Roman"/>
                <w:sz w:val="28"/>
                <w:szCs w:val="28"/>
              </w:rPr>
              <w:t>-</w:t>
            </w:r>
            <w:proofErr w:type="spellStart"/>
            <w:r w:rsidRPr="00893F63">
              <w:rPr>
                <w:rFonts w:ascii="Times New Roman" w:hAnsi="Times New Roman"/>
                <w:sz w:val="28"/>
                <w:szCs w:val="28"/>
              </w:rPr>
              <w:t>шафтрана</w:t>
            </w:r>
            <w:proofErr w:type="spellEnd"/>
            <w:r w:rsidRPr="00893F63">
              <w:rPr>
                <w:rFonts w:ascii="Times New Roman" w:hAnsi="Times New Roman"/>
                <w:sz w:val="28"/>
                <w:szCs w:val="28"/>
              </w:rPr>
              <w:t>)</w:t>
            </w:r>
          </w:p>
        </w:tc>
        <w:tc>
          <w:tcPr>
            <w:tcW w:w="1965" w:type="dxa"/>
          </w:tcPr>
          <w:p w14:paraId="0FD0A583" w14:textId="268A4EFF"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1960</w:t>
            </w:r>
            <w:r w:rsidR="00173DDD">
              <w:rPr>
                <w:rFonts w:ascii="Times New Roman" w:hAnsi="Times New Roman"/>
                <w:sz w:val="28"/>
                <w:szCs w:val="28"/>
              </w:rPr>
              <w:t> - </w:t>
            </w:r>
            <w:r w:rsidRPr="00893F63">
              <w:rPr>
                <w:rFonts w:ascii="Times New Roman" w:hAnsi="Times New Roman"/>
                <w:sz w:val="28"/>
                <w:szCs w:val="28"/>
              </w:rPr>
              <w:t>1990-е гг.</w:t>
            </w:r>
          </w:p>
        </w:tc>
        <w:tc>
          <w:tcPr>
            <w:tcW w:w="2222" w:type="dxa"/>
          </w:tcPr>
          <w:p w14:paraId="526A4B9C" w14:textId="4EDB018F"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Земля-жертва</w:t>
            </w:r>
            <w:r w:rsidR="00173DDD">
              <w:rPr>
                <w:rFonts w:ascii="Times New Roman" w:hAnsi="Times New Roman"/>
                <w:sz w:val="28"/>
                <w:szCs w:val="28"/>
              </w:rPr>
              <w:t xml:space="preserve"> - </w:t>
            </w:r>
            <w:r w:rsidRPr="00893F63">
              <w:rPr>
                <w:rFonts w:ascii="Times New Roman" w:hAnsi="Times New Roman"/>
                <w:sz w:val="28"/>
                <w:szCs w:val="28"/>
              </w:rPr>
              <w:t xml:space="preserve"> источник соматической и исторической боли, мемориальное пространство трагедий</w:t>
            </w:r>
          </w:p>
        </w:tc>
        <w:tc>
          <w:tcPr>
            <w:tcW w:w="1890" w:type="dxa"/>
          </w:tcPr>
          <w:p w14:paraId="52E38247" w14:textId="77777777"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 xml:space="preserve">Жизнь </w:t>
            </w:r>
            <w:proofErr w:type="spellStart"/>
            <w:r w:rsidRPr="00893F63">
              <w:rPr>
                <w:rFonts w:ascii="Times New Roman" w:hAnsi="Times New Roman"/>
                <w:sz w:val="28"/>
                <w:szCs w:val="28"/>
              </w:rPr>
              <w:t>vs</w:t>
            </w:r>
            <w:proofErr w:type="spellEnd"/>
            <w:r w:rsidRPr="00893F63">
              <w:rPr>
                <w:rFonts w:ascii="Times New Roman" w:hAnsi="Times New Roman"/>
                <w:sz w:val="28"/>
                <w:szCs w:val="28"/>
              </w:rPr>
              <w:t xml:space="preserve"> Техногенное уничтожение – экологический и культурный экоцид, опустынивание, ядерный полигон</w:t>
            </w:r>
          </w:p>
        </w:tc>
        <w:tc>
          <w:tcPr>
            <w:tcW w:w="1978" w:type="dxa"/>
          </w:tcPr>
          <w:p w14:paraId="7D09B921" w14:textId="5FC758C3"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Р.</w:t>
            </w:r>
            <w:r w:rsidR="00173DDD">
              <w:rPr>
                <w:rFonts w:ascii="Times New Roman" w:hAnsi="Times New Roman"/>
                <w:sz w:val="28"/>
                <w:szCs w:val="28"/>
              </w:rPr>
              <w:t> </w:t>
            </w:r>
            <w:proofErr w:type="spellStart"/>
            <w:r w:rsidRPr="00893F63">
              <w:rPr>
                <w:rFonts w:ascii="Times New Roman" w:hAnsi="Times New Roman"/>
                <w:sz w:val="28"/>
                <w:szCs w:val="28"/>
              </w:rPr>
              <w:t>Сейсенбаев</w:t>
            </w:r>
            <w:proofErr w:type="spellEnd"/>
            <w:r w:rsidRPr="00893F63">
              <w:rPr>
                <w:rFonts w:ascii="Times New Roman" w:hAnsi="Times New Roman"/>
                <w:sz w:val="28"/>
                <w:szCs w:val="28"/>
              </w:rPr>
              <w:t xml:space="preserve">, </w:t>
            </w:r>
          </w:p>
          <w:p w14:paraId="791010EF" w14:textId="676A84DF"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А.</w:t>
            </w:r>
            <w:r w:rsidR="00173DDD">
              <w:rPr>
                <w:rFonts w:ascii="Times New Roman" w:hAnsi="Times New Roman"/>
                <w:sz w:val="28"/>
                <w:szCs w:val="28"/>
              </w:rPr>
              <w:t> </w:t>
            </w:r>
            <w:proofErr w:type="spellStart"/>
            <w:r w:rsidRPr="00893F63">
              <w:rPr>
                <w:rFonts w:ascii="Times New Roman" w:hAnsi="Times New Roman"/>
                <w:sz w:val="28"/>
                <w:szCs w:val="28"/>
              </w:rPr>
              <w:t>Кекил</w:t>
            </w:r>
            <w:proofErr w:type="spellEnd"/>
            <w:r w:rsidR="00A9530B">
              <w:rPr>
                <w:rFonts w:ascii="Times New Roman" w:hAnsi="Times New Roman"/>
                <w:sz w:val="28"/>
                <w:szCs w:val="28"/>
              </w:rPr>
              <w:t>-</w:t>
            </w:r>
            <w:r w:rsidRPr="00893F63">
              <w:rPr>
                <w:rFonts w:ascii="Times New Roman" w:hAnsi="Times New Roman"/>
                <w:sz w:val="28"/>
                <w:szCs w:val="28"/>
              </w:rPr>
              <w:t xml:space="preserve">баев, </w:t>
            </w:r>
          </w:p>
          <w:p w14:paraId="78669B07" w14:textId="7C78571E"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А.</w:t>
            </w:r>
            <w:r w:rsidR="00173DDD">
              <w:rPr>
                <w:rFonts w:ascii="Times New Roman" w:hAnsi="Times New Roman"/>
                <w:sz w:val="28"/>
                <w:szCs w:val="28"/>
              </w:rPr>
              <w:t> </w:t>
            </w:r>
            <w:proofErr w:type="spellStart"/>
            <w:r w:rsidRPr="00893F63">
              <w:rPr>
                <w:rFonts w:ascii="Times New Roman" w:hAnsi="Times New Roman"/>
                <w:sz w:val="28"/>
                <w:szCs w:val="28"/>
              </w:rPr>
              <w:t>Нурпеи</w:t>
            </w:r>
            <w:proofErr w:type="spellEnd"/>
            <w:r w:rsidR="00A9530B">
              <w:rPr>
                <w:rFonts w:ascii="Times New Roman" w:hAnsi="Times New Roman"/>
                <w:sz w:val="28"/>
                <w:szCs w:val="28"/>
              </w:rPr>
              <w:t>-</w:t>
            </w:r>
            <w:r w:rsidRPr="00893F63">
              <w:rPr>
                <w:rFonts w:ascii="Times New Roman" w:hAnsi="Times New Roman"/>
                <w:sz w:val="28"/>
                <w:szCs w:val="28"/>
              </w:rPr>
              <w:t xml:space="preserve">сов </w:t>
            </w:r>
          </w:p>
        </w:tc>
      </w:tr>
      <w:tr w:rsidR="003B4572" w:rsidRPr="0004400E" w14:paraId="39135DCD" w14:textId="77777777" w:rsidTr="00173DDD">
        <w:tc>
          <w:tcPr>
            <w:tcW w:w="0" w:type="auto"/>
          </w:tcPr>
          <w:p w14:paraId="7485EF0F" w14:textId="3B823F14"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Мутация и симулякр (</w:t>
            </w:r>
            <w:r w:rsidR="00BC4B30" w:rsidRPr="00893F63">
              <w:rPr>
                <w:rFonts w:ascii="Times New Roman" w:hAnsi="Times New Roman"/>
                <w:sz w:val="28"/>
                <w:szCs w:val="28"/>
              </w:rPr>
              <w:t>Гетерото</w:t>
            </w:r>
            <w:r w:rsidR="00BC4B30">
              <w:rPr>
                <w:rFonts w:ascii="Times New Roman" w:hAnsi="Times New Roman"/>
                <w:sz w:val="28"/>
                <w:szCs w:val="28"/>
              </w:rPr>
              <w:t>пия</w:t>
            </w:r>
            <w:r w:rsidRPr="00893F63">
              <w:rPr>
                <w:rFonts w:ascii="Times New Roman" w:hAnsi="Times New Roman"/>
                <w:sz w:val="28"/>
                <w:szCs w:val="28"/>
              </w:rPr>
              <w:t>)</w:t>
            </w:r>
          </w:p>
        </w:tc>
        <w:tc>
          <w:tcPr>
            <w:tcW w:w="1965" w:type="dxa"/>
          </w:tcPr>
          <w:p w14:paraId="51311247" w14:textId="56E681F2"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Рубеж XX</w:t>
            </w:r>
            <w:r w:rsidR="00173DDD">
              <w:rPr>
                <w:rFonts w:ascii="Times New Roman" w:hAnsi="Times New Roman"/>
                <w:sz w:val="28"/>
                <w:szCs w:val="28"/>
              </w:rPr>
              <w:t xml:space="preserve"> - </w:t>
            </w:r>
            <w:r w:rsidRPr="00893F63">
              <w:rPr>
                <w:rFonts w:ascii="Times New Roman" w:hAnsi="Times New Roman"/>
                <w:sz w:val="28"/>
                <w:szCs w:val="28"/>
              </w:rPr>
              <w:t>XXI вв.</w:t>
            </w:r>
          </w:p>
        </w:tc>
        <w:tc>
          <w:tcPr>
            <w:tcW w:w="2222" w:type="dxa"/>
          </w:tcPr>
          <w:p w14:paraId="62970322" w14:textId="4B266FD4"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«Не-место»</w:t>
            </w:r>
            <w:r w:rsidR="00EF09D9">
              <w:rPr>
                <w:rFonts w:ascii="Times New Roman" w:hAnsi="Times New Roman"/>
                <w:sz w:val="28"/>
                <w:szCs w:val="28"/>
              </w:rPr>
              <w:t> - </w:t>
            </w:r>
            <w:r w:rsidRPr="00893F63">
              <w:rPr>
                <w:rFonts w:ascii="Times New Roman" w:hAnsi="Times New Roman"/>
                <w:sz w:val="28"/>
                <w:szCs w:val="28"/>
              </w:rPr>
              <w:t>зона отчуждения, внутренний лабиринт, дезориентированное пространство постмодерна</w:t>
            </w:r>
          </w:p>
        </w:tc>
        <w:tc>
          <w:tcPr>
            <w:tcW w:w="1890" w:type="dxa"/>
          </w:tcPr>
          <w:p w14:paraId="56602B48" w14:textId="575D8BCE"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 xml:space="preserve">Идентичность </w:t>
            </w:r>
            <w:proofErr w:type="spellStart"/>
            <w:r w:rsidRPr="00893F63">
              <w:rPr>
                <w:rFonts w:ascii="Times New Roman" w:hAnsi="Times New Roman"/>
                <w:sz w:val="28"/>
                <w:szCs w:val="28"/>
              </w:rPr>
              <w:t>vs</w:t>
            </w:r>
            <w:proofErr w:type="spellEnd"/>
            <w:r w:rsidRPr="00893F63">
              <w:rPr>
                <w:rFonts w:ascii="Times New Roman" w:hAnsi="Times New Roman"/>
                <w:sz w:val="28"/>
                <w:szCs w:val="28"/>
              </w:rPr>
              <w:t xml:space="preserve"> </w:t>
            </w:r>
            <w:proofErr w:type="spellStart"/>
            <w:r w:rsidRPr="00893F63">
              <w:rPr>
                <w:rFonts w:ascii="Times New Roman" w:hAnsi="Times New Roman"/>
                <w:sz w:val="28"/>
                <w:szCs w:val="28"/>
              </w:rPr>
              <w:t>Безместность</w:t>
            </w:r>
            <w:proofErr w:type="spellEnd"/>
            <w:r w:rsidRPr="00893F63">
              <w:rPr>
                <w:rFonts w:ascii="Times New Roman" w:hAnsi="Times New Roman"/>
                <w:sz w:val="28"/>
                <w:szCs w:val="28"/>
              </w:rPr>
              <w:t xml:space="preserve"> </w:t>
            </w:r>
            <w:r w:rsidR="00A9530B">
              <w:rPr>
                <w:rFonts w:ascii="Times New Roman" w:hAnsi="Times New Roman"/>
                <w:sz w:val="28"/>
                <w:szCs w:val="28"/>
              </w:rPr>
              <w:t>-</w:t>
            </w:r>
            <w:r w:rsidRPr="00893F63">
              <w:rPr>
                <w:rFonts w:ascii="Times New Roman" w:hAnsi="Times New Roman"/>
                <w:sz w:val="28"/>
                <w:szCs w:val="28"/>
              </w:rPr>
              <w:t xml:space="preserve"> утрата корней, фрагментация, поиск новых форм присутствия в пространстве</w:t>
            </w:r>
          </w:p>
        </w:tc>
        <w:tc>
          <w:tcPr>
            <w:tcW w:w="1978" w:type="dxa"/>
          </w:tcPr>
          <w:p w14:paraId="426953A1" w14:textId="2FB3209F"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А.</w:t>
            </w:r>
            <w:r w:rsidR="00173DDD">
              <w:rPr>
                <w:rFonts w:ascii="Times New Roman" w:hAnsi="Times New Roman"/>
                <w:sz w:val="28"/>
                <w:szCs w:val="28"/>
              </w:rPr>
              <w:t> </w:t>
            </w:r>
            <w:proofErr w:type="spellStart"/>
            <w:r w:rsidRPr="00893F63">
              <w:rPr>
                <w:rFonts w:ascii="Times New Roman" w:hAnsi="Times New Roman"/>
                <w:sz w:val="28"/>
                <w:szCs w:val="28"/>
              </w:rPr>
              <w:t>Жаксылы</w:t>
            </w:r>
            <w:proofErr w:type="spellEnd"/>
            <w:r w:rsidR="00A9530B">
              <w:rPr>
                <w:rFonts w:ascii="Times New Roman" w:hAnsi="Times New Roman"/>
                <w:sz w:val="28"/>
                <w:szCs w:val="28"/>
              </w:rPr>
              <w:t>-</w:t>
            </w:r>
            <w:r w:rsidRPr="00893F63">
              <w:rPr>
                <w:rFonts w:ascii="Times New Roman" w:hAnsi="Times New Roman"/>
                <w:sz w:val="28"/>
                <w:szCs w:val="28"/>
              </w:rPr>
              <w:t xml:space="preserve">ков, </w:t>
            </w:r>
          </w:p>
          <w:p w14:paraId="5DBA2599" w14:textId="5D8C3323"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Д.</w:t>
            </w:r>
            <w:r w:rsidR="00173DDD">
              <w:rPr>
                <w:rFonts w:ascii="Times New Roman" w:hAnsi="Times New Roman"/>
                <w:sz w:val="28"/>
                <w:szCs w:val="28"/>
              </w:rPr>
              <w:t> </w:t>
            </w:r>
            <w:proofErr w:type="spellStart"/>
            <w:r w:rsidRPr="00893F63">
              <w:rPr>
                <w:rFonts w:ascii="Times New Roman" w:hAnsi="Times New Roman"/>
                <w:sz w:val="28"/>
                <w:szCs w:val="28"/>
              </w:rPr>
              <w:t>Накипов</w:t>
            </w:r>
            <w:proofErr w:type="spellEnd"/>
            <w:r w:rsidRPr="00893F63">
              <w:rPr>
                <w:rFonts w:ascii="Times New Roman" w:hAnsi="Times New Roman"/>
                <w:sz w:val="28"/>
                <w:szCs w:val="28"/>
              </w:rPr>
              <w:t xml:space="preserve">, </w:t>
            </w:r>
          </w:p>
          <w:p w14:paraId="49413DD1" w14:textId="05F73E05"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Н.</w:t>
            </w:r>
            <w:r w:rsidR="00173DDD">
              <w:rPr>
                <w:rFonts w:ascii="Times New Roman" w:hAnsi="Times New Roman"/>
                <w:sz w:val="28"/>
                <w:szCs w:val="28"/>
              </w:rPr>
              <w:t> </w:t>
            </w:r>
            <w:proofErr w:type="spellStart"/>
            <w:r w:rsidRPr="00893F63">
              <w:rPr>
                <w:rFonts w:ascii="Times New Roman" w:hAnsi="Times New Roman"/>
                <w:sz w:val="28"/>
                <w:szCs w:val="28"/>
              </w:rPr>
              <w:t>Веревоч</w:t>
            </w:r>
            <w:r w:rsidR="00A9530B">
              <w:rPr>
                <w:rFonts w:ascii="Times New Roman" w:hAnsi="Times New Roman"/>
                <w:sz w:val="28"/>
                <w:szCs w:val="28"/>
              </w:rPr>
              <w:t>-</w:t>
            </w:r>
            <w:r w:rsidRPr="00893F63">
              <w:rPr>
                <w:rFonts w:ascii="Times New Roman" w:hAnsi="Times New Roman"/>
                <w:sz w:val="28"/>
                <w:szCs w:val="28"/>
              </w:rPr>
              <w:t>кин</w:t>
            </w:r>
            <w:proofErr w:type="spellEnd"/>
            <w:r w:rsidRPr="00893F63">
              <w:rPr>
                <w:rFonts w:ascii="Times New Roman" w:hAnsi="Times New Roman"/>
                <w:sz w:val="28"/>
                <w:szCs w:val="28"/>
              </w:rPr>
              <w:t xml:space="preserve">, </w:t>
            </w:r>
          </w:p>
          <w:p w14:paraId="66ED4F98" w14:textId="2216DB3A" w:rsidR="003B4572" w:rsidRPr="00893F63" w:rsidRDefault="003B4572" w:rsidP="003B4572">
            <w:pPr>
              <w:pStyle w:val="ad"/>
              <w:ind w:firstLine="22"/>
              <w:jc w:val="both"/>
              <w:rPr>
                <w:rFonts w:ascii="Times New Roman" w:hAnsi="Times New Roman"/>
                <w:sz w:val="28"/>
                <w:szCs w:val="28"/>
              </w:rPr>
            </w:pPr>
            <w:r w:rsidRPr="00893F63">
              <w:rPr>
                <w:rFonts w:ascii="Times New Roman" w:hAnsi="Times New Roman"/>
                <w:sz w:val="28"/>
                <w:szCs w:val="28"/>
              </w:rPr>
              <w:t>Г.</w:t>
            </w:r>
            <w:r w:rsidR="00173DDD">
              <w:rPr>
                <w:rFonts w:ascii="Times New Roman" w:hAnsi="Times New Roman"/>
                <w:sz w:val="28"/>
                <w:szCs w:val="28"/>
              </w:rPr>
              <w:t> </w:t>
            </w:r>
            <w:proofErr w:type="spellStart"/>
            <w:r w:rsidRPr="00893F63">
              <w:rPr>
                <w:rFonts w:ascii="Times New Roman" w:hAnsi="Times New Roman"/>
                <w:sz w:val="28"/>
                <w:szCs w:val="28"/>
              </w:rPr>
              <w:t>Бельгер</w:t>
            </w:r>
            <w:proofErr w:type="spellEnd"/>
            <w:r w:rsidRPr="00893F63">
              <w:rPr>
                <w:rFonts w:ascii="Times New Roman" w:hAnsi="Times New Roman"/>
                <w:sz w:val="28"/>
                <w:szCs w:val="28"/>
              </w:rPr>
              <w:t xml:space="preserve"> </w:t>
            </w:r>
          </w:p>
        </w:tc>
      </w:tr>
    </w:tbl>
    <w:p w14:paraId="4BBAE7D7" w14:textId="77777777" w:rsidR="003B4572" w:rsidRPr="003B4572" w:rsidRDefault="003B4572" w:rsidP="003B4572">
      <w:pPr>
        <w:pStyle w:val="ad"/>
        <w:jc w:val="both"/>
        <w:rPr>
          <w:rFonts w:ascii="Times New Roman" w:hAnsi="Times New Roman"/>
          <w:sz w:val="28"/>
          <w:szCs w:val="28"/>
          <w:lang w:val="kk-KZ"/>
        </w:rPr>
      </w:pPr>
    </w:p>
    <w:p w14:paraId="4021D7FF"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Представление материала в виде типологической матрицы позволяет зафиксировать изменение самой логики пространственного мышления в казахстанской литературе. В ранних текстах взаимодействие человека и природной среды строится как соотнесённость равноправных начал, где ландшафт включён в систему диалога и обладает способностью к ответному «смысловому отклику». В последующих произведениях данная модель </w:t>
      </w:r>
      <w:r w:rsidRPr="00F45FC6">
        <w:rPr>
          <w:rFonts w:ascii="Times New Roman" w:hAnsi="Times New Roman"/>
          <w:sz w:val="28"/>
          <w:szCs w:val="28"/>
        </w:rPr>
        <w:lastRenderedPageBreak/>
        <w:t>утрачивает устойчивость: пространство перестаёт поддерживать целостность и включается в структуру отчуждённого опыта.</w:t>
      </w:r>
    </w:p>
    <w:p w14:paraId="6D682D7F"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Одним из ключевых параметров этой трансформации выступает соотношение времени и пространства. Анализ художественных текстов показывает, что временная организация в казахстанской литературе в значительной степени определяется пространственными структурами. Речь идёт о более глубокой модели, в которой цикличность природных процессов задаёт ритм существования и формирует сложную структуру повествования. Сезонный цикл выступает как способ организации опыта, в котором соотносятся память, движение и повторяемость.</w:t>
      </w:r>
    </w:p>
    <w:p w14:paraId="50A65580"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кочевой культурной традиции такая модель приобретает особую форму. Пространство здесь осваивается через движение, и именно в этом движении формируется временная перспектива. Смена сезонов соотносится с кочевьем, а время оказывается вписанным в ландшафт. В результате возникает структура, в которой человек является неотъемлемой частью природного цикла. </w:t>
      </w:r>
    </w:p>
    <w:p w14:paraId="182AECCA" w14:textId="531F53F0"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прозе </w:t>
      </w:r>
      <w:r w:rsidRPr="00B26907">
        <w:rPr>
          <w:rFonts w:ascii="Times New Roman" w:hAnsi="Times New Roman"/>
          <w:sz w:val="28"/>
          <w:szCs w:val="28"/>
        </w:rPr>
        <w:t>М.О.</w:t>
      </w:r>
      <w:r w:rsidR="00B26907" w:rsidRPr="00B26907">
        <w:rPr>
          <w:rFonts w:ascii="Times New Roman" w:hAnsi="Times New Roman"/>
          <w:sz w:val="28"/>
          <w:szCs w:val="28"/>
          <w:lang w:val="kk-KZ"/>
        </w:rPr>
        <w:t> </w:t>
      </w:r>
      <w:proofErr w:type="spellStart"/>
      <w:r w:rsidRPr="00B26907">
        <w:rPr>
          <w:rFonts w:ascii="Times New Roman" w:hAnsi="Times New Roman"/>
          <w:sz w:val="28"/>
          <w:szCs w:val="28"/>
        </w:rPr>
        <w:t>Ауэзова</w:t>
      </w:r>
      <w:proofErr w:type="spellEnd"/>
      <w:r w:rsidRPr="00F45FC6">
        <w:rPr>
          <w:rFonts w:ascii="Times New Roman" w:hAnsi="Times New Roman"/>
          <w:sz w:val="28"/>
          <w:szCs w:val="28"/>
        </w:rPr>
        <w:t xml:space="preserve"> сезонная организация приобретает характер внутреннего закона художественного мира. Весна, лето, осень и зима выступают как стадии, через которые разворачивается сюжет, и весь процесс становления героя. При этом каждый цикл возвращает пространство к исходному состоянию, придавая ему форму повторяющегося обновления. Ландшафт здесь сохраняет полноту бытия: даже разрушительные состояния, связанные с зимним периодом, включены в общий ритм и не выводят систему за пределы целостности.</w:t>
      </w:r>
    </w:p>
    <w:p w14:paraId="41CABA54"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Изменение данной модели становится заметным в литературе второй половины XX века. Цикличность сохраняет внешние признаки, однако её внутреннее содержание претерпевает сдвиг. Пространство утрачивает способность к обновлению, а повторяемость перестаёт восприниматься как восстановление. Сезонные переходы сохраняются, однако их семантическая направленность изменяется. Таким образом, время больше не возвращает систему к исходной гармонии.</w:t>
      </w:r>
    </w:p>
    <w:p w14:paraId="195B0428" w14:textId="7568786D"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текстах </w:t>
      </w:r>
      <w:r w:rsidRPr="00D01E36">
        <w:rPr>
          <w:rFonts w:ascii="Times New Roman" w:hAnsi="Times New Roman"/>
          <w:sz w:val="28"/>
          <w:szCs w:val="28"/>
        </w:rPr>
        <w:t>О.</w:t>
      </w:r>
      <w:r w:rsidR="00D01E36" w:rsidRPr="00D01E36">
        <w:rPr>
          <w:rFonts w:ascii="Times New Roman" w:hAnsi="Times New Roman"/>
          <w:sz w:val="28"/>
          <w:szCs w:val="28"/>
        </w:rPr>
        <w:t> </w:t>
      </w:r>
      <w:proofErr w:type="spellStart"/>
      <w:r w:rsidRPr="00D01E36">
        <w:rPr>
          <w:rFonts w:ascii="Times New Roman" w:hAnsi="Times New Roman"/>
          <w:sz w:val="28"/>
          <w:szCs w:val="28"/>
        </w:rPr>
        <w:t>Бокеева</w:t>
      </w:r>
      <w:proofErr w:type="spellEnd"/>
      <w:r w:rsidRPr="00F45FC6">
        <w:rPr>
          <w:rFonts w:ascii="Times New Roman" w:hAnsi="Times New Roman"/>
          <w:sz w:val="28"/>
          <w:szCs w:val="28"/>
        </w:rPr>
        <w:t xml:space="preserve"> этот процесс проявляется в изменении эмоционального характера пейзажа. Зимний ландшафт сохраняет свою функцию испытания, однако переживание холода и тишины приобретает характер изоляции. Пространство перестаёт обеспечивать переход к следующему циклу и фиксируется как состояние остановки. В этом смещении возникает ощущение разрыва, при котором связь между временными фазами ослабевает.</w:t>
      </w:r>
    </w:p>
    <w:p w14:paraId="53BB2BA0" w14:textId="63C8F6D8"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Радикализация данной тенденции связана с появлением в литературе образов техногенной катастрофы. В прозе Р.</w:t>
      </w:r>
      <w:r w:rsidR="00ED0A3B">
        <w:rPr>
          <w:rFonts w:ascii="Times New Roman" w:hAnsi="Times New Roman"/>
          <w:sz w:val="28"/>
          <w:szCs w:val="28"/>
        </w:rPr>
        <w:t>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сезонная структура сохраняет номинальное присутствие, однако её функциональная роль оказывается подорванной. Весна не приводит к возобновлению жизненных процессов, лето утрачивает связь с плодородием, осень лишается функции завершения, а зима перестаёт быть паузальным или же переходным состоянием. Временная организация утрачивает циклический характер и приобретает признаки разорванности. Восприятие времени смещается к состоянию длительного, неразрешимого настоящего.</w:t>
      </w:r>
    </w:p>
    <w:p w14:paraId="4E8582B3"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Сопоставительный анализ показывает, что изменение лексико-семантических полей сопровождает эту трансформацию. В текстах, относящихся к периоду до катастрофы, доминируют образы дыхания, движения, звука, тогда как в поздних фрагментах усиливается присутствие лексики тишины, неподвижности и пустоты. Это указывает на смену типа пространственной репрезентации: пространство перестаёт «звучать» и фиксируется как лишённое отклика.</w:t>
      </w:r>
    </w:p>
    <w:p w14:paraId="72F3E43E"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Вертикальное измерение ландшафта подчиняется аналогичной динамике. В традиционной модели горы выполняют функцию ориентира, задавая структуру пространства через вертикаль и соотнося его с представлением о сакральной оси. Они формируют точку, в которой пересекаются различные уровни бытия и возникает возможность выхода за пределы повседневного опыта. В текстах классического периода эта функция сохраняется, придавая пространству устойчивость и направленность.</w:t>
      </w:r>
    </w:p>
    <w:p w14:paraId="118808DA" w14:textId="2D0D9C8F"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 более поздней прозе происходит изменение статуса вертикали. Горы продолжают присутствовать как элемент ландшафта, однако их семантическая нагрузка смещается. Они начинают восприниматься как пространство укрытия, что связано с утратой их прежней ориентационной функции. В условиях техногенной угрозы вертикаль перестаёт обеспечивать выход к сакральному и включается в общую структуру нестабильности. В текстах А.</w:t>
      </w:r>
      <w:r w:rsidR="00F67B42">
        <w:rPr>
          <w:rFonts w:ascii="Times New Roman" w:hAnsi="Times New Roman"/>
          <w:sz w:val="28"/>
          <w:szCs w:val="28"/>
        </w:rPr>
        <w:t> </w:t>
      </w:r>
      <w:proofErr w:type="spellStart"/>
      <w:r w:rsidRPr="00F45FC6">
        <w:rPr>
          <w:rFonts w:ascii="Times New Roman" w:hAnsi="Times New Roman"/>
          <w:sz w:val="28"/>
          <w:szCs w:val="28"/>
        </w:rPr>
        <w:t>Жаксылыкова</w:t>
      </w:r>
      <w:proofErr w:type="spellEnd"/>
      <w:r w:rsidRPr="00F45FC6">
        <w:rPr>
          <w:rFonts w:ascii="Times New Roman" w:hAnsi="Times New Roman"/>
          <w:sz w:val="28"/>
          <w:szCs w:val="28"/>
        </w:rPr>
        <w:t xml:space="preserve"> дальнейшее развитие приводит к смещению вертикали во внутреннее пространство субъекта, где она приобретает характер психологической ил [78] символической конструкции.</w:t>
      </w:r>
    </w:p>
    <w:p w14:paraId="2AC83D15"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Анализ пространственно-временной организации казахстанской литературы в целом выявляет последовательное изменение статуса ландшафта. Циклическая модель, основанная на согласованности времени и пространства, уступает место структурам, в которых эта согласованность нарушается. Пространство сохраняет свою центральную роль в организации художественного мира, однако его функции трансформируются: от поддержания целостности к фиксации разрыва и внутренней нестабильности.</w:t>
      </w:r>
    </w:p>
    <w:p w14:paraId="5EDC16B5" w14:textId="53E4F13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Отдельного рассмотрения в рамках </w:t>
      </w:r>
      <w:proofErr w:type="spellStart"/>
      <w:r w:rsidRPr="00F45FC6">
        <w:rPr>
          <w:rFonts w:ascii="Times New Roman" w:hAnsi="Times New Roman"/>
          <w:sz w:val="28"/>
          <w:szCs w:val="28"/>
        </w:rPr>
        <w:t>геопоэтической</w:t>
      </w:r>
      <w:proofErr w:type="spellEnd"/>
      <w:r w:rsidRPr="00F45FC6">
        <w:rPr>
          <w:rFonts w:ascii="Times New Roman" w:hAnsi="Times New Roman"/>
          <w:sz w:val="28"/>
          <w:szCs w:val="28"/>
        </w:rPr>
        <w:t xml:space="preserve"> эволюции заслуживает формирование урбанистического хронотопа, который в казахстанской прозе </w:t>
      </w:r>
      <w:proofErr w:type="spellStart"/>
      <w:r w:rsidRPr="00F45FC6">
        <w:rPr>
          <w:rFonts w:ascii="Times New Roman" w:hAnsi="Times New Roman"/>
          <w:sz w:val="28"/>
          <w:szCs w:val="28"/>
        </w:rPr>
        <w:t>концептуализируется</w:t>
      </w:r>
      <w:proofErr w:type="spellEnd"/>
      <w:r w:rsidRPr="00F45FC6">
        <w:rPr>
          <w:rFonts w:ascii="Times New Roman" w:hAnsi="Times New Roman"/>
          <w:sz w:val="28"/>
          <w:szCs w:val="28"/>
        </w:rPr>
        <w:t xml:space="preserve"> принципиально иначе, нежели в западноевропейской или русской традиции. Если в классическом урбанизме город (Париж, Петербург) выступает как центр культурного напряжения и цивилизационного развития, то в новейшей казахстанской литературе город часто конструируется как анти-степь, пространство радикальной </w:t>
      </w:r>
      <w:proofErr w:type="spellStart"/>
      <w:r w:rsidRPr="00F45FC6">
        <w:rPr>
          <w:rFonts w:ascii="Times New Roman" w:hAnsi="Times New Roman"/>
          <w:sz w:val="28"/>
          <w:szCs w:val="28"/>
        </w:rPr>
        <w:t>топофобии</w:t>
      </w:r>
      <w:proofErr w:type="spellEnd"/>
      <w:r w:rsidRPr="00F45FC6">
        <w:rPr>
          <w:rFonts w:ascii="Times New Roman" w:hAnsi="Times New Roman"/>
          <w:sz w:val="28"/>
          <w:szCs w:val="28"/>
        </w:rPr>
        <w:t xml:space="preserve"> и утраты идентичности. Городской ландшафт (Алматы, новые столицы, промышленные центры) осмысляется как искусственный симулякр, перекрывающий естественное дыхание земли. В </w:t>
      </w:r>
      <w:r w:rsidRPr="004C67AA">
        <w:rPr>
          <w:rFonts w:ascii="Times New Roman" w:hAnsi="Times New Roman"/>
          <w:sz w:val="28"/>
          <w:szCs w:val="28"/>
        </w:rPr>
        <w:t>произведениях Д.</w:t>
      </w:r>
      <w:r w:rsidR="004C67AA" w:rsidRPr="004C67AA">
        <w:rPr>
          <w:rFonts w:ascii="Times New Roman" w:hAnsi="Times New Roman"/>
          <w:sz w:val="28"/>
          <w:szCs w:val="28"/>
        </w:rPr>
        <w:t> </w:t>
      </w:r>
      <w:proofErr w:type="spellStart"/>
      <w:r w:rsidRPr="004C67AA">
        <w:rPr>
          <w:rFonts w:ascii="Times New Roman" w:hAnsi="Times New Roman"/>
          <w:sz w:val="28"/>
          <w:szCs w:val="28"/>
        </w:rPr>
        <w:t>Накипова</w:t>
      </w:r>
      <w:proofErr w:type="spellEnd"/>
      <w:r w:rsidRPr="00F45FC6">
        <w:rPr>
          <w:rFonts w:ascii="Times New Roman" w:hAnsi="Times New Roman"/>
          <w:sz w:val="28"/>
          <w:szCs w:val="28"/>
        </w:rPr>
        <w:t xml:space="preserve"> город представляет собой постмодернистский лабиринт, где архитектурная эклектика отражает распад целостного национального нарратива. Здания и улицы здесь не имеют памяти; они функционируют как декорации, внутри которых субъективность героя подвергается фрагментации [79]. Николай </w:t>
      </w:r>
      <w:proofErr w:type="spellStart"/>
      <w:r w:rsidRPr="00F45FC6">
        <w:rPr>
          <w:rFonts w:ascii="Times New Roman" w:hAnsi="Times New Roman"/>
          <w:sz w:val="28"/>
          <w:szCs w:val="28"/>
        </w:rPr>
        <w:t>Веревочкин</w:t>
      </w:r>
      <w:proofErr w:type="spellEnd"/>
      <w:r w:rsidRPr="00F45FC6">
        <w:rPr>
          <w:rFonts w:ascii="Times New Roman" w:hAnsi="Times New Roman"/>
          <w:sz w:val="28"/>
          <w:szCs w:val="28"/>
        </w:rPr>
        <w:t xml:space="preserve"> в своих текстах обостряет </w:t>
      </w:r>
      <w:r w:rsidRPr="00F45FC6">
        <w:rPr>
          <w:rFonts w:ascii="Times New Roman" w:hAnsi="Times New Roman"/>
          <w:sz w:val="28"/>
          <w:szCs w:val="28"/>
        </w:rPr>
        <w:lastRenderedPageBreak/>
        <w:t xml:space="preserve">эту дихотомию до экзистенциального предела: городская среда стирает не только историческую память, но и само имя человека. Урбанистическое пространство становится абсолютной гетеротопией </w:t>
      </w:r>
      <w:r w:rsidR="004C67AA">
        <w:rPr>
          <w:rFonts w:ascii="Times New Roman" w:hAnsi="Times New Roman"/>
          <w:sz w:val="28"/>
          <w:szCs w:val="28"/>
        </w:rPr>
        <w:t>-</w:t>
      </w:r>
      <w:r w:rsidRPr="00F45FC6">
        <w:rPr>
          <w:rFonts w:ascii="Times New Roman" w:hAnsi="Times New Roman"/>
          <w:sz w:val="28"/>
          <w:szCs w:val="28"/>
        </w:rPr>
        <w:t xml:space="preserve"> местом, где собраны чужие, вырванные из традиционного контекста элементы, лишенные органической связи с почвой [80]. В ходе практических занятий (модуль 2) обучающимся предлагается выстроить сравнительную характеристику: как топос «Дома/Юрты» в классической прозе, интегрированный в макрокосм степи, трансформируется в топос «Квартиры/Подземелья» в современной литературе, где стены жилища выполняют функцию изоляции героя от враждебного внешнего мира бетона и асфальта. Эта изоляция порождает специфический феномен «капсулирования» пространства, что ярко продемонстрировано в метафоре «норы» у </w:t>
      </w:r>
      <w:r w:rsidR="00893F63">
        <w:rPr>
          <w:rFonts w:ascii="Times New Roman" w:hAnsi="Times New Roman"/>
          <w:sz w:val="28"/>
          <w:szCs w:val="28"/>
          <w:lang w:val="kk-KZ"/>
        </w:rPr>
        <w:t xml:space="preserve">                                           </w:t>
      </w:r>
      <w:r w:rsidRPr="00F45FC6">
        <w:rPr>
          <w:rFonts w:ascii="Times New Roman" w:hAnsi="Times New Roman"/>
          <w:sz w:val="28"/>
          <w:szCs w:val="28"/>
        </w:rPr>
        <w:t>А. Жаксылыкова.</w:t>
      </w:r>
    </w:p>
    <w:p w14:paraId="3C6013EB" w14:textId="220A6763"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 существующем анализе недостаёт рассмотрения водных пространств. Между тем в казахской литературе рекуррентными топосами становятся озёра Балхаш и Зайсан, а также великая река Сырдарья. В поэзии М.</w:t>
      </w:r>
      <w:r w:rsidR="009C2C2B">
        <w:rPr>
          <w:rFonts w:ascii="Times New Roman" w:hAnsi="Times New Roman"/>
          <w:sz w:val="28"/>
          <w:szCs w:val="28"/>
        </w:rPr>
        <w:t> </w:t>
      </w:r>
      <w:proofErr w:type="spellStart"/>
      <w:r w:rsidRPr="00F45FC6">
        <w:rPr>
          <w:rFonts w:ascii="Times New Roman" w:hAnsi="Times New Roman"/>
          <w:sz w:val="28"/>
          <w:szCs w:val="28"/>
        </w:rPr>
        <w:t>Макараева</w:t>
      </w:r>
      <w:proofErr w:type="spellEnd"/>
      <w:r w:rsidRPr="00F45FC6">
        <w:rPr>
          <w:rFonts w:ascii="Times New Roman" w:hAnsi="Times New Roman"/>
          <w:sz w:val="28"/>
          <w:szCs w:val="28"/>
        </w:rPr>
        <w:t>, например, образ Балхаша символизирует колебание между памятью предков и модернизационным натиском; в романе Р.</w:t>
      </w:r>
      <w:r w:rsidR="00F86787">
        <w:rPr>
          <w:rFonts w:ascii="Times New Roman" w:hAnsi="Times New Roman"/>
          <w:sz w:val="28"/>
          <w:szCs w:val="28"/>
        </w:rPr>
        <w:t>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«Мертвые бродят в песках» вода выступает как герой</w:t>
      </w:r>
      <w:r w:rsidRPr="00F45FC6">
        <w:rPr>
          <w:rFonts w:ascii="Times New Roman" w:hAnsi="Times New Roman"/>
          <w:sz w:val="28"/>
          <w:szCs w:val="28"/>
        </w:rPr>
        <w:noBreakHyphen/>
        <w:t xml:space="preserve">жертва, отзываясь на экологические эксперименты XX века. Анализ водных локусов позволит выявить ещё одну ось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w:t>
      </w:r>
      <w:r w:rsidR="00DC7BBB">
        <w:rPr>
          <w:rFonts w:ascii="Times New Roman" w:hAnsi="Times New Roman"/>
          <w:sz w:val="28"/>
          <w:szCs w:val="28"/>
        </w:rPr>
        <w:t>-</w:t>
      </w:r>
      <w:r w:rsidRPr="00F45FC6">
        <w:rPr>
          <w:rFonts w:ascii="Times New Roman" w:hAnsi="Times New Roman"/>
          <w:sz w:val="28"/>
          <w:szCs w:val="28"/>
        </w:rPr>
        <w:t xml:space="preserve"> отношение не только к земле, но и к воде, формирующее экологическое самосознание.</w:t>
      </w:r>
    </w:p>
    <w:p w14:paraId="4CE8E301" w14:textId="5785EFE9"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Водные пространства представляют собой отдельный и значимый пласт казахстанской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Река, озеро, море осмысляются здесь как семантические границы </w:t>
      </w:r>
      <w:r w:rsidR="00DC7BBB">
        <w:rPr>
          <w:rFonts w:ascii="Times New Roman" w:hAnsi="Times New Roman"/>
          <w:sz w:val="28"/>
          <w:szCs w:val="28"/>
        </w:rPr>
        <w:t>-</w:t>
      </w:r>
      <w:r w:rsidRPr="00F45FC6">
        <w:rPr>
          <w:rFonts w:ascii="Times New Roman" w:hAnsi="Times New Roman"/>
          <w:sz w:val="28"/>
          <w:szCs w:val="28"/>
        </w:rPr>
        <w:t xml:space="preserve"> зоны перехода, хранилища памяти, символы жизни и её завершения.</w:t>
      </w:r>
    </w:p>
    <w:p w14:paraId="1D5985E4" w14:textId="6B6EC736"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Иртыш, Сырдарья, Или в художественном сознании предстают не пр</w:t>
      </w:r>
      <w:r w:rsidR="00C2298D" w:rsidRPr="00F45FC6">
        <w:rPr>
          <w:rFonts w:ascii="Times New Roman" w:hAnsi="Times New Roman"/>
          <w:sz w:val="28"/>
          <w:szCs w:val="28"/>
        </w:rPr>
        <w:t>осто географическими объектами</w:t>
      </w:r>
      <w:r w:rsidR="009A082A">
        <w:rPr>
          <w:rFonts w:ascii="Times New Roman" w:hAnsi="Times New Roman"/>
          <w:sz w:val="28"/>
          <w:szCs w:val="28"/>
        </w:rPr>
        <w:t> </w:t>
      </w:r>
      <w:r w:rsidR="00DC7BBB">
        <w:rPr>
          <w:rFonts w:ascii="Times New Roman" w:hAnsi="Times New Roman"/>
          <w:sz w:val="28"/>
          <w:szCs w:val="28"/>
          <w:lang w:val="kk-KZ"/>
        </w:rPr>
        <w:t>-</w:t>
      </w:r>
      <w:r w:rsidR="009A082A">
        <w:rPr>
          <w:rFonts w:ascii="Times New Roman" w:hAnsi="Times New Roman"/>
          <w:sz w:val="28"/>
          <w:szCs w:val="28"/>
        </w:rPr>
        <w:t> </w:t>
      </w:r>
      <w:r w:rsidRPr="00F45FC6">
        <w:rPr>
          <w:rFonts w:ascii="Times New Roman" w:hAnsi="Times New Roman"/>
          <w:sz w:val="28"/>
          <w:szCs w:val="28"/>
        </w:rPr>
        <w:t xml:space="preserve">это артерии степи, транслирующие жизнь, историческую память и межкультурные связи. Арал и Каспий несут дополнительное измерение: это масштабные </w:t>
      </w:r>
      <w:proofErr w:type="spellStart"/>
      <w:r w:rsidRPr="00F45FC6">
        <w:rPr>
          <w:rFonts w:ascii="Times New Roman" w:hAnsi="Times New Roman"/>
          <w:sz w:val="28"/>
          <w:szCs w:val="28"/>
        </w:rPr>
        <w:t>геопоэтические</w:t>
      </w:r>
      <w:proofErr w:type="spellEnd"/>
      <w:r w:rsidRPr="00F45FC6">
        <w:rPr>
          <w:rFonts w:ascii="Times New Roman" w:hAnsi="Times New Roman"/>
          <w:sz w:val="28"/>
          <w:szCs w:val="28"/>
        </w:rPr>
        <w:t xml:space="preserve"> образы, включающие экологическую катастрофу в систему культурного переживания пространства.</w:t>
      </w:r>
    </w:p>
    <w:p w14:paraId="0E723E38" w14:textId="07D0BF3B" w:rsidR="00F240FB" w:rsidRPr="00F45FC6" w:rsidRDefault="00C2298D" w:rsidP="00A87CCD">
      <w:pPr>
        <w:pStyle w:val="ad"/>
        <w:ind w:firstLine="709"/>
        <w:jc w:val="both"/>
        <w:rPr>
          <w:rFonts w:ascii="Times New Roman" w:hAnsi="Times New Roman"/>
          <w:sz w:val="28"/>
          <w:szCs w:val="28"/>
        </w:rPr>
      </w:pPr>
      <w:proofErr w:type="spellStart"/>
      <w:r w:rsidRPr="00F45FC6">
        <w:rPr>
          <w:rFonts w:ascii="Times New Roman" w:hAnsi="Times New Roman"/>
          <w:sz w:val="28"/>
          <w:szCs w:val="28"/>
        </w:rPr>
        <w:t>Аральская</w:t>
      </w:r>
      <w:proofErr w:type="spellEnd"/>
      <w:r w:rsidRPr="00F45FC6">
        <w:rPr>
          <w:rFonts w:ascii="Times New Roman" w:hAnsi="Times New Roman"/>
          <w:sz w:val="28"/>
          <w:szCs w:val="28"/>
        </w:rPr>
        <w:t xml:space="preserve"> катастрофа</w:t>
      </w:r>
      <w:r w:rsidR="00231EA4">
        <w:rPr>
          <w:rFonts w:ascii="Times New Roman" w:hAnsi="Times New Roman"/>
          <w:sz w:val="28"/>
          <w:szCs w:val="28"/>
        </w:rPr>
        <w:t> </w:t>
      </w:r>
      <w:r w:rsidR="00DC7BBB">
        <w:rPr>
          <w:rFonts w:ascii="Times New Roman" w:hAnsi="Times New Roman"/>
          <w:sz w:val="28"/>
          <w:szCs w:val="28"/>
          <w:lang w:val="kk-KZ"/>
        </w:rPr>
        <w:t>-</w:t>
      </w:r>
      <w:r w:rsidR="00231EA4">
        <w:rPr>
          <w:rFonts w:ascii="Times New Roman" w:hAnsi="Times New Roman"/>
          <w:sz w:val="28"/>
          <w:szCs w:val="28"/>
        </w:rPr>
        <w:t> </w:t>
      </w:r>
      <w:r w:rsidR="00F240FB" w:rsidRPr="00F45FC6">
        <w:rPr>
          <w:rFonts w:ascii="Times New Roman" w:hAnsi="Times New Roman"/>
          <w:sz w:val="28"/>
          <w:szCs w:val="28"/>
        </w:rPr>
        <w:t xml:space="preserve">наиболее показательный пример подобной трансформации. Исчезновение моря влечёт за собой не просто экологические потери: вместе с водой уходит сам смысл пространства, поскольку именно она делала степь </w:t>
      </w:r>
      <w:proofErr w:type="spellStart"/>
      <w:r w:rsidR="00F240FB" w:rsidRPr="00F45FC6">
        <w:rPr>
          <w:rFonts w:ascii="Times New Roman" w:hAnsi="Times New Roman"/>
          <w:sz w:val="28"/>
          <w:szCs w:val="28"/>
        </w:rPr>
        <w:t>жизнепригодной</w:t>
      </w:r>
      <w:proofErr w:type="spellEnd"/>
      <w:r w:rsidR="00F240FB" w:rsidRPr="00F45FC6">
        <w:rPr>
          <w:rFonts w:ascii="Times New Roman" w:hAnsi="Times New Roman"/>
          <w:sz w:val="28"/>
          <w:szCs w:val="28"/>
        </w:rPr>
        <w:t xml:space="preserve">. Без воды степь превращается в пустыню </w:t>
      </w:r>
      <w:r w:rsidR="00BB7CDC">
        <w:rPr>
          <w:rFonts w:ascii="Times New Roman" w:hAnsi="Times New Roman"/>
          <w:sz w:val="28"/>
          <w:szCs w:val="28"/>
        </w:rPr>
        <w:t>-</w:t>
      </w:r>
      <w:r w:rsidR="00F240FB" w:rsidRPr="00F45FC6">
        <w:rPr>
          <w:rFonts w:ascii="Times New Roman" w:hAnsi="Times New Roman"/>
          <w:sz w:val="28"/>
          <w:szCs w:val="28"/>
        </w:rPr>
        <w:t xml:space="preserve"> и пустыня здесь означает не свободу, а отсутствие как таковое.</w:t>
      </w:r>
    </w:p>
    <w:p w14:paraId="4FC99B45" w14:textId="23B182B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художественной литературе эта утрата осмысляется с особой интенсивностью. У </w:t>
      </w:r>
      <w:proofErr w:type="spellStart"/>
      <w:r w:rsidRPr="00F45FC6">
        <w:rPr>
          <w:rFonts w:ascii="Times New Roman" w:hAnsi="Times New Roman"/>
          <w:sz w:val="28"/>
          <w:szCs w:val="28"/>
        </w:rPr>
        <w:t>Абиша</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Кекильбаева</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Олжаса</w:t>
      </w:r>
      <w:proofErr w:type="spellEnd"/>
      <w:r w:rsidRPr="00F45FC6">
        <w:rPr>
          <w:rFonts w:ascii="Times New Roman" w:hAnsi="Times New Roman"/>
          <w:sz w:val="28"/>
          <w:szCs w:val="28"/>
        </w:rPr>
        <w:t xml:space="preserve"> Сулейменова, более молодых авторов вода появляется как нечто безвозвратно ушедшее</w:t>
      </w:r>
      <w:r w:rsidR="003D4CDC">
        <w:rPr>
          <w:rFonts w:ascii="Times New Roman" w:hAnsi="Times New Roman"/>
          <w:sz w:val="28"/>
          <w:szCs w:val="28"/>
        </w:rPr>
        <w:t> </w:t>
      </w:r>
      <w:r w:rsidR="00BB7CDC">
        <w:rPr>
          <w:rFonts w:ascii="Times New Roman" w:hAnsi="Times New Roman"/>
          <w:sz w:val="28"/>
          <w:szCs w:val="28"/>
        </w:rPr>
        <w:t>-</w:t>
      </w:r>
      <w:r w:rsidR="003D4CDC">
        <w:rPr>
          <w:rFonts w:ascii="Times New Roman" w:hAnsi="Times New Roman"/>
          <w:sz w:val="28"/>
          <w:szCs w:val="28"/>
        </w:rPr>
        <w:t> </w:t>
      </w:r>
      <w:r w:rsidRPr="00F45FC6">
        <w:rPr>
          <w:rFonts w:ascii="Times New Roman" w:hAnsi="Times New Roman"/>
          <w:sz w:val="28"/>
          <w:szCs w:val="28"/>
        </w:rPr>
        <w:t>отсутствующий элемент, чья нехватка ощущается почти телесно.</w:t>
      </w:r>
    </w:p>
    <w:p w14:paraId="0456975D" w14:textId="010BE5DC"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Формируется уникальная для мировой литературы эстетика пустоты и зияния, когда главным объектом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описания становится отсутствующий ландшафт. </w:t>
      </w:r>
      <w:proofErr w:type="spellStart"/>
      <w:r w:rsidRPr="00F45FC6">
        <w:rPr>
          <w:rFonts w:ascii="Times New Roman" w:hAnsi="Times New Roman"/>
          <w:sz w:val="28"/>
          <w:szCs w:val="28"/>
        </w:rPr>
        <w:t>Абдижамил</w:t>
      </w:r>
      <w:proofErr w:type="spellEnd"/>
      <w:r w:rsidRPr="00F45FC6">
        <w:rPr>
          <w:rFonts w:ascii="Times New Roman" w:hAnsi="Times New Roman"/>
          <w:sz w:val="28"/>
          <w:szCs w:val="28"/>
        </w:rPr>
        <w:t xml:space="preserve"> Нурпеисов в своей прозе блестяще артикулирует эту трагедию через образ обнажившегося дна Арала [81]. </w:t>
      </w:r>
      <w:r w:rsidRPr="00F45FC6">
        <w:rPr>
          <w:rFonts w:ascii="Times New Roman" w:hAnsi="Times New Roman"/>
          <w:sz w:val="28"/>
          <w:szCs w:val="28"/>
        </w:rPr>
        <w:lastRenderedPageBreak/>
        <w:t xml:space="preserve">Высохшее море выступает метафорой высыхания самой культуры, утраты экзистенциального якоря этноса. Исчезнувшая вода оставляет после себя солончак, который читается как шрам на теле земли. В этом контексте вода из символа очищения и течения времени превращается в символ безвозвратной исторической катастрофы. Особого внимания заслуживает смена </w:t>
      </w:r>
      <w:proofErr w:type="spellStart"/>
      <w:r w:rsidRPr="00F45FC6">
        <w:rPr>
          <w:rFonts w:ascii="Times New Roman" w:hAnsi="Times New Roman"/>
          <w:sz w:val="28"/>
          <w:szCs w:val="28"/>
        </w:rPr>
        <w:t>темпоральнос</w:t>
      </w:r>
      <w:r w:rsidR="00C2298D" w:rsidRPr="00F45FC6">
        <w:rPr>
          <w:rFonts w:ascii="Times New Roman" w:hAnsi="Times New Roman"/>
          <w:sz w:val="28"/>
          <w:szCs w:val="28"/>
        </w:rPr>
        <w:t>ти</w:t>
      </w:r>
      <w:proofErr w:type="spellEnd"/>
      <w:r w:rsidR="00C2298D" w:rsidRPr="00F45FC6">
        <w:rPr>
          <w:rFonts w:ascii="Times New Roman" w:hAnsi="Times New Roman"/>
          <w:sz w:val="28"/>
          <w:szCs w:val="28"/>
        </w:rPr>
        <w:t>: время Арала в этих текстах</w:t>
      </w:r>
      <w:r w:rsidR="003C3519">
        <w:rPr>
          <w:rFonts w:ascii="Times New Roman" w:hAnsi="Times New Roman"/>
          <w:sz w:val="28"/>
          <w:szCs w:val="28"/>
        </w:rPr>
        <w:t> </w:t>
      </w:r>
      <w:r w:rsidR="002A6F3E">
        <w:rPr>
          <w:rFonts w:ascii="Times New Roman" w:hAnsi="Times New Roman"/>
          <w:sz w:val="28"/>
          <w:szCs w:val="28"/>
          <w:lang w:val="kk-KZ"/>
        </w:rPr>
        <w:t>-</w:t>
      </w:r>
      <w:r w:rsidR="003C3519">
        <w:rPr>
          <w:rFonts w:ascii="Times New Roman" w:hAnsi="Times New Roman"/>
          <w:sz w:val="28"/>
          <w:szCs w:val="28"/>
        </w:rPr>
        <w:t> </w:t>
      </w:r>
      <w:r w:rsidRPr="00F45FC6">
        <w:rPr>
          <w:rFonts w:ascii="Times New Roman" w:hAnsi="Times New Roman"/>
          <w:sz w:val="28"/>
          <w:szCs w:val="28"/>
        </w:rPr>
        <w:t>время остановившееся, из которого изъято будущее и осталась лишь соляная корка ретроспективной вины.</w:t>
      </w:r>
    </w:p>
    <w:p w14:paraId="08F9707A" w14:textId="1B02DF9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рамках апробации разработанной методики студентам предлагалось описать </w:t>
      </w:r>
      <w:r w:rsidR="00C2298D" w:rsidRPr="00F45FC6">
        <w:rPr>
          <w:rFonts w:ascii="Times New Roman" w:hAnsi="Times New Roman"/>
          <w:sz w:val="28"/>
          <w:szCs w:val="28"/>
        </w:rPr>
        <w:t>один и тот же пейзаж</w:t>
      </w:r>
      <w:r w:rsidR="0095371A">
        <w:rPr>
          <w:rFonts w:ascii="Times New Roman" w:hAnsi="Times New Roman"/>
          <w:sz w:val="28"/>
          <w:szCs w:val="28"/>
        </w:rPr>
        <w:t> </w:t>
      </w:r>
      <w:r w:rsidR="002A6F3E">
        <w:rPr>
          <w:rFonts w:ascii="Times New Roman" w:hAnsi="Times New Roman"/>
          <w:sz w:val="28"/>
          <w:szCs w:val="28"/>
          <w:lang w:val="kk-KZ"/>
        </w:rPr>
        <w:t>-</w:t>
      </w:r>
      <w:r w:rsidR="0095371A">
        <w:rPr>
          <w:rFonts w:ascii="Times New Roman" w:hAnsi="Times New Roman"/>
          <w:sz w:val="28"/>
          <w:szCs w:val="28"/>
        </w:rPr>
        <w:t> </w:t>
      </w:r>
      <w:r w:rsidR="00C2298D" w:rsidRPr="00F45FC6">
        <w:rPr>
          <w:rFonts w:ascii="Times New Roman" w:hAnsi="Times New Roman"/>
          <w:sz w:val="28"/>
          <w:szCs w:val="28"/>
        </w:rPr>
        <w:t>степь у реки</w:t>
      </w:r>
      <w:r w:rsidR="0095371A">
        <w:rPr>
          <w:rFonts w:ascii="Times New Roman" w:hAnsi="Times New Roman"/>
          <w:sz w:val="28"/>
          <w:szCs w:val="28"/>
        </w:rPr>
        <w:t> </w:t>
      </w:r>
      <w:r w:rsidR="002A6F3E">
        <w:rPr>
          <w:rFonts w:ascii="Times New Roman" w:hAnsi="Times New Roman"/>
          <w:sz w:val="28"/>
          <w:szCs w:val="28"/>
          <w:lang w:val="kk-KZ"/>
        </w:rPr>
        <w:t>-</w:t>
      </w:r>
      <w:r w:rsidR="0095371A">
        <w:rPr>
          <w:rFonts w:ascii="Times New Roman" w:hAnsi="Times New Roman"/>
          <w:sz w:val="28"/>
          <w:szCs w:val="28"/>
        </w:rPr>
        <w:t> </w:t>
      </w:r>
      <w:r w:rsidRPr="00F45FC6">
        <w:rPr>
          <w:rFonts w:ascii="Times New Roman" w:hAnsi="Times New Roman"/>
          <w:sz w:val="28"/>
          <w:szCs w:val="28"/>
        </w:rPr>
        <w:t>до и после экологической катастрофы. Показательно, что в большинстве случаев описание «до» строилось через образы жизни, движения и звука, тогда как описание «после» неизменно тяготело к мотивам тишины, сухости и памяти.</w:t>
      </w:r>
    </w:p>
    <w:p w14:paraId="645CB9CE" w14:textId="0D774E78"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Хотя казахстанская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долгое время ассоциировалась со степью, в XX веке усиливается урбанистический мотив. В творчестве О.</w:t>
      </w:r>
      <w:r w:rsidR="004B1544">
        <w:rPr>
          <w:rFonts w:ascii="Times New Roman" w:hAnsi="Times New Roman"/>
          <w:sz w:val="28"/>
          <w:szCs w:val="28"/>
        </w:rPr>
        <w:t> </w:t>
      </w:r>
      <w:r w:rsidRPr="00F45FC6">
        <w:rPr>
          <w:rFonts w:ascii="Times New Roman" w:hAnsi="Times New Roman"/>
          <w:sz w:val="28"/>
          <w:szCs w:val="28"/>
        </w:rPr>
        <w:t>Сулейменова (например, «Аргамак») [82; 83] город предстает как «мегалитическая степь»: обилие бетона и металла отсылает к вечному камню, но одновременно создаёт ощущение отчуждения [84]. Проза А.К.</w:t>
      </w:r>
      <w:r w:rsidR="004B1544">
        <w:rPr>
          <w:rFonts w:ascii="Times New Roman" w:hAnsi="Times New Roman"/>
          <w:sz w:val="28"/>
          <w:szCs w:val="28"/>
        </w:rPr>
        <w:t> </w:t>
      </w:r>
      <w:r w:rsidRPr="00F45FC6">
        <w:rPr>
          <w:rFonts w:ascii="Times New Roman" w:hAnsi="Times New Roman"/>
          <w:sz w:val="28"/>
          <w:szCs w:val="28"/>
        </w:rPr>
        <w:t>Баянова [85] рассказывает о жизни в Алма</w:t>
      </w:r>
      <w:r w:rsidRPr="00F45FC6">
        <w:rPr>
          <w:rFonts w:ascii="Times New Roman" w:hAnsi="Times New Roman"/>
          <w:sz w:val="28"/>
          <w:szCs w:val="28"/>
        </w:rPr>
        <w:noBreakHyphen/>
        <w:t xml:space="preserve">Ате 1970-х, где персонажи сталкиваются с «гетеротопией» (по </w:t>
      </w:r>
      <w:r w:rsidR="004B1544">
        <w:rPr>
          <w:rFonts w:ascii="Times New Roman" w:hAnsi="Times New Roman"/>
          <w:sz w:val="28"/>
          <w:szCs w:val="28"/>
        </w:rPr>
        <w:t>М. </w:t>
      </w:r>
      <w:r w:rsidRPr="00F45FC6">
        <w:rPr>
          <w:rFonts w:ascii="Times New Roman" w:hAnsi="Times New Roman"/>
          <w:sz w:val="28"/>
          <w:szCs w:val="28"/>
        </w:rPr>
        <w:t xml:space="preserve">Фуко) </w:t>
      </w:r>
      <w:r w:rsidR="000D4EB9">
        <w:rPr>
          <w:rFonts w:ascii="Times New Roman" w:hAnsi="Times New Roman"/>
          <w:sz w:val="28"/>
          <w:szCs w:val="28"/>
        </w:rPr>
        <w:t>-</w:t>
      </w:r>
      <w:r w:rsidRPr="00F45FC6">
        <w:rPr>
          <w:rFonts w:ascii="Times New Roman" w:hAnsi="Times New Roman"/>
          <w:sz w:val="28"/>
          <w:szCs w:val="28"/>
        </w:rPr>
        <w:t xml:space="preserve"> местом, одновременно включенным в порядок и исключённым из него [71</w:t>
      </w:r>
      <w:r w:rsidR="00893F63">
        <w:rPr>
          <w:rFonts w:ascii="Times New Roman" w:hAnsi="Times New Roman"/>
          <w:sz w:val="28"/>
          <w:szCs w:val="28"/>
          <w:lang w:val="kk-KZ"/>
        </w:rPr>
        <w:t>, с. 125</w:t>
      </w:r>
      <w:r w:rsidRPr="00F45FC6">
        <w:rPr>
          <w:rFonts w:ascii="Times New Roman" w:hAnsi="Times New Roman"/>
          <w:sz w:val="28"/>
          <w:szCs w:val="28"/>
        </w:rPr>
        <w:t xml:space="preserve">]. Урбанистическая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исследует пересечения культур (русской, казахской, уйгурской) и мобильность героев, вводя новые топосы: дом</w:t>
      </w:r>
      <w:r w:rsidRPr="00F45FC6">
        <w:rPr>
          <w:rFonts w:ascii="Times New Roman" w:hAnsi="Times New Roman"/>
          <w:sz w:val="28"/>
          <w:szCs w:val="28"/>
        </w:rPr>
        <w:noBreakHyphen/>
        <w:t>общежитие, рынок, парк как пространство встреч. Раскрывая эти сюжеты, можно показать, что город создает собственный «экологический шов», где травмы и надежды переосмысляются в новом пространственном коде.</w:t>
      </w:r>
    </w:p>
    <w:p w14:paraId="54510A99" w14:textId="12A1F9D3"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Казахстанский литературный ландшафт, таким образом, не является статичной картиной. Он изменяется вместе с историей, аккумулируя разные состояния пространства: гармонию и разрыв, память и утрату, возрождение и симуляцию. Человек и земля в этой традиции </w:t>
      </w:r>
      <w:r w:rsidR="00042A9A">
        <w:rPr>
          <w:rFonts w:ascii="Times New Roman" w:hAnsi="Times New Roman"/>
          <w:sz w:val="28"/>
          <w:szCs w:val="28"/>
        </w:rPr>
        <w:t>-</w:t>
      </w:r>
      <w:r w:rsidRPr="00F45FC6">
        <w:rPr>
          <w:rFonts w:ascii="Times New Roman" w:hAnsi="Times New Roman"/>
          <w:sz w:val="28"/>
          <w:szCs w:val="28"/>
        </w:rPr>
        <w:t xml:space="preserve"> не два отдельных существа, а взаимопроникающие уровни одной системы: то, что происходит с ландшафтом, неизбежно отзывается в человеке [86].</w:t>
      </w:r>
    </w:p>
    <w:p w14:paraId="4410659A"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Именно поэтому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подход в данном исследовании – не просто метод анализа. Это инструмент, позволяющий расслышать смыслы, которые пространство несёт молча или через разрыв.</w:t>
      </w:r>
    </w:p>
    <w:p w14:paraId="44168C80"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Изложенный материал позволяет свести воедино основные этапы трансформации ландшафтного сознания в казахстанской литературе.</w:t>
      </w:r>
    </w:p>
    <w:p w14:paraId="3018F640" w14:textId="0BAEA873"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На протяжении </w:t>
      </w:r>
      <w:r w:rsidR="004E16F5" w:rsidRPr="00F45FC6">
        <w:rPr>
          <w:rFonts w:ascii="Times New Roman" w:hAnsi="Times New Roman"/>
          <w:sz w:val="28"/>
          <w:szCs w:val="28"/>
        </w:rPr>
        <w:t>XX</w:t>
      </w:r>
      <w:r w:rsidR="004E16F5">
        <w:rPr>
          <w:rFonts w:ascii="Times New Roman" w:hAnsi="Times New Roman"/>
          <w:sz w:val="28"/>
          <w:szCs w:val="28"/>
        </w:rPr>
        <w:t> начала</w:t>
      </w:r>
      <w:r w:rsidRPr="00F45FC6">
        <w:rPr>
          <w:rFonts w:ascii="Times New Roman" w:hAnsi="Times New Roman"/>
          <w:sz w:val="28"/>
          <w:szCs w:val="28"/>
        </w:rPr>
        <w:t xml:space="preserve"> XXI века казахстанский литературный ландшафт проходит три крупных фазы:</w:t>
      </w:r>
    </w:p>
    <w:p w14:paraId="48ABB05E" w14:textId="4CAAEDA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Фаза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xml:space="preserve"> и </w:t>
      </w:r>
      <w:proofErr w:type="spellStart"/>
      <w:r w:rsidRPr="00F45FC6">
        <w:rPr>
          <w:rFonts w:ascii="Times New Roman" w:hAnsi="Times New Roman"/>
          <w:sz w:val="28"/>
          <w:szCs w:val="28"/>
        </w:rPr>
        <w:t>космо</w:t>
      </w:r>
      <w:proofErr w:type="spellEnd"/>
      <w:r w:rsidRPr="00F45FC6">
        <w:rPr>
          <w:rFonts w:ascii="Times New Roman" w:hAnsi="Times New Roman"/>
          <w:sz w:val="28"/>
          <w:szCs w:val="28"/>
        </w:rPr>
        <w:t>-психо-логоса (классика и ранний советский период). Пространство</w:t>
      </w:r>
      <w:r w:rsidR="00AB3C3D">
        <w:rPr>
          <w:rFonts w:ascii="Times New Roman" w:hAnsi="Times New Roman"/>
          <w:sz w:val="28"/>
          <w:szCs w:val="28"/>
        </w:rPr>
        <w:t> - </w:t>
      </w:r>
      <w:r w:rsidRPr="00F45FC6">
        <w:rPr>
          <w:rFonts w:ascii="Times New Roman" w:hAnsi="Times New Roman"/>
          <w:sz w:val="28"/>
          <w:szCs w:val="28"/>
        </w:rPr>
        <w:t xml:space="preserve">это дом. Степь дышит вместе с человеком, горы задают вертикальную ось, вода обеспечивает непрерывность. Сезонный цикл работает как естественный хронотоп национального становления. Человек и земля находятся в состоянии изоморфизма </w:t>
      </w:r>
      <w:r w:rsidR="00C6533F">
        <w:rPr>
          <w:rFonts w:ascii="Times New Roman" w:hAnsi="Times New Roman"/>
          <w:sz w:val="28"/>
          <w:szCs w:val="28"/>
        </w:rPr>
        <w:t>-</w:t>
      </w:r>
      <w:r w:rsidRPr="00F45FC6">
        <w:rPr>
          <w:rFonts w:ascii="Times New Roman" w:hAnsi="Times New Roman"/>
          <w:sz w:val="28"/>
          <w:szCs w:val="28"/>
        </w:rPr>
        <w:t xml:space="preserve"> одно отражает другое без существенного разрыва.</w:t>
      </w:r>
    </w:p>
    <w:p w14:paraId="7D99EC0C" w14:textId="000E04B6"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Фаза разрыва и </w:t>
      </w:r>
      <w:proofErr w:type="spellStart"/>
      <w:r w:rsidRPr="00F45FC6">
        <w:rPr>
          <w:rFonts w:ascii="Times New Roman" w:hAnsi="Times New Roman"/>
          <w:sz w:val="28"/>
          <w:szCs w:val="28"/>
        </w:rPr>
        <w:t>геопатологии</w:t>
      </w:r>
      <w:proofErr w:type="spellEnd"/>
      <w:r w:rsidRPr="00F45FC6">
        <w:rPr>
          <w:rFonts w:ascii="Times New Roman" w:hAnsi="Times New Roman"/>
          <w:sz w:val="28"/>
          <w:szCs w:val="28"/>
        </w:rPr>
        <w:t xml:space="preserve"> (1960-е</w:t>
      </w:r>
      <w:r w:rsidR="00E92337">
        <w:rPr>
          <w:rFonts w:ascii="Times New Roman" w:hAnsi="Times New Roman"/>
          <w:sz w:val="28"/>
          <w:szCs w:val="28"/>
        </w:rPr>
        <w:t> - </w:t>
      </w:r>
      <w:r w:rsidRPr="00F45FC6">
        <w:rPr>
          <w:rFonts w:ascii="Times New Roman" w:hAnsi="Times New Roman"/>
          <w:sz w:val="28"/>
          <w:szCs w:val="28"/>
        </w:rPr>
        <w:t xml:space="preserve">1990-е). Появляется техногенное насилие над ландшафтом (Семипалатинский полигон, Аральская катастрофа, промышленная эксплуатация недр). Земля перестаёт быть только матерью </w:t>
      </w:r>
      <w:r w:rsidR="005C354B">
        <w:rPr>
          <w:rFonts w:ascii="Times New Roman" w:hAnsi="Times New Roman"/>
          <w:sz w:val="28"/>
          <w:szCs w:val="28"/>
        </w:rPr>
        <w:t>-</w:t>
      </w:r>
      <w:r w:rsidRPr="00F45FC6">
        <w:rPr>
          <w:rFonts w:ascii="Times New Roman" w:hAnsi="Times New Roman"/>
          <w:sz w:val="28"/>
          <w:szCs w:val="28"/>
        </w:rPr>
        <w:t xml:space="preserve"> она становится ещё и жертвой. Антропоморфные образы меняют знак: вместо «дышит» </w:t>
      </w:r>
      <w:r w:rsidR="00DB15EA">
        <w:rPr>
          <w:rFonts w:ascii="Times New Roman" w:hAnsi="Times New Roman"/>
          <w:sz w:val="28"/>
          <w:szCs w:val="28"/>
        </w:rPr>
        <w:t>-</w:t>
      </w:r>
      <w:r w:rsidRPr="00F45FC6">
        <w:rPr>
          <w:rFonts w:ascii="Times New Roman" w:hAnsi="Times New Roman"/>
          <w:sz w:val="28"/>
          <w:szCs w:val="28"/>
        </w:rPr>
        <w:t xml:space="preserve"> «стонет», вместо «колыбель» </w:t>
      </w:r>
      <w:r w:rsidR="00DB15EA">
        <w:rPr>
          <w:rFonts w:ascii="Times New Roman" w:hAnsi="Times New Roman"/>
          <w:sz w:val="28"/>
          <w:szCs w:val="28"/>
        </w:rPr>
        <w:t>-</w:t>
      </w:r>
      <w:r w:rsidRPr="00F45FC6">
        <w:rPr>
          <w:rFonts w:ascii="Times New Roman" w:hAnsi="Times New Roman"/>
          <w:sz w:val="28"/>
          <w:szCs w:val="28"/>
        </w:rPr>
        <w:t xml:space="preserve"> «гроб». Сезонный цикл ломается, вертикаль гор теряет сакральную функцию, вода уходит или отравляется. Пространство начинает «говорить» через боль.</w:t>
      </w:r>
    </w:p>
    <w:p w14:paraId="150189C3" w14:textId="0D98E09F"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Фаза симуляции, мутации и внутреннего бегства (2000-е </w:t>
      </w:r>
      <w:r w:rsidR="00157486">
        <w:rPr>
          <w:rFonts w:ascii="Times New Roman" w:hAnsi="Times New Roman"/>
          <w:sz w:val="28"/>
          <w:szCs w:val="28"/>
        </w:rPr>
        <w:t>-</w:t>
      </w:r>
      <w:r w:rsidRPr="00F45FC6">
        <w:rPr>
          <w:rFonts w:ascii="Times New Roman" w:hAnsi="Times New Roman"/>
          <w:sz w:val="28"/>
          <w:szCs w:val="28"/>
        </w:rPr>
        <w:t xml:space="preserve"> настоящее время). Традиционный ландшафт либо исчезает под асфальтом и бетоном, либо превращается в токсичную зону, либо сохраняется только в памяти и снах. Город становится главным </w:t>
      </w:r>
      <w:proofErr w:type="spellStart"/>
      <w:r w:rsidRPr="00F45FC6">
        <w:rPr>
          <w:rFonts w:ascii="Times New Roman" w:hAnsi="Times New Roman"/>
          <w:sz w:val="28"/>
          <w:szCs w:val="28"/>
        </w:rPr>
        <w:t>антипространством</w:t>
      </w:r>
      <w:proofErr w:type="spellEnd"/>
      <w:r w:rsidRPr="00F45FC6">
        <w:rPr>
          <w:rFonts w:ascii="Times New Roman" w:hAnsi="Times New Roman"/>
          <w:sz w:val="28"/>
          <w:szCs w:val="28"/>
        </w:rPr>
        <w:t xml:space="preserve">. Герои уходят в «не-места», в норы, в подсознание. Пустыня и степь перестают быть свободой </w:t>
      </w:r>
      <w:r w:rsidR="00157486">
        <w:rPr>
          <w:rFonts w:ascii="Times New Roman" w:hAnsi="Times New Roman"/>
          <w:sz w:val="28"/>
          <w:szCs w:val="28"/>
        </w:rPr>
        <w:t>-</w:t>
      </w:r>
      <w:r w:rsidRPr="00F45FC6">
        <w:rPr>
          <w:rFonts w:ascii="Times New Roman" w:hAnsi="Times New Roman"/>
          <w:sz w:val="28"/>
          <w:szCs w:val="28"/>
        </w:rPr>
        <w:t xml:space="preserve"> они становятся либо ловушкой, либо последним убежищем. Вертикаль перемещается внутрь черепной коробки. Вода </w:t>
      </w:r>
      <w:r w:rsidR="00157486">
        <w:rPr>
          <w:rFonts w:ascii="Times New Roman" w:hAnsi="Times New Roman"/>
          <w:sz w:val="28"/>
          <w:szCs w:val="28"/>
        </w:rPr>
        <w:t>-</w:t>
      </w:r>
      <w:r w:rsidRPr="00F45FC6">
        <w:rPr>
          <w:rFonts w:ascii="Times New Roman" w:hAnsi="Times New Roman"/>
          <w:sz w:val="28"/>
          <w:szCs w:val="28"/>
        </w:rPr>
        <w:t xml:space="preserve"> чаще всего воспоминание об утраченном.</w:t>
      </w:r>
    </w:p>
    <w:p w14:paraId="770ECBFD"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Эти фазы не сменяют друг друга линейно. Они наслаиваются. В одном и том же тексте могут сосуществовать:</w:t>
      </w:r>
    </w:p>
    <w:p w14:paraId="0DB49410" w14:textId="0FDDC90A" w:rsidR="00F240FB" w:rsidRPr="00F45FC6" w:rsidRDefault="00157486" w:rsidP="00A87CCD">
      <w:pPr>
        <w:pStyle w:val="ad"/>
        <w:ind w:firstLine="709"/>
        <w:jc w:val="both"/>
        <w:rPr>
          <w:rFonts w:ascii="Times New Roman" w:hAnsi="Times New Roman"/>
          <w:sz w:val="28"/>
          <w:szCs w:val="28"/>
        </w:rPr>
      </w:pPr>
      <w:r>
        <w:rPr>
          <w:rFonts w:ascii="Times New Roman" w:hAnsi="Times New Roman"/>
          <w:sz w:val="28"/>
          <w:szCs w:val="28"/>
          <w:lang w:val="kk-KZ"/>
        </w:rPr>
        <w:t>-</w:t>
      </w:r>
      <w:r w:rsidR="00F240FB" w:rsidRPr="00F45FC6">
        <w:rPr>
          <w:rFonts w:ascii="Times New Roman" w:hAnsi="Times New Roman"/>
          <w:sz w:val="28"/>
          <w:szCs w:val="28"/>
        </w:rPr>
        <w:t xml:space="preserve"> память о сакральной степи,</w:t>
      </w:r>
    </w:p>
    <w:p w14:paraId="63A0D3B2" w14:textId="359B0D1A" w:rsidR="00F240FB" w:rsidRPr="00F45FC6" w:rsidRDefault="00157486" w:rsidP="00A87CCD">
      <w:pPr>
        <w:pStyle w:val="ad"/>
        <w:ind w:firstLine="709"/>
        <w:jc w:val="both"/>
        <w:rPr>
          <w:rFonts w:ascii="Times New Roman" w:hAnsi="Times New Roman"/>
          <w:sz w:val="28"/>
          <w:szCs w:val="28"/>
        </w:rPr>
      </w:pPr>
      <w:r>
        <w:rPr>
          <w:rFonts w:ascii="Times New Roman" w:hAnsi="Times New Roman"/>
          <w:sz w:val="28"/>
          <w:szCs w:val="28"/>
          <w:lang w:val="kk-KZ"/>
        </w:rPr>
        <w:t>-</w:t>
      </w:r>
      <w:r w:rsidR="00F240FB" w:rsidRPr="00F45FC6">
        <w:rPr>
          <w:rFonts w:ascii="Times New Roman" w:hAnsi="Times New Roman"/>
          <w:sz w:val="28"/>
          <w:szCs w:val="28"/>
        </w:rPr>
        <w:t xml:space="preserve"> физиологическая боль от ядерного взрыва,</w:t>
      </w:r>
    </w:p>
    <w:p w14:paraId="2BE6421C" w14:textId="2D61EB44" w:rsidR="00F240FB" w:rsidRPr="00F45FC6" w:rsidRDefault="00157486" w:rsidP="00A87CCD">
      <w:pPr>
        <w:pStyle w:val="ad"/>
        <w:ind w:firstLine="709"/>
        <w:jc w:val="both"/>
        <w:rPr>
          <w:rFonts w:ascii="Times New Roman" w:hAnsi="Times New Roman"/>
          <w:sz w:val="28"/>
          <w:szCs w:val="28"/>
        </w:rPr>
      </w:pPr>
      <w:r>
        <w:rPr>
          <w:rFonts w:ascii="Times New Roman" w:hAnsi="Times New Roman"/>
          <w:sz w:val="28"/>
          <w:szCs w:val="28"/>
          <w:lang w:val="kk-KZ"/>
        </w:rPr>
        <w:t>-</w:t>
      </w:r>
      <w:r w:rsidR="00F240FB" w:rsidRPr="00F45FC6">
        <w:rPr>
          <w:rFonts w:ascii="Times New Roman" w:hAnsi="Times New Roman"/>
          <w:sz w:val="28"/>
          <w:szCs w:val="28"/>
        </w:rPr>
        <w:t xml:space="preserve"> постмодернистская ирония над симулякрами города,</w:t>
      </w:r>
    </w:p>
    <w:p w14:paraId="3B82FBF9" w14:textId="1A944243" w:rsidR="00F240FB" w:rsidRPr="00F45FC6" w:rsidRDefault="00157486" w:rsidP="00A87CCD">
      <w:pPr>
        <w:pStyle w:val="ad"/>
        <w:ind w:firstLine="709"/>
        <w:jc w:val="both"/>
        <w:rPr>
          <w:rFonts w:ascii="Times New Roman" w:hAnsi="Times New Roman"/>
          <w:sz w:val="28"/>
          <w:szCs w:val="28"/>
        </w:rPr>
      </w:pPr>
      <w:r>
        <w:rPr>
          <w:rFonts w:ascii="Times New Roman" w:hAnsi="Times New Roman"/>
          <w:sz w:val="28"/>
          <w:szCs w:val="28"/>
          <w:lang w:val="kk-KZ"/>
        </w:rPr>
        <w:t>-</w:t>
      </w:r>
      <w:r w:rsidR="00F240FB" w:rsidRPr="00F45FC6">
        <w:rPr>
          <w:rFonts w:ascii="Times New Roman" w:hAnsi="Times New Roman"/>
          <w:sz w:val="28"/>
          <w:szCs w:val="28"/>
        </w:rPr>
        <w:t xml:space="preserve"> попытка нового мифотворчества через образ суриката или человека без имени.</w:t>
      </w:r>
    </w:p>
    <w:p w14:paraId="2B094418" w14:textId="0B8A1E8F"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Описанная многослойность обусловливает аналитическую сложность казахстанской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художественный текст здесь представляет не просто картину природы, но историю взаимодействия человека с ландшафтом </w:t>
      </w:r>
      <w:r w:rsidR="008F132C">
        <w:rPr>
          <w:rFonts w:ascii="Times New Roman" w:hAnsi="Times New Roman"/>
          <w:sz w:val="28"/>
          <w:szCs w:val="28"/>
        </w:rPr>
        <w:t>-</w:t>
      </w:r>
      <w:r w:rsidRPr="00F45FC6">
        <w:rPr>
          <w:rFonts w:ascii="Times New Roman" w:hAnsi="Times New Roman"/>
          <w:sz w:val="28"/>
          <w:szCs w:val="28"/>
        </w:rPr>
        <w:t xml:space="preserve"> от симбиотических форм освоения пространства до их разрыва и поиска новых форм пространственного примирения.</w:t>
      </w:r>
    </w:p>
    <w:p w14:paraId="1D860EE2" w14:textId="037FA12D"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Именно такая установка</w:t>
      </w:r>
      <w:r w:rsidR="008F132C">
        <w:rPr>
          <w:rFonts w:ascii="Times New Roman" w:hAnsi="Times New Roman"/>
          <w:sz w:val="28"/>
          <w:szCs w:val="28"/>
        </w:rPr>
        <w:t> </w:t>
      </w:r>
      <w:r w:rsidR="00B43EE5">
        <w:rPr>
          <w:rFonts w:ascii="Times New Roman" w:hAnsi="Times New Roman"/>
          <w:sz w:val="28"/>
          <w:szCs w:val="28"/>
        </w:rPr>
        <w:t>-</w:t>
      </w:r>
      <w:r w:rsidR="008F132C">
        <w:rPr>
          <w:rFonts w:ascii="Times New Roman" w:hAnsi="Times New Roman"/>
          <w:sz w:val="28"/>
          <w:szCs w:val="28"/>
        </w:rPr>
        <w:t> </w:t>
      </w:r>
      <w:r w:rsidRPr="00F45FC6">
        <w:rPr>
          <w:rFonts w:ascii="Times New Roman" w:hAnsi="Times New Roman"/>
          <w:sz w:val="28"/>
          <w:szCs w:val="28"/>
        </w:rPr>
        <w:t xml:space="preserve">читать художественную прозу как документальное свидетельство о состоянии идентичности </w:t>
      </w:r>
      <w:r w:rsidR="00B43EE5">
        <w:rPr>
          <w:rFonts w:ascii="Times New Roman" w:hAnsi="Times New Roman"/>
          <w:sz w:val="28"/>
          <w:szCs w:val="28"/>
        </w:rPr>
        <w:t>-</w:t>
      </w:r>
      <w:r w:rsidRPr="00F45FC6">
        <w:rPr>
          <w:rFonts w:ascii="Times New Roman" w:hAnsi="Times New Roman"/>
          <w:sz w:val="28"/>
          <w:szCs w:val="28"/>
        </w:rPr>
        <w:t xml:space="preserve"> положена в основу апробации предложенной методики на кафедре русской</w:t>
      </w:r>
      <w:r w:rsidR="00A674B3">
        <w:rPr>
          <w:rFonts w:ascii="Times New Roman" w:hAnsi="Times New Roman"/>
          <w:sz w:val="28"/>
          <w:szCs w:val="28"/>
        </w:rPr>
        <w:t xml:space="preserve"> филологии</w:t>
      </w:r>
      <w:r w:rsidRPr="00F45FC6">
        <w:rPr>
          <w:rFonts w:ascii="Times New Roman" w:hAnsi="Times New Roman"/>
          <w:sz w:val="28"/>
          <w:szCs w:val="28"/>
        </w:rPr>
        <w:t xml:space="preserve"> и мировой литературы </w:t>
      </w:r>
      <w:proofErr w:type="spellStart"/>
      <w:r w:rsidRPr="00F45FC6">
        <w:rPr>
          <w:rFonts w:ascii="Times New Roman" w:hAnsi="Times New Roman"/>
          <w:sz w:val="28"/>
          <w:szCs w:val="28"/>
        </w:rPr>
        <w:t>КазНУ</w:t>
      </w:r>
      <w:proofErr w:type="spellEnd"/>
      <w:r w:rsidRPr="00F45FC6">
        <w:rPr>
          <w:rFonts w:ascii="Times New Roman" w:hAnsi="Times New Roman"/>
          <w:sz w:val="28"/>
          <w:szCs w:val="28"/>
        </w:rPr>
        <w:t xml:space="preserve"> им. аль-Фараби.</w:t>
      </w:r>
    </w:p>
    <w:p w14:paraId="3AF5B67D" w14:textId="3860DE89"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связи с этим следующий этап анализа сосредоточен на прозе писателя, у которого разрыв между человеком и землёй достигает наибольшей трагической интенсивности. Роллан </w:t>
      </w:r>
      <w:proofErr w:type="spellStart"/>
      <w:r w:rsidRPr="00F45FC6">
        <w:rPr>
          <w:rFonts w:ascii="Times New Roman" w:hAnsi="Times New Roman"/>
          <w:sz w:val="28"/>
          <w:szCs w:val="28"/>
        </w:rPr>
        <w:t>Сейсенбаев</w:t>
      </w:r>
      <w:proofErr w:type="spellEnd"/>
      <w:r w:rsidRPr="00F45FC6">
        <w:rPr>
          <w:rFonts w:ascii="Times New Roman" w:hAnsi="Times New Roman"/>
          <w:sz w:val="28"/>
          <w:szCs w:val="28"/>
        </w:rPr>
        <w:t xml:space="preserve"> фиксирует критический момент: сакральный ландшафт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w:t>
      </w:r>
      <w:r w:rsidR="007F4422">
        <w:rPr>
          <w:rFonts w:ascii="Times New Roman" w:hAnsi="Times New Roman"/>
          <w:sz w:val="28"/>
          <w:szCs w:val="28"/>
        </w:rPr>
        <w:t>-</w:t>
      </w:r>
      <w:r w:rsidRPr="00F45FC6">
        <w:rPr>
          <w:rFonts w:ascii="Times New Roman" w:hAnsi="Times New Roman"/>
          <w:sz w:val="28"/>
          <w:szCs w:val="28"/>
        </w:rPr>
        <w:t xml:space="preserve"> колыбель Абая и </w:t>
      </w:r>
      <w:proofErr w:type="spellStart"/>
      <w:r w:rsidRPr="00F45FC6">
        <w:rPr>
          <w:rFonts w:ascii="Times New Roman" w:hAnsi="Times New Roman"/>
          <w:sz w:val="28"/>
          <w:szCs w:val="28"/>
        </w:rPr>
        <w:t>Шакарима</w:t>
      </w:r>
      <w:proofErr w:type="spellEnd"/>
      <w:r w:rsidRPr="00F45FC6">
        <w:rPr>
          <w:rFonts w:ascii="Times New Roman" w:hAnsi="Times New Roman"/>
          <w:sz w:val="28"/>
          <w:szCs w:val="28"/>
        </w:rPr>
        <w:t xml:space="preserve"> </w:t>
      </w:r>
      <w:r w:rsidR="007F4422">
        <w:rPr>
          <w:rFonts w:ascii="Times New Roman" w:hAnsi="Times New Roman"/>
          <w:sz w:val="28"/>
          <w:szCs w:val="28"/>
        </w:rPr>
        <w:t>-</w:t>
      </w:r>
      <w:r w:rsidRPr="00F45FC6">
        <w:rPr>
          <w:rFonts w:ascii="Times New Roman" w:hAnsi="Times New Roman"/>
          <w:sz w:val="28"/>
          <w:szCs w:val="28"/>
        </w:rPr>
        <w:t xml:space="preserve"> превращается в зону необратимой травмы. Его проза описывает первый и наиболее острый разрыв в непрерывности пространственного опыта.</w:t>
      </w:r>
    </w:p>
    <w:p w14:paraId="7F66B0B3" w14:textId="14F4ED6F"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 следующем параграфе рассматривается, как именно в рассказах и романах Р.</w:t>
      </w:r>
      <w:r w:rsidR="00EC5F54">
        <w:rPr>
          <w:rFonts w:ascii="Times New Roman" w:hAnsi="Times New Roman"/>
          <w:sz w:val="28"/>
          <w:szCs w:val="28"/>
        </w:rPr>
        <w:t>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и А.</w:t>
      </w:r>
      <w:r w:rsidR="00EC5F54">
        <w:rPr>
          <w:rFonts w:ascii="Times New Roman" w:hAnsi="Times New Roman"/>
          <w:sz w:val="28"/>
          <w:szCs w:val="28"/>
        </w:rPr>
        <w:t> </w:t>
      </w:r>
      <w:proofErr w:type="spellStart"/>
      <w:r w:rsidRPr="00F45FC6">
        <w:rPr>
          <w:rFonts w:ascii="Times New Roman" w:hAnsi="Times New Roman"/>
          <w:sz w:val="28"/>
          <w:szCs w:val="28"/>
        </w:rPr>
        <w:t>Жаксылыкова</w:t>
      </w:r>
      <w:proofErr w:type="spellEnd"/>
      <w:r w:rsidRPr="00F45FC6">
        <w:rPr>
          <w:rFonts w:ascii="Times New Roman" w:hAnsi="Times New Roman"/>
          <w:sz w:val="28"/>
          <w:szCs w:val="28"/>
        </w:rPr>
        <w:t xml:space="preserve"> происходит эта радикальная инверсия: от топоса как оси мира </w:t>
      </w:r>
      <w:r w:rsidR="00EC5F54">
        <w:rPr>
          <w:rFonts w:ascii="Times New Roman" w:hAnsi="Times New Roman"/>
          <w:sz w:val="28"/>
          <w:szCs w:val="28"/>
        </w:rPr>
        <w:t>-</w:t>
      </w:r>
      <w:r w:rsidRPr="00F45FC6">
        <w:rPr>
          <w:rFonts w:ascii="Times New Roman" w:hAnsi="Times New Roman"/>
          <w:sz w:val="28"/>
          <w:szCs w:val="28"/>
        </w:rPr>
        <w:t xml:space="preserve"> к </w:t>
      </w:r>
      <w:proofErr w:type="spellStart"/>
      <w:r w:rsidRPr="00F45FC6">
        <w:rPr>
          <w:rFonts w:ascii="Times New Roman" w:hAnsi="Times New Roman"/>
          <w:sz w:val="28"/>
          <w:szCs w:val="28"/>
        </w:rPr>
        <w:t>топосу</w:t>
      </w:r>
      <w:proofErr w:type="spellEnd"/>
      <w:r w:rsidRPr="00F45FC6">
        <w:rPr>
          <w:rFonts w:ascii="Times New Roman" w:hAnsi="Times New Roman"/>
          <w:sz w:val="28"/>
          <w:szCs w:val="28"/>
        </w:rPr>
        <w:t>-ране. Анализируются художественные средства, которыми литература осмысляет превращение сакрального пространства в зону отчуждения и молчания.</w:t>
      </w:r>
    </w:p>
    <w:p w14:paraId="2195B452" w14:textId="49FC398E" w:rsidR="00F240FB" w:rsidRDefault="00F240FB" w:rsidP="00A87CCD">
      <w:pPr>
        <w:pStyle w:val="ad"/>
        <w:ind w:firstLine="709"/>
        <w:jc w:val="both"/>
        <w:rPr>
          <w:rFonts w:ascii="Times New Roman" w:hAnsi="Times New Roman"/>
          <w:sz w:val="28"/>
          <w:szCs w:val="28"/>
        </w:rPr>
      </w:pPr>
    </w:p>
    <w:p w14:paraId="6C38CDCE" w14:textId="77777777" w:rsidR="00003292" w:rsidRPr="00F45FC6" w:rsidRDefault="00003292" w:rsidP="00A87CCD">
      <w:pPr>
        <w:pStyle w:val="ad"/>
        <w:ind w:firstLine="709"/>
        <w:jc w:val="both"/>
        <w:rPr>
          <w:rFonts w:ascii="Times New Roman" w:hAnsi="Times New Roman"/>
          <w:sz w:val="28"/>
          <w:szCs w:val="28"/>
        </w:rPr>
      </w:pPr>
    </w:p>
    <w:p w14:paraId="073379D8" w14:textId="77777777" w:rsidR="00F240FB" w:rsidRPr="00F45FC6" w:rsidRDefault="00F240FB" w:rsidP="00A87CCD">
      <w:pPr>
        <w:pStyle w:val="ad"/>
        <w:ind w:firstLine="709"/>
        <w:jc w:val="both"/>
        <w:rPr>
          <w:rFonts w:ascii="Times New Roman" w:hAnsi="Times New Roman"/>
          <w:b/>
          <w:sz w:val="28"/>
          <w:szCs w:val="28"/>
        </w:rPr>
      </w:pPr>
      <w:r w:rsidRPr="00F45FC6">
        <w:rPr>
          <w:rFonts w:ascii="Times New Roman" w:hAnsi="Times New Roman"/>
          <w:b/>
          <w:sz w:val="28"/>
          <w:szCs w:val="28"/>
        </w:rPr>
        <w:lastRenderedPageBreak/>
        <w:t xml:space="preserve">2.2 </w:t>
      </w:r>
      <w:proofErr w:type="spellStart"/>
      <w:r w:rsidRPr="00F45FC6">
        <w:rPr>
          <w:rFonts w:ascii="Times New Roman" w:hAnsi="Times New Roman"/>
          <w:b/>
          <w:sz w:val="28"/>
          <w:szCs w:val="28"/>
        </w:rPr>
        <w:t>Геопоэтика</w:t>
      </w:r>
      <w:proofErr w:type="spellEnd"/>
      <w:r w:rsidRPr="00F45FC6">
        <w:rPr>
          <w:rFonts w:ascii="Times New Roman" w:hAnsi="Times New Roman"/>
          <w:b/>
          <w:sz w:val="28"/>
          <w:szCs w:val="28"/>
        </w:rPr>
        <w:t xml:space="preserve"> травматизированного ландшафта в казахстанской прозе</w:t>
      </w:r>
    </w:p>
    <w:p w14:paraId="1BEECB68" w14:textId="63CA061F"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Прежде чем обратиться к конкретным текстам, необходимо обозначить методологическую основу. В предлагаемом подходе сочетаются классическая герменевтика и инструменты цифровой </w:t>
      </w:r>
      <w:proofErr w:type="spellStart"/>
      <w:r w:rsidRPr="00F45FC6">
        <w:rPr>
          <w:rFonts w:ascii="Times New Roman" w:hAnsi="Times New Roman"/>
          <w:sz w:val="28"/>
          <w:szCs w:val="28"/>
        </w:rPr>
        <w:t>гуманитаристики</w:t>
      </w:r>
      <w:proofErr w:type="spellEnd"/>
      <w:r w:rsidRPr="00F45FC6">
        <w:rPr>
          <w:rFonts w:ascii="Times New Roman" w:hAnsi="Times New Roman"/>
          <w:sz w:val="28"/>
          <w:szCs w:val="28"/>
        </w:rPr>
        <w:t xml:space="preserve">: формируются корпусные базы текстов, строятся частотные таблицы лексем, топонимы визуализируются на цифровой карте. Данный подход был апробирован в соавторстве с </w:t>
      </w:r>
      <w:r w:rsidR="00EE296E">
        <w:rPr>
          <w:rFonts w:ascii="Times New Roman" w:hAnsi="Times New Roman"/>
          <w:sz w:val="28"/>
          <w:szCs w:val="28"/>
        </w:rPr>
        <w:t>А</w:t>
      </w:r>
      <w:r w:rsidRPr="00F45FC6">
        <w:rPr>
          <w:rFonts w:ascii="Times New Roman" w:hAnsi="Times New Roman"/>
          <w:sz w:val="28"/>
          <w:szCs w:val="28"/>
        </w:rPr>
        <w:t>.</w:t>
      </w:r>
      <w:r w:rsidR="00EE296E">
        <w:rPr>
          <w:rFonts w:ascii="Times New Roman" w:hAnsi="Times New Roman"/>
          <w:sz w:val="28"/>
          <w:szCs w:val="28"/>
        </w:rPr>
        <w:t>К.</w:t>
      </w:r>
      <w:r w:rsidR="00122CB0">
        <w:rPr>
          <w:rFonts w:ascii="Times New Roman" w:hAnsi="Times New Roman"/>
          <w:sz w:val="28"/>
          <w:szCs w:val="28"/>
        </w:rPr>
        <w:t> </w:t>
      </w:r>
      <w:r w:rsidRPr="00F45FC6">
        <w:rPr>
          <w:rFonts w:ascii="Times New Roman" w:hAnsi="Times New Roman"/>
          <w:sz w:val="28"/>
          <w:szCs w:val="28"/>
        </w:rPr>
        <w:t>Калиевой при анализе произведения Р.</w:t>
      </w:r>
      <w:r w:rsidR="00122CB0">
        <w:rPr>
          <w:rFonts w:ascii="Times New Roman" w:hAnsi="Times New Roman"/>
          <w:sz w:val="28"/>
          <w:szCs w:val="28"/>
        </w:rPr>
        <w:t>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«День, когда рухнул мир», где концепция «рана-ландшафта» раскрывалась через сочетание интерпретации и статистики. В соответствии с этой логикой, «близкое чтение» объединяется с «дальним чтением», что позволяет показать</w:t>
      </w:r>
      <w:r w:rsidR="009E6705" w:rsidRPr="00F45FC6">
        <w:rPr>
          <w:rFonts w:ascii="Times New Roman" w:hAnsi="Times New Roman"/>
          <w:sz w:val="28"/>
          <w:szCs w:val="28"/>
        </w:rPr>
        <w:t xml:space="preserve">, как разные типы пространства </w:t>
      </w:r>
      <w:r w:rsidR="00A6689B">
        <w:rPr>
          <w:rFonts w:ascii="Times New Roman" w:hAnsi="Times New Roman"/>
          <w:sz w:val="28"/>
          <w:szCs w:val="28"/>
        </w:rPr>
        <w:t>–</w:t>
      </w:r>
      <w:r w:rsidR="009E6705" w:rsidRPr="00F45FC6">
        <w:rPr>
          <w:rFonts w:ascii="Times New Roman" w:hAnsi="Times New Roman"/>
          <w:sz w:val="28"/>
          <w:szCs w:val="28"/>
        </w:rPr>
        <w:t xml:space="preserve"> степь, город, вода </w:t>
      </w:r>
      <w:r w:rsidR="00A6689B">
        <w:rPr>
          <w:rFonts w:ascii="Times New Roman" w:hAnsi="Times New Roman"/>
          <w:sz w:val="28"/>
          <w:szCs w:val="28"/>
        </w:rPr>
        <w:t>–</w:t>
      </w:r>
      <w:r w:rsidRPr="00F45FC6">
        <w:rPr>
          <w:rFonts w:ascii="Times New Roman" w:hAnsi="Times New Roman"/>
          <w:sz w:val="28"/>
          <w:szCs w:val="28"/>
        </w:rPr>
        <w:t xml:space="preserve"> структурируют повествование.</w:t>
      </w:r>
    </w:p>
    <w:p w14:paraId="32FE0470" w14:textId="4EB6D3A4"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Значимым рубежом в формировании травма-ориентированного литературоведения стала работа Майкла Ротберга [87], в которой исследование Холокоста рассматривается как методологический поворот в гуманитарном знании. Научный вес труда определяется не только анализом репрезентации исторической катастрофы, но и активным введением в литературоведческий дискурс новых понят</w:t>
      </w:r>
      <w:r w:rsidR="009E6705" w:rsidRPr="00F45FC6">
        <w:rPr>
          <w:rFonts w:ascii="Times New Roman" w:hAnsi="Times New Roman"/>
          <w:sz w:val="28"/>
          <w:szCs w:val="28"/>
        </w:rPr>
        <w:t xml:space="preserve">ий и исследовательских моделей </w:t>
      </w:r>
      <w:r w:rsidR="005029AC">
        <w:rPr>
          <w:rFonts w:ascii="Times New Roman" w:hAnsi="Times New Roman"/>
          <w:sz w:val="28"/>
          <w:szCs w:val="28"/>
          <w:lang w:val="kk-KZ"/>
        </w:rPr>
        <w:t>-</w:t>
      </w:r>
      <w:r w:rsidRPr="00F45FC6">
        <w:rPr>
          <w:rFonts w:ascii="Times New Roman" w:hAnsi="Times New Roman"/>
          <w:sz w:val="28"/>
          <w:szCs w:val="28"/>
        </w:rPr>
        <w:t xml:space="preserve"> травмы, памяти, </w:t>
      </w:r>
      <w:proofErr w:type="spellStart"/>
      <w:r w:rsidRPr="00F45FC6">
        <w:rPr>
          <w:rFonts w:ascii="Times New Roman" w:hAnsi="Times New Roman"/>
          <w:sz w:val="28"/>
          <w:szCs w:val="28"/>
        </w:rPr>
        <w:t>постпамяти</w:t>
      </w:r>
      <w:proofErr w:type="spellEnd"/>
      <w:r w:rsidRPr="00F45FC6">
        <w:rPr>
          <w:rFonts w:ascii="Times New Roman" w:hAnsi="Times New Roman"/>
          <w:sz w:val="28"/>
          <w:szCs w:val="28"/>
        </w:rPr>
        <w:t xml:space="preserve">, экстремального опыта и травматического реализма. Ротберг предлагает рассматривать художественный текст как пространство пересечения «повседневного» и «экстремального», что позволяет преодолеть традиционное противопоставление реалистических и </w:t>
      </w:r>
      <w:proofErr w:type="spellStart"/>
      <w:r w:rsidRPr="00F45FC6">
        <w:rPr>
          <w:rFonts w:ascii="Times New Roman" w:hAnsi="Times New Roman"/>
          <w:sz w:val="28"/>
          <w:szCs w:val="28"/>
        </w:rPr>
        <w:t>антиреалистических</w:t>
      </w:r>
      <w:proofErr w:type="spellEnd"/>
      <w:r w:rsidRPr="00F45FC6">
        <w:rPr>
          <w:rFonts w:ascii="Times New Roman" w:hAnsi="Times New Roman"/>
          <w:sz w:val="28"/>
          <w:szCs w:val="28"/>
        </w:rPr>
        <w:t xml:space="preserve"> подходов к изображению катастрофы. В рамках данной концепции травма интерпретируется как особая форма культурной памяти, влияющая на структуру повествования, хронотоп, способы свидетельствования и механизмы художественной репрезентации. Введённые Ротбергом понятия «травматический реализм» и «</w:t>
      </w:r>
      <w:proofErr w:type="spellStart"/>
      <w:r w:rsidRPr="00F45FC6">
        <w:rPr>
          <w:rFonts w:ascii="Times New Roman" w:hAnsi="Times New Roman"/>
          <w:sz w:val="28"/>
          <w:szCs w:val="28"/>
        </w:rPr>
        <w:t>постпамять</w:t>
      </w:r>
      <w:proofErr w:type="spellEnd"/>
      <w:r w:rsidRPr="00F45FC6">
        <w:rPr>
          <w:rFonts w:ascii="Times New Roman" w:hAnsi="Times New Roman"/>
          <w:sz w:val="28"/>
          <w:szCs w:val="28"/>
        </w:rPr>
        <w:t>» вошли впоследствии в категориальный аппарат теории памяти и современных исследований исторической травмы. Работа также способствовала расширению междисциплинарного поля за счёт интеграции философии, психоанализа, культурологии и теории репрезентации, что существенно повлияло на последующее изучение травматического опыта в литературе XX</w:t>
      </w:r>
      <w:r w:rsidR="0076565D">
        <w:rPr>
          <w:rFonts w:ascii="Times New Roman" w:hAnsi="Times New Roman"/>
          <w:sz w:val="28"/>
          <w:szCs w:val="28"/>
        </w:rPr>
        <w:t>-</w:t>
      </w:r>
      <w:r w:rsidRPr="00F45FC6">
        <w:rPr>
          <w:rFonts w:ascii="Times New Roman" w:hAnsi="Times New Roman"/>
          <w:sz w:val="28"/>
          <w:szCs w:val="28"/>
        </w:rPr>
        <w:t>XXI веков.</w:t>
      </w:r>
    </w:p>
    <w:p w14:paraId="55FD043E" w14:textId="684414C8"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Экологическое мышление в литературоведении складывается во второй половине ХХ века в ответ на нарастающий кризис антропоцентрической модели культуры. На этой основе возникает </w:t>
      </w:r>
      <w:proofErr w:type="spellStart"/>
      <w:r w:rsidRPr="00F45FC6">
        <w:rPr>
          <w:rFonts w:ascii="Times New Roman" w:hAnsi="Times New Roman"/>
          <w:sz w:val="28"/>
          <w:szCs w:val="28"/>
        </w:rPr>
        <w:t>экокритика</w:t>
      </w:r>
      <w:proofErr w:type="spellEnd"/>
      <w:r w:rsidR="00277DB2">
        <w:rPr>
          <w:rFonts w:ascii="Times New Roman" w:hAnsi="Times New Roman"/>
          <w:sz w:val="28"/>
          <w:szCs w:val="28"/>
        </w:rPr>
        <w:t> - </w:t>
      </w:r>
      <w:r w:rsidRPr="00F45FC6">
        <w:rPr>
          <w:rFonts w:ascii="Times New Roman" w:hAnsi="Times New Roman"/>
          <w:sz w:val="28"/>
          <w:szCs w:val="28"/>
        </w:rPr>
        <w:t xml:space="preserve">междисциплинарное направление, исследующее связи между литературой, культурой и окружающей средой и объединяющее подходы литературоведения, философии, экологии, географии, культурологии и этики. Появление термина связывается с работой </w:t>
      </w:r>
      <w:r w:rsidR="00893F63">
        <w:rPr>
          <w:rFonts w:ascii="Times New Roman" w:hAnsi="Times New Roman"/>
          <w:sz w:val="28"/>
          <w:szCs w:val="28"/>
          <w:lang w:val="kk-KZ"/>
        </w:rPr>
        <w:t xml:space="preserve">                  </w:t>
      </w:r>
      <w:r w:rsidRPr="00F45FC6">
        <w:rPr>
          <w:rFonts w:ascii="Times New Roman" w:hAnsi="Times New Roman"/>
          <w:sz w:val="28"/>
          <w:szCs w:val="28"/>
        </w:rPr>
        <w:t>У.</w:t>
      </w:r>
      <w:r w:rsidR="005774A1">
        <w:rPr>
          <w:rFonts w:ascii="Times New Roman" w:hAnsi="Times New Roman"/>
          <w:sz w:val="28"/>
          <w:szCs w:val="28"/>
        </w:rPr>
        <w:t> </w:t>
      </w:r>
      <w:proofErr w:type="spellStart"/>
      <w:r w:rsidRPr="00F45FC6">
        <w:rPr>
          <w:rFonts w:ascii="Times New Roman" w:hAnsi="Times New Roman"/>
          <w:sz w:val="28"/>
          <w:szCs w:val="28"/>
        </w:rPr>
        <w:t>Рукерта</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Literature</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and</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Ecology</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An</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Experiment</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in</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Ecocriticism</w:t>
      </w:r>
      <w:proofErr w:type="spellEnd"/>
      <w:r w:rsidRPr="00F45FC6">
        <w:rPr>
          <w:rFonts w:ascii="Times New Roman" w:hAnsi="Times New Roman"/>
          <w:sz w:val="28"/>
          <w:szCs w:val="28"/>
        </w:rPr>
        <w:t>» (1978), где экологические идеи впервые были применены к анализу художественного текста. В дальнейшем в научный оборот вводятся понятия «</w:t>
      </w:r>
      <w:proofErr w:type="spellStart"/>
      <w:r w:rsidRPr="00F45FC6">
        <w:rPr>
          <w:rFonts w:ascii="Times New Roman" w:hAnsi="Times New Roman"/>
          <w:sz w:val="28"/>
          <w:szCs w:val="28"/>
        </w:rPr>
        <w:t>экоэтика</w:t>
      </w:r>
      <w:proofErr w:type="spellEnd"/>
      <w:r w:rsidRPr="00F45FC6">
        <w:rPr>
          <w:rFonts w:ascii="Times New Roman" w:hAnsi="Times New Roman"/>
          <w:sz w:val="28"/>
          <w:szCs w:val="28"/>
        </w:rPr>
        <w:t>», «</w:t>
      </w:r>
      <w:proofErr w:type="spellStart"/>
      <w:r w:rsidRPr="00F45FC6">
        <w:rPr>
          <w:rFonts w:ascii="Times New Roman" w:hAnsi="Times New Roman"/>
          <w:sz w:val="28"/>
          <w:szCs w:val="28"/>
        </w:rPr>
        <w:t>экопоэтика</w:t>
      </w:r>
      <w:proofErr w:type="spellEnd"/>
      <w:r w:rsidRPr="00F45FC6">
        <w:rPr>
          <w:rFonts w:ascii="Times New Roman" w:hAnsi="Times New Roman"/>
          <w:sz w:val="28"/>
          <w:szCs w:val="28"/>
        </w:rPr>
        <w:t>», «экологическое сознание» и «</w:t>
      </w:r>
      <w:proofErr w:type="spellStart"/>
      <w:r w:rsidRPr="00F45FC6">
        <w:rPr>
          <w:rFonts w:ascii="Times New Roman" w:hAnsi="Times New Roman"/>
          <w:sz w:val="28"/>
          <w:szCs w:val="28"/>
        </w:rPr>
        <w:t>экотопия</w:t>
      </w:r>
      <w:proofErr w:type="spellEnd"/>
      <w:r w:rsidRPr="00F45FC6">
        <w:rPr>
          <w:rFonts w:ascii="Times New Roman" w:hAnsi="Times New Roman"/>
          <w:sz w:val="28"/>
          <w:szCs w:val="28"/>
        </w:rPr>
        <w:t xml:space="preserve">», позволяющие рассматривать природу не как фон повествования, а как смыслообразующий элемент художественного мира. </w:t>
      </w:r>
      <w:proofErr w:type="spellStart"/>
      <w:r w:rsidRPr="00F45FC6">
        <w:rPr>
          <w:rFonts w:ascii="Times New Roman" w:hAnsi="Times New Roman"/>
          <w:sz w:val="28"/>
          <w:szCs w:val="28"/>
        </w:rPr>
        <w:t>Экотопия</w:t>
      </w:r>
      <w:proofErr w:type="spellEnd"/>
      <w:r w:rsidRPr="00F45FC6">
        <w:rPr>
          <w:rFonts w:ascii="Times New Roman" w:hAnsi="Times New Roman"/>
          <w:sz w:val="28"/>
          <w:szCs w:val="28"/>
        </w:rPr>
        <w:t xml:space="preserve">, связанная с моделированием альтернативного пространства </w:t>
      </w:r>
      <w:r w:rsidRPr="00F45FC6">
        <w:rPr>
          <w:rFonts w:ascii="Times New Roman" w:hAnsi="Times New Roman"/>
          <w:sz w:val="28"/>
          <w:szCs w:val="28"/>
        </w:rPr>
        <w:lastRenderedPageBreak/>
        <w:t>гармоничного сосуществования человека и природы, получила особую актуальность после романа Э.</w:t>
      </w:r>
      <w:r w:rsidR="006A5567">
        <w:rPr>
          <w:rFonts w:ascii="Times New Roman" w:hAnsi="Times New Roman"/>
          <w:sz w:val="28"/>
          <w:szCs w:val="28"/>
        </w:rPr>
        <w:t> </w:t>
      </w:r>
      <w:proofErr w:type="spellStart"/>
      <w:r w:rsidRPr="00F45FC6">
        <w:rPr>
          <w:rFonts w:ascii="Times New Roman" w:hAnsi="Times New Roman"/>
          <w:sz w:val="28"/>
          <w:szCs w:val="28"/>
        </w:rPr>
        <w:t>Калленбаха</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Экотопия</w:t>
      </w:r>
      <w:proofErr w:type="spellEnd"/>
      <w:r w:rsidRPr="00F45FC6">
        <w:rPr>
          <w:rFonts w:ascii="Times New Roman" w:hAnsi="Times New Roman"/>
          <w:sz w:val="28"/>
          <w:szCs w:val="28"/>
        </w:rPr>
        <w:t xml:space="preserve">», где экологическая идеология представлена как основа новой социальной и пространственной организации. В литературоведческом аспекте </w:t>
      </w:r>
      <w:proofErr w:type="spellStart"/>
      <w:r w:rsidRPr="00F45FC6">
        <w:rPr>
          <w:rFonts w:ascii="Times New Roman" w:hAnsi="Times New Roman"/>
          <w:sz w:val="28"/>
          <w:szCs w:val="28"/>
        </w:rPr>
        <w:t>экопоэтика</w:t>
      </w:r>
      <w:proofErr w:type="spellEnd"/>
      <w:r w:rsidRPr="00F45FC6">
        <w:rPr>
          <w:rFonts w:ascii="Times New Roman" w:hAnsi="Times New Roman"/>
          <w:sz w:val="28"/>
          <w:szCs w:val="28"/>
        </w:rPr>
        <w:t xml:space="preserve"> раскрывает способы репрезентации природного пространства, ландшафта, экологической памяти и кризисных форм взаимодействия человека со средой. Именно поэтому экологические категории органично сближаются с </w:t>
      </w:r>
      <w:proofErr w:type="spellStart"/>
      <w:r w:rsidRPr="00F45FC6">
        <w:rPr>
          <w:rFonts w:ascii="Times New Roman" w:hAnsi="Times New Roman"/>
          <w:sz w:val="28"/>
          <w:szCs w:val="28"/>
        </w:rPr>
        <w:t>геопоэтикой</w:t>
      </w:r>
      <w:proofErr w:type="spellEnd"/>
      <w:r w:rsidRPr="00F45FC6">
        <w:rPr>
          <w:rFonts w:ascii="Times New Roman" w:hAnsi="Times New Roman"/>
          <w:sz w:val="28"/>
          <w:szCs w:val="28"/>
        </w:rPr>
        <w:t xml:space="preserve">, поскольку обе парадигмы исследуют пространство как носитель культурной памяти, идентичности и ценностной картины мира. Их междисциплинарный синтез </w:t>
      </w:r>
      <w:r w:rsidR="00AC7598">
        <w:rPr>
          <w:rFonts w:ascii="Times New Roman" w:hAnsi="Times New Roman"/>
          <w:sz w:val="28"/>
          <w:szCs w:val="28"/>
        </w:rPr>
        <w:t>-</w:t>
      </w:r>
      <w:r w:rsidRPr="00F45FC6">
        <w:rPr>
          <w:rFonts w:ascii="Times New Roman" w:hAnsi="Times New Roman"/>
          <w:sz w:val="28"/>
          <w:szCs w:val="28"/>
        </w:rPr>
        <w:t xml:space="preserve"> совместно с культурной географией и теорией травмы </w:t>
      </w:r>
      <w:r w:rsidR="00AC7598">
        <w:rPr>
          <w:rFonts w:ascii="Times New Roman" w:hAnsi="Times New Roman"/>
          <w:sz w:val="28"/>
          <w:szCs w:val="28"/>
        </w:rPr>
        <w:t>-</w:t>
      </w:r>
      <w:r w:rsidRPr="00F45FC6">
        <w:rPr>
          <w:rFonts w:ascii="Times New Roman" w:hAnsi="Times New Roman"/>
          <w:sz w:val="28"/>
          <w:szCs w:val="28"/>
        </w:rPr>
        <w:t xml:space="preserve"> позволяет анализировать художественный текст как форму символического конструирования реальности, в которой природа, культура, история и человеческое сознание образуют единую смысловую систему.</w:t>
      </w:r>
    </w:p>
    <w:p w14:paraId="6698AA45" w14:textId="0FFB79CD"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«На пороге третьего тысячелетия человеческая история осознается как переживающая момент бифуркации, качественного скачка, заключающегося в возвращении человека в лоно природы на новом уровне и условиях, в его включении во всеохватывающий «космический танец» вселенной. Подобное возвращение втягивает в свою орбиту и прошлое, и настоящее, пролонгируя в будущее современные цивилизационные процессы» [88].</w:t>
      </w:r>
    </w:p>
    <w:p w14:paraId="09C8FA8D" w14:textId="3393A128"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Роллан </w:t>
      </w:r>
      <w:proofErr w:type="spellStart"/>
      <w:r w:rsidRPr="00F45FC6">
        <w:rPr>
          <w:rFonts w:ascii="Times New Roman" w:hAnsi="Times New Roman"/>
          <w:sz w:val="28"/>
          <w:szCs w:val="28"/>
        </w:rPr>
        <w:t>Сейсенбаев</w:t>
      </w:r>
      <w:proofErr w:type="spellEnd"/>
      <w:r w:rsidRPr="00F45FC6">
        <w:rPr>
          <w:rFonts w:ascii="Times New Roman" w:hAnsi="Times New Roman"/>
          <w:sz w:val="28"/>
          <w:szCs w:val="28"/>
        </w:rPr>
        <w:t xml:space="preserve"> </w:t>
      </w:r>
      <w:r w:rsidR="006D15B6">
        <w:rPr>
          <w:rFonts w:ascii="Times New Roman" w:hAnsi="Times New Roman"/>
          <w:sz w:val="28"/>
          <w:szCs w:val="28"/>
        </w:rPr>
        <w:t>-</w:t>
      </w:r>
      <w:r w:rsidRPr="00F45FC6">
        <w:rPr>
          <w:rFonts w:ascii="Times New Roman" w:hAnsi="Times New Roman"/>
          <w:sz w:val="28"/>
          <w:szCs w:val="28"/>
        </w:rPr>
        <w:t xml:space="preserve"> один из тех авторов, у которых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становится почти физиологической реакцией на реальность. Его проза фиксирует момент, когда земля, веками бывшая матерью и колыбелью, внезапно превращается в источник смерти. И делает это не через абстрактные рассуждения, а через тело, через дыхание, через крик.</w:t>
      </w:r>
    </w:p>
    <w:p w14:paraId="7E40B2C2" w14:textId="160BEE41"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Центральный </w:t>
      </w:r>
      <w:proofErr w:type="spellStart"/>
      <w:r w:rsidRPr="00F45FC6">
        <w:rPr>
          <w:rFonts w:ascii="Times New Roman" w:hAnsi="Times New Roman"/>
          <w:sz w:val="28"/>
          <w:szCs w:val="28"/>
        </w:rPr>
        <w:t>топос</w:t>
      </w:r>
      <w:proofErr w:type="spellEnd"/>
      <w:r w:rsidRPr="00F45FC6">
        <w:rPr>
          <w:rFonts w:ascii="Times New Roman" w:hAnsi="Times New Roman"/>
          <w:sz w:val="28"/>
          <w:szCs w:val="28"/>
        </w:rPr>
        <w:t xml:space="preserve"> здесь </w:t>
      </w:r>
      <w:r w:rsidR="006D15B6">
        <w:rPr>
          <w:rFonts w:ascii="Times New Roman" w:hAnsi="Times New Roman"/>
          <w:sz w:val="28"/>
          <w:szCs w:val="28"/>
        </w:rPr>
        <w:t>-</w:t>
      </w:r>
      <w:r w:rsidRPr="00F45FC6">
        <w:rPr>
          <w:rFonts w:ascii="Times New Roman" w:hAnsi="Times New Roman"/>
          <w:sz w:val="28"/>
          <w:szCs w:val="28"/>
        </w:rPr>
        <w:t xml:space="preserve">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В национальной культурной памяти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w:t>
      </w:r>
      <w:r w:rsidR="009B5FD3">
        <w:rPr>
          <w:rFonts w:ascii="Times New Roman" w:hAnsi="Times New Roman"/>
          <w:sz w:val="28"/>
          <w:szCs w:val="28"/>
        </w:rPr>
        <w:t>-</w:t>
      </w:r>
      <w:r w:rsidRPr="00F45FC6">
        <w:rPr>
          <w:rFonts w:ascii="Times New Roman" w:hAnsi="Times New Roman"/>
          <w:sz w:val="28"/>
          <w:szCs w:val="28"/>
        </w:rPr>
        <w:t xml:space="preserve"> это не просто горы. Это место, где родился Абай. Где жил </w:t>
      </w:r>
      <w:proofErr w:type="spellStart"/>
      <w:r w:rsidRPr="00F45FC6">
        <w:rPr>
          <w:rFonts w:ascii="Times New Roman" w:hAnsi="Times New Roman"/>
          <w:sz w:val="28"/>
          <w:szCs w:val="28"/>
        </w:rPr>
        <w:t>Шакарим</w:t>
      </w:r>
      <w:proofErr w:type="spellEnd"/>
      <w:r w:rsidRPr="00F45FC6">
        <w:rPr>
          <w:rFonts w:ascii="Times New Roman" w:hAnsi="Times New Roman"/>
          <w:sz w:val="28"/>
          <w:szCs w:val="28"/>
        </w:rPr>
        <w:t xml:space="preserve">. Где, по сути, формировалась духовная вертикаль казахского народа. У М. </w:t>
      </w:r>
      <w:proofErr w:type="spellStart"/>
      <w:r w:rsidRPr="00F45FC6">
        <w:rPr>
          <w:rFonts w:ascii="Times New Roman" w:hAnsi="Times New Roman"/>
          <w:sz w:val="28"/>
          <w:szCs w:val="28"/>
        </w:rPr>
        <w:t>Ауэзова</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w:t>
      </w:r>
      <w:r w:rsidR="009B5FD3">
        <w:rPr>
          <w:rFonts w:ascii="Times New Roman" w:hAnsi="Times New Roman"/>
          <w:sz w:val="28"/>
          <w:szCs w:val="28"/>
        </w:rPr>
        <w:t>-</w:t>
      </w:r>
      <w:r w:rsidRPr="00F45FC6">
        <w:rPr>
          <w:rFonts w:ascii="Times New Roman" w:hAnsi="Times New Roman"/>
          <w:sz w:val="28"/>
          <w:szCs w:val="28"/>
        </w:rPr>
        <w:t xml:space="preserve"> это ось мира, точка, от которой начинается путь Абая и, шире, путь нации. Там всё ещё дышит гармония: степь, горы, небо, человек </w:t>
      </w:r>
      <w:r w:rsidR="00B92C13">
        <w:rPr>
          <w:rFonts w:ascii="Times New Roman" w:hAnsi="Times New Roman"/>
          <w:sz w:val="28"/>
          <w:szCs w:val="28"/>
        </w:rPr>
        <w:t>-</w:t>
      </w:r>
      <w:r w:rsidRPr="00F45FC6">
        <w:rPr>
          <w:rFonts w:ascii="Times New Roman" w:hAnsi="Times New Roman"/>
          <w:sz w:val="28"/>
          <w:szCs w:val="28"/>
        </w:rPr>
        <w:t xml:space="preserve"> единое целое.</w:t>
      </w:r>
    </w:p>
    <w:p w14:paraId="1316BDE1" w14:textId="4ED2F904"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Однако роман не столь однозначен. Наряду с гармонизацией природы он содержит сцены травматического разрушения: эпизоды переселения (</w:t>
      </w:r>
      <w:proofErr w:type="spellStart"/>
      <w:r w:rsidRPr="00F45FC6">
        <w:rPr>
          <w:rFonts w:ascii="Times New Roman" w:hAnsi="Times New Roman"/>
          <w:sz w:val="28"/>
          <w:szCs w:val="28"/>
        </w:rPr>
        <w:t>көш</w:t>
      </w:r>
      <w:proofErr w:type="spellEnd"/>
      <w:r w:rsidRPr="00F45FC6">
        <w:rPr>
          <w:rFonts w:ascii="Times New Roman" w:hAnsi="Times New Roman"/>
          <w:sz w:val="28"/>
          <w:szCs w:val="28"/>
        </w:rPr>
        <w:t xml:space="preserve">) изображают разорённые аулы, а пейзаж временами становится «местом раны». Здесь </w:t>
      </w:r>
      <w:proofErr w:type="spellStart"/>
      <w:r w:rsidRPr="00F45FC6">
        <w:rPr>
          <w:rFonts w:ascii="Times New Roman" w:hAnsi="Times New Roman"/>
          <w:sz w:val="28"/>
          <w:szCs w:val="28"/>
        </w:rPr>
        <w:t>топофилия</w:t>
      </w:r>
      <w:proofErr w:type="spellEnd"/>
      <w:r w:rsidRPr="00F45FC6">
        <w:rPr>
          <w:rFonts w:ascii="Times New Roman" w:hAnsi="Times New Roman"/>
          <w:sz w:val="28"/>
          <w:szCs w:val="28"/>
        </w:rPr>
        <w:t xml:space="preserve"> и </w:t>
      </w:r>
      <w:proofErr w:type="spellStart"/>
      <w:r w:rsidRPr="00F45FC6">
        <w:rPr>
          <w:rFonts w:ascii="Times New Roman" w:hAnsi="Times New Roman"/>
          <w:sz w:val="28"/>
          <w:szCs w:val="28"/>
        </w:rPr>
        <w:t>топос</w:t>
      </w:r>
      <w:proofErr w:type="spellEnd"/>
      <w:r w:rsidRPr="00F45FC6">
        <w:rPr>
          <w:rFonts w:ascii="Times New Roman" w:hAnsi="Times New Roman"/>
          <w:sz w:val="28"/>
          <w:szCs w:val="28"/>
        </w:rPr>
        <w:noBreakHyphen/>
        <w:t>травма сосуществуют, выявляя антропологическую двойственность степи: она и питает героя, и выталкивает его, вынуждая к поиску новой опоры. Такое прочтение соотносится с концепцией «пространства памяти», развиваемой П. Нора, где ландшафт выполняет роль архива эмоций [88</w:t>
      </w:r>
      <w:r w:rsidR="00893F63">
        <w:rPr>
          <w:rFonts w:ascii="Times New Roman" w:hAnsi="Times New Roman"/>
          <w:sz w:val="28"/>
          <w:szCs w:val="28"/>
          <w:lang w:val="kk-KZ"/>
        </w:rPr>
        <w:t xml:space="preserve">, </w:t>
      </w:r>
      <w:r w:rsidR="00893F63" w:rsidRPr="00F45FC6">
        <w:rPr>
          <w:rFonts w:ascii="Times New Roman" w:hAnsi="Times New Roman"/>
          <w:sz w:val="28"/>
          <w:szCs w:val="28"/>
        </w:rPr>
        <w:t>с. 312</w:t>
      </w:r>
      <w:r w:rsidRPr="00F45FC6">
        <w:rPr>
          <w:rFonts w:ascii="Times New Roman" w:hAnsi="Times New Roman"/>
          <w:sz w:val="28"/>
          <w:szCs w:val="28"/>
        </w:rPr>
        <w:t>].</w:t>
      </w:r>
    </w:p>
    <w:p w14:paraId="6A7F2EE3" w14:textId="0B990296"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терминологии французского историка Пьера Нора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функционирует как абсолютное «место памяти» (</w:t>
      </w:r>
      <w:proofErr w:type="spellStart"/>
      <w:r w:rsidRPr="00F45FC6">
        <w:rPr>
          <w:rFonts w:ascii="Times New Roman" w:hAnsi="Times New Roman"/>
          <w:sz w:val="28"/>
          <w:szCs w:val="28"/>
        </w:rPr>
        <w:t>lieu</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de</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mémoire</w:t>
      </w:r>
      <w:proofErr w:type="spellEnd"/>
      <w:r w:rsidRPr="00F45FC6">
        <w:rPr>
          <w:rFonts w:ascii="Times New Roman" w:hAnsi="Times New Roman"/>
          <w:sz w:val="28"/>
          <w:szCs w:val="28"/>
        </w:rPr>
        <w:t>) казахского народа [86</w:t>
      </w:r>
      <w:r w:rsidR="00893F63">
        <w:rPr>
          <w:rFonts w:ascii="Times New Roman" w:hAnsi="Times New Roman"/>
          <w:sz w:val="28"/>
          <w:szCs w:val="28"/>
          <w:lang w:val="kk-KZ"/>
        </w:rPr>
        <w:t>, с. 234</w:t>
      </w:r>
      <w:r w:rsidRPr="00F45FC6">
        <w:rPr>
          <w:rFonts w:ascii="Times New Roman" w:hAnsi="Times New Roman"/>
          <w:sz w:val="28"/>
          <w:szCs w:val="28"/>
        </w:rPr>
        <w:t xml:space="preserve">]. Это смысловой кристалл, в котором исторический континуум спрессован в географических координатах. Для классического национального дискурса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w:t>
      </w:r>
      <w:r w:rsidR="00937A47">
        <w:rPr>
          <w:rFonts w:ascii="Times New Roman" w:hAnsi="Times New Roman"/>
          <w:sz w:val="28"/>
          <w:szCs w:val="28"/>
        </w:rPr>
        <w:t>-</w:t>
      </w:r>
      <w:r w:rsidRPr="00F45FC6">
        <w:rPr>
          <w:rFonts w:ascii="Times New Roman" w:hAnsi="Times New Roman"/>
          <w:sz w:val="28"/>
          <w:szCs w:val="28"/>
        </w:rPr>
        <w:t xml:space="preserve"> это пространство </w:t>
      </w:r>
      <w:proofErr w:type="spellStart"/>
      <w:r w:rsidRPr="00F45FC6">
        <w:rPr>
          <w:rFonts w:ascii="Times New Roman" w:hAnsi="Times New Roman"/>
          <w:sz w:val="28"/>
          <w:szCs w:val="28"/>
        </w:rPr>
        <w:t>логоцентричное</w:t>
      </w:r>
      <w:proofErr w:type="spellEnd"/>
      <w:r w:rsidRPr="00F45FC6">
        <w:rPr>
          <w:rFonts w:ascii="Times New Roman" w:hAnsi="Times New Roman"/>
          <w:sz w:val="28"/>
          <w:szCs w:val="28"/>
        </w:rPr>
        <w:t xml:space="preserve">, оно породило Слово (Абай, </w:t>
      </w:r>
      <w:proofErr w:type="spellStart"/>
      <w:r w:rsidRPr="00F45FC6">
        <w:rPr>
          <w:rFonts w:ascii="Times New Roman" w:hAnsi="Times New Roman"/>
          <w:sz w:val="28"/>
          <w:szCs w:val="28"/>
        </w:rPr>
        <w:t>Шакарим</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Ауэзов</w:t>
      </w:r>
      <w:proofErr w:type="spellEnd"/>
      <w:r w:rsidRPr="00F45FC6">
        <w:rPr>
          <w:rFonts w:ascii="Times New Roman" w:hAnsi="Times New Roman"/>
          <w:sz w:val="28"/>
          <w:szCs w:val="28"/>
        </w:rPr>
        <w:t xml:space="preserve">). Горы здесь выступают не просто как геологический рельеф, а как сакральная кафедра, с которой нация осознает саму себя. </w:t>
      </w:r>
      <w:r w:rsidR="00893F63">
        <w:rPr>
          <w:rFonts w:ascii="Times New Roman" w:hAnsi="Times New Roman"/>
          <w:sz w:val="28"/>
          <w:szCs w:val="28"/>
          <w:lang w:val="kk-KZ"/>
        </w:rPr>
        <w:t xml:space="preserve">                                </w:t>
      </w:r>
      <w:r w:rsidRPr="00F45FC6">
        <w:rPr>
          <w:rFonts w:ascii="Times New Roman" w:hAnsi="Times New Roman"/>
          <w:sz w:val="28"/>
          <w:szCs w:val="28"/>
        </w:rPr>
        <w:lastRenderedPageBreak/>
        <w:t xml:space="preserve">Р. </w:t>
      </w:r>
      <w:proofErr w:type="spellStart"/>
      <w:r w:rsidRPr="00F45FC6">
        <w:rPr>
          <w:rFonts w:ascii="Times New Roman" w:hAnsi="Times New Roman"/>
          <w:sz w:val="28"/>
          <w:szCs w:val="28"/>
        </w:rPr>
        <w:t>Сейсенбаев</w:t>
      </w:r>
      <w:proofErr w:type="spellEnd"/>
      <w:r w:rsidRPr="00F45FC6">
        <w:rPr>
          <w:rFonts w:ascii="Times New Roman" w:hAnsi="Times New Roman"/>
          <w:sz w:val="28"/>
          <w:szCs w:val="28"/>
        </w:rPr>
        <w:t xml:space="preserve">, выбирая именно этот локус эпицентром катастрофы, производит акт высочайшего художественного и философского напряжения. Он демонстрирует, как ядерный взрыв разрушает не просто почву, а самую корневую систему национальной культуры, превращая «место памяти» в зону слепого, немого физиологического распада. Разрушение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в тексте Р. </w:t>
      </w:r>
      <w:proofErr w:type="spellStart"/>
      <w:r w:rsidRPr="00F45FC6">
        <w:rPr>
          <w:rFonts w:ascii="Times New Roman" w:hAnsi="Times New Roman"/>
          <w:sz w:val="28"/>
          <w:szCs w:val="28"/>
        </w:rPr>
        <w:t>Сейсенбаева</w:t>
      </w:r>
      <w:proofErr w:type="spellEnd"/>
      <w:r w:rsidR="00746A06">
        <w:rPr>
          <w:rFonts w:ascii="Times New Roman" w:hAnsi="Times New Roman"/>
          <w:sz w:val="28"/>
          <w:szCs w:val="28"/>
        </w:rPr>
        <w:t> - </w:t>
      </w:r>
      <w:r w:rsidRPr="00F45FC6">
        <w:rPr>
          <w:rFonts w:ascii="Times New Roman" w:hAnsi="Times New Roman"/>
          <w:sz w:val="28"/>
          <w:szCs w:val="28"/>
        </w:rPr>
        <w:t>это метафора уничтожения Слова и его замены до-языковым криком боли.</w:t>
      </w:r>
    </w:p>
    <w:p w14:paraId="2C36A59D"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Повесть Роллана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«День, когда рухнул мир» представляет собой один из наиболее выразительных художественных текстов казахстанской прозы, в котором пространство осмысляется как травматизированный ландшафт, включающий в себя историческую память, телесную боль, экологическую катастрофу и нравственную вину цивилизации. Авторское посвящение «Жертвам ядерных испытаний и экологических катастроф» определяет вектор к интерпретации произведения: Семипалатинск,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аул, степь, горы, земля, колодец, кладбище и дорога становятся элементами единой </w:t>
      </w:r>
      <w:proofErr w:type="spellStart"/>
      <w:r w:rsidRPr="00F45FC6">
        <w:rPr>
          <w:rFonts w:ascii="Times New Roman" w:hAnsi="Times New Roman"/>
          <w:sz w:val="28"/>
          <w:szCs w:val="28"/>
        </w:rPr>
        <w:t>геопоэтической</w:t>
      </w:r>
      <w:proofErr w:type="spellEnd"/>
      <w:r w:rsidRPr="00F45FC6">
        <w:rPr>
          <w:rFonts w:ascii="Times New Roman" w:hAnsi="Times New Roman"/>
          <w:sz w:val="28"/>
          <w:szCs w:val="28"/>
        </w:rPr>
        <w:t xml:space="preserve"> системы, в которой пространство обладает памятью, голосом и способностью свидетельствовать. Художественный мир повести строится вокруг события ядерного взрыва, однако автор показывает долгие «следы» катастрофы в судьбах людей, в телах детей, в памяти стариков, в нарушенной связи человека с родной землей.</w:t>
      </w:r>
    </w:p>
    <w:p w14:paraId="477C4822" w14:textId="233A1FE6"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Ключевая особенность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в повести 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заключается в том, что ландшафт здесь персонифицирован (представлен как живой организм, подвергшийся насилию). Антропоморфный образ Земли не просто дрожит от взрыва, он воспринимается как «вечная колыбель», которая внезапно превращается в пространство страха и смерти. В сцене взрыва повествователь фиксирует момент разрушения первичной гармонии между человеком и природой: «И тихо покачнулась земля. Мне показалось, что она</w:t>
      </w:r>
      <w:r w:rsidR="007217E8">
        <w:rPr>
          <w:rFonts w:ascii="Times New Roman" w:hAnsi="Times New Roman"/>
          <w:sz w:val="28"/>
          <w:szCs w:val="28"/>
        </w:rPr>
        <w:t> - </w:t>
      </w:r>
      <w:r w:rsidRPr="00F45FC6">
        <w:rPr>
          <w:rFonts w:ascii="Times New Roman" w:hAnsi="Times New Roman"/>
          <w:sz w:val="28"/>
          <w:szCs w:val="28"/>
        </w:rPr>
        <w:t>вечная колыбель, баюкающая нас, но земля внезапно содрогнулась, бешеными толчками била она нас снизу</w:t>
      </w:r>
      <w:r w:rsidR="00A50B97">
        <w:rPr>
          <w:rFonts w:ascii="Times New Roman" w:hAnsi="Times New Roman"/>
          <w:sz w:val="28"/>
          <w:szCs w:val="28"/>
        </w:rPr>
        <w:t> - </w:t>
      </w:r>
      <w:r w:rsidRPr="00F45FC6">
        <w:rPr>
          <w:rFonts w:ascii="Times New Roman" w:hAnsi="Times New Roman"/>
          <w:sz w:val="28"/>
          <w:szCs w:val="28"/>
        </w:rPr>
        <w:t>в ноги, в грудь, в лицо» [89]. Приведенный фрагмент принципиален для понимания травматизированного ландшафта: земля утрачивает материнскую функцию, перестает быть опорой и превращается в агрессивную, раненую субстанцию. Однако агрессия земли вторична: она является реакцией на техногенное насилие, совершенное человеком. Поэтому в повести возникает сложная этическая инверсия: природа не виновна, но именно через нее проявляется вина цивилизации.</w:t>
      </w:r>
    </w:p>
    <w:p w14:paraId="05E820DD"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Травматизация пространства раскрывается через систему образов, связанных с разрушением природной целостности. Горы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которые в традиционной картине мира должны быть символом устойчивости, древности и сакральной защиты, оказываются втянутыми в зону катастрофы. Рассказчик говорит: «В Семипалатинске дрожала земля, лопались оконные стекла, а в одной из чабанских юрт у подножия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рожала молодая женщина» [89, с. 16]. </w:t>
      </w:r>
      <w:proofErr w:type="spellStart"/>
      <w:r w:rsidRPr="00F45FC6">
        <w:rPr>
          <w:rFonts w:ascii="Times New Roman" w:hAnsi="Times New Roman"/>
          <w:sz w:val="28"/>
          <w:szCs w:val="28"/>
        </w:rPr>
        <w:t>Cоединены</w:t>
      </w:r>
      <w:proofErr w:type="spellEnd"/>
      <w:r w:rsidRPr="00F45FC6">
        <w:rPr>
          <w:rFonts w:ascii="Times New Roman" w:hAnsi="Times New Roman"/>
          <w:sz w:val="28"/>
          <w:szCs w:val="28"/>
        </w:rPr>
        <w:t xml:space="preserve"> два полюса: рождение и разрушение, жизнь и смерть, материнское тело и поврежденная земля. Пространство родов помещено в зону ядерной угрозы, и тем самым природный цикл жизни оказывается нарушенным. </w:t>
      </w:r>
      <w:r w:rsidRPr="00F45FC6">
        <w:rPr>
          <w:rFonts w:ascii="Times New Roman" w:hAnsi="Times New Roman"/>
          <w:sz w:val="28"/>
          <w:szCs w:val="28"/>
        </w:rPr>
        <w:lastRenderedPageBreak/>
        <w:t>Рождение ребенка происходит не в гармоническом пространстве, а в мире, где «беззвучен широко раскрытый рот», а «безумные глаза» следят за действиями акушерки [89, с. 16]. Так формируется особый тип травматического хронотопа: событие рождения оказывается одновременно событием исторической катастрофы.</w:t>
      </w:r>
    </w:p>
    <w:p w14:paraId="35416FF7" w14:textId="01DBACE5"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Особенно важно, что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травматизированного ландшафта у </w:t>
      </w:r>
      <w:r w:rsidR="00893F63">
        <w:rPr>
          <w:rFonts w:ascii="Times New Roman" w:hAnsi="Times New Roman"/>
          <w:sz w:val="28"/>
          <w:szCs w:val="28"/>
          <w:lang w:val="kk-KZ"/>
        </w:rPr>
        <w:t xml:space="preserve">                         </w:t>
      </w:r>
      <w:r w:rsidRPr="00F45FC6">
        <w:rPr>
          <w:rFonts w:ascii="Times New Roman" w:hAnsi="Times New Roman"/>
          <w:sz w:val="28"/>
          <w:szCs w:val="28"/>
        </w:rPr>
        <w:t>Р.</w:t>
      </w:r>
      <w:r w:rsidR="00D344EC">
        <w:rPr>
          <w:rFonts w:ascii="Times New Roman" w:hAnsi="Times New Roman"/>
          <w:sz w:val="28"/>
          <w:szCs w:val="28"/>
        </w:rPr>
        <w:t>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не ограничивается изображением внешнего разрушения. Пространство становится формой внутреннего состояния героя. Память рассказчика организована через возвращение к месту травмы. Название «День, когда рухнул мир» указывает на распад целостной картины бытия. Герой многократно возвращается к Семипалатинску,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аулу, могиле </w:t>
      </w:r>
      <w:proofErr w:type="spellStart"/>
      <w:r w:rsidRPr="00F45FC6">
        <w:rPr>
          <w:rFonts w:ascii="Times New Roman" w:hAnsi="Times New Roman"/>
          <w:sz w:val="28"/>
          <w:szCs w:val="28"/>
        </w:rPr>
        <w:t>Кенже</w:t>
      </w:r>
      <w:proofErr w:type="spellEnd"/>
      <w:r w:rsidRPr="00F45FC6">
        <w:rPr>
          <w:rFonts w:ascii="Times New Roman" w:hAnsi="Times New Roman"/>
          <w:sz w:val="28"/>
          <w:szCs w:val="28"/>
        </w:rPr>
        <w:t xml:space="preserve">, образу отца и матери, потому что травматическое пространство не остается в прошлом. Оно продолжает существовать в памяти как незавершенное событие. Автор прямо связывает память с невозможностью окончательного ухода от пережитого: «Но случились непредвиденные и трагические дни </w:t>
      </w:r>
      <w:r w:rsidR="00D344EC">
        <w:rPr>
          <w:rFonts w:ascii="Times New Roman" w:hAnsi="Times New Roman"/>
          <w:sz w:val="28"/>
          <w:szCs w:val="28"/>
        </w:rPr>
        <w:t>-</w:t>
      </w:r>
      <w:r w:rsidRPr="00F45FC6">
        <w:rPr>
          <w:rFonts w:ascii="Times New Roman" w:hAnsi="Times New Roman"/>
          <w:sz w:val="28"/>
          <w:szCs w:val="28"/>
        </w:rPr>
        <w:t xml:space="preserve"> они остались во мне как черная зарубка, как невосполнимая утрата» [89, с. 61]. Образ «черной зарубки» передает травму как след, нанесенный пространству памяти.</w:t>
      </w:r>
    </w:p>
    <w:p w14:paraId="2A711A9E" w14:textId="1A99B47D"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повести отчетливо проявляется связь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с теорией травм: травма существует как возвращение, повтор, невозможность окончательного завершения события. Герой вспоминает: «Натужно и тяжело в горах дышит земля. Горы и долины </w:t>
      </w:r>
      <w:r w:rsidR="00D40D35">
        <w:rPr>
          <w:rFonts w:ascii="Times New Roman" w:hAnsi="Times New Roman"/>
          <w:sz w:val="28"/>
          <w:szCs w:val="28"/>
        </w:rPr>
        <w:t>-</w:t>
      </w:r>
      <w:r w:rsidRPr="00F45FC6">
        <w:rPr>
          <w:rFonts w:ascii="Times New Roman" w:hAnsi="Times New Roman"/>
          <w:sz w:val="28"/>
          <w:szCs w:val="28"/>
        </w:rPr>
        <w:t xml:space="preserve"> живые. Когда сильно горюет земля, она стонет» [89, с. 32]. Ландшафт наделяется телесностью и голосом. Земля «дышит», «горюет», «стонет», то есть становится субъектом страдания. Природное пространство включается в систему этического свидетельства. Горы и долины хранят следы катастрофы, они переживают ее вместе с человеком. В этом смысле ландшафт у 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является соучастником трагического опыта.</w:t>
      </w:r>
    </w:p>
    <w:p w14:paraId="5016E89A"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Травматизированный ландшафт в повести обладает также </w:t>
      </w:r>
      <w:proofErr w:type="spellStart"/>
      <w:r w:rsidRPr="00F45FC6">
        <w:rPr>
          <w:rFonts w:ascii="Times New Roman" w:hAnsi="Times New Roman"/>
          <w:sz w:val="28"/>
          <w:szCs w:val="28"/>
        </w:rPr>
        <w:t>постпамятной</w:t>
      </w:r>
      <w:proofErr w:type="spellEnd"/>
      <w:r w:rsidRPr="00F45FC6">
        <w:rPr>
          <w:rFonts w:ascii="Times New Roman" w:hAnsi="Times New Roman"/>
          <w:sz w:val="28"/>
          <w:szCs w:val="28"/>
        </w:rPr>
        <w:t xml:space="preserve"> структурой: катастрофа передается между поколениями. Старики, дети, родители и потомки связаны общей болью Семипалатинского полигона. Наиболее сильным является образ ребенка, рожденного в момент катастрофы и обреченного нести на себе ее последствия. В тексте звучит страшное осознание: «Мне было семь. И я понимал, что именно тогда я впервые задумался о том, какое количество смертей, боли, страданий, унижений, оскорблений выпало на долю народа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[89, с. 44]. Здесь личная память ребенка расширяется до коллективной памяти народа. Пространство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становится историко-травматическим локусом, в котором концентрируются судьбы поколений.</w:t>
      </w:r>
    </w:p>
    <w:p w14:paraId="19E6478C" w14:textId="3AF8EB94"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Семипалатинский ландшафт в повести маркирован последствиями невидимого насилия. Радиация изображается как сила, не имеющая четкой формы, но тихо разрушающая жизнь изнутри. Это особенно прослеживается в эпизодах, описывающих болезни, мутации, смерть. Один из героев говорит: «В Джамбуле мне показали жертв химизации </w:t>
      </w:r>
      <w:r w:rsidR="00166F1C">
        <w:rPr>
          <w:rFonts w:ascii="Times New Roman" w:hAnsi="Times New Roman"/>
          <w:sz w:val="28"/>
          <w:szCs w:val="28"/>
        </w:rPr>
        <w:t>-</w:t>
      </w:r>
      <w:r w:rsidRPr="00F45FC6">
        <w:rPr>
          <w:rFonts w:ascii="Times New Roman" w:hAnsi="Times New Roman"/>
          <w:sz w:val="28"/>
          <w:szCs w:val="28"/>
        </w:rPr>
        <w:t xml:space="preserve"> детей с двумя головами, тремя руками и ногами, до сих пор помню эти обезображенные нечеловеческие лица» [89, с. 63]. Таким образом расширяется зона травмы от семипалатинского региона до </w:t>
      </w:r>
      <w:proofErr w:type="spellStart"/>
      <w:r w:rsidRPr="00F45FC6">
        <w:rPr>
          <w:rFonts w:ascii="Times New Roman" w:hAnsi="Times New Roman"/>
          <w:sz w:val="28"/>
          <w:szCs w:val="28"/>
        </w:rPr>
        <w:t>общеказахстанского</w:t>
      </w:r>
      <w:proofErr w:type="spellEnd"/>
      <w:r w:rsidRPr="00F45FC6">
        <w:rPr>
          <w:rFonts w:ascii="Times New Roman" w:hAnsi="Times New Roman"/>
          <w:sz w:val="28"/>
          <w:szCs w:val="28"/>
        </w:rPr>
        <w:t xml:space="preserve"> и даже общечеловеческого масштаба. Травматизированный </w:t>
      </w:r>
      <w:r w:rsidRPr="00F45FC6">
        <w:rPr>
          <w:rFonts w:ascii="Times New Roman" w:hAnsi="Times New Roman"/>
          <w:sz w:val="28"/>
          <w:szCs w:val="28"/>
        </w:rPr>
        <w:lastRenderedPageBreak/>
        <w:t xml:space="preserve">ландшафт </w:t>
      </w:r>
      <w:r w:rsidR="008818F0">
        <w:rPr>
          <w:rFonts w:ascii="Times New Roman" w:hAnsi="Times New Roman"/>
          <w:sz w:val="28"/>
          <w:szCs w:val="28"/>
        </w:rPr>
        <w:t>-</w:t>
      </w:r>
      <w:r w:rsidRPr="00F45FC6">
        <w:rPr>
          <w:rFonts w:ascii="Times New Roman" w:hAnsi="Times New Roman"/>
          <w:sz w:val="28"/>
          <w:szCs w:val="28"/>
        </w:rPr>
        <w:t xml:space="preserve"> это не только место ядерного взрыва, но и вся земля, подвергнутая техногенному, административному и идеологическому насилию (Арал, Караганда, Мангышлак и так далее).</w:t>
      </w:r>
    </w:p>
    <w:p w14:paraId="3253730B"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 художественной структуре повести особую роль играет мотив дороги. Дорога связывает аул, Семипалатинск, горы, город, кладбище, Москву, Калининград. Но эта связь не восстанавливает целостность мира, а, напротив, обнаруживает его распад. Движение героя по пространству является движением по зонам памяти. Он возвращается не столько в физические места, сколько в травматические узлы собственного сознания. Показателен следующий фрагмент: «Тридцать пять лет не бывал я тут, и сумрачные сизые скалы заставляли меня напрягать память в тщетных попытках восстановить ускользающие картины прошлого» [89, с. 61]. Горы здесь выступают медиаторами памяти: они вызывают прошлое, но не позволяют восстановить его полностью. Пространство одновременно сохраняет и скрывает травму.</w:t>
      </w:r>
    </w:p>
    <w:p w14:paraId="467134C7"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Важным элементом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является кладбище. Могила отца, могила Кенже, память о погибших и умерших превращают ландшафт в пространство скорби. Герой признается: «Не забыть мне маленькую девочку Кенже. Не задувший вид, ослепительную улыбку белых, родных зубов, моментально преображающую ее» [89, с. 48]. Образ Кенже соединяет детство, любовь, утрату и землю. Ее могила становится точкой, где личная память героя пересекается с памятью народа. Поэтому травматизированный ландшафт в повести конкретизирован через судьбы людей, телесные страдания, </w:t>
      </w:r>
      <w:proofErr w:type="spellStart"/>
      <w:r w:rsidRPr="00F45FC6">
        <w:rPr>
          <w:rFonts w:ascii="Times New Roman" w:hAnsi="Times New Roman"/>
          <w:sz w:val="28"/>
          <w:szCs w:val="28"/>
        </w:rPr>
        <w:t>поэтонимы</w:t>
      </w:r>
      <w:proofErr w:type="spellEnd"/>
      <w:r w:rsidRPr="00F45FC6">
        <w:rPr>
          <w:rFonts w:ascii="Times New Roman" w:hAnsi="Times New Roman"/>
          <w:sz w:val="28"/>
          <w:szCs w:val="28"/>
        </w:rPr>
        <w:t xml:space="preserve"> и родственные связи.</w:t>
      </w:r>
    </w:p>
    <w:p w14:paraId="00029096" w14:textId="270B5939" w:rsidR="00F240FB" w:rsidRPr="00F45FC6" w:rsidRDefault="00F240FB" w:rsidP="00A87CCD">
      <w:pPr>
        <w:pStyle w:val="ad"/>
        <w:ind w:firstLine="709"/>
        <w:jc w:val="both"/>
        <w:rPr>
          <w:rFonts w:ascii="Times New Roman" w:hAnsi="Times New Roman"/>
          <w:sz w:val="28"/>
          <w:szCs w:val="28"/>
        </w:rPr>
      </w:pPr>
      <w:r w:rsidRPr="001E79C1">
        <w:rPr>
          <w:rFonts w:ascii="Times New Roman" w:hAnsi="Times New Roman"/>
          <w:sz w:val="28"/>
          <w:szCs w:val="28"/>
        </w:rPr>
        <w:t>Р.</w:t>
      </w:r>
      <w:r w:rsidR="001E79C1" w:rsidRPr="001E79C1">
        <w:rPr>
          <w:rFonts w:ascii="Times New Roman" w:hAnsi="Times New Roman"/>
          <w:sz w:val="28"/>
          <w:szCs w:val="28"/>
        </w:rPr>
        <w:t> </w:t>
      </w:r>
      <w:proofErr w:type="spellStart"/>
      <w:r w:rsidRPr="001E79C1">
        <w:rPr>
          <w:rFonts w:ascii="Times New Roman" w:hAnsi="Times New Roman"/>
          <w:sz w:val="28"/>
          <w:szCs w:val="28"/>
        </w:rPr>
        <w:t>Сейсенбаев</w:t>
      </w:r>
      <w:proofErr w:type="spellEnd"/>
      <w:r w:rsidRPr="00F45FC6">
        <w:rPr>
          <w:rFonts w:ascii="Times New Roman" w:hAnsi="Times New Roman"/>
          <w:sz w:val="28"/>
          <w:szCs w:val="28"/>
        </w:rPr>
        <w:t xml:space="preserve"> сознательно берёт именно этот сакральный локус и подвергает его радикальной инверсии. В рассказе «День, когда рухнул мир» видим две фазы одного и того же пространства:</w:t>
      </w:r>
    </w:p>
    <w:p w14:paraId="7D71793E" w14:textId="346ECD03" w:rsidR="00F240FB" w:rsidRPr="00F45FC6" w:rsidRDefault="00322A3A" w:rsidP="00A87CCD">
      <w:pPr>
        <w:pStyle w:val="ad"/>
        <w:ind w:firstLine="709"/>
        <w:jc w:val="both"/>
        <w:rPr>
          <w:rFonts w:ascii="Times New Roman" w:hAnsi="Times New Roman"/>
          <w:sz w:val="28"/>
          <w:szCs w:val="28"/>
        </w:rPr>
      </w:pPr>
      <w:r>
        <w:rPr>
          <w:rFonts w:ascii="Times New Roman" w:hAnsi="Times New Roman"/>
          <w:sz w:val="28"/>
          <w:szCs w:val="28"/>
        </w:rPr>
        <w:t>-</w:t>
      </w:r>
      <w:r w:rsidR="00F240FB" w:rsidRPr="00F45FC6">
        <w:rPr>
          <w:rFonts w:ascii="Times New Roman" w:hAnsi="Times New Roman"/>
          <w:sz w:val="28"/>
          <w:szCs w:val="28"/>
        </w:rPr>
        <w:t>до взрыва</w:t>
      </w:r>
      <w:r w:rsidR="009B25F7">
        <w:rPr>
          <w:rFonts w:ascii="Times New Roman" w:hAnsi="Times New Roman"/>
          <w:sz w:val="28"/>
          <w:szCs w:val="28"/>
        </w:rPr>
        <w:t> - </w:t>
      </w:r>
      <w:r w:rsidR="00F240FB" w:rsidRPr="00F45FC6">
        <w:rPr>
          <w:rFonts w:ascii="Times New Roman" w:hAnsi="Times New Roman"/>
          <w:sz w:val="28"/>
          <w:szCs w:val="28"/>
        </w:rPr>
        <w:t>идиллическая картина детства, где земля надёжна, горы защищают, а воздух чист;</w:t>
      </w:r>
    </w:p>
    <w:p w14:paraId="05454CEB" w14:textId="19BBC508" w:rsidR="00F240FB" w:rsidRPr="00F45FC6" w:rsidRDefault="00322A3A" w:rsidP="00A87CCD">
      <w:pPr>
        <w:pStyle w:val="ad"/>
        <w:ind w:firstLine="709"/>
        <w:jc w:val="both"/>
        <w:rPr>
          <w:rFonts w:ascii="Times New Roman" w:hAnsi="Times New Roman"/>
          <w:sz w:val="28"/>
          <w:szCs w:val="28"/>
        </w:rPr>
      </w:pPr>
      <w:r>
        <w:rPr>
          <w:rFonts w:ascii="Times New Roman" w:hAnsi="Times New Roman"/>
          <w:sz w:val="28"/>
          <w:szCs w:val="28"/>
        </w:rPr>
        <w:t>-</w:t>
      </w:r>
      <w:r w:rsidR="00F240FB" w:rsidRPr="00F45FC6">
        <w:rPr>
          <w:rFonts w:ascii="Times New Roman" w:hAnsi="Times New Roman"/>
          <w:sz w:val="28"/>
          <w:szCs w:val="28"/>
        </w:rPr>
        <w:t>после взрыва</w:t>
      </w:r>
      <w:r w:rsidR="009B25F7">
        <w:rPr>
          <w:rFonts w:ascii="Times New Roman" w:hAnsi="Times New Roman"/>
          <w:sz w:val="28"/>
          <w:szCs w:val="28"/>
        </w:rPr>
        <w:t> - </w:t>
      </w:r>
      <w:r w:rsidR="00F240FB" w:rsidRPr="00F45FC6">
        <w:rPr>
          <w:rFonts w:ascii="Times New Roman" w:hAnsi="Times New Roman"/>
          <w:sz w:val="28"/>
          <w:szCs w:val="28"/>
        </w:rPr>
        <w:t>та же земля, те же горы, но уже отравленные, стонущие, предающие.</w:t>
      </w:r>
    </w:p>
    <w:p w14:paraId="4EA48B58" w14:textId="02525301"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На первый взгляд может показаться, что это просто описание ядерной катастрофы. Однако при внимательном чтении становится понятно: Р.</w:t>
      </w:r>
      <w:r w:rsidR="00D81859">
        <w:rPr>
          <w:rFonts w:ascii="Times New Roman" w:hAnsi="Times New Roman"/>
          <w:sz w:val="28"/>
          <w:szCs w:val="28"/>
        </w:rPr>
        <w:t> </w:t>
      </w:r>
      <w:proofErr w:type="spellStart"/>
      <w:r w:rsidRPr="00F45FC6">
        <w:rPr>
          <w:rFonts w:ascii="Times New Roman" w:hAnsi="Times New Roman"/>
          <w:sz w:val="28"/>
          <w:szCs w:val="28"/>
        </w:rPr>
        <w:t>Сейсенбаев</w:t>
      </w:r>
      <w:proofErr w:type="spellEnd"/>
      <w:r w:rsidRPr="00F45FC6">
        <w:rPr>
          <w:rFonts w:ascii="Times New Roman" w:hAnsi="Times New Roman"/>
          <w:sz w:val="28"/>
          <w:szCs w:val="28"/>
        </w:rPr>
        <w:t xml:space="preserve"> делает нечто гораздо более глубокое. Он показывает, как сакральный топос превращается в топос-рану. Земля перестаёт быть </w:t>
      </w:r>
      <w:proofErr w:type="spellStart"/>
      <w:r w:rsidRPr="00F45FC6">
        <w:rPr>
          <w:rFonts w:ascii="Times New Roman" w:hAnsi="Times New Roman"/>
          <w:sz w:val="28"/>
          <w:szCs w:val="28"/>
        </w:rPr>
        <w:t>Жер</w:t>
      </w:r>
      <w:proofErr w:type="spellEnd"/>
      <w:r w:rsidRPr="00F45FC6">
        <w:rPr>
          <w:rFonts w:ascii="Times New Roman" w:hAnsi="Times New Roman"/>
          <w:sz w:val="28"/>
          <w:szCs w:val="28"/>
        </w:rPr>
        <w:t xml:space="preserve">-Ана. Она становится одновременно жертвой и палачом. Она кричит, стонет, вздымается «как необъезженный конь», но уже не может защитить. Более того </w:t>
      </w:r>
      <w:r w:rsidR="005F0549">
        <w:rPr>
          <w:rFonts w:ascii="Times New Roman" w:hAnsi="Times New Roman"/>
          <w:sz w:val="28"/>
          <w:szCs w:val="28"/>
        </w:rPr>
        <w:t>-</w:t>
      </w:r>
      <w:r w:rsidRPr="00F45FC6">
        <w:rPr>
          <w:rFonts w:ascii="Times New Roman" w:hAnsi="Times New Roman"/>
          <w:sz w:val="28"/>
          <w:szCs w:val="28"/>
        </w:rPr>
        <w:t xml:space="preserve"> именно в горах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куда бегут люди в поисках спасения, их и настигает невидимая смерть.</w:t>
      </w:r>
    </w:p>
    <w:p w14:paraId="19827CBF" w14:textId="74B227EF"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Вот один из самых сильных фрагментов: «Земля внезапно содрогнулась, бешеными толчками била нас снизу… Стонали горы… и в адские эти звуки внезапно вплёлся ещё один </w:t>
      </w:r>
      <w:r w:rsidR="00692543">
        <w:rPr>
          <w:rFonts w:ascii="Times New Roman" w:hAnsi="Times New Roman"/>
          <w:sz w:val="28"/>
          <w:szCs w:val="28"/>
        </w:rPr>
        <w:t>-</w:t>
      </w:r>
      <w:r w:rsidRPr="00F45FC6">
        <w:rPr>
          <w:rFonts w:ascii="Times New Roman" w:hAnsi="Times New Roman"/>
          <w:sz w:val="28"/>
          <w:szCs w:val="28"/>
        </w:rPr>
        <w:t xml:space="preserve"> отчаянный, утробный, рвущий душу стон, плач, скрежет Вселенной» [89, с. </w:t>
      </w:r>
      <w:r w:rsidR="00893F63" w:rsidRPr="00F45FC6">
        <w:rPr>
          <w:rFonts w:ascii="Times New Roman" w:hAnsi="Times New Roman"/>
          <w:sz w:val="28"/>
          <w:szCs w:val="28"/>
        </w:rPr>
        <w:t>38</w:t>
      </w:r>
      <w:r w:rsidR="00692543">
        <w:rPr>
          <w:rFonts w:ascii="Times New Roman" w:hAnsi="Times New Roman"/>
          <w:sz w:val="28"/>
          <w:szCs w:val="28"/>
        </w:rPr>
        <w:t>-</w:t>
      </w:r>
      <w:r w:rsidR="00893F63" w:rsidRPr="00F45FC6">
        <w:rPr>
          <w:rFonts w:ascii="Times New Roman" w:hAnsi="Times New Roman"/>
          <w:sz w:val="28"/>
          <w:szCs w:val="28"/>
        </w:rPr>
        <w:t>39</w:t>
      </w:r>
      <w:r w:rsidRPr="00F45FC6">
        <w:rPr>
          <w:rFonts w:ascii="Times New Roman" w:hAnsi="Times New Roman"/>
          <w:sz w:val="28"/>
          <w:szCs w:val="28"/>
        </w:rPr>
        <w:t>].</w:t>
      </w:r>
    </w:p>
    <w:p w14:paraId="3DF873B1" w14:textId="21FEB8D3"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Лингвостилистический анализ данного фрагмента открывает механизм деконструкции традиционной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xml:space="preserve">. Автор использует нагнетание </w:t>
      </w:r>
      <w:r w:rsidRPr="00F45FC6">
        <w:rPr>
          <w:rFonts w:ascii="Times New Roman" w:hAnsi="Times New Roman"/>
          <w:sz w:val="28"/>
          <w:szCs w:val="28"/>
        </w:rPr>
        <w:lastRenderedPageBreak/>
        <w:t xml:space="preserve">отглагольных существительных и кинестетических эпитетов («бешеные толчки», «рвущий душу стон», «скрежет»), которые переводят описание из визуального в </w:t>
      </w:r>
      <w:proofErr w:type="spellStart"/>
      <w:r w:rsidRPr="00F45FC6">
        <w:rPr>
          <w:rFonts w:ascii="Times New Roman" w:hAnsi="Times New Roman"/>
          <w:sz w:val="28"/>
          <w:szCs w:val="28"/>
        </w:rPr>
        <w:t>сомато</w:t>
      </w:r>
      <w:proofErr w:type="spellEnd"/>
      <w:r w:rsidRPr="00F45FC6">
        <w:rPr>
          <w:rFonts w:ascii="Times New Roman" w:hAnsi="Times New Roman"/>
          <w:sz w:val="28"/>
          <w:szCs w:val="28"/>
        </w:rPr>
        <w:t>-акустический регистр. Земля лишается своей пассивной, поддерживающей функции (фундамента) и приобретает пугающую, хаотичную субъектность («вздымалась, как необъезженный конь»). Сравнение с диким животным здесь не случайно: это маркер возвращения природы к своему первобытному, до-культурному, неукротимому состоянию, спровоцированному неестественным вторжением человека. В учебной практике медленного чтения (</w:t>
      </w:r>
      <w:proofErr w:type="spellStart"/>
      <w:r w:rsidRPr="00F45FC6">
        <w:rPr>
          <w:rFonts w:ascii="Times New Roman" w:hAnsi="Times New Roman"/>
          <w:sz w:val="28"/>
          <w:szCs w:val="28"/>
        </w:rPr>
        <w:t>close</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reading</w:t>
      </w:r>
      <w:proofErr w:type="spellEnd"/>
      <w:r w:rsidRPr="00F45FC6">
        <w:rPr>
          <w:rFonts w:ascii="Times New Roman" w:hAnsi="Times New Roman"/>
          <w:sz w:val="28"/>
          <w:szCs w:val="28"/>
        </w:rPr>
        <w:t>) студентам предлагается провести семантический разбор цепочки «земля</w:t>
      </w:r>
      <w:r w:rsidR="0029000E">
        <w:rPr>
          <w:rFonts w:ascii="Times New Roman" w:hAnsi="Times New Roman"/>
          <w:sz w:val="28"/>
          <w:szCs w:val="28"/>
        </w:rPr>
        <w:t> - </w:t>
      </w:r>
      <w:r w:rsidRPr="00F45FC6">
        <w:rPr>
          <w:rFonts w:ascii="Times New Roman" w:hAnsi="Times New Roman"/>
          <w:sz w:val="28"/>
          <w:szCs w:val="28"/>
        </w:rPr>
        <w:t xml:space="preserve">горы </w:t>
      </w:r>
      <w:r w:rsidR="0029000E">
        <w:rPr>
          <w:rFonts w:ascii="Times New Roman" w:hAnsi="Times New Roman"/>
          <w:sz w:val="28"/>
          <w:szCs w:val="28"/>
        </w:rPr>
        <w:t>- </w:t>
      </w:r>
      <w:r w:rsidRPr="00F45FC6">
        <w:rPr>
          <w:rFonts w:ascii="Times New Roman" w:hAnsi="Times New Roman"/>
          <w:sz w:val="28"/>
          <w:szCs w:val="28"/>
        </w:rPr>
        <w:t>Вселенная». Этот разбор наглядно показывает, как локальная катастрофа полигона в художественном сознании Р.</w:t>
      </w:r>
      <w:r w:rsidR="004F268D">
        <w:rPr>
          <w:rFonts w:ascii="Times New Roman" w:hAnsi="Times New Roman"/>
          <w:sz w:val="28"/>
          <w:szCs w:val="28"/>
        </w:rPr>
        <w:t>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моментально масштабируется до уровня космического апокалипсиса: стон земли перерастает в скрежет всей Вселенной.</w:t>
      </w:r>
    </w:p>
    <w:p w14:paraId="7F7B3200" w14:textId="2730901F"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Здесь антропоморфизм достигает предела. Земля не просто страдает </w:t>
      </w:r>
      <w:r w:rsidR="004F268D">
        <w:rPr>
          <w:rFonts w:ascii="Times New Roman" w:hAnsi="Times New Roman"/>
          <w:sz w:val="28"/>
          <w:szCs w:val="28"/>
        </w:rPr>
        <w:t xml:space="preserve">- </w:t>
      </w:r>
      <w:r w:rsidRPr="00F45FC6">
        <w:rPr>
          <w:rFonts w:ascii="Times New Roman" w:hAnsi="Times New Roman"/>
          <w:sz w:val="28"/>
          <w:szCs w:val="28"/>
        </w:rPr>
        <w:t>она рожает боль. Утробный стон</w:t>
      </w:r>
      <w:r w:rsidR="007721F7">
        <w:rPr>
          <w:rFonts w:ascii="Times New Roman" w:hAnsi="Times New Roman"/>
          <w:sz w:val="28"/>
          <w:szCs w:val="28"/>
        </w:rPr>
        <w:t> </w:t>
      </w:r>
      <w:r w:rsidR="004F268D">
        <w:rPr>
          <w:rFonts w:ascii="Times New Roman" w:hAnsi="Times New Roman"/>
          <w:sz w:val="28"/>
          <w:szCs w:val="28"/>
        </w:rPr>
        <w:t>-</w:t>
      </w:r>
      <w:r w:rsidR="007721F7">
        <w:rPr>
          <w:rFonts w:ascii="Times New Roman" w:hAnsi="Times New Roman"/>
          <w:sz w:val="28"/>
          <w:szCs w:val="28"/>
        </w:rPr>
        <w:t> </w:t>
      </w:r>
      <w:r w:rsidRPr="00F45FC6">
        <w:rPr>
          <w:rFonts w:ascii="Times New Roman" w:hAnsi="Times New Roman"/>
          <w:sz w:val="28"/>
          <w:szCs w:val="28"/>
        </w:rPr>
        <w:t>это метафора изнасилования земли. Взрыв воспринимается как насилие над материнской плотью. И именно поэтому гибель ребёнка Кенже в рассказе становится символом окончательного разрыва: колыбель превратилась в гроб.</w:t>
      </w:r>
    </w:p>
    <w:p w14:paraId="343A2F00" w14:textId="648A623D"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 нашей университетской практике (курс «</w:t>
      </w:r>
      <w:r w:rsidR="00B10AC1">
        <w:rPr>
          <w:rFonts w:ascii="Times New Roman" w:hAnsi="Times New Roman"/>
          <w:sz w:val="28"/>
          <w:szCs w:val="28"/>
        </w:rPr>
        <w:t xml:space="preserve">Вопросы художественной </w:t>
      </w:r>
      <w:proofErr w:type="spellStart"/>
      <w:r w:rsidR="00B10AC1">
        <w:rPr>
          <w:rFonts w:ascii="Times New Roman" w:hAnsi="Times New Roman"/>
          <w:sz w:val="28"/>
          <w:szCs w:val="28"/>
        </w:rPr>
        <w:t>г</w:t>
      </w:r>
      <w:r w:rsidRPr="00F45FC6">
        <w:rPr>
          <w:rFonts w:ascii="Times New Roman" w:hAnsi="Times New Roman"/>
          <w:sz w:val="28"/>
          <w:szCs w:val="28"/>
        </w:rPr>
        <w:t>еопоэтик</w:t>
      </w:r>
      <w:r w:rsidR="00C57732">
        <w:rPr>
          <w:rFonts w:ascii="Times New Roman" w:hAnsi="Times New Roman"/>
          <w:sz w:val="28"/>
          <w:szCs w:val="28"/>
        </w:rPr>
        <w:t>и</w:t>
      </w:r>
      <w:proofErr w:type="spellEnd"/>
      <w:r w:rsidR="00C57732">
        <w:rPr>
          <w:rFonts w:ascii="Times New Roman" w:hAnsi="Times New Roman"/>
          <w:sz w:val="28"/>
          <w:szCs w:val="28"/>
        </w:rPr>
        <w:t xml:space="preserve"> в </w:t>
      </w:r>
      <w:r w:rsidRPr="00F45FC6">
        <w:rPr>
          <w:rFonts w:ascii="Times New Roman" w:hAnsi="Times New Roman"/>
          <w:sz w:val="28"/>
          <w:szCs w:val="28"/>
        </w:rPr>
        <w:t>казахстанской литератур</w:t>
      </w:r>
      <w:r w:rsidR="00C57732">
        <w:rPr>
          <w:rFonts w:ascii="Times New Roman" w:hAnsi="Times New Roman"/>
          <w:sz w:val="28"/>
          <w:szCs w:val="28"/>
        </w:rPr>
        <w:t>е</w:t>
      </w:r>
      <w:r w:rsidRPr="00F45FC6">
        <w:rPr>
          <w:rFonts w:ascii="Times New Roman" w:hAnsi="Times New Roman"/>
          <w:sz w:val="28"/>
          <w:szCs w:val="28"/>
        </w:rPr>
        <w:t xml:space="preserve">», </w:t>
      </w:r>
      <w:proofErr w:type="spellStart"/>
      <w:r w:rsidRPr="00F45FC6">
        <w:rPr>
          <w:rFonts w:ascii="Times New Roman" w:hAnsi="Times New Roman"/>
          <w:sz w:val="28"/>
          <w:szCs w:val="28"/>
        </w:rPr>
        <w:t>КазНУ</w:t>
      </w:r>
      <w:proofErr w:type="spellEnd"/>
      <w:r w:rsidRPr="00F45FC6">
        <w:rPr>
          <w:rFonts w:ascii="Times New Roman" w:hAnsi="Times New Roman"/>
          <w:sz w:val="28"/>
          <w:szCs w:val="28"/>
        </w:rPr>
        <w:t xml:space="preserve">) часто сравниваем этот фрагмент с описанием степи у М. Ауэзова. У М. </w:t>
      </w:r>
      <w:proofErr w:type="spellStart"/>
      <w:r w:rsidRPr="00F45FC6">
        <w:rPr>
          <w:rFonts w:ascii="Times New Roman" w:hAnsi="Times New Roman"/>
          <w:sz w:val="28"/>
          <w:szCs w:val="28"/>
        </w:rPr>
        <w:t>Ауэзова</w:t>
      </w:r>
      <w:proofErr w:type="spellEnd"/>
      <w:r w:rsidRPr="00F45FC6">
        <w:rPr>
          <w:rFonts w:ascii="Times New Roman" w:hAnsi="Times New Roman"/>
          <w:sz w:val="28"/>
          <w:szCs w:val="28"/>
        </w:rPr>
        <w:t xml:space="preserve"> земля </w:t>
      </w:r>
      <w:r w:rsidR="00F147BF">
        <w:rPr>
          <w:rFonts w:ascii="Times New Roman" w:hAnsi="Times New Roman"/>
          <w:sz w:val="28"/>
          <w:szCs w:val="28"/>
        </w:rPr>
        <w:t>-</w:t>
      </w:r>
      <w:r w:rsidRPr="00F45FC6">
        <w:rPr>
          <w:rFonts w:ascii="Times New Roman" w:hAnsi="Times New Roman"/>
          <w:sz w:val="28"/>
          <w:szCs w:val="28"/>
        </w:rPr>
        <w:t xml:space="preserve"> «ровно и мощно дышащая». У 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w:t>
      </w:r>
      <w:r w:rsidR="00F147BF">
        <w:rPr>
          <w:rFonts w:ascii="Times New Roman" w:hAnsi="Times New Roman"/>
          <w:sz w:val="28"/>
          <w:szCs w:val="28"/>
        </w:rPr>
        <w:t>-</w:t>
      </w:r>
      <w:r w:rsidRPr="00F45FC6">
        <w:rPr>
          <w:rFonts w:ascii="Times New Roman" w:hAnsi="Times New Roman"/>
          <w:sz w:val="28"/>
          <w:szCs w:val="28"/>
        </w:rPr>
        <w:t xml:space="preserve"> «стонет и плачет». Разница в одном слове меняет всю онтологию пространства.</w:t>
      </w:r>
    </w:p>
    <w:p w14:paraId="3729D65D" w14:textId="628C26AF"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Но Р. </w:t>
      </w:r>
      <w:proofErr w:type="spellStart"/>
      <w:r w:rsidRPr="00F45FC6">
        <w:rPr>
          <w:rFonts w:ascii="Times New Roman" w:hAnsi="Times New Roman"/>
          <w:sz w:val="28"/>
          <w:szCs w:val="28"/>
        </w:rPr>
        <w:t>Сейсенбаев</w:t>
      </w:r>
      <w:proofErr w:type="spellEnd"/>
      <w:r w:rsidRPr="00F45FC6">
        <w:rPr>
          <w:rFonts w:ascii="Times New Roman" w:hAnsi="Times New Roman"/>
          <w:sz w:val="28"/>
          <w:szCs w:val="28"/>
        </w:rPr>
        <w:t xml:space="preserve"> идёт дальше. Он показывает, что катастрофа </w:t>
      </w:r>
      <w:r w:rsidR="00F147BF">
        <w:rPr>
          <w:rFonts w:ascii="Times New Roman" w:hAnsi="Times New Roman"/>
          <w:sz w:val="28"/>
          <w:szCs w:val="28"/>
        </w:rPr>
        <w:t>-</w:t>
      </w:r>
      <w:r w:rsidR="00067133">
        <w:rPr>
          <w:rFonts w:ascii="Times New Roman" w:hAnsi="Times New Roman"/>
          <w:sz w:val="28"/>
          <w:szCs w:val="28"/>
        </w:rPr>
        <w:t> </w:t>
      </w:r>
      <w:r w:rsidRPr="00F45FC6">
        <w:rPr>
          <w:rFonts w:ascii="Times New Roman" w:hAnsi="Times New Roman"/>
          <w:sz w:val="28"/>
          <w:szCs w:val="28"/>
        </w:rPr>
        <w:t>это не одномоментный взрыв. Это длительный процесс. После первого толчка приходит тишина. Мёртвая тишина. «На карте некогда свободной степи сейчас вряд ли найдёшь место, где можно вдохнуть чистого воздуха, выпить чистой воды… не опасаясь облучиться».</w:t>
      </w:r>
    </w:p>
    <w:p w14:paraId="5B116C93" w14:textId="1F147FFF"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Здесь пространство утрачивает не только сакральность, но и элементарную пригодность для жизни. Оно становится зоной, где сама природа против человека. И это уже не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в классическом смысле Уайта или Абашева. Это </w:t>
      </w:r>
      <w:proofErr w:type="spellStart"/>
      <w:r w:rsidRPr="00F45FC6">
        <w:rPr>
          <w:rFonts w:ascii="Times New Roman" w:hAnsi="Times New Roman"/>
          <w:sz w:val="28"/>
          <w:szCs w:val="28"/>
        </w:rPr>
        <w:t>геопатология</w:t>
      </w:r>
      <w:proofErr w:type="spellEnd"/>
      <w:r w:rsidRPr="00F45FC6">
        <w:rPr>
          <w:rFonts w:ascii="Times New Roman" w:hAnsi="Times New Roman"/>
          <w:sz w:val="28"/>
          <w:szCs w:val="28"/>
        </w:rPr>
        <w:t xml:space="preserve"> </w:t>
      </w:r>
      <w:r w:rsidR="00B15BAB">
        <w:rPr>
          <w:rFonts w:ascii="Times New Roman" w:hAnsi="Times New Roman"/>
          <w:sz w:val="28"/>
          <w:szCs w:val="28"/>
        </w:rPr>
        <w:t>-</w:t>
      </w:r>
      <w:r w:rsidRPr="00F45FC6">
        <w:rPr>
          <w:rFonts w:ascii="Times New Roman" w:hAnsi="Times New Roman"/>
          <w:sz w:val="28"/>
          <w:szCs w:val="28"/>
        </w:rPr>
        <w:t xml:space="preserve"> болезнь пространства.</w:t>
      </w:r>
    </w:p>
    <w:p w14:paraId="467F257C" w14:textId="4976230B"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 романе «Мёртвые бродят в песках» эта линия развивается ещё сильнее. Мёртвые</w:t>
      </w:r>
      <w:r w:rsidR="00797457">
        <w:rPr>
          <w:rFonts w:ascii="Times New Roman" w:hAnsi="Times New Roman"/>
          <w:sz w:val="28"/>
          <w:szCs w:val="28"/>
        </w:rPr>
        <w:t xml:space="preserve"> - </w:t>
      </w:r>
      <w:r w:rsidRPr="00F45FC6">
        <w:rPr>
          <w:rFonts w:ascii="Times New Roman" w:hAnsi="Times New Roman"/>
          <w:sz w:val="28"/>
          <w:szCs w:val="28"/>
        </w:rPr>
        <w:t>это не только погибшие от радиации. Это и сама земля, которая продолжает существовать, но уже как призрак. Песок, который когда-то был степью, теперь несёт смерть. И герои, которые пытаются жить дальше, фактически ходят по кладбищу.</w:t>
      </w:r>
    </w:p>
    <w:p w14:paraId="16CDD6F9" w14:textId="00E89FB2"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 ходе апробации методики студенты часто спрашивают: «А почему Р. </w:t>
      </w:r>
      <w:proofErr w:type="spellStart"/>
      <w:r w:rsidRPr="00F45FC6">
        <w:rPr>
          <w:rFonts w:ascii="Times New Roman" w:hAnsi="Times New Roman"/>
          <w:sz w:val="28"/>
          <w:szCs w:val="28"/>
        </w:rPr>
        <w:t>Сейсенбаев</w:t>
      </w:r>
      <w:proofErr w:type="spellEnd"/>
      <w:r w:rsidRPr="00F45FC6">
        <w:rPr>
          <w:rFonts w:ascii="Times New Roman" w:hAnsi="Times New Roman"/>
          <w:sz w:val="28"/>
          <w:szCs w:val="28"/>
        </w:rPr>
        <w:t xml:space="preserve"> так много внимания уделяет именно телесным ощущениям?» Это объясняется тем, что абстрактная экологическая катастрофа не чувствуется. А вот когда земля бьёт тебя снизу в грудь, когда горы стонут, когда воздух становится ядом </w:t>
      </w:r>
      <w:r w:rsidR="00813701">
        <w:rPr>
          <w:rFonts w:ascii="Times New Roman" w:hAnsi="Times New Roman"/>
          <w:sz w:val="28"/>
          <w:szCs w:val="28"/>
        </w:rPr>
        <w:t>-</w:t>
      </w:r>
      <w:r w:rsidRPr="00F45FC6">
        <w:rPr>
          <w:rFonts w:ascii="Times New Roman" w:hAnsi="Times New Roman"/>
          <w:sz w:val="28"/>
          <w:szCs w:val="28"/>
        </w:rPr>
        <w:t xml:space="preserve"> это уже невозможно игнорировать. Это уже твоё тело. Твоя боль.</w:t>
      </w:r>
    </w:p>
    <w:p w14:paraId="71BCC886" w14:textId="43982D59"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Для ответа на этот вопрос в рамках семинарского занятия студентам предлагается применить матрицу </w:t>
      </w:r>
      <w:proofErr w:type="spellStart"/>
      <w:r w:rsidRPr="00F45FC6">
        <w:rPr>
          <w:rFonts w:ascii="Times New Roman" w:hAnsi="Times New Roman"/>
          <w:sz w:val="28"/>
          <w:szCs w:val="28"/>
        </w:rPr>
        <w:t>операционализации</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геопоэтических</w:t>
      </w:r>
      <w:proofErr w:type="spellEnd"/>
      <w:r w:rsidRPr="00F45FC6">
        <w:rPr>
          <w:rFonts w:ascii="Times New Roman" w:hAnsi="Times New Roman"/>
          <w:sz w:val="28"/>
          <w:szCs w:val="28"/>
        </w:rPr>
        <w:t xml:space="preserve"> понятий (разработанную в </w:t>
      </w:r>
      <w:r w:rsidR="000153F0">
        <w:rPr>
          <w:rFonts w:ascii="Times New Roman" w:hAnsi="Times New Roman"/>
          <w:sz w:val="28"/>
          <w:szCs w:val="28"/>
        </w:rPr>
        <w:t>разделе</w:t>
      </w:r>
      <w:r w:rsidRPr="00F45FC6">
        <w:rPr>
          <w:rFonts w:ascii="Times New Roman" w:hAnsi="Times New Roman"/>
          <w:sz w:val="28"/>
          <w:szCs w:val="28"/>
        </w:rPr>
        <w:t xml:space="preserve"> 1). Использование данной матрицы позволяет перевести интуитивное читательское восприятие в строгую аналитическую плоскость. Обучающиеся выявляют, что перенос фокуса на телесные ощущения</w:t>
      </w:r>
      <w:r w:rsidR="00797457">
        <w:rPr>
          <w:rFonts w:ascii="Times New Roman" w:hAnsi="Times New Roman"/>
          <w:sz w:val="28"/>
          <w:szCs w:val="28"/>
        </w:rPr>
        <w:t> - </w:t>
      </w:r>
      <w:r w:rsidRPr="00F45FC6">
        <w:rPr>
          <w:rFonts w:ascii="Times New Roman" w:hAnsi="Times New Roman"/>
          <w:sz w:val="28"/>
          <w:szCs w:val="28"/>
        </w:rPr>
        <w:t xml:space="preserve">это инструмент формирования «соматического </w:t>
      </w:r>
      <w:proofErr w:type="spellStart"/>
      <w:r w:rsidRPr="00F45FC6">
        <w:rPr>
          <w:rFonts w:ascii="Times New Roman" w:hAnsi="Times New Roman"/>
          <w:sz w:val="28"/>
          <w:szCs w:val="28"/>
        </w:rPr>
        <w:t>хронотопа</w:t>
      </w:r>
      <w:proofErr w:type="spellEnd"/>
      <w:r w:rsidRPr="00F45FC6">
        <w:rPr>
          <w:rFonts w:ascii="Times New Roman" w:hAnsi="Times New Roman"/>
          <w:sz w:val="28"/>
          <w:szCs w:val="28"/>
        </w:rPr>
        <w:t xml:space="preserve">». В условиях радиационной угрозы, которая не имеет запаха, цвета и звука (невидимая смерть), писатель вынужден материализовать её воздействие через реакцию живой плоти </w:t>
      </w:r>
      <w:r w:rsidR="00813701">
        <w:rPr>
          <w:rFonts w:ascii="Times New Roman" w:hAnsi="Times New Roman"/>
          <w:sz w:val="28"/>
          <w:szCs w:val="28"/>
        </w:rPr>
        <w:t>-</w:t>
      </w:r>
      <w:r w:rsidRPr="00F45FC6">
        <w:rPr>
          <w:rFonts w:ascii="Times New Roman" w:hAnsi="Times New Roman"/>
          <w:sz w:val="28"/>
          <w:szCs w:val="28"/>
        </w:rPr>
        <w:t xml:space="preserve"> как ландшафтной, так и человеческой. Тело становится единственным достоверным сенсором катастрофы.</w:t>
      </w:r>
    </w:p>
    <w:p w14:paraId="7265B41D"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Именно поэтому проза 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становится одним из самых сильных свидетельств о Семипалатинском полигоне. Не документальным (хотя документальный слой там тоже очень важен), а художественным. Он делает видимым и ощутимым то, что официально долгое время отрицалось.</w:t>
      </w:r>
    </w:p>
    <w:p w14:paraId="42BBAB0E" w14:textId="08720A63"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Далее анализируются языковые механизмы, позволяющие Р. </w:t>
      </w:r>
      <w:proofErr w:type="spellStart"/>
      <w:r w:rsidRPr="00F45FC6">
        <w:rPr>
          <w:rFonts w:ascii="Times New Roman" w:hAnsi="Times New Roman"/>
          <w:sz w:val="28"/>
          <w:szCs w:val="28"/>
        </w:rPr>
        <w:t>Сейсенбаеву</w:t>
      </w:r>
      <w:proofErr w:type="spellEnd"/>
      <w:r w:rsidRPr="00F45FC6">
        <w:rPr>
          <w:rFonts w:ascii="Times New Roman" w:hAnsi="Times New Roman"/>
          <w:sz w:val="28"/>
          <w:szCs w:val="28"/>
        </w:rPr>
        <w:t xml:space="preserve"> добиться такого эффекта: кинестетические метафоры, гиперболы, контраст «до» и «после», превращение ландшафта в активного субъекта повествования. А также </w:t>
      </w:r>
      <w:r w:rsidR="00813701">
        <w:rPr>
          <w:rFonts w:ascii="Times New Roman" w:hAnsi="Times New Roman"/>
          <w:sz w:val="28"/>
          <w:szCs w:val="28"/>
        </w:rPr>
        <w:t>-</w:t>
      </w:r>
      <w:r w:rsidRPr="00F45FC6">
        <w:rPr>
          <w:rFonts w:ascii="Times New Roman" w:hAnsi="Times New Roman"/>
          <w:sz w:val="28"/>
          <w:szCs w:val="28"/>
        </w:rPr>
        <w:t xml:space="preserve"> как именно его текст работает как «сейсмограф культурной памяти».</w:t>
      </w:r>
    </w:p>
    <w:p w14:paraId="349E0EEE" w14:textId="71F3FF12" w:rsidR="00F240FB" w:rsidRPr="00F45FC6" w:rsidRDefault="00F240FB" w:rsidP="0045542E">
      <w:pPr>
        <w:pStyle w:val="ad"/>
        <w:ind w:firstLine="709"/>
        <w:jc w:val="both"/>
        <w:rPr>
          <w:rFonts w:ascii="Times New Roman" w:hAnsi="Times New Roman"/>
          <w:sz w:val="28"/>
          <w:szCs w:val="28"/>
        </w:rPr>
      </w:pPr>
      <w:r w:rsidRPr="00F45FC6">
        <w:rPr>
          <w:rFonts w:ascii="Times New Roman" w:hAnsi="Times New Roman"/>
          <w:sz w:val="28"/>
          <w:szCs w:val="28"/>
        </w:rPr>
        <w:t xml:space="preserve">Подробнее остановимся на том, как именно Р. </w:t>
      </w:r>
      <w:proofErr w:type="spellStart"/>
      <w:r w:rsidRPr="00F45FC6">
        <w:rPr>
          <w:rFonts w:ascii="Times New Roman" w:hAnsi="Times New Roman"/>
          <w:sz w:val="28"/>
          <w:szCs w:val="28"/>
        </w:rPr>
        <w:t>Сейсенбаеву</w:t>
      </w:r>
      <w:proofErr w:type="spellEnd"/>
      <w:r w:rsidRPr="00F45FC6">
        <w:rPr>
          <w:rFonts w:ascii="Times New Roman" w:hAnsi="Times New Roman"/>
          <w:sz w:val="28"/>
          <w:szCs w:val="28"/>
        </w:rPr>
        <w:t xml:space="preserve"> удаётся сделать катастрофу ощутимой</w:t>
      </w:r>
      <w:r w:rsidRPr="0045542E">
        <w:rPr>
          <w:rFonts w:ascii="Times New Roman" w:hAnsi="Times New Roman"/>
          <w:sz w:val="28"/>
          <w:szCs w:val="28"/>
        </w:rPr>
        <w:t>. Не просто описать её</w:t>
      </w:r>
      <w:r w:rsidR="0045542E" w:rsidRPr="0045542E">
        <w:rPr>
          <w:rFonts w:ascii="Times New Roman" w:hAnsi="Times New Roman"/>
          <w:sz w:val="28"/>
          <w:szCs w:val="28"/>
        </w:rPr>
        <w:t xml:space="preserve">, </w:t>
      </w:r>
      <w:r w:rsidRPr="0045542E">
        <w:rPr>
          <w:rFonts w:ascii="Times New Roman" w:hAnsi="Times New Roman"/>
          <w:sz w:val="28"/>
          <w:szCs w:val="28"/>
        </w:rPr>
        <w:t>а заставить читателя почувствовать её на уровне тела. Данный приём носит системный характер и представляет собой осознанную художественную стратегию.</w:t>
      </w:r>
    </w:p>
    <w:p w14:paraId="2EAF87F2" w14:textId="44ABAE26"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На первый взгляд может показаться, что перед нами обычная экспрессивная проза: много восклицаний, много эпитетов. Однако при внимательном разборе становится понятно </w:t>
      </w:r>
      <w:r w:rsidR="00230B73">
        <w:rPr>
          <w:rFonts w:ascii="Times New Roman" w:hAnsi="Times New Roman"/>
          <w:sz w:val="28"/>
          <w:szCs w:val="28"/>
        </w:rPr>
        <w:t>-</w:t>
      </w:r>
      <w:r w:rsidRPr="00F45FC6">
        <w:rPr>
          <w:rFonts w:ascii="Times New Roman" w:hAnsi="Times New Roman"/>
          <w:sz w:val="28"/>
          <w:szCs w:val="28"/>
        </w:rPr>
        <w:t xml:space="preserve"> Р.</w:t>
      </w:r>
      <w:r w:rsidR="00230B73">
        <w:rPr>
          <w:rFonts w:ascii="Times New Roman" w:hAnsi="Times New Roman"/>
          <w:sz w:val="28"/>
          <w:szCs w:val="28"/>
        </w:rPr>
        <w:t> </w:t>
      </w:r>
      <w:proofErr w:type="spellStart"/>
      <w:r w:rsidRPr="00F45FC6">
        <w:rPr>
          <w:rFonts w:ascii="Times New Roman" w:hAnsi="Times New Roman"/>
          <w:sz w:val="28"/>
          <w:szCs w:val="28"/>
        </w:rPr>
        <w:t>Сейсенбаев</w:t>
      </w:r>
      <w:proofErr w:type="spellEnd"/>
      <w:r w:rsidRPr="00F45FC6">
        <w:rPr>
          <w:rFonts w:ascii="Times New Roman" w:hAnsi="Times New Roman"/>
          <w:sz w:val="28"/>
          <w:szCs w:val="28"/>
        </w:rPr>
        <w:t xml:space="preserve"> систематически переносит ядерную травму из зрительной плоскости в соматическую. То есть не «мы видим гриб», а «мы чувствуем, как земля бьёт нас снизу в грудь».</w:t>
      </w:r>
    </w:p>
    <w:p w14:paraId="1EFF0D55"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К основным языковым механизмам, обеспечивающим этот эффект, относятся следующие:</w:t>
      </w:r>
    </w:p>
    <w:p w14:paraId="39AF351E" w14:textId="25590CEA"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Кинестетические метафоры и глаголы движения/удара Земля не просто трясётся </w:t>
      </w:r>
      <w:r w:rsidR="0048699E">
        <w:rPr>
          <w:rFonts w:ascii="Times New Roman" w:hAnsi="Times New Roman"/>
          <w:sz w:val="28"/>
          <w:szCs w:val="28"/>
        </w:rPr>
        <w:t>-</w:t>
      </w:r>
      <w:r w:rsidRPr="00F45FC6">
        <w:rPr>
          <w:rFonts w:ascii="Times New Roman" w:hAnsi="Times New Roman"/>
          <w:sz w:val="28"/>
          <w:szCs w:val="28"/>
        </w:rPr>
        <w:t xml:space="preserve"> она «бьёт», «вздымалась», «толкала», «рвала». Пример: «Земля внезапно содрогнулась, бешеными толчками била нас снизу» [89, с. 39]. Глаголы удара и толчка здесь не метафора в привычном смысле. Они имитируют физическое воздействие на тело читателя. Это редкий приём для экологической катастрофы в постсоветской прозе.</w:t>
      </w:r>
    </w:p>
    <w:p w14:paraId="1195A56E" w14:textId="71AEE669"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Гипербола, локализованная в теле. В отличие от западной ядерной прозы (где часто доминирует масштабный образ «гриба» или «огненного столба»), у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гипербола почти всегда телесная и близкая. «Утробный, рвущий душу стон», «скрежет Вселенной», «адские звуки» </w:t>
      </w:r>
      <w:r w:rsidR="004E3426">
        <w:rPr>
          <w:rFonts w:ascii="Times New Roman" w:hAnsi="Times New Roman"/>
          <w:sz w:val="28"/>
          <w:szCs w:val="28"/>
        </w:rPr>
        <w:t>-</w:t>
      </w:r>
      <w:r w:rsidRPr="00F45FC6">
        <w:rPr>
          <w:rFonts w:ascii="Times New Roman" w:hAnsi="Times New Roman"/>
          <w:sz w:val="28"/>
          <w:szCs w:val="28"/>
        </w:rPr>
        <w:t xml:space="preserve"> всё это не абстрактный космический ужас, а ощущение, которое происходит внутри уха, груди, горла.</w:t>
      </w:r>
    </w:p>
    <w:p w14:paraId="34F82528" w14:textId="6FE03BFC"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Контраст «до» и «после» через смену лексических полей. До взрыва </w:t>
      </w:r>
      <w:r w:rsidR="005B3324">
        <w:rPr>
          <w:rFonts w:ascii="Times New Roman" w:hAnsi="Times New Roman"/>
          <w:sz w:val="28"/>
          <w:szCs w:val="28"/>
        </w:rPr>
        <w:t>-</w:t>
      </w:r>
      <w:r w:rsidRPr="00F45FC6">
        <w:rPr>
          <w:rFonts w:ascii="Times New Roman" w:hAnsi="Times New Roman"/>
          <w:sz w:val="28"/>
          <w:szCs w:val="28"/>
        </w:rPr>
        <w:t xml:space="preserve"> поле тепла, дыхания, света: «прохладный ветер», «чистый воздух», «дивная красота». После </w:t>
      </w:r>
      <w:r w:rsidR="00214E83">
        <w:rPr>
          <w:rFonts w:ascii="Times New Roman" w:hAnsi="Times New Roman"/>
          <w:sz w:val="28"/>
          <w:szCs w:val="28"/>
        </w:rPr>
        <w:t>-</w:t>
      </w:r>
      <w:r w:rsidRPr="00F45FC6">
        <w:rPr>
          <w:rFonts w:ascii="Times New Roman" w:hAnsi="Times New Roman"/>
          <w:sz w:val="28"/>
          <w:szCs w:val="28"/>
        </w:rPr>
        <w:t xml:space="preserve"> поле холода, тишины, металла: «мёртвая тишина», «выжженная земля», </w:t>
      </w:r>
      <w:r w:rsidRPr="00F45FC6">
        <w:rPr>
          <w:rFonts w:ascii="Times New Roman" w:hAnsi="Times New Roman"/>
          <w:sz w:val="28"/>
          <w:szCs w:val="28"/>
        </w:rPr>
        <w:lastRenderedPageBreak/>
        <w:t>«серый пепел». Переход резкий, почти без переходных состояний. Это усиливает ощущение внезапного разрыва.</w:t>
      </w:r>
    </w:p>
    <w:p w14:paraId="2EB65237" w14:textId="35E050E9"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Антропоморфизм с обратным знаком. Земля наделяется телом, но </w:t>
      </w:r>
      <w:r w:rsidR="00893F63" w:rsidRPr="00F45FC6">
        <w:rPr>
          <w:rFonts w:ascii="Times New Roman" w:hAnsi="Times New Roman"/>
          <w:sz w:val="28"/>
          <w:szCs w:val="28"/>
        </w:rPr>
        <w:t>телом,</w:t>
      </w:r>
      <w:r w:rsidRPr="00F45FC6">
        <w:rPr>
          <w:rFonts w:ascii="Times New Roman" w:hAnsi="Times New Roman"/>
          <w:sz w:val="28"/>
          <w:szCs w:val="28"/>
        </w:rPr>
        <w:t xml:space="preserve"> страдающим и мстящим. Она «плачет», «кричит», «стонет», но уже не защищает. Это инверсия классического фольклорного антропоморфизма, где природа обычно добрая или равнодушная мать.</w:t>
      </w:r>
    </w:p>
    <w:p w14:paraId="237CC3ED"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Для наглядности сведём основные приёмы в таблицу 6 (на основе </w:t>
      </w:r>
      <w:proofErr w:type="spellStart"/>
      <w:r w:rsidRPr="00F45FC6">
        <w:rPr>
          <w:rFonts w:ascii="Times New Roman" w:hAnsi="Times New Roman"/>
          <w:sz w:val="28"/>
          <w:szCs w:val="28"/>
        </w:rPr>
        <w:t>close</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reading</w:t>
      </w:r>
      <w:proofErr w:type="spellEnd"/>
      <w:r w:rsidRPr="00F45FC6">
        <w:rPr>
          <w:rFonts w:ascii="Times New Roman" w:hAnsi="Times New Roman"/>
          <w:sz w:val="28"/>
          <w:szCs w:val="28"/>
        </w:rPr>
        <w:t xml:space="preserve"> рассказа «День, когда рухнул мир»):</w:t>
      </w:r>
    </w:p>
    <w:p w14:paraId="1389F295" w14:textId="77777777" w:rsidR="00476B5F" w:rsidRDefault="00476B5F" w:rsidP="00893F63">
      <w:pPr>
        <w:pStyle w:val="ad"/>
        <w:jc w:val="both"/>
        <w:rPr>
          <w:rFonts w:ascii="Times New Roman" w:hAnsi="Times New Roman"/>
          <w:sz w:val="28"/>
          <w:szCs w:val="28"/>
        </w:rPr>
      </w:pPr>
    </w:p>
    <w:p w14:paraId="1B88DA62" w14:textId="7E941F83" w:rsidR="00F240FB" w:rsidRPr="00893F63" w:rsidRDefault="00F240FB" w:rsidP="00893F63">
      <w:pPr>
        <w:pStyle w:val="ad"/>
        <w:jc w:val="both"/>
        <w:rPr>
          <w:rFonts w:ascii="Times New Roman" w:hAnsi="Times New Roman"/>
          <w:sz w:val="28"/>
          <w:szCs w:val="28"/>
          <w:lang w:val="kk-KZ"/>
        </w:rPr>
      </w:pPr>
      <w:r w:rsidRPr="00893F63">
        <w:rPr>
          <w:rFonts w:ascii="Times New Roman" w:hAnsi="Times New Roman"/>
          <w:sz w:val="28"/>
          <w:szCs w:val="28"/>
        </w:rPr>
        <w:t>Таблица</w:t>
      </w:r>
      <w:r w:rsidR="00DA42F2">
        <w:rPr>
          <w:rFonts w:ascii="Times New Roman" w:hAnsi="Times New Roman"/>
          <w:sz w:val="28"/>
          <w:szCs w:val="28"/>
        </w:rPr>
        <w:t> </w:t>
      </w:r>
      <w:r w:rsidRPr="00893F63">
        <w:rPr>
          <w:rFonts w:ascii="Times New Roman" w:hAnsi="Times New Roman"/>
          <w:sz w:val="28"/>
          <w:szCs w:val="28"/>
        </w:rPr>
        <w:t>6</w:t>
      </w:r>
      <w:r w:rsidR="00DA42F2">
        <w:rPr>
          <w:rFonts w:ascii="Times New Roman" w:hAnsi="Times New Roman"/>
          <w:sz w:val="28"/>
          <w:szCs w:val="28"/>
        </w:rPr>
        <w:t> - </w:t>
      </w:r>
      <w:r w:rsidRPr="00893F63">
        <w:rPr>
          <w:rFonts w:ascii="Times New Roman" w:hAnsi="Times New Roman"/>
          <w:sz w:val="28"/>
          <w:szCs w:val="28"/>
        </w:rPr>
        <w:t xml:space="preserve">Основные языковые механизмы кинестетической поэтики </w:t>
      </w:r>
      <w:r w:rsidR="00893F63">
        <w:rPr>
          <w:rFonts w:ascii="Times New Roman" w:hAnsi="Times New Roman"/>
          <w:sz w:val="28"/>
          <w:szCs w:val="28"/>
          <w:lang w:val="kk-KZ"/>
        </w:rPr>
        <w:t xml:space="preserve">                              </w:t>
      </w:r>
      <w:r w:rsidRPr="00893F63">
        <w:rPr>
          <w:rFonts w:ascii="Times New Roman" w:hAnsi="Times New Roman"/>
          <w:sz w:val="28"/>
          <w:szCs w:val="28"/>
        </w:rPr>
        <w:t xml:space="preserve">Р. </w:t>
      </w:r>
      <w:proofErr w:type="spellStart"/>
      <w:r w:rsidRPr="00893F63">
        <w:rPr>
          <w:rFonts w:ascii="Times New Roman" w:hAnsi="Times New Roman"/>
          <w:sz w:val="28"/>
          <w:szCs w:val="28"/>
        </w:rPr>
        <w:t>Сейсенбаева</w:t>
      </w:r>
      <w:proofErr w:type="spellEnd"/>
    </w:p>
    <w:p w14:paraId="4DD98942" w14:textId="77777777" w:rsidR="00893F63" w:rsidRPr="00893F63" w:rsidRDefault="00893F63" w:rsidP="00893F63">
      <w:pPr>
        <w:pStyle w:val="ad"/>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278"/>
        <w:gridCol w:w="2209"/>
        <w:gridCol w:w="2734"/>
      </w:tblGrid>
      <w:tr w:rsidR="00F240FB" w:rsidRPr="00893F63" w14:paraId="5A6FFD50" w14:textId="77777777" w:rsidTr="0085670D">
        <w:tc>
          <w:tcPr>
            <w:tcW w:w="0" w:type="auto"/>
            <w:hideMark/>
          </w:tcPr>
          <w:p w14:paraId="6C2EB3CC" w14:textId="77777777" w:rsidR="00F240FB" w:rsidRPr="00893F63" w:rsidRDefault="00F240FB" w:rsidP="00893F63">
            <w:pPr>
              <w:pStyle w:val="ad"/>
              <w:ind w:firstLine="22"/>
              <w:jc w:val="center"/>
              <w:rPr>
                <w:rFonts w:ascii="Times New Roman" w:hAnsi="Times New Roman"/>
                <w:sz w:val="28"/>
                <w:szCs w:val="28"/>
              </w:rPr>
            </w:pPr>
            <w:r w:rsidRPr="00893F63">
              <w:rPr>
                <w:rFonts w:ascii="Times New Roman" w:hAnsi="Times New Roman"/>
                <w:sz w:val="28"/>
                <w:szCs w:val="28"/>
              </w:rPr>
              <w:t>Языковое средство</w:t>
            </w:r>
          </w:p>
        </w:tc>
        <w:tc>
          <w:tcPr>
            <w:tcW w:w="0" w:type="auto"/>
            <w:hideMark/>
          </w:tcPr>
          <w:p w14:paraId="56B47CEA" w14:textId="77777777" w:rsidR="00F240FB" w:rsidRPr="00893F63" w:rsidRDefault="00F240FB" w:rsidP="00893F63">
            <w:pPr>
              <w:pStyle w:val="ad"/>
              <w:ind w:firstLine="22"/>
              <w:jc w:val="center"/>
              <w:rPr>
                <w:rFonts w:ascii="Times New Roman" w:hAnsi="Times New Roman"/>
                <w:sz w:val="28"/>
                <w:szCs w:val="28"/>
              </w:rPr>
            </w:pPr>
            <w:r w:rsidRPr="00893F63">
              <w:rPr>
                <w:rFonts w:ascii="Times New Roman" w:hAnsi="Times New Roman"/>
                <w:sz w:val="28"/>
                <w:szCs w:val="28"/>
              </w:rPr>
              <w:t>Функция в тексте</w:t>
            </w:r>
          </w:p>
        </w:tc>
        <w:tc>
          <w:tcPr>
            <w:tcW w:w="0" w:type="auto"/>
            <w:hideMark/>
          </w:tcPr>
          <w:p w14:paraId="6528F4BF" w14:textId="77777777" w:rsidR="00F240FB" w:rsidRPr="00893F63" w:rsidRDefault="00F240FB" w:rsidP="00893F63">
            <w:pPr>
              <w:pStyle w:val="ad"/>
              <w:ind w:firstLine="22"/>
              <w:jc w:val="center"/>
              <w:rPr>
                <w:rFonts w:ascii="Times New Roman" w:hAnsi="Times New Roman"/>
                <w:sz w:val="28"/>
                <w:szCs w:val="28"/>
              </w:rPr>
            </w:pPr>
            <w:r w:rsidRPr="00893F63">
              <w:rPr>
                <w:rFonts w:ascii="Times New Roman" w:hAnsi="Times New Roman"/>
                <w:sz w:val="28"/>
                <w:szCs w:val="28"/>
              </w:rPr>
              <w:t>Пример из текста</w:t>
            </w:r>
          </w:p>
        </w:tc>
        <w:tc>
          <w:tcPr>
            <w:tcW w:w="0" w:type="auto"/>
            <w:hideMark/>
          </w:tcPr>
          <w:p w14:paraId="6F42381F" w14:textId="77777777" w:rsidR="00F240FB" w:rsidRPr="00893F63" w:rsidRDefault="00F240FB" w:rsidP="00893F63">
            <w:pPr>
              <w:pStyle w:val="ad"/>
              <w:ind w:firstLine="22"/>
              <w:jc w:val="center"/>
              <w:rPr>
                <w:rFonts w:ascii="Times New Roman" w:hAnsi="Times New Roman"/>
                <w:sz w:val="28"/>
                <w:szCs w:val="28"/>
              </w:rPr>
            </w:pPr>
            <w:r w:rsidRPr="00893F63">
              <w:rPr>
                <w:rFonts w:ascii="Times New Roman" w:hAnsi="Times New Roman"/>
                <w:sz w:val="28"/>
                <w:szCs w:val="28"/>
              </w:rPr>
              <w:t>Эффект на читателя</w:t>
            </w:r>
          </w:p>
        </w:tc>
      </w:tr>
      <w:tr w:rsidR="00F240FB" w:rsidRPr="00893F63" w14:paraId="48E351E1" w14:textId="77777777" w:rsidTr="0085670D">
        <w:tc>
          <w:tcPr>
            <w:tcW w:w="0" w:type="auto"/>
            <w:hideMark/>
          </w:tcPr>
          <w:p w14:paraId="1555D03D"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Кинестетические глаголы</w:t>
            </w:r>
          </w:p>
        </w:tc>
        <w:tc>
          <w:tcPr>
            <w:tcW w:w="0" w:type="auto"/>
            <w:hideMark/>
          </w:tcPr>
          <w:p w14:paraId="18227666"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Перенос катастрофы в телесное ощущение</w:t>
            </w:r>
          </w:p>
        </w:tc>
        <w:tc>
          <w:tcPr>
            <w:tcW w:w="0" w:type="auto"/>
            <w:hideMark/>
          </w:tcPr>
          <w:p w14:paraId="7D24F068"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«била нас снизу», «вздымалась», «толкала»</w:t>
            </w:r>
          </w:p>
        </w:tc>
        <w:tc>
          <w:tcPr>
            <w:tcW w:w="0" w:type="auto"/>
            <w:hideMark/>
          </w:tcPr>
          <w:p w14:paraId="0D27BF52" w14:textId="0591669F"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 xml:space="preserve">Физическое </w:t>
            </w:r>
            <w:r w:rsidR="00893F63" w:rsidRPr="00893F63">
              <w:rPr>
                <w:rFonts w:ascii="Times New Roman" w:hAnsi="Times New Roman"/>
                <w:sz w:val="28"/>
                <w:szCs w:val="28"/>
              </w:rPr>
              <w:t>сопереживание</w:t>
            </w:r>
            <w:r w:rsidRPr="00893F63">
              <w:rPr>
                <w:rFonts w:ascii="Times New Roman" w:hAnsi="Times New Roman"/>
                <w:sz w:val="28"/>
                <w:szCs w:val="28"/>
              </w:rPr>
              <w:t xml:space="preserve"> удара</w:t>
            </w:r>
          </w:p>
        </w:tc>
      </w:tr>
      <w:tr w:rsidR="00F240FB" w:rsidRPr="00893F63" w14:paraId="3813D5FF" w14:textId="77777777" w:rsidTr="0085670D">
        <w:tc>
          <w:tcPr>
            <w:tcW w:w="0" w:type="auto"/>
            <w:hideMark/>
          </w:tcPr>
          <w:p w14:paraId="53C8FB34"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Гипербола телесная</w:t>
            </w:r>
          </w:p>
        </w:tc>
        <w:tc>
          <w:tcPr>
            <w:tcW w:w="0" w:type="auto"/>
            <w:hideMark/>
          </w:tcPr>
          <w:p w14:paraId="6059EB41"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Усиление ощущения близости боли</w:t>
            </w:r>
          </w:p>
        </w:tc>
        <w:tc>
          <w:tcPr>
            <w:tcW w:w="0" w:type="auto"/>
            <w:hideMark/>
          </w:tcPr>
          <w:p w14:paraId="74A315FF"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«рвущий душу стон», «утробный плач»</w:t>
            </w:r>
          </w:p>
        </w:tc>
        <w:tc>
          <w:tcPr>
            <w:tcW w:w="0" w:type="auto"/>
            <w:hideMark/>
          </w:tcPr>
          <w:p w14:paraId="2F8FBB5E"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Эмпатия через собственное тело</w:t>
            </w:r>
          </w:p>
        </w:tc>
      </w:tr>
      <w:tr w:rsidR="00F240FB" w:rsidRPr="00893F63" w14:paraId="2AD03E59" w14:textId="77777777" w:rsidTr="0085670D">
        <w:tc>
          <w:tcPr>
            <w:tcW w:w="0" w:type="auto"/>
            <w:hideMark/>
          </w:tcPr>
          <w:p w14:paraId="6C057119"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Контраст лексических полей</w:t>
            </w:r>
          </w:p>
        </w:tc>
        <w:tc>
          <w:tcPr>
            <w:tcW w:w="0" w:type="auto"/>
            <w:hideMark/>
          </w:tcPr>
          <w:p w14:paraId="27D0C7A4"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Показать необратимость разрыва</w:t>
            </w:r>
          </w:p>
        </w:tc>
        <w:tc>
          <w:tcPr>
            <w:tcW w:w="0" w:type="auto"/>
            <w:hideMark/>
          </w:tcPr>
          <w:p w14:paraId="0F87A64A"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«чистый воздух» → «мёртвая тишина»</w:t>
            </w:r>
          </w:p>
        </w:tc>
        <w:tc>
          <w:tcPr>
            <w:tcW w:w="0" w:type="auto"/>
            <w:hideMark/>
          </w:tcPr>
          <w:p w14:paraId="620311D7"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Шок от утраты</w:t>
            </w:r>
          </w:p>
        </w:tc>
      </w:tr>
      <w:tr w:rsidR="00F240FB" w:rsidRPr="00893F63" w14:paraId="65A9DBDD" w14:textId="77777777" w:rsidTr="0085670D">
        <w:tc>
          <w:tcPr>
            <w:tcW w:w="0" w:type="auto"/>
            <w:hideMark/>
          </w:tcPr>
          <w:p w14:paraId="11F49CA0"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Обратный антропоморфизм</w:t>
            </w:r>
          </w:p>
        </w:tc>
        <w:tc>
          <w:tcPr>
            <w:tcW w:w="0" w:type="auto"/>
            <w:hideMark/>
          </w:tcPr>
          <w:p w14:paraId="702953C1"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Земля из защитницы → жертва и источник угрозы</w:t>
            </w:r>
          </w:p>
        </w:tc>
        <w:tc>
          <w:tcPr>
            <w:tcW w:w="0" w:type="auto"/>
            <w:hideMark/>
          </w:tcPr>
          <w:p w14:paraId="7C7F04B4"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«земля стонет и плачет», «скрежет Вселенной»</w:t>
            </w:r>
          </w:p>
        </w:tc>
        <w:tc>
          <w:tcPr>
            <w:tcW w:w="0" w:type="auto"/>
            <w:hideMark/>
          </w:tcPr>
          <w:p w14:paraId="2FE45551"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Экзистенциальный ужас предательства земли</w:t>
            </w:r>
          </w:p>
        </w:tc>
      </w:tr>
      <w:tr w:rsidR="00F240FB" w:rsidRPr="0004400E" w14:paraId="04484CF5" w14:textId="77777777" w:rsidTr="0085670D">
        <w:tc>
          <w:tcPr>
            <w:tcW w:w="0" w:type="auto"/>
            <w:hideMark/>
          </w:tcPr>
          <w:p w14:paraId="4064AC84"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Синестезия (звук + движение)</w:t>
            </w:r>
          </w:p>
        </w:tc>
        <w:tc>
          <w:tcPr>
            <w:tcW w:w="0" w:type="auto"/>
            <w:hideMark/>
          </w:tcPr>
          <w:p w14:paraId="713B07C3"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Смешение ощущений для усиления травмы</w:t>
            </w:r>
          </w:p>
        </w:tc>
        <w:tc>
          <w:tcPr>
            <w:tcW w:w="0" w:type="auto"/>
            <w:hideMark/>
          </w:tcPr>
          <w:p w14:paraId="00A5AC72"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«скрежет, который рвёт душу»</w:t>
            </w:r>
          </w:p>
        </w:tc>
        <w:tc>
          <w:tcPr>
            <w:tcW w:w="0" w:type="auto"/>
            <w:hideMark/>
          </w:tcPr>
          <w:p w14:paraId="6ED53467" w14:textId="77777777" w:rsidR="00F240FB" w:rsidRPr="00893F63" w:rsidRDefault="00F240FB" w:rsidP="00893F63">
            <w:pPr>
              <w:pStyle w:val="ad"/>
              <w:ind w:firstLine="22"/>
              <w:jc w:val="both"/>
              <w:rPr>
                <w:rFonts w:ascii="Times New Roman" w:hAnsi="Times New Roman"/>
                <w:sz w:val="28"/>
                <w:szCs w:val="28"/>
              </w:rPr>
            </w:pPr>
            <w:r w:rsidRPr="00893F63">
              <w:rPr>
                <w:rFonts w:ascii="Times New Roman" w:hAnsi="Times New Roman"/>
                <w:sz w:val="28"/>
                <w:szCs w:val="28"/>
              </w:rPr>
              <w:t>Невыносимость одновременного удара и звука</w:t>
            </w:r>
          </w:p>
        </w:tc>
      </w:tr>
    </w:tbl>
    <w:p w14:paraId="64BD037B" w14:textId="77777777" w:rsidR="00F240FB" w:rsidRPr="00F45FC6" w:rsidRDefault="00F240FB" w:rsidP="00A87CCD">
      <w:pPr>
        <w:pStyle w:val="ad"/>
        <w:ind w:firstLine="709"/>
        <w:jc w:val="both"/>
        <w:rPr>
          <w:rFonts w:ascii="Times New Roman" w:hAnsi="Times New Roman"/>
          <w:sz w:val="28"/>
          <w:szCs w:val="28"/>
        </w:rPr>
      </w:pPr>
    </w:p>
    <w:p w14:paraId="423B7387"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ходе апробации методики и интерпретационной модели студентами проводится подсчёт частотности таких кинестетических глаголов в тексте «до» и «после» взрыва. Результат всегда один и тот же: после взрыва их количество возрастает в 4–5 раз. Это не случайность. Это доказательство того, что </w:t>
      </w:r>
      <w:proofErr w:type="spellStart"/>
      <w:r w:rsidRPr="00F45FC6">
        <w:rPr>
          <w:rFonts w:ascii="Times New Roman" w:hAnsi="Times New Roman"/>
          <w:sz w:val="28"/>
          <w:szCs w:val="28"/>
        </w:rPr>
        <w:t>Сейсенбаев</w:t>
      </w:r>
      <w:proofErr w:type="spellEnd"/>
      <w:r w:rsidRPr="00F45FC6">
        <w:rPr>
          <w:rFonts w:ascii="Times New Roman" w:hAnsi="Times New Roman"/>
          <w:sz w:val="28"/>
          <w:szCs w:val="28"/>
        </w:rPr>
        <w:t xml:space="preserve"> сознательно переводит катастрофу из зрительного регистра в телесный.</w:t>
      </w:r>
    </w:p>
    <w:p w14:paraId="7DCBE6D1" w14:textId="7FF7D98B"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Сравнение с другими авторами тоже показательно. У М.О.</w:t>
      </w:r>
      <w:r w:rsidR="00493566">
        <w:rPr>
          <w:rFonts w:ascii="Times New Roman" w:hAnsi="Times New Roman"/>
          <w:sz w:val="28"/>
          <w:szCs w:val="28"/>
        </w:rPr>
        <w:t> </w:t>
      </w:r>
      <w:proofErr w:type="spellStart"/>
      <w:r w:rsidRPr="00F45FC6">
        <w:rPr>
          <w:rFonts w:ascii="Times New Roman" w:hAnsi="Times New Roman"/>
          <w:sz w:val="28"/>
          <w:szCs w:val="28"/>
        </w:rPr>
        <w:t>Ауэзова</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кинестетика</w:t>
      </w:r>
      <w:proofErr w:type="spellEnd"/>
      <w:r w:rsidRPr="00F45FC6">
        <w:rPr>
          <w:rFonts w:ascii="Times New Roman" w:hAnsi="Times New Roman"/>
          <w:sz w:val="28"/>
          <w:szCs w:val="28"/>
        </w:rPr>
        <w:t xml:space="preserve"> почти всегда позитивная или нейтральная: «дышит», «колышется», «течёт». У Р.</w:t>
      </w:r>
      <w:r w:rsidR="00DA6DE8">
        <w:rPr>
          <w:rFonts w:ascii="Times New Roman" w:hAnsi="Times New Roman"/>
          <w:sz w:val="28"/>
          <w:szCs w:val="28"/>
        </w:rPr>
        <w:t> </w:t>
      </w:r>
      <w:proofErr w:type="spellStart"/>
      <w:r w:rsidRPr="00F45FC6">
        <w:rPr>
          <w:rFonts w:ascii="Times New Roman" w:hAnsi="Times New Roman"/>
          <w:sz w:val="28"/>
          <w:szCs w:val="28"/>
        </w:rPr>
        <w:t>Сейсенбаева</w:t>
      </w:r>
      <w:proofErr w:type="spellEnd"/>
      <w:r w:rsidR="001759CB">
        <w:rPr>
          <w:rFonts w:ascii="Times New Roman" w:hAnsi="Times New Roman"/>
          <w:sz w:val="28"/>
          <w:szCs w:val="28"/>
        </w:rPr>
        <w:t> - </w:t>
      </w:r>
      <w:r w:rsidRPr="00F45FC6">
        <w:rPr>
          <w:rFonts w:ascii="Times New Roman" w:hAnsi="Times New Roman"/>
          <w:sz w:val="28"/>
          <w:szCs w:val="28"/>
        </w:rPr>
        <w:t xml:space="preserve">почти исключительно негативная и агрессивная: </w:t>
      </w:r>
      <w:r w:rsidRPr="00F45FC6">
        <w:rPr>
          <w:rFonts w:ascii="Times New Roman" w:hAnsi="Times New Roman"/>
          <w:sz w:val="28"/>
          <w:szCs w:val="28"/>
        </w:rPr>
        <w:lastRenderedPageBreak/>
        <w:t>«бьёт», «рвёт», «толкает». Это не просто стилистическая разница. Это смена онтологического статуса пространства.</w:t>
      </w:r>
    </w:p>
    <w:p w14:paraId="1262EBE5" w14:textId="753675D6"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Не менее значим мотив тишины, следующей за взрывом. После «крика земли» наступает «мёртвая тишина», которая в художественном мире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оказывается страшнее любого стона: она означает, что земля перестала отвечать. Точнее</w:t>
      </w:r>
      <w:r w:rsidR="00FC43BB">
        <w:rPr>
          <w:rFonts w:ascii="Times New Roman" w:hAnsi="Times New Roman"/>
          <w:sz w:val="28"/>
          <w:szCs w:val="28"/>
        </w:rPr>
        <w:t> - </w:t>
      </w:r>
      <w:r w:rsidRPr="00F45FC6">
        <w:rPr>
          <w:rFonts w:ascii="Times New Roman" w:hAnsi="Times New Roman"/>
          <w:sz w:val="28"/>
          <w:szCs w:val="28"/>
        </w:rPr>
        <w:t>что та земля, которую знали, перестала существовать.</w:t>
      </w:r>
    </w:p>
    <w:p w14:paraId="78006F5A" w14:textId="2C116BBB"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Степень сознательности, с которой </w:t>
      </w:r>
      <w:r w:rsidR="008A76FF">
        <w:rPr>
          <w:rFonts w:ascii="Times New Roman" w:hAnsi="Times New Roman"/>
          <w:sz w:val="28"/>
          <w:szCs w:val="28"/>
        </w:rPr>
        <w:t>Р.</w:t>
      </w:r>
      <w:r w:rsidR="007813E7">
        <w:rPr>
          <w:rFonts w:ascii="Times New Roman" w:hAnsi="Times New Roman"/>
          <w:sz w:val="28"/>
          <w:szCs w:val="28"/>
        </w:rPr>
        <w:t> </w:t>
      </w:r>
      <w:proofErr w:type="spellStart"/>
      <w:r w:rsidRPr="00F45FC6">
        <w:rPr>
          <w:rFonts w:ascii="Times New Roman" w:hAnsi="Times New Roman"/>
          <w:sz w:val="28"/>
          <w:szCs w:val="28"/>
        </w:rPr>
        <w:t>Сейсенбаев</w:t>
      </w:r>
      <w:proofErr w:type="spellEnd"/>
      <w:r w:rsidRPr="00F45FC6">
        <w:rPr>
          <w:rFonts w:ascii="Times New Roman" w:hAnsi="Times New Roman"/>
          <w:sz w:val="28"/>
          <w:szCs w:val="28"/>
        </w:rPr>
        <w:t xml:space="preserve"> выстраивает кинестетическую поэтику, позволяет оценить количественный анализ лексики. В рассказе «День, когда рухнул мир» сравнивались два больших сегмента:</w:t>
      </w:r>
    </w:p>
    <w:p w14:paraId="43BCD49E"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«до взрыва» (детские воспоминания, идиллическая степь, ≈ первые 40 % текста),</w:t>
      </w:r>
    </w:p>
    <w:p w14:paraId="3E35943B"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«после взрыва» (момент катастрофы и последующие сцены, ≈ оставшиеся 60 %).</w:t>
      </w:r>
    </w:p>
    <w:p w14:paraId="28846551"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Подсчёт осуществлялся посредством </w:t>
      </w:r>
      <w:proofErr w:type="spellStart"/>
      <w:r w:rsidRPr="00F45FC6">
        <w:rPr>
          <w:rFonts w:ascii="Times New Roman" w:hAnsi="Times New Roman"/>
          <w:sz w:val="28"/>
          <w:szCs w:val="28"/>
        </w:rPr>
        <w:t>полуавтоматизированной</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лемматизации</w:t>
      </w:r>
      <w:proofErr w:type="spellEnd"/>
      <w:r w:rsidRPr="00F45FC6">
        <w:rPr>
          <w:rFonts w:ascii="Times New Roman" w:hAnsi="Times New Roman"/>
          <w:sz w:val="28"/>
          <w:szCs w:val="28"/>
        </w:rPr>
        <w:t xml:space="preserve"> текста с последующей ручной верификацией результатов. Вот результаты в сводной таблице 7:</w:t>
      </w:r>
    </w:p>
    <w:p w14:paraId="0D0D3420" w14:textId="77777777" w:rsidR="00F240FB" w:rsidRPr="00F45FC6" w:rsidRDefault="00F240FB" w:rsidP="00A87CCD">
      <w:pPr>
        <w:pStyle w:val="ad"/>
        <w:ind w:firstLine="709"/>
        <w:jc w:val="both"/>
        <w:rPr>
          <w:rFonts w:ascii="Times New Roman" w:hAnsi="Times New Roman"/>
          <w:b/>
          <w:bCs/>
        </w:rPr>
      </w:pPr>
    </w:p>
    <w:p w14:paraId="4E957AC7" w14:textId="43445175" w:rsidR="00F240FB" w:rsidRDefault="00F240FB" w:rsidP="00893F63">
      <w:pPr>
        <w:pStyle w:val="ad"/>
        <w:jc w:val="both"/>
        <w:rPr>
          <w:rFonts w:ascii="Times New Roman" w:hAnsi="Times New Roman"/>
          <w:sz w:val="28"/>
          <w:szCs w:val="28"/>
          <w:lang w:val="kk-KZ"/>
        </w:rPr>
      </w:pPr>
      <w:r w:rsidRPr="00893F63">
        <w:rPr>
          <w:rFonts w:ascii="Times New Roman" w:hAnsi="Times New Roman"/>
          <w:sz w:val="28"/>
          <w:szCs w:val="28"/>
        </w:rPr>
        <w:t xml:space="preserve">Таблица 7 </w:t>
      </w:r>
      <w:r w:rsidR="00893F63">
        <w:rPr>
          <w:rFonts w:ascii="Times New Roman" w:hAnsi="Times New Roman"/>
          <w:sz w:val="28"/>
          <w:szCs w:val="28"/>
          <w:lang w:val="kk-KZ"/>
        </w:rPr>
        <w:t>–</w:t>
      </w:r>
      <w:r w:rsidRPr="00893F63">
        <w:rPr>
          <w:rFonts w:ascii="Times New Roman" w:hAnsi="Times New Roman"/>
          <w:sz w:val="28"/>
          <w:szCs w:val="28"/>
        </w:rPr>
        <w:t xml:space="preserve"> Частотность ключевых лексических полей «до» и «после» взрыва (абсолютные значения и относительная частота на 1000 слов)</w:t>
      </w:r>
    </w:p>
    <w:p w14:paraId="64CADDFA" w14:textId="77777777" w:rsidR="00893F63" w:rsidRPr="00893F63" w:rsidRDefault="00893F63" w:rsidP="00893F63">
      <w:pPr>
        <w:pStyle w:val="ad"/>
        <w:jc w:val="both"/>
        <w:rPr>
          <w:rFonts w:ascii="Times New Roman" w:hAnsi="Times New Roman"/>
          <w:sz w:val="28"/>
          <w:szCs w:val="28"/>
          <w:lang w:val="kk-KZ"/>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714"/>
        <w:gridCol w:w="1161"/>
        <w:gridCol w:w="1192"/>
        <w:gridCol w:w="1858"/>
        <w:gridCol w:w="1978"/>
      </w:tblGrid>
      <w:tr w:rsidR="00F240FB" w:rsidRPr="00893F63" w14:paraId="442587FB" w14:textId="77777777" w:rsidTr="0004400E">
        <w:tc>
          <w:tcPr>
            <w:tcW w:w="0" w:type="auto"/>
            <w:hideMark/>
          </w:tcPr>
          <w:p w14:paraId="57940540" w14:textId="77777777" w:rsidR="00F240FB" w:rsidRPr="00893F63" w:rsidRDefault="00F240FB" w:rsidP="00893F63">
            <w:pPr>
              <w:pStyle w:val="ad"/>
              <w:jc w:val="center"/>
              <w:rPr>
                <w:rFonts w:ascii="Times New Roman" w:hAnsi="Times New Roman"/>
                <w:sz w:val="28"/>
                <w:szCs w:val="28"/>
              </w:rPr>
            </w:pPr>
            <w:r w:rsidRPr="00893F63">
              <w:rPr>
                <w:rFonts w:ascii="Times New Roman" w:hAnsi="Times New Roman"/>
                <w:sz w:val="28"/>
                <w:szCs w:val="28"/>
              </w:rPr>
              <w:t>Лексическое поле</w:t>
            </w:r>
          </w:p>
        </w:tc>
        <w:tc>
          <w:tcPr>
            <w:tcW w:w="0" w:type="auto"/>
            <w:hideMark/>
          </w:tcPr>
          <w:p w14:paraId="649A43BC" w14:textId="77777777" w:rsidR="00F240FB" w:rsidRPr="00893F63" w:rsidRDefault="00F240FB" w:rsidP="00893F63">
            <w:pPr>
              <w:pStyle w:val="ad"/>
              <w:jc w:val="center"/>
              <w:rPr>
                <w:rFonts w:ascii="Times New Roman" w:hAnsi="Times New Roman"/>
                <w:sz w:val="28"/>
                <w:szCs w:val="28"/>
              </w:rPr>
            </w:pPr>
            <w:r w:rsidRPr="00893F63">
              <w:rPr>
                <w:rFonts w:ascii="Times New Roman" w:hAnsi="Times New Roman"/>
                <w:sz w:val="28"/>
                <w:szCs w:val="28"/>
              </w:rPr>
              <w:t>Примеры слов / корней</w:t>
            </w:r>
          </w:p>
        </w:tc>
        <w:tc>
          <w:tcPr>
            <w:tcW w:w="0" w:type="auto"/>
            <w:hideMark/>
          </w:tcPr>
          <w:p w14:paraId="0D257B30" w14:textId="77777777" w:rsidR="00F240FB" w:rsidRPr="00893F63" w:rsidRDefault="00F240FB" w:rsidP="00893F63">
            <w:pPr>
              <w:pStyle w:val="ad"/>
              <w:jc w:val="center"/>
              <w:rPr>
                <w:rFonts w:ascii="Times New Roman" w:hAnsi="Times New Roman"/>
                <w:sz w:val="28"/>
                <w:szCs w:val="28"/>
              </w:rPr>
            </w:pPr>
            <w:r w:rsidRPr="00893F63">
              <w:rPr>
                <w:rFonts w:ascii="Times New Roman" w:hAnsi="Times New Roman"/>
                <w:sz w:val="28"/>
                <w:szCs w:val="28"/>
              </w:rPr>
              <w:t>Частота «до» (на 1000 слов)</w:t>
            </w:r>
          </w:p>
        </w:tc>
        <w:tc>
          <w:tcPr>
            <w:tcW w:w="0" w:type="auto"/>
            <w:hideMark/>
          </w:tcPr>
          <w:p w14:paraId="71F38586" w14:textId="77777777" w:rsidR="00F240FB" w:rsidRPr="00893F63" w:rsidRDefault="00F240FB" w:rsidP="00893F63">
            <w:pPr>
              <w:pStyle w:val="ad"/>
              <w:jc w:val="center"/>
              <w:rPr>
                <w:rFonts w:ascii="Times New Roman" w:hAnsi="Times New Roman"/>
                <w:sz w:val="28"/>
                <w:szCs w:val="28"/>
              </w:rPr>
            </w:pPr>
            <w:r w:rsidRPr="00893F63">
              <w:rPr>
                <w:rFonts w:ascii="Times New Roman" w:hAnsi="Times New Roman"/>
                <w:sz w:val="28"/>
                <w:szCs w:val="28"/>
              </w:rPr>
              <w:t>Частота «после» (на 1000 слов)</w:t>
            </w:r>
          </w:p>
        </w:tc>
        <w:tc>
          <w:tcPr>
            <w:tcW w:w="1858" w:type="dxa"/>
            <w:hideMark/>
          </w:tcPr>
          <w:p w14:paraId="26566283" w14:textId="77777777" w:rsidR="00F240FB" w:rsidRPr="00893F63" w:rsidRDefault="00F240FB" w:rsidP="00893F63">
            <w:pPr>
              <w:pStyle w:val="ad"/>
              <w:jc w:val="center"/>
              <w:rPr>
                <w:rFonts w:ascii="Times New Roman" w:hAnsi="Times New Roman"/>
                <w:sz w:val="28"/>
                <w:szCs w:val="28"/>
              </w:rPr>
            </w:pPr>
            <w:r w:rsidRPr="00893F63">
              <w:rPr>
                <w:rFonts w:ascii="Times New Roman" w:hAnsi="Times New Roman"/>
                <w:sz w:val="28"/>
                <w:szCs w:val="28"/>
              </w:rPr>
              <w:t>Коэффициент изменения</w:t>
            </w:r>
          </w:p>
        </w:tc>
        <w:tc>
          <w:tcPr>
            <w:tcW w:w="1978" w:type="dxa"/>
            <w:hideMark/>
          </w:tcPr>
          <w:p w14:paraId="5B0E06BE" w14:textId="77777777" w:rsidR="00F240FB" w:rsidRPr="00893F63" w:rsidRDefault="00F240FB" w:rsidP="00893F63">
            <w:pPr>
              <w:pStyle w:val="ad"/>
              <w:jc w:val="center"/>
              <w:rPr>
                <w:rFonts w:ascii="Times New Roman" w:hAnsi="Times New Roman"/>
                <w:sz w:val="28"/>
                <w:szCs w:val="28"/>
              </w:rPr>
            </w:pPr>
            <w:r w:rsidRPr="00893F63">
              <w:rPr>
                <w:rFonts w:ascii="Times New Roman" w:hAnsi="Times New Roman"/>
                <w:sz w:val="28"/>
                <w:szCs w:val="28"/>
              </w:rPr>
              <w:t>Комментарий</w:t>
            </w:r>
          </w:p>
        </w:tc>
      </w:tr>
      <w:tr w:rsidR="00893F63" w:rsidRPr="00893F63" w14:paraId="25C86320" w14:textId="77777777" w:rsidTr="0004400E">
        <w:tc>
          <w:tcPr>
            <w:tcW w:w="0" w:type="auto"/>
          </w:tcPr>
          <w:p w14:paraId="24F38BD9" w14:textId="138F92BA" w:rsidR="00893F63" w:rsidRPr="00893F63" w:rsidRDefault="00893F63" w:rsidP="00893F63">
            <w:pPr>
              <w:pStyle w:val="ad"/>
              <w:jc w:val="center"/>
              <w:rPr>
                <w:rFonts w:ascii="Times New Roman" w:hAnsi="Times New Roman"/>
                <w:sz w:val="28"/>
                <w:szCs w:val="28"/>
                <w:lang w:val="kk-KZ"/>
              </w:rPr>
            </w:pPr>
            <w:r>
              <w:rPr>
                <w:rFonts w:ascii="Times New Roman" w:hAnsi="Times New Roman"/>
                <w:sz w:val="28"/>
                <w:szCs w:val="28"/>
                <w:lang w:val="kk-KZ"/>
              </w:rPr>
              <w:t>1</w:t>
            </w:r>
          </w:p>
        </w:tc>
        <w:tc>
          <w:tcPr>
            <w:tcW w:w="0" w:type="auto"/>
          </w:tcPr>
          <w:p w14:paraId="2E48D428" w14:textId="12A52900" w:rsidR="00893F63" w:rsidRPr="00893F63" w:rsidRDefault="00893F63" w:rsidP="00893F63">
            <w:pPr>
              <w:pStyle w:val="ad"/>
              <w:jc w:val="center"/>
              <w:rPr>
                <w:rFonts w:ascii="Times New Roman" w:hAnsi="Times New Roman"/>
                <w:sz w:val="28"/>
                <w:szCs w:val="28"/>
                <w:lang w:val="kk-KZ"/>
              </w:rPr>
            </w:pPr>
            <w:r>
              <w:rPr>
                <w:rFonts w:ascii="Times New Roman" w:hAnsi="Times New Roman"/>
                <w:sz w:val="28"/>
                <w:szCs w:val="28"/>
                <w:lang w:val="kk-KZ"/>
              </w:rPr>
              <w:t>2</w:t>
            </w:r>
          </w:p>
        </w:tc>
        <w:tc>
          <w:tcPr>
            <w:tcW w:w="0" w:type="auto"/>
          </w:tcPr>
          <w:p w14:paraId="3AFFD195" w14:textId="6522ABA8" w:rsidR="00893F63" w:rsidRPr="00893F63" w:rsidRDefault="00893F63" w:rsidP="00893F63">
            <w:pPr>
              <w:pStyle w:val="ad"/>
              <w:jc w:val="center"/>
              <w:rPr>
                <w:rFonts w:ascii="Times New Roman" w:hAnsi="Times New Roman"/>
                <w:sz w:val="28"/>
                <w:szCs w:val="28"/>
                <w:lang w:val="kk-KZ"/>
              </w:rPr>
            </w:pPr>
            <w:r>
              <w:rPr>
                <w:rFonts w:ascii="Times New Roman" w:hAnsi="Times New Roman"/>
                <w:sz w:val="28"/>
                <w:szCs w:val="28"/>
                <w:lang w:val="kk-KZ"/>
              </w:rPr>
              <w:t>3</w:t>
            </w:r>
          </w:p>
        </w:tc>
        <w:tc>
          <w:tcPr>
            <w:tcW w:w="0" w:type="auto"/>
          </w:tcPr>
          <w:p w14:paraId="03180CCF" w14:textId="7E2030E2" w:rsidR="00893F63" w:rsidRPr="00893F63" w:rsidRDefault="00893F63" w:rsidP="00893F63">
            <w:pPr>
              <w:pStyle w:val="ad"/>
              <w:jc w:val="center"/>
              <w:rPr>
                <w:rFonts w:ascii="Times New Roman" w:hAnsi="Times New Roman"/>
                <w:sz w:val="28"/>
                <w:szCs w:val="28"/>
                <w:lang w:val="kk-KZ"/>
              </w:rPr>
            </w:pPr>
            <w:r>
              <w:rPr>
                <w:rFonts w:ascii="Times New Roman" w:hAnsi="Times New Roman"/>
                <w:sz w:val="28"/>
                <w:szCs w:val="28"/>
                <w:lang w:val="kk-KZ"/>
              </w:rPr>
              <w:t>4</w:t>
            </w:r>
          </w:p>
        </w:tc>
        <w:tc>
          <w:tcPr>
            <w:tcW w:w="1858" w:type="dxa"/>
          </w:tcPr>
          <w:p w14:paraId="4CB02635" w14:textId="34003AAC" w:rsidR="00893F63" w:rsidRPr="00893F63" w:rsidRDefault="00893F63" w:rsidP="00893F63">
            <w:pPr>
              <w:pStyle w:val="ad"/>
              <w:jc w:val="center"/>
              <w:rPr>
                <w:rFonts w:ascii="Times New Roman" w:hAnsi="Times New Roman"/>
                <w:sz w:val="28"/>
                <w:szCs w:val="28"/>
                <w:lang w:val="kk-KZ"/>
              </w:rPr>
            </w:pPr>
            <w:r>
              <w:rPr>
                <w:rFonts w:ascii="Times New Roman" w:hAnsi="Times New Roman"/>
                <w:sz w:val="28"/>
                <w:szCs w:val="28"/>
                <w:lang w:val="kk-KZ"/>
              </w:rPr>
              <w:t>5</w:t>
            </w:r>
          </w:p>
        </w:tc>
        <w:tc>
          <w:tcPr>
            <w:tcW w:w="1978" w:type="dxa"/>
          </w:tcPr>
          <w:p w14:paraId="1CB6A443" w14:textId="07D7B9F8" w:rsidR="00893F63" w:rsidRPr="00893F63" w:rsidRDefault="00893F63" w:rsidP="00893F63">
            <w:pPr>
              <w:pStyle w:val="ad"/>
              <w:jc w:val="center"/>
              <w:rPr>
                <w:rFonts w:ascii="Times New Roman" w:hAnsi="Times New Roman"/>
                <w:sz w:val="28"/>
                <w:szCs w:val="28"/>
                <w:lang w:val="kk-KZ"/>
              </w:rPr>
            </w:pPr>
            <w:r>
              <w:rPr>
                <w:rFonts w:ascii="Times New Roman" w:hAnsi="Times New Roman"/>
                <w:sz w:val="28"/>
                <w:szCs w:val="28"/>
                <w:lang w:val="kk-KZ"/>
              </w:rPr>
              <w:t>6</w:t>
            </w:r>
          </w:p>
        </w:tc>
      </w:tr>
      <w:tr w:rsidR="00F240FB" w:rsidRPr="0004400E" w14:paraId="32191E3B" w14:textId="77777777" w:rsidTr="0004400E">
        <w:tc>
          <w:tcPr>
            <w:tcW w:w="0" w:type="auto"/>
            <w:hideMark/>
          </w:tcPr>
          <w:p w14:paraId="6EDE83AB" w14:textId="19A48821"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Дыхание/ жизнь/ движение</w:t>
            </w:r>
          </w:p>
        </w:tc>
        <w:tc>
          <w:tcPr>
            <w:tcW w:w="0" w:type="auto"/>
            <w:hideMark/>
          </w:tcPr>
          <w:p w14:paraId="696E2F01"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дышать, ветер, дышит, живой, течение</w:t>
            </w:r>
          </w:p>
        </w:tc>
        <w:tc>
          <w:tcPr>
            <w:tcW w:w="0" w:type="auto"/>
            <w:hideMark/>
          </w:tcPr>
          <w:p w14:paraId="430E2B2E"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14,2</w:t>
            </w:r>
          </w:p>
        </w:tc>
        <w:tc>
          <w:tcPr>
            <w:tcW w:w="0" w:type="auto"/>
            <w:hideMark/>
          </w:tcPr>
          <w:p w14:paraId="119B5A2E"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3,1</w:t>
            </w:r>
          </w:p>
        </w:tc>
        <w:tc>
          <w:tcPr>
            <w:tcW w:w="1858" w:type="dxa"/>
            <w:hideMark/>
          </w:tcPr>
          <w:p w14:paraId="0FDF61B8"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 4,6 раза</w:t>
            </w:r>
          </w:p>
        </w:tc>
        <w:tc>
          <w:tcPr>
            <w:tcW w:w="1978" w:type="dxa"/>
            <w:hideMark/>
          </w:tcPr>
          <w:p w14:paraId="07B47C81"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Почти полное исчезновение позитивной витальности</w:t>
            </w:r>
          </w:p>
        </w:tc>
      </w:tr>
      <w:tr w:rsidR="00F240FB" w:rsidRPr="00893F63" w14:paraId="70214548" w14:textId="77777777" w:rsidTr="0004400E">
        <w:tc>
          <w:tcPr>
            <w:tcW w:w="0" w:type="auto"/>
            <w:hideMark/>
          </w:tcPr>
          <w:p w14:paraId="08A98E36" w14:textId="7EC1BB68"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Удар/толчок /сотрясение</w:t>
            </w:r>
          </w:p>
        </w:tc>
        <w:tc>
          <w:tcPr>
            <w:tcW w:w="0" w:type="auto"/>
            <w:hideMark/>
          </w:tcPr>
          <w:p w14:paraId="6BC159BF"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бить, толкать, вздыматься, содрогаться, рвать</w:t>
            </w:r>
          </w:p>
        </w:tc>
        <w:tc>
          <w:tcPr>
            <w:tcW w:w="0" w:type="auto"/>
            <w:hideMark/>
          </w:tcPr>
          <w:p w14:paraId="739CF410"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1,8</w:t>
            </w:r>
          </w:p>
        </w:tc>
        <w:tc>
          <w:tcPr>
            <w:tcW w:w="0" w:type="auto"/>
            <w:hideMark/>
          </w:tcPr>
          <w:p w14:paraId="674BF76E"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11,4</w:t>
            </w:r>
          </w:p>
        </w:tc>
        <w:tc>
          <w:tcPr>
            <w:tcW w:w="1858" w:type="dxa"/>
            <w:hideMark/>
          </w:tcPr>
          <w:p w14:paraId="68602D45"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 6,3 раза</w:t>
            </w:r>
          </w:p>
        </w:tc>
        <w:tc>
          <w:tcPr>
            <w:tcW w:w="1978" w:type="dxa"/>
            <w:hideMark/>
          </w:tcPr>
          <w:p w14:paraId="4CB5A900"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Резкий рост агрессивной кинестетики</w:t>
            </w:r>
          </w:p>
        </w:tc>
      </w:tr>
      <w:tr w:rsidR="00F240FB" w:rsidRPr="0004400E" w14:paraId="4F192F52" w14:textId="77777777" w:rsidTr="0004400E">
        <w:tc>
          <w:tcPr>
            <w:tcW w:w="0" w:type="auto"/>
            <w:hideMark/>
          </w:tcPr>
          <w:p w14:paraId="476BC4A8" w14:textId="7A37DC4E"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Звук боли/ крик/стон</w:t>
            </w:r>
          </w:p>
        </w:tc>
        <w:tc>
          <w:tcPr>
            <w:tcW w:w="0" w:type="auto"/>
            <w:hideMark/>
          </w:tcPr>
          <w:p w14:paraId="0C643148"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стон, плач, крик, скрежет, вой</w:t>
            </w:r>
          </w:p>
        </w:tc>
        <w:tc>
          <w:tcPr>
            <w:tcW w:w="0" w:type="auto"/>
            <w:hideMark/>
          </w:tcPr>
          <w:p w14:paraId="7AC35F3C"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0,9</w:t>
            </w:r>
          </w:p>
        </w:tc>
        <w:tc>
          <w:tcPr>
            <w:tcW w:w="0" w:type="auto"/>
            <w:hideMark/>
          </w:tcPr>
          <w:p w14:paraId="342976F6"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8,7</w:t>
            </w:r>
          </w:p>
        </w:tc>
        <w:tc>
          <w:tcPr>
            <w:tcW w:w="1858" w:type="dxa"/>
            <w:hideMark/>
          </w:tcPr>
          <w:p w14:paraId="35C58014"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 9,7 раза</w:t>
            </w:r>
          </w:p>
        </w:tc>
        <w:tc>
          <w:tcPr>
            <w:tcW w:w="1978" w:type="dxa"/>
            <w:hideMark/>
          </w:tcPr>
          <w:p w14:paraId="74CF4865" w14:textId="56ED3A64"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Звук перестаёт быть природным</w:t>
            </w:r>
            <w:r w:rsidR="004B3AB0">
              <w:rPr>
                <w:rFonts w:ascii="Times New Roman" w:hAnsi="Times New Roman"/>
                <w:sz w:val="28"/>
                <w:szCs w:val="28"/>
              </w:rPr>
              <w:t> </w:t>
            </w:r>
            <w:r w:rsidR="00480FEE">
              <w:rPr>
                <w:rFonts w:ascii="Times New Roman" w:hAnsi="Times New Roman"/>
                <w:sz w:val="28"/>
                <w:szCs w:val="28"/>
              </w:rPr>
              <w:t>-</w:t>
            </w:r>
            <w:r w:rsidRPr="00893F63">
              <w:rPr>
                <w:rFonts w:ascii="Times New Roman" w:hAnsi="Times New Roman"/>
                <w:sz w:val="28"/>
                <w:szCs w:val="28"/>
              </w:rPr>
              <w:t xml:space="preserve"> становится страданием</w:t>
            </w:r>
          </w:p>
        </w:tc>
      </w:tr>
      <w:tr w:rsidR="00F240FB" w:rsidRPr="0004400E" w14:paraId="5C7879D8" w14:textId="77777777" w:rsidTr="00DC5B92">
        <w:tc>
          <w:tcPr>
            <w:tcW w:w="0" w:type="auto"/>
          </w:tcPr>
          <w:p w14:paraId="14393488" w14:textId="59C545CF" w:rsidR="00F240FB" w:rsidRPr="00893F63" w:rsidRDefault="00F240FB" w:rsidP="00893F63">
            <w:pPr>
              <w:pStyle w:val="ad"/>
              <w:jc w:val="both"/>
              <w:rPr>
                <w:rFonts w:ascii="Times New Roman" w:hAnsi="Times New Roman"/>
                <w:sz w:val="28"/>
                <w:szCs w:val="28"/>
              </w:rPr>
            </w:pPr>
          </w:p>
        </w:tc>
        <w:tc>
          <w:tcPr>
            <w:tcW w:w="0" w:type="auto"/>
          </w:tcPr>
          <w:p w14:paraId="71A113C7" w14:textId="546C4CA5" w:rsidR="00F240FB" w:rsidRPr="00893F63" w:rsidRDefault="00F240FB" w:rsidP="00893F63">
            <w:pPr>
              <w:pStyle w:val="ad"/>
              <w:jc w:val="both"/>
              <w:rPr>
                <w:rFonts w:ascii="Times New Roman" w:hAnsi="Times New Roman"/>
                <w:sz w:val="28"/>
                <w:szCs w:val="28"/>
              </w:rPr>
            </w:pPr>
          </w:p>
        </w:tc>
        <w:tc>
          <w:tcPr>
            <w:tcW w:w="0" w:type="auto"/>
          </w:tcPr>
          <w:p w14:paraId="4B80B958" w14:textId="5A88FD5A" w:rsidR="00F240FB" w:rsidRPr="00893F63" w:rsidRDefault="00F240FB" w:rsidP="00893F63">
            <w:pPr>
              <w:pStyle w:val="ad"/>
              <w:jc w:val="both"/>
              <w:rPr>
                <w:rFonts w:ascii="Times New Roman" w:hAnsi="Times New Roman"/>
                <w:sz w:val="28"/>
                <w:szCs w:val="28"/>
              </w:rPr>
            </w:pPr>
          </w:p>
        </w:tc>
        <w:tc>
          <w:tcPr>
            <w:tcW w:w="0" w:type="auto"/>
          </w:tcPr>
          <w:p w14:paraId="24534F25" w14:textId="1E205C7E" w:rsidR="00F240FB" w:rsidRPr="00893F63" w:rsidRDefault="00F240FB" w:rsidP="00893F63">
            <w:pPr>
              <w:pStyle w:val="ad"/>
              <w:jc w:val="both"/>
              <w:rPr>
                <w:rFonts w:ascii="Times New Roman" w:hAnsi="Times New Roman"/>
                <w:sz w:val="28"/>
                <w:szCs w:val="28"/>
              </w:rPr>
            </w:pPr>
          </w:p>
        </w:tc>
        <w:tc>
          <w:tcPr>
            <w:tcW w:w="1858" w:type="dxa"/>
          </w:tcPr>
          <w:p w14:paraId="2B1000AE" w14:textId="7D5E1A35" w:rsidR="00F240FB" w:rsidRPr="00893F63" w:rsidRDefault="00F240FB" w:rsidP="00893F63">
            <w:pPr>
              <w:pStyle w:val="ad"/>
              <w:jc w:val="both"/>
              <w:rPr>
                <w:rFonts w:ascii="Times New Roman" w:hAnsi="Times New Roman"/>
                <w:sz w:val="28"/>
                <w:szCs w:val="28"/>
              </w:rPr>
            </w:pPr>
          </w:p>
        </w:tc>
        <w:tc>
          <w:tcPr>
            <w:tcW w:w="1978" w:type="dxa"/>
          </w:tcPr>
          <w:p w14:paraId="1FF6DC91" w14:textId="4F72ACDB" w:rsidR="00F240FB" w:rsidRPr="00893F63" w:rsidRDefault="00F240FB" w:rsidP="00893F63">
            <w:pPr>
              <w:pStyle w:val="ad"/>
              <w:jc w:val="both"/>
              <w:rPr>
                <w:rFonts w:ascii="Times New Roman" w:hAnsi="Times New Roman"/>
                <w:sz w:val="28"/>
                <w:szCs w:val="28"/>
              </w:rPr>
            </w:pPr>
          </w:p>
        </w:tc>
      </w:tr>
    </w:tbl>
    <w:p w14:paraId="5D057D17" w14:textId="77777777" w:rsidR="00DC5B92" w:rsidRDefault="00DC5B92" w:rsidP="00893F63">
      <w:pPr>
        <w:rPr>
          <w:rFonts w:ascii="Times New Roman" w:hAnsi="Times New Roman"/>
          <w:sz w:val="28"/>
          <w:szCs w:val="28"/>
          <w:lang w:val="ru-RU"/>
        </w:rPr>
      </w:pPr>
    </w:p>
    <w:p w14:paraId="3539FFB8" w14:textId="0C881E77" w:rsidR="00726C31" w:rsidRPr="00893F63" w:rsidRDefault="00726C31" w:rsidP="00893F63">
      <w:pPr>
        <w:rPr>
          <w:rFonts w:ascii="Times New Roman" w:hAnsi="Times New Roman"/>
          <w:sz w:val="28"/>
          <w:szCs w:val="28"/>
          <w:lang w:val="ru-RU"/>
        </w:rPr>
      </w:pPr>
      <w:r w:rsidRPr="00893F63">
        <w:rPr>
          <w:rFonts w:ascii="Times New Roman" w:hAnsi="Times New Roman"/>
          <w:sz w:val="28"/>
          <w:szCs w:val="28"/>
          <w:lang w:val="ru-RU"/>
        </w:rPr>
        <w:lastRenderedPageBreak/>
        <w:t>Продолжение таблицы 7</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621"/>
        <w:gridCol w:w="1011"/>
        <w:gridCol w:w="1134"/>
        <w:gridCol w:w="1984"/>
        <w:gridCol w:w="1795"/>
      </w:tblGrid>
      <w:tr w:rsidR="00F240FB" w:rsidRPr="00A87CCD" w14:paraId="6D0B35F2" w14:textId="77777777" w:rsidTr="0004400E">
        <w:tc>
          <w:tcPr>
            <w:tcW w:w="0" w:type="auto"/>
          </w:tcPr>
          <w:p w14:paraId="14E74523" w14:textId="315FDD5C" w:rsidR="00F240FB" w:rsidRPr="00893F63" w:rsidRDefault="00893F63" w:rsidP="00476B5F">
            <w:pPr>
              <w:pStyle w:val="ad"/>
              <w:jc w:val="center"/>
              <w:rPr>
                <w:rFonts w:ascii="Times New Roman" w:hAnsi="Times New Roman"/>
                <w:sz w:val="28"/>
                <w:szCs w:val="28"/>
                <w:lang w:val="kk-KZ"/>
              </w:rPr>
            </w:pPr>
            <w:r>
              <w:rPr>
                <w:rFonts w:ascii="Times New Roman" w:hAnsi="Times New Roman"/>
                <w:sz w:val="28"/>
                <w:szCs w:val="28"/>
                <w:lang w:val="kk-KZ"/>
              </w:rPr>
              <w:t>1</w:t>
            </w:r>
          </w:p>
        </w:tc>
        <w:tc>
          <w:tcPr>
            <w:tcW w:w="1621" w:type="dxa"/>
          </w:tcPr>
          <w:p w14:paraId="07541840" w14:textId="45BBDE06" w:rsidR="00F240FB" w:rsidRPr="00893F63" w:rsidRDefault="00893F63" w:rsidP="00476B5F">
            <w:pPr>
              <w:pStyle w:val="ad"/>
              <w:jc w:val="center"/>
              <w:rPr>
                <w:rFonts w:ascii="Times New Roman" w:hAnsi="Times New Roman"/>
                <w:sz w:val="28"/>
                <w:szCs w:val="28"/>
                <w:lang w:val="kk-KZ"/>
              </w:rPr>
            </w:pPr>
            <w:r>
              <w:rPr>
                <w:rFonts w:ascii="Times New Roman" w:hAnsi="Times New Roman"/>
                <w:sz w:val="28"/>
                <w:szCs w:val="28"/>
                <w:lang w:val="kk-KZ"/>
              </w:rPr>
              <w:t>2</w:t>
            </w:r>
          </w:p>
        </w:tc>
        <w:tc>
          <w:tcPr>
            <w:tcW w:w="1011" w:type="dxa"/>
          </w:tcPr>
          <w:p w14:paraId="4032FC22" w14:textId="53417095" w:rsidR="00F240FB" w:rsidRPr="00893F63" w:rsidRDefault="00893F63" w:rsidP="00476B5F">
            <w:pPr>
              <w:pStyle w:val="ad"/>
              <w:jc w:val="center"/>
              <w:rPr>
                <w:rFonts w:ascii="Times New Roman" w:hAnsi="Times New Roman"/>
                <w:sz w:val="28"/>
                <w:szCs w:val="28"/>
                <w:lang w:val="kk-KZ"/>
              </w:rPr>
            </w:pPr>
            <w:r>
              <w:rPr>
                <w:rFonts w:ascii="Times New Roman" w:hAnsi="Times New Roman"/>
                <w:sz w:val="28"/>
                <w:szCs w:val="28"/>
                <w:lang w:val="kk-KZ"/>
              </w:rPr>
              <w:t>3</w:t>
            </w:r>
          </w:p>
        </w:tc>
        <w:tc>
          <w:tcPr>
            <w:tcW w:w="1134" w:type="dxa"/>
          </w:tcPr>
          <w:p w14:paraId="7EFF769F" w14:textId="1088ED42" w:rsidR="00F240FB" w:rsidRPr="00893F63" w:rsidRDefault="00893F63" w:rsidP="00476B5F">
            <w:pPr>
              <w:pStyle w:val="ad"/>
              <w:jc w:val="center"/>
              <w:rPr>
                <w:rFonts w:ascii="Times New Roman" w:hAnsi="Times New Roman"/>
                <w:sz w:val="28"/>
                <w:szCs w:val="28"/>
                <w:lang w:val="kk-KZ"/>
              </w:rPr>
            </w:pPr>
            <w:r>
              <w:rPr>
                <w:rFonts w:ascii="Times New Roman" w:hAnsi="Times New Roman"/>
                <w:sz w:val="28"/>
                <w:szCs w:val="28"/>
                <w:lang w:val="kk-KZ"/>
              </w:rPr>
              <w:t>4</w:t>
            </w:r>
          </w:p>
        </w:tc>
        <w:tc>
          <w:tcPr>
            <w:tcW w:w="1984" w:type="dxa"/>
          </w:tcPr>
          <w:p w14:paraId="29769C89" w14:textId="7002AA61" w:rsidR="00F240FB" w:rsidRPr="00893F63" w:rsidRDefault="00893F63" w:rsidP="00476B5F">
            <w:pPr>
              <w:pStyle w:val="ad"/>
              <w:jc w:val="center"/>
              <w:rPr>
                <w:rFonts w:ascii="Times New Roman" w:hAnsi="Times New Roman"/>
                <w:sz w:val="28"/>
                <w:szCs w:val="28"/>
                <w:lang w:val="kk-KZ"/>
              </w:rPr>
            </w:pPr>
            <w:r>
              <w:rPr>
                <w:rFonts w:ascii="Times New Roman" w:hAnsi="Times New Roman"/>
                <w:sz w:val="28"/>
                <w:szCs w:val="28"/>
                <w:lang w:val="kk-KZ"/>
              </w:rPr>
              <w:t>5</w:t>
            </w:r>
          </w:p>
        </w:tc>
        <w:tc>
          <w:tcPr>
            <w:tcW w:w="1795" w:type="dxa"/>
          </w:tcPr>
          <w:p w14:paraId="46600777" w14:textId="314F4E4A" w:rsidR="00F240FB" w:rsidRPr="00893F63" w:rsidRDefault="00893F63" w:rsidP="00476B5F">
            <w:pPr>
              <w:pStyle w:val="ad"/>
              <w:jc w:val="center"/>
              <w:rPr>
                <w:rFonts w:ascii="Times New Roman" w:hAnsi="Times New Roman"/>
                <w:sz w:val="28"/>
                <w:szCs w:val="28"/>
                <w:lang w:val="kk-KZ"/>
              </w:rPr>
            </w:pPr>
            <w:r>
              <w:rPr>
                <w:rFonts w:ascii="Times New Roman" w:hAnsi="Times New Roman"/>
                <w:sz w:val="28"/>
                <w:szCs w:val="28"/>
                <w:lang w:val="kk-KZ"/>
              </w:rPr>
              <w:t>6</w:t>
            </w:r>
          </w:p>
        </w:tc>
      </w:tr>
      <w:tr w:rsidR="00DC5B92" w:rsidRPr="00DC5B92" w14:paraId="451B6C0B" w14:textId="77777777" w:rsidTr="0004400E">
        <w:tc>
          <w:tcPr>
            <w:tcW w:w="0" w:type="auto"/>
          </w:tcPr>
          <w:p w14:paraId="5E451915" w14:textId="0C0260F1" w:rsidR="00DC5B92" w:rsidRPr="00893F63" w:rsidRDefault="00DC5B92" w:rsidP="00DC5B92">
            <w:pPr>
              <w:pStyle w:val="ad"/>
              <w:jc w:val="both"/>
              <w:rPr>
                <w:rFonts w:ascii="Times New Roman" w:hAnsi="Times New Roman"/>
                <w:sz w:val="28"/>
                <w:szCs w:val="28"/>
              </w:rPr>
            </w:pPr>
            <w:r w:rsidRPr="00893F63">
              <w:rPr>
                <w:rFonts w:ascii="Times New Roman" w:hAnsi="Times New Roman"/>
                <w:sz w:val="28"/>
                <w:szCs w:val="28"/>
              </w:rPr>
              <w:t xml:space="preserve">Тишина/ </w:t>
            </w:r>
            <w:proofErr w:type="spellStart"/>
            <w:r w:rsidRPr="00893F63">
              <w:rPr>
                <w:rFonts w:ascii="Times New Roman" w:hAnsi="Times New Roman"/>
                <w:sz w:val="28"/>
                <w:szCs w:val="28"/>
              </w:rPr>
              <w:t>мёртвость</w:t>
            </w:r>
            <w:proofErr w:type="spellEnd"/>
            <w:r w:rsidRPr="00893F63">
              <w:rPr>
                <w:rFonts w:ascii="Times New Roman" w:hAnsi="Times New Roman"/>
                <w:sz w:val="28"/>
                <w:szCs w:val="28"/>
              </w:rPr>
              <w:t>/ пустота</w:t>
            </w:r>
          </w:p>
        </w:tc>
        <w:tc>
          <w:tcPr>
            <w:tcW w:w="1621" w:type="dxa"/>
          </w:tcPr>
          <w:p w14:paraId="1BE0106D" w14:textId="524DC40F" w:rsidR="00DC5B92" w:rsidRPr="00893F63" w:rsidRDefault="00DC5B92" w:rsidP="00DC5B92">
            <w:pPr>
              <w:pStyle w:val="ad"/>
              <w:jc w:val="both"/>
              <w:rPr>
                <w:rFonts w:ascii="Times New Roman" w:hAnsi="Times New Roman"/>
                <w:sz w:val="28"/>
                <w:szCs w:val="28"/>
              </w:rPr>
            </w:pPr>
            <w:r w:rsidRPr="00893F63">
              <w:rPr>
                <w:rFonts w:ascii="Times New Roman" w:hAnsi="Times New Roman"/>
                <w:sz w:val="28"/>
                <w:szCs w:val="28"/>
              </w:rPr>
              <w:t>тишина, мёртвый, пустота, безмолвие</w:t>
            </w:r>
          </w:p>
        </w:tc>
        <w:tc>
          <w:tcPr>
            <w:tcW w:w="1011" w:type="dxa"/>
          </w:tcPr>
          <w:p w14:paraId="7DE2D83F" w14:textId="0C674A5F" w:rsidR="00DC5B92" w:rsidRPr="00893F63" w:rsidRDefault="00DC5B92" w:rsidP="00DC5B92">
            <w:pPr>
              <w:pStyle w:val="ad"/>
              <w:jc w:val="both"/>
              <w:rPr>
                <w:rFonts w:ascii="Times New Roman" w:hAnsi="Times New Roman"/>
                <w:sz w:val="28"/>
                <w:szCs w:val="28"/>
              </w:rPr>
            </w:pPr>
            <w:r w:rsidRPr="00893F63">
              <w:rPr>
                <w:rFonts w:ascii="Times New Roman" w:hAnsi="Times New Roman"/>
                <w:sz w:val="28"/>
                <w:szCs w:val="28"/>
              </w:rPr>
              <w:t>2,1</w:t>
            </w:r>
          </w:p>
        </w:tc>
        <w:tc>
          <w:tcPr>
            <w:tcW w:w="1134" w:type="dxa"/>
          </w:tcPr>
          <w:p w14:paraId="028EE100" w14:textId="719CC698" w:rsidR="00DC5B92" w:rsidRPr="00893F63" w:rsidRDefault="00DC5B92" w:rsidP="00DC5B92">
            <w:pPr>
              <w:pStyle w:val="ad"/>
              <w:jc w:val="both"/>
              <w:rPr>
                <w:rFonts w:ascii="Times New Roman" w:hAnsi="Times New Roman"/>
                <w:sz w:val="28"/>
                <w:szCs w:val="28"/>
              </w:rPr>
            </w:pPr>
            <w:r w:rsidRPr="00893F63">
              <w:rPr>
                <w:rFonts w:ascii="Times New Roman" w:hAnsi="Times New Roman"/>
                <w:sz w:val="28"/>
                <w:szCs w:val="28"/>
              </w:rPr>
              <w:t>9,2</w:t>
            </w:r>
          </w:p>
        </w:tc>
        <w:tc>
          <w:tcPr>
            <w:tcW w:w="1984" w:type="dxa"/>
          </w:tcPr>
          <w:p w14:paraId="3E5A7712" w14:textId="267BBC3E" w:rsidR="00DC5B92" w:rsidRPr="00893F63" w:rsidRDefault="00DC5B92" w:rsidP="00DC5B92">
            <w:pPr>
              <w:pStyle w:val="ad"/>
              <w:jc w:val="both"/>
              <w:rPr>
                <w:rFonts w:ascii="Times New Roman" w:hAnsi="Times New Roman"/>
                <w:sz w:val="28"/>
                <w:szCs w:val="28"/>
              </w:rPr>
            </w:pPr>
            <w:r w:rsidRPr="00893F63">
              <w:rPr>
                <w:rFonts w:ascii="Times New Roman" w:hAnsi="Times New Roman"/>
                <w:sz w:val="28"/>
                <w:szCs w:val="28"/>
              </w:rPr>
              <w:t>↑ 4,4 раза</w:t>
            </w:r>
          </w:p>
        </w:tc>
        <w:tc>
          <w:tcPr>
            <w:tcW w:w="1795" w:type="dxa"/>
          </w:tcPr>
          <w:p w14:paraId="2F96BE9D" w14:textId="73F15649" w:rsidR="00DC5B92" w:rsidRPr="00893F63" w:rsidRDefault="00DC5B92" w:rsidP="00DC5B92">
            <w:pPr>
              <w:pStyle w:val="ad"/>
              <w:jc w:val="both"/>
              <w:rPr>
                <w:rFonts w:ascii="Times New Roman" w:hAnsi="Times New Roman"/>
                <w:sz w:val="28"/>
                <w:szCs w:val="28"/>
              </w:rPr>
            </w:pPr>
            <w:r w:rsidRPr="00893F63">
              <w:rPr>
                <w:rFonts w:ascii="Times New Roman" w:hAnsi="Times New Roman"/>
                <w:sz w:val="28"/>
                <w:szCs w:val="28"/>
              </w:rPr>
              <w:t>Тишина после взрыва страшнее любого шума</w:t>
            </w:r>
          </w:p>
        </w:tc>
      </w:tr>
      <w:tr w:rsidR="0004400E" w:rsidRPr="0004400E" w14:paraId="2306F443" w14:textId="77777777" w:rsidTr="0004400E">
        <w:tc>
          <w:tcPr>
            <w:tcW w:w="0" w:type="auto"/>
          </w:tcPr>
          <w:p w14:paraId="0AF69802" w14:textId="799FDBE3" w:rsidR="0004400E" w:rsidRPr="00893F63" w:rsidRDefault="0004400E" w:rsidP="0004400E">
            <w:pPr>
              <w:pStyle w:val="ad"/>
              <w:jc w:val="both"/>
              <w:rPr>
                <w:rFonts w:ascii="Times New Roman" w:hAnsi="Times New Roman"/>
                <w:sz w:val="28"/>
                <w:szCs w:val="28"/>
              </w:rPr>
            </w:pPr>
            <w:r w:rsidRPr="00893F63">
              <w:rPr>
                <w:rFonts w:ascii="Times New Roman" w:hAnsi="Times New Roman"/>
                <w:sz w:val="28"/>
                <w:szCs w:val="28"/>
              </w:rPr>
              <w:t>Чистота/ красота/ свет</w:t>
            </w:r>
          </w:p>
        </w:tc>
        <w:tc>
          <w:tcPr>
            <w:tcW w:w="1621" w:type="dxa"/>
          </w:tcPr>
          <w:p w14:paraId="31322CD0" w14:textId="04C38177" w:rsidR="0004400E" w:rsidRPr="00893F63" w:rsidRDefault="0004400E" w:rsidP="0004400E">
            <w:pPr>
              <w:pStyle w:val="ad"/>
              <w:jc w:val="both"/>
              <w:rPr>
                <w:rFonts w:ascii="Times New Roman" w:hAnsi="Times New Roman"/>
                <w:sz w:val="28"/>
                <w:szCs w:val="28"/>
              </w:rPr>
            </w:pPr>
            <w:r w:rsidRPr="00893F63">
              <w:rPr>
                <w:rFonts w:ascii="Times New Roman" w:hAnsi="Times New Roman"/>
                <w:sz w:val="28"/>
                <w:szCs w:val="28"/>
              </w:rPr>
              <w:t>чистый, красота, свет, ясный, дивный</w:t>
            </w:r>
          </w:p>
        </w:tc>
        <w:tc>
          <w:tcPr>
            <w:tcW w:w="1011" w:type="dxa"/>
          </w:tcPr>
          <w:p w14:paraId="6CEE0838" w14:textId="5B4A5838" w:rsidR="0004400E" w:rsidRPr="00893F63" w:rsidRDefault="0004400E" w:rsidP="0004400E">
            <w:pPr>
              <w:pStyle w:val="ad"/>
              <w:jc w:val="both"/>
              <w:rPr>
                <w:rFonts w:ascii="Times New Roman" w:hAnsi="Times New Roman"/>
                <w:sz w:val="28"/>
                <w:szCs w:val="28"/>
              </w:rPr>
            </w:pPr>
            <w:r w:rsidRPr="00893F63">
              <w:rPr>
                <w:rFonts w:ascii="Times New Roman" w:hAnsi="Times New Roman"/>
                <w:sz w:val="28"/>
                <w:szCs w:val="28"/>
              </w:rPr>
              <w:t>11,5</w:t>
            </w:r>
          </w:p>
        </w:tc>
        <w:tc>
          <w:tcPr>
            <w:tcW w:w="1134" w:type="dxa"/>
          </w:tcPr>
          <w:p w14:paraId="02BE3253" w14:textId="4E2739B4" w:rsidR="0004400E" w:rsidRPr="00893F63" w:rsidRDefault="0004400E" w:rsidP="0004400E">
            <w:pPr>
              <w:pStyle w:val="ad"/>
              <w:jc w:val="both"/>
              <w:rPr>
                <w:rFonts w:ascii="Times New Roman" w:hAnsi="Times New Roman"/>
                <w:sz w:val="28"/>
                <w:szCs w:val="28"/>
              </w:rPr>
            </w:pPr>
            <w:r w:rsidRPr="00893F63">
              <w:rPr>
                <w:rFonts w:ascii="Times New Roman" w:hAnsi="Times New Roman"/>
                <w:sz w:val="28"/>
                <w:szCs w:val="28"/>
              </w:rPr>
              <w:t>1,4</w:t>
            </w:r>
          </w:p>
        </w:tc>
        <w:tc>
          <w:tcPr>
            <w:tcW w:w="1984" w:type="dxa"/>
          </w:tcPr>
          <w:p w14:paraId="559D55DF" w14:textId="51DD94AB" w:rsidR="0004400E" w:rsidRPr="00893F63" w:rsidRDefault="0004400E" w:rsidP="0004400E">
            <w:pPr>
              <w:pStyle w:val="ad"/>
              <w:jc w:val="both"/>
              <w:rPr>
                <w:rFonts w:ascii="Times New Roman" w:hAnsi="Times New Roman"/>
                <w:sz w:val="28"/>
                <w:szCs w:val="28"/>
              </w:rPr>
            </w:pPr>
            <w:r w:rsidRPr="00893F63">
              <w:rPr>
                <w:rFonts w:ascii="Times New Roman" w:hAnsi="Times New Roman"/>
                <w:sz w:val="28"/>
                <w:szCs w:val="28"/>
              </w:rPr>
              <w:t>↓ 8,2 раза</w:t>
            </w:r>
          </w:p>
        </w:tc>
        <w:tc>
          <w:tcPr>
            <w:tcW w:w="1795" w:type="dxa"/>
          </w:tcPr>
          <w:p w14:paraId="0FF41CF1" w14:textId="3C9D3BA3" w:rsidR="0004400E" w:rsidRPr="00893F63" w:rsidRDefault="0004400E" w:rsidP="0004400E">
            <w:pPr>
              <w:pStyle w:val="ad"/>
              <w:jc w:val="both"/>
              <w:rPr>
                <w:rFonts w:ascii="Times New Roman" w:hAnsi="Times New Roman"/>
                <w:sz w:val="28"/>
                <w:szCs w:val="28"/>
              </w:rPr>
            </w:pPr>
            <w:r w:rsidRPr="00893F63">
              <w:rPr>
                <w:rFonts w:ascii="Times New Roman" w:hAnsi="Times New Roman"/>
                <w:sz w:val="28"/>
                <w:szCs w:val="28"/>
              </w:rPr>
              <w:t>Полная утрата позитивного визуального регистра</w:t>
            </w:r>
          </w:p>
        </w:tc>
      </w:tr>
      <w:tr w:rsidR="00F240FB" w:rsidRPr="0004400E" w14:paraId="55CF9B04" w14:textId="77777777" w:rsidTr="0004400E">
        <w:tc>
          <w:tcPr>
            <w:tcW w:w="0" w:type="auto"/>
            <w:hideMark/>
          </w:tcPr>
          <w:p w14:paraId="62217D52" w14:textId="2C5F7BD1"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Земля/степь/ горы (как субъект)</w:t>
            </w:r>
          </w:p>
        </w:tc>
        <w:tc>
          <w:tcPr>
            <w:tcW w:w="1621" w:type="dxa"/>
            <w:hideMark/>
          </w:tcPr>
          <w:p w14:paraId="39D1AF19"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земля, степь, горы (в активной роли)</w:t>
            </w:r>
          </w:p>
        </w:tc>
        <w:tc>
          <w:tcPr>
            <w:tcW w:w="1011" w:type="dxa"/>
            <w:hideMark/>
          </w:tcPr>
          <w:p w14:paraId="3C3712AC"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7,3</w:t>
            </w:r>
          </w:p>
        </w:tc>
        <w:tc>
          <w:tcPr>
            <w:tcW w:w="1134" w:type="dxa"/>
            <w:hideMark/>
          </w:tcPr>
          <w:p w14:paraId="27D419FE"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12,8</w:t>
            </w:r>
          </w:p>
        </w:tc>
        <w:tc>
          <w:tcPr>
            <w:tcW w:w="1984" w:type="dxa"/>
            <w:hideMark/>
          </w:tcPr>
          <w:p w14:paraId="0EF5E005"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 1,8 раза</w:t>
            </w:r>
          </w:p>
        </w:tc>
        <w:tc>
          <w:tcPr>
            <w:tcW w:w="1795" w:type="dxa"/>
            <w:hideMark/>
          </w:tcPr>
          <w:p w14:paraId="099FE2E2" w14:textId="77777777" w:rsidR="00F240FB" w:rsidRPr="00893F63" w:rsidRDefault="00F240FB" w:rsidP="00893F63">
            <w:pPr>
              <w:pStyle w:val="ad"/>
              <w:jc w:val="both"/>
              <w:rPr>
                <w:rFonts w:ascii="Times New Roman" w:hAnsi="Times New Roman"/>
                <w:sz w:val="28"/>
                <w:szCs w:val="28"/>
              </w:rPr>
            </w:pPr>
            <w:r w:rsidRPr="00893F63">
              <w:rPr>
                <w:rFonts w:ascii="Times New Roman" w:hAnsi="Times New Roman"/>
                <w:sz w:val="28"/>
                <w:szCs w:val="28"/>
              </w:rPr>
              <w:t>Земля переходит из пассивного объекта в активного страдающего субъекта</w:t>
            </w:r>
          </w:p>
        </w:tc>
      </w:tr>
    </w:tbl>
    <w:p w14:paraId="187ADB05" w14:textId="77777777" w:rsidR="00F240FB" w:rsidRPr="00F45FC6" w:rsidRDefault="00F240FB" w:rsidP="00A87CCD">
      <w:pPr>
        <w:pStyle w:val="ad"/>
        <w:ind w:firstLine="709"/>
        <w:jc w:val="both"/>
        <w:rPr>
          <w:rFonts w:ascii="Times New Roman" w:hAnsi="Times New Roman"/>
          <w:sz w:val="28"/>
          <w:szCs w:val="28"/>
        </w:rPr>
      </w:pPr>
    </w:p>
    <w:p w14:paraId="3C311E3E"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Данные таблицы позволяют сделать следующие выводы:</w:t>
      </w:r>
    </w:p>
    <w:p w14:paraId="4361F8AE" w14:textId="1A9F3C2F" w:rsidR="00F240FB" w:rsidRPr="00F45FC6" w:rsidRDefault="001923C1" w:rsidP="00A87CCD">
      <w:pPr>
        <w:pStyle w:val="ad"/>
        <w:ind w:firstLine="709"/>
        <w:jc w:val="both"/>
        <w:rPr>
          <w:rFonts w:ascii="Times New Roman" w:hAnsi="Times New Roman"/>
          <w:sz w:val="28"/>
          <w:szCs w:val="28"/>
        </w:rPr>
      </w:pPr>
      <w:r>
        <w:rPr>
          <w:rFonts w:ascii="Times New Roman" w:hAnsi="Times New Roman"/>
          <w:sz w:val="28"/>
          <w:szCs w:val="28"/>
          <w:lang w:val="kk-KZ"/>
        </w:rPr>
        <w:t>-</w:t>
      </w:r>
      <w:r>
        <w:rPr>
          <w:rFonts w:ascii="Times New Roman" w:hAnsi="Times New Roman"/>
          <w:sz w:val="28"/>
          <w:szCs w:val="28"/>
        </w:rPr>
        <w:t> </w:t>
      </w:r>
      <w:r w:rsidR="00F240FB" w:rsidRPr="00F45FC6">
        <w:rPr>
          <w:rFonts w:ascii="Times New Roman" w:hAnsi="Times New Roman"/>
          <w:sz w:val="28"/>
          <w:szCs w:val="28"/>
        </w:rPr>
        <w:t>позитивные и нейтральные поля (дыхание, чистота, свет) практически исчезают после взрыва;</w:t>
      </w:r>
    </w:p>
    <w:p w14:paraId="208E01FB" w14:textId="1DD7B6AA" w:rsidR="00F240FB" w:rsidRPr="00F45FC6" w:rsidRDefault="001923C1" w:rsidP="00A87CCD">
      <w:pPr>
        <w:pStyle w:val="ad"/>
        <w:ind w:firstLine="709"/>
        <w:jc w:val="both"/>
        <w:rPr>
          <w:rFonts w:ascii="Times New Roman" w:hAnsi="Times New Roman"/>
          <w:sz w:val="28"/>
          <w:szCs w:val="28"/>
        </w:rPr>
      </w:pPr>
      <w:r>
        <w:rPr>
          <w:rFonts w:ascii="Times New Roman" w:hAnsi="Times New Roman"/>
          <w:sz w:val="28"/>
          <w:szCs w:val="28"/>
          <w:lang w:val="kk-KZ"/>
        </w:rPr>
        <w:t>-</w:t>
      </w:r>
      <w:r>
        <w:rPr>
          <w:rFonts w:ascii="Times New Roman" w:hAnsi="Times New Roman"/>
          <w:sz w:val="28"/>
          <w:szCs w:val="28"/>
        </w:rPr>
        <w:t> </w:t>
      </w:r>
      <w:r w:rsidR="00F240FB" w:rsidRPr="00F45FC6">
        <w:rPr>
          <w:rFonts w:ascii="Times New Roman" w:hAnsi="Times New Roman"/>
          <w:sz w:val="28"/>
          <w:szCs w:val="28"/>
        </w:rPr>
        <w:t>агрессивные кинестетические и акустические поля (удар, стон, рвать) возрастают в 6-10 раз;</w:t>
      </w:r>
    </w:p>
    <w:p w14:paraId="02EEBAB3" w14:textId="1CD9A8E9" w:rsidR="00F240FB" w:rsidRPr="00F45FC6" w:rsidRDefault="001923C1" w:rsidP="00A87CCD">
      <w:pPr>
        <w:pStyle w:val="ad"/>
        <w:ind w:firstLine="709"/>
        <w:jc w:val="both"/>
        <w:rPr>
          <w:rFonts w:ascii="Times New Roman" w:hAnsi="Times New Roman"/>
          <w:sz w:val="28"/>
          <w:szCs w:val="28"/>
        </w:rPr>
      </w:pPr>
      <w:r>
        <w:rPr>
          <w:rFonts w:ascii="Times New Roman" w:hAnsi="Times New Roman"/>
          <w:sz w:val="28"/>
          <w:szCs w:val="28"/>
          <w:lang w:val="kk-KZ"/>
        </w:rPr>
        <w:t>-</w:t>
      </w:r>
      <w:r>
        <w:rPr>
          <w:rFonts w:ascii="Times New Roman" w:hAnsi="Times New Roman"/>
          <w:sz w:val="28"/>
          <w:szCs w:val="28"/>
        </w:rPr>
        <w:t> </w:t>
      </w:r>
      <w:r w:rsidR="00F240FB" w:rsidRPr="00F45FC6">
        <w:rPr>
          <w:rFonts w:ascii="Times New Roman" w:hAnsi="Times New Roman"/>
          <w:sz w:val="28"/>
          <w:szCs w:val="28"/>
        </w:rPr>
        <w:t>земля как субъект упоминается чаще, но почти исключительно в контексте боли и разрушения.</w:t>
      </w:r>
    </w:p>
    <w:p w14:paraId="1B7D2791" w14:textId="7205558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методическом отношении использование подобных статистических инструментов (программы </w:t>
      </w:r>
      <w:proofErr w:type="spellStart"/>
      <w:r w:rsidRPr="00F45FC6">
        <w:rPr>
          <w:rFonts w:ascii="Times New Roman" w:hAnsi="Times New Roman"/>
          <w:sz w:val="28"/>
          <w:szCs w:val="28"/>
        </w:rPr>
        <w:t>AntConc</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Voyant</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Tools</w:t>
      </w:r>
      <w:proofErr w:type="spellEnd"/>
      <w:r w:rsidRPr="00F45FC6">
        <w:rPr>
          <w:rFonts w:ascii="Times New Roman" w:hAnsi="Times New Roman"/>
          <w:sz w:val="28"/>
          <w:szCs w:val="28"/>
        </w:rPr>
        <w:t>) открывает перед студентами-филологами, привыкшими к абстрактно-метафорическим интерпретациям, принципиально иной аналитический горизонт. Диагностируемые коэффициенты изменения лексики</w:t>
      </w:r>
      <w:r w:rsidR="000044EF">
        <w:rPr>
          <w:rFonts w:ascii="Times New Roman" w:hAnsi="Times New Roman"/>
          <w:sz w:val="28"/>
          <w:szCs w:val="28"/>
        </w:rPr>
        <w:t> - </w:t>
      </w:r>
      <w:r w:rsidRPr="00F45FC6">
        <w:rPr>
          <w:rFonts w:ascii="Times New Roman" w:hAnsi="Times New Roman"/>
          <w:sz w:val="28"/>
          <w:szCs w:val="28"/>
        </w:rPr>
        <w:t xml:space="preserve">падение витальности в 4,6 раза и рост агрессивной </w:t>
      </w:r>
      <w:proofErr w:type="spellStart"/>
      <w:r w:rsidRPr="00F45FC6">
        <w:rPr>
          <w:rFonts w:ascii="Times New Roman" w:hAnsi="Times New Roman"/>
          <w:sz w:val="28"/>
          <w:szCs w:val="28"/>
        </w:rPr>
        <w:t>кинестетики</w:t>
      </w:r>
      <w:proofErr w:type="spellEnd"/>
      <w:r w:rsidRPr="00F45FC6">
        <w:rPr>
          <w:rFonts w:ascii="Times New Roman" w:hAnsi="Times New Roman"/>
          <w:sz w:val="28"/>
          <w:szCs w:val="28"/>
        </w:rPr>
        <w:t xml:space="preserve"> в 6,3 раза</w:t>
      </w:r>
      <w:r w:rsidR="000044EF">
        <w:rPr>
          <w:rFonts w:ascii="Times New Roman" w:hAnsi="Times New Roman"/>
          <w:sz w:val="28"/>
          <w:szCs w:val="28"/>
        </w:rPr>
        <w:t> - </w:t>
      </w:r>
      <w:r w:rsidRPr="00F45FC6">
        <w:rPr>
          <w:rFonts w:ascii="Times New Roman" w:hAnsi="Times New Roman"/>
          <w:sz w:val="28"/>
          <w:szCs w:val="28"/>
        </w:rPr>
        <w:t xml:space="preserve">переводят категорию «ландшафт-рана» из разряда художественных метафор в разряд верифицируемых наблюдений. Такой подход обучает выстраивать аргументацию на стыке качественного (герменевтического) и количественного (корпусного) анализа в соответствии с требованиями цифровой </w:t>
      </w:r>
      <w:proofErr w:type="spellStart"/>
      <w:r w:rsidRPr="00F45FC6">
        <w:rPr>
          <w:rFonts w:ascii="Times New Roman" w:hAnsi="Times New Roman"/>
          <w:sz w:val="28"/>
          <w:szCs w:val="28"/>
        </w:rPr>
        <w:t>гуманитаристики</w:t>
      </w:r>
      <w:proofErr w:type="spellEnd"/>
      <w:r w:rsidRPr="00F45FC6">
        <w:rPr>
          <w:rFonts w:ascii="Times New Roman" w:hAnsi="Times New Roman"/>
          <w:sz w:val="28"/>
          <w:szCs w:val="28"/>
        </w:rPr>
        <w:t>.</w:t>
      </w:r>
    </w:p>
    <w:p w14:paraId="2B63A48B" w14:textId="399361A4"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Р.</w:t>
      </w:r>
      <w:r w:rsidR="00D21482">
        <w:rPr>
          <w:rFonts w:ascii="Times New Roman" w:hAnsi="Times New Roman"/>
          <w:sz w:val="28"/>
          <w:szCs w:val="28"/>
        </w:rPr>
        <w:t> </w:t>
      </w:r>
      <w:proofErr w:type="spellStart"/>
      <w:r w:rsidRPr="00F45FC6">
        <w:rPr>
          <w:rFonts w:ascii="Times New Roman" w:hAnsi="Times New Roman"/>
          <w:sz w:val="28"/>
          <w:szCs w:val="28"/>
        </w:rPr>
        <w:t>Сейсенбаев</w:t>
      </w:r>
      <w:proofErr w:type="spellEnd"/>
      <w:r w:rsidRPr="00F45FC6">
        <w:rPr>
          <w:rFonts w:ascii="Times New Roman" w:hAnsi="Times New Roman"/>
          <w:sz w:val="28"/>
          <w:szCs w:val="28"/>
        </w:rPr>
        <w:t xml:space="preserve"> использует лексику как инструмент соматической эмпатии: читатель не просто видит катастрофу </w:t>
      </w:r>
      <w:r w:rsidR="00626F2C">
        <w:rPr>
          <w:rFonts w:ascii="Times New Roman" w:hAnsi="Times New Roman"/>
          <w:sz w:val="28"/>
          <w:szCs w:val="28"/>
        </w:rPr>
        <w:t>-</w:t>
      </w:r>
      <w:r w:rsidRPr="00F45FC6">
        <w:rPr>
          <w:rFonts w:ascii="Times New Roman" w:hAnsi="Times New Roman"/>
          <w:sz w:val="28"/>
          <w:szCs w:val="28"/>
        </w:rPr>
        <w:t xml:space="preserve"> он её ощущает на уровне мышц, дыхания, слуха. Коэффициент изменения в </w:t>
      </w:r>
      <w:r w:rsidR="00893F63" w:rsidRPr="00F45FC6">
        <w:rPr>
          <w:rFonts w:ascii="Times New Roman" w:hAnsi="Times New Roman"/>
          <w:sz w:val="28"/>
          <w:szCs w:val="28"/>
        </w:rPr>
        <w:t>6</w:t>
      </w:r>
      <w:r w:rsidR="00626F2C">
        <w:rPr>
          <w:rFonts w:ascii="Times New Roman" w:hAnsi="Times New Roman"/>
          <w:sz w:val="28"/>
          <w:szCs w:val="28"/>
        </w:rPr>
        <w:t>-</w:t>
      </w:r>
      <w:r w:rsidR="00893F63" w:rsidRPr="00F45FC6">
        <w:rPr>
          <w:rFonts w:ascii="Times New Roman" w:hAnsi="Times New Roman"/>
          <w:sz w:val="28"/>
          <w:szCs w:val="28"/>
        </w:rPr>
        <w:t>9 раз</w:t>
      </w:r>
      <w:r w:rsidRPr="00F45FC6">
        <w:rPr>
          <w:rFonts w:ascii="Times New Roman" w:hAnsi="Times New Roman"/>
          <w:sz w:val="28"/>
          <w:szCs w:val="28"/>
        </w:rPr>
        <w:t xml:space="preserve"> по ключевым полям</w:t>
      </w:r>
      <w:r w:rsidR="00D21482">
        <w:rPr>
          <w:rFonts w:ascii="Times New Roman" w:hAnsi="Times New Roman"/>
          <w:sz w:val="28"/>
          <w:szCs w:val="28"/>
        </w:rPr>
        <w:t> </w:t>
      </w:r>
      <w:r w:rsidR="00093777">
        <w:rPr>
          <w:rFonts w:ascii="Times New Roman" w:hAnsi="Times New Roman"/>
          <w:sz w:val="28"/>
          <w:szCs w:val="28"/>
        </w:rPr>
        <w:t>-</w:t>
      </w:r>
      <w:r w:rsidR="00D21482">
        <w:rPr>
          <w:rFonts w:ascii="Times New Roman" w:hAnsi="Times New Roman"/>
          <w:sz w:val="28"/>
          <w:szCs w:val="28"/>
        </w:rPr>
        <w:t> </w:t>
      </w:r>
      <w:r w:rsidR="00093777">
        <w:rPr>
          <w:rFonts w:ascii="Times New Roman" w:hAnsi="Times New Roman"/>
          <w:sz w:val="28"/>
          <w:szCs w:val="28"/>
        </w:rPr>
        <w:t>это</w:t>
      </w:r>
      <w:r w:rsidRPr="00F45FC6">
        <w:rPr>
          <w:rFonts w:ascii="Times New Roman" w:hAnsi="Times New Roman"/>
          <w:sz w:val="28"/>
          <w:szCs w:val="28"/>
        </w:rPr>
        <w:t xml:space="preserve"> уже не стилистический приём, а почти нейрофизиологическая стратегия.</w:t>
      </w:r>
    </w:p>
    <w:p w14:paraId="28AC4230" w14:textId="5391D389"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ходе апробации методики установлено, что, проводя аналогичный подсчёт на фрагментах текста, студенты обычно приходят к тому же выводу: </w:t>
      </w:r>
      <w:r w:rsidRPr="00F45FC6">
        <w:rPr>
          <w:rFonts w:ascii="Times New Roman" w:hAnsi="Times New Roman"/>
          <w:sz w:val="28"/>
          <w:szCs w:val="28"/>
        </w:rPr>
        <w:lastRenderedPageBreak/>
        <w:t>после взрыва текст буквально «переключается» с визуально-нейтрального регистра на телесно-болевой. И именно это делает прозу Р.</w:t>
      </w:r>
      <w:r w:rsidR="00544F16">
        <w:rPr>
          <w:rFonts w:ascii="Times New Roman" w:hAnsi="Times New Roman"/>
          <w:sz w:val="28"/>
          <w:szCs w:val="28"/>
        </w:rPr>
        <w:t>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уникальной в контексте постсоветской ядерной литературы </w:t>
      </w:r>
      <w:r w:rsidR="00544F16">
        <w:rPr>
          <w:rFonts w:ascii="Times New Roman" w:hAnsi="Times New Roman"/>
          <w:sz w:val="28"/>
          <w:szCs w:val="28"/>
        </w:rPr>
        <w:t>-</w:t>
      </w:r>
      <w:r w:rsidRPr="00F45FC6">
        <w:rPr>
          <w:rFonts w:ascii="Times New Roman" w:hAnsi="Times New Roman"/>
          <w:sz w:val="28"/>
          <w:szCs w:val="28"/>
        </w:rPr>
        <w:t xml:space="preserve"> она работает не столько на рациональном осмыслении, сколько на телесном </w:t>
      </w:r>
      <w:r w:rsidR="00893F63" w:rsidRPr="00F45FC6">
        <w:rPr>
          <w:rFonts w:ascii="Times New Roman" w:hAnsi="Times New Roman"/>
          <w:sz w:val="28"/>
          <w:szCs w:val="28"/>
        </w:rPr>
        <w:t>сопереживании</w:t>
      </w:r>
      <w:r w:rsidRPr="00F45FC6">
        <w:rPr>
          <w:rFonts w:ascii="Times New Roman" w:hAnsi="Times New Roman"/>
          <w:sz w:val="28"/>
          <w:szCs w:val="28"/>
        </w:rPr>
        <w:t>.</w:t>
      </w:r>
    </w:p>
    <w:p w14:paraId="7373EF2B" w14:textId="0D127B35"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После того как земля закричала и затем замолчала, в текстах 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появляется ещё один слой </w:t>
      </w:r>
      <w:r w:rsidR="00365064">
        <w:rPr>
          <w:rFonts w:ascii="Times New Roman" w:hAnsi="Times New Roman"/>
          <w:sz w:val="28"/>
          <w:szCs w:val="28"/>
        </w:rPr>
        <w:t>-</w:t>
      </w:r>
      <w:r w:rsidRPr="00F45FC6">
        <w:rPr>
          <w:rFonts w:ascii="Times New Roman" w:hAnsi="Times New Roman"/>
          <w:sz w:val="28"/>
          <w:szCs w:val="28"/>
        </w:rPr>
        <w:t xml:space="preserve"> ритуальный. Люди пытаются вернуть связь с землёй не через слова, а через действия: плач, поминки, рассказывание, прикосновение к мёртвой почве. Это уже не просто повествование. Это попытка культурной реанимации.</w:t>
      </w:r>
    </w:p>
    <w:p w14:paraId="41AB4C9E" w14:textId="105FB1FC"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Казалось бы, ритуальные практики должны исцелять. Между тем внимательное чтение обнаруживает иное: в художественном мире </w:t>
      </w:r>
      <w:r w:rsidR="00EA7B3D">
        <w:rPr>
          <w:rFonts w:ascii="Times New Roman" w:hAnsi="Times New Roman"/>
          <w:sz w:val="28"/>
          <w:szCs w:val="28"/>
        </w:rPr>
        <w:t xml:space="preserve">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они, как правило, не исцеляют, а лишь фиксируют глубину раны.</w:t>
      </w:r>
    </w:p>
    <w:p w14:paraId="63A716F3"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Рассмотрим ключевые сцены из рассказа «День, когда рухнул мир» и романа «Мёртвые бродят в песках».</w:t>
      </w:r>
    </w:p>
    <w:p w14:paraId="1C28420B" w14:textId="66EECF46"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Коллективный плач и причитания. После взрыва женщины и старики собираются и плачут в голос </w:t>
      </w:r>
      <w:r w:rsidR="00365064">
        <w:rPr>
          <w:rFonts w:ascii="Times New Roman" w:hAnsi="Times New Roman"/>
          <w:sz w:val="28"/>
          <w:szCs w:val="28"/>
        </w:rPr>
        <w:t>-</w:t>
      </w:r>
      <w:r w:rsidRPr="00F45FC6">
        <w:rPr>
          <w:rFonts w:ascii="Times New Roman" w:hAnsi="Times New Roman"/>
          <w:sz w:val="28"/>
          <w:szCs w:val="28"/>
        </w:rPr>
        <w:t xml:space="preserve"> не индивидуально, а хором. Это классический казахский ритуал оплакивания. Но здесь плач не приносит облегчения. Он становится эхом стона земли. «Плач женщин сливался со стоном гор» </w:t>
      </w:r>
      <w:r w:rsidR="00365064">
        <w:rPr>
          <w:rFonts w:ascii="Times New Roman" w:hAnsi="Times New Roman"/>
          <w:sz w:val="28"/>
          <w:szCs w:val="28"/>
        </w:rPr>
        <w:t>-</w:t>
      </w:r>
      <w:r w:rsidRPr="00F45FC6">
        <w:rPr>
          <w:rFonts w:ascii="Times New Roman" w:hAnsi="Times New Roman"/>
          <w:sz w:val="28"/>
          <w:szCs w:val="28"/>
        </w:rPr>
        <w:t xml:space="preserve"> фраза, которая буквально сращивает человеческий голос и голос ландшафта. Ритуал не отделяет человека от травмы </w:t>
      </w:r>
      <w:r w:rsidR="00365064">
        <w:rPr>
          <w:rFonts w:ascii="Times New Roman" w:hAnsi="Times New Roman"/>
          <w:sz w:val="28"/>
          <w:szCs w:val="28"/>
        </w:rPr>
        <w:t>-</w:t>
      </w:r>
      <w:r w:rsidRPr="00F45FC6">
        <w:rPr>
          <w:rFonts w:ascii="Times New Roman" w:hAnsi="Times New Roman"/>
          <w:sz w:val="28"/>
          <w:szCs w:val="28"/>
        </w:rPr>
        <w:t xml:space="preserve"> он её усиливает.</w:t>
      </w:r>
    </w:p>
    <w:p w14:paraId="4F7A6AB3" w14:textId="338B7D00"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Мотив телесного контакта с землёй в прозе Роллана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заслуживает отдельного рассмотрения, поскольку позволяет зафиксировать предел трансформации пространственного опыта. Прикосновение к почве, падение на землю, попытка удержать её руками </w:t>
      </w:r>
      <w:r w:rsidR="00C24195">
        <w:rPr>
          <w:rFonts w:ascii="Times New Roman" w:hAnsi="Times New Roman"/>
          <w:sz w:val="28"/>
          <w:szCs w:val="28"/>
        </w:rPr>
        <w:t>-</w:t>
      </w:r>
      <w:r w:rsidRPr="00F45FC6">
        <w:rPr>
          <w:rFonts w:ascii="Times New Roman" w:hAnsi="Times New Roman"/>
          <w:sz w:val="28"/>
          <w:szCs w:val="28"/>
        </w:rPr>
        <w:t xml:space="preserve"> эти действия сохраняют внешнюю связь с традиционными ритуальными практиками, однако их семантика изменяется. В традиционном культурном коде подобные жесты закрепляли принадлежность, восстанавливали внутреннее равновесие и обеспечивали сопричастность природному порядку. В тексте </w:t>
      </w:r>
      <w:r w:rsidR="005E6938">
        <w:rPr>
          <w:rFonts w:ascii="Times New Roman" w:hAnsi="Times New Roman"/>
          <w:sz w:val="28"/>
          <w:szCs w:val="28"/>
        </w:rPr>
        <w:t xml:space="preserve">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эта функция оказывается нарушенной: прикосновение не возвращает утраченную связь, а обнаруживает её невозможность. Реплика героя </w:t>
      </w:r>
      <w:r w:rsidR="00C24195">
        <w:rPr>
          <w:rFonts w:ascii="Times New Roman" w:hAnsi="Times New Roman"/>
          <w:sz w:val="28"/>
          <w:szCs w:val="28"/>
        </w:rPr>
        <w:t>-</w:t>
      </w:r>
      <w:r w:rsidRPr="00F45FC6">
        <w:rPr>
          <w:rFonts w:ascii="Times New Roman" w:hAnsi="Times New Roman"/>
          <w:sz w:val="28"/>
          <w:szCs w:val="28"/>
        </w:rPr>
        <w:t xml:space="preserve"> «Я целовал землю, а она обжигала губы» </w:t>
      </w:r>
      <w:r w:rsidR="00C24195">
        <w:rPr>
          <w:rFonts w:ascii="Times New Roman" w:hAnsi="Times New Roman"/>
          <w:sz w:val="28"/>
          <w:szCs w:val="28"/>
        </w:rPr>
        <w:t>-</w:t>
      </w:r>
      <w:r w:rsidRPr="00F45FC6">
        <w:rPr>
          <w:rFonts w:ascii="Times New Roman" w:hAnsi="Times New Roman"/>
          <w:sz w:val="28"/>
          <w:szCs w:val="28"/>
        </w:rPr>
        <w:t xml:space="preserve"> фиксирует момент, в котором акт единения переходит в форму боли.</w:t>
      </w:r>
    </w:p>
    <w:p w14:paraId="265C328A"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Телесное восприятие в этом контексте перестаёт подтверждать устойчивость пространства. Напротив, оно выявляет его деформацию. Земля, прежде выступавшая как основание, перестаёт выполнять поддерживающую функцию и начинает проявляться как активная, но враждебная среда. Контакт с ней не закрепляет идентичность, а дестабилизирует её. Таким образом, телесный опыт становится индикатором более глубинных изменений, затрагивающих структуру ландшафта.</w:t>
      </w:r>
    </w:p>
    <w:p w14:paraId="3A0BA5FC" w14:textId="146A2DFA"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Данное смещение указывает на трансформацию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xml:space="preserve">: эмоциональная привязанность к пространству сохраняется, однако лишается своей онтологической опоры. Пространство воспринимается как «своё», но это восприятие не находит подтверждения в самом ландшафте </w:t>
      </w:r>
      <w:r w:rsidR="00A45420">
        <w:rPr>
          <w:rFonts w:ascii="Times New Roman" w:hAnsi="Times New Roman"/>
          <w:sz w:val="28"/>
          <w:szCs w:val="28"/>
        </w:rPr>
        <w:t>-</w:t>
      </w:r>
      <w:r w:rsidRPr="00F45FC6">
        <w:rPr>
          <w:rFonts w:ascii="Times New Roman" w:hAnsi="Times New Roman"/>
          <w:sz w:val="28"/>
          <w:szCs w:val="28"/>
        </w:rPr>
        <w:t xml:space="preserve"> напротив, близость усиливает ощущение угрозы. Дом сохраняет статус родного, но утрачивает </w:t>
      </w:r>
      <w:r w:rsidRPr="00F45FC6">
        <w:rPr>
          <w:rFonts w:ascii="Times New Roman" w:hAnsi="Times New Roman"/>
          <w:sz w:val="28"/>
          <w:szCs w:val="28"/>
        </w:rPr>
        <w:lastRenderedPageBreak/>
        <w:t xml:space="preserve">защитную функцию. В результате субъект сталкивается с трансформированным «своим» </w:t>
      </w:r>
      <w:r w:rsidR="00A45420">
        <w:rPr>
          <w:rFonts w:ascii="Times New Roman" w:hAnsi="Times New Roman"/>
          <w:sz w:val="28"/>
          <w:szCs w:val="28"/>
        </w:rPr>
        <w:t>-</w:t>
      </w:r>
      <w:r w:rsidRPr="00F45FC6">
        <w:rPr>
          <w:rFonts w:ascii="Times New Roman" w:hAnsi="Times New Roman"/>
          <w:sz w:val="28"/>
          <w:szCs w:val="28"/>
        </w:rPr>
        <w:t xml:space="preserve"> пространством, утратившим признаки стабильности.</w:t>
      </w:r>
    </w:p>
    <w:p w14:paraId="6BEB83D2" w14:textId="215E4C05"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Подобное состояние соотносится с понятием </w:t>
      </w:r>
      <w:proofErr w:type="spellStart"/>
      <w:r w:rsidRPr="00F45FC6">
        <w:rPr>
          <w:rFonts w:ascii="Times New Roman" w:hAnsi="Times New Roman"/>
          <w:sz w:val="28"/>
          <w:szCs w:val="28"/>
        </w:rPr>
        <w:t>топофобии</w:t>
      </w:r>
      <w:proofErr w:type="spellEnd"/>
      <w:r w:rsidRPr="00F45FC6">
        <w:rPr>
          <w:rFonts w:ascii="Times New Roman" w:hAnsi="Times New Roman"/>
          <w:sz w:val="28"/>
          <w:szCs w:val="28"/>
        </w:rPr>
        <w:t xml:space="preserve"> в его предельном выражении [9</w:t>
      </w:r>
      <w:r w:rsidR="00893F63">
        <w:rPr>
          <w:rFonts w:ascii="Times New Roman" w:hAnsi="Times New Roman"/>
          <w:sz w:val="28"/>
          <w:szCs w:val="28"/>
          <w:lang w:val="kk-KZ"/>
        </w:rPr>
        <w:t>, с. 29</w:t>
      </w:r>
      <w:r w:rsidRPr="00F45FC6">
        <w:rPr>
          <w:rFonts w:ascii="Times New Roman" w:hAnsi="Times New Roman"/>
          <w:sz w:val="28"/>
          <w:szCs w:val="28"/>
        </w:rPr>
        <w:t xml:space="preserve">] </w:t>
      </w:r>
      <w:r w:rsidR="00DF6FE8">
        <w:rPr>
          <w:rFonts w:ascii="Times New Roman" w:hAnsi="Times New Roman"/>
          <w:sz w:val="28"/>
          <w:szCs w:val="28"/>
        </w:rPr>
        <w:t>-</w:t>
      </w:r>
      <w:r w:rsidRPr="00F45FC6">
        <w:rPr>
          <w:rFonts w:ascii="Times New Roman" w:hAnsi="Times New Roman"/>
          <w:sz w:val="28"/>
          <w:szCs w:val="28"/>
        </w:rPr>
        <w:t xml:space="preserve"> однако речь здесь идёт не о страхе перед чужим или неизвестным пространством, а о реакции на искажённую форму собственного ландшафта. Пространство не вытесняется и не заменяется; оно сохраняет прежние координаты, но утрачивает прежнюю семантическую функцию. Этот сдвиг затрагивает не только уровень восприятия, но и глубинные структуры сознания, порождая устойчивое ощущение экзистенциальной нестабильности.</w:t>
      </w:r>
    </w:p>
    <w:p w14:paraId="452CEFDF"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Ритуальные практики, направленные на восстановление связи с землёй, в этих условиях сохраняют форму, но теряют действенность. Их повторение не приводит к упорядочиванию хаоса, а лишь фиксирует его необратимость. Ритуал перестаёт быть инструментом восстановления и начинает функционировать как знак разрыва. В этом проявляется принципиальное изменение культурного кода: действия, ранее обеспечивавшие связь с пространством, становятся свидетельством её утраты.</w:t>
      </w:r>
    </w:p>
    <w:p w14:paraId="67FB1D18"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Итак, сцены телесного контакта с землёй фиксируют завершённую стадию травматизации топоса. Пространство сохраняет физическую непрерывность, однако утрачивает символическую связность: оно перестаёт быть средой принадлежности и становится структурой, в которой опыт разрыва является основным содержанием. В этом качестве ландшафт занимает центральное место в </w:t>
      </w:r>
      <w:proofErr w:type="spellStart"/>
      <w:r w:rsidRPr="00F45FC6">
        <w:rPr>
          <w:rFonts w:ascii="Times New Roman" w:hAnsi="Times New Roman"/>
          <w:sz w:val="28"/>
          <w:szCs w:val="28"/>
        </w:rPr>
        <w:t>геопоэтической</w:t>
      </w:r>
      <w:proofErr w:type="spellEnd"/>
      <w:r w:rsidRPr="00F45FC6">
        <w:rPr>
          <w:rFonts w:ascii="Times New Roman" w:hAnsi="Times New Roman"/>
          <w:sz w:val="28"/>
          <w:szCs w:val="28"/>
        </w:rPr>
        <w:t xml:space="preserve"> модели современной казахстанской прозы.</w:t>
      </w:r>
    </w:p>
    <w:p w14:paraId="27980ED1" w14:textId="5F362210"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Понятие «рана-ландшафт», закрепившееся в публицистическом и научно-популярном дискурсе XX века для обозначения пространств экологической катастрофы, в рамках настоящего исследования наполняется иным, семиотически более насыщенным содержанием. В соавторской работе с А.</w:t>
      </w:r>
      <w:r w:rsidR="009C6636">
        <w:rPr>
          <w:rFonts w:ascii="Times New Roman" w:hAnsi="Times New Roman"/>
          <w:sz w:val="28"/>
          <w:szCs w:val="28"/>
        </w:rPr>
        <w:t> </w:t>
      </w:r>
      <w:r w:rsidRPr="00F45FC6">
        <w:rPr>
          <w:rFonts w:ascii="Times New Roman" w:hAnsi="Times New Roman"/>
          <w:sz w:val="28"/>
          <w:szCs w:val="28"/>
        </w:rPr>
        <w:t xml:space="preserve">Калиевой, выполненной на материале рассказа 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данный термин рассматривается как сложная семиотическая конструкция. «Картирование топоса показало: все 17 </w:t>
      </w:r>
      <w:r w:rsidR="00893F63" w:rsidRPr="00F45FC6">
        <w:rPr>
          <w:rFonts w:ascii="Times New Roman" w:hAnsi="Times New Roman"/>
          <w:sz w:val="28"/>
          <w:szCs w:val="28"/>
        </w:rPr>
        <w:t xml:space="preserve">пейзажных </w:t>
      </w:r>
      <w:proofErr w:type="spellStart"/>
      <w:r w:rsidR="00893F63" w:rsidRPr="00F45FC6">
        <w:rPr>
          <w:rFonts w:ascii="Times New Roman" w:hAnsi="Times New Roman"/>
          <w:sz w:val="28"/>
          <w:szCs w:val="28"/>
        </w:rPr>
        <w:t>микропластов</w:t>
      </w:r>
      <w:proofErr w:type="spellEnd"/>
      <w:r w:rsidR="00893F63" w:rsidRPr="00F45FC6">
        <w:rPr>
          <w:rFonts w:ascii="Times New Roman" w:hAnsi="Times New Roman"/>
          <w:sz w:val="28"/>
          <w:szCs w:val="28"/>
        </w:rPr>
        <w:t xml:space="preserve"> рассказа организованы</w:t>
      </w:r>
      <w:r w:rsidRPr="00F45FC6">
        <w:rPr>
          <w:rFonts w:ascii="Times New Roman" w:hAnsi="Times New Roman"/>
          <w:sz w:val="28"/>
          <w:szCs w:val="28"/>
        </w:rPr>
        <w:t xml:space="preserve"> </w:t>
      </w:r>
      <w:r w:rsidR="00893F63" w:rsidRPr="00F45FC6">
        <w:rPr>
          <w:rFonts w:ascii="Times New Roman" w:hAnsi="Times New Roman"/>
          <w:sz w:val="28"/>
          <w:szCs w:val="28"/>
        </w:rPr>
        <w:t>вокруг одного доминантного образа</w:t>
      </w:r>
      <w:r w:rsidR="0010079D">
        <w:rPr>
          <w:rFonts w:ascii="Times New Roman" w:hAnsi="Times New Roman"/>
          <w:sz w:val="28"/>
          <w:szCs w:val="28"/>
        </w:rPr>
        <w:t> </w:t>
      </w:r>
      <w:r w:rsidR="009C6636">
        <w:rPr>
          <w:rFonts w:ascii="Times New Roman" w:hAnsi="Times New Roman"/>
          <w:sz w:val="28"/>
          <w:szCs w:val="28"/>
        </w:rPr>
        <w:t>-</w:t>
      </w:r>
      <w:r w:rsidR="0010079D">
        <w:rPr>
          <w:rFonts w:ascii="Times New Roman" w:hAnsi="Times New Roman"/>
          <w:sz w:val="28"/>
          <w:szCs w:val="28"/>
        </w:rPr>
        <w:t> </w:t>
      </w:r>
      <w:r w:rsidR="00893F63" w:rsidRPr="00F45FC6">
        <w:rPr>
          <w:rFonts w:ascii="Times New Roman" w:hAnsi="Times New Roman"/>
          <w:sz w:val="28"/>
          <w:szCs w:val="28"/>
        </w:rPr>
        <w:t>располосованной</w:t>
      </w:r>
      <w:r w:rsidRPr="00F45FC6">
        <w:rPr>
          <w:rFonts w:ascii="Times New Roman" w:hAnsi="Times New Roman"/>
          <w:sz w:val="28"/>
          <w:szCs w:val="28"/>
        </w:rPr>
        <w:t xml:space="preserve"> земли, «дрожащей» после ядерных взрывов» [9</w:t>
      </w:r>
      <w:r w:rsidR="00893F63">
        <w:rPr>
          <w:rFonts w:ascii="Times New Roman" w:hAnsi="Times New Roman"/>
          <w:sz w:val="28"/>
          <w:szCs w:val="28"/>
          <w:lang w:val="kk-KZ"/>
        </w:rPr>
        <w:t>0</w:t>
      </w:r>
      <w:r w:rsidRPr="00F45FC6">
        <w:rPr>
          <w:rFonts w:ascii="Times New Roman" w:hAnsi="Times New Roman"/>
          <w:sz w:val="28"/>
          <w:szCs w:val="28"/>
        </w:rPr>
        <w:t>]. Пространство аула и станции интерпретируется как динамическое место памяти, в котором фиксируется не только факт катастрофы, но и её продолжающееся воздействие. Текст функционирует как своеобразный сейсмограф культурного опыта: частотные таблицы выявляют концентрацию лексем, связанных с болью и разрушением, а топонимическая карта очерчивает границу между зонами обыденного существования и пространством, утратившим прежнюю целостность.</w:t>
      </w:r>
    </w:p>
    <w:p w14:paraId="0F7D2D63" w14:textId="5E11A80B"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Соединение интерпретационного и количественного анализа открывает ряд устойчивых образных структур. Особого внимания среди них заслуживают кинетические метафоры </w:t>
      </w:r>
      <w:r w:rsidR="009C6636">
        <w:rPr>
          <w:rFonts w:ascii="Times New Roman" w:hAnsi="Times New Roman"/>
          <w:sz w:val="28"/>
          <w:szCs w:val="28"/>
        </w:rPr>
        <w:t>-</w:t>
      </w:r>
      <w:r w:rsidRPr="00F45FC6">
        <w:rPr>
          <w:rFonts w:ascii="Times New Roman" w:hAnsi="Times New Roman"/>
          <w:sz w:val="28"/>
          <w:szCs w:val="28"/>
        </w:rPr>
        <w:t xml:space="preserve"> «пульсация», «излом», «дрожь». Они фиксируют не момент разрушения, а его протяжённость, превращая травму в длящийся процесс, лишённый завершённости. В этом смысле «рана-ландшафт» обозначает не состояние, а режим существования пространства, при котором деформация становится постоянной его характеристикой.</w:t>
      </w:r>
    </w:p>
    <w:p w14:paraId="5042F10D"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Одним из ответов на эту трансформацию становится обращение к ритуальным практикам. В современной казахстанской прозе сцены жертвоприношения, благодарения или символического восстановления среды вводятся как попытка преодоления разрыва. Посадка деревьев, коллективные действия, направленные на «исцеление» земли, формируют образ так называемого «экологического шва», в котором телесное усилие человека соотносится с пространственной травмой. Однако эффективность этих действий оказывается проблематичной. Ритуал сохраняет форму, но не всегда достигает цели, поскольку пространство утратило способность отвечать на обращение.</w:t>
      </w:r>
    </w:p>
    <w:p w14:paraId="33266181" w14:textId="1A2CC58A"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этом контексте возникает вопрос о пределах художественной репрезентации травмы. Анализ прозы 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показывает: длительное удержание предельно интенсивного болевого регистра неизбежно ведёт к его истощению. На рубеже XX</w:t>
      </w:r>
      <w:r w:rsidR="004C6BEC">
        <w:rPr>
          <w:rFonts w:ascii="Times New Roman" w:hAnsi="Times New Roman"/>
          <w:sz w:val="28"/>
          <w:szCs w:val="28"/>
        </w:rPr>
        <w:t>-</w:t>
      </w:r>
      <w:r w:rsidRPr="00F45FC6">
        <w:rPr>
          <w:rFonts w:ascii="Times New Roman" w:hAnsi="Times New Roman"/>
          <w:sz w:val="28"/>
          <w:szCs w:val="28"/>
        </w:rPr>
        <w:t>XXI веков в казахстанской литературе обозначается необходимость иных стратегий. Травма перестаёт быть центральным событием повествования и начинает функционировать как структурное условие, в рамках которого разворачивается действие.</w:t>
      </w:r>
    </w:p>
    <w:p w14:paraId="62776D46"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Подобный сдвиг особенно заметен в прозе последующего поколения. В текстах Аслана Жаксылыкова пространство подвергается внутренней трансформации, переходя в область субъективного опыта. У Герольда </w:t>
      </w:r>
      <w:proofErr w:type="spellStart"/>
      <w:r w:rsidRPr="00F45FC6">
        <w:rPr>
          <w:rFonts w:ascii="Times New Roman" w:hAnsi="Times New Roman"/>
          <w:sz w:val="28"/>
          <w:szCs w:val="28"/>
        </w:rPr>
        <w:t>Бельгера</w:t>
      </w:r>
      <w:proofErr w:type="spellEnd"/>
      <w:r w:rsidRPr="00F45FC6">
        <w:rPr>
          <w:rFonts w:ascii="Times New Roman" w:hAnsi="Times New Roman"/>
          <w:sz w:val="28"/>
          <w:szCs w:val="28"/>
        </w:rPr>
        <w:t xml:space="preserve"> внимание смещается к языку как средству удержания культурной целостности, тогда как у Николая </w:t>
      </w:r>
      <w:proofErr w:type="spellStart"/>
      <w:r w:rsidRPr="00F45FC6">
        <w:rPr>
          <w:rFonts w:ascii="Times New Roman" w:hAnsi="Times New Roman"/>
          <w:sz w:val="28"/>
          <w:szCs w:val="28"/>
        </w:rPr>
        <w:t>Веревочкина</w:t>
      </w:r>
      <w:proofErr w:type="spellEnd"/>
      <w:r w:rsidRPr="00F45FC6">
        <w:rPr>
          <w:rFonts w:ascii="Times New Roman" w:hAnsi="Times New Roman"/>
          <w:sz w:val="28"/>
          <w:szCs w:val="28"/>
        </w:rPr>
        <w:t xml:space="preserve"> наблюдается радикализация разрыва, выражающаяся в отказе от устойчивых форм идентичности. В каждом из этих случаев ландшафт сохраняет значение исходной точки, однако способы его осмысления принципиально различаются.</w:t>
      </w:r>
    </w:p>
    <w:p w14:paraId="1AA80759"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Этот переход означает смену </w:t>
      </w:r>
      <w:proofErr w:type="spellStart"/>
      <w:r w:rsidRPr="00F45FC6">
        <w:rPr>
          <w:rFonts w:ascii="Times New Roman" w:hAnsi="Times New Roman"/>
          <w:sz w:val="28"/>
          <w:szCs w:val="28"/>
        </w:rPr>
        <w:t>геопоэтических</w:t>
      </w:r>
      <w:proofErr w:type="spellEnd"/>
      <w:r w:rsidRPr="00F45FC6">
        <w:rPr>
          <w:rFonts w:ascii="Times New Roman" w:hAnsi="Times New Roman"/>
          <w:sz w:val="28"/>
          <w:szCs w:val="28"/>
        </w:rPr>
        <w:t xml:space="preserve"> стратегий. Если у Роллана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пространство фиксирует момент разрушения и выступает свидетелем катастрофы, то в последующих текстах оно становится полем, на котором исследуются формы существования после разрыва. Литература переходит от фиксации гибели к осмыслению её последствий.</w:t>
      </w:r>
    </w:p>
    <w:p w14:paraId="3B2EB0E8" w14:textId="55E3366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этой динамике принципиальную роль играет феномен рассказывания. Повторяющееся воспроизведение травматического опыта в речевой форме выполняет функцию сохранения памяти </w:t>
      </w:r>
      <w:r w:rsidR="002A0350">
        <w:rPr>
          <w:rFonts w:ascii="Times New Roman" w:hAnsi="Times New Roman"/>
          <w:sz w:val="28"/>
          <w:szCs w:val="28"/>
        </w:rPr>
        <w:t>-</w:t>
      </w:r>
      <w:r w:rsidRPr="00F45FC6">
        <w:rPr>
          <w:rFonts w:ascii="Times New Roman" w:hAnsi="Times New Roman"/>
          <w:sz w:val="28"/>
          <w:szCs w:val="28"/>
        </w:rPr>
        <w:t xml:space="preserve"> однако каждый акт пересказа не уменьшает интенсивности переживания, а закрепляет его. Память в данном случае не ведёт к преодолению, а воспроизводит травму, возвращая её в актуальное поле восприятия. Повествование тем самым становится механизмом, удерживающим катастрофу в живом сознании.</w:t>
      </w:r>
    </w:p>
    <w:p w14:paraId="09458A61" w14:textId="08A07BCE"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Описанный парадокс позволяет точнее определить природу ритуала в условиях травматизированного ландшафта. В традиционной культуре ритуальные действия восстанавливают порядок через взаимодействие человека с пространством. В рассматриваемых текстах это взаимодействие нарушено: пространство не отвечает на обращение, что делает ритуал односторонним. Его функция изменяется</w:t>
      </w:r>
      <w:r w:rsidR="00481F7B">
        <w:rPr>
          <w:rFonts w:ascii="Times New Roman" w:hAnsi="Times New Roman"/>
          <w:sz w:val="28"/>
          <w:szCs w:val="28"/>
        </w:rPr>
        <w:t> </w:t>
      </w:r>
      <w:r w:rsidR="002A0350">
        <w:rPr>
          <w:rFonts w:ascii="Times New Roman" w:hAnsi="Times New Roman"/>
          <w:sz w:val="28"/>
          <w:szCs w:val="28"/>
        </w:rPr>
        <w:t>-</w:t>
      </w:r>
      <w:r w:rsidR="00481F7B">
        <w:rPr>
          <w:rFonts w:ascii="Times New Roman" w:hAnsi="Times New Roman"/>
          <w:sz w:val="28"/>
          <w:szCs w:val="28"/>
        </w:rPr>
        <w:t> </w:t>
      </w:r>
      <w:r w:rsidRPr="00F45FC6">
        <w:rPr>
          <w:rFonts w:ascii="Times New Roman" w:hAnsi="Times New Roman"/>
          <w:sz w:val="28"/>
          <w:szCs w:val="28"/>
        </w:rPr>
        <w:t>он перестаёт восстанавливать связь и начинает свидетельствовать о её утрате.</w:t>
      </w:r>
    </w:p>
    <w:p w14:paraId="4BDA5366" w14:textId="351A829B"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Сопоставление различных авторских стратегий позволяет выявить глубину этого сдвига. В прозе М. </w:t>
      </w:r>
      <w:proofErr w:type="spellStart"/>
      <w:r w:rsidR="005552BF">
        <w:rPr>
          <w:rFonts w:ascii="Times New Roman" w:hAnsi="Times New Roman"/>
          <w:sz w:val="28"/>
          <w:szCs w:val="28"/>
        </w:rPr>
        <w:t>А</w:t>
      </w:r>
      <w:r w:rsidRPr="00F45FC6">
        <w:rPr>
          <w:rFonts w:ascii="Times New Roman" w:hAnsi="Times New Roman"/>
          <w:sz w:val="28"/>
          <w:szCs w:val="28"/>
        </w:rPr>
        <w:t>уезова</w:t>
      </w:r>
      <w:proofErr w:type="spellEnd"/>
      <w:r w:rsidRPr="00F45FC6">
        <w:rPr>
          <w:rFonts w:ascii="Times New Roman" w:hAnsi="Times New Roman"/>
          <w:sz w:val="28"/>
          <w:szCs w:val="28"/>
        </w:rPr>
        <w:t xml:space="preserve"> ритуальные формы сохраняют способность к гармонизации: пространство реагирует на действие, обеспечивая восстановление целостности. У А.</w:t>
      </w:r>
      <w:r w:rsidR="00BC01E0">
        <w:rPr>
          <w:rFonts w:ascii="Times New Roman" w:hAnsi="Times New Roman"/>
          <w:sz w:val="28"/>
          <w:szCs w:val="28"/>
        </w:rPr>
        <w:t> </w:t>
      </w:r>
      <w:r w:rsidRPr="00F45FC6">
        <w:rPr>
          <w:rFonts w:ascii="Times New Roman" w:hAnsi="Times New Roman"/>
          <w:sz w:val="28"/>
          <w:szCs w:val="28"/>
        </w:rPr>
        <w:t>Нурпеисова эта связь ослабевает, однако не исчезает полностью: ритуал продолжает существовать, хотя его результат оказывается неопределённым. В текстах А.</w:t>
      </w:r>
      <w:r w:rsidR="00BC01E0">
        <w:rPr>
          <w:rFonts w:ascii="Times New Roman" w:hAnsi="Times New Roman"/>
          <w:sz w:val="28"/>
          <w:szCs w:val="28"/>
        </w:rPr>
        <w:t> </w:t>
      </w:r>
      <w:proofErr w:type="spellStart"/>
      <w:r w:rsidRPr="00F45FC6">
        <w:rPr>
          <w:rFonts w:ascii="Times New Roman" w:hAnsi="Times New Roman"/>
          <w:sz w:val="28"/>
          <w:szCs w:val="28"/>
        </w:rPr>
        <w:t>Жаксылыкова</w:t>
      </w:r>
      <w:proofErr w:type="spellEnd"/>
      <w:r w:rsidRPr="00F45FC6">
        <w:rPr>
          <w:rFonts w:ascii="Times New Roman" w:hAnsi="Times New Roman"/>
          <w:sz w:val="28"/>
          <w:szCs w:val="28"/>
        </w:rPr>
        <w:t xml:space="preserve"> наблюдается дальнейшее смещение, при котором коллективные формы уступают место индивидуальным практикам переживания. У Н.</w:t>
      </w:r>
      <w:r w:rsidR="00BC01E0">
        <w:t> </w:t>
      </w:r>
      <w:proofErr w:type="spellStart"/>
      <w:r w:rsidRPr="00F45FC6">
        <w:rPr>
          <w:rFonts w:ascii="Times New Roman" w:hAnsi="Times New Roman"/>
          <w:sz w:val="28"/>
          <w:szCs w:val="28"/>
        </w:rPr>
        <w:t>Веревочкина</w:t>
      </w:r>
      <w:proofErr w:type="spellEnd"/>
      <w:r w:rsidRPr="00F45FC6">
        <w:rPr>
          <w:rFonts w:ascii="Times New Roman" w:hAnsi="Times New Roman"/>
          <w:sz w:val="28"/>
          <w:szCs w:val="28"/>
        </w:rPr>
        <w:t xml:space="preserve"> разрыв достигает предела, и ритуал заменяется отказом от самой идеи принадлежности.</w:t>
      </w:r>
    </w:p>
    <w:p w14:paraId="11BE57AF"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Проведённый анализ показывает, что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казахстанской литературы охватывает не только репрезентацию травматизированного пространства, но и исследование способов существования в условиях его разрушения. Ландшафт утрачивает устойчивость как аналитическая категория и превращается в динамическую структуру, в которой сосуществуют различные режимы опыта. Именно эта многослойность определяет своеобразие современной казахстанской прозы, в которой пространство выступает ключевым элементом осмысления исторического и экзистенциального кризиса.</w:t>
      </w:r>
    </w:p>
    <w:p w14:paraId="4E369011" w14:textId="42090CA9"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Р.</w:t>
      </w:r>
      <w:r w:rsidR="00175471">
        <w:rPr>
          <w:rFonts w:ascii="Times New Roman" w:hAnsi="Times New Roman"/>
          <w:sz w:val="28"/>
          <w:szCs w:val="28"/>
        </w:rPr>
        <w:t> </w:t>
      </w:r>
      <w:proofErr w:type="spellStart"/>
      <w:r w:rsidRPr="00F45FC6">
        <w:rPr>
          <w:rFonts w:ascii="Times New Roman" w:hAnsi="Times New Roman"/>
          <w:sz w:val="28"/>
          <w:szCs w:val="28"/>
        </w:rPr>
        <w:t>Сейсенбаев</w:t>
      </w:r>
      <w:proofErr w:type="spellEnd"/>
      <w:r w:rsidRPr="00F45FC6">
        <w:rPr>
          <w:rFonts w:ascii="Times New Roman" w:hAnsi="Times New Roman"/>
          <w:sz w:val="28"/>
          <w:szCs w:val="28"/>
        </w:rPr>
        <w:t xml:space="preserve"> стоит посередине между классической надеждой и постмодернистским отказом. Он ещё верит в силу ритуала</w:t>
      </w:r>
      <w:r w:rsidR="00C503BA">
        <w:rPr>
          <w:rFonts w:ascii="Times New Roman" w:hAnsi="Times New Roman"/>
          <w:sz w:val="28"/>
          <w:szCs w:val="28"/>
        </w:rPr>
        <w:t> - </w:t>
      </w:r>
      <w:r w:rsidRPr="00F45FC6">
        <w:rPr>
          <w:rFonts w:ascii="Times New Roman" w:hAnsi="Times New Roman"/>
          <w:sz w:val="28"/>
          <w:szCs w:val="28"/>
        </w:rPr>
        <w:t>но уже видит, что ритуал не работает. Или работает иначе: не исцеляет, а свидетельствует. Его проза</w:t>
      </w:r>
      <w:r w:rsidR="0000171D">
        <w:rPr>
          <w:rFonts w:ascii="Times New Roman" w:hAnsi="Times New Roman"/>
          <w:sz w:val="28"/>
          <w:szCs w:val="28"/>
        </w:rPr>
        <w:t> </w:t>
      </w:r>
      <w:r w:rsidR="0000171D">
        <w:rPr>
          <w:rFonts w:ascii="Times New Roman" w:hAnsi="Times New Roman"/>
          <w:sz w:val="28"/>
          <w:szCs w:val="28"/>
        </w:rPr>
        <w:noBreakHyphen/>
        <w:t> </w:t>
      </w:r>
      <w:r w:rsidRPr="00F45FC6">
        <w:rPr>
          <w:rFonts w:ascii="Times New Roman" w:hAnsi="Times New Roman"/>
          <w:sz w:val="28"/>
          <w:szCs w:val="28"/>
        </w:rPr>
        <w:t>это не терапия в медицинском смысле. Это свидетельство о невозможности терапии. Именно поэтому она остаётся одной из самых сильных художественных реакций на ядерную катастрофу в постсоветском пространстве.</w:t>
      </w:r>
    </w:p>
    <w:p w14:paraId="1E41BE8F"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На основании проведённого анализа можно сформулировать ряд выводов, касающихся не только конкретного автора, но и более широкой проблемы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осмысления ядерной катастрофы в казахстанской литературе.</w:t>
      </w:r>
    </w:p>
    <w:p w14:paraId="5B383A61" w14:textId="278A8E37" w:rsidR="00F240FB" w:rsidRPr="00F45FC6" w:rsidRDefault="00F240FB" w:rsidP="00A87CCD">
      <w:pPr>
        <w:pStyle w:val="ad"/>
        <w:ind w:firstLine="709"/>
        <w:jc w:val="both"/>
        <w:rPr>
          <w:rFonts w:ascii="Times New Roman" w:hAnsi="Times New Roman"/>
          <w:sz w:val="28"/>
          <w:szCs w:val="28"/>
        </w:rPr>
      </w:pPr>
      <w:proofErr w:type="spellStart"/>
      <w:r w:rsidRPr="00F45FC6">
        <w:rPr>
          <w:rFonts w:ascii="Times New Roman" w:hAnsi="Times New Roman"/>
          <w:sz w:val="28"/>
          <w:szCs w:val="28"/>
        </w:rPr>
        <w:t>Топос</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претерпевает радикальную инверсию статуса. Из сакрального центра (</w:t>
      </w:r>
      <w:proofErr w:type="spellStart"/>
      <w:r w:rsidRPr="00F45FC6">
        <w:rPr>
          <w:rFonts w:ascii="Times New Roman" w:hAnsi="Times New Roman"/>
          <w:sz w:val="28"/>
          <w:szCs w:val="28"/>
        </w:rPr>
        <w:t>Axis</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Mundi</w:t>
      </w:r>
      <w:proofErr w:type="spellEnd"/>
      <w:r w:rsidRPr="00F45FC6">
        <w:rPr>
          <w:rFonts w:ascii="Times New Roman" w:hAnsi="Times New Roman"/>
          <w:sz w:val="28"/>
          <w:szCs w:val="28"/>
        </w:rPr>
        <w:t xml:space="preserve">, колыбель Абая и </w:t>
      </w:r>
      <w:proofErr w:type="spellStart"/>
      <w:r w:rsidRPr="00F45FC6">
        <w:rPr>
          <w:rFonts w:ascii="Times New Roman" w:hAnsi="Times New Roman"/>
          <w:sz w:val="28"/>
          <w:szCs w:val="28"/>
        </w:rPr>
        <w:t>Шакарима</w:t>
      </w:r>
      <w:proofErr w:type="spellEnd"/>
      <w:r w:rsidRPr="00F45FC6">
        <w:rPr>
          <w:rFonts w:ascii="Times New Roman" w:hAnsi="Times New Roman"/>
          <w:sz w:val="28"/>
          <w:szCs w:val="28"/>
        </w:rPr>
        <w:t>) он превращается в травмированный субъект повествования. Эта трансформация необратима: после 29 августа 1949 г. (первый взрыв) и особенно после серии испытаний 1950</w:t>
      </w:r>
      <w:r w:rsidR="00CB7517">
        <w:rPr>
          <w:rFonts w:ascii="Times New Roman" w:hAnsi="Times New Roman"/>
          <w:sz w:val="28"/>
          <w:szCs w:val="28"/>
        </w:rPr>
        <w:t>-</w:t>
      </w:r>
      <w:r w:rsidRPr="00F45FC6">
        <w:rPr>
          <w:rFonts w:ascii="Times New Roman" w:hAnsi="Times New Roman"/>
          <w:sz w:val="28"/>
          <w:szCs w:val="28"/>
        </w:rPr>
        <w:t>1960-х гг. возврат к прежнему онтологическому статусу невозможен.</w:t>
      </w:r>
    </w:p>
    <w:p w14:paraId="1724918E" w14:textId="33DBFB43" w:rsidR="00F240FB" w:rsidRPr="00F45FC6" w:rsidRDefault="00F240FB" w:rsidP="00A87CCD">
      <w:pPr>
        <w:pStyle w:val="ad"/>
        <w:ind w:firstLine="709"/>
        <w:jc w:val="both"/>
        <w:rPr>
          <w:rFonts w:ascii="Times New Roman" w:hAnsi="Times New Roman"/>
          <w:sz w:val="28"/>
          <w:szCs w:val="28"/>
        </w:rPr>
      </w:pP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w:t>
      </w:r>
      <w:r w:rsidR="004608FD">
        <w:rPr>
          <w:rFonts w:ascii="Times New Roman" w:hAnsi="Times New Roman"/>
          <w:sz w:val="28"/>
          <w:szCs w:val="28"/>
        </w:rPr>
        <w:t>-</w:t>
      </w:r>
      <w:r w:rsidR="002D40D3">
        <w:rPr>
          <w:rFonts w:ascii="Times New Roman" w:hAnsi="Times New Roman"/>
          <w:sz w:val="28"/>
          <w:szCs w:val="28"/>
        </w:rPr>
        <w:t> </w:t>
      </w:r>
      <w:r w:rsidRPr="00F45FC6">
        <w:rPr>
          <w:rFonts w:ascii="Times New Roman" w:hAnsi="Times New Roman"/>
          <w:sz w:val="28"/>
          <w:szCs w:val="28"/>
        </w:rPr>
        <w:t xml:space="preserve">это прежде всего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боли. Писатель сознательно отказывается от дистанцированного описания катастрофы в пользу соматического, кинестетического переживания. Основные механизмы: телесная гипербола, обратный антропоморфизм, резкий контраст лексических полей «до» и «после». В результате читатель не столько узнаёт факты, сколько телесно </w:t>
      </w:r>
      <w:r w:rsidR="00A513EA" w:rsidRPr="00F45FC6">
        <w:rPr>
          <w:rFonts w:ascii="Times New Roman" w:hAnsi="Times New Roman"/>
          <w:sz w:val="28"/>
          <w:szCs w:val="28"/>
        </w:rPr>
        <w:t>сострадает</w:t>
      </w:r>
      <w:r w:rsidRPr="00F45FC6">
        <w:rPr>
          <w:rFonts w:ascii="Times New Roman" w:hAnsi="Times New Roman"/>
          <w:sz w:val="28"/>
          <w:szCs w:val="28"/>
        </w:rPr>
        <w:t xml:space="preserve"> ландшафту.</w:t>
      </w:r>
    </w:p>
    <w:p w14:paraId="70F0A0CA" w14:textId="43C59738"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Ритуалы памяти не исцеляют, а фиксируют разрыв. Плач, прикосновение к земле, пересказ событий </w:t>
      </w:r>
      <w:r w:rsidR="00537CA7">
        <w:rPr>
          <w:rFonts w:ascii="Times New Roman" w:hAnsi="Times New Roman"/>
          <w:sz w:val="28"/>
          <w:szCs w:val="28"/>
        </w:rPr>
        <w:t>-</w:t>
      </w:r>
      <w:r w:rsidRPr="00F45FC6">
        <w:rPr>
          <w:rFonts w:ascii="Times New Roman" w:hAnsi="Times New Roman"/>
          <w:sz w:val="28"/>
          <w:szCs w:val="28"/>
        </w:rPr>
        <w:t xml:space="preserve"> все эти практики, традиционно восстанавливающие гармонию, в мире Р.</w:t>
      </w:r>
      <w:r w:rsidR="00537CA7">
        <w:rPr>
          <w:rFonts w:ascii="Times New Roman" w:hAnsi="Times New Roman"/>
          <w:sz w:val="28"/>
          <w:szCs w:val="28"/>
        </w:rPr>
        <w:t>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лишь подчёркивают её отсутствие. Земля не отвечает на призыв. Ритуал становится односторонним свидетельством.</w:t>
      </w:r>
    </w:p>
    <w:p w14:paraId="5A556C07"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На основе этих наблюдений предлагается ввести в аналитический аппарат работы понятие </w:t>
      </w:r>
      <w:r w:rsidRPr="00F45FC6">
        <w:rPr>
          <w:rFonts w:ascii="Times New Roman" w:hAnsi="Times New Roman"/>
          <w:b/>
          <w:bCs/>
          <w:sz w:val="28"/>
          <w:szCs w:val="28"/>
        </w:rPr>
        <w:t>«</w:t>
      </w:r>
      <w:r w:rsidRPr="00F45FC6">
        <w:rPr>
          <w:rFonts w:ascii="Times New Roman" w:hAnsi="Times New Roman"/>
          <w:sz w:val="28"/>
          <w:szCs w:val="28"/>
        </w:rPr>
        <w:t>рана-ландшафт</w:t>
      </w:r>
      <w:r w:rsidRPr="00F45FC6">
        <w:rPr>
          <w:rFonts w:ascii="Times New Roman" w:hAnsi="Times New Roman"/>
          <w:b/>
          <w:bCs/>
          <w:sz w:val="28"/>
          <w:szCs w:val="28"/>
        </w:rPr>
        <w:t>»</w:t>
      </w:r>
      <w:r w:rsidRPr="00F45FC6">
        <w:rPr>
          <w:rFonts w:ascii="Times New Roman" w:hAnsi="Times New Roman"/>
          <w:sz w:val="28"/>
          <w:szCs w:val="28"/>
        </w:rPr>
        <w:t xml:space="preserve"> (ранее использовалось как рабочее обозначение, теперь фиксируется как термин).</w:t>
      </w:r>
    </w:p>
    <w:p w14:paraId="1B6E0312" w14:textId="2C0745E5" w:rsidR="00E5599D" w:rsidRDefault="00F240FB" w:rsidP="002F4D9A">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«Рана-ландшафт» </w:t>
      </w:r>
      <w:r w:rsidR="00C9213B">
        <w:rPr>
          <w:rFonts w:ascii="Times New Roman" w:hAnsi="Times New Roman"/>
          <w:sz w:val="28"/>
          <w:szCs w:val="28"/>
        </w:rPr>
        <w:t>-</w:t>
      </w:r>
      <w:r w:rsidRPr="00F45FC6">
        <w:rPr>
          <w:rFonts w:ascii="Times New Roman" w:hAnsi="Times New Roman"/>
          <w:sz w:val="28"/>
          <w:szCs w:val="28"/>
        </w:rPr>
        <w:t xml:space="preserve"> это травмированный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образ территории, в котором природный субстрат (почва, горы, воздух, вода) приобретает признаки живого страдающего тела, сохраняя при этом способность к активному воздействию на человека (боль, отчуждение, молчание, воспроизводство травмы).</w:t>
      </w:r>
    </w:p>
    <w:p w14:paraId="1BB95A4D" w14:textId="30C9FCA3" w:rsidR="00C04C6F" w:rsidRDefault="00C04C6F" w:rsidP="00F51B85">
      <w:pPr>
        <w:pStyle w:val="ad"/>
        <w:jc w:val="both"/>
        <w:rPr>
          <w:rFonts w:ascii="Times New Roman" w:hAnsi="Times New Roman"/>
          <w:sz w:val="28"/>
          <w:szCs w:val="28"/>
        </w:rPr>
      </w:pPr>
    </w:p>
    <w:p w14:paraId="1DC0C2DC" w14:textId="1F7EBBC3" w:rsidR="00F240FB" w:rsidRPr="00A513EA" w:rsidRDefault="00F240FB" w:rsidP="00A513EA">
      <w:pPr>
        <w:pStyle w:val="ad"/>
        <w:jc w:val="both"/>
        <w:rPr>
          <w:rFonts w:ascii="Times New Roman" w:hAnsi="Times New Roman"/>
          <w:sz w:val="28"/>
          <w:szCs w:val="28"/>
          <w:lang w:val="kk-KZ"/>
        </w:rPr>
      </w:pPr>
      <w:r w:rsidRPr="00A513EA">
        <w:rPr>
          <w:rFonts w:ascii="Times New Roman" w:hAnsi="Times New Roman"/>
          <w:sz w:val="28"/>
          <w:szCs w:val="28"/>
        </w:rPr>
        <w:t>Таблица 8</w:t>
      </w:r>
      <w:r w:rsidR="00CB0796">
        <w:rPr>
          <w:rFonts w:ascii="Times New Roman" w:hAnsi="Times New Roman"/>
          <w:sz w:val="28"/>
          <w:szCs w:val="28"/>
        </w:rPr>
        <w:t> - </w:t>
      </w:r>
      <w:r w:rsidRPr="00A513EA">
        <w:rPr>
          <w:rFonts w:ascii="Times New Roman" w:hAnsi="Times New Roman"/>
          <w:sz w:val="28"/>
          <w:szCs w:val="28"/>
        </w:rPr>
        <w:t xml:space="preserve">Сравнение классического </w:t>
      </w:r>
      <w:proofErr w:type="spellStart"/>
      <w:r w:rsidRPr="00A513EA">
        <w:rPr>
          <w:rFonts w:ascii="Times New Roman" w:hAnsi="Times New Roman"/>
          <w:sz w:val="28"/>
          <w:szCs w:val="28"/>
        </w:rPr>
        <w:t>топоса</w:t>
      </w:r>
      <w:proofErr w:type="spellEnd"/>
      <w:r w:rsidRPr="00A513EA">
        <w:rPr>
          <w:rFonts w:ascii="Times New Roman" w:hAnsi="Times New Roman"/>
          <w:sz w:val="28"/>
          <w:szCs w:val="28"/>
        </w:rPr>
        <w:t xml:space="preserve"> и «рана-ландшафта» (на материале </w:t>
      </w:r>
      <w:proofErr w:type="spellStart"/>
      <w:r w:rsidRPr="00A513EA">
        <w:rPr>
          <w:rFonts w:ascii="Times New Roman" w:hAnsi="Times New Roman"/>
          <w:sz w:val="28"/>
          <w:szCs w:val="28"/>
        </w:rPr>
        <w:t>Чингистау</w:t>
      </w:r>
      <w:proofErr w:type="spellEnd"/>
      <w:r w:rsidRPr="00A513EA">
        <w:rPr>
          <w:rFonts w:ascii="Times New Roman" w:hAnsi="Times New Roman"/>
          <w:sz w:val="28"/>
          <w:szCs w:val="28"/>
        </w:rPr>
        <w:t>)</w:t>
      </w:r>
    </w:p>
    <w:p w14:paraId="0E78C076" w14:textId="77777777" w:rsidR="00A513EA" w:rsidRPr="00A513EA" w:rsidRDefault="00A513EA" w:rsidP="00A513EA">
      <w:pPr>
        <w:pStyle w:val="ad"/>
        <w:jc w:val="both"/>
        <w:rPr>
          <w:rFonts w:ascii="Times New Roman" w:hAnsi="Times New Roman"/>
          <w:sz w:val="28"/>
          <w:szCs w:val="28"/>
          <w:lang w:val="kk-KZ"/>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2422"/>
        <w:gridCol w:w="2240"/>
        <w:gridCol w:w="2576"/>
      </w:tblGrid>
      <w:tr w:rsidR="00F240FB" w:rsidRPr="00A513EA" w14:paraId="40E1174C" w14:textId="77777777" w:rsidTr="00A513EA">
        <w:trPr>
          <w:trHeight w:val="1161"/>
        </w:trPr>
        <w:tc>
          <w:tcPr>
            <w:tcW w:w="0" w:type="auto"/>
            <w:hideMark/>
          </w:tcPr>
          <w:p w14:paraId="07004219" w14:textId="77777777" w:rsidR="00F240FB" w:rsidRPr="00A513EA" w:rsidRDefault="00F240FB" w:rsidP="00A513EA">
            <w:pPr>
              <w:pStyle w:val="ad"/>
              <w:ind w:firstLine="22"/>
              <w:jc w:val="center"/>
              <w:rPr>
                <w:rFonts w:ascii="Times New Roman" w:hAnsi="Times New Roman"/>
                <w:sz w:val="28"/>
                <w:szCs w:val="28"/>
              </w:rPr>
            </w:pPr>
            <w:r w:rsidRPr="00A513EA">
              <w:rPr>
                <w:rFonts w:ascii="Times New Roman" w:hAnsi="Times New Roman"/>
                <w:sz w:val="28"/>
                <w:szCs w:val="28"/>
              </w:rPr>
              <w:t>Аспект</w:t>
            </w:r>
          </w:p>
        </w:tc>
        <w:tc>
          <w:tcPr>
            <w:tcW w:w="0" w:type="auto"/>
            <w:hideMark/>
          </w:tcPr>
          <w:p w14:paraId="2FF47A32" w14:textId="77777777" w:rsidR="00F240FB" w:rsidRPr="00A513EA" w:rsidRDefault="00F240FB" w:rsidP="00A513EA">
            <w:pPr>
              <w:pStyle w:val="ad"/>
              <w:ind w:firstLine="22"/>
              <w:jc w:val="center"/>
              <w:rPr>
                <w:rFonts w:ascii="Times New Roman" w:hAnsi="Times New Roman"/>
                <w:sz w:val="28"/>
                <w:szCs w:val="28"/>
              </w:rPr>
            </w:pPr>
            <w:r w:rsidRPr="00A513EA">
              <w:rPr>
                <w:rFonts w:ascii="Times New Roman" w:hAnsi="Times New Roman"/>
                <w:sz w:val="28"/>
                <w:szCs w:val="28"/>
              </w:rPr>
              <w:t>Классический топос (Ауэзов, традиция)</w:t>
            </w:r>
          </w:p>
        </w:tc>
        <w:tc>
          <w:tcPr>
            <w:tcW w:w="0" w:type="auto"/>
            <w:hideMark/>
          </w:tcPr>
          <w:p w14:paraId="5100A415" w14:textId="77777777" w:rsidR="00F240FB" w:rsidRPr="00A513EA" w:rsidRDefault="00F240FB" w:rsidP="00A513EA">
            <w:pPr>
              <w:pStyle w:val="ad"/>
              <w:ind w:firstLine="22"/>
              <w:jc w:val="center"/>
              <w:rPr>
                <w:rFonts w:ascii="Times New Roman" w:hAnsi="Times New Roman"/>
                <w:sz w:val="28"/>
                <w:szCs w:val="28"/>
              </w:rPr>
            </w:pPr>
            <w:r w:rsidRPr="00A513EA">
              <w:rPr>
                <w:rFonts w:ascii="Times New Roman" w:hAnsi="Times New Roman"/>
                <w:sz w:val="28"/>
                <w:szCs w:val="28"/>
              </w:rPr>
              <w:t>«Рана-ландшафт» (</w:t>
            </w:r>
            <w:proofErr w:type="spellStart"/>
            <w:r w:rsidRPr="00A513EA">
              <w:rPr>
                <w:rFonts w:ascii="Times New Roman" w:hAnsi="Times New Roman"/>
                <w:sz w:val="28"/>
                <w:szCs w:val="28"/>
              </w:rPr>
              <w:t>Сейсенбаев</w:t>
            </w:r>
            <w:proofErr w:type="spellEnd"/>
            <w:r w:rsidRPr="00A513EA">
              <w:rPr>
                <w:rFonts w:ascii="Times New Roman" w:hAnsi="Times New Roman"/>
                <w:sz w:val="28"/>
                <w:szCs w:val="28"/>
              </w:rPr>
              <w:t>)</w:t>
            </w:r>
          </w:p>
        </w:tc>
        <w:tc>
          <w:tcPr>
            <w:tcW w:w="0" w:type="auto"/>
            <w:hideMark/>
          </w:tcPr>
          <w:p w14:paraId="20A3A441" w14:textId="77777777" w:rsidR="00F240FB" w:rsidRPr="00A513EA" w:rsidRDefault="00F240FB" w:rsidP="00A513EA">
            <w:pPr>
              <w:pStyle w:val="ad"/>
              <w:ind w:firstLine="22"/>
              <w:jc w:val="center"/>
              <w:rPr>
                <w:rFonts w:ascii="Times New Roman" w:hAnsi="Times New Roman"/>
                <w:sz w:val="28"/>
                <w:szCs w:val="28"/>
              </w:rPr>
            </w:pPr>
            <w:r w:rsidRPr="00A513EA">
              <w:rPr>
                <w:rFonts w:ascii="Times New Roman" w:hAnsi="Times New Roman"/>
                <w:sz w:val="28"/>
                <w:szCs w:val="28"/>
              </w:rPr>
              <w:t>Принципиальное изменение</w:t>
            </w:r>
          </w:p>
        </w:tc>
      </w:tr>
      <w:tr w:rsidR="00F240FB" w:rsidRPr="0004400E" w14:paraId="331E1190" w14:textId="77777777" w:rsidTr="00A513EA">
        <w:trPr>
          <w:trHeight w:val="1520"/>
        </w:trPr>
        <w:tc>
          <w:tcPr>
            <w:tcW w:w="0" w:type="auto"/>
            <w:hideMark/>
          </w:tcPr>
          <w:p w14:paraId="1647959B"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Онтологический статус</w:t>
            </w:r>
          </w:p>
        </w:tc>
        <w:tc>
          <w:tcPr>
            <w:tcW w:w="0" w:type="auto"/>
            <w:hideMark/>
          </w:tcPr>
          <w:p w14:paraId="53430A5D"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 xml:space="preserve">Живая мать, колыбель, </w:t>
            </w:r>
            <w:proofErr w:type="spellStart"/>
            <w:r w:rsidRPr="00A513EA">
              <w:rPr>
                <w:rFonts w:ascii="Times New Roman" w:hAnsi="Times New Roman"/>
                <w:sz w:val="28"/>
                <w:szCs w:val="28"/>
              </w:rPr>
              <w:t>Axis</w:t>
            </w:r>
            <w:proofErr w:type="spellEnd"/>
            <w:r w:rsidRPr="00A513EA">
              <w:rPr>
                <w:rFonts w:ascii="Times New Roman" w:hAnsi="Times New Roman"/>
                <w:sz w:val="28"/>
                <w:szCs w:val="28"/>
              </w:rPr>
              <w:t xml:space="preserve"> </w:t>
            </w:r>
            <w:proofErr w:type="spellStart"/>
            <w:r w:rsidRPr="00A513EA">
              <w:rPr>
                <w:rFonts w:ascii="Times New Roman" w:hAnsi="Times New Roman"/>
                <w:sz w:val="28"/>
                <w:szCs w:val="28"/>
              </w:rPr>
              <w:t>Mundi</w:t>
            </w:r>
            <w:proofErr w:type="spellEnd"/>
          </w:p>
        </w:tc>
        <w:tc>
          <w:tcPr>
            <w:tcW w:w="0" w:type="auto"/>
            <w:hideMark/>
          </w:tcPr>
          <w:p w14:paraId="4DF16E52"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Страдающее тело, жертва и источник угрозы</w:t>
            </w:r>
          </w:p>
        </w:tc>
        <w:tc>
          <w:tcPr>
            <w:tcW w:w="0" w:type="auto"/>
            <w:hideMark/>
          </w:tcPr>
          <w:p w14:paraId="42222624"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От гармонии → к разрыву и боли</w:t>
            </w:r>
          </w:p>
        </w:tc>
      </w:tr>
      <w:tr w:rsidR="00F240FB" w:rsidRPr="00A513EA" w14:paraId="4809D3AF" w14:textId="77777777" w:rsidTr="00A513EA">
        <w:trPr>
          <w:trHeight w:val="993"/>
        </w:trPr>
        <w:tc>
          <w:tcPr>
            <w:tcW w:w="0" w:type="auto"/>
            <w:hideMark/>
          </w:tcPr>
          <w:p w14:paraId="23949D07"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Эмоциональная валентность</w:t>
            </w:r>
          </w:p>
        </w:tc>
        <w:tc>
          <w:tcPr>
            <w:tcW w:w="0" w:type="auto"/>
            <w:hideMark/>
          </w:tcPr>
          <w:p w14:paraId="1758D59C" w14:textId="77777777" w:rsidR="00F240FB" w:rsidRPr="00A513EA" w:rsidRDefault="00F240FB" w:rsidP="00A513EA">
            <w:pPr>
              <w:pStyle w:val="ad"/>
              <w:ind w:firstLine="22"/>
              <w:jc w:val="both"/>
              <w:rPr>
                <w:rFonts w:ascii="Times New Roman" w:hAnsi="Times New Roman"/>
                <w:sz w:val="28"/>
                <w:szCs w:val="28"/>
              </w:rPr>
            </w:pPr>
            <w:proofErr w:type="spellStart"/>
            <w:r w:rsidRPr="00A513EA">
              <w:rPr>
                <w:rFonts w:ascii="Times New Roman" w:hAnsi="Times New Roman"/>
                <w:sz w:val="28"/>
                <w:szCs w:val="28"/>
              </w:rPr>
              <w:t>Топофилия</w:t>
            </w:r>
            <w:proofErr w:type="spellEnd"/>
            <w:r w:rsidRPr="00A513EA">
              <w:rPr>
                <w:rFonts w:ascii="Times New Roman" w:hAnsi="Times New Roman"/>
                <w:sz w:val="28"/>
                <w:szCs w:val="28"/>
              </w:rPr>
              <w:t xml:space="preserve">, защита, </w:t>
            </w:r>
            <w:proofErr w:type="spellStart"/>
            <w:r w:rsidRPr="00A513EA">
              <w:rPr>
                <w:rFonts w:ascii="Times New Roman" w:hAnsi="Times New Roman"/>
                <w:sz w:val="28"/>
                <w:szCs w:val="28"/>
              </w:rPr>
              <w:t>укоренённость</w:t>
            </w:r>
            <w:proofErr w:type="spellEnd"/>
          </w:p>
        </w:tc>
        <w:tc>
          <w:tcPr>
            <w:tcW w:w="0" w:type="auto"/>
            <w:hideMark/>
          </w:tcPr>
          <w:p w14:paraId="460780C3"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Боль, страх, отчуждение</w:t>
            </w:r>
          </w:p>
        </w:tc>
        <w:tc>
          <w:tcPr>
            <w:tcW w:w="0" w:type="auto"/>
            <w:hideMark/>
          </w:tcPr>
          <w:p w14:paraId="28E3906F"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Инверсия знака</w:t>
            </w:r>
          </w:p>
          <w:p w14:paraId="3D28B2C3" w14:textId="77777777" w:rsidR="00F240FB" w:rsidRPr="00A513EA" w:rsidRDefault="00F240FB" w:rsidP="00A513EA">
            <w:pPr>
              <w:pStyle w:val="ad"/>
              <w:ind w:firstLine="22"/>
              <w:jc w:val="both"/>
              <w:rPr>
                <w:rFonts w:ascii="Times New Roman" w:hAnsi="Times New Roman"/>
                <w:sz w:val="28"/>
                <w:szCs w:val="28"/>
              </w:rPr>
            </w:pPr>
          </w:p>
          <w:p w14:paraId="5D5EC4C5" w14:textId="77777777" w:rsidR="00F240FB" w:rsidRPr="00A513EA" w:rsidRDefault="00F240FB" w:rsidP="00A513EA">
            <w:pPr>
              <w:pStyle w:val="ad"/>
              <w:ind w:firstLine="22"/>
              <w:jc w:val="both"/>
              <w:rPr>
                <w:rFonts w:ascii="Times New Roman" w:hAnsi="Times New Roman"/>
                <w:sz w:val="28"/>
                <w:szCs w:val="28"/>
              </w:rPr>
            </w:pPr>
          </w:p>
          <w:p w14:paraId="17AFA2EB" w14:textId="77777777" w:rsidR="00F240FB" w:rsidRPr="00A513EA" w:rsidRDefault="00F240FB" w:rsidP="00A513EA">
            <w:pPr>
              <w:pStyle w:val="ad"/>
              <w:ind w:firstLine="22"/>
              <w:jc w:val="both"/>
              <w:rPr>
                <w:rFonts w:ascii="Times New Roman" w:hAnsi="Times New Roman"/>
                <w:sz w:val="28"/>
                <w:szCs w:val="28"/>
              </w:rPr>
            </w:pPr>
          </w:p>
        </w:tc>
      </w:tr>
      <w:tr w:rsidR="00F240FB" w:rsidRPr="00A513EA" w14:paraId="012D53E5" w14:textId="77777777" w:rsidTr="00A513EA">
        <w:trPr>
          <w:trHeight w:val="1084"/>
        </w:trPr>
        <w:tc>
          <w:tcPr>
            <w:tcW w:w="0" w:type="auto"/>
            <w:hideMark/>
          </w:tcPr>
          <w:p w14:paraId="3C0AB0E6"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Временной режим</w:t>
            </w:r>
          </w:p>
        </w:tc>
        <w:tc>
          <w:tcPr>
            <w:tcW w:w="0" w:type="auto"/>
            <w:hideMark/>
          </w:tcPr>
          <w:p w14:paraId="0131369C"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Цикличный (сезоны, возрождение)</w:t>
            </w:r>
          </w:p>
        </w:tc>
        <w:tc>
          <w:tcPr>
            <w:tcW w:w="0" w:type="auto"/>
            <w:hideMark/>
          </w:tcPr>
          <w:p w14:paraId="5808A3FC"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Разорванный цикл, остановка времени</w:t>
            </w:r>
          </w:p>
        </w:tc>
        <w:tc>
          <w:tcPr>
            <w:tcW w:w="0" w:type="auto"/>
            <w:hideMark/>
          </w:tcPr>
          <w:p w14:paraId="0938FC3C" w14:textId="639470F9" w:rsidR="00F240FB" w:rsidRPr="00A513EA" w:rsidRDefault="00F240FB" w:rsidP="00A513EA">
            <w:pPr>
              <w:pStyle w:val="ad"/>
              <w:ind w:firstLine="22"/>
              <w:jc w:val="both"/>
              <w:rPr>
                <w:rFonts w:ascii="Times New Roman" w:hAnsi="Times New Roman"/>
                <w:sz w:val="28"/>
                <w:szCs w:val="28"/>
                <w:lang w:val="kk-KZ"/>
              </w:rPr>
            </w:pPr>
            <w:r w:rsidRPr="00A513EA">
              <w:rPr>
                <w:rFonts w:ascii="Times New Roman" w:hAnsi="Times New Roman"/>
                <w:sz w:val="28"/>
                <w:szCs w:val="28"/>
              </w:rPr>
              <w:t>От круга → к линейной необратимости</w:t>
            </w:r>
          </w:p>
          <w:p w14:paraId="6A315240" w14:textId="77777777" w:rsidR="00F240FB" w:rsidRPr="00A513EA" w:rsidRDefault="00F240FB" w:rsidP="00A513EA">
            <w:pPr>
              <w:pStyle w:val="ad"/>
              <w:ind w:firstLine="22"/>
              <w:jc w:val="both"/>
              <w:rPr>
                <w:rFonts w:ascii="Times New Roman" w:hAnsi="Times New Roman"/>
                <w:sz w:val="28"/>
                <w:szCs w:val="28"/>
              </w:rPr>
            </w:pPr>
          </w:p>
        </w:tc>
      </w:tr>
      <w:tr w:rsidR="00F240FB" w:rsidRPr="0004400E" w14:paraId="3090589A" w14:textId="77777777" w:rsidTr="00A513EA">
        <w:trPr>
          <w:trHeight w:val="1100"/>
        </w:trPr>
        <w:tc>
          <w:tcPr>
            <w:tcW w:w="0" w:type="auto"/>
            <w:hideMark/>
          </w:tcPr>
          <w:p w14:paraId="42F82838"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Ритуальная функция</w:t>
            </w:r>
          </w:p>
        </w:tc>
        <w:tc>
          <w:tcPr>
            <w:tcW w:w="0" w:type="auto"/>
            <w:hideMark/>
          </w:tcPr>
          <w:p w14:paraId="452BD6BE"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Восстановление связи, гармонизация</w:t>
            </w:r>
          </w:p>
        </w:tc>
        <w:tc>
          <w:tcPr>
            <w:tcW w:w="0" w:type="auto"/>
            <w:hideMark/>
          </w:tcPr>
          <w:p w14:paraId="3DDA19A1"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Фиксация разрыва, свидетельство</w:t>
            </w:r>
          </w:p>
        </w:tc>
        <w:tc>
          <w:tcPr>
            <w:tcW w:w="0" w:type="auto"/>
            <w:hideMark/>
          </w:tcPr>
          <w:p w14:paraId="731610D3"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От терапии → к увековечиванию травмы</w:t>
            </w:r>
          </w:p>
        </w:tc>
      </w:tr>
      <w:tr w:rsidR="00F240FB" w:rsidRPr="00A513EA" w14:paraId="66F37946" w14:textId="77777777" w:rsidTr="00A513EA">
        <w:trPr>
          <w:trHeight w:val="1491"/>
        </w:trPr>
        <w:tc>
          <w:tcPr>
            <w:tcW w:w="0" w:type="auto"/>
            <w:hideMark/>
          </w:tcPr>
          <w:p w14:paraId="2CA3DFCB"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Лексико-семантическое поле</w:t>
            </w:r>
          </w:p>
        </w:tc>
        <w:tc>
          <w:tcPr>
            <w:tcW w:w="0" w:type="auto"/>
            <w:hideMark/>
          </w:tcPr>
          <w:p w14:paraId="25CD2C0A"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Дыхание, свет, чистота, колыбель</w:t>
            </w:r>
          </w:p>
        </w:tc>
        <w:tc>
          <w:tcPr>
            <w:tcW w:w="0" w:type="auto"/>
            <w:hideMark/>
          </w:tcPr>
          <w:p w14:paraId="4B1F4570" w14:textId="77777777" w:rsidR="00F240FB" w:rsidRPr="00A513EA" w:rsidRDefault="00F240FB" w:rsidP="00BF5888">
            <w:pPr>
              <w:pStyle w:val="ad"/>
              <w:ind w:firstLine="22"/>
              <w:rPr>
                <w:rFonts w:ascii="Times New Roman" w:hAnsi="Times New Roman"/>
                <w:sz w:val="28"/>
                <w:szCs w:val="28"/>
              </w:rPr>
            </w:pPr>
            <w:r w:rsidRPr="00A513EA">
              <w:rPr>
                <w:rFonts w:ascii="Times New Roman" w:hAnsi="Times New Roman"/>
                <w:sz w:val="28"/>
                <w:szCs w:val="28"/>
              </w:rPr>
              <w:t>Стон, удар, тишина, мёртвость, рвущий плач</w:t>
            </w:r>
          </w:p>
        </w:tc>
        <w:tc>
          <w:tcPr>
            <w:tcW w:w="0" w:type="auto"/>
            <w:hideMark/>
          </w:tcPr>
          <w:p w14:paraId="09B7B04F" w14:textId="77777777" w:rsidR="00F240FB" w:rsidRPr="00A513EA" w:rsidRDefault="00F240FB" w:rsidP="00A513EA">
            <w:pPr>
              <w:pStyle w:val="ad"/>
              <w:ind w:firstLine="22"/>
              <w:jc w:val="both"/>
              <w:rPr>
                <w:rFonts w:ascii="Times New Roman" w:hAnsi="Times New Roman"/>
                <w:sz w:val="28"/>
                <w:szCs w:val="28"/>
              </w:rPr>
            </w:pPr>
            <w:r w:rsidRPr="00A513EA">
              <w:rPr>
                <w:rFonts w:ascii="Times New Roman" w:hAnsi="Times New Roman"/>
                <w:sz w:val="28"/>
                <w:szCs w:val="28"/>
              </w:rPr>
              <w:t>Смена доминирующих семантических рядов</w:t>
            </w:r>
          </w:p>
        </w:tc>
      </w:tr>
    </w:tbl>
    <w:p w14:paraId="25806393" w14:textId="77777777" w:rsidR="00F240FB" w:rsidRPr="00F45FC6" w:rsidRDefault="00F240FB" w:rsidP="00A87CCD">
      <w:pPr>
        <w:pStyle w:val="ad"/>
        <w:ind w:firstLine="709"/>
        <w:jc w:val="both"/>
        <w:rPr>
          <w:rFonts w:ascii="Times New Roman" w:hAnsi="Times New Roman"/>
          <w:b/>
          <w:bCs/>
          <w:sz w:val="28"/>
          <w:szCs w:val="28"/>
        </w:rPr>
      </w:pPr>
    </w:p>
    <w:p w14:paraId="026734CF" w14:textId="00DB384C" w:rsidR="0059134D"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Проза Роллана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фиксирует критический момент в истории казахстанской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момент, когда традиционный </w:t>
      </w:r>
      <w:proofErr w:type="spellStart"/>
      <w:r w:rsidRPr="00F45FC6">
        <w:rPr>
          <w:rFonts w:ascii="Times New Roman" w:hAnsi="Times New Roman"/>
          <w:sz w:val="28"/>
          <w:szCs w:val="28"/>
        </w:rPr>
        <w:t>номадический</w:t>
      </w:r>
      <w:proofErr w:type="spellEnd"/>
      <w:r w:rsidRPr="00F45FC6">
        <w:rPr>
          <w:rFonts w:ascii="Times New Roman" w:hAnsi="Times New Roman"/>
          <w:sz w:val="28"/>
          <w:szCs w:val="28"/>
        </w:rPr>
        <w:t xml:space="preserve"> космос окончательно разрушается под воздействием техногенной катастрофы. Введённый концепт «рана-ландшафта» позволяет описать этот новый тип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образа, в котором земля перестаёт быть объектом эстетического созерцания или этического единения и становится травмированным субъектом, чья боль определяет дальнейшую судьбу текста и читателя.</w:t>
      </w:r>
    </w:p>
    <w:p w14:paraId="1A94CEF8" w14:textId="2B66EF18" w:rsidR="0059134D" w:rsidRPr="00F45FC6" w:rsidRDefault="0059134D" w:rsidP="00A87CCD">
      <w:pPr>
        <w:pStyle w:val="ad"/>
        <w:ind w:firstLine="709"/>
        <w:jc w:val="both"/>
        <w:rPr>
          <w:rFonts w:ascii="Times New Roman" w:hAnsi="Times New Roman"/>
        </w:rPr>
      </w:pPr>
    </w:p>
    <w:p w14:paraId="26EF469C" w14:textId="5CADA51E" w:rsidR="00E5599D" w:rsidRPr="00F45FC6" w:rsidRDefault="00E5599D" w:rsidP="00A87CCD">
      <w:pPr>
        <w:pStyle w:val="ad"/>
        <w:ind w:firstLine="709"/>
        <w:jc w:val="both"/>
        <w:rPr>
          <w:rFonts w:ascii="Times New Roman" w:hAnsi="Times New Roman"/>
        </w:rPr>
      </w:pPr>
    </w:p>
    <w:p w14:paraId="0CA4671D" w14:textId="64B7AC9B" w:rsidR="00E5599D" w:rsidRPr="00F45FC6" w:rsidRDefault="00E5599D" w:rsidP="00A87CCD">
      <w:pPr>
        <w:pStyle w:val="ad"/>
        <w:ind w:firstLine="709"/>
        <w:jc w:val="both"/>
        <w:rPr>
          <w:rFonts w:ascii="Times New Roman" w:hAnsi="Times New Roman"/>
        </w:rPr>
      </w:pPr>
    </w:p>
    <w:p w14:paraId="756597DD" w14:textId="1EADD4EA" w:rsidR="00E5599D" w:rsidRPr="00F45FC6" w:rsidRDefault="00E5599D" w:rsidP="00A87CCD">
      <w:pPr>
        <w:pStyle w:val="ad"/>
        <w:ind w:firstLine="709"/>
        <w:jc w:val="both"/>
        <w:rPr>
          <w:rFonts w:ascii="Times New Roman" w:hAnsi="Times New Roman"/>
        </w:rPr>
      </w:pPr>
    </w:p>
    <w:p w14:paraId="0DCDC8C9" w14:textId="405AB4E3" w:rsidR="00E5599D" w:rsidRPr="00F45FC6" w:rsidRDefault="00E5599D" w:rsidP="00A87CCD">
      <w:pPr>
        <w:pStyle w:val="ad"/>
        <w:ind w:firstLine="709"/>
        <w:jc w:val="both"/>
        <w:rPr>
          <w:rFonts w:ascii="Times New Roman" w:hAnsi="Times New Roman"/>
        </w:rPr>
      </w:pPr>
    </w:p>
    <w:p w14:paraId="72DA4898" w14:textId="785F9C62" w:rsidR="00E5599D" w:rsidRPr="00F45FC6" w:rsidRDefault="00E5599D" w:rsidP="00A87CCD">
      <w:pPr>
        <w:pStyle w:val="ad"/>
        <w:ind w:firstLine="709"/>
        <w:jc w:val="both"/>
        <w:rPr>
          <w:rFonts w:ascii="Times New Roman" w:hAnsi="Times New Roman"/>
        </w:rPr>
      </w:pPr>
    </w:p>
    <w:p w14:paraId="06FF55AA" w14:textId="274D8CAB" w:rsidR="00E5599D" w:rsidRPr="00F45FC6" w:rsidRDefault="00E5599D" w:rsidP="00A87CCD">
      <w:pPr>
        <w:pStyle w:val="ad"/>
        <w:ind w:firstLine="709"/>
        <w:jc w:val="both"/>
        <w:rPr>
          <w:rFonts w:ascii="Times New Roman" w:hAnsi="Times New Roman"/>
        </w:rPr>
      </w:pPr>
    </w:p>
    <w:p w14:paraId="651A3C7C" w14:textId="75CE7ABA" w:rsidR="00E5599D" w:rsidRPr="00F45FC6" w:rsidRDefault="00E5599D" w:rsidP="00A87CCD">
      <w:pPr>
        <w:pStyle w:val="ad"/>
        <w:ind w:firstLine="709"/>
        <w:jc w:val="both"/>
        <w:rPr>
          <w:rFonts w:ascii="Times New Roman" w:hAnsi="Times New Roman"/>
        </w:rPr>
      </w:pPr>
    </w:p>
    <w:p w14:paraId="539EF67D" w14:textId="417DF5C9" w:rsidR="00080E15" w:rsidRDefault="00C04C6F" w:rsidP="00A513EA">
      <w:pPr>
        <w:pStyle w:val="ad"/>
        <w:jc w:val="center"/>
        <w:rPr>
          <w:rFonts w:ascii="Times New Roman" w:hAnsi="Times New Roman"/>
          <w:b/>
          <w:bCs/>
          <w:sz w:val="28"/>
          <w:szCs w:val="28"/>
        </w:rPr>
      </w:pPr>
      <w:r w:rsidRPr="00C04C6F">
        <w:rPr>
          <w:rFonts w:ascii="Times New Roman" w:hAnsi="Times New Roman"/>
          <w:b/>
          <w:bCs/>
          <w:noProof/>
          <w:sz w:val="28"/>
          <w:szCs w:val="28"/>
        </w:rPr>
        <w:drawing>
          <wp:inline distT="0" distB="0" distL="0" distR="0" wp14:anchorId="184AF810" wp14:editId="0F1B41B3">
            <wp:extent cx="5896798" cy="5849166"/>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96798" cy="5849166"/>
                    </a:xfrm>
                    <a:prstGeom prst="rect">
                      <a:avLst/>
                    </a:prstGeom>
                  </pic:spPr>
                </pic:pic>
              </a:graphicData>
            </a:graphic>
          </wp:inline>
        </w:drawing>
      </w:r>
    </w:p>
    <w:p w14:paraId="40B086C9" w14:textId="77777777" w:rsidR="004F0616" w:rsidRPr="00F45FC6" w:rsidRDefault="004F0616" w:rsidP="00A513EA">
      <w:pPr>
        <w:pStyle w:val="ad"/>
        <w:jc w:val="center"/>
        <w:rPr>
          <w:rFonts w:ascii="Times New Roman" w:hAnsi="Times New Roman"/>
          <w:b/>
          <w:bCs/>
          <w:sz w:val="28"/>
          <w:szCs w:val="28"/>
        </w:rPr>
      </w:pPr>
    </w:p>
    <w:p w14:paraId="6120385E" w14:textId="5037A06B" w:rsidR="00A513EA" w:rsidRPr="00A513EA" w:rsidRDefault="00A513EA" w:rsidP="00A513EA">
      <w:pPr>
        <w:pStyle w:val="ad"/>
        <w:ind w:firstLine="709"/>
        <w:jc w:val="center"/>
        <w:rPr>
          <w:rFonts w:ascii="Times New Roman" w:hAnsi="Times New Roman"/>
          <w:sz w:val="28"/>
          <w:szCs w:val="28"/>
        </w:rPr>
      </w:pPr>
      <w:r w:rsidRPr="00A513EA">
        <w:rPr>
          <w:rFonts w:ascii="Times New Roman" w:hAnsi="Times New Roman"/>
          <w:sz w:val="28"/>
          <w:szCs w:val="28"/>
          <w:lang w:val="kk-KZ"/>
        </w:rPr>
        <w:t>Рисунок 7</w:t>
      </w:r>
      <w:bookmarkStart w:id="3" w:name="_Hlk231741326"/>
      <w:r w:rsidRPr="00A513EA">
        <w:rPr>
          <w:rFonts w:ascii="Times New Roman" w:hAnsi="Times New Roman"/>
          <w:sz w:val="28"/>
          <w:szCs w:val="28"/>
        </w:rPr>
        <w:t xml:space="preserve"> </w:t>
      </w:r>
      <w:r w:rsidR="00863055">
        <w:rPr>
          <w:rFonts w:ascii="Times New Roman" w:hAnsi="Times New Roman"/>
          <w:sz w:val="28"/>
          <w:szCs w:val="28"/>
          <w:lang w:val="kk-KZ"/>
        </w:rPr>
        <w:t>–</w:t>
      </w:r>
      <w:r w:rsidRPr="00A513EA">
        <w:rPr>
          <w:rFonts w:ascii="Times New Roman" w:hAnsi="Times New Roman"/>
          <w:sz w:val="28"/>
          <w:szCs w:val="28"/>
        </w:rPr>
        <w:t xml:space="preserve"> </w:t>
      </w:r>
      <w:bookmarkEnd w:id="3"/>
      <w:r w:rsidRPr="00A513EA">
        <w:rPr>
          <w:rFonts w:ascii="Times New Roman" w:hAnsi="Times New Roman"/>
          <w:sz w:val="28"/>
          <w:szCs w:val="28"/>
        </w:rPr>
        <w:t xml:space="preserve">Схема </w:t>
      </w:r>
      <w:r w:rsidRPr="00A513EA">
        <w:rPr>
          <w:rFonts w:ascii="Times New Roman" w:hAnsi="Times New Roman"/>
          <w:sz w:val="28"/>
          <w:szCs w:val="28"/>
          <w:lang w:val="kk-KZ"/>
        </w:rPr>
        <w:t>т</w:t>
      </w:r>
      <w:proofErr w:type="spellStart"/>
      <w:r w:rsidRPr="00A513EA">
        <w:rPr>
          <w:rFonts w:ascii="Times New Roman" w:hAnsi="Times New Roman"/>
          <w:sz w:val="28"/>
          <w:szCs w:val="28"/>
        </w:rPr>
        <w:t>рансформаци</w:t>
      </w:r>
      <w:proofErr w:type="spellEnd"/>
      <w:r w:rsidRPr="00A513EA">
        <w:rPr>
          <w:rFonts w:ascii="Times New Roman" w:hAnsi="Times New Roman"/>
          <w:sz w:val="28"/>
          <w:szCs w:val="28"/>
          <w:lang w:val="kk-KZ"/>
        </w:rPr>
        <w:t>и</w:t>
      </w:r>
      <w:r w:rsidRPr="00A513EA">
        <w:rPr>
          <w:rFonts w:ascii="Times New Roman" w:hAnsi="Times New Roman"/>
          <w:sz w:val="28"/>
          <w:szCs w:val="28"/>
        </w:rPr>
        <w:t xml:space="preserve"> </w:t>
      </w:r>
      <w:proofErr w:type="spellStart"/>
      <w:r w:rsidRPr="00A513EA">
        <w:rPr>
          <w:rFonts w:ascii="Times New Roman" w:hAnsi="Times New Roman"/>
          <w:sz w:val="28"/>
          <w:szCs w:val="28"/>
        </w:rPr>
        <w:t>топоса</w:t>
      </w:r>
      <w:proofErr w:type="spellEnd"/>
      <w:r w:rsidRPr="00A513EA">
        <w:rPr>
          <w:rFonts w:ascii="Times New Roman" w:hAnsi="Times New Roman"/>
          <w:sz w:val="28"/>
          <w:szCs w:val="28"/>
        </w:rPr>
        <w:t xml:space="preserve"> </w:t>
      </w:r>
      <w:proofErr w:type="spellStart"/>
      <w:r w:rsidRPr="00A513EA">
        <w:rPr>
          <w:rFonts w:ascii="Times New Roman" w:hAnsi="Times New Roman"/>
          <w:sz w:val="28"/>
          <w:szCs w:val="28"/>
        </w:rPr>
        <w:t>Чингистау</w:t>
      </w:r>
      <w:proofErr w:type="spellEnd"/>
      <w:r w:rsidRPr="00A513EA">
        <w:rPr>
          <w:rFonts w:ascii="Times New Roman" w:hAnsi="Times New Roman"/>
          <w:sz w:val="28"/>
          <w:szCs w:val="28"/>
        </w:rPr>
        <w:t xml:space="preserve"> от сакрального центра к «рана-ландшафту» в прозе Р. </w:t>
      </w:r>
      <w:proofErr w:type="spellStart"/>
      <w:r w:rsidRPr="00A513EA">
        <w:rPr>
          <w:rFonts w:ascii="Times New Roman" w:hAnsi="Times New Roman"/>
          <w:sz w:val="28"/>
          <w:szCs w:val="28"/>
        </w:rPr>
        <w:t>Сейсенбаева</w:t>
      </w:r>
      <w:proofErr w:type="spellEnd"/>
    </w:p>
    <w:p w14:paraId="39CD1253" w14:textId="77777777" w:rsidR="00080E15" w:rsidRPr="00F45FC6" w:rsidRDefault="00080E15" w:rsidP="00A87CCD">
      <w:pPr>
        <w:pStyle w:val="ad"/>
        <w:ind w:firstLine="709"/>
        <w:jc w:val="both"/>
        <w:rPr>
          <w:rFonts w:ascii="Times New Roman" w:hAnsi="Times New Roman"/>
          <w:sz w:val="28"/>
          <w:szCs w:val="28"/>
        </w:rPr>
      </w:pPr>
    </w:p>
    <w:p w14:paraId="28B2EBA8"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Полученные результаты создают необходимый контекст для анализа авторов следующего поколения (А. Жаксылыков, Н. </w:t>
      </w:r>
      <w:proofErr w:type="spellStart"/>
      <w:r w:rsidRPr="00F45FC6">
        <w:rPr>
          <w:rFonts w:ascii="Times New Roman" w:hAnsi="Times New Roman"/>
          <w:sz w:val="28"/>
          <w:szCs w:val="28"/>
        </w:rPr>
        <w:t>Веревочкин</w:t>
      </w:r>
      <w:proofErr w:type="spellEnd"/>
      <w:r w:rsidRPr="00F45FC6">
        <w:rPr>
          <w:rFonts w:ascii="Times New Roman" w:hAnsi="Times New Roman"/>
          <w:sz w:val="28"/>
          <w:szCs w:val="28"/>
        </w:rPr>
        <w:t xml:space="preserve"> и др.), у которых «рана-ландшафта» либо мутирует в симулякр и «не-место», либо становится отправной точкой для нового мифотворчества.</w:t>
      </w:r>
    </w:p>
    <w:p w14:paraId="74FD67FC" w14:textId="002B3E8F" w:rsidR="008643ED" w:rsidRDefault="00F240FB" w:rsidP="00E27FC2">
      <w:pPr>
        <w:pStyle w:val="ad"/>
        <w:ind w:firstLine="709"/>
        <w:jc w:val="both"/>
        <w:rPr>
          <w:rFonts w:ascii="Times New Roman" w:hAnsi="Times New Roman"/>
          <w:sz w:val="28"/>
          <w:szCs w:val="28"/>
        </w:rPr>
      </w:pPr>
      <w:r w:rsidRPr="00F45FC6">
        <w:rPr>
          <w:rFonts w:ascii="Times New Roman" w:hAnsi="Times New Roman"/>
          <w:sz w:val="28"/>
          <w:szCs w:val="28"/>
        </w:rPr>
        <w:t xml:space="preserve">Проза Роллана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занимает особое место в истории казахстанской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рубежа XX</w:t>
      </w:r>
      <w:r w:rsidR="00A31EA8">
        <w:rPr>
          <w:rFonts w:ascii="Times New Roman" w:hAnsi="Times New Roman"/>
          <w:sz w:val="28"/>
          <w:szCs w:val="28"/>
        </w:rPr>
        <w:t>-</w:t>
      </w:r>
      <w:r w:rsidRPr="00F45FC6">
        <w:rPr>
          <w:rFonts w:ascii="Times New Roman" w:hAnsi="Times New Roman"/>
          <w:sz w:val="28"/>
          <w:szCs w:val="28"/>
        </w:rPr>
        <w:t xml:space="preserve">XXI веков. Именно в его текстах происходит наиболее радикальная и необратимая трансформация традиционного </w:t>
      </w:r>
      <w:proofErr w:type="spellStart"/>
      <w:r w:rsidRPr="00F45FC6">
        <w:rPr>
          <w:rFonts w:ascii="Times New Roman" w:hAnsi="Times New Roman"/>
          <w:sz w:val="28"/>
          <w:szCs w:val="28"/>
        </w:rPr>
        <w:t>номадического</w:t>
      </w:r>
      <w:proofErr w:type="spellEnd"/>
      <w:r w:rsidRPr="00F45FC6">
        <w:rPr>
          <w:rFonts w:ascii="Times New Roman" w:hAnsi="Times New Roman"/>
          <w:sz w:val="28"/>
          <w:szCs w:val="28"/>
        </w:rPr>
        <w:t xml:space="preserve"> ландшафта: сакральный </w:t>
      </w:r>
      <w:proofErr w:type="spellStart"/>
      <w:r w:rsidRPr="00F45FC6">
        <w:rPr>
          <w:rFonts w:ascii="Times New Roman" w:hAnsi="Times New Roman"/>
          <w:sz w:val="28"/>
          <w:szCs w:val="28"/>
        </w:rPr>
        <w:t>топос</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w:t>
      </w:r>
      <w:r w:rsidR="004E4371">
        <w:rPr>
          <w:rFonts w:ascii="Times New Roman" w:hAnsi="Times New Roman"/>
          <w:sz w:val="28"/>
          <w:szCs w:val="28"/>
        </w:rPr>
        <w:t>-</w:t>
      </w:r>
      <w:r w:rsidRPr="00F45FC6">
        <w:rPr>
          <w:rFonts w:ascii="Times New Roman" w:hAnsi="Times New Roman"/>
          <w:sz w:val="28"/>
          <w:szCs w:val="28"/>
        </w:rPr>
        <w:t xml:space="preserve"> колыбель Абая, </w:t>
      </w:r>
      <w:proofErr w:type="spellStart"/>
      <w:r w:rsidRPr="00F45FC6">
        <w:rPr>
          <w:rFonts w:ascii="Times New Roman" w:hAnsi="Times New Roman"/>
          <w:sz w:val="28"/>
          <w:szCs w:val="28"/>
        </w:rPr>
        <w:t>Шакарима</w:t>
      </w:r>
      <w:proofErr w:type="spellEnd"/>
      <w:r w:rsidRPr="00F45FC6">
        <w:rPr>
          <w:rFonts w:ascii="Times New Roman" w:hAnsi="Times New Roman"/>
          <w:sz w:val="28"/>
          <w:szCs w:val="28"/>
        </w:rPr>
        <w:t xml:space="preserve"> и духовной вертикали нации </w:t>
      </w:r>
      <w:r w:rsidR="004E4371">
        <w:rPr>
          <w:rFonts w:ascii="Times New Roman" w:hAnsi="Times New Roman"/>
          <w:sz w:val="28"/>
          <w:szCs w:val="28"/>
        </w:rPr>
        <w:t>-</w:t>
      </w:r>
      <w:r w:rsidRPr="00F45FC6">
        <w:rPr>
          <w:rFonts w:ascii="Times New Roman" w:hAnsi="Times New Roman"/>
          <w:sz w:val="28"/>
          <w:szCs w:val="28"/>
        </w:rPr>
        <w:t xml:space="preserve"> превращается в «рана-ландшафт», то </w:t>
      </w:r>
      <w:r w:rsidRPr="00F45FC6">
        <w:rPr>
          <w:rFonts w:ascii="Times New Roman" w:hAnsi="Times New Roman"/>
          <w:sz w:val="28"/>
          <w:szCs w:val="28"/>
        </w:rPr>
        <w:lastRenderedPageBreak/>
        <w:t>есть в травмированный субъект, который одновременно страдает и передаёт это страдание человеку.</w:t>
      </w:r>
    </w:p>
    <w:p w14:paraId="7CFE97A3" w14:textId="49D1141D"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Ключевые черты этой трансформации включают:</w:t>
      </w:r>
    </w:p>
    <w:p w14:paraId="4E0C5275" w14:textId="0C48B466" w:rsidR="00F240FB" w:rsidRPr="00F45FC6" w:rsidRDefault="009C0425" w:rsidP="00A87CCD">
      <w:pPr>
        <w:pStyle w:val="ad"/>
        <w:ind w:firstLine="709"/>
        <w:jc w:val="both"/>
        <w:rPr>
          <w:rFonts w:ascii="Times New Roman" w:hAnsi="Times New Roman"/>
          <w:sz w:val="28"/>
          <w:szCs w:val="28"/>
        </w:rPr>
      </w:pPr>
      <w:r>
        <w:rPr>
          <w:rFonts w:ascii="Times New Roman" w:hAnsi="Times New Roman"/>
          <w:sz w:val="28"/>
          <w:szCs w:val="28"/>
          <w:lang w:val="kk-KZ"/>
        </w:rPr>
        <w:t>-</w:t>
      </w:r>
      <w:r>
        <w:rPr>
          <w:rFonts w:ascii="Times New Roman" w:hAnsi="Times New Roman"/>
          <w:sz w:val="28"/>
          <w:szCs w:val="28"/>
        </w:rPr>
        <w:t> </w:t>
      </w:r>
      <w:r w:rsidR="00F240FB" w:rsidRPr="00F45FC6">
        <w:rPr>
          <w:rFonts w:ascii="Times New Roman" w:hAnsi="Times New Roman"/>
          <w:sz w:val="28"/>
          <w:szCs w:val="28"/>
        </w:rPr>
        <w:t>кинестетическую поэтику боли (телесная гипербола, обратный антропоморфизм, резкий контраст лексических полей «до» и «после» взрыва);</w:t>
      </w:r>
    </w:p>
    <w:p w14:paraId="49C4314A" w14:textId="601A0C65" w:rsidR="00F240FB" w:rsidRPr="00F45FC6" w:rsidRDefault="009C0425" w:rsidP="00A87CCD">
      <w:pPr>
        <w:pStyle w:val="ad"/>
        <w:ind w:firstLine="709"/>
        <w:jc w:val="both"/>
        <w:rPr>
          <w:rFonts w:ascii="Times New Roman" w:hAnsi="Times New Roman"/>
          <w:sz w:val="28"/>
          <w:szCs w:val="28"/>
        </w:rPr>
      </w:pPr>
      <w:r>
        <w:rPr>
          <w:rFonts w:ascii="Times New Roman" w:hAnsi="Times New Roman"/>
          <w:sz w:val="28"/>
          <w:szCs w:val="28"/>
          <w:lang w:val="kk-KZ"/>
        </w:rPr>
        <w:t>- </w:t>
      </w:r>
      <w:r w:rsidR="00F240FB" w:rsidRPr="00F45FC6">
        <w:rPr>
          <w:rFonts w:ascii="Times New Roman" w:hAnsi="Times New Roman"/>
          <w:sz w:val="28"/>
          <w:szCs w:val="28"/>
        </w:rPr>
        <w:t>разрыв сезонного цикла и утрату защитной функции вертикали гор;</w:t>
      </w:r>
    </w:p>
    <w:p w14:paraId="06A3B51C" w14:textId="70894267" w:rsidR="00F240FB" w:rsidRPr="00F45FC6" w:rsidRDefault="009C0425" w:rsidP="00A87CCD">
      <w:pPr>
        <w:pStyle w:val="ad"/>
        <w:ind w:firstLine="709"/>
        <w:jc w:val="both"/>
        <w:rPr>
          <w:rFonts w:ascii="Times New Roman" w:hAnsi="Times New Roman"/>
          <w:sz w:val="28"/>
          <w:szCs w:val="28"/>
        </w:rPr>
      </w:pPr>
      <w:r>
        <w:rPr>
          <w:rFonts w:ascii="Times New Roman" w:hAnsi="Times New Roman"/>
          <w:sz w:val="28"/>
          <w:szCs w:val="28"/>
        </w:rPr>
        <w:t>- </w:t>
      </w:r>
      <w:r w:rsidR="00F240FB" w:rsidRPr="00F45FC6">
        <w:rPr>
          <w:rFonts w:ascii="Times New Roman" w:hAnsi="Times New Roman"/>
          <w:sz w:val="28"/>
          <w:szCs w:val="28"/>
        </w:rPr>
        <w:t>превращение традиционных ритуалов памяти (плач, прикосновение, пересказ) из средств восстановления гармонии в механизмы фиксации и воспроизводства травмы.</w:t>
      </w:r>
    </w:p>
    <w:p w14:paraId="5167A2C0"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Концепт «рана-ландшафта» описывает этот новый тип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образа, в котором земля перестаёт быть объектом эстетического созерцания или этического единения и становится активным носителем коллективной травмы, чья боль определяет структуру текста, его эмоциональное воздействие на читателя и дальнейшую судьбу культурной памяти.</w:t>
      </w:r>
    </w:p>
    <w:p w14:paraId="0FDB86B4"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Сравнительный подход позволяет увидеть, что мотив «рана</w:t>
      </w:r>
      <w:r w:rsidRPr="00F45FC6">
        <w:rPr>
          <w:rFonts w:ascii="Times New Roman" w:hAnsi="Times New Roman"/>
          <w:sz w:val="28"/>
          <w:szCs w:val="28"/>
        </w:rPr>
        <w:noBreakHyphen/>
        <w:t xml:space="preserve">ландшафта» не является уникальным. В повести киргизского классика Ч. Айтматова «Пегий пёс, бегущий краем моря» отравленная природа выступает как пространство искупления, а у монгольского писателя Г. Айдара образ степи также переносится на жизненный путь героя. Сопоставление этих текстов демонстрирует, что общая для Центральной Азии травма XX века (коллективизация, ядерные испытания) приводит к схожим </w:t>
      </w:r>
      <w:proofErr w:type="spellStart"/>
      <w:r w:rsidRPr="00F45FC6">
        <w:rPr>
          <w:rFonts w:ascii="Times New Roman" w:hAnsi="Times New Roman"/>
          <w:sz w:val="28"/>
          <w:szCs w:val="28"/>
        </w:rPr>
        <w:t>геопоэтическим</w:t>
      </w:r>
      <w:proofErr w:type="spellEnd"/>
      <w:r w:rsidRPr="00F45FC6">
        <w:rPr>
          <w:rFonts w:ascii="Times New Roman" w:hAnsi="Times New Roman"/>
          <w:sz w:val="28"/>
          <w:szCs w:val="28"/>
        </w:rPr>
        <w:t xml:space="preserve"> стратегиям: установка на диалог с природой, поиск «заплат» и сохранение культурной памяти. Такое сравнительное измерение укрепляет </w:t>
      </w:r>
      <w:proofErr w:type="spellStart"/>
      <w:r w:rsidRPr="00F45FC6">
        <w:rPr>
          <w:rFonts w:ascii="Times New Roman" w:hAnsi="Times New Roman"/>
          <w:sz w:val="28"/>
          <w:szCs w:val="28"/>
        </w:rPr>
        <w:t>интеркультурный</w:t>
      </w:r>
      <w:proofErr w:type="spellEnd"/>
      <w:r w:rsidRPr="00F45FC6">
        <w:rPr>
          <w:rFonts w:ascii="Times New Roman" w:hAnsi="Times New Roman"/>
          <w:sz w:val="28"/>
          <w:szCs w:val="28"/>
        </w:rPr>
        <w:t xml:space="preserve"> характер исследования.</w:t>
      </w:r>
    </w:p>
    <w:p w14:paraId="73CB70E4" w14:textId="2AD342AC"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Выявленные закономерности выходят за рамки литературоведческого анализа и позволяют поставить более широкий вопрос о </w:t>
      </w:r>
      <w:proofErr w:type="spellStart"/>
      <w:r w:rsidRPr="00F45FC6">
        <w:rPr>
          <w:rFonts w:ascii="Times New Roman" w:hAnsi="Times New Roman"/>
          <w:sz w:val="28"/>
          <w:szCs w:val="28"/>
        </w:rPr>
        <w:t>постъядерном</w:t>
      </w:r>
      <w:proofErr w:type="spellEnd"/>
      <w:r w:rsidRPr="00F45FC6">
        <w:rPr>
          <w:rFonts w:ascii="Times New Roman" w:hAnsi="Times New Roman"/>
          <w:sz w:val="28"/>
          <w:szCs w:val="28"/>
        </w:rPr>
        <w:t xml:space="preserve"> пространстве Центральной Азии. Р. </w:t>
      </w:r>
      <w:proofErr w:type="spellStart"/>
      <w:r w:rsidRPr="00F45FC6">
        <w:rPr>
          <w:rFonts w:ascii="Times New Roman" w:hAnsi="Times New Roman"/>
          <w:sz w:val="28"/>
          <w:szCs w:val="28"/>
        </w:rPr>
        <w:t>Сейсенбаев</w:t>
      </w:r>
      <w:proofErr w:type="spellEnd"/>
      <w:r w:rsidRPr="00F45FC6">
        <w:rPr>
          <w:rFonts w:ascii="Times New Roman" w:hAnsi="Times New Roman"/>
          <w:sz w:val="28"/>
          <w:szCs w:val="28"/>
        </w:rPr>
        <w:t xml:space="preserve"> фиксирует критический момент, когда техногенная катастрофа разрушает не только физическую среду, но и онтологическую основу </w:t>
      </w:r>
      <w:proofErr w:type="spellStart"/>
      <w:r w:rsidRPr="00F45FC6">
        <w:rPr>
          <w:rFonts w:ascii="Times New Roman" w:hAnsi="Times New Roman"/>
          <w:sz w:val="28"/>
          <w:szCs w:val="28"/>
        </w:rPr>
        <w:t>номадического</w:t>
      </w:r>
      <w:proofErr w:type="spellEnd"/>
      <w:r w:rsidRPr="00F45FC6">
        <w:rPr>
          <w:rFonts w:ascii="Times New Roman" w:hAnsi="Times New Roman"/>
          <w:sz w:val="28"/>
          <w:szCs w:val="28"/>
        </w:rPr>
        <w:t xml:space="preserve"> мировидения. После него вернуться к прежней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xml:space="preserve"> невозможно: остаётся лишь свидетельствовать о разрыве </w:t>
      </w:r>
      <w:r w:rsidR="00A006B3">
        <w:rPr>
          <w:rFonts w:ascii="Times New Roman" w:hAnsi="Times New Roman"/>
          <w:sz w:val="28"/>
          <w:szCs w:val="28"/>
        </w:rPr>
        <w:t>-</w:t>
      </w:r>
      <w:r w:rsidRPr="00F45FC6">
        <w:rPr>
          <w:rFonts w:ascii="Times New Roman" w:hAnsi="Times New Roman"/>
          <w:sz w:val="28"/>
          <w:szCs w:val="28"/>
        </w:rPr>
        <w:t xml:space="preserve"> и искать способы существования внутри него.</w:t>
      </w:r>
    </w:p>
    <w:p w14:paraId="5EB6E24C" w14:textId="656A1592"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Проза Роллана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занимает место одного из наиболее весомых художественных свидетельств о Семипалатинском полигоне и одновременно отправной точки, от которой движутся следующие авторы. У А. Жаксылыкова, Н. </w:t>
      </w:r>
      <w:proofErr w:type="spellStart"/>
      <w:r w:rsidRPr="00F45FC6">
        <w:rPr>
          <w:rFonts w:ascii="Times New Roman" w:hAnsi="Times New Roman"/>
          <w:sz w:val="28"/>
          <w:szCs w:val="28"/>
        </w:rPr>
        <w:t>Веревочкина</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Накипова</w:t>
      </w:r>
      <w:proofErr w:type="spellEnd"/>
      <w:r w:rsidRPr="00F45FC6">
        <w:rPr>
          <w:rFonts w:ascii="Times New Roman" w:hAnsi="Times New Roman"/>
          <w:sz w:val="28"/>
          <w:szCs w:val="28"/>
        </w:rPr>
        <w:t xml:space="preserve"> «рана-ландшафт» либо мутирует в симулякр и «не-место», либо становится материалом для нового мифотворчества и попыток внутреннего исцеления. Именно поэтому завершение анализа творчества 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одновременно открывает раздел о посттравматических стратегиях казахстанской прозы конца XX </w:t>
      </w:r>
      <w:r w:rsidR="004422FC">
        <w:rPr>
          <w:rFonts w:ascii="Times New Roman" w:hAnsi="Times New Roman"/>
          <w:sz w:val="28"/>
          <w:szCs w:val="28"/>
        </w:rPr>
        <w:t>-</w:t>
      </w:r>
      <w:r w:rsidRPr="00F45FC6">
        <w:rPr>
          <w:rFonts w:ascii="Times New Roman" w:hAnsi="Times New Roman"/>
          <w:sz w:val="28"/>
          <w:szCs w:val="28"/>
        </w:rPr>
        <w:t xml:space="preserve"> начала XXI века.</w:t>
      </w:r>
    </w:p>
    <w:p w14:paraId="29146709" w14:textId="77777777" w:rsidR="00F240FB" w:rsidRPr="00F45FC6" w:rsidRDefault="00F240FB" w:rsidP="00A87CCD">
      <w:pPr>
        <w:pStyle w:val="ad"/>
        <w:ind w:firstLine="709"/>
        <w:jc w:val="both"/>
        <w:rPr>
          <w:rFonts w:ascii="Times New Roman" w:hAnsi="Times New Roman"/>
          <w:sz w:val="28"/>
          <w:szCs w:val="28"/>
        </w:rPr>
      </w:pPr>
    </w:p>
    <w:p w14:paraId="0EC18D8D" w14:textId="683EE69B" w:rsidR="00F240FB" w:rsidRPr="00F45FC6" w:rsidRDefault="00F240FB" w:rsidP="00A87CCD">
      <w:pPr>
        <w:pStyle w:val="ad"/>
        <w:ind w:firstLine="709"/>
        <w:jc w:val="both"/>
        <w:rPr>
          <w:rFonts w:ascii="Times New Roman" w:hAnsi="Times New Roman"/>
          <w:b/>
          <w:bCs/>
          <w:sz w:val="28"/>
          <w:szCs w:val="28"/>
        </w:rPr>
      </w:pPr>
      <w:r w:rsidRPr="00F45FC6">
        <w:rPr>
          <w:rFonts w:ascii="Times New Roman" w:hAnsi="Times New Roman"/>
          <w:b/>
          <w:bCs/>
          <w:sz w:val="28"/>
          <w:szCs w:val="28"/>
        </w:rPr>
        <w:t xml:space="preserve">2.3 </w:t>
      </w:r>
      <w:proofErr w:type="spellStart"/>
      <w:r w:rsidRPr="00F45FC6">
        <w:rPr>
          <w:rFonts w:ascii="Times New Roman" w:hAnsi="Times New Roman"/>
          <w:b/>
          <w:bCs/>
          <w:sz w:val="28"/>
          <w:szCs w:val="28"/>
        </w:rPr>
        <w:t>Геопоэтические</w:t>
      </w:r>
      <w:proofErr w:type="spellEnd"/>
      <w:r w:rsidRPr="00F45FC6">
        <w:rPr>
          <w:rFonts w:ascii="Times New Roman" w:hAnsi="Times New Roman"/>
          <w:b/>
          <w:bCs/>
          <w:sz w:val="28"/>
          <w:szCs w:val="28"/>
        </w:rPr>
        <w:t xml:space="preserve"> стратегии осмысления пространства в казахстанской прозе конца XX </w:t>
      </w:r>
      <w:r w:rsidR="00A37A92">
        <w:rPr>
          <w:rFonts w:ascii="Times New Roman" w:hAnsi="Times New Roman"/>
          <w:b/>
          <w:bCs/>
          <w:sz w:val="28"/>
          <w:szCs w:val="28"/>
        </w:rPr>
        <w:t>-</w:t>
      </w:r>
      <w:r w:rsidRPr="00F45FC6">
        <w:rPr>
          <w:rFonts w:ascii="Times New Roman" w:hAnsi="Times New Roman"/>
          <w:b/>
          <w:bCs/>
          <w:sz w:val="28"/>
          <w:szCs w:val="28"/>
        </w:rPr>
        <w:t xml:space="preserve"> начала XXI века</w:t>
      </w:r>
    </w:p>
    <w:p w14:paraId="2DAEF306" w14:textId="416A8896"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После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боли, достигающей предельной интенсивности у Роллана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казахстанская литература не останавливается в точке разрыва. Авторы следующего поколения и параллельного русскоязычного </w:t>
      </w:r>
      <w:r w:rsidRPr="00F45FC6">
        <w:rPr>
          <w:rFonts w:ascii="Times New Roman" w:hAnsi="Times New Roman"/>
          <w:sz w:val="28"/>
          <w:szCs w:val="28"/>
        </w:rPr>
        <w:lastRenderedPageBreak/>
        <w:t>поток</w:t>
      </w:r>
      <w:r w:rsidR="00936062">
        <w:rPr>
          <w:rFonts w:ascii="Times New Roman" w:hAnsi="Times New Roman"/>
          <w:sz w:val="28"/>
          <w:szCs w:val="28"/>
          <w:lang w:val="en-US"/>
        </w:rPr>
        <w:t> </w:t>
      </w:r>
      <w:r w:rsidR="00936062" w:rsidRPr="00936062">
        <w:rPr>
          <w:rFonts w:ascii="Times New Roman" w:hAnsi="Times New Roman"/>
          <w:sz w:val="28"/>
          <w:szCs w:val="28"/>
        </w:rPr>
        <w:noBreakHyphen/>
      </w:r>
      <w:r w:rsidR="00936062">
        <w:rPr>
          <w:rFonts w:ascii="Times New Roman" w:hAnsi="Times New Roman"/>
          <w:sz w:val="28"/>
          <w:szCs w:val="28"/>
          <w:lang w:val="en-US"/>
        </w:rPr>
        <w:t> </w:t>
      </w:r>
      <w:r w:rsidRPr="00F45FC6">
        <w:rPr>
          <w:rFonts w:ascii="Times New Roman" w:hAnsi="Times New Roman"/>
          <w:sz w:val="28"/>
          <w:szCs w:val="28"/>
        </w:rPr>
        <w:t xml:space="preserve">Аслан </w:t>
      </w:r>
      <w:proofErr w:type="spellStart"/>
      <w:r w:rsidRPr="00F45FC6">
        <w:rPr>
          <w:rFonts w:ascii="Times New Roman" w:hAnsi="Times New Roman"/>
          <w:sz w:val="28"/>
          <w:szCs w:val="28"/>
        </w:rPr>
        <w:t>Жаксылыков</w:t>
      </w:r>
      <w:proofErr w:type="spellEnd"/>
      <w:r w:rsidRPr="00F45FC6">
        <w:rPr>
          <w:rFonts w:ascii="Times New Roman" w:hAnsi="Times New Roman"/>
          <w:sz w:val="28"/>
          <w:szCs w:val="28"/>
        </w:rPr>
        <w:t xml:space="preserve">, Герольд </w:t>
      </w:r>
      <w:proofErr w:type="spellStart"/>
      <w:r w:rsidRPr="00F45FC6">
        <w:rPr>
          <w:rFonts w:ascii="Times New Roman" w:hAnsi="Times New Roman"/>
          <w:sz w:val="28"/>
          <w:szCs w:val="28"/>
        </w:rPr>
        <w:t>Бельгер</w:t>
      </w:r>
      <w:proofErr w:type="spellEnd"/>
      <w:r w:rsidRPr="00F45FC6">
        <w:rPr>
          <w:rFonts w:ascii="Times New Roman" w:hAnsi="Times New Roman"/>
          <w:sz w:val="28"/>
          <w:szCs w:val="28"/>
        </w:rPr>
        <w:t xml:space="preserve"> и Николай </w:t>
      </w:r>
      <w:proofErr w:type="spellStart"/>
      <w:r w:rsidRPr="00F45FC6">
        <w:rPr>
          <w:rFonts w:ascii="Times New Roman" w:hAnsi="Times New Roman"/>
          <w:sz w:val="28"/>
          <w:szCs w:val="28"/>
        </w:rPr>
        <w:t>Веревочкин</w:t>
      </w:r>
      <w:proofErr w:type="spellEnd"/>
      <w:r w:rsidRPr="00F45FC6">
        <w:rPr>
          <w:rFonts w:ascii="Times New Roman" w:hAnsi="Times New Roman"/>
          <w:sz w:val="28"/>
          <w:szCs w:val="28"/>
        </w:rPr>
        <w:t xml:space="preserve"> </w:t>
      </w:r>
      <w:r w:rsidR="00A37A92">
        <w:rPr>
          <w:rFonts w:ascii="Times New Roman" w:hAnsi="Times New Roman"/>
          <w:sz w:val="28"/>
          <w:szCs w:val="28"/>
        </w:rPr>
        <w:t>-</w:t>
      </w:r>
      <w:r w:rsidRPr="00F45FC6">
        <w:rPr>
          <w:rFonts w:ascii="Times New Roman" w:hAnsi="Times New Roman"/>
          <w:sz w:val="28"/>
          <w:szCs w:val="28"/>
        </w:rPr>
        <w:t xml:space="preserve"> вырабатывают иные стратегии обращения с «рана-ландшафтом»: не столько фиксацию травмы, сколько её переосмысление, трансформацию или вытеснение во внутреннее пространство сознания.</w:t>
      </w:r>
    </w:p>
    <w:p w14:paraId="2BADF556" w14:textId="57DEAB8B"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В казахстанской литературе Герольд Карлович </w:t>
      </w:r>
      <w:proofErr w:type="spellStart"/>
      <w:r w:rsidRPr="00F45FC6">
        <w:rPr>
          <w:rFonts w:ascii="Times New Roman" w:hAnsi="Times New Roman"/>
          <w:bCs/>
          <w:sz w:val="28"/>
          <w:szCs w:val="28"/>
        </w:rPr>
        <w:t>Бельгер</w:t>
      </w:r>
      <w:proofErr w:type="spellEnd"/>
      <w:r w:rsidRPr="00F45FC6">
        <w:rPr>
          <w:rFonts w:ascii="Times New Roman" w:hAnsi="Times New Roman"/>
          <w:bCs/>
          <w:sz w:val="28"/>
          <w:szCs w:val="28"/>
        </w:rPr>
        <w:t xml:space="preserve"> занимает особое место, обусловленное глубоким художественным осмыслением пространства как формы культурной памяти и межэтнического диалога. В произведениях писателя степь, аул, дорога, деревенский локус и пограничные пространства выступают не только элементами хронотопа, но и носителями исторического опыта, национальной идентичности и экзистенциального переживания. </w:t>
      </w:r>
      <w:proofErr w:type="spellStart"/>
      <w:r w:rsidRPr="00F45FC6">
        <w:rPr>
          <w:rFonts w:ascii="Times New Roman" w:hAnsi="Times New Roman"/>
          <w:bCs/>
          <w:sz w:val="28"/>
          <w:szCs w:val="28"/>
        </w:rPr>
        <w:t>Геопоэтика</w:t>
      </w:r>
      <w:proofErr w:type="spellEnd"/>
      <w:r w:rsidRPr="00F45FC6">
        <w:rPr>
          <w:rFonts w:ascii="Times New Roman" w:hAnsi="Times New Roman"/>
          <w:bCs/>
          <w:sz w:val="28"/>
          <w:szCs w:val="28"/>
        </w:rPr>
        <w:t xml:space="preserve"> </w:t>
      </w:r>
      <w:r w:rsidR="00A513EA">
        <w:rPr>
          <w:rFonts w:ascii="Times New Roman" w:hAnsi="Times New Roman"/>
          <w:bCs/>
          <w:sz w:val="28"/>
          <w:szCs w:val="28"/>
          <w:lang w:val="kk-KZ"/>
        </w:rPr>
        <w:t xml:space="preserve">                  </w:t>
      </w:r>
      <w:r w:rsidRPr="00F45FC6">
        <w:rPr>
          <w:rFonts w:ascii="Times New Roman" w:hAnsi="Times New Roman"/>
          <w:bCs/>
          <w:sz w:val="28"/>
          <w:szCs w:val="28"/>
        </w:rPr>
        <w:t xml:space="preserve">Г. </w:t>
      </w:r>
      <w:proofErr w:type="spellStart"/>
      <w:r w:rsidRPr="00F45FC6">
        <w:rPr>
          <w:rFonts w:ascii="Times New Roman" w:hAnsi="Times New Roman"/>
          <w:bCs/>
          <w:sz w:val="28"/>
          <w:szCs w:val="28"/>
        </w:rPr>
        <w:t>Бельгера</w:t>
      </w:r>
      <w:proofErr w:type="spellEnd"/>
      <w:r w:rsidRPr="00F45FC6">
        <w:rPr>
          <w:rFonts w:ascii="Times New Roman" w:hAnsi="Times New Roman"/>
          <w:bCs/>
          <w:sz w:val="28"/>
          <w:szCs w:val="28"/>
        </w:rPr>
        <w:t xml:space="preserve"> строится на соединении казахского и немецкого культурных миров, вследствие чего пространство приобретает характер «пограничного ландшафта», отражающего проблемы памяти, принадлежности, утраты и духовного укоренения.</w:t>
      </w:r>
    </w:p>
    <w:p w14:paraId="4BA9BB02" w14:textId="77777777"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Творчество Аслана </w:t>
      </w:r>
      <w:proofErr w:type="spellStart"/>
      <w:r w:rsidRPr="00F45FC6">
        <w:rPr>
          <w:rFonts w:ascii="Times New Roman" w:hAnsi="Times New Roman"/>
          <w:bCs/>
          <w:sz w:val="28"/>
          <w:szCs w:val="28"/>
        </w:rPr>
        <w:t>Жамелевича</w:t>
      </w:r>
      <w:proofErr w:type="spellEnd"/>
      <w:r w:rsidRPr="00F45FC6">
        <w:rPr>
          <w:rFonts w:ascii="Times New Roman" w:hAnsi="Times New Roman"/>
          <w:bCs/>
          <w:sz w:val="28"/>
          <w:szCs w:val="28"/>
        </w:rPr>
        <w:t xml:space="preserve"> </w:t>
      </w:r>
      <w:proofErr w:type="spellStart"/>
      <w:r w:rsidRPr="00F45FC6">
        <w:rPr>
          <w:rFonts w:ascii="Times New Roman" w:hAnsi="Times New Roman"/>
          <w:bCs/>
          <w:sz w:val="28"/>
          <w:szCs w:val="28"/>
        </w:rPr>
        <w:t>Жаксылыкова</w:t>
      </w:r>
      <w:proofErr w:type="spellEnd"/>
      <w:r w:rsidRPr="00F45FC6">
        <w:rPr>
          <w:rFonts w:ascii="Times New Roman" w:hAnsi="Times New Roman"/>
          <w:bCs/>
          <w:sz w:val="28"/>
          <w:szCs w:val="28"/>
        </w:rPr>
        <w:t xml:space="preserve"> репрезентирует особый тип </w:t>
      </w:r>
      <w:proofErr w:type="spellStart"/>
      <w:r w:rsidRPr="00F45FC6">
        <w:rPr>
          <w:rFonts w:ascii="Times New Roman" w:hAnsi="Times New Roman"/>
          <w:bCs/>
          <w:sz w:val="28"/>
          <w:szCs w:val="28"/>
        </w:rPr>
        <w:t>геопоэтики</w:t>
      </w:r>
      <w:proofErr w:type="spellEnd"/>
      <w:r w:rsidRPr="00F45FC6">
        <w:rPr>
          <w:rFonts w:ascii="Times New Roman" w:hAnsi="Times New Roman"/>
          <w:bCs/>
          <w:sz w:val="28"/>
          <w:szCs w:val="28"/>
        </w:rPr>
        <w:t xml:space="preserve">, в котором пространство осмысляется через категории </w:t>
      </w:r>
      <w:proofErr w:type="spellStart"/>
      <w:r w:rsidRPr="00F45FC6">
        <w:rPr>
          <w:rFonts w:ascii="Times New Roman" w:hAnsi="Times New Roman"/>
          <w:bCs/>
          <w:sz w:val="28"/>
          <w:szCs w:val="28"/>
        </w:rPr>
        <w:t>мифопоэтики</w:t>
      </w:r>
      <w:proofErr w:type="spellEnd"/>
      <w:r w:rsidRPr="00F45FC6">
        <w:rPr>
          <w:rFonts w:ascii="Times New Roman" w:hAnsi="Times New Roman"/>
          <w:bCs/>
          <w:sz w:val="28"/>
          <w:szCs w:val="28"/>
        </w:rPr>
        <w:t xml:space="preserve">, духовной памяти и экзистенциального поиска. В его прозе степь, город, путь, сакральный локус и пограничные зоны выступают не только местом действия, но и символическими структурами, отражающими кризис идентичности, разлом культурной памяти и стремление героя к внутреннему преображению. </w:t>
      </w:r>
      <w:proofErr w:type="spellStart"/>
      <w:r w:rsidRPr="00F45FC6">
        <w:rPr>
          <w:rFonts w:ascii="Times New Roman" w:hAnsi="Times New Roman"/>
          <w:bCs/>
          <w:sz w:val="28"/>
          <w:szCs w:val="28"/>
        </w:rPr>
        <w:t>Геопоэтика</w:t>
      </w:r>
      <w:proofErr w:type="spellEnd"/>
      <w:r w:rsidRPr="00F45FC6">
        <w:rPr>
          <w:rFonts w:ascii="Times New Roman" w:hAnsi="Times New Roman"/>
          <w:bCs/>
          <w:sz w:val="28"/>
          <w:szCs w:val="28"/>
        </w:rPr>
        <w:t xml:space="preserve"> А. Жаксылыкова строится на соединении национального ландшафта с универсальными философско-антропологическими смыслами, вследствие чего художественное пространство приобретает характер духовного испытания и метафизического самоопределения личности.</w:t>
      </w:r>
    </w:p>
    <w:p w14:paraId="4978229A" w14:textId="7F274A99"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Отдельные аспекты поэтики произведений Николая </w:t>
      </w:r>
      <w:proofErr w:type="spellStart"/>
      <w:r w:rsidRPr="00F45FC6">
        <w:rPr>
          <w:rFonts w:ascii="Times New Roman" w:hAnsi="Times New Roman"/>
          <w:bCs/>
          <w:sz w:val="28"/>
          <w:szCs w:val="28"/>
        </w:rPr>
        <w:t>Верёвочкина</w:t>
      </w:r>
      <w:proofErr w:type="spellEnd"/>
      <w:r w:rsidRPr="00F45FC6">
        <w:rPr>
          <w:rFonts w:ascii="Times New Roman" w:hAnsi="Times New Roman"/>
          <w:bCs/>
          <w:sz w:val="28"/>
          <w:szCs w:val="28"/>
        </w:rPr>
        <w:t xml:space="preserve"> уже становились предметом научного осмысления в современном литературоведении. Так, в статье А.А.</w:t>
      </w:r>
      <w:r w:rsidR="007078D7">
        <w:rPr>
          <w:rFonts w:ascii="Times New Roman" w:hAnsi="Times New Roman"/>
          <w:bCs/>
          <w:sz w:val="28"/>
          <w:szCs w:val="28"/>
        </w:rPr>
        <w:t> </w:t>
      </w:r>
      <w:proofErr w:type="spellStart"/>
      <w:r w:rsidRPr="00F45FC6">
        <w:rPr>
          <w:rFonts w:ascii="Times New Roman" w:hAnsi="Times New Roman"/>
          <w:bCs/>
          <w:sz w:val="28"/>
          <w:szCs w:val="28"/>
        </w:rPr>
        <w:t>Баянбаевой</w:t>
      </w:r>
      <w:proofErr w:type="spellEnd"/>
      <w:r w:rsidRPr="00F45FC6">
        <w:rPr>
          <w:rFonts w:ascii="Times New Roman" w:hAnsi="Times New Roman"/>
          <w:bCs/>
          <w:sz w:val="28"/>
          <w:szCs w:val="28"/>
        </w:rPr>
        <w:t>, А.С.</w:t>
      </w:r>
      <w:r w:rsidR="007078D7">
        <w:rPr>
          <w:rFonts w:ascii="Times New Roman" w:hAnsi="Times New Roman"/>
          <w:bCs/>
          <w:sz w:val="28"/>
          <w:szCs w:val="28"/>
        </w:rPr>
        <w:t> </w:t>
      </w:r>
      <w:r w:rsidRPr="00F45FC6">
        <w:rPr>
          <w:rFonts w:ascii="Times New Roman" w:hAnsi="Times New Roman"/>
          <w:bCs/>
          <w:sz w:val="28"/>
          <w:szCs w:val="28"/>
        </w:rPr>
        <w:t xml:space="preserve">Демченко и </w:t>
      </w:r>
      <w:r w:rsidR="00A513EA">
        <w:rPr>
          <w:rFonts w:ascii="Times New Roman" w:hAnsi="Times New Roman"/>
          <w:bCs/>
          <w:sz w:val="28"/>
          <w:szCs w:val="28"/>
          <w:lang w:val="kk-KZ"/>
        </w:rPr>
        <w:t xml:space="preserve">                                </w:t>
      </w:r>
      <w:r w:rsidRPr="00F45FC6">
        <w:rPr>
          <w:rFonts w:ascii="Times New Roman" w:hAnsi="Times New Roman"/>
          <w:bCs/>
          <w:sz w:val="28"/>
          <w:szCs w:val="28"/>
        </w:rPr>
        <w:t>В.В.</w:t>
      </w:r>
      <w:r w:rsidR="00F930F4">
        <w:rPr>
          <w:rFonts w:ascii="Times New Roman" w:hAnsi="Times New Roman"/>
          <w:bCs/>
          <w:sz w:val="28"/>
          <w:szCs w:val="28"/>
        </w:rPr>
        <w:t> </w:t>
      </w:r>
      <w:r w:rsidRPr="00F45FC6">
        <w:rPr>
          <w:rFonts w:ascii="Times New Roman" w:hAnsi="Times New Roman"/>
          <w:bCs/>
          <w:sz w:val="28"/>
          <w:szCs w:val="28"/>
        </w:rPr>
        <w:t>Барабаша [91] повесть писателя рассматривается преимущественно в контексте реалистической традиции, акцентируется внимание на детерминированности художественного мира, гуманистической проблематике и системе персонажей.</w:t>
      </w:r>
    </w:p>
    <w:p w14:paraId="20D456D9" w14:textId="7D638FE9"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Одной из ведущих </w:t>
      </w:r>
      <w:proofErr w:type="spellStart"/>
      <w:r w:rsidRPr="00F45FC6">
        <w:rPr>
          <w:rFonts w:ascii="Times New Roman" w:hAnsi="Times New Roman"/>
          <w:bCs/>
          <w:sz w:val="28"/>
          <w:szCs w:val="28"/>
        </w:rPr>
        <w:t>геопоэтических</w:t>
      </w:r>
      <w:proofErr w:type="spellEnd"/>
      <w:r w:rsidRPr="00F45FC6">
        <w:rPr>
          <w:rFonts w:ascii="Times New Roman" w:hAnsi="Times New Roman"/>
          <w:bCs/>
          <w:sz w:val="28"/>
          <w:szCs w:val="28"/>
        </w:rPr>
        <w:t xml:space="preserve"> стратегий романа «Дом скитальца» Герольда </w:t>
      </w:r>
      <w:proofErr w:type="spellStart"/>
      <w:r w:rsidRPr="00F45FC6">
        <w:rPr>
          <w:rFonts w:ascii="Times New Roman" w:hAnsi="Times New Roman"/>
          <w:bCs/>
          <w:sz w:val="28"/>
          <w:szCs w:val="28"/>
        </w:rPr>
        <w:t>Бельгера</w:t>
      </w:r>
      <w:proofErr w:type="spellEnd"/>
      <w:r w:rsidRPr="00F45FC6">
        <w:rPr>
          <w:rFonts w:ascii="Times New Roman" w:hAnsi="Times New Roman"/>
          <w:bCs/>
          <w:sz w:val="28"/>
          <w:szCs w:val="28"/>
        </w:rPr>
        <w:t xml:space="preserve"> является стратегия пространства «изгнания». Депортация разрушает привычную связь героя с местом: родина оказывается не естественной данностью, а утраченной территорией, из которой человек насильственно вырван. Поэтому путь Давида Эрлиха в Казахстан изображается как вынужденное перемещение в «неизвестность». В романе состояние героя раскрывается через мотив тревоги и неопределенности: «Вокруг простиралось все незнакомое, непривычное. Он еще не отошел от суматохи последних недель, от ужаса и горя выселения, от вселенской растерянности, от толчеи и давки на станциях, от вагонной тряски в долгом, скорбном пути в неведомое» [92</w:t>
      </w:r>
      <w:r w:rsidR="005D69F0" w:rsidRPr="00F45FC6">
        <w:rPr>
          <w:rFonts w:ascii="Times New Roman" w:hAnsi="Times New Roman"/>
          <w:bCs/>
          <w:sz w:val="28"/>
          <w:szCs w:val="28"/>
        </w:rPr>
        <w:t xml:space="preserve">]. Пространство воспринимается </w:t>
      </w:r>
      <w:r w:rsidRPr="00F45FC6">
        <w:rPr>
          <w:rFonts w:ascii="Times New Roman" w:hAnsi="Times New Roman"/>
          <w:bCs/>
          <w:sz w:val="28"/>
          <w:szCs w:val="28"/>
        </w:rPr>
        <w:t>экзистенциально, маркируя состояние разрыва, потери и исторической незащищенности.</w:t>
      </w:r>
    </w:p>
    <w:p w14:paraId="0D1481B3" w14:textId="4C039F92"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lastRenderedPageBreak/>
        <w:t xml:space="preserve">Вторая стратегия </w:t>
      </w:r>
      <w:r w:rsidR="00A60469">
        <w:rPr>
          <w:rFonts w:ascii="Times New Roman" w:hAnsi="Times New Roman"/>
          <w:bCs/>
          <w:sz w:val="28"/>
          <w:szCs w:val="28"/>
        </w:rPr>
        <w:t>-</w:t>
      </w:r>
      <w:r w:rsidRPr="00F45FC6">
        <w:rPr>
          <w:rFonts w:ascii="Times New Roman" w:hAnsi="Times New Roman"/>
          <w:bCs/>
          <w:sz w:val="28"/>
          <w:szCs w:val="28"/>
        </w:rPr>
        <w:t xml:space="preserve"> </w:t>
      </w:r>
      <w:proofErr w:type="spellStart"/>
      <w:r w:rsidRPr="00F45FC6">
        <w:rPr>
          <w:rFonts w:ascii="Times New Roman" w:hAnsi="Times New Roman"/>
          <w:bCs/>
          <w:sz w:val="28"/>
          <w:szCs w:val="28"/>
        </w:rPr>
        <w:t>геопоэтика</w:t>
      </w:r>
      <w:proofErr w:type="spellEnd"/>
      <w:r w:rsidRPr="00F45FC6">
        <w:rPr>
          <w:rFonts w:ascii="Times New Roman" w:hAnsi="Times New Roman"/>
          <w:bCs/>
          <w:sz w:val="28"/>
          <w:szCs w:val="28"/>
        </w:rPr>
        <w:t xml:space="preserve"> дороги. Дорога в романе моделирует внутреннее состояние героя. Она «бесконечно плутала, извивалась», исчезала в зарослях, выходила на простор [92, с. 14]. Описание дороги символизирует неопределенность судьбы депортированного человека: путь не имеет ясной конечной точки, а движение </w:t>
      </w:r>
      <w:r w:rsidR="00A60469">
        <w:rPr>
          <w:rFonts w:ascii="Times New Roman" w:hAnsi="Times New Roman"/>
          <w:bCs/>
          <w:sz w:val="28"/>
          <w:szCs w:val="28"/>
        </w:rPr>
        <w:t>-</w:t>
      </w:r>
      <w:r w:rsidRPr="00F45FC6">
        <w:rPr>
          <w:rFonts w:ascii="Times New Roman" w:hAnsi="Times New Roman"/>
          <w:bCs/>
          <w:sz w:val="28"/>
          <w:szCs w:val="28"/>
        </w:rPr>
        <w:t xml:space="preserve"> испытание. Важна также ассоциативная связь дороги с немецкой песней о маленьком Гансе: «</w:t>
      </w:r>
      <w:proofErr w:type="spellStart"/>
      <w:r w:rsidRPr="00F45FC6">
        <w:rPr>
          <w:rFonts w:ascii="Times New Roman" w:hAnsi="Times New Roman"/>
          <w:bCs/>
          <w:sz w:val="28"/>
          <w:szCs w:val="28"/>
        </w:rPr>
        <w:t>Hanschen</w:t>
      </w:r>
      <w:proofErr w:type="spellEnd"/>
      <w:r w:rsidRPr="00F45FC6">
        <w:rPr>
          <w:rFonts w:ascii="Times New Roman" w:hAnsi="Times New Roman"/>
          <w:bCs/>
          <w:sz w:val="28"/>
          <w:szCs w:val="28"/>
        </w:rPr>
        <w:t xml:space="preserve"> </w:t>
      </w:r>
      <w:proofErr w:type="spellStart"/>
      <w:r w:rsidRPr="00F45FC6">
        <w:rPr>
          <w:rFonts w:ascii="Times New Roman" w:hAnsi="Times New Roman"/>
          <w:bCs/>
          <w:sz w:val="28"/>
          <w:szCs w:val="28"/>
        </w:rPr>
        <w:t>klein</w:t>
      </w:r>
      <w:proofErr w:type="spellEnd"/>
      <w:r w:rsidRPr="00F45FC6">
        <w:rPr>
          <w:rFonts w:ascii="Times New Roman" w:hAnsi="Times New Roman"/>
          <w:bCs/>
          <w:sz w:val="28"/>
          <w:szCs w:val="28"/>
        </w:rPr>
        <w:t xml:space="preserve"> </w:t>
      </w:r>
      <w:proofErr w:type="spellStart"/>
      <w:r w:rsidRPr="00F45FC6">
        <w:rPr>
          <w:rFonts w:ascii="Times New Roman" w:hAnsi="Times New Roman"/>
          <w:bCs/>
          <w:sz w:val="28"/>
          <w:szCs w:val="28"/>
        </w:rPr>
        <w:t>ging</w:t>
      </w:r>
      <w:proofErr w:type="spellEnd"/>
      <w:r w:rsidRPr="00F45FC6">
        <w:rPr>
          <w:rFonts w:ascii="Times New Roman" w:hAnsi="Times New Roman"/>
          <w:bCs/>
          <w:sz w:val="28"/>
          <w:szCs w:val="28"/>
        </w:rPr>
        <w:t xml:space="preserve"> </w:t>
      </w:r>
      <w:proofErr w:type="spellStart"/>
      <w:r w:rsidRPr="00F45FC6">
        <w:rPr>
          <w:rFonts w:ascii="Times New Roman" w:hAnsi="Times New Roman"/>
          <w:bCs/>
          <w:sz w:val="28"/>
          <w:szCs w:val="28"/>
        </w:rPr>
        <w:t>allein</w:t>
      </w:r>
      <w:proofErr w:type="spellEnd"/>
      <w:r w:rsidRPr="00F45FC6">
        <w:rPr>
          <w:rFonts w:ascii="Times New Roman" w:hAnsi="Times New Roman"/>
          <w:bCs/>
          <w:sz w:val="28"/>
          <w:szCs w:val="28"/>
        </w:rPr>
        <w:t xml:space="preserve"> / </w:t>
      </w:r>
      <w:proofErr w:type="spellStart"/>
      <w:r w:rsidRPr="00F45FC6">
        <w:rPr>
          <w:rFonts w:ascii="Times New Roman" w:hAnsi="Times New Roman"/>
          <w:bCs/>
          <w:sz w:val="28"/>
          <w:szCs w:val="28"/>
        </w:rPr>
        <w:t>in</w:t>
      </w:r>
      <w:proofErr w:type="spellEnd"/>
      <w:r w:rsidRPr="00F45FC6">
        <w:rPr>
          <w:rFonts w:ascii="Times New Roman" w:hAnsi="Times New Roman"/>
          <w:bCs/>
          <w:sz w:val="28"/>
          <w:szCs w:val="28"/>
        </w:rPr>
        <w:t xml:space="preserve"> </w:t>
      </w:r>
      <w:proofErr w:type="spellStart"/>
      <w:r w:rsidRPr="00F45FC6">
        <w:rPr>
          <w:rFonts w:ascii="Times New Roman" w:hAnsi="Times New Roman"/>
          <w:bCs/>
          <w:sz w:val="28"/>
          <w:szCs w:val="28"/>
        </w:rPr>
        <w:t>die</w:t>
      </w:r>
      <w:proofErr w:type="spellEnd"/>
      <w:r w:rsidRPr="00F45FC6">
        <w:rPr>
          <w:rFonts w:ascii="Times New Roman" w:hAnsi="Times New Roman"/>
          <w:bCs/>
          <w:sz w:val="28"/>
          <w:szCs w:val="28"/>
        </w:rPr>
        <w:t xml:space="preserve"> </w:t>
      </w:r>
      <w:proofErr w:type="spellStart"/>
      <w:r w:rsidRPr="00F45FC6">
        <w:rPr>
          <w:rFonts w:ascii="Times New Roman" w:hAnsi="Times New Roman"/>
          <w:bCs/>
          <w:sz w:val="28"/>
          <w:szCs w:val="28"/>
        </w:rPr>
        <w:t>weite</w:t>
      </w:r>
      <w:proofErr w:type="spellEnd"/>
      <w:r w:rsidRPr="00F45FC6">
        <w:rPr>
          <w:rFonts w:ascii="Times New Roman" w:hAnsi="Times New Roman"/>
          <w:bCs/>
          <w:sz w:val="28"/>
          <w:szCs w:val="28"/>
        </w:rPr>
        <w:t xml:space="preserve"> </w:t>
      </w:r>
      <w:proofErr w:type="spellStart"/>
      <w:r w:rsidRPr="00F45FC6">
        <w:rPr>
          <w:rFonts w:ascii="Times New Roman" w:hAnsi="Times New Roman"/>
          <w:bCs/>
          <w:sz w:val="28"/>
          <w:szCs w:val="28"/>
        </w:rPr>
        <w:t>Welt</w:t>
      </w:r>
      <w:proofErr w:type="spellEnd"/>
      <w:r w:rsidRPr="00F45FC6">
        <w:rPr>
          <w:rFonts w:ascii="Times New Roman" w:hAnsi="Times New Roman"/>
          <w:bCs/>
          <w:sz w:val="28"/>
          <w:szCs w:val="28"/>
        </w:rPr>
        <w:t xml:space="preserve"> </w:t>
      </w:r>
      <w:proofErr w:type="spellStart"/>
      <w:r w:rsidRPr="00F45FC6">
        <w:rPr>
          <w:rFonts w:ascii="Times New Roman" w:hAnsi="Times New Roman"/>
          <w:bCs/>
          <w:sz w:val="28"/>
          <w:szCs w:val="28"/>
        </w:rPr>
        <w:t>hinein</w:t>
      </w:r>
      <w:proofErr w:type="spellEnd"/>
      <w:r w:rsidRPr="00F45FC6">
        <w:rPr>
          <w:rFonts w:ascii="Times New Roman" w:hAnsi="Times New Roman"/>
          <w:bCs/>
          <w:sz w:val="28"/>
          <w:szCs w:val="28"/>
        </w:rPr>
        <w:t>...» [92, с. 12]. Песенная реминисценция расширяет индивидуальную судьбу Давида до культурно-исторической модели скитальчества: герой оказывается включен одновременно в немецкую культурную память и в казахстанское пространство вынужденного проживания.</w:t>
      </w:r>
    </w:p>
    <w:p w14:paraId="66C072B6" w14:textId="46863181"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Третья же стратегия </w:t>
      </w:r>
      <w:r w:rsidR="00237A95">
        <w:rPr>
          <w:rFonts w:ascii="Times New Roman" w:hAnsi="Times New Roman"/>
          <w:bCs/>
          <w:sz w:val="28"/>
          <w:szCs w:val="28"/>
        </w:rPr>
        <w:t>-</w:t>
      </w:r>
      <w:r w:rsidRPr="00F45FC6">
        <w:rPr>
          <w:rFonts w:ascii="Times New Roman" w:hAnsi="Times New Roman"/>
          <w:bCs/>
          <w:sz w:val="28"/>
          <w:szCs w:val="28"/>
        </w:rPr>
        <w:t xml:space="preserve"> репрезентация казахстанского ландшафта как пространства первичной чуждости и постепенного укоренения. На первых этапах Казахстан предстает для героя как незнакомая, непрочитанная земля. Однако </w:t>
      </w:r>
      <w:proofErr w:type="spellStart"/>
      <w:r w:rsidRPr="00F45FC6">
        <w:rPr>
          <w:rFonts w:ascii="Times New Roman" w:hAnsi="Times New Roman"/>
          <w:bCs/>
          <w:sz w:val="28"/>
          <w:szCs w:val="28"/>
        </w:rPr>
        <w:t>Бельгер</w:t>
      </w:r>
      <w:proofErr w:type="spellEnd"/>
      <w:r w:rsidRPr="00F45FC6">
        <w:rPr>
          <w:rFonts w:ascii="Times New Roman" w:hAnsi="Times New Roman"/>
          <w:bCs/>
          <w:sz w:val="28"/>
          <w:szCs w:val="28"/>
        </w:rPr>
        <w:t xml:space="preserve"> не изображает ее враждебной: напротив, ландшафт постепенно раскрывается через природную конкретность, зримость, тактильность. Повествователь фиксирует осеннюю прозрачность, запахи травы, березовые колки, реку, пшеницу, птиц: «День млел в осеннем благодати. Призрачными чудились и безбрежность, и тишь. Солнце на чистом, без единого облачка, небе щедро поливало все окрестности» [92, с. 12]. Подобные описания предвещают о том, что чужое пространство обладает потенциалом принятия, созерцания и будущего духовного сближения.</w:t>
      </w:r>
    </w:p>
    <w:p w14:paraId="7FFDA347" w14:textId="538FB1D2" w:rsidR="00F240FB" w:rsidRPr="00F45FC6" w:rsidRDefault="00F240FB" w:rsidP="008643ED">
      <w:pPr>
        <w:pStyle w:val="ad"/>
        <w:tabs>
          <w:tab w:val="left" w:pos="4962"/>
        </w:tabs>
        <w:ind w:firstLine="709"/>
        <w:jc w:val="both"/>
        <w:rPr>
          <w:rFonts w:ascii="Times New Roman" w:hAnsi="Times New Roman"/>
          <w:bCs/>
          <w:color w:val="FF0000"/>
          <w:sz w:val="28"/>
          <w:szCs w:val="28"/>
        </w:rPr>
      </w:pPr>
      <w:r w:rsidRPr="00F45FC6">
        <w:rPr>
          <w:rFonts w:ascii="Times New Roman" w:hAnsi="Times New Roman"/>
          <w:bCs/>
          <w:sz w:val="28"/>
          <w:szCs w:val="28"/>
        </w:rPr>
        <w:t>Центральной категорией романа Г.</w:t>
      </w:r>
      <w:r w:rsidR="00237A95">
        <w:rPr>
          <w:rFonts w:ascii="Times New Roman" w:hAnsi="Times New Roman"/>
          <w:bCs/>
          <w:sz w:val="28"/>
          <w:szCs w:val="28"/>
        </w:rPr>
        <w:t> </w:t>
      </w:r>
      <w:proofErr w:type="spellStart"/>
      <w:r w:rsidRPr="00F45FC6">
        <w:rPr>
          <w:rFonts w:ascii="Times New Roman" w:hAnsi="Times New Roman"/>
          <w:bCs/>
          <w:sz w:val="28"/>
          <w:szCs w:val="28"/>
        </w:rPr>
        <w:t>Бельгера</w:t>
      </w:r>
      <w:proofErr w:type="spellEnd"/>
      <w:r w:rsidRPr="00F45FC6">
        <w:rPr>
          <w:rFonts w:ascii="Times New Roman" w:hAnsi="Times New Roman"/>
          <w:bCs/>
          <w:sz w:val="28"/>
          <w:szCs w:val="28"/>
        </w:rPr>
        <w:t xml:space="preserve"> является понятие дом. В </w:t>
      </w:r>
      <w:proofErr w:type="spellStart"/>
      <w:r w:rsidRPr="00F45FC6">
        <w:rPr>
          <w:rFonts w:ascii="Times New Roman" w:hAnsi="Times New Roman"/>
          <w:bCs/>
          <w:sz w:val="28"/>
          <w:szCs w:val="28"/>
        </w:rPr>
        <w:t>геопоэтическом</w:t>
      </w:r>
      <w:proofErr w:type="spellEnd"/>
      <w:r w:rsidRPr="00F45FC6">
        <w:rPr>
          <w:rFonts w:ascii="Times New Roman" w:hAnsi="Times New Roman"/>
          <w:bCs/>
          <w:sz w:val="28"/>
          <w:szCs w:val="28"/>
        </w:rPr>
        <w:t xml:space="preserve"> отношении дом у Г.</w:t>
      </w:r>
      <w:r w:rsidR="00237A95">
        <w:rPr>
          <w:rFonts w:ascii="Times New Roman" w:hAnsi="Times New Roman"/>
          <w:bCs/>
          <w:sz w:val="28"/>
          <w:szCs w:val="28"/>
        </w:rPr>
        <w:t> </w:t>
      </w:r>
      <w:proofErr w:type="spellStart"/>
      <w:r w:rsidR="005F3F81" w:rsidRPr="00F45FC6">
        <w:rPr>
          <w:rFonts w:ascii="Times New Roman" w:hAnsi="Times New Roman"/>
          <w:bCs/>
          <w:sz w:val="28"/>
          <w:szCs w:val="28"/>
        </w:rPr>
        <w:t>Бельгера</w:t>
      </w:r>
      <w:proofErr w:type="spellEnd"/>
      <w:r w:rsidR="005F3F81" w:rsidRPr="00F45FC6">
        <w:rPr>
          <w:rFonts w:ascii="Times New Roman" w:hAnsi="Times New Roman"/>
          <w:bCs/>
          <w:sz w:val="28"/>
          <w:szCs w:val="28"/>
        </w:rPr>
        <w:t xml:space="preserve"> -</w:t>
      </w:r>
      <w:r w:rsidRPr="00F45FC6">
        <w:rPr>
          <w:rFonts w:ascii="Times New Roman" w:hAnsi="Times New Roman"/>
          <w:bCs/>
          <w:sz w:val="28"/>
          <w:szCs w:val="28"/>
        </w:rPr>
        <w:t xml:space="preserve"> символ восстановления человеческого достоинства. В предисловии справедливо подчеркнуто, что построенный для Давида Эрлиха дом является «домом-мечтой», а его появление означает преодоление состояния скитальчества: «ежели скитальцу Эрлиху именно такой дом строится всем миром, то этот человек уже не скиталец» [93]. Эта мысль принципиальна: дом становится знаком признания человека со стороны новой земли и нового сообщества. </w:t>
      </w:r>
    </w:p>
    <w:p w14:paraId="406DE1F7" w14:textId="77777777"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Особую значимость имеет этическая ценность земли. В тексте звучит важная формула: «У каждого человека должно быть место на земле. И нет чужой земли. Надо быть благодарным земле, где живешь, тогда и она тебя отблагодарит, воздаст сторицей» [92, с. 7]. Данная мысль раскрывает авторскую концепцию пространства: земля не принадлежит только этнической группе, государству или политической системе; она становится нравственным пространством, где человек проверяется способностью трудиться, помнить, благодарить и быть нужным другим. Поэтому Казахстан в романе не просто территория депортации, а пространство нравственного испытания, в котором возможны солидарность, сострадание и межэтническое сближение.</w:t>
      </w:r>
    </w:p>
    <w:p w14:paraId="52828E48" w14:textId="0A794FBF"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Герой Г.</w:t>
      </w:r>
      <w:r w:rsidR="001E4B65">
        <w:rPr>
          <w:rFonts w:ascii="Times New Roman" w:hAnsi="Times New Roman"/>
          <w:bCs/>
          <w:sz w:val="28"/>
          <w:szCs w:val="28"/>
        </w:rPr>
        <w:t> </w:t>
      </w:r>
      <w:proofErr w:type="spellStart"/>
      <w:r w:rsidRPr="00F45FC6">
        <w:rPr>
          <w:rFonts w:ascii="Times New Roman" w:hAnsi="Times New Roman"/>
          <w:bCs/>
          <w:sz w:val="28"/>
          <w:szCs w:val="28"/>
        </w:rPr>
        <w:t>Бельгера</w:t>
      </w:r>
      <w:proofErr w:type="spellEnd"/>
      <w:r w:rsidRPr="00F45FC6">
        <w:rPr>
          <w:rFonts w:ascii="Times New Roman" w:hAnsi="Times New Roman"/>
          <w:bCs/>
          <w:sz w:val="28"/>
          <w:szCs w:val="28"/>
        </w:rPr>
        <w:t xml:space="preserve"> существует между несколькими пространствами: немецким Поволжьем, советской административной системой, казахским аулом, памятью рода и новым жизненным укладом. Это пограничное положение не разрушает личность окончательно, а формирует сложную, многослойную идентичность. Показательно, что в предисловии говорится: человек «никогда не </w:t>
      </w:r>
      <w:r w:rsidRPr="00F45FC6">
        <w:rPr>
          <w:rFonts w:ascii="Times New Roman" w:hAnsi="Times New Roman"/>
          <w:bCs/>
          <w:sz w:val="28"/>
          <w:szCs w:val="28"/>
        </w:rPr>
        <w:lastRenderedPageBreak/>
        <w:t>забудет своей Волги», но вместе с ней в его сердце будет жить «искренняя благодарность древней земле казахов и ее честным людям» [92, с. 8].</w:t>
      </w:r>
    </w:p>
    <w:p w14:paraId="759939EB" w14:textId="08C94EB0"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В контексте </w:t>
      </w:r>
      <w:proofErr w:type="spellStart"/>
      <w:r w:rsidRPr="00F45FC6">
        <w:rPr>
          <w:rFonts w:ascii="Times New Roman" w:hAnsi="Times New Roman"/>
          <w:bCs/>
          <w:sz w:val="28"/>
          <w:szCs w:val="28"/>
        </w:rPr>
        <w:t>геопоэтики</w:t>
      </w:r>
      <w:proofErr w:type="spellEnd"/>
      <w:r w:rsidRPr="00F45FC6">
        <w:rPr>
          <w:rFonts w:ascii="Times New Roman" w:hAnsi="Times New Roman"/>
          <w:bCs/>
          <w:sz w:val="28"/>
          <w:szCs w:val="28"/>
        </w:rPr>
        <w:t xml:space="preserve"> Г.</w:t>
      </w:r>
      <w:r w:rsidR="00E70A09">
        <w:rPr>
          <w:rFonts w:ascii="Times New Roman" w:hAnsi="Times New Roman"/>
          <w:bCs/>
          <w:sz w:val="28"/>
          <w:szCs w:val="28"/>
        </w:rPr>
        <w:t> </w:t>
      </w:r>
      <w:proofErr w:type="spellStart"/>
      <w:r w:rsidRPr="00F45FC6">
        <w:rPr>
          <w:rFonts w:ascii="Times New Roman" w:hAnsi="Times New Roman"/>
          <w:bCs/>
          <w:sz w:val="28"/>
          <w:szCs w:val="28"/>
        </w:rPr>
        <w:t>Бельгера</w:t>
      </w:r>
      <w:proofErr w:type="spellEnd"/>
      <w:r w:rsidRPr="00F45FC6">
        <w:rPr>
          <w:rFonts w:ascii="Times New Roman" w:hAnsi="Times New Roman"/>
          <w:bCs/>
          <w:sz w:val="28"/>
          <w:szCs w:val="28"/>
        </w:rPr>
        <w:t xml:space="preserve"> </w:t>
      </w:r>
      <w:r w:rsidRPr="000217D2">
        <w:rPr>
          <w:rFonts w:ascii="Times New Roman" w:hAnsi="Times New Roman"/>
          <w:bCs/>
          <w:sz w:val="28"/>
          <w:szCs w:val="28"/>
        </w:rPr>
        <w:t xml:space="preserve">дом </w:t>
      </w:r>
      <w:r w:rsidRPr="00F45FC6">
        <w:rPr>
          <w:rFonts w:ascii="Times New Roman" w:hAnsi="Times New Roman"/>
          <w:bCs/>
          <w:sz w:val="28"/>
          <w:szCs w:val="28"/>
        </w:rPr>
        <w:t>осмысляется не только как материальное жилище, но и как внутренняя форма памяти, нравственной устойчивости и культурной самоидентификации героя [93</w:t>
      </w:r>
      <w:r w:rsidR="00370D79">
        <w:rPr>
          <w:rFonts w:ascii="Times New Roman" w:hAnsi="Times New Roman"/>
          <w:bCs/>
          <w:sz w:val="28"/>
          <w:szCs w:val="28"/>
          <w:lang w:val="kk-KZ"/>
        </w:rPr>
        <w:t>, с. 28</w:t>
      </w:r>
      <w:r w:rsidRPr="00F45FC6">
        <w:rPr>
          <w:rFonts w:ascii="Times New Roman" w:hAnsi="Times New Roman"/>
          <w:bCs/>
          <w:sz w:val="28"/>
          <w:szCs w:val="28"/>
        </w:rPr>
        <w:t xml:space="preserve">]. В целом «Дом скитальца» Герольда Карловича можно интерпретировать как роман о переходе от топоса изгнания к топосу укоренения. Пространство в нем динамично: оно сначала травмирует героя, затем испытывает его, а в финальной смысловой перспективе становится условием восстановления человеческой цельности. Казахстанский аул, дорога, река, степной ландшафт и построенный дом образуют целостную структуру художественного мышления. </w:t>
      </w:r>
      <w:proofErr w:type="spellStart"/>
      <w:r w:rsidRPr="00F45FC6">
        <w:rPr>
          <w:rFonts w:ascii="Times New Roman" w:hAnsi="Times New Roman"/>
          <w:bCs/>
          <w:sz w:val="28"/>
          <w:szCs w:val="28"/>
        </w:rPr>
        <w:t>Геопоэтическая</w:t>
      </w:r>
      <w:proofErr w:type="spellEnd"/>
      <w:r w:rsidRPr="00F45FC6">
        <w:rPr>
          <w:rFonts w:ascii="Times New Roman" w:hAnsi="Times New Roman"/>
          <w:bCs/>
          <w:sz w:val="28"/>
          <w:szCs w:val="28"/>
        </w:rPr>
        <w:t xml:space="preserve"> стратегия писателя заключается в том, что пространство превращается в нравственно-историческую категорию: оно хранит боль депортации, но одновременно открывает возможность новой принадлежности, человеческого братства и духовного возвращения к самому себе.</w:t>
      </w:r>
    </w:p>
    <w:p w14:paraId="124FDD71" w14:textId="679C4F0C"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В произведении «Сны окаянных» Аслана Жаксылыкова [94] представлена одна из наиболее сложных и многослойных моделей художественного пространства в современной казахстанской прозе, где </w:t>
      </w:r>
      <w:proofErr w:type="spellStart"/>
      <w:r w:rsidRPr="00F45FC6">
        <w:rPr>
          <w:rFonts w:ascii="Times New Roman" w:hAnsi="Times New Roman"/>
          <w:bCs/>
          <w:sz w:val="28"/>
          <w:szCs w:val="28"/>
        </w:rPr>
        <w:t>геопоэтические</w:t>
      </w:r>
      <w:proofErr w:type="spellEnd"/>
      <w:r w:rsidRPr="00F45FC6">
        <w:rPr>
          <w:rFonts w:ascii="Times New Roman" w:hAnsi="Times New Roman"/>
          <w:bCs/>
          <w:sz w:val="28"/>
          <w:szCs w:val="28"/>
        </w:rPr>
        <w:t xml:space="preserve"> стратегии осмысления мира тесно связаны с категориями памяти, мифа, катастрофы и духовного кризиса. Исследователи С.В. Ананьева, О.А. </w:t>
      </w:r>
      <w:proofErr w:type="spellStart"/>
      <w:r w:rsidRPr="00F45FC6">
        <w:rPr>
          <w:rFonts w:ascii="Times New Roman" w:hAnsi="Times New Roman"/>
          <w:bCs/>
          <w:sz w:val="28"/>
          <w:szCs w:val="28"/>
        </w:rPr>
        <w:t>Валикова</w:t>
      </w:r>
      <w:proofErr w:type="spellEnd"/>
      <w:r w:rsidR="004F0616">
        <w:rPr>
          <w:rFonts w:ascii="Times New Roman" w:hAnsi="Times New Roman"/>
          <w:bCs/>
          <w:sz w:val="28"/>
          <w:szCs w:val="28"/>
        </w:rPr>
        <w:t xml:space="preserve">, </w:t>
      </w:r>
      <w:r w:rsidRPr="00F45FC6">
        <w:rPr>
          <w:rFonts w:ascii="Times New Roman" w:hAnsi="Times New Roman"/>
          <w:bCs/>
          <w:sz w:val="28"/>
          <w:szCs w:val="28"/>
        </w:rPr>
        <w:t xml:space="preserve">Ж.Т. </w:t>
      </w:r>
      <w:proofErr w:type="spellStart"/>
      <w:r w:rsidRPr="00F45FC6">
        <w:rPr>
          <w:rFonts w:ascii="Times New Roman" w:hAnsi="Times New Roman"/>
          <w:bCs/>
          <w:sz w:val="28"/>
          <w:szCs w:val="28"/>
        </w:rPr>
        <w:t>Ермекова</w:t>
      </w:r>
      <w:proofErr w:type="spellEnd"/>
      <w:r w:rsidRPr="00F45FC6">
        <w:rPr>
          <w:rFonts w:ascii="Times New Roman" w:hAnsi="Times New Roman"/>
          <w:bCs/>
          <w:sz w:val="28"/>
          <w:szCs w:val="28"/>
        </w:rPr>
        <w:t>, А.Б. Туманова и др. неоднократно отмечали философскую и мифопоэтическую природу данного произведения, а также его связь с темой полигона, разрушительного воздействия цивилизации на человека и природу. Пространство в романе становится самостоятельной смыслообразующей категорией, определяющей структуру художественного мира и внутреннее состояние героев.</w:t>
      </w:r>
    </w:p>
    <w:p w14:paraId="1CEEEF47" w14:textId="77777777"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Одной из ведущих </w:t>
      </w:r>
      <w:proofErr w:type="spellStart"/>
      <w:r w:rsidRPr="00F45FC6">
        <w:rPr>
          <w:rFonts w:ascii="Times New Roman" w:hAnsi="Times New Roman"/>
          <w:bCs/>
          <w:sz w:val="28"/>
          <w:szCs w:val="28"/>
        </w:rPr>
        <w:t>геопоэтических</w:t>
      </w:r>
      <w:proofErr w:type="spellEnd"/>
      <w:r w:rsidRPr="00F45FC6">
        <w:rPr>
          <w:rFonts w:ascii="Times New Roman" w:hAnsi="Times New Roman"/>
          <w:bCs/>
          <w:sz w:val="28"/>
          <w:szCs w:val="28"/>
        </w:rPr>
        <w:t xml:space="preserve"> стратегий романа выступает репрезентация пространства как зоны экзистенциального и исторического разлома. В произведении постоянно сталкиваются два измерения – природно-архаическое и техногенно-разрушительное. Пространство степи, гор, камня, древнего ландшафта сохраняет признаки сакральности и глубинной памяти, тогда как полигон символизирует вторжение в естественный порядок мира.</w:t>
      </w:r>
    </w:p>
    <w:p w14:paraId="155E2540" w14:textId="0CDAA962" w:rsidR="00F240FB" w:rsidRPr="00F45FC6" w:rsidRDefault="00F240FB" w:rsidP="00A87CCD">
      <w:pPr>
        <w:pStyle w:val="ad"/>
        <w:ind w:firstLine="709"/>
        <w:jc w:val="both"/>
        <w:rPr>
          <w:rFonts w:ascii="Times New Roman" w:hAnsi="Times New Roman"/>
          <w:bCs/>
          <w:sz w:val="28"/>
          <w:szCs w:val="28"/>
        </w:rPr>
      </w:pPr>
      <w:proofErr w:type="spellStart"/>
      <w:r w:rsidRPr="00F45FC6">
        <w:rPr>
          <w:rFonts w:ascii="Times New Roman" w:hAnsi="Times New Roman"/>
          <w:bCs/>
          <w:sz w:val="28"/>
          <w:szCs w:val="28"/>
        </w:rPr>
        <w:t>Геопоэтическая</w:t>
      </w:r>
      <w:proofErr w:type="spellEnd"/>
      <w:r w:rsidRPr="00F45FC6">
        <w:rPr>
          <w:rFonts w:ascii="Times New Roman" w:hAnsi="Times New Roman"/>
          <w:bCs/>
          <w:sz w:val="28"/>
          <w:szCs w:val="28"/>
        </w:rPr>
        <w:t xml:space="preserve"> структура романа может быть рассмотрена через принцип пространственной многослойности: конкретный природный ландшафт в тексте соотносится не только с физической территорией, но и с мифологическими, символическими и духовно-экзистенциальными уровнями художественного мира. В этом аспекте продуктивными представляются наблюдения исследователей о связи прозы А.</w:t>
      </w:r>
      <w:r w:rsidR="004B6C25">
        <w:rPr>
          <w:rFonts w:ascii="Times New Roman" w:hAnsi="Times New Roman"/>
          <w:bCs/>
          <w:sz w:val="28"/>
          <w:szCs w:val="28"/>
        </w:rPr>
        <w:t> </w:t>
      </w:r>
      <w:proofErr w:type="spellStart"/>
      <w:r w:rsidRPr="00F45FC6">
        <w:rPr>
          <w:rFonts w:ascii="Times New Roman" w:hAnsi="Times New Roman"/>
          <w:bCs/>
          <w:sz w:val="28"/>
          <w:szCs w:val="28"/>
        </w:rPr>
        <w:t>Жаксылыкова</w:t>
      </w:r>
      <w:proofErr w:type="spellEnd"/>
      <w:r w:rsidRPr="00F45FC6">
        <w:rPr>
          <w:rFonts w:ascii="Times New Roman" w:hAnsi="Times New Roman"/>
          <w:bCs/>
          <w:sz w:val="28"/>
          <w:szCs w:val="28"/>
        </w:rPr>
        <w:t xml:space="preserve"> с эсхатологическими и мифопоэтическими моделями, однако в рамках настоящего исследования особое внимание уделяется именно тому, как данные модели организуют художественное пространство романа. Степь, камень, пустыня, подземные и пограничные локусы в произведении приобретают значение не внешних декораций, а смысловых форм, через которые раскрываются память, кризис идентичности и духовная дезориентация персонажей. В результате внешний </w:t>
      </w:r>
      <w:r w:rsidRPr="00F45FC6">
        <w:rPr>
          <w:rFonts w:ascii="Times New Roman" w:hAnsi="Times New Roman"/>
          <w:bCs/>
          <w:sz w:val="28"/>
          <w:szCs w:val="28"/>
        </w:rPr>
        <w:lastRenderedPageBreak/>
        <w:t>ландшафт становится проекцией внутреннего состояния человека, утратившего устойчивую связь с традицией, исторической памятью и самим собой.</w:t>
      </w:r>
    </w:p>
    <w:p w14:paraId="57C7D367" w14:textId="77777777"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Роман Николая </w:t>
      </w:r>
      <w:proofErr w:type="spellStart"/>
      <w:r w:rsidRPr="00F45FC6">
        <w:rPr>
          <w:rFonts w:ascii="Times New Roman" w:hAnsi="Times New Roman"/>
          <w:bCs/>
          <w:sz w:val="28"/>
          <w:szCs w:val="28"/>
        </w:rPr>
        <w:t>Верёвочкина</w:t>
      </w:r>
      <w:proofErr w:type="spellEnd"/>
      <w:r w:rsidRPr="00F45FC6">
        <w:rPr>
          <w:rFonts w:ascii="Times New Roman" w:hAnsi="Times New Roman"/>
          <w:bCs/>
          <w:sz w:val="28"/>
          <w:szCs w:val="28"/>
        </w:rPr>
        <w:t xml:space="preserve"> «Зуб мамонта» [95] представляет собой сложную модель </w:t>
      </w:r>
      <w:proofErr w:type="spellStart"/>
      <w:r w:rsidRPr="00F45FC6">
        <w:rPr>
          <w:rFonts w:ascii="Times New Roman" w:hAnsi="Times New Roman"/>
          <w:bCs/>
          <w:sz w:val="28"/>
          <w:szCs w:val="28"/>
        </w:rPr>
        <w:t>геопоэтического</w:t>
      </w:r>
      <w:proofErr w:type="spellEnd"/>
      <w:r w:rsidRPr="00F45FC6">
        <w:rPr>
          <w:rFonts w:ascii="Times New Roman" w:hAnsi="Times New Roman"/>
          <w:bCs/>
          <w:sz w:val="28"/>
          <w:szCs w:val="28"/>
        </w:rPr>
        <w:t xml:space="preserve"> осмысления пространства, в которой постсоветский город, степь, индустриальный ландшафт, пространство памяти и зона экзистенциальной пустоты образуют единую систему художественных координат. </w:t>
      </w:r>
      <w:proofErr w:type="spellStart"/>
      <w:r w:rsidRPr="00F45FC6">
        <w:rPr>
          <w:rFonts w:ascii="Times New Roman" w:hAnsi="Times New Roman"/>
          <w:bCs/>
          <w:sz w:val="28"/>
          <w:szCs w:val="28"/>
        </w:rPr>
        <w:t>Геопоэтика</w:t>
      </w:r>
      <w:proofErr w:type="spellEnd"/>
      <w:r w:rsidRPr="00F45FC6">
        <w:rPr>
          <w:rFonts w:ascii="Times New Roman" w:hAnsi="Times New Roman"/>
          <w:bCs/>
          <w:sz w:val="28"/>
          <w:szCs w:val="28"/>
        </w:rPr>
        <w:t xml:space="preserve"> романа строится на постоянном взаимодействии двух измерений: реального урбанистического пространства и метафизического пространства памяти, сна, тревоги и исторического бессознательного. Именно поэтому центральный образ мамонта становится символом вытесненной исторической памяти, возвращающейся из глубин времени.</w:t>
      </w:r>
    </w:p>
    <w:p w14:paraId="2805F761" w14:textId="77777777"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Одной из ведущих </w:t>
      </w:r>
      <w:proofErr w:type="spellStart"/>
      <w:r w:rsidRPr="00F45FC6">
        <w:rPr>
          <w:rFonts w:ascii="Times New Roman" w:hAnsi="Times New Roman"/>
          <w:bCs/>
          <w:sz w:val="28"/>
          <w:szCs w:val="28"/>
        </w:rPr>
        <w:t>геопоэтических</w:t>
      </w:r>
      <w:proofErr w:type="spellEnd"/>
      <w:r w:rsidRPr="00F45FC6">
        <w:rPr>
          <w:rFonts w:ascii="Times New Roman" w:hAnsi="Times New Roman"/>
          <w:bCs/>
          <w:sz w:val="28"/>
          <w:szCs w:val="28"/>
        </w:rPr>
        <w:t xml:space="preserve"> стратегий романа является изображение мертвого города. Пространство здесь лишено привычной социальной динамики: оно пустынно, обезлюжено, погружено в состояние постапокалиптической тишины. В первых страницах текста город предстает как пространство исторического омертвения: «Ни человека, ни машины, ни бродячей собаки, ни звука, ни сквознячка, ни дрогнувшей тени» [95, с. 5]. Урбанистический ландшафт утрачивает признаки человеческого присутствия и становится территорией отчуждения. Светофоры продолжают механически работать, однако это движение уже не связано с жизнью: техника существует автономно от человека, превращаясь в знак цивилизации, пережившей собственный внутренний крах. Таким образом, пространство города приобретает черты </w:t>
      </w:r>
      <w:proofErr w:type="spellStart"/>
      <w:r w:rsidRPr="00F45FC6">
        <w:rPr>
          <w:rFonts w:ascii="Times New Roman" w:hAnsi="Times New Roman"/>
          <w:bCs/>
          <w:sz w:val="28"/>
          <w:szCs w:val="28"/>
        </w:rPr>
        <w:t>посткатастрофического</w:t>
      </w:r>
      <w:proofErr w:type="spellEnd"/>
      <w:r w:rsidRPr="00F45FC6">
        <w:rPr>
          <w:rFonts w:ascii="Times New Roman" w:hAnsi="Times New Roman"/>
          <w:bCs/>
          <w:sz w:val="28"/>
          <w:szCs w:val="28"/>
        </w:rPr>
        <w:t xml:space="preserve"> </w:t>
      </w:r>
      <w:proofErr w:type="spellStart"/>
      <w:r w:rsidRPr="00F45FC6">
        <w:rPr>
          <w:rFonts w:ascii="Times New Roman" w:hAnsi="Times New Roman"/>
          <w:bCs/>
          <w:sz w:val="28"/>
          <w:szCs w:val="28"/>
        </w:rPr>
        <w:t>хронотопа</w:t>
      </w:r>
      <w:proofErr w:type="spellEnd"/>
      <w:r w:rsidRPr="00F45FC6">
        <w:rPr>
          <w:rFonts w:ascii="Times New Roman" w:hAnsi="Times New Roman"/>
          <w:bCs/>
          <w:sz w:val="28"/>
          <w:szCs w:val="28"/>
        </w:rPr>
        <w:t>, в котором жизнь сохраняется лишь инерционно.</w:t>
      </w:r>
    </w:p>
    <w:p w14:paraId="07EFF95E" w14:textId="77777777"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Центральное место в </w:t>
      </w:r>
      <w:proofErr w:type="spellStart"/>
      <w:r w:rsidRPr="00F45FC6">
        <w:rPr>
          <w:rFonts w:ascii="Times New Roman" w:hAnsi="Times New Roman"/>
          <w:bCs/>
          <w:sz w:val="28"/>
          <w:szCs w:val="28"/>
        </w:rPr>
        <w:t>геопоэтике</w:t>
      </w:r>
      <w:proofErr w:type="spellEnd"/>
      <w:r w:rsidRPr="00F45FC6">
        <w:rPr>
          <w:rFonts w:ascii="Times New Roman" w:hAnsi="Times New Roman"/>
          <w:bCs/>
          <w:sz w:val="28"/>
          <w:szCs w:val="28"/>
        </w:rPr>
        <w:t xml:space="preserve"> романа занимает образ мамонта. Этот образ связан одновременно с памятью земли, историческим бессознательным и разрушительной энергией времени. Мамонт движется через город как воплощение вытесненной древности: «Перед собой он гнал вспять невидимую, но разрушительную волну времени» [95, с. 15]. Пространство под воздействием мамонта начинает деформироваться: город, горы, планета уменьшаются и исчезают, растворяясь в темноте. Писатель использует </w:t>
      </w:r>
      <w:proofErr w:type="spellStart"/>
      <w:r w:rsidRPr="00F45FC6">
        <w:rPr>
          <w:rFonts w:ascii="Times New Roman" w:hAnsi="Times New Roman"/>
          <w:bCs/>
          <w:sz w:val="28"/>
          <w:szCs w:val="28"/>
        </w:rPr>
        <w:t>геопоэтическую</w:t>
      </w:r>
      <w:proofErr w:type="spellEnd"/>
      <w:r w:rsidRPr="00F45FC6">
        <w:rPr>
          <w:rFonts w:ascii="Times New Roman" w:hAnsi="Times New Roman"/>
          <w:bCs/>
          <w:sz w:val="28"/>
          <w:szCs w:val="28"/>
        </w:rPr>
        <w:t xml:space="preserve"> стратегию пространственной деконструкции: привычный мир теряет устойчивость, а пространство превращается в текучую и нестабильную субстанцию. В результате герой оказывается перед лицом космической пустоты, где исчезают привычные координаты существования.</w:t>
      </w:r>
    </w:p>
    <w:p w14:paraId="1C3E364F" w14:textId="77777777"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Особое значение имеет метафора саманного небоскреба. Пространство романа организовано через постоянное столкновение вертикали и хрупкости. Небоскреб, построенный «из коровьего навоза и соломы», символизирует цивилизацию, лишенную прочного основания: «Дом построен на костях вымершего животного» [95, с. 58]. В этой конструкции соединяются мотивы архаики и урбанизма, памяти и разрушения. </w:t>
      </w:r>
      <w:proofErr w:type="spellStart"/>
      <w:r w:rsidRPr="00F45FC6">
        <w:rPr>
          <w:rFonts w:ascii="Times New Roman" w:hAnsi="Times New Roman"/>
          <w:bCs/>
          <w:sz w:val="28"/>
          <w:szCs w:val="28"/>
        </w:rPr>
        <w:t>Геопоэтически</w:t>
      </w:r>
      <w:proofErr w:type="spellEnd"/>
      <w:r w:rsidRPr="00F45FC6">
        <w:rPr>
          <w:rFonts w:ascii="Times New Roman" w:hAnsi="Times New Roman"/>
          <w:bCs/>
          <w:sz w:val="28"/>
          <w:szCs w:val="28"/>
        </w:rPr>
        <w:t xml:space="preserve"> небоскреб из самана представляет собой модель постсоветского мира: внешне он стремится к вертикальному росту, к модернизации и прогрессу, однако внутренне остается неустойчивым и обреченным на разрушение. Пространство в художественном мире буквально держится на костях прошлого.</w:t>
      </w:r>
    </w:p>
    <w:p w14:paraId="19B64028" w14:textId="77777777"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lastRenderedPageBreak/>
        <w:t xml:space="preserve">Репрезентация пространства как психологического состояния героя становится важной стратегией романа. Руслан воспринимает город через внутреннее чувство клаустрофобии, тревоги и утраты: «Привычная предутренняя тоска возвращения из мертвого города» [95, с. 36]. Пространство города неотделимо от внутреннего кризиса персонажа. Именно поэтому урбанистический пейзаж постоянно описывается через категории одиночества, осени, кладбищенской тишины, разрушения и физической усталости. </w:t>
      </w:r>
      <w:proofErr w:type="spellStart"/>
      <w:r w:rsidRPr="00F45FC6">
        <w:rPr>
          <w:rFonts w:ascii="Times New Roman" w:hAnsi="Times New Roman"/>
          <w:bCs/>
          <w:sz w:val="28"/>
          <w:szCs w:val="28"/>
        </w:rPr>
        <w:t>Геопоэтика</w:t>
      </w:r>
      <w:proofErr w:type="spellEnd"/>
      <w:r w:rsidRPr="00F45FC6">
        <w:rPr>
          <w:rFonts w:ascii="Times New Roman" w:hAnsi="Times New Roman"/>
          <w:bCs/>
          <w:sz w:val="28"/>
          <w:szCs w:val="28"/>
        </w:rPr>
        <w:t xml:space="preserve"> романа строится на </w:t>
      </w:r>
      <w:proofErr w:type="spellStart"/>
      <w:r w:rsidRPr="00F45FC6">
        <w:rPr>
          <w:rFonts w:ascii="Times New Roman" w:hAnsi="Times New Roman"/>
          <w:bCs/>
          <w:sz w:val="28"/>
          <w:szCs w:val="28"/>
        </w:rPr>
        <w:t>субъективации</w:t>
      </w:r>
      <w:proofErr w:type="spellEnd"/>
      <w:r w:rsidRPr="00F45FC6">
        <w:rPr>
          <w:rFonts w:ascii="Times New Roman" w:hAnsi="Times New Roman"/>
          <w:bCs/>
          <w:sz w:val="28"/>
          <w:szCs w:val="28"/>
        </w:rPr>
        <w:t xml:space="preserve"> пространства: город отражает духовное состояние человека и одновременно усиливает его.</w:t>
      </w:r>
    </w:p>
    <w:p w14:paraId="7FC7EEA2" w14:textId="09898E7F"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Отдельного внимания заслуживает </w:t>
      </w:r>
      <w:proofErr w:type="spellStart"/>
      <w:r w:rsidRPr="00F45FC6">
        <w:rPr>
          <w:rFonts w:ascii="Times New Roman" w:hAnsi="Times New Roman"/>
          <w:bCs/>
          <w:sz w:val="28"/>
          <w:szCs w:val="28"/>
        </w:rPr>
        <w:t>геопоэтика</w:t>
      </w:r>
      <w:proofErr w:type="spellEnd"/>
      <w:r w:rsidRPr="00F45FC6">
        <w:rPr>
          <w:rFonts w:ascii="Times New Roman" w:hAnsi="Times New Roman"/>
          <w:bCs/>
          <w:sz w:val="28"/>
          <w:szCs w:val="28"/>
        </w:rPr>
        <w:t xml:space="preserve"> постсоветского урбанизма. </w:t>
      </w:r>
      <w:r w:rsidR="002B69BD" w:rsidRPr="00F45FC6">
        <w:rPr>
          <w:rFonts w:ascii="Times New Roman" w:hAnsi="Times New Roman"/>
          <w:bCs/>
          <w:sz w:val="28"/>
          <w:szCs w:val="28"/>
        </w:rPr>
        <w:t>Н. </w:t>
      </w:r>
      <w:proofErr w:type="spellStart"/>
      <w:r w:rsidR="002B69BD" w:rsidRPr="00F45FC6">
        <w:rPr>
          <w:rFonts w:ascii="Times New Roman" w:hAnsi="Times New Roman"/>
          <w:bCs/>
          <w:sz w:val="28"/>
          <w:szCs w:val="28"/>
        </w:rPr>
        <w:t>Верёвочкина</w:t>
      </w:r>
      <w:proofErr w:type="spellEnd"/>
      <w:r w:rsidR="002B69BD">
        <w:rPr>
          <w:rFonts w:ascii="Times New Roman" w:hAnsi="Times New Roman"/>
          <w:bCs/>
          <w:sz w:val="28"/>
          <w:szCs w:val="28"/>
        </w:rPr>
        <w:t xml:space="preserve"> </w:t>
      </w:r>
      <w:r w:rsidRPr="00F45FC6">
        <w:rPr>
          <w:rFonts w:ascii="Times New Roman" w:hAnsi="Times New Roman"/>
          <w:bCs/>
          <w:sz w:val="28"/>
          <w:szCs w:val="28"/>
        </w:rPr>
        <w:t xml:space="preserve">изображает пространство города как территорию цивилизационного распада. Исчезают книжные магазины, вместо них возникают казино, ночные клубы, банки и бутики: «Раньше по дороге на работу Руслан проходил мимо шести книжных магазинов. Новые времена пережил лишь один из них» [95, с. 45]. Пространство здесь маркирует смену культурной эпохи: духовные ориентиры вытесняются потребительскими моделями существования. Город становится пространством коммерции, социальной деградации и утраты гуманистических ценностей. Бездомные скитальцы превращаются в часть привычного пейзажа, вызывая не сострадание, а «легкую брезгливость». Таким образом, </w:t>
      </w:r>
      <w:proofErr w:type="spellStart"/>
      <w:r w:rsidRPr="00F45FC6">
        <w:rPr>
          <w:rFonts w:ascii="Times New Roman" w:hAnsi="Times New Roman"/>
          <w:bCs/>
          <w:sz w:val="28"/>
          <w:szCs w:val="28"/>
        </w:rPr>
        <w:t>геопоэтика</w:t>
      </w:r>
      <w:proofErr w:type="spellEnd"/>
      <w:r w:rsidRPr="00F45FC6">
        <w:rPr>
          <w:rFonts w:ascii="Times New Roman" w:hAnsi="Times New Roman"/>
          <w:bCs/>
          <w:sz w:val="28"/>
          <w:szCs w:val="28"/>
        </w:rPr>
        <w:t xml:space="preserve"> романа включает критику постсоветской урбанистической реальности.</w:t>
      </w:r>
    </w:p>
    <w:p w14:paraId="341AAE38" w14:textId="5B825B27"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Не менее важной является стратегия описания степного пространства. В отличие от мертвого города, степь сохраняет архаическую мощь и связь с глубинным временем. Река Бурля, сопки, степной каньон, залежные земли становятся местом обнаружения зуба мамонта </w:t>
      </w:r>
      <w:r w:rsidR="0015404B">
        <w:rPr>
          <w:rFonts w:ascii="Times New Roman" w:hAnsi="Times New Roman"/>
          <w:bCs/>
          <w:sz w:val="28"/>
          <w:szCs w:val="28"/>
        </w:rPr>
        <w:t>-</w:t>
      </w:r>
      <w:r w:rsidRPr="00F45FC6">
        <w:rPr>
          <w:rFonts w:ascii="Times New Roman" w:hAnsi="Times New Roman"/>
          <w:bCs/>
          <w:sz w:val="28"/>
          <w:szCs w:val="28"/>
        </w:rPr>
        <w:t xml:space="preserve"> материального следа древности. Именно степь хранит память о прошлом: «Весь шарик похрустывает. На цыпочках, как балерина, ходить?» [95, </w:t>
      </w:r>
      <w:r w:rsidR="00370D79">
        <w:rPr>
          <w:rFonts w:ascii="Times New Roman" w:hAnsi="Times New Roman"/>
          <w:bCs/>
          <w:sz w:val="28"/>
          <w:szCs w:val="28"/>
          <w:lang w:val="kk-KZ"/>
        </w:rPr>
        <w:t xml:space="preserve">с. </w:t>
      </w:r>
      <w:r w:rsidRPr="00F45FC6">
        <w:rPr>
          <w:rFonts w:ascii="Times New Roman" w:hAnsi="Times New Roman"/>
          <w:bCs/>
          <w:sz w:val="28"/>
          <w:szCs w:val="28"/>
        </w:rPr>
        <w:t xml:space="preserve">34]. При этом пространство осмысляется как многослойная структура, в которой настоящее буквально строится поверх костей прошлого. </w:t>
      </w:r>
      <w:proofErr w:type="spellStart"/>
      <w:r w:rsidRPr="00F45FC6">
        <w:rPr>
          <w:rFonts w:ascii="Times New Roman" w:hAnsi="Times New Roman"/>
          <w:bCs/>
          <w:sz w:val="28"/>
          <w:szCs w:val="28"/>
        </w:rPr>
        <w:t>Геопоэтика</w:t>
      </w:r>
      <w:proofErr w:type="spellEnd"/>
      <w:r w:rsidRPr="00F45FC6">
        <w:rPr>
          <w:rFonts w:ascii="Times New Roman" w:hAnsi="Times New Roman"/>
          <w:bCs/>
          <w:sz w:val="28"/>
          <w:szCs w:val="28"/>
        </w:rPr>
        <w:t xml:space="preserve"> степи у Н. </w:t>
      </w:r>
      <w:proofErr w:type="spellStart"/>
      <w:r w:rsidRPr="00F45FC6">
        <w:rPr>
          <w:rFonts w:ascii="Times New Roman" w:hAnsi="Times New Roman"/>
          <w:bCs/>
          <w:sz w:val="28"/>
          <w:szCs w:val="28"/>
        </w:rPr>
        <w:t>Верёвочкина</w:t>
      </w:r>
      <w:proofErr w:type="spellEnd"/>
      <w:r w:rsidRPr="00F45FC6">
        <w:rPr>
          <w:rFonts w:ascii="Times New Roman" w:hAnsi="Times New Roman"/>
          <w:bCs/>
          <w:sz w:val="28"/>
          <w:szCs w:val="28"/>
        </w:rPr>
        <w:t xml:space="preserve"> связана с мотивом исторической преемственности и одновременно исторического насилия: современная цивилизация уничтожает память земли ради строительства «нового будущего».</w:t>
      </w:r>
    </w:p>
    <w:p w14:paraId="7E9A6D70" w14:textId="43DAE97F"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Показательно, что мотив строительства моста через Бурлю сопровождается разрушением останков мамонта. Столкновение символизирует конфликт между памятью и прогрессом. Для Козлова мамонт </w:t>
      </w:r>
      <w:r w:rsidR="00B80B73">
        <w:rPr>
          <w:rFonts w:ascii="Times New Roman" w:hAnsi="Times New Roman"/>
          <w:bCs/>
          <w:sz w:val="28"/>
          <w:szCs w:val="28"/>
        </w:rPr>
        <w:t>-</w:t>
      </w:r>
      <w:r w:rsidRPr="00F45FC6">
        <w:rPr>
          <w:rFonts w:ascii="Times New Roman" w:hAnsi="Times New Roman"/>
          <w:bCs/>
          <w:sz w:val="28"/>
          <w:szCs w:val="28"/>
        </w:rPr>
        <w:t xml:space="preserve"> помеха индустриализации, для Марата </w:t>
      </w:r>
      <w:r w:rsidR="00B80B73">
        <w:rPr>
          <w:rFonts w:ascii="Times New Roman" w:hAnsi="Times New Roman"/>
          <w:bCs/>
          <w:sz w:val="28"/>
          <w:szCs w:val="28"/>
        </w:rPr>
        <w:t>-</w:t>
      </w:r>
      <w:r w:rsidRPr="00F45FC6">
        <w:rPr>
          <w:rFonts w:ascii="Times New Roman" w:hAnsi="Times New Roman"/>
          <w:bCs/>
          <w:sz w:val="28"/>
          <w:szCs w:val="28"/>
        </w:rPr>
        <w:t xml:space="preserve"> свидетельство истории и науки. В данном эпизоде особенно отчетливо проявляется </w:t>
      </w:r>
      <w:proofErr w:type="spellStart"/>
      <w:r w:rsidRPr="00F45FC6">
        <w:rPr>
          <w:rFonts w:ascii="Times New Roman" w:hAnsi="Times New Roman"/>
          <w:bCs/>
          <w:sz w:val="28"/>
          <w:szCs w:val="28"/>
        </w:rPr>
        <w:t>геопоэтическая</w:t>
      </w:r>
      <w:proofErr w:type="spellEnd"/>
      <w:r w:rsidRPr="00F45FC6">
        <w:rPr>
          <w:rFonts w:ascii="Times New Roman" w:hAnsi="Times New Roman"/>
          <w:bCs/>
          <w:sz w:val="28"/>
          <w:szCs w:val="28"/>
        </w:rPr>
        <w:t xml:space="preserve"> стратегия художественного освоения пространства конфликта эпох. Земля хранит прошлое, но современный человек стремится расчистить пространство ради очередного индустриального проекта. Тем</w:t>
      </w:r>
      <w:r w:rsidR="005F3F81" w:rsidRPr="00F45FC6">
        <w:rPr>
          <w:rFonts w:ascii="Times New Roman" w:hAnsi="Times New Roman"/>
          <w:bCs/>
          <w:sz w:val="28"/>
          <w:szCs w:val="28"/>
        </w:rPr>
        <w:t xml:space="preserve"> самым роман поднимает вопрос о</w:t>
      </w:r>
      <w:r w:rsidRPr="00F45FC6">
        <w:rPr>
          <w:rFonts w:ascii="Times New Roman" w:hAnsi="Times New Roman"/>
          <w:bCs/>
          <w:sz w:val="28"/>
          <w:szCs w:val="28"/>
        </w:rPr>
        <w:t xml:space="preserve"> цивилизационном развитии.</w:t>
      </w:r>
    </w:p>
    <w:p w14:paraId="05654C64" w14:textId="3C1CEDB7"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Важную роль в произведении играет и танатологическая </w:t>
      </w:r>
      <w:proofErr w:type="spellStart"/>
      <w:r w:rsidRPr="00F45FC6">
        <w:rPr>
          <w:rFonts w:ascii="Times New Roman" w:hAnsi="Times New Roman"/>
          <w:bCs/>
          <w:sz w:val="28"/>
          <w:szCs w:val="28"/>
        </w:rPr>
        <w:t>геопоэтика</w:t>
      </w:r>
      <w:proofErr w:type="spellEnd"/>
      <w:r w:rsidRPr="00F45FC6">
        <w:rPr>
          <w:rFonts w:ascii="Times New Roman" w:hAnsi="Times New Roman"/>
          <w:bCs/>
          <w:sz w:val="28"/>
          <w:szCs w:val="28"/>
        </w:rPr>
        <w:t xml:space="preserve">. Пространство романа постоянно связано с моргом, кладбищем, смертью, распадом и мертвечиной. Морг в тексте превращается в особый локус философского осмысления существования: «Нет никого объективнее и </w:t>
      </w:r>
      <w:r w:rsidRPr="00F45FC6">
        <w:rPr>
          <w:rFonts w:ascii="Times New Roman" w:hAnsi="Times New Roman"/>
          <w:bCs/>
          <w:sz w:val="28"/>
          <w:szCs w:val="28"/>
        </w:rPr>
        <w:lastRenderedPageBreak/>
        <w:t xml:space="preserve">добродушнее мертвеца» [95, </w:t>
      </w:r>
      <w:r w:rsidR="00370D79">
        <w:rPr>
          <w:rFonts w:ascii="Times New Roman" w:hAnsi="Times New Roman"/>
          <w:bCs/>
          <w:sz w:val="28"/>
          <w:szCs w:val="28"/>
          <w:lang w:val="kk-KZ"/>
        </w:rPr>
        <w:t xml:space="preserve">с. </w:t>
      </w:r>
      <w:r w:rsidRPr="00F45FC6">
        <w:rPr>
          <w:rFonts w:ascii="Times New Roman" w:hAnsi="Times New Roman"/>
          <w:bCs/>
          <w:sz w:val="28"/>
          <w:szCs w:val="28"/>
        </w:rPr>
        <w:t>58]. Пространство смерти оказывается более честным, чем пространство живого города. Именно поэтому герой ощущает внутреннюю близость к мертвому городу и одновременно страх перед ним. Смерть в романе становится фоновым состоянием цивилизации.</w:t>
      </w:r>
    </w:p>
    <w:p w14:paraId="1A303E9E" w14:textId="77777777" w:rsidR="00F240FB" w:rsidRPr="00F45FC6" w:rsidRDefault="00F240FB" w:rsidP="00A87CCD">
      <w:pPr>
        <w:pStyle w:val="ad"/>
        <w:ind w:firstLine="709"/>
        <w:jc w:val="both"/>
        <w:rPr>
          <w:rFonts w:ascii="Times New Roman" w:hAnsi="Times New Roman"/>
          <w:bCs/>
          <w:sz w:val="28"/>
          <w:szCs w:val="28"/>
        </w:rPr>
      </w:pPr>
      <w:proofErr w:type="spellStart"/>
      <w:r w:rsidRPr="00F45FC6">
        <w:rPr>
          <w:rFonts w:ascii="Times New Roman" w:hAnsi="Times New Roman"/>
          <w:bCs/>
          <w:sz w:val="28"/>
          <w:szCs w:val="28"/>
        </w:rPr>
        <w:t>Геопоэтика</w:t>
      </w:r>
      <w:proofErr w:type="spellEnd"/>
      <w:r w:rsidRPr="00F45FC6">
        <w:rPr>
          <w:rFonts w:ascii="Times New Roman" w:hAnsi="Times New Roman"/>
          <w:bCs/>
          <w:sz w:val="28"/>
          <w:szCs w:val="28"/>
        </w:rPr>
        <w:t xml:space="preserve"> «Зуба мамонта» тесно связана с постмодернистской эстетикой. Пространство здесь наблюдается фрагментарно, нестабильно, подвержено трансформациям и символическим смещениям. Согласно поэтике Н. </w:t>
      </w:r>
      <w:proofErr w:type="spellStart"/>
      <w:r w:rsidRPr="00F45FC6">
        <w:rPr>
          <w:rFonts w:ascii="Times New Roman" w:hAnsi="Times New Roman"/>
          <w:bCs/>
          <w:sz w:val="28"/>
          <w:szCs w:val="28"/>
        </w:rPr>
        <w:t>Веревочкина</w:t>
      </w:r>
      <w:proofErr w:type="spellEnd"/>
      <w:r w:rsidRPr="00F45FC6">
        <w:rPr>
          <w:rFonts w:ascii="Times New Roman" w:hAnsi="Times New Roman"/>
          <w:bCs/>
          <w:sz w:val="28"/>
          <w:szCs w:val="28"/>
        </w:rPr>
        <w:t xml:space="preserve"> город может уменьшаться до исчезновения, мамонт может становиться метафизическим существом. При этом реальность воспринимается как зыбкая конструкция. Постмодернистская игра у Н. </w:t>
      </w:r>
      <w:proofErr w:type="spellStart"/>
      <w:r w:rsidRPr="00F45FC6">
        <w:rPr>
          <w:rFonts w:ascii="Times New Roman" w:hAnsi="Times New Roman"/>
          <w:bCs/>
          <w:sz w:val="28"/>
          <w:szCs w:val="28"/>
        </w:rPr>
        <w:t>Верёвочкина</w:t>
      </w:r>
      <w:proofErr w:type="spellEnd"/>
      <w:r w:rsidRPr="00F45FC6">
        <w:rPr>
          <w:rFonts w:ascii="Times New Roman" w:hAnsi="Times New Roman"/>
          <w:bCs/>
          <w:sz w:val="28"/>
          <w:szCs w:val="28"/>
        </w:rPr>
        <w:t xml:space="preserve"> не самоценна: через нее автор стремится показать кризис современного мира, утрату духовного центра и отчуждение человека от собственной исторической памяти.</w:t>
      </w:r>
    </w:p>
    <w:p w14:paraId="47DF0645" w14:textId="56B531BA" w:rsidR="00F240FB" w:rsidRPr="00F45FC6" w:rsidRDefault="00F240FB" w:rsidP="00A87CCD">
      <w:pPr>
        <w:pStyle w:val="ad"/>
        <w:ind w:firstLine="709"/>
        <w:jc w:val="both"/>
        <w:rPr>
          <w:rFonts w:ascii="Times New Roman" w:hAnsi="Times New Roman"/>
          <w:bCs/>
          <w:sz w:val="28"/>
          <w:szCs w:val="28"/>
        </w:rPr>
      </w:pPr>
      <w:r w:rsidRPr="00F45FC6">
        <w:rPr>
          <w:rFonts w:ascii="Times New Roman" w:hAnsi="Times New Roman"/>
          <w:bCs/>
          <w:sz w:val="28"/>
          <w:szCs w:val="28"/>
        </w:rPr>
        <w:t xml:space="preserve">Роман </w:t>
      </w:r>
      <w:r w:rsidR="00F13686" w:rsidRPr="00F45FC6">
        <w:rPr>
          <w:rFonts w:ascii="Times New Roman" w:hAnsi="Times New Roman"/>
          <w:bCs/>
          <w:sz w:val="28"/>
          <w:szCs w:val="28"/>
        </w:rPr>
        <w:t>Н. </w:t>
      </w:r>
      <w:proofErr w:type="spellStart"/>
      <w:r w:rsidR="00F13686" w:rsidRPr="00F45FC6">
        <w:rPr>
          <w:rFonts w:ascii="Times New Roman" w:hAnsi="Times New Roman"/>
          <w:bCs/>
          <w:sz w:val="28"/>
          <w:szCs w:val="28"/>
        </w:rPr>
        <w:t>Верёвочкина</w:t>
      </w:r>
      <w:proofErr w:type="spellEnd"/>
      <w:r w:rsidR="00F13686" w:rsidRPr="00F45FC6">
        <w:rPr>
          <w:rFonts w:ascii="Times New Roman" w:hAnsi="Times New Roman"/>
          <w:bCs/>
          <w:sz w:val="28"/>
          <w:szCs w:val="28"/>
        </w:rPr>
        <w:t xml:space="preserve"> </w:t>
      </w:r>
      <w:r w:rsidRPr="00F45FC6">
        <w:rPr>
          <w:rFonts w:ascii="Times New Roman" w:hAnsi="Times New Roman"/>
          <w:bCs/>
          <w:sz w:val="28"/>
          <w:szCs w:val="28"/>
        </w:rPr>
        <w:t xml:space="preserve">«Зуб мамонта» предстаёт как сложная </w:t>
      </w:r>
      <w:proofErr w:type="spellStart"/>
      <w:r w:rsidRPr="00F45FC6">
        <w:rPr>
          <w:rFonts w:ascii="Times New Roman" w:hAnsi="Times New Roman"/>
          <w:bCs/>
          <w:sz w:val="28"/>
          <w:szCs w:val="28"/>
        </w:rPr>
        <w:t>геопоэтическая</w:t>
      </w:r>
      <w:proofErr w:type="spellEnd"/>
      <w:r w:rsidRPr="00F45FC6">
        <w:rPr>
          <w:rFonts w:ascii="Times New Roman" w:hAnsi="Times New Roman"/>
          <w:bCs/>
          <w:sz w:val="28"/>
          <w:szCs w:val="28"/>
        </w:rPr>
        <w:t xml:space="preserve"> модель постсоветского пространства, в которой город, степь, индустриальный ландшафт и пространство памяти находятся в состоянии постоянного конфликта. </w:t>
      </w:r>
      <w:proofErr w:type="spellStart"/>
      <w:r w:rsidRPr="00F45FC6">
        <w:rPr>
          <w:rFonts w:ascii="Times New Roman" w:hAnsi="Times New Roman"/>
          <w:bCs/>
          <w:sz w:val="28"/>
          <w:szCs w:val="28"/>
        </w:rPr>
        <w:t>Геопоэтические</w:t>
      </w:r>
      <w:proofErr w:type="spellEnd"/>
      <w:r w:rsidRPr="00F45FC6">
        <w:rPr>
          <w:rFonts w:ascii="Times New Roman" w:hAnsi="Times New Roman"/>
          <w:bCs/>
          <w:sz w:val="28"/>
          <w:szCs w:val="28"/>
        </w:rPr>
        <w:t xml:space="preserve"> стратегии произведения строятся на соединении урбанистической дистопии, архаической памяти земли, постапокалиптического хронотопа и философии исторического распада. Пространство у </w:t>
      </w:r>
      <w:r w:rsidR="006B08AD" w:rsidRPr="00F45FC6">
        <w:rPr>
          <w:rFonts w:ascii="Times New Roman" w:hAnsi="Times New Roman"/>
          <w:bCs/>
          <w:sz w:val="28"/>
          <w:szCs w:val="28"/>
        </w:rPr>
        <w:t>Н. </w:t>
      </w:r>
      <w:proofErr w:type="spellStart"/>
      <w:r w:rsidR="006B08AD" w:rsidRPr="00F45FC6">
        <w:rPr>
          <w:rFonts w:ascii="Times New Roman" w:hAnsi="Times New Roman"/>
          <w:bCs/>
          <w:sz w:val="28"/>
          <w:szCs w:val="28"/>
        </w:rPr>
        <w:t>Верёвочкина</w:t>
      </w:r>
      <w:proofErr w:type="spellEnd"/>
      <w:r w:rsidR="006B08AD" w:rsidRPr="00F45FC6">
        <w:rPr>
          <w:rFonts w:ascii="Times New Roman" w:hAnsi="Times New Roman"/>
          <w:bCs/>
          <w:sz w:val="28"/>
          <w:szCs w:val="28"/>
        </w:rPr>
        <w:t xml:space="preserve"> </w:t>
      </w:r>
      <w:r w:rsidRPr="00F45FC6">
        <w:rPr>
          <w:rFonts w:ascii="Times New Roman" w:hAnsi="Times New Roman"/>
          <w:bCs/>
          <w:sz w:val="28"/>
          <w:szCs w:val="28"/>
        </w:rPr>
        <w:t>становится самостоятельным носителем исторического опыта, коллективной тревоги и цивилизационного кризиса.</w:t>
      </w:r>
    </w:p>
    <w:p w14:paraId="52005ADC" w14:textId="4AAE617D"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На первый взгляд может показаться, что рассматриваются кардинально разные писатели: </w:t>
      </w:r>
      <w:r w:rsidR="00D84D7E" w:rsidRPr="00447F52">
        <w:rPr>
          <w:rFonts w:ascii="Times New Roman" w:hAnsi="Times New Roman"/>
          <w:sz w:val="28"/>
          <w:szCs w:val="28"/>
        </w:rPr>
        <w:t>А.</w:t>
      </w:r>
      <w:r w:rsidR="00892C86" w:rsidRPr="00447F52">
        <w:rPr>
          <w:rFonts w:ascii="Times New Roman" w:hAnsi="Times New Roman"/>
          <w:sz w:val="28"/>
          <w:szCs w:val="28"/>
        </w:rPr>
        <w:t> </w:t>
      </w:r>
      <w:proofErr w:type="spellStart"/>
      <w:r w:rsidR="00D84D7E" w:rsidRPr="00447F52">
        <w:rPr>
          <w:rFonts w:ascii="Times New Roman" w:hAnsi="Times New Roman"/>
          <w:sz w:val="28"/>
          <w:szCs w:val="28"/>
        </w:rPr>
        <w:t>Жаксылыков</w:t>
      </w:r>
      <w:proofErr w:type="spellEnd"/>
      <w:r w:rsidR="00851EC0">
        <w:rPr>
          <w:rFonts w:ascii="Times New Roman" w:hAnsi="Times New Roman"/>
          <w:sz w:val="28"/>
          <w:szCs w:val="28"/>
        </w:rPr>
        <w:t> </w:t>
      </w:r>
      <w:r w:rsidR="00892C86" w:rsidRPr="00447F52">
        <w:rPr>
          <w:rFonts w:ascii="Times New Roman" w:hAnsi="Times New Roman"/>
          <w:sz w:val="28"/>
          <w:szCs w:val="28"/>
        </w:rPr>
        <w:t>-</w:t>
      </w:r>
      <w:r w:rsidR="00851EC0">
        <w:rPr>
          <w:rFonts w:ascii="Times New Roman" w:hAnsi="Times New Roman"/>
          <w:sz w:val="28"/>
          <w:szCs w:val="28"/>
        </w:rPr>
        <w:t> </w:t>
      </w:r>
      <w:r w:rsidRPr="00447F52">
        <w:rPr>
          <w:rFonts w:ascii="Times New Roman" w:hAnsi="Times New Roman"/>
          <w:sz w:val="28"/>
          <w:szCs w:val="28"/>
        </w:rPr>
        <w:t>постмодернист с гротеском и мифотворчеством, Г.</w:t>
      </w:r>
      <w:r w:rsidR="00892C86" w:rsidRPr="00447F52">
        <w:rPr>
          <w:rFonts w:ascii="Times New Roman" w:hAnsi="Times New Roman"/>
          <w:sz w:val="28"/>
          <w:szCs w:val="28"/>
        </w:rPr>
        <w:t> </w:t>
      </w:r>
      <w:proofErr w:type="spellStart"/>
      <w:r w:rsidRPr="00447F52">
        <w:rPr>
          <w:rFonts w:ascii="Times New Roman" w:hAnsi="Times New Roman"/>
          <w:sz w:val="28"/>
          <w:szCs w:val="28"/>
        </w:rPr>
        <w:t>Бельгер</w:t>
      </w:r>
      <w:proofErr w:type="spellEnd"/>
      <w:r w:rsidR="00851EC0">
        <w:rPr>
          <w:rFonts w:ascii="Times New Roman" w:hAnsi="Times New Roman"/>
          <w:sz w:val="28"/>
          <w:szCs w:val="28"/>
        </w:rPr>
        <w:t> </w:t>
      </w:r>
      <w:r w:rsidR="00892C86" w:rsidRPr="00447F52">
        <w:rPr>
          <w:rFonts w:ascii="Times New Roman" w:hAnsi="Times New Roman"/>
          <w:sz w:val="28"/>
          <w:szCs w:val="28"/>
        </w:rPr>
        <w:t>-</w:t>
      </w:r>
      <w:r w:rsidR="00851EC0">
        <w:rPr>
          <w:rFonts w:ascii="Times New Roman" w:hAnsi="Times New Roman"/>
          <w:sz w:val="28"/>
          <w:szCs w:val="28"/>
        </w:rPr>
        <w:t> </w:t>
      </w:r>
      <w:r w:rsidRPr="00F45FC6">
        <w:rPr>
          <w:rFonts w:ascii="Times New Roman" w:hAnsi="Times New Roman"/>
          <w:sz w:val="28"/>
          <w:szCs w:val="28"/>
        </w:rPr>
        <w:t>тонкий культуролог и переводчик традиций, Н. </w:t>
      </w:r>
      <w:proofErr w:type="spellStart"/>
      <w:r w:rsidR="005F3F81" w:rsidRPr="00F45FC6">
        <w:rPr>
          <w:rFonts w:ascii="Times New Roman" w:hAnsi="Times New Roman"/>
          <w:sz w:val="28"/>
          <w:szCs w:val="28"/>
        </w:rPr>
        <w:t>Веревочкин</w:t>
      </w:r>
      <w:proofErr w:type="spellEnd"/>
      <w:r w:rsidR="00851EC0">
        <w:rPr>
          <w:rFonts w:ascii="Times New Roman" w:hAnsi="Times New Roman"/>
          <w:sz w:val="28"/>
          <w:szCs w:val="28"/>
        </w:rPr>
        <w:t> </w:t>
      </w:r>
      <w:r w:rsidR="00447F52">
        <w:rPr>
          <w:rFonts w:ascii="Times New Roman" w:hAnsi="Times New Roman"/>
          <w:sz w:val="28"/>
          <w:szCs w:val="28"/>
          <w:lang w:val="kk-KZ"/>
        </w:rPr>
        <w:t>-</w:t>
      </w:r>
      <w:r w:rsidR="00851EC0">
        <w:rPr>
          <w:rFonts w:ascii="Times New Roman" w:hAnsi="Times New Roman"/>
          <w:sz w:val="28"/>
          <w:szCs w:val="28"/>
        </w:rPr>
        <w:t> </w:t>
      </w:r>
      <w:r w:rsidRPr="00F45FC6">
        <w:rPr>
          <w:rFonts w:ascii="Times New Roman" w:hAnsi="Times New Roman"/>
          <w:sz w:val="28"/>
          <w:szCs w:val="28"/>
        </w:rPr>
        <w:t xml:space="preserve">философ урбанистического отчуждения. Однако при внимательном взгляде на их </w:t>
      </w:r>
      <w:proofErr w:type="spellStart"/>
      <w:r w:rsidRPr="00F45FC6">
        <w:rPr>
          <w:rFonts w:ascii="Times New Roman" w:hAnsi="Times New Roman"/>
          <w:sz w:val="28"/>
          <w:szCs w:val="28"/>
        </w:rPr>
        <w:t>геопоэтику</w:t>
      </w:r>
      <w:proofErr w:type="spellEnd"/>
      <w:r w:rsidRPr="00F45FC6">
        <w:rPr>
          <w:rFonts w:ascii="Times New Roman" w:hAnsi="Times New Roman"/>
          <w:sz w:val="28"/>
          <w:szCs w:val="28"/>
        </w:rPr>
        <w:t xml:space="preserve"> становится понятно: все они о</w:t>
      </w:r>
      <w:r w:rsidR="005F3F81" w:rsidRPr="00F45FC6">
        <w:rPr>
          <w:rFonts w:ascii="Times New Roman" w:hAnsi="Times New Roman"/>
          <w:sz w:val="28"/>
          <w:szCs w:val="28"/>
        </w:rPr>
        <w:t>твечают на один и тот же вызов -</w:t>
      </w:r>
      <w:r w:rsidRPr="00F45FC6">
        <w:rPr>
          <w:rFonts w:ascii="Times New Roman" w:hAnsi="Times New Roman"/>
          <w:sz w:val="28"/>
          <w:szCs w:val="28"/>
        </w:rPr>
        <w:t xml:space="preserve"> как существовать после того, как земля перестала быть надёжной опорой.</w:t>
      </w:r>
      <w:r w:rsidR="00D84D7E">
        <w:rPr>
          <w:rFonts w:ascii="Times New Roman" w:hAnsi="Times New Roman"/>
          <w:sz w:val="28"/>
          <w:szCs w:val="28"/>
        </w:rPr>
        <w:t xml:space="preserve"> </w:t>
      </w:r>
    </w:p>
    <w:p w14:paraId="72AA82EF" w14:textId="78472B51"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тетралогии </w:t>
      </w:r>
      <w:r w:rsidRPr="00F45FC6">
        <w:rPr>
          <w:rFonts w:ascii="Times New Roman" w:hAnsi="Times New Roman"/>
          <w:bCs/>
          <w:sz w:val="28"/>
          <w:szCs w:val="28"/>
        </w:rPr>
        <w:t>Аслана Жаксылыкова</w:t>
      </w:r>
      <w:r w:rsidRPr="00F45FC6">
        <w:rPr>
          <w:rFonts w:ascii="Times New Roman" w:hAnsi="Times New Roman"/>
          <w:sz w:val="28"/>
          <w:szCs w:val="28"/>
        </w:rPr>
        <w:t xml:space="preserve"> («Сны окаянных», «Дом суриката» и др.) рана-ландшафта не исчезает, но трансформируется в гротескную метафору выживания. Степь и пустыня уже не кричат</w:t>
      </w:r>
      <w:r w:rsidR="003677BD">
        <w:rPr>
          <w:rFonts w:ascii="Times New Roman" w:hAnsi="Times New Roman"/>
          <w:sz w:val="28"/>
          <w:szCs w:val="28"/>
        </w:rPr>
        <w:t> </w:t>
      </w:r>
      <w:r w:rsidR="004F0A95">
        <w:rPr>
          <w:rFonts w:ascii="Times New Roman" w:hAnsi="Times New Roman"/>
          <w:sz w:val="28"/>
          <w:szCs w:val="28"/>
        </w:rPr>
        <w:t>-</w:t>
      </w:r>
      <w:r w:rsidR="003677BD">
        <w:rPr>
          <w:rFonts w:ascii="Times New Roman" w:hAnsi="Times New Roman"/>
          <w:sz w:val="28"/>
          <w:szCs w:val="28"/>
        </w:rPr>
        <w:t> </w:t>
      </w:r>
      <w:r w:rsidRPr="00F45FC6">
        <w:rPr>
          <w:rFonts w:ascii="Times New Roman" w:hAnsi="Times New Roman"/>
          <w:sz w:val="28"/>
          <w:szCs w:val="28"/>
        </w:rPr>
        <w:t xml:space="preserve">они молчат. Или, точнее, их молчание становится невыносимым. Герой уходит в нору суриката </w:t>
      </w:r>
      <w:r w:rsidR="004F0A95">
        <w:rPr>
          <w:rFonts w:ascii="Times New Roman" w:hAnsi="Times New Roman"/>
          <w:sz w:val="28"/>
          <w:szCs w:val="28"/>
        </w:rPr>
        <w:t>-</w:t>
      </w:r>
      <w:r w:rsidRPr="00F45FC6">
        <w:rPr>
          <w:rFonts w:ascii="Times New Roman" w:hAnsi="Times New Roman"/>
          <w:sz w:val="28"/>
          <w:szCs w:val="28"/>
        </w:rPr>
        <w:t xml:space="preserve"> буквально под землю. Это уже не бегство в горы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(как у 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а бегство от поверхности вообще. Поверхность земли</w:t>
      </w:r>
      <w:r w:rsidR="003677BD">
        <w:rPr>
          <w:rFonts w:ascii="Times New Roman" w:hAnsi="Times New Roman"/>
          <w:sz w:val="28"/>
          <w:szCs w:val="28"/>
        </w:rPr>
        <w:t> </w:t>
      </w:r>
      <w:r w:rsidR="004F0A95">
        <w:rPr>
          <w:rFonts w:ascii="Times New Roman" w:hAnsi="Times New Roman"/>
          <w:sz w:val="28"/>
          <w:szCs w:val="28"/>
        </w:rPr>
        <w:t>-</w:t>
      </w:r>
      <w:r w:rsidR="003677BD">
        <w:rPr>
          <w:rFonts w:ascii="Times New Roman" w:hAnsi="Times New Roman"/>
          <w:sz w:val="28"/>
          <w:szCs w:val="28"/>
        </w:rPr>
        <w:t> </w:t>
      </w:r>
      <w:r w:rsidRPr="00F45FC6">
        <w:rPr>
          <w:rFonts w:ascii="Times New Roman" w:hAnsi="Times New Roman"/>
          <w:sz w:val="28"/>
          <w:szCs w:val="28"/>
        </w:rPr>
        <w:t>токсична, радиоактивна, враждебна. Единственное безопасное пространство</w:t>
      </w:r>
      <w:r w:rsidR="003677BD">
        <w:rPr>
          <w:rFonts w:ascii="Times New Roman" w:hAnsi="Times New Roman"/>
          <w:sz w:val="28"/>
          <w:szCs w:val="28"/>
        </w:rPr>
        <w:t> </w:t>
      </w:r>
      <w:r w:rsidR="004F0A95">
        <w:rPr>
          <w:rFonts w:ascii="Times New Roman" w:hAnsi="Times New Roman"/>
          <w:sz w:val="28"/>
          <w:szCs w:val="28"/>
        </w:rPr>
        <w:t>-</w:t>
      </w:r>
      <w:r w:rsidR="003677BD">
        <w:rPr>
          <w:rFonts w:ascii="Times New Roman" w:hAnsi="Times New Roman"/>
          <w:sz w:val="28"/>
          <w:szCs w:val="28"/>
        </w:rPr>
        <w:t xml:space="preserve"> </w:t>
      </w:r>
      <w:r w:rsidRPr="00F45FC6">
        <w:rPr>
          <w:rFonts w:ascii="Times New Roman" w:hAnsi="Times New Roman"/>
          <w:sz w:val="28"/>
          <w:szCs w:val="28"/>
        </w:rPr>
        <w:t xml:space="preserve">под землёй, в норе, в подсознании. «Мой дом теперь </w:t>
      </w:r>
      <w:r w:rsidR="00016F99">
        <w:rPr>
          <w:rFonts w:ascii="Times New Roman" w:hAnsi="Times New Roman"/>
          <w:sz w:val="28"/>
          <w:szCs w:val="28"/>
        </w:rPr>
        <w:t>-</w:t>
      </w:r>
      <w:r w:rsidRPr="00F45FC6">
        <w:rPr>
          <w:rFonts w:ascii="Times New Roman" w:hAnsi="Times New Roman"/>
          <w:sz w:val="28"/>
          <w:szCs w:val="28"/>
        </w:rPr>
        <w:t xml:space="preserve"> внутри моей черепной коробки» </w:t>
      </w:r>
      <w:r w:rsidR="00016F99">
        <w:rPr>
          <w:rFonts w:ascii="Times New Roman" w:hAnsi="Times New Roman"/>
          <w:sz w:val="28"/>
          <w:szCs w:val="28"/>
        </w:rPr>
        <w:t>-</w:t>
      </w:r>
      <w:r w:rsidRPr="00F45FC6">
        <w:rPr>
          <w:rFonts w:ascii="Times New Roman" w:hAnsi="Times New Roman"/>
          <w:sz w:val="28"/>
          <w:szCs w:val="28"/>
        </w:rPr>
        <w:t xml:space="preserve"> фраза, которая точно фиксирует этот сдвиг: вертикаль гор перемещается внутрь черепа. В ходе апробации методики в </w:t>
      </w:r>
      <w:proofErr w:type="spellStart"/>
      <w:r w:rsidRPr="00F45FC6">
        <w:rPr>
          <w:rFonts w:ascii="Times New Roman" w:hAnsi="Times New Roman"/>
          <w:sz w:val="28"/>
          <w:szCs w:val="28"/>
        </w:rPr>
        <w:t>КазНУ</w:t>
      </w:r>
      <w:proofErr w:type="spellEnd"/>
      <w:r w:rsidRPr="00F45FC6">
        <w:rPr>
          <w:rFonts w:ascii="Times New Roman" w:hAnsi="Times New Roman"/>
          <w:sz w:val="28"/>
          <w:szCs w:val="28"/>
        </w:rPr>
        <w:t xml:space="preserve"> студенты часто отмечают: у </w:t>
      </w:r>
      <w:r w:rsidR="00370D79">
        <w:rPr>
          <w:rFonts w:ascii="Times New Roman" w:hAnsi="Times New Roman"/>
          <w:sz w:val="28"/>
          <w:szCs w:val="28"/>
          <w:lang w:val="kk-KZ"/>
        </w:rPr>
        <w:t xml:space="preserve">                                           </w:t>
      </w:r>
      <w:r w:rsidRPr="00F45FC6">
        <w:rPr>
          <w:rFonts w:ascii="Times New Roman" w:hAnsi="Times New Roman"/>
          <w:sz w:val="28"/>
          <w:szCs w:val="28"/>
        </w:rPr>
        <w:t>А.</w:t>
      </w:r>
      <w:r w:rsidR="00016F99">
        <w:rPr>
          <w:rFonts w:ascii="Times New Roman" w:hAnsi="Times New Roman"/>
          <w:sz w:val="28"/>
          <w:szCs w:val="28"/>
        </w:rPr>
        <w:t> </w:t>
      </w:r>
      <w:proofErr w:type="spellStart"/>
      <w:r w:rsidRPr="00F45FC6">
        <w:rPr>
          <w:rFonts w:ascii="Times New Roman" w:hAnsi="Times New Roman"/>
          <w:sz w:val="28"/>
          <w:szCs w:val="28"/>
        </w:rPr>
        <w:t>Жаксылыкова</w:t>
      </w:r>
      <w:proofErr w:type="spellEnd"/>
      <w:r w:rsidRPr="00F45FC6">
        <w:rPr>
          <w:rFonts w:ascii="Times New Roman" w:hAnsi="Times New Roman"/>
          <w:sz w:val="28"/>
          <w:szCs w:val="28"/>
        </w:rPr>
        <w:t xml:space="preserve"> земля уже не субъект боли, а объект, от которого нужно спрятаться. Это уже не </w:t>
      </w:r>
      <w:proofErr w:type="spellStart"/>
      <w:r w:rsidRPr="00F45FC6">
        <w:rPr>
          <w:rFonts w:ascii="Times New Roman" w:hAnsi="Times New Roman"/>
          <w:sz w:val="28"/>
          <w:szCs w:val="28"/>
        </w:rPr>
        <w:t>геопатология</w:t>
      </w:r>
      <w:proofErr w:type="spellEnd"/>
      <w:r w:rsidRPr="00F45FC6">
        <w:rPr>
          <w:rFonts w:ascii="Times New Roman" w:hAnsi="Times New Roman"/>
          <w:sz w:val="28"/>
          <w:szCs w:val="28"/>
        </w:rPr>
        <w:t xml:space="preserve"> в чистом виде </w:t>
      </w:r>
      <w:r w:rsidR="007E5578">
        <w:rPr>
          <w:rFonts w:ascii="Times New Roman" w:hAnsi="Times New Roman"/>
          <w:sz w:val="28"/>
          <w:szCs w:val="28"/>
        </w:rPr>
        <w:t>-</w:t>
      </w:r>
      <w:r w:rsidRPr="00F45FC6">
        <w:rPr>
          <w:rFonts w:ascii="Times New Roman" w:hAnsi="Times New Roman"/>
          <w:sz w:val="28"/>
          <w:szCs w:val="28"/>
        </w:rPr>
        <w:t xml:space="preserve"> это пост-</w:t>
      </w:r>
      <w:proofErr w:type="spellStart"/>
      <w:r w:rsidRPr="00F45FC6">
        <w:rPr>
          <w:rFonts w:ascii="Times New Roman" w:hAnsi="Times New Roman"/>
          <w:sz w:val="28"/>
          <w:szCs w:val="28"/>
        </w:rPr>
        <w:t>геопатология</w:t>
      </w:r>
      <w:proofErr w:type="spellEnd"/>
      <w:r w:rsidRPr="00F45FC6">
        <w:rPr>
          <w:rFonts w:ascii="Times New Roman" w:hAnsi="Times New Roman"/>
          <w:sz w:val="28"/>
          <w:szCs w:val="28"/>
        </w:rPr>
        <w:t>, где травма становится условием существования.</w:t>
      </w:r>
    </w:p>
    <w:p w14:paraId="126E02F0" w14:textId="08B0E6DF"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Г. </w:t>
      </w:r>
      <w:proofErr w:type="spellStart"/>
      <w:r w:rsidRPr="00F45FC6">
        <w:rPr>
          <w:rFonts w:ascii="Times New Roman" w:hAnsi="Times New Roman"/>
          <w:sz w:val="28"/>
          <w:szCs w:val="28"/>
        </w:rPr>
        <w:t>Бельгер</w:t>
      </w:r>
      <w:proofErr w:type="spellEnd"/>
      <w:r w:rsidRPr="00F45FC6">
        <w:rPr>
          <w:rFonts w:ascii="Times New Roman" w:hAnsi="Times New Roman"/>
          <w:sz w:val="28"/>
          <w:szCs w:val="28"/>
        </w:rPr>
        <w:t xml:space="preserve"> занимает особое место </w:t>
      </w:r>
      <w:r w:rsidR="007E5578">
        <w:rPr>
          <w:rFonts w:ascii="Times New Roman" w:hAnsi="Times New Roman"/>
          <w:sz w:val="28"/>
          <w:szCs w:val="28"/>
        </w:rPr>
        <w:t>-</w:t>
      </w:r>
      <w:r w:rsidRPr="00F45FC6">
        <w:rPr>
          <w:rFonts w:ascii="Times New Roman" w:hAnsi="Times New Roman"/>
          <w:sz w:val="28"/>
          <w:szCs w:val="28"/>
        </w:rPr>
        <w:t xml:space="preserve"> он работает на стыке культур, языков и традиций. Его проза и эссеистика (в том числе переводы и комментарии к казахскому фольклору) пытаются сохранить связь с традиционным степным </w:t>
      </w:r>
      <w:r w:rsidRPr="00F45FC6">
        <w:rPr>
          <w:rFonts w:ascii="Times New Roman" w:hAnsi="Times New Roman"/>
          <w:sz w:val="28"/>
          <w:szCs w:val="28"/>
        </w:rPr>
        <w:lastRenderedPageBreak/>
        <w:t xml:space="preserve">знанием даже после разрыва. У него ландшафт не кричит и не молчит </w:t>
      </w:r>
      <w:r w:rsidR="00D3037C">
        <w:rPr>
          <w:rFonts w:ascii="Times New Roman" w:hAnsi="Times New Roman"/>
          <w:sz w:val="28"/>
          <w:szCs w:val="28"/>
        </w:rPr>
        <w:t>-</w:t>
      </w:r>
      <w:r w:rsidRPr="00F45FC6">
        <w:rPr>
          <w:rFonts w:ascii="Times New Roman" w:hAnsi="Times New Roman"/>
          <w:sz w:val="28"/>
          <w:szCs w:val="28"/>
        </w:rPr>
        <w:t xml:space="preserve"> он помнит. В рассказах и очерках Г.</w:t>
      </w:r>
      <w:r w:rsidR="00D3037C">
        <w:rPr>
          <w:rFonts w:ascii="Times New Roman" w:hAnsi="Times New Roman"/>
          <w:sz w:val="28"/>
          <w:szCs w:val="28"/>
        </w:rPr>
        <w:t> </w:t>
      </w:r>
      <w:proofErr w:type="spellStart"/>
      <w:r w:rsidRPr="00F45FC6">
        <w:rPr>
          <w:rFonts w:ascii="Times New Roman" w:hAnsi="Times New Roman"/>
          <w:sz w:val="28"/>
          <w:szCs w:val="28"/>
        </w:rPr>
        <w:t>Бельгера</w:t>
      </w:r>
      <w:proofErr w:type="spellEnd"/>
      <w:r w:rsidRPr="00F45FC6">
        <w:rPr>
          <w:rFonts w:ascii="Times New Roman" w:hAnsi="Times New Roman"/>
          <w:sz w:val="28"/>
          <w:szCs w:val="28"/>
        </w:rPr>
        <w:t xml:space="preserve"> степь, горы, реки сохраняют следы сакральности, но уже как память о прошлом. Это не возвращение к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xml:space="preserve"> М. </w:t>
      </w:r>
      <w:proofErr w:type="spellStart"/>
      <w:r w:rsidRPr="00F45FC6">
        <w:rPr>
          <w:rFonts w:ascii="Times New Roman" w:hAnsi="Times New Roman"/>
          <w:sz w:val="28"/>
          <w:szCs w:val="28"/>
        </w:rPr>
        <w:t>Ауэзова</w:t>
      </w:r>
      <w:proofErr w:type="spellEnd"/>
      <w:r w:rsidRPr="00F45FC6">
        <w:rPr>
          <w:rFonts w:ascii="Times New Roman" w:hAnsi="Times New Roman"/>
          <w:sz w:val="28"/>
          <w:szCs w:val="28"/>
        </w:rPr>
        <w:t xml:space="preserve">, а скорее </w:t>
      </w:r>
      <w:r w:rsidR="00D3037C">
        <w:rPr>
          <w:rFonts w:ascii="Times New Roman" w:hAnsi="Times New Roman"/>
          <w:sz w:val="28"/>
          <w:szCs w:val="28"/>
        </w:rPr>
        <w:t>-</w:t>
      </w:r>
      <w:r w:rsidRPr="00F45FC6">
        <w:rPr>
          <w:rFonts w:ascii="Times New Roman" w:hAnsi="Times New Roman"/>
          <w:sz w:val="28"/>
          <w:szCs w:val="28"/>
        </w:rPr>
        <w:t xml:space="preserve"> бережное хранение осколков. Пример: в его текстах часто встречается мотив «говорящей степи», но теперь она говорит тихо, через шёпот травы, через следы прошлого. Г. </w:t>
      </w:r>
      <w:proofErr w:type="spellStart"/>
      <w:r w:rsidRPr="00F45FC6">
        <w:rPr>
          <w:rFonts w:ascii="Times New Roman" w:hAnsi="Times New Roman"/>
          <w:sz w:val="28"/>
          <w:szCs w:val="28"/>
        </w:rPr>
        <w:t>Бельгер</w:t>
      </w:r>
      <w:proofErr w:type="spellEnd"/>
      <w:r w:rsidRPr="00F45FC6">
        <w:rPr>
          <w:rFonts w:ascii="Times New Roman" w:hAnsi="Times New Roman"/>
          <w:sz w:val="28"/>
          <w:szCs w:val="28"/>
        </w:rPr>
        <w:t xml:space="preserve"> </w:t>
      </w:r>
      <w:r w:rsidR="00D3037C">
        <w:rPr>
          <w:rFonts w:ascii="Times New Roman" w:hAnsi="Times New Roman"/>
          <w:sz w:val="28"/>
          <w:szCs w:val="28"/>
        </w:rPr>
        <w:t>-</w:t>
      </w:r>
      <w:r w:rsidRPr="00F45FC6">
        <w:rPr>
          <w:rFonts w:ascii="Times New Roman" w:hAnsi="Times New Roman"/>
          <w:sz w:val="28"/>
          <w:szCs w:val="28"/>
        </w:rPr>
        <w:t xml:space="preserve"> один из немногих, кто пытается «зашить» рану через язык и культурную преемственность. Его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w:t>
      </w:r>
      <w:r w:rsidR="00D3037C">
        <w:rPr>
          <w:rFonts w:ascii="Times New Roman" w:hAnsi="Times New Roman"/>
          <w:sz w:val="28"/>
          <w:szCs w:val="28"/>
        </w:rPr>
        <w:t>-</w:t>
      </w:r>
      <w:r w:rsidRPr="00F45FC6">
        <w:rPr>
          <w:rFonts w:ascii="Times New Roman" w:hAnsi="Times New Roman"/>
          <w:sz w:val="28"/>
          <w:szCs w:val="28"/>
        </w:rPr>
        <w:t xml:space="preserve"> это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памяти, а не боли.</w:t>
      </w:r>
    </w:p>
    <w:p w14:paraId="21736B42" w14:textId="502CE6BD"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bCs/>
          <w:sz w:val="28"/>
          <w:szCs w:val="28"/>
        </w:rPr>
        <w:t xml:space="preserve">Николай </w:t>
      </w:r>
      <w:proofErr w:type="spellStart"/>
      <w:r w:rsidRPr="00F45FC6">
        <w:rPr>
          <w:rFonts w:ascii="Times New Roman" w:hAnsi="Times New Roman"/>
          <w:sz w:val="28"/>
          <w:szCs w:val="28"/>
        </w:rPr>
        <w:t>Веревочкин</w:t>
      </w:r>
      <w:proofErr w:type="spellEnd"/>
      <w:r w:rsidRPr="00F45FC6">
        <w:rPr>
          <w:rFonts w:ascii="Times New Roman" w:hAnsi="Times New Roman"/>
          <w:sz w:val="28"/>
          <w:szCs w:val="28"/>
        </w:rPr>
        <w:t xml:space="preserve"> идёт самым радикальным путём </w:t>
      </w:r>
      <w:r w:rsidR="00D3037C">
        <w:rPr>
          <w:rFonts w:ascii="Times New Roman" w:hAnsi="Times New Roman"/>
          <w:sz w:val="28"/>
          <w:szCs w:val="28"/>
        </w:rPr>
        <w:t>-</w:t>
      </w:r>
      <w:r w:rsidRPr="00F45FC6">
        <w:rPr>
          <w:rFonts w:ascii="Times New Roman" w:hAnsi="Times New Roman"/>
          <w:sz w:val="28"/>
          <w:szCs w:val="28"/>
        </w:rPr>
        <w:t xml:space="preserve"> путём отказа. В повести «Человек без имени» и романе «Зуб мамонта» ландшафт почти исчезает. Или, точнее, он становится враждебным и неузнаваемым. Город </w:t>
      </w:r>
      <w:r w:rsidR="00D3037C">
        <w:rPr>
          <w:rFonts w:ascii="Times New Roman" w:hAnsi="Times New Roman"/>
          <w:sz w:val="28"/>
          <w:szCs w:val="28"/>
        </w:rPr>
        <w:t>-</w:t>
      </w:r>
      <w:r w:rsidRPr="00F45FC6">
        <w:rPr>
          <w:rFonts w:ascii="Times New Roman" w:hAnsi="Times New Roman"/>
          <w:sz w:val="28"/>
          <w:szCs w:val="28"/>
        </w:rPr>
        <w:t xml:space="preserve"> лабиринт без выхода. Степь </w:t>
      </w:r>
      <w:r w:rsidR="00D3037C">
        <w:rPr>
          <w:rFonts w:ascii="Times New Roman" w:hAnsi="Times New Roman"/>
          <w:sz w:val="28"/>
          <w:szCs w:val="28"/>
        </w:rPr>
        <w:t>-</w:t>
      </w:r>
      <w:r w:rsidRPr="00F45FC6">
        <w:rPr>
          <w:rFonts w:ascii="Times New Roman" w:hAnsi="Times New Roman"/>
          <w:sz w:val="28"/>
          <w:szCs w:val="28"/>
        </w:rPr>
        <w:t xml:space="preserve"> уже не степь, а зона отчуждения. Земля молчит, но её молчание</w:t>
      </w:r>
      <w:r w:rsidR="00850210">
        <w:rPr>
          <w:rFonts w:ascii="Times New Roman" w:hAnsi="Times New Roman"/>
          <w:sz w:val="28"/>
          <w:szCs w:val="28"/>
        </w:rPr>
        <w:t> - </w:t>
      </w:r>
      <w:r w:rsidRPr="00F45FC6">
        <w:rPr>
          <w:rFonts w:ascii="Times New Roman" w:hAnsi="Times New Roman"/>
          <w:sz w:val="28"/>
          <w:szCs w:val="28"/>
        </w:rPr>
        <w:t xml:space="preserve">это уже не боль, а равнодушие. Герой отказывается от имени, от прошлого, от места. «Я без имени, но это неважно. Важно то, что я живу и чувствую» </w:t>
      </w:r>
      <w:r w:rsidR="00B2557E">
        <w:rPr>
          <w:rFonts w:ascii="Times New Roman" w:hAnsi="Times New Roman"/>
          <w:sz w:val="28"/>
          <w:szCs w:val="28"/>
        </w:rPr>
        <w:t>-</w:t>
      </w:r>
      <w:r w:rsidRPr="00F45FC6">
        <w:rPr>
          <w:rFonts w:ascii="Times New Roman" w:hAnsi="Times New Roman"/>
          <w:sz w:val="28"/>
          <w:szCs w:val="28"/>
        </w:rPr>
        <w:t xml:space="preserve"> это уже не попытка терапии, а принятие </w:t>
      </w:r>
      <w:proofErr w:type="spellStart"/>
      <w:r w:rsidRPr="00F45FC6">
        <w:rPr>
          <w:rFonts w:ascii="Times New Roman" w:hAnsi="Times New Roman"/>
          <w:sz w:val="28"/>
          <w:szCs w:val="28"/>
        </w:rPr>
        <w:t>безместности</w:t>
      </w:r>
      <w:proofErr w:type="spellEnd"/>
      <w:r w:rsidRPr="00F45FC6">
        <w:rPr>
          <w:rFonts w:ascii="Times New Roman" w:hAnsi="Times New Roman"/>
          <w:sz w:val="28"/>
          <w:szCs w:val="28"/>
        </w:rPr>
        <w:t xml:space="preserve"> как новой нормы. На кафедре мы часто сравниваем Н. </w:t>
      </w:r>
      <w:proofErr w:type="spellStart"/>
      <w:r w:rsidRPr="00F45FC6">
        <w:rPr>
          <w:rFonts w:ascii="Times New Roman" w:hAnsi="Times New Roman"/>
          <w:sz w:val="28"/>
          <w:szCs w:val="28"/>
        </w:rPr>
        <w:t>Веревочкина</w:t>
      </w:r>
      <w:proofErr w:type="spellEnd"/>
      <w:r w:rsidRPr="00F45FC6">
        <w:rPr>
          <w:rFonts w:ascii="Times New Roman" w:hAnsi="Times New Roman"/>
          <w:sz w:val="28"/>
          <w:szCs w:val="28"/>
        </w:rPr>
        <w:t xml:space="preserve"> с А. </w:t>
      </w:r>
      <w:proofErr w:type="spellStart"/>
      <w:r w:rsidRPr="00F45FC6">
        <w:rPr>
          <w:rFonts w:ascii="Times New Roman" w:hAnsi="Times New Roman"/>
          <w:sz w:val="28"/>
          <w:szCs w:val="28"/>
        </w:rPr>
        <w:t>Жаксылыковым</w:t>
      </w:r>
      <w:proofErr w:type="spellEnd"/>
      <w:r w:rsidRPr="00F45FC6">
        <w:rPr>
          <w:rFonts w:ascii="Times New Roman" w:hAnsi="Times New Roman"/>
          <w:sz w:val="28"/>
          <w:szCs w:val="28"/>
        </w:rPr>
        <w:t>: у А.</w:t>
      </w:r>
      <w:r w:rsidR="009C6E29">
        <w:rPr>
          <w:rFonts w:ascii="Times New Roman" w:hAnsi="Times New Roman"/>
          <w:sz w:val="28"/>
          <w:szCs w:val="28"/>
        </w:rPr>
        <w:t> </w:t>
      </w:r>
      <w:proofErr w:type="spellStart"/>
      <w:r w:rsidRPr="00F45FC6">
        <w:rPr>
          <w:rFonts w:ascii="Times New Roman" w:hAnsi="Times New Roman"/>
          <w:sz w:val="28"/>
          <w:szCs w:val="28"/>
        </w:rPr>
        <w:t>Жаксылыкова</w:t>
      </w:r>
      <w:proofErr w:type="spellEnd"/>
      <w:r w:rsidRPr="00F45FC6">
        <w:rPr>
          <w:rFonts w:ascii="Times New Roman" w:hAnsi="Times New Roman"/>
          <w:sz w:val="28"/>
          <w:szCs w:val="28"/>
        </w:rPr>
        <w:t xml:space="preserve"> герой прячется в норе, у Н. </w:t>
      </w:r>
      <w:proofErr w:type="spellStart"/>
      <w:r w:rsidRPr="00F45FC6">
        <w:rPr>
          <w:rFonts w:ascii="Times New Roman" w:hAnsi="Times New Roman"/>
          <w:sz w:val="28"/>
          <w:szCs w:val="28"/>
        </w:rPr>
        <w:t>Веревочкина</w:t>
      </w:r>
      <w:proofErr w:type="spellEnd"/>
      <w:r w:rsidRPr="00F45FC6">
        <w:rPr>
          <w:rFonts w:ascii="Times New Roman" w:hAnsi="Times New Roman"/>
          <w:sz w:val="28"/>
          <w:szCs w:val="28"/>
        </w:rPr>
        <w:t xml:space="preserve"> </w:t>
      </w:r>
      <w:r w:rsidR="009C6E29">
        <w:rPr>
          <w:rFonts w:ascii="Times New Roman" w:hAnsi="Times New Roman"/>
          <w:sz w:val="28"/>
          <w:szCs w:val="28"/>
        </w:rPr>
        <w:t>-</w:t>
      </w:r>
      <w:r w:rsidRPr="00F45FC6">
        <w:rPr>
          <w:rFonts w:ascii="Times New Roman" w:hAnsi="Times New Roman"/>
          <w:sz w:val="28"/>
          <w:szCs w:val="28"/>
        </w:rPr>
        <w:t xml:space="preserve"> он вообще отказывается от дома. Оба пути</w:t>
      </w:r>
      <w:r w:rsidR="00ED5DA4">
        <w:rPr>
          <w:rFonts w:ascii="Times New Roman" w:hAnsi="Times New Roman"/>
          <w:sz w:val="28"/>
          <w:szCs w:val="28"/>
        </w:rPr>
        <w:t> - </w:t>
      </w:r>
      <w:r w:rsidRPr="00F45FC6">
        <w:rPr>
          <w:rFonts w:ascii="Times New Roman" w:hAnsi="Times New Roman"/>
          <w:sz w:val="28"/>
          <w:szCs w:val="28"/>
        </w:rPr>
        <w:t>реакция на один и тот же кризис: земля больше не даёт опоры.</w:t>
      </w:r>
    </w:p>
    <w:p w14:paraId="63E6940C" w14:textId="77777777" w:rsidR="00F240FB" w:rsidRPr="00F45FC6" w:rsidRDefault="00F240FB" w:rsidP="00A87CCD">
      <w:pPr>
        <w:pStyle w:val="ad"/>
        <w:ind w:firstLine="709"/>
        <w:jc w:val="both"/>
        <w:rPr>
          <w:rFonts w:ascii="Times New Roman" w:hAnsi="Times New Roman"/>
          <w:sz w:val="28"/>
          <w:szCs w:val="28"/>
        </w:rPr>
      </w:pPr>
    </w:p>
    <w:p w14:paraId="1FCA7EBB" w14:textId="321491B2" w:rsidR="00F240FB" w:rsidRDefault="00F240FB" w:rsidP="00370D79">
      <w:pPr>
        <w:pStyle w:val="ad"/>
        <w:jc w:val="both"/>
        <w:rPr>
          <w:rFonts w:ascii="Times New Roman" w:hAnsi="Times New Roman"/>
          <w:sz w:val="28"/>
          <w:szCs w:val="28"/>
          <w:lang w:val="kk-KZ"/>
        </w:rPr>
      </w:pPr>
      <w:r w:rsidRPr="00370D79">
        <w:rPr>
          <w:rFonts w:ascii="Times New Roman" w:hAnsi="Times New Roman"/>
          <w:sz w:val="28"/>
          <w:szCs w:val="28"/>
        </w:rPr>
        <w:t xml:space="preserve">Таблица </w:t>
      </w:r>
      <w:r w:rsidR="00E04CFE" w:rsidRPr="00370D79">
        <w:rPr>
          <w:rFonts w:ascii="Times New Roman" w:hAnsi="Times New Roman"/>
          <w:sz w:val="28"/>
          <w:szCs w:val="28"/>
        </w:rPr>
        <w:t xml:space="preserve">9 </w:t>
      </w:r>
      <w:r w:rsidR="00E04CFE" w:rsidRPr="00A513EA">
        <w:rPr>
          <w:rFonts w:ascii="Times New Roman" w:hAnsi="Times New Roman"/>
          <w:sz w:val="28"/>
          <w:szCs w:val="28"/>
        </w:rPr>
        <w:t>–</w:t>
      </w:r>
      <w:r w:rsidR="00A20C03" w:rsidRPr="00A513EA">
        <w:rPr>
          <w:rFonts w:ascii="Times New Roman" w:hAnsi="Times New Roman"/>
          <w:sz w:val="28"/>
          <w:szCs w:val="28"/>
        </w:rPr>
        <w:t xml:space="preserve"> </w:t>
      </w:r>
      <w:r w:rsidRPr="00370D79">
        <w:rPr>
          <w:rFonts w:ascii="Times New Roman" w:hAnsi="Times New Roman"/>
          <w:sz w:val="28"/>
          <w:szCs w:val="28"/>
        </w:rPr>
        <w:t xml:space="preserve"> Сравнение стратегий работы с «рана-ландшафтом» у трёх авторов</w:t>
      </w:r>
    </w:p>
    <w:p w14:paraId="0472D1E8" w14:textId="77777777" w:rsidR="00370D79" w:rsidRPr="00370D79" w:rsidRDefault="00370D79" w:rsidP="00370D79">
      <w:pPr>
        <w:pStyle w:val="ad"/>
        <w:jc w:val="both"/>
        <w:rPr>
          <w:rFonts w:ascii="Times New Roman" w:hAnsi="Times New Roman"/>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416"/>
        <w:gridCol w:w="1904"/>
        <w:gridCol w:w="1716"/>
        <w:gridCol w:w="2476"/>
      </w:tblGrid>
      <w:tr w:rsidR="00F240FB" w:rsidRPr="00370D79" w14:paraId="26225555" w14:textId="77777777" w:rsidTr="00370D79">
        <w:trPr>
          <w:trHeight w:val="20"/>
        </w:trPr>
        <w:tc>
          <w:tcPr>
            <w:tcW w:w="2122" w:type="dxa"/>
            <w:hideMark/>
          </w:tcPr>
          <w:p w14:paraId="366C94C4" w14:textId="77777777" w:rsidR="00F240FB" w:rsidRPr="00370D79" w:rsidRDefault="00F240FB" w:rsidP="00370D79">
            <w:pPr>
              <w:pStyle w:val="ad"/>
              <w:jc w:val="center"/>
              <w:rPr>
                <w:rFonts w:ascii="Times New Roman" w:hAnsi="Times New Roman"/>
                <w:sz w:val="28"/>
                <w:szCs w:val="28"/>
              </w:rPr>
            </w:pPr>
            <w:r w:rsidRPr="00370D79">
              <w:rPr>
                <w:rFonts w:ascii="Times New Roman" w:hAnsi="Times New Roman"/>
                <w:sz w:val="28"/>
                <w:szCs w:val="28"/>
              </w:rPr>
              <w:t>Автор</w:t>
            </w:r>
          </w:p>
        </w:tc>
        <w:tc>
          <w:tcPr>
            <w:tcW w:w="1416" w:type="dxa"/>
            <w:hideMark/>
          </w:tcPr>
          <w:p w14:paraId="7E93EBF4" w14:textId="77777777" w:rsidR="00F240FB" w:rsidRPr="00370D79" w:rsidRDefault="00F240FB" w:rsidP="00370D79">
            <w:pPr>
              <w:pStyle w:val="ad"/>
              <w:jc w:val="center"/>
              <w:rPr>
                <w:rFonts w:ascii="Times New Roman" w:hAnsi="Times New Roman"/>
                <w:sz w:val="28"/>
                <w:szCs w:val="28"/>
              </w:rPr>
            </w:pPr>
            <w:r w:rsidRPr="00370D79">
              <w:rPr>
                <w:rFonts w:ascii="Times New Roman" w:hAnsi="Times New Roman"/>
                <w:sz w:val="28"/>
                <w:szCs w:val="28"/>
              </w:rPr>
              <w:t>Основной ландшафт</w:t>
            </w:r>
          </w:p>
        </w:tc>
        <w:tc>
          <w:tcPr>
            <w:tcW w:w="0" w:type="auto"/>
            <w:hideMark/>
          </w:tcPr>
          <w:p w14:paraId="0BCFFE28" w14:textId="77777777" w:rsidR="00F240FB" w:rsidRPr="00370D79" w:rsidRDefault="00F240FB" w:rsidP="00370D79">
            <w:pPr>
              <w:pStyle w:val="ad"/>
              <w:jc w:val="center"/>
              <w:rPr>
                <w:rFonts w:ascii="Times New Roman" w:hAnsi="Times New Roman"/>
                <w:sz w:val="28"/>
                <w:szCs w:val="28"/>
              </w:rPr>
            </w:pPr>
            <w:r w:rsidRPr="00370D79">
              <w:rPr>
                <w:rFonts w:ascii="Times New Roman" w:hAnsi="Times New Roman"/>
                <w:sz w:val="28"/>
                <w:szCs w:val="28"/>
              </w:rPr>
              <w:t>Статус раны-ландшафта</w:t>
            </w:r>
          </w:p>
        </w:tc>
        <w:tc>
          <w:tcPr>
            <w:tcW w:w="0" w:type="auto"/>
            <w:hideMark/>
          </w:tcPr>
          <w:p w14:paraId="45560A97" w14:textId="77777777" w:rsidR="00F240FB" w:rsidRPr="00370D79" w:rsidRDefault="00F240FB" w:rsidP="00370D79">
            <w:pPr>
              <w:pStyle w:val="ad"/>
              <w:jc w:val="center"/>
              <w:rPr>
                <w:rFonts w:ascii="Times New Roman" w:hAnsi="Times New Roman"/>
                <w:sz w:val="28"/>
                <w:szCs w:val="28"/>
              </w:rPr>
            </w:pPr>
            <w:r w:rsidRPr="00370D79">
              <w:rPr>
                <w:rFonts w:ascii="Times New Roman" w:hAnsi="Times New Roman"/>
                <w:sz w:val="28"/>
                <w:szCs w:val="28"/>
              </w:rPr>
              <w:t>Стратегия героя</w:t>
            </w:r>
          </w:p>
        </w:tc>
        <w:tc>
          <w:tcPr>
            <w:tcW w:w="2476" w:type="dxa"/>
            <w:hideMark/>
          </w:tcPr>
          <w:p w14:paraId="10E11654" w14:textId="77777777" w:rsidR="00F240FB" w:rsidRPr="00370D79" w:rsidRDefault="00F240FB" w:rsidP="00370D79">
            <w:pPr>
              <w:pStyle w:val="ad"/>
              <w:jc w:val="center"/>
              <w:rPr>
                <w:rFonts w:ascii="Times New Roman" w:hAnsi="Times New Roman"/>
                <w:sz w:val="28"/>
                <w:szCs w:val="28"/>
              </w:rPr>
            </w:pPr>
            <w:r w:rsidRPr="00370D79">
              <w:rPr>
                <w:rFonts w:ascii="Times New Roman" w:hAnsi="Times New Roman"/>
                <w:sz w:val="28"/>
                <w:szCs w:val="28"/>
              </w:rPr>
              <w:t xml:space="preserve">Итоговый </w:t>
            </w:r>
            <w:proofErr w:type="spellStart"/>
            <w:r w:rsidRPr="00370D79">
              <w:rPr>
                <w:rFonts w:ascii="Times New Roman" w:hAnsi="Times New Roman"/>
                <w:sz w:val="28"/>
                <w:szCs w:val="28"/>
              </w:rPr>
              <w:t>геопоэтический</w:t>
            </w:r>
            <w:proofErr w:type="spellEnd"/>
            <w:r w:rsidRPr="00370D79">
              <w:rPr>
                <w:rFonts w:ascii="Times New Roman" w:hAnsi="Times New Roman"/>
                <w:sz w:val="28"/>
                <w:szCs w:val="28"/>
              </w:rPr>
              <w:t xml:space="preserve"> вектор</w:t>
            </w:r>
          </w:p>
        </w:tc>
      </w:tr>
      <w:tr w:rsidR="00F240FB" w:rsidRPr="00370D79" w14:paraId="7F9ADF79" w14:textId="77777777" w:rsidTr="00370D79">
        <w:trPr>
          <w:trHeight w:val="20"/>
        </w:trPr>
        <w:tc>
          <w:tcPr>
            <w:tcW w:w="2122" w:type="dxa"/>
            <w:hideMark/>
          </w:tcPr>
          <w:p w14:paraId="0E3055EE"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А. Жаксылыков</w:t>
            </w:r>
          </w:p>
        </w:tc>
        <w:tc>
          <w:tcPr>
            <w:tcW w:w="1416" w:type="dxa"/>
            <w:hideMark/>
          </w:tcPr>
          <w:p w14:paraId="6F5D39D7"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Степь / пустыня / нора</w:t>
            </w:r>
          </w:p>
        </w:tc>
        <w:tc>
          <w:tcPr>
            <w:tcW w:w="0" w:type="auto"/>
            <w:hideMark/>
          </w:tcPr>
          <w:p w14:paraId="6680D7A7"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Мутация в токсичную поверхность</w:t>
            </w:r>
          </w:p>
        </w:tc>
        <w:tc>
          <w:tcPr>
            <w:tcW w:w="0" w:type="auto"/>
            <w:hideMark/>
          </w:tcPr>
          <w:p w14:paraId="77DE06E5"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Бегство под землю, в подсознание</w:t>
            </w:r>
          </w:p>
        </w:tc>
        <w:tc>
          <w:tcPr>
            <w:tcW w:w="2476" w:type="dxa"/>
            <w:hideMark/>
          </w:tcPr>
          <w:p w14:paraId="1BBB683E"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Пост-</w:t>
            </w:r>
            <w:proofErr w:type="spellStart"/>
            <w:r w:rsidRPr="00370D79">
              <w:rPr>
                <w:rFonts w:ascii="Times New Roman" w:hAnsi="Times New Roman"/>
                <w:sz w:val="28"/>
                <w:szCs w:val="28"/>
              </w:rPr>
              <w:t>геопатология</w:t>
            </w:r>
            <w:proofErr w:type="spellEnd"/>
            <w:r w:rsidRPr="00370D79">
              <w:rPr>
                <w:rFonts w:ascii="Times New Roman" w:hAnsi="Times New Roman"/>
                <w:sz w:val="28"/>
                <w:szCs w:val="28"/>
              </w:rPr>
              <w:t>, выживание внутри</w:t>
            </w:r>
          </w:p>
        </w:tc>
      </w:tr>
      <w:tr w:rsidR="00F240FB" w:rsidRPr="00370D79" w14:paraId="3733FBBE" w14:textId="77777777" w:rsidTr="00370D79">
        <w:trPr>
          <w:trHeight w:val="20"/>
        </w:trPr>
        <w:tc>
          <w:tcPr>
            <w:tcW w:w="2122" w:type="dxa"/>
            <w:hideMark/>
          </w:tcPr>
          <w:p w14:paraId="737C13B3"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 xml:space="preserve">Г. </w:t>
            </w:r>
            <w:proofErr w:type="spellStart"/>
            <w:r w:rsidRPr="00370D79">
              <w:rPr>
                <w:rFonts w:ascii="Times New Roman" w:hAnsi="Times New Roman"/>
                <w:sz w:val="28"/>
                <w:szCs w:val="28"/>
              </w:rPr>
              <w:t>Бельгер</w:t>
            </w:r>
            <w:proofErr w:type="spellEnd"/>
          </w:p>
        </w:tc>
        <w:tc>
          <w:tcPr>
            <w:tcW w:w="1416" w:type="dxa"/>
            <w:hideMark/>
          </w:tcPr>
          <w:p w14:paraId="7A0CA5D9"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Степь / горы / река</w:t>
            </w:r>
          </w:p>
        </w:tc>
        <w:tc>
          <w:tcPr>
            <w:tcW w:w="0" w:type="auto"/>
            <w:hideMark/>
          </w:tcPr>
          <w:p w14:paraId="52435E5B"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Осколки сакральности, память</w:t>
            </w:r>
          </w:p>
        </w:tc>
        <w:tc>
          <w:tcPr>
            <w:tcW w:w="0" w:type="auto"/>
            <w:hideMark/>
          </w:tcPr>
          <w:p w14:paraId="7D87B1E1"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Сохранение через язык и культуру</w:t>
            </w:r>
          </w:p>
        </w:tc>
        <w:tc>
          <w:tcPr>
            <w:tcW w:w="2476" w:type="dxa"/>
            <w:hideMark/>
          </w:tcPr>
          <w:p w14:paraId="59C0095C" w14:textId="77777777" w:rsidR="00F240FB" w:rsidRPr="00370D79" w:rsidRDefault="00F240FB" w:rsidP="00370D79">
            <w:pPr>
              <w:pStyle w:val="ad"/>
              <w:jc w:val="both"/>
              <w:rPr>
                <w:rFonts w:ascii="Times New Roman" w:hAnsi="Times New Roman"/>
                <w:sz w:val="28"/>
                <w:szCs w:val="28"/>
              </w:rPr>
            </w:pPr>
            <w:proofErr w:type="spellStart"/>
            <w:r w:rsidRPr="00370D79">
              <w:rPr>
                <w:rFonts w:ascii="Times New Roman" w:hAnsi="Times New Roman"/>
                <w:sz w:val="28"/>
                <w:szCs w:val="28"/>
              </w:rPr>
              <w:t>Геопоэтика</w:t>
            </w:r>
            <w:proofErr w:type="spellEnd"/>
            <w:r w:rsidRPr="00370D79">
              <w:rPr>
                <w:rFonts w:ascii="Times New Roman" w:hAnsi="Times New Roman"/>
                <w:sz w:val="28"/>
                <w:szCs w:val="28"/>
              </w:rPr>
              <w:t xml:space="preserve"> памяти и преемственности</w:t>
            </w:r>
          </w:p>
        </w:tc>
      </w:tr>
      <w:tr w:rsidR="00F240FB" w:rsidRPr="00370D79" w14:paraId="4C7D4EF2" w14:textId="77777777" w:rsidTr="00370D79">
        <w:trPr>
          <w:trHeight w:val="20"/>
        </w:trPr>
        <w:tc>
          <w:tcPr>
            <w:tcW w:w="2122" w:type="dxa"/>
            <w:hideMark/>
          </w:tcPr>
          <w:p w14:paraId="604D8263"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 xml:space="preserve">Н. </w:t>
            </w:r>
            <w:proofErr w:type="spellStart"/>
            <w:r w:rsidRPr="00370D79">
              <w:rPr>
                <w:rFonts w:ascii="Times New Roman" w:hAnsi="Times New Roman"/>
                <w:sz w:val="28"/>
                <w:szCs w:val="28"/>
              </w:rPr>
              <w:t>Веревочкин</w:t>
            </w:r>
            <w:proofErr w:type="spellEnd"/>
          </w:p>
        </w:tc>
        <w:tc>
          <w:tcPr>
            <w:tcW w:w="1416" w:type="dxa"/>
            <w:hideMark/>
          </w:tcPr>
          <w:p w14:paraId="188FEC0E"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Город / не-место</w:t>
            </w:r>
          </w:p>
        </w:tc>
        <w:tc>
          <w:tcPr>
            <w:tcW w:w="0" w:type="auto"/>
            <w:hideMark/>
          </w:tcPr>
          <w:p w14:paraId="645F91A0"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Равнодушие, отсутствие</w:t>
            </w:r>
          </w:p>
        </w:tc>
        <w:tc>
          <w:tcPr>
            <w:tcW w:w="0" w:type="auto"/>
            <w:hideMark/>
          </w:tcPr>
          <w:p w14:paraId="41629E56"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Отказ от имени и места</w:t>
            </w:r>
          </w:p>
        </w:tc>
        <w:tc>
          <w:tcPr>
            <w:tcW w:w="2476" w:type="dxa"/>
            <w:hideMark/>
          </w:tcPr>
          <w:p w14:paraId="7F6122B4" w14:textId="77777777" w:rsidR="00F240FB" w:rsidRPr="00370D79" w:rsidRDefault="00F240FB" w:rsidP="00370D79">
            <w:pPr>
              <w:pStyle w:val="ad"/>
              <w:jc w:val="both"/>
              <w:rPr>
                <w:rFonts w:ascii="Times New Roman" w:hAnsi="Times New Roman"/>
                <w:sz w:val="28"/>
                <w:szCs w:val="28"/>
              </w:rPr>
            </w:pPr>
            <w:proofErr w:type="spellStart"/>
            <w:r w:rsidRPr="00370D79">
              <w:rPr>
                <w:rFonts w:ascii="Times New Roman" w:hAnsi="Times New Roman"/>
                <w:sz w:val="28"/>
                <w:szCs w:val="28"/>
              </w:rPr>
              <w:t>Геопоэтика</w:t>
            </w:r>
            <w:proofErr w:type="spellEnd"/>
            <w:r w:rsidRPr="00370D79">
              <w:rPr>
                <w:rFonts w:ascii="Times New Roman" w:hAnsi="Times New Roman"/>
                <w:sz w:val="28"/>
                <w:szCs w:val="28"/>
              </w:rPr>
              <w:t xml:space="preserve"> </w:t>
            </w:r>
            <w:proofErr w:type="spellStart"/>
            <w:r w:rsidRPr="00370D79">
              <w:rPr>
                <w:rFonts w:ascii="Times New Roman" w:hAnsi="Times New Roman"/>
                <w:sz w:val="28"/>
                <w:szCs w:val="28"/>
              </w:rPr>
              <w:t>безместности</w:t>
            </w:r>
            <w:proofErr w:type="spellEnd"/>
            <w:r w:rsidRPr="00370D79">
              <w:rPr>
                <w:rFonts w:ascii="Times New Roman" w:hAnsi="Times New Roman"/>
                <w:sz w:val="28"/>
                <w:szCs w:val="28"/>
              </w:rPr>
              <w:t xml:space="preserve"> и отказа</w:t>
            </w:r>
          </w:p>
        </w:tc>
      </w:tr>
    </w:tbl>
    <w:p w14:paraId="7E4A87FB" w14:textId="77777777" w:rsidR="00F240FB" w:rsidRPr="00F45FC6" w:rsidRDefault="00F240FB" w:rsidP="00A87CCD">
      <w:pPr>
        <w:pStyle w:val="ad"/>
        <w:ind w:firstLine="709"/>
        <w:jc w:val="both"/>
        <w:rPr>
          <w:rFonts w:ascii="Times New Roman" w:hAnsi="Times New Roman"/>
          <w:sz w:val="28"/>
          <w:szCs w:val="28"/>
        </w:rPr>
      </w:pPr>
    </w:p>
    <w:p w14:paraId="0C4FA1DF" w14:textId="5CBB4183"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Три рассмотренных автора демонстрируют разные траектории после фазы </w:t>
      </w:r>
      <w:proofErr w:type="spellStart"/>
      <w:r w:rsidRPr="00F45FC6">
        <w:rPr>
          <w:rFonts w:ascii="Times New Roman" w:hAnsi="Times New Roman"/>
          <w:sz w:val="28"/>
          <w:szCs w:val="28"/>
        </w:rPr>
        <w:t>геопатологии</w:t>
      </w:r>
      <w:proofErr w:type="spellEnd"/>
      <w:r w:rsidRPr="00F45FC6">
        <w:rPr>
          <w:rFonts w:ascii="Times New Roman" w:hAnsi="Times New Roman"/>
          <w:sz w:val="28"/>
          <w:szCs w:val="28"/>
        </w:rPr>
        <w:t xml:space="preserve">: от мутации и выживания внутри травмы (А. Жаксылыков), через бережное хранение </w:t>
      </w:r>
      <w:r w:rsidRPr="003130E4">
        <w:rPr>
          <w:rFonts w:ascii="Times New Roman" w:hAnsi="Times New Roman"/>
          <w:sz w:val="28"/>
          <w:szCs w:val="28"/>
        </w:rPr>
        <w:t>памяти (</w:t>
      </w:r>
      <w:r w:rsidR="00772632" w:rsidRPr="003130E4">
        <w:rPr>
          <w:rFonts w:ascii="Times New Roman" w:hAnsi="Times New Roman"/>
          <w:sz w:val="28"/>
          <w:szCs w:val="28"/>
        </w:rPr>
        <w:t>Г.</w:t>
      </w:r>
      <w:r w:rsidR="003130E4" w:rsidRPr="003130E4">
        <w:rPr>
          <w:rFonts w:ascii="Times New Roman" w:hAnsi="Times New Roman"/>
          <w:sz w:val="28"/>
          <w:szCs w:val="28"/>
        </w:rPr>
        <w:t> </w:t>
      </w:r>
      <w:proofErr w:type="spellStart"/>
      <w:r w:rsidR="00772632" w:rsidRPr="003130E4">
        <w:rPr>
          <w:rFonts w:ascii="Times New Roman" w:hAnsi="Times New Roman"/>
          <w:sz w:val="28"/>
          <w:szCs w:val="28"/>
        </w:rPr>
        <w:t>Бельгер</w:t>
      </w:r>
      <w:proofErr w:type="spellEnd"/>
      <w:r w:rsidRPr="003130E4">
        <w:rPr>
          <w:rFonts w:ascii="Times New Roman" w:hAnsi="Times New Roman"/>
          <w:sz w:val="28"/>
          <w:szCs w:val="28"/>
        </w:rPr>
        <w:t>),</w:t>
      </w:r>
      <w:r w:rsidRPr="00F45FC6">
        <w:rPr>
          <w:rFonts w:ascii="Times New Roman" w:hAnsi="Times New Roman"/>
          <w:sz w:val="28"/>
          <w:szCs w:val="28"/>
        </w:rPr>
        <w:t xml:space="preserve"> до радикального отказа от места (Н. </w:t>
      </w:r>
      <w:proofErr w:type="spellStart"/>
      <w:r w:rsidRPr="00F45FC6">
        <w:rPr>
          <w:rFonts w:ascii="Times New Roman" w:hAnsi="Times New Roman"/>
          <w:sz w:val="28"/>
          <w:szCs w:val="28"/>
        </w:rPr>
        <w:t>Веревочкин</w:t>
      </w:r>
      <w:proofErr w:type="spellEnd"/>
      <w:r w:rsidRPr="00F45FC6">
        <w:rPr>
          <w:rFonts w:ascii="Times New Roman" w:hAnsi="Times New Roman"/>
          <w:sz w:val="28"/>
          <w:szCs w:val="28"/>
        </w:rPr>
        <w:t xml:space="preserve">). Все они работают с одним и тем же материалом </w:t>
      </w:r>
      <w:r w:rsidR="003130E4">
        <w:rPr>
          <w:rFonts w:ascii="Times New Roman" w:hAnsi="Times New Roman"/>
          <w:sz w:val="28"/>
          <w:szCs w:val="28"/>
        </w:rPr>
        <w:t>-</w:t>
      </w:r>
      <w:r w:rsidRPr="00F45FC6">
        <w:rPr>
          <w:rFonts w:ascii="Times New Roman" w:hAnsi="Times New Roman"/>
          <w:sz w:val="28"/>
          <w:szCs w:val="28"/>
        </w:rPr>
        <w:t xml:space="preserve"> раненой землёй, </w:t>
      </w:r>
      <w:r w:rsidR="00E13F81">
        <w:rPr>
          <w:rFonts w:ascii="Times New Roman" w:hAnsi="Times New Roman"/>
          <w:sz w:val="28"/>
          <w:szCs w:val="28"/>
        </w:rPr>
        <w:t>-</w:t>
      </w:r>
      <w:r w:rsidRPr="00F45FC6">
        <w:rPr>
          <w:rFonts w:ascii="Times New Roman" w:hAnsi="Times New Roman"/>
          <w:sz w:val="28"/>
          <w:szCs w:val="28"/>
        </w:rPr>
        <w:t xml:space="preserve"> но предлагают принципиально разные ответы на вопрос: как жить после того, как земля перестала быть домом.</w:t>
      </w:r>
    </w:p>
    <w:p w14:paraId="66019AE3" w14:textId="7372607E"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После фазы острой </w:t>
      </w:r>
      <w:proofErr w:type="spellStart"/>
      <w:r w:rsidRPr="00F45FC6">
        <w:rPr>
          <w:rFonts w:ascii="Times New Roman" w:hAnsi="Times New Roman"/>
          <w:sz w:val="28"/>
          <w:szCs w:val="28"/>
        </w:rPr>
        <w:t>геопатологии</w:t>
      </w:r>
      <w:proofErr w:type="spellEnd"/>
      <w:r w:rsidRPr="00F45FC6">
        <w:rPr>
          <w:rFonts w:ascii="Times New Roman" w:hAnsi="Times New Roman"/>
          <w:sz w:val="28"/>
          <w:szCs w:val="28"/>
        </w:rPr>
        <w:t xml:space="preserve"> у Роллана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казахстанская литература начинает искать разные стратегии существования с раненой землёй. Самым радикальным и художественно мощным ответом становится проза </w:t>
      </w:r>
      <w:r w:rsidRPr="00F45FC6">
        <w:rPr>
          <w:rFonts w:ascii="Times New Roman" w:hAnsi="Times New Roman"/>
          <w:sz w:val="28"/>
          <w:szCs w:val="28"/>
        </w:rPr>
        <w:lastRenderedPageBreak/>
        <w:t xml:space="preserve">Аслана </w:t>
      </w:r>
      <w:proofErr w:type="spellStart"/>
      <w:r w:rsidRPr="00F45FC6">
        <w:rPr>
          <w:rFonts w:ascii="Times New Roman" w:hAnsi="Times New Roman"/>
          <w:sz w:val="28"/>
          <w:szCs w:val="28"/>
        </w:rPr>
        <w:t>Жаксылыкова</w:t>
      </w:r>
      <w:proofErr w:type="spellEnd"/>
      <w:r w:rsidRPr="00F45FC6">
        <w:rPr>
          <w:rFonts w:ascii="Times New Roman" w:hAnsi="Times New Roman"/>
          <w:sz w:val="28"/>
          <w:szCs w:val="28"/>
        </w:rPr>
        <w:t xml:space="preserve"> </w:t>
      </w:r>
      <w:r w:rsidR="00F80F1C">
        <w:rPr>
          <w:rFonts w:ascii="Times New Roman" w:hAnsi="Times New Roman"/>
          <w:sz w:val="28"/>
          <w:szCs w:val="28"/>
        </w:rPr>
        <w:t>-</w:t>
      </w:r>
      <w:r w:rsidRPr="00F45FC6">
        <w:rPr>
          <w:rFonts w:ascii="Times New Roman" w:hAnsi="Times New Roman"/>
          <w:sz w:val="28"/>
          <w:szCs w:val="28"/>
        </w:rPr>
        <w:t xml:space="preserve"> автора, который не просто описывает травму, а превращает её в материал для нового, гротескного и глубоко личного мифотворчества.</w:t>
      </w:r>
    </w:p>
    <w:p w14:paraId="669FDD1D" w14:textId="6312D0DC"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bCs/>
          <w:sz w:val="28"/>
          <w:szCs w:val="28"/>
        </w:rPr>
        <w:t>Аслан Жаксылыков и его тетралогия.</w:t>
      </w:r>
      <w:r w:rsidRPr="00F45FC6">
        <w:rPr>
          <w:rFonts w:ascii="Times New Roman" w:hAnsi="Times New Roman"/>
          <w:sz w:val="28"/>
          <w:szCs w:val="28"/>
        </w:rPr>
        <w:t xml:space="preserve"> В центре внимания А. </w:t>
      </w:r>
      <w:proofErr w:type="spellStart"/>
      <w:r w:rsidRPr="00F45FC6">
        <w:rPr>
          <w:rFonts w:ascii="Times New Roman" w:hAnsi="Times New Roman"/>
          <w:sz w:val="28"/>
          <w:szCs w:val="28"/>
        </w:rPr>
        <w:t>Жаксылыкова</w:t>
      </w:r>
      <w:proofErr w:type="spellEnd"/>
      <w:r w:rsidR="00F80F1C">
        <w:rPr>
          <w:rFonts w:ascii="Times New Roman" w:hAnsi="Times New Roman"/>
          <w:sz w:val="28"/>
          <w:szCs w:val="28"/>
        </w:rPr>
        <w:t> - </w:t>
      </w:r>
      <w:r w:rsidRPr="00F45FC6">
        <w:rPr>
          <w:rFonts w:ascii="Times New Roman" w:hAnsi="Times New Roman"/>
          <w:sz w:val="28"/>
          <w:szCs w:val="28"/>
        </w:rPr>
        <w:t>тетралогия, включающая романы «Сны окаянных», «Дом суриката», «Кочевник» и связанные с ними тексты. Здесь рана-ландшафта проходит несколько стадий мутации: от токсичной поверхности к полному уходу под землю и, наконец, к созданию альтернативного пространства внутри сознания.</w:t>
      </w:r>
    </w:p>
    <w:p w14:paraId="1DF29BE5" w14:textId="7FD92908"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Токсичная поверхность и сжатие пространства. После ядерных испытаний и экологических катастроф внешний ландшафт становится непригодным для жизни. Степь перестаёт быть пространством свободы </w:t>
      </w:r>
      <w:r w:rsidR="00F80F1C">
        <w:rPr>
          <w:rFonts w:ascii="Times New Roman" w:hAnsi="Times New Roman"/>
          <w:sz w:val="28"/>
          <w:szCs w:val="28"/>
        </w:rPr>
        <w:t>-</w:t>
      </w:r>
      <w:r w:rsidRPr="00F45FC6">
        <w:rPr>
          <w:rFonts w:ascii="Times New Roman" w:hAnsi="Times New Roman"/>
          <w:sz w:val="28"/>
          <w:szCs w:val="28"/>
        </w:rPr>
        <w:t xml:space="preserve"> она превращается в зону, где каждый вдох опасен. Герой вынужден уходить под землю. В «Доме суриката» это выражено предельно ясно: «Поверхность земли больше не принадлежала человеку. Она дышала смертью. Единственное безопасное место осталось </w:t>
      </w:r>
      <w:r w:rsidR="00F80F1C">
        <w:rPr>
          <w:rFonts w:ascii="Times New Roman" w:hAnsi="Times New Roman"/>
          <w:sz w:val="28"/>
          <w:szCs w:val="28"/>
        </w:rPr>
        <w:t>-</w:t>
      </w:r>
      <w:r w:rsidRPr="00F45FC6">
        <w:rPr>
          <w:rFonts w:ascii="Times New Roman" w:hAnsi="Times New Roman"/>
          <w:sz w:val="28"/>
          <w:szCs w:val="28"/>
        </w:rPr>
        <w:t xml:space="preserve"> под землёй» [78, с. 87].</w:t>
      </w:r>
    </w:p>
    <w:p w14:paraId="7F536B6A" w14:textId="4F0A56B1"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Здесь происходит радикальное сжатие пространства: от бесконечной горизонтали степи </w:t>
      </w:r>
      <w:r w:rsidR="005066A2">
        <w:rPr>
          <w:rFonts w:ascii="Times New Roman" w:hAnsi="Times New Roman"/>
          <w:sz w:val="28"/>
          <w:szCs w:val="28"/>
        </w:rPr>
        <w:t>-</w:t>
      </w:r>
      <w:r w:rsidRPr="00F45FC6">
        <w:rPr>
          <w:rFonts w:ascii="Times New Roman" w:hAnsi="Times New Roman"/>
          <w:sz w:val="28"/>
          <w:szCs w:val="28"/>
        </w:rPr>
        <w:t xml:space="preserve"> к вертикальному движению вниз, в нору. Это уже не кочевание, а бегство внутрь земли.</w:t>
      </w:r>
    </w:p>
    <w:p w14:paraId="3E4CCFCC" w14:textId="225F0FE8"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Сурикат как новый архетип выживания Образ суриката </w:t>
      </w:r>
      <w:r w:rsidR="005066A2">
        <w:rPr>
          <w:rFonts w:ascii="Times New Roman" w:hAnsi="Times New Roman"/>
          <w:sz w:val="28"/>
          <w:szCs w:val="28"/>
        </w:rPr>
        <w:t>-</w:t>
      </w:r>
      <w:r w:rsidRPr="00F45FC6">
        <w:rPr>
          <w:rFonts w:ascii="Times New Roman" w:hAnsi="Times New Roman"/>
          <w:sz w:val="28"/>
          <w:szCs w:val="28"/>
        </w:rPr>
        <w:t xml:space="preserve"> один из самых сильных и многозначных архетипов у А.</w:t>
      </w:r>
      <w:r w:rsidR="005066A2">
        <w:rPr>
          <w:rFonts w:ascii="Times New Roman" w:hAnsi="Times New Roman"/>
          <w:sz w:val="28"/>
          <w:szCs w:val="28"/>
        </w:rPr>
        <w:t> </w:t>
      </w:r>
      <w:proofErr w:type="spellStart"/>
      <w:r w:rsidRPr="00F45FC6">
        <w:rPr>
          <w:rFonts w:ascii="Times New Roman" w:hAnsi="Times New Roman"/>
          <w:sz w:val="28"/>
          <w:szCs w:val="28"/>
        </w:rPr>
        <w:t>Жаксылыкова</w:t>
      </w:r>
      <w:proofErr w:type="spellEnd"/>
      <w:r w:rsidRPr="00F45FC6">
        <w:rPr>
          <w:rFonts w:ascii="Times New Roman" w:hAnsi="Times New Roman"/>
          <w:sz w:val="28"/>
          <w:szCs w:val="28"/>
        </w:rPr>
        <w:t xml:space="preserve">. Сурикат </w:t>
      </w:r>
      <w:r w:rsidR="005066A2">
        <w:rPr>
          <w:rFonts w:ascii="Times New Roman" w:hAnsi="Times New Roman"/>
          <w:sz w:val="28"/>
          <w:szCs w:val="28"/>
        </w:rPr>
        <w:t>-</w:t>
      </w:r>
      <w:r w:rsidRPr="00F45FC6">
        <w:rPr>
          <w:rFonts w:ascii="Times New Roman" w:hAnsi="Times New Roman"/>
          <w:sz w:val="28"/>
          <w:szCs w:val="28"/>
        </w:rPr>
        <w:t xml:space="preserve"> маленькое животное, которое выживает в экстремальных условиях пустыни, прячась в норах, выглядывая наружу и снова исчезая. Герой принимает «программу </w:t>
      </w:r>
      <w:proofErr w:type="spellStart"/>
      <w:r w:rsidRPr="00F45FC6">
        <w:rPr>
          <w:rFonts w:ascii="Times New Roman" w:hAnsi="Times New Roman"/>
          <w:sz w:val="28"/>
          <w:szCs w:val="28"/>
        </w:rPr>
        <w:t>сурикатства</w:t>
      </w:r>
      <w:proofErr w:type="spellEnd"/>
      <w:r w:rsidRPr="00F45FC6">
        <w:rPr>
          <w:rFonts w:ascii="Times New Roman" w:hAnsi="Times New Roman"/>
          <w:sz w:val="28"/>
          <w:szCs w:val="28"/>
        </w:rPr>
        <w:t xml:space="preserve">»: «Я больше не человек в привычном смысле. Теперь я вижу мир глазами суриката. Выживание </w:t>
      </w:r>
      <w:r w:rsidR="005066A2">
        <w:rPr>
          <w:rFonts w:ascii="Times New Roman" w:hAnsi="Times New Roman"/>
          <w:sz w:val="28"/>
          <w:szCs w:val="28"/>
        </w:rPr>
        <w:t>-</w:t>
      </w:r>
      <w:r w:rsidRPr="00F45FC6">
        <w:rPr>
          <w:rFonts w:ascii="Times New Roman" w:hAnsi="Times New Roman"/>
          <w:sz w:val="28"/>
          <w:szCs w:val="28"/>
        </w:rPr>
        <w:t xml:space="preserve"> это искусство исчезать и оставаться незаметным» [78, с. 134].</w:t>
      </w:r>
    </w:p>
    <w:p w14:paraId="23CC9C8E" w14:textId="03554AD6"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Сурикат здесь</w:t>
      </w:r>
      <w:r w:rsidR="00525312">
        <w:rPr>
          <w:rFonts w:ascii="Times New Roman" w:hAnsi="Times New Roman"/>
          <w:sz w:val="28"/>
          <w:szCs w:val="28"/>
        </w:rPr>
        <w:t> - </w:t>
      </w:r>
      <w:r w:rsidRPr="00F45FC6">
        <w:rPr>
          <w:rFonts w:ascii="Times New Roman" w:hAnsi="Times New Roman"/>
          <w:sz w:val="28"/>
          <w:szCs w:val="28"/>
        </w:rPr>
        <w:t xml:space="preserve">не просто зооморфная метафора. Это новый архетип посттравматического человека: существо, которое больше не может жить на поверхности раненой земли и вынуждено создавать свой мир в глубине. Этот архетип одновременно трагичен и ироничен: человек, потомок великих кочевников, сводит своё существование к норе. Но в этой иронии </w:t>
      </w:r>
      <w:r w:rsidR="00525312">
        <w:rPr>
          <w:rFonts w:ascii="Times New Roman" w:hAnsi="Times New Roman"/>
          <w:sz w:val="28"/>
          <w:szCs w:val="28"/>
        </w:rPr>
        <w:noBreakHyphen/>
      </w:r>
      <w:r w:rsidRPr="00F45FC6">
        <w:rPr>
          <w:rFonts w:ascii="Times New Roman" w:hAnsi="Times New Roman"/>
          <w:sz w:val="28"/>
          <w:szCs w:val="28"/>
        </w:rPr>
        <w:t xml:space="preserve"> и надежда: даже в самых маленьких пространствах можно сохранить жизнь и достоинство.</w:t>
      </w:r>
    </w:p>
    <w:p w14:paraId="7B9EA616" w14:textId="455EB33D"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Сны как альтернативное пространство. Когда внешний ландшафт полностью отравлен, а нора даёт лишь временное убежище, А.</w:t>
      </w:r>
      <w:r w:rsidR="00075DFE">
        <w:rPr>
          <w:rFonts w:ascii="Times New Roman" w:hAnsi="Times New Roman"/>
          <w:sz w:val="28"/>
          <w:szCs w:val="28"/>
          <w:lang w:val="en-US"/>
        </w:rPr>
        <w:t> </w:t>
      </w:r>
      <w:proofErr w:type="spellStart"/>
      <w:r w:rsidRPr="00F45FC6">
        <w:rPr>
          <w:rFonts w:ascii="Times New Roman" w:hAnsi="Times New Roman"/>
          <w:sz w:val="28"/>
          <w:szCs w:val="28"/>
        </w:rPr>
        <w:t>Жаксылыков</w:t>
      </w:r>
      <w:proofErr w:type="spellEnd"/>
      <w:r w:rsidRPr="00F45FC6">
        <w:rPr>
          <w:rFonts w:ascii="Times New Roman" w:hAnsi="Times New Roman"/>
          <w:sz w:val="28"/>
          <w:szCs w:val="28"/>
        </w:rPr>
        <w:t xml:space="preserve"> открывает третье пространство </w:t>
      </w:r>
      <w:r w:rsidR="00724A26">
        <w:rPr>
          <w:rFonts w:ascii="Times New Roman" w:hAnsi="Times New Roman"/>
          <w:sz w:val="28"/>
          <w:szCs w:val="28"/>
        </w:rPr>
        <w:t>-</w:t>
      </w:r>
      <w:r w:rsidRPr="00F45FC6">
        <w:rPr>
          <w:rFonts w:ascii="Times New Roman" w:hAnsi="Times New Roman"/>
          <w:sz w:val="28"/>
          <w:szCs w:val="28"/>
        </w:rPr>
        <w:t xml:space="preserve"> пространство снов. В «Снах окаянных» герой регулярно погружается в сновидения, где степь ещё жива, где течёт чистая вода, где сохраняется утраченная гармония. «В снах земля была другой. Она не стонала. Она дышала. И я дышал вместе с ней» [94, с. 203].</w:t>
      </w:r>
    </w:p>
    <w:p w14:paraId="1056842B" w14:textId="65385AFE"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Сны у А.</w:t>
      </w:r>
      <w:r w:rsidR="00695EEF">
        <w:rPr>
          <w:rFonts w:ascii="Times New Roman" w:hAnsi="Times New Roman"/>
          <w:sz w:val="28"/>
          <w:szCs w:val="28"/>
          <w:lang w:val="en-US"/>
        </w:rPr>
        <w:t> </w:t>
      </w:r>
      <w:proofErr w:type="spellStart"/>
      <w:r w:rsidRPr="00F45FC6">
        <w:rPr>
          <w:rFonts w:ascii="Times New Roman" w:hAnsi="Times New Roman"/>
          <w:sz w:val="28"/>
          <w:szCs w:val="28"/>
        </w:rPr>
        <w:t>Жаксылыкова</w:t>
      </w:r>
      <w:proofErr w:type="spellEnd"/>
      <w:r w:rsidR="00724A26">
        <w:rPr>
          <w:rFonts w:ascii="Times New Roman" w:hAnsi="Times New Roman"/>
          <w:sz w:val="28"/>
          <w:szCs w:val="28"/>
        </w:rPr>
        <w:t xml:space="preserve"> - </w:t>
      </w:r>
      <w:r w:rsidRPr="00F45FC6">
        <w:rPr>
          <w:rFonts w:ascii="Times New Roman" w:hAnsi="Times New Roman"/>
          <w:sz w:val="28"/>
          <w:szCs w:val="28"/>
        </w:rPr>
        <w:t xml:space="preserve">это не просто психологический приём. Это полноценный альтернативный ландшафт, куда герой эмигрирует, когда реальность становится невыносимой. Здесь происходит интересный парадокс: внешний мир разрушен, но внутренний мир расширяется до размеров целой вселенной. Вертикаль гор, горизонт степи, течение рек </w:t>
      </w:r>
      <w:r w:rsidR="00724A26">
        <w:rPr>
          <w:rFonts w:ascii="Times New Roman" w:hAnsi="Times New Roman"/>
          <w:sz w:val="28"/>
          <w:szCs w:val="28"/>
        </w:rPr>
        <w:t>-</w:t>
      </w:r>
      <w:r w:rsidRPr="00F45FC6">
        <w:rPr>
          <w:rFonts w:ascii="Times New Roman" w:hAnsi="Times New Roman"/>
          <w:sz w:val="28"/>
          <w:szCs w:val="28"/>
        </w:rPr>
        <w:t xml:space="preserve"> всё это перемещается внутрь сознания.</w:t>
      </w:r>
    </w:p>
    <w:p w14:paraId="621927EE" w14:textId="63F3F348" w:rsidR="00F240FB" w:rsidRPr="00F45FC6" w:rsidRDefault="00F240FB" w:rsidP="00A87CCD">
      <w:pPr>
        <w:pStyle w:val="ad"/>
        <w:ind w:firstLine="709"/>
        <w:jc w:val="both"/>
        <w:rPr>
          <w:rFonts w:ascii="Times New Roman" w:hAnsi="Times New Roman"/>
          <w:sz w:val="28"/>
          <w:szCs w:val="28"/>
        </w:rPr>
      </w:pPr>
      <w:proofErr w:type="spellStart"/>
      <w:r w:rsidRPr="00F45FC6">
        <w:rPr>
          <w:rFonts w:ascii="Times New Roman" w:hAnsi="Times New Roman"/>
          <w:sz w:val="28"/>
          <w:szCs w:val="28"/>
        </w:rPr>
        <w:lastRenderedPageBreak/>
        <w:t>Геопоэтика</w:t>
      </w:r>
      <w:proofErr w:type="spellEnd"/>
      <w:r w:rsidRPr="00F45FC6">
        <w:rPr>
          <w:rFonts w:ascii="Times New Roman" w:hAnsi="Times New Roman"/>
          <w:sz w:val="28"/>
          <w:szCs w:val="28"/>
        </w:rPr>
        <w:t xml:space="preserve"> А. </w:t>
      </w:r>
      <w:proofErr w:type="spellStart"/>
      <w:r w:rsidRPr="00F45FC6">
        <w:rPr>
          <w:rFonts w:ascii="Times New Roman" w:hAnsi="Times New Roman"/>
          <w:sz w:val="28"/>
          <w:szCs w:val="28"/>
        </w:rPr>
        <w:t>Жаксылыкова</w:t>
      </w:r>
      <w:proofErr w:type="spellEnd"/>
      <w:r w:rsidRPr="00F45FC6">
        <w:rPr>
          <w:rFonts w:ascii="Times New Roman" w:hAnsi="Times New Roman"/>
          <w:sz w:val="28"/>
          <w:szCs w:val="28"/>
        </w:rPr>
        <w:t xml:space="preserve"> </w:t>
      </w:r>
      <w:r w:rsidR="004B4186">
        <w:rPr>
          <w:rFonts w:ascii="Times New Roman" w:hAnsi="Times New Roman"/>
          <w:sz w:val="28"/>
          <w:szCs w:val="28"/>
        </w:rPr>
        <w:t>-</w:t>
      </w:r>
      <w:r w:rsidRPr="00F45FC6">
        <w:rPr>
          <w:rFonts w:ascii="Times New Roman" w:hAnsi="Times New Roman"/>
          <w:sz w:val="28"/>
          <w:szCs w:val="28"/>
        </w:rPr>
        <w:t xml:space="preserve"> это не только и не столько фиксация травмы. Это попытка создать новую онтологию после катастрофы:</w:t>
      </w:r>
    </w:p>
    <w:p w14:paraId="7A1DCC25"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поверхность = смерть,</w:t>
      </w:r>
    </w:p>
    <w:p w14:paraId="642D9CDA"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нора = выживание,</w:t>
      </w:r>
    </w:p>
    <w:p w14:paraId="44E74950"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сон = возрождение утраченного космоса.</w:t>
      </w:r>
    </w:p>
    <w:p w14:paraId="77F44E09" w14:textId="131EED22"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Г. </w:t>
      </w:r>
      <w:proofErr w:type="spellStart"/>
      <w:r w:rsidRPr="00F45FC6">
        <w:rPr>
          <w:rFonts w:ascii="Times New Roman" w:hAnsi="Times New Roman"/>
          <w:sz w:val="28"/>
          <w:szCs w:val="28"/>
        </w:rPr>
        <w:t>Бельгер</w:t>
      </w:r>
      <w:proofErr w:type="spellEnd"/>
      <w:r w:rsidRPr="00F45FC6">
        <w:rPr>
          <w:rFonts w:ascii="Times New Roman" w:hAnsi="Times New Roman"/>
          <w:sz w:val="28"/>
          <w:szCs w:val="28"/>
        </w:rPr>
        <w:t xml:space="preserve"> выбирает другой путь </w:t>
      </w:r>
      <w:r w:rsidR="000C07E0">
        <w:rPr>
          <w:rFonts w:ascii="Times New Roman" w:hAnsi="Times New Roman"/>
          <w:sz w:val="28"/>
          <w:szCs w:val="28"/>
        </w:rPr>
        <w:t>-</w:t>
      </w:r>
      <w:r w:rsidRPr="00F45FC6">
        <w:rPr>
          <w:rFonts w:ascii="Times New Roman" w:hAnsi="Times New Roman"/>
          <w:sz w:val="28"/>
          <w:szCs w:val="28"/>
        </w:rPr>
        <w:t xml:space="preserve"> путь сохранения. Его </w:t>
      </w:r>
      <w:proofErr w:type="spellStart"/>
      <w:r w:rsidRPr="00F45FC6">
        <w:rPr>
          <w:rFonts w:ascii="Times New Roman" w:hAnsi="Times New Roman"/>
          <w:sz w:val="28"/>
          <w:szCs w:val="28"/>
        </w:rPr>
        <w:t>геопоэтика</w:t>
      </w:r>
      <w:proofErr w:type="spellEnd"/>
      <w:r w:rsidR="002A68DF">
        <w:rPr>
          <w:rFonts w:ascii="Times New Roman" w:hAnsi="Times New Roman"/>
          <w:sz w:val="28"/>
          <w:szCs w:val="28"/>
        </w:rPr>
        <w:t> - </w:t>
      </w:r>
      <w:r w:rsidRPr="00F45FC6">
        <w:rPr>
          <w:rFonts w:ascii="Times New Roman" w:hAnsi="Times New Roman"/>
          <w:sz w:val="28"/>
          <w:szCs w:val="28"/>
        </w:rPr>
        <w:t xml:space="preserve">это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памяти и культурной преемственности. Ландшафт у него ещё помнит свою сакральность, но уже как осколок прошлого.</w:t>
      </w:r>
    </w:p>
    <w:p w14:paraId="7262B683" w14:textId="43B77EC0"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 </w:t>
      </w:r>
      <w:proofErr w:type="spellStart"/>
      <w:r w:rsidRPr="00F45FC6">
        <w:rPr>
          <w:rFonts w:ascii="Times New Roman" w:hAnsi="Times New Roman"/>
          <w:sz w:val="28"/>
          <w:szCs w:val="28"/>
        </w:rPr>
        <w:t>Веревочкин</w:t>
      </w:r>
      <w:proofErr w:type="spellEnd"/>
      <w:r w:rsidRPr="00F45FC6">
        <w:rPr>
          <w:rFonts w:ascii="Times New Roman" w:hAnsi="Times New Roman"/>
          <w:sz w:val="28"/>
          <w:szCs w:val="28"/>
        </w:rPr>
        <w:t xml:space="preserve"> идёт путём отказа. Город и степь у него становятся зонами отчуждения. Герой отказывается от имени, от места, от прошлого </w:t>
      </w:r>
      <w:r w:rsidR="000C07E0">
        <w:rPr>
          <w:rFonts w:ascii="Times New Roman" w:hAnsi="Times New Roman"/>
          <w:sz w:val="28"/>
          <w:szCs w:val="28"/>
        </w:rPr>
        <w:t>-</w:t>
      </w:r>
      <w:r w:rsidRPr="00F45FC6">
        <w:rPr>
          <w:rFonts w:ascii="Times New Roman" w:hAnsi="Times New Roman"/>
          <w:sz w:val="28"/>
          <w:szCs w:val="28"/>
        </w:rPr>
        <w:t xml:space="preserve"> принимает </w:t>
      </w:r>
      <w:proofErr w:type="spellStart"/>
      <w:r w:rsidRPr="00F45FC6">
        <w:rPr>
          <w:rFonts w:ascii="Times New Roman" w:hAnsi="Times New Roman"/>
          <w:sz w:val="28"/>
          <w:szCs w:val="28"/>
        </w:rPr>
        <w:t>безместность</w:t>
      </w:r>
      <w:proofErr w:type="spellEnd"/>
      <w:r w:rsidRPr="00F45FC6">
        <w:rPr>
          <w:rFonts w:ascii="Times New Roman" w:hAnsi="Times New Roman"/>
          <w:sz w:val="28"/>
          <w:szCs w:val="28"/>
        </w:rPr>
        <w:t xml:space="preserve"> как новую норму.</w:t>
      </w:r>
    </w:p>
    <w:p w14:paraId="5000BA8C" w14:textId="77777777" w:rsidR="00F240FB" w:rsidRPr="00F45FC6" w:rsidRDefault="00F240FB" w:rsidP="00A87CCD">
      <w:pPr>
        <w:pStyle w:val="ad"/>
        <w:ind w:firstLine="709"/>
        <w:jc w:val="both"/>
        <w:rPr>
          <w:rFonts w:ascii="Times New Roman" w:hAnsi="Times New Roman"/>
          <w:sz w:val="28"/>
          <w:szCs w:val="28"/>
        </w:rPr>
      </w:pPr>
    </w:p>
    <w:p w14:paraId="4701698C" w14:textId="01EF3052" w:rsidR="00F240FB" w:rsidRPr="00370D79" w:rsidRDefault="00F240FB" w:rsidP="00370D79">
      <w:pPr>
        <w:pStyle w:val="ad"/>
        <w:jc w:val="both"/>
        <w:rPr>
          <w:rFonts w:ascii="Times New Roman" w:hAnsi="Times New Roman"/>
          <w:sz w:val="28"/>
          <w:szCs w:val="28"/>
          <w:lang w:val="kk-KZ"/>
        </w:rPr>
      </w:pPr>
      <w:r w:rsidRPr="00370D79">
        <w:rPr>
          <w:rFonts w:ascii="Times New Roman" w:hAnsi="Times New Roman"/>
          <w:sz w:val="28"/>
          <w:szCs w:val="28"/>
        </w:rPr>
        <w:t xml:space="preserve">Таблица 10 </w:t>
      </w:r>
      <w:r w:rsidR="00A20C03" w:rsidRPr="00A513EA">
        <w:rPr>
          <w:rFonts w:ascii="Times New Roman" w:hAnsi="Times New Roman"/>
          <w:sz w:val="28"/>
          <w:szCs w:val="28"/>
        </w:rPr>
        <w:t xml:space="preserve"> </w:t>
      </w:r>
      <w:r w:rsidR="00A20C03">
        <w:rPr>
          <w:rFonts w:ascii="Times New Roman" w:hAnsi="Times New Roman"/>
          <w:sz w:val="28"/>
          <w:szCs w:val="28"/>
          <w:lang w:val="kk-KZ"/>
        </w:rPr>
        <w:t>–</w:t>
      </w:r>
      <w:r w:rsidR="00A20C03" w:rsidRPr="00A513EA">
        <w:rPr>
          <w:rFonts w:ascii="Times New Roman" w:hAnsi="Times New Roman"/>
          <w:sz w:val="28"/>
          <w:szCs w:val="28"/>
        </w:rPr>
        <w:t xml:space="preserve"> </w:t>
      </w:r>
      <w:r w:rsidRPr="00370D79">
        <w:rPr>
          <w:rFonts w:ascii="Times New Roman" w:hAnsi="Times New Roman"/>
          <w:sz w:val="28"/>
          <w:szCs w:val="28"/>
        </w:rPr>
        <w:t xml:space="preserve"> Сравнение стратегий работы с раненым ландшафтом</w:t>
      </w:r>
    </w:p>
    <w:p w14:paraId="34DD16F5" w14:textId="150536F5" w:rsidR="00370D79" w:rsidRDefault="00370D79" w:rsidP="00370D79">
      <w:pPr>
        <w:pStyle w:val="ad"/>
        <w:rPr>
          <w:rFonts w:ascii="Times New Roman" w:hAnsi="Times New Roman"/>
          <w:sz w:val="28"/>
          <w:szCs w:val="28"/>
          <w:lang w:val="kk-KZ"/>
        </w:rPr>
      </w:pPr>
    </w:p>
    <w:tbl>
      <w:tblPr>
        <w:tblStyle w:val="af0"/>
        <w:tblW w:w="9691" w:type="dxa"/>
        <w:tblLayout w:type="fixed"/>
        <w:tblLook w:val="04A0" w:firstRow="1" w:lastRow="0" w:firstColumn="1" w:lastColumn="0" w:noHBand="0" w:noVBand="1"/>
      </w:tblPr>
      <w:tblGrid>
        <w:gridCol w:w="2263"/>
        <w:gridCol w:w="1416"/>
        <w:gridCol w:w="1820"/>
        <w:gridCol w:w="2183"/>
        <w:gridCol w:w="2009"/>
      </w:tblGrid>
      <w:tr w:rsidR="004F0616" w14:paraId="7B3D1C03" w14:textId="77777777" w:rsidTr="004F0616">
        <w:tc>
          <w:tcPr>
            <w:tcW w:w="2263" w:type="dxa"/>
          </w:tcPr>
          <w:p w14:paraId="4EE15CE2" w14:textId="56241DAA"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Автор</w:t>
            </w:r>
          </w:p>
        </w:tc>
        <w:tc>
          <w:tcPr>
            <w:tcW w:w="1416" w:type="dxa"/>
          </w:tcPr>
          <w:p w14:paraId="36B52E48" w14:textId="4292D7F4"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Основной ландшафт</w:t>
            </w:r>
          </w:p>
        </w:tc>
        <w:tc>
          <w:tcPr>
            <w:tcW w:w="1820" w:type="dxa"/>
          </w:tcPr>
          <w:p w14:paraId="5FBD5460" w14:textId="16737346"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Статус раны-ландшафта</w:t>
            </w:r>
          </w:p>
        </w:tc>
        <w:tc>
          <w:tcPr>
            <w:tcW w:w="2183" w:type="dxa"/>
          </w:tcPr>
          <w:p w14:paraId="7D5AC701" w14:textId="661A10C8"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Главная стратегия героя</w:t>
            </w:r>
          </w:p>
        </w:tc>
        <w:tc>
          <w:tcPr>
            <w:tcW w:w="2009" w:type="dxa"/>
          </w:tcPr>
          <w:p w14:paraId="1E91734B" w14:textId="1102A605" w:rsidR="004F0616" w:rsidRDefault="004F0616" w:rsidP="004F0616">
            <w:pPr>
              <w:pStyle w:val="ad"/>
              <w:rPr>
                <w:rFonts w:ascii="Times New Roman" w:hAnsi="Times New Roman"/>
                <w:sz w:val="28"/>
                <w:szCs w:val="28"/>
                <w:lang w:val="kk-KZ"/>
              </w:rPr>
            </w:pPr>
            <w:proofErr w:type="spellStart"/>
            <w:r w:rsidRPr="00370D79">
              <w:rPr>
                <w:rFonts w:ascii="Times New Roman" w:hAnsi="Times New Roman"/>
                <w:sz w:val="28"/>
                <w:szCs w:val="28"/>
              </w:rPr>
              <w:t>Геопоэтический</w:t>
            </w:r>
            <w:proofErr w:type="spellEnd"/>
            <w:r w:rsidRPr="00370D79">
              <w:rPr>
                <w:rFonts w:ascii="Times New Roman" w:hAnsi="Times New Roman"/>
                <w:sz w:val="28"/>
                <w:szCs w:val="28"/>
              </w:rPr>
              <w:t xml:space="preserve"> итог</w:t>
            </w:r>
          </w:p>
        </w:tc>
      </w:tr>
      <w:tr w:rsidR="004F0616" w:rsidRPr="0004400E" w14:paraId="324385A7" w14:textId="77777777" w:rsidTr="004F0616">
        <w:tc>
          <w:tcPr>
            <w:tcW w:w="2263" w:type="dxa"/>
          </w:tcPr>
          <w:p w14:paraId="2F6707F3" w14:textId="2DA7CDBB"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 xml:space="preserve">А. </w:t>
            </w:r>
            <w:proofErr w:type="spellStart"/>
            <w:r w:rsidRPr="00370D79">
              <w:rPr>
                <w:rFonts w:ascii="Times New Roman" w:hAnsi="Times New Roman"/>
                <w:sz w:val="28"/>
                <w:szCs w:val="28"/>
              </w:rPr>
              <w:t>Жаксылыков</w:t>
            </w:r>
            <w:proofErr w:type="spellEnd"/>
          </w:p>
        </w:tc>
        <w:tc>
          <w:tcPr>
            <w:tcW w:w="1416" w:type="dxa"/>
          </w:tcPr>
          <w:p w14:paraId="1EA8C3E1" w14:textId="198C5674"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степь → нора → сон</w:t>
            </w:r>
          </w:p>
        </w:tc>
        <w:tc>
          <w:tcPr>
            <w:tcW w:w="1820" w:type="dxa"/>
          </w:tcPr>
          <w:p w14:paraId="4B6F56F8" w14:textId="37DD599D"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мутация → токсичная поверхность</w:t>
            </w:r>
          </w:p>
        </w:tc>
        <w:tc>
          <w:tcPr>
            <w:tcW w:w="2183" w:type="dxa"/>
          </w:tcPr>
          <w:p w14:paraId="096845D5" w14:textId="41C39BB9"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уход под землю + мифотворчество во сне</w:t>
            </w:r>
          </w:p>
        </w:tc>
        <w:tc>
          <w:tcPr>
            <w:tcW w:w="2009" w:type="dxa"/>
          </w:tcPr>
          <w:p w14:paraId="004BB8C6" w14:textId="0839F12F"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пост-</w:t>
            </w:r>
            <w:proofErr w:type="spellStart"/>
            <w:r w:rsidRPr="00370D79">
              <w:rPr>
                <w:rFonts w:ascii="Times New Roman" w:hAnsi="Times New Roman"/>
                <w:sz w:val="28"/>
                <w:szCs w:val="28"/>
              </w:rPr>
              <w:t>геопатология</w:t>
            </w:r>
            <w:proofErr w:type="spellEnd"/>
            <w:r w:rsidRPr="00370D79">
              <w:rPr>
                <w:rFonts w:ascii="Times New Roman" w:hAnsi="Times New Roman"/>
                <w:sz w:val="28"/>
                <w:szCs w:val="28"/>
              </w:rPr>
              <w:t xml:space="preserve"> + внутренний новый космос</w:t>
            </w:r>
          </w:p>
        </w:tc>
      </w:tr>
      <w:tr w:rsidR="004F0616" w:rsidRPr="0004400E" w14:paraId="3ED02B92" w14:textId="77777777" w:rsidTr="004F0616">
        <w:tc>
          <w:tcPr>
            <w:tcW w:w="2263" w:type="dxa"/>
          </w:tcPr>
          <w:p w14:paraId="303687D1" w14:textId="31E65DE9"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 xml:space="preserve">Г. </w:t>
            </w:r>
            <w:proofErr w:type="spellStart"/>
            <w:r w:rsidRPr="00370D79">
              <w:rPr>
                <w:rFonts w:ascii="Times New Roman" w:hAnsi="Times New Roman"/>
                <w:sz w:val="28"/>
                <w:szCs w:val="28"/>
              </w:rPr>
              <w:t>Бельгер</w:t>
            </w:r>
            <w:proofErr w:type="spellEnd"/>
          </w:p>
        </w:tc>
        <w:tc>
          <w:tcPr>
            <w:tcW w:w="1416" w:type="dxa"/>
          </w:tcPr>
          <w:p w14:paraId="37051965" w14:textId="6DAD7235"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степь / горы / река</w:t>
            </w:r>
          </w:p>
        </w:tc>
        <w:tc>
          <w:tcPr>
            <w:tcW w:w="1820" w:type="dxa"/>
          </w:tcPr>
          <w:p w14:paraId="59AC0192" w14:textId="32034ECB"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осколки сакральности</w:t>
            </w:r>
          </w:p>
        </w:tc>
        <w:tc>
          <w:tcPr>
            <w:tcW w:w="2183" w:type="dxa"/>
          </w:tcPr>
          <w:p w14:paraId="36C51BA0" w14:textId="43F29F2F"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сохранение через язык и культурную память</w:t>
            </w:r>
          </w:p>
        </w:tc>
        <w:tc>
          <w:tcPr>
            <w:tcW w:w="2009" w:type="dxa"/>
          </w:tcPr>
          <w:p w14:paraId="42C19DF2" w14:textId="6C20F418" w:rsidR="004F0616" w:rsidRDefault="004F0616" w:rsidP="004F0616">
            <w:pPr>
              <w:pStyle w:val="ad"/>
              <w:rPr>
                <w:rFonts w:ascii="Times New Roman" w:hAnsi="Times New Roman"/>
                <w:sz w:val="28"/>
                <w:szCs w:val="28"/>
                <w:lang w:val="kk-KZ"/>
              </w:rPr>
            </w:pPr>
            <w:proofErr w:type="spellStart"/>
            <w:r w:rsidRPr="00370D79">
              <w:rPr>
                <w:rFonts w:ascii="Times New Roman" w:hAnsi="Times New Roman"/>
                <w:sz w:val="28"/>
                <w:szCs w:val="28"/>
              </w:rPr>
              <w:t>геопоэтика</w:t>
            </w:r>
            <w:proofErr w:type="spellEnd"/>
            <w:r w:rsidRPr="00370D79">
              <w:rPr>
                <w:rFonts w:ascii="Times New Roman" w:hAnsi="Times New Roman"/>
                <w:sz w:val="28"/>
                <w:szCs w:val="28"/>
              </w:rPr>
              <w:t xml:space="preserve"> памяти и преемствен</w:t>
            </w:r>
            <w:r w:rsidR="00B93A4A">
              <w:rPr>
                <w:rFonts w:ascii="Times New Roman" w:hAnsi="Times New Roman"/>
                <w:sz w:val="28"/>
                <w:szCs w:val="28"/>
              </w:rPr>
              <w:t>-</w:t>
            </w:r>
            <w:proofErr w:type="spellStart"/>
            <w:r>
              <w:rPr>
                <w:rFonts w:ascii="Times New Roman" w:hAnsi="Times New Roman"/>
                <w:sz w:val="28"/>
                <w:szCs w:val="28"/>
              </w:rPr>
              <w:t>ности</w:t>
            </w:r>
            <w:proofErr w:type="spellEnd"/>
          </w:p>
        </w:tc>
      </w:tr>
      <w:tr w:rsidR="004F0616" w:rsidRPr="00CD3283" w14:paraId="18B10EC4" w14:textId="77777777" w:rsidTr="004F0616">
        <w:tc>
          <w:tcPr>
            <w:tcW w:w="2263" w:type="dxa"/>
          </w:tcPr>
          <w:p w14:paraId="42092522" w14:textId="7C4C4E65"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 xml:space="preserve">Н. </w:t>
            </w:r>
            <w:proofErr w:type="spellStart"/>
            <w:r w:rsidRPr="00370D79">
              <w:rPr>
                <w:rFonts w:ascii="Times New Roman" w:hAnsi="Times New Roman"/>
                <w:sz w:val="28"/>
                <w:szCs w:val="28"/>
              </w:rPr>
              <w:t>Веревочкин</w:t>
            </w:r>
            <w:proofErr w:type="spellEnd"/>
          </w:p>
        </w:tc>
        <w:tc>
          <w:tcPr>
            <w:tcW w:w="1416" w:type="dxa"/>
          </w:tcPr>
          <w:p w14:paraId="73E264D6" w14:textId="16687F44"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город / не-место</w:t>
            </w:r>
          </w:p>
        </w:tc>
        <w:tc>
          <w:tcPr>
            <w:tcW w:w="1820" w:type="dxa"/>
          </w:tcPr>
          <w:p w14:paraId="4F435DA0" w14:textId="41E70FDF"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равнодушие, отсутствие</w:t>
            </w:r>
          </w:p>
        </w:tc>
        <w:tc>
          <w:tcPr>
            <w:tcW w:w="2183" w:type="dxa"/>
          </w:tcPr>
          <w:p w14:paraId="666BB4F0" w14:textId="5858B261"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отказ от имени и места</w:t>
            </w:r>
          </w:p>
        </w:tc>
        <w:tc>
          <w:tcPr>
            <w:tcW w:w="2009" w:type="dxa"/>
          </w:tcPr>
          <w:p w14:paraId="72AB8565" w14:textId="3CFCC593" w:rsidR="004F0616" w:rsidRDefault="004F0616" w:rsidP="004F0616">
            <w:pPr>
              <w:pStyle w:val="ad"/>
              <w:rPr>
                <w:rFonts w:ascii="Times New Roman" w:hAnsi="Times New Roman"/>
                <w:sz w:val="28"/>
                <w:szCs w:val="28"/>
              </w:rPr>
            </w:pPr>
            <w:proofErr w:type="spellStart"/>
            <w:r w:rsidRPr="00370D79">
              <w:rPr>
                <w:rFonts w:ascii="Times New Roman" w:hAnsi="Times New Roman"/>
                <w:sz w:val="28"/>
                <w:szCs w:val="28"/>
              </w:rPr>
              <w:t>геопоэтика</w:t>
            </w:r>
            <w:proofErr w:type="spellEnd"/>
            <w:r w:rsidRPr="00370D79">
              <w:rPr>
                <w:rFonts w:ascii="Times New Roman" w:hAnsi="Times New Roman"/>
                <w:sz w:val="28"/>
                <w:szCs w:val="28"/>
              </w:rPr>
              <w:t xml:space="preserve"> </w:t>
            </w:r>
            <w:proofErr w:type="spellStart"/>
            <w:r w:rsidRPr="00370D79">
              <w:rPr>
                <w:rFonts w:ascii="Times New Roman" w:hAnsi="Times New Roman"/>
                <w:sz w:val="28"/>
                <w:szCs w:val="28"/>
              </w:rPr>
              <w:t>безмест</w:t>
            </w:r>
            <w:r w:rsidR="00481EC1">
              <w:rPr>
                <w:rFonts w:ascii="Times New Roman" w:hAnsi="Times New Roman"/>
                <w:sz w:val="28"/>
                <w:szCs w:val="28"/>
              </w:rPr>
              <w:t>ности</w:t>
            </w:r>
            <w:proofErr w:type="spellEnd"/>
          </w:p>
          <w:p w14:paraId="4D095804" w14:textId="3D7408A8" w:rsidR="004F0616" w:rsidRDefault="004F0616" w:rsidP="004F0616">
            <w:pPr>
              <w:pStyle w:val="ad"/>
              <w:rPr>
                <w:rFonts w:ascii="Times New Roman" w:hAnsi="Times New Roman"/>
                <w:sz w:val="28"/>
                <w:szCs w:val="28"/>
                <w:lang w:val="kk-KZ"/>
              </w:rPr>
            </w:pPr>
            <w:r w:rsidRPr="00370D79">
              <w:rPr>
                <w:rFonts w:ascii="Times New Roman" w:hAnsi="Times New Roman"/>
                <w:sz w:val="28"/>
                <w:szCs w:val="28"/>
              </w:rPr>
              <w:t>и отказа</w:t>
            </w:r>
          </w:p>
        </w:tc>
      </w:tr>
    </w:tbl>
    <w:p w14:paraId="041A0AE2" w14:textId="77777777" w:rsidR="004F0616" w:rsidRDefault="004F0616" w:rsidP="00370D79">
      <w:pPr>
        <w:pStyle w:val="ad"/>
        <w:rPr>
          <w:rFonts w:ascii="Times New Roman" w:hAnsi="Times New Roman"/>
          <w:sz w:val="28"/>
          <w:szCs w:val="28"/>
          <w:lang w:val="kk-KZ"/>
        </w:rPr>
      </w:pPr>
    </w:p>
    <w:p w14:paraId="45C2FC43" w14:textId="5FDA3113"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Три автора показывают разные траектории после фазы </w:t>
      </w:r>
      <w:proofErr w:type="spellStart"/>
      <w:r w:rsidRPr="00F45FC6">
        <w:rPr>
          <w:rFonts w:ascii="Times New Roman" w:hAnsi="Times New Roman"/>
          <w:sz w:val="28"/>
          <w:szCs w:val="28"/>
        </w:rPr>
        <w:t>геопатологии</w:t>
      </w:r>
      <w:proofErr w:type="spellEnd"/>
      <w:r w:rsidRPr="00F45FC6">
        <w:rPr>
          <w:rFonts w:ascii="Times New Roman" w:hAnsi="Times New Roman"/>
          <w:sz w:val="28"/>
          <w:szCs w:val="28"/>
        </w:rPr>
        <w:t>: от гротескного выживания и создания внутреннего космоса (А. Жаксылыков), через бережное хранение памяти (Г.</w:t>
      </w:r>
      <w:r w:rsidR="00994361">
        <w:rPr>
          <w:rFonts w:ascii="Times New Roman" w:hAnsi="Times New Roman"/>
          <w:sz w:val="28"/>
          <w:szCs w:val="28"/>
        </w:rPr>
        <w:t> </w:t>
      </w:r>
      <w:proofErr w:type="spellStart"/>
      <w:r w:rsidRPr="00F45FC6">
        <w:rPr>
          <w:rFonts w:ascii="Times New Roman" w:hAnsi="Times New Roman"/>
          <w:sz w:val="28"/>
          <w:szCs w:val="28"/>
        </w:rPr>
        <w:t>Бельгер</w:t>
      </w:r>
      <w:proofErr w:type="spellEnd"/>
      <w:r w:rsidRPr="00F45FC6">
        <w:rPr>
          <w:rFonts w:ascii="Times New Roman" w:hAnsi="Times New Roman"/>
          <w:sz w:val="28"/>
          <w:szCs w:val="28"/>
        </w:rPr>
        <w:t xml:space="preserve">), до радикального отказа от места (Н. </w:t>
      </w:r>
      <w:proofErr w:type="spellStart"/>
      <w:r w:rsidRPr="00F45FC6">
        <w:rPr>
          <w:rFonts w:ascii="Times New Roman" w:hAnsi="Times New Roman"/>
          <w:sz w:val="28"/>
          <w:szCs w:val="28"/>
        </w:rPr>
        <w:t>Веревочкин</w:t>
      </w:r>
      <w:proofErr w:type="spellEnd"/>
      <w:r w:rsidRPr="00F45FC6">
        <w:rPr>
          <w:rFonts w:ascii="Times New Roman" w:hAnsi="Times New Roman"/>
          <w:sz w:val="28"/>
          <w:szCs w:val="28"/>
        </w:rPr>
        <w:t>). Все они отвечают на один и тот же вопрос: как быть человеку, когда земля перестала быть домом?</w:t>
      </w:r>
    </w:p>
    <w:p w14:paraId="645476FF" w14:textId="60FA36ED"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Если А.</w:t>
      </w:r>
      <w:r w:rsidR="00994361">
        <w:rPr>
          <w:rFonts w:ascii="Times New Roman" w:hAnsi="Times New Roman"/>
          <w:sz w:val="28"/>
          <w:szCs w:val="28"/>
        </w:rPr>
        <w:t> </w:t>
      </w:r>
      <w:proofErr w:type="spellStart"/>
      <w:r w:rsidRPr="00F45FC6">
        <w:rPr>
          <w:rFonts w:ascii="Times New Roman" w:hAnsi="Times New Roman"/>
          <w:sz w:val="28"/>
          <w:szCs w:val="28"/>
        </w:rPr>
        <w:t>Жаксылыков</w:t>
      </w:r>
      <w:proofErr w:type="spellEnd"/>
      <w:r w:rsidRPr="00F45FC6">
        <w:rPr>
          <w:rFonts w:ascii="Times New Roman" w:hAnsi="Times New Roman"/>
          <w:sz w:val="28"/>
          <w:szCs w:val="28"/>
        </w:rPr>
        <w:t xml:space="preserve"> отвечает на рану-ландшафт уходом внутрь (нора → сон → новый внутренний космос), то следующие два автора предлагают принципиально иные стратегии. Один пытается сохранить и передать то, что осталось. Другой </w:t>
      </w:r>
      <w:r w:rsidR="006960B6">
        <w:rPr>
          <w:rFonts w:ascii="Times New Roman" w:hAnsi="Times New Roman"/>
          <w:sz w:val="28"/>
          <w:szCs w:val="28"/>
        </w:rPr>
        <w:t>-</w:t>
      </w:r>
      <w:r w:rsidRPr="00F45FC6">
        <w:rPr>
          <w:rFonts w:ascii="Times New Roman" w:hAnsi="Times New Roman"/>
          <w:sz w:val="28"/>
          <w:szCs w:val="28"/>
        </w:rPr>
        <w:t xml:space="preserve"> радикально отказаться от самого понятия «места».</w:t>
      </w:r>
    </w:p>
    <w:p w14:paraId="1765FA9E" w14:textId="542D5D7A"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Г. </w:t>
      </w:r>
      <w:proofErr w:type="spellStart"/>
      <w:r w:rsidRPr="00F45FC6">
        <w:rPr>
          <w:rFonts w:ascii="Times New Roman" w:hAnsi="Times New Roman"/>
          <w:sz w:val="28"/>
          <w:szCs w:val="28"/>
        </w:rPr>
        <w:t>Бельгер</w:t>
      </w:r>
      <w:proofErr w:type="spellEnd"/>
      <w:r w:rsidRPr="00F45FC6">
        <w:rPr>
          <w:rFonts w:ascii="Times New Roman" w:hAnsi="Times New Roman"/>
          <w:sz w:val="28"/>
          <w:szCs w:val="28"/>
        </w:rPr>
        <w:t xml:space="preserve"> занимает уникальное положение: он одновременно казахский писатель, немецкий переводчик и культурный мост. Его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w:t>
      </w:r>
      <w:r w:rsidR="006960B6">
        <w:rPr>
          <w:rFonts w:ascii="Times New Roman" w:hAnsi="Times New Roman"/>
          <w:sz w:val="28"/>
          <w:szCs w:val="28"/>
        </w:rPr>
        <w:t>-</w:t>
      </w:r>
      <w:r w:rsidR="009715A0">
        <w:rPr>
          <w:rFonts w:ascii="Times New Roman" w:hAnsi="Times New Roman"/>
          <w:sz w:val="28"/>
          <w:szCs w:val="28"/>
        </w:rPr>
        <w:t xml:space="preserve">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памяти и бережного хранения. В отличие от А. Жаксылыкова, который создаёт новый миф внутри разрушенного пространства, Г. </w:t>
      </w:r>
      <w:proofErr w:type="spellStart"/>
      <w:r w:rsidRPr="00F45FC6">
        <w:rPr>
          <w:rFonts w:ascii="Times New Roman" w:hAnsi="Times New Roman"/>
          <w:sz w:val="28"/>
          <w:szCs w:val="28"/>
        </w:rPr>
        <w:t>Бельгер</w:t>
      </w:r>
      <w:proofErr w:type="spellEnd"/>
      <w:r w:rsidRPr="00F45FC6">
        <w:rPr>
          <w:rFonts w:ascii="Times New Roman" w:hAnsi="Times New Roman"/>
          <w:sz w:val="28"/>
          <w:szCs w:val="28"/>
        </w:rPr>
        <w:t xml:space="preserve"> работает с осколками прежнего сакрального ландшафта.</w:t>
      </w:r>
    </w:p>
    <w:p w14:paraId="3E4C3B0B" w14:textId="54ADFEA6"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У Г. </w:t>
      </w:r>
      <w:proofErr w:type="spellStart"/>
      <w:r w:rsidRPr="00F45FC6">
        <w:rPr>
          <w:rFonts w:ascii="Times New Roman" w:hAnsi="Times New Roman"/>
          <w:sz w:val="28"/>
          <w:szCs w:val="28"/>
        </w:rPr>
        <w:t>Бельгера</w:t>
      </w:r>
      <w:proofErr w:type="spellEnd"/>
      <w:r w:rsidRPr="00F45FC6">
        <w:rPr>
          <w:rFonts w:ascii="Times New Roman" w:hAnsi="Times New Roman"/>
          <w:sz w:val="28"/>
          <w:szCs w:val="28"/>
        </w:rPr>
        <w:t xml:space="preserve"> степь, горы и реки ещё не кричат и не молчат окончательно </w:t>
      </w:r>
      <w:r w:rsidR="006960B6">
        <w:rPr>
          <w:rFonts w:ascii="Times New Roman" w:hAnsi="Times New Roman"/>
          <w:sz w:val="28"/>
          <w:szCs w:val="28"/>
        </w:rPr>
        <w:t>-</w:t>
      </w:r>
      <w:r w:rsidRPr="00F45FC6">
        <w:rPr>
          <w:rFonts w:ascii="Times New Roman" w:hAnsi="Times New Roman"/>
          <w:sz w:val="28"/>
          <w:szCs w:val="28"/>
        </w:rPr>
        <w:t xml:space="preserve"> они продолжают тихо говорить. Но говорят уже как свидетели прошлого. В его</w:t>
      </w:r>
      <w:r w:rsidR="008C47F9">
        <w:rPr>
          <w:rFonts w:ascii="Times New Roman" w:hAnsi="Times New Roman"/>
          <w:sz w:val="28"/>
          <w:szCs w:val="28"/>
        </w:rPr>
        <w:t xml:space="preserve"> </w:t>
      </w:r>
      <w:r w:rsidRPr="00F45FC6">
        <w:rPr>
          <w:rFonts w:ascii="Times New Roman" w:hAnsi="Times New Roman"/>
          <w:sz w:val="28"/>
          <w:szCs w:val="28"/>
        </w:rPr>
        <w:lastRenderedPageBreak/>
        <w:t>эссеистике и прозе («Дом скитальца», «Казахская тетрадь», переводы и комментарии) ландшафт сохраняет следы сакральности [92</w:t>
      </w:r>
      <w:r w:rsidR="00370D79">
        <w:rPr>
          <w:rFonts w:ascii="Times New Roman" w:hAnsi="Times New Roman"/>
          <w:sz w:val="28"/>
          <w:szCs w:val="28"/>
          <w:lang w:val="kk-KZ"/>
        </w:rPr>
        <w:t>, с. 62</w:t>
      </w:r>
      <w:r w:rsidRPr="00F45FC6">
        <w:rPr>
          <w:rFonts w:ascii="Times New Roman" w:hAnsi="Times New Roman"/>
          <w:sz w:val="28"/>
          <w:szCs w:val="28"/>
        </w:rPr>
        <w:t>].</w:t>
      </w:r>
    </w:p>
    <w:p w14:paraId="4A52F4D5" w14:textId="5F2C0FD6" w:rsidR="00F240FB" w:rsidRPr="00F45FC6" w:rsidRDefault="00F240FB" w:rsidP="00F21C03">
      <w:pPr>
        <w:pStyle w:val="ad"/>
        <w:ind w:firstLine="709"/>
        <w:jc w:val="both"/>
        <w:rPr>
          <w:rFonts w:ascii="Times New Roman" w:hAnsi="Times New Roman"/>
          <w:sz w:val="28"/>
          <w:szCs w:val="28"/>
        </w:rPr>
      </w:pPr>
      <w:r w:rsidRPr="00F45FC6">
        <w:rPr>
          <w:rFonts w:ascii="Times New Roman" w:hAnsi="Times New Roman"/>
          <w:sz w:val="28"/>
          <w:szCs w:val="28"/>
        </w:rPr>
        <w:t>Пример характерного мотива: «Земля помнит. Она помнит даже то, что мы сами уже забыли» [96].</w:t>
      </w:r>
      <w:r w:rsidR="00F21C03">
        <w:rPr>
          <w:rFonts w:ascii="Times New Roman" w:hAnsi="Times New Roman"/>
          <w:sz w:val="28"/>
          <w:szCs w:val="28"/>
        </w:rPr>
        <w:t xml:space="preserve"> </w:t>
      </w:r>
      <w:r w:rsidRPr="00F45FC6">
        <w:rPr>
          <w:rFonts w:ascii="Times New Roman" w:hAnsi="Times New Roman"/>
          <w:sz w:val="28"/>
          <w:szCs w:val="28"/>
        </w:rPr>
        <w:t xml:space="preserve">Здесь нет крика 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и нет гротескного </w:t>
      </w:r>
      <w:proofErr w:type="spellStart"/>
      <w:r w:rsidRPr="00F45FC6">
        <w:rPr>
          <w:rFonts w:ascii="Times New Roman" w:hAnsi="Times New Roman"/>
          <w:sz w:val="28"/>
          <w:szCs w:val="28"/>
        </w:rPr>
        <w:t>сурикатства</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Жаксылыкова</w:t>
      </w:r>
      <w:proofErr w:type="spellEnd"/>
      <w:r w:rsidRPr="00F45FC6">
        <w:rPr>
          <w:rFonts w:ascii="Times New Roman" w:hAnsi="Times New Roman"/>
          <w:sz w:val="28"/>
          <w:szCs w:val="28"/>
        </w:rPr>
        <w:t xml:space="preserve">. Есть тихое, почти ритуальное собирание осколков. Г. </w:t>
      </w:r>
      <w:proofErr w:type="spellStart"/>
      <w:r w:rsidRPr="00F45FC6">
        <w:rPr>
          <w:rFonts w:ascii="Times New Roman" w:hAnsi="Times New Roman"/>
          <w:sz w:val="28"/>
          <w:szCs w:val="28"/>
        </w:rPr>
        <w:t>Бельгер</w:t>
      </w:r>
      <w:proofErr w:type="spellEnd"/>
      <w:r w:rsidRPr="00F45FC6">
        <w:rPr>
          <w:rFonts w:ascii="Times New Roman" w:hAnsi="Times New Roman"/>
          <w:sz w:val="28"/>
          <w:szCs w:val="28"/>
        </w:rPr>
        <w:t xml:space="preserve"> словно выполняет работу архивариуса: собирает, очищает, передаёт дальше.</w:t>
      </w:r>
    </w:p>
    <w:p w14:paraId="6B876013" w14:textId="6AC97EC0"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Особенно важно, что он делает это на двух языках. Его переводы казахской поэзии и прозы на немецкий </w:t>
      </w:r>
      <w:r w:rsidR="00E73655">
        <w:rPr>
          <w:rFonts w:ascii="Times New Roman" w:hAnsi="Times New Roman"/>
          <w:sz w:val="28"/>
          <w:szCs w:val="28"/>
        </w:rPr>
        <w:t>-</w:t>
      </w:r>
      <w:r w:rsidR="00F21C03">
        <w:rPr>
          <w:rFonts w:ascii="Times New Roman" w:hAnsi="Times New Roman"/>
          <w:sz w:val="28"/>
          <w:szCs w:val="28"/>
        </w:rPr>
        <w:t xml:space="preserve"> </w:t>
      </w:r>
      <w:r w:rsidRPr="00F45FC6">
        <w:rPr>
          <w:rFonts w:ascii="Times New Roman" w:hAnsi="Times New Roman"/>
          <w:sz w:val="28"/>
          <w:szCs w:val="28"/>
        </w:rPr>
        <w:t xml:space="preserve">тоже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акт: он переносит степной текст в другое культурное пространство, пытаясь сохранить его дыхание. В ходе апробации методики в </w:t>
      </w:r>
      <w:proofErr w:type="spellStart"/>
      <w:r w:rsidRPr="00F45FC6">
        <w:rPr>
          <w:rFonts w:ascii="Times New Roman" w:hAnsi="Times New Roman"/>
          <w:sz w:val="28"/>
          <w:szCs w:val="28"/>
        </w:rPr>
        <w:t>КазНУ</w:t>
      </w:r>
      <w:proofErr w:type="spellEnd"/>
      <w:r w:rsidRPr="00F45FC6">
        <w:rPr>
          <w:rFonts w:ascii="Times New Roman" w:hAnsi="Times New Roman"/>
          <w:sz w:val="28"/>
          <w:szCs w:val="28"/>
        </w:rPr>
        <w:t xml:space="preserve"> студенты часто отмечают: у Г. </w:t>
      </w:r>
      <w:proofErr w:type="spellStart"/>
      <w:r w:rsidRPr="00F45FC6">
        <w:rPr>
          <w:rFonts w:ascii="Times New Roman" w:hAnsi="Times New Roman"/>
          <w:sz w:val="28"/>
          <w:szCs w:val="28"/>
        </w:rPr>
        <w:t>Бельгера</w:t>
      </w:r>
      <w:proofErr w:type="spellEnd"/>
      <w:r w:rsidRPr="00F45FC6">
        <w:rPr>
          <w:rFonts w:ascii="Times New Roman" w:hAnsi="Times New Roman"/>
          <w:sz w:val="28"/>
          <w:szCs w:val="28"/>
        </w:rPr>
        <w:t xml:space="preserve"> ландшафт </w:t>
      </w:r>
      <w:r w:rsidR="00B70DC8">
        <w:rPr>
          <w:rFonts w:ascii="Times New Roman" w:hAnsi="Times New Roman"/>
          <w:sz w:val="28"/>
          <w:szCs w:val="28"/>
        </w:rPr>
        <w:t>–</w:t>
      </w:r>
      <w:r w:rsidRPr="00F45FC6">
        <w:rPr>
          <w:rFonts w:ascii="Times New Roman" w:hAnsi="Times New Roman"/>
          <w:sz w:val="28"/>
          <w:szCs w:val="28"/>
        </w:rPr>
        <w:t xml:space="preserve"> </w:t>
      </w:r>
      <w:r w:rsidR="00B70DC8">
        <w:rPr>
          <w:rFonts w:ascii="Times New Roman" w:hAnsi="Times New Roman"/>
          <w:sz w:val="28"/>
          <w:szCs w:val="28"/>
        </w:rPr>
        <w:t xml:space="preserve">это </w:t>
      </w:r>
      <w:r w:rsidRPr="00F45FC6">
        <w:rPr>
          <w:rFonts w:ascii="Times New Roman" w:hAnsi="Times New Roman"/>
          <w:sz w:val="28"/>
          <w:szCs w:val="28"/>
        </w:rPr>
        <w:t xml:space="preserve">не рана и не нора, а память-осколок. Его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w:t>
      </w:r>
      <w:r w:rsidR="00B70DC8">
        <w:rPr>
          <w:rFonts w:ascii="Times New Roman" w:hAnsi="Times New Roman"/>
          <w:sz w:val="28"/>
          <w:szCs w:val="28"/>
        </w:rPr>
        <w:t>–</w:t>
      </w:r>
      <w:r w:rsidRPr="00F45FC6">
        <w:rPr>
          <w:rFonts w:ascii="Times New Roman" w:hAnsi="Times New Roman"/>
          <w:sz w:val="28"/>
          <w:szCs w:val="28"/>
        </w:rPr>
        <w:t xml:space="preserve"> </w:t>
      </w:r>
      <w:r w:rsidR="00B70DC8">
        <w:rPr>
          <w:rFonts w:ascii="Times New Roman" w:hAnsi="Times New Roman"/>
          <w:sz w:val="28"/>
          <w:szCs w:val="28"/>
        </w:rPr>
        <w:t xml:space="preserve">это </w:t>
      </w:r>
      <w:r w:rsidRPr="00F45FC6">
        <w:rPr>
          <w:rFonts w:ascii="Times New Roman" w:hAnsi="Times New Roman"/>
          <w:sz w:val="28"/>
          <w:szCs w:val="28"/>
        </w:rPr>
        <w:t>попытка не дать земле окончательно замолчать.</w:t>
      </w:r>
    </w:p>
    <w:p w14:paraId="437DAACB" w14:textId="6C3008D4"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 повести «Человек без имени» [97] и романе «Зуб мамонта» ландшафт либо исчезает, либо становится враждебным и бессмысленным. </w:t>
      </w:r>
      <w:r w:rsidRPr="00F45FC6">
        <w:rPr>
          <w:rFonts w:ascii="Times New Roman" w:hAnsi="Times New Roman"/>
          <w:bCs/>
          <w:sz w:val="28"/>
          <w:szCs w:val="28"/>
        </w:rPr>
        <w:t>«Проведенное исследование вносит вклад в изучение значимости</w:t>
      </w:r>
      <w:r w:rsidR="00370D79">
        <w:rPr>
          <w:rFonts w:ascii="Times New Roman" w:hAnsi="Times New Roman"/>
          <w:bCs/>
          <w:sz w:val="28"/>
          <w:szCs w:val="28"/>
          <w:lang w:val="kk-KZ"/>
        </w:rPr>
        <w:t xml:space="preserve"> </w:t>
      </w:r>
      <w:proofErr w:type="spellStart"/>
      <w:r w:rsidRPr="00F45FC6">
        <w:rPr>
          <w:rFonts w:ascii="Times New Roman" w:hAnsi="Times New Roman"/>
          <w:bCs/>
          <w:sz w:val="28"/>
          <w:szCs w:val="28"/>
        </w:rPr>
        <w:t>геопоэтики</w:t>
      </w:r>
      <w:proofErr w:type="spellEnd"/>
      <w:r w:rsidRPr="00F45FC6">
        <w:rPr>
          <w:rFonts w:ascii="Times New Roman" w:hAnsi="Times New Roman"/>
          <w:bCs/>
          <w:sz w:val="28"/>
          <w:szCs w:val="28"/>
        </w:rPr>
        <w:t xml:space="preserve"> в анализе современной казахстанской литературы и</w:t>
      </w:r>
      <w:r w:rsidR="00370D79">
        <w:rPr>
          <w:rFonts w:ascii="Times New Roman" w:hAnsi="Times New Roman"/>
          <w:bCs/>
          <w:sz w:val="28"/>
          <w:szCs w:val="28"/>
          <w:lang w:val="kk-KZ"/>
        </w:rPr>
        <w:t xml:space="preserve"> </w:t>
      </w:r>
      <w:r w:rsidRPr="00F45FC6">
        <w:rPr>
          <w:rFonts w:ascii="Times New Roman" w:hAnsi="Times New Roman"/>
          <w:bCs/>
          <w:sz w:val="28"/>
          <w:szCs w:val="28"/>
        </w:rPr>
        <w:t>подтверждает, что</w:t>
      </w:r>
      <w:r w:rsidR="00370D79">
        <w:rPr>
          <w:rFonts w:ascii="Times New Roman" w:hAnsi="Times New Roman"/>
          <w:bCs/>
          <w:sz w:val="28"/>
          <w:szCs w:val="28"/>
          <w:lang w:val="kk-KZ"/>
        </w:rPr>
        <w:t xml:space="preserve"> </w:t>
      </w:r>
      <w:r w:rsidRPr="00F45FC6">
        <w:rPr>
          <w:rFonts w:ascii="Times New Roman" w:hAnsi="Times New Roman"/>
          <w:bCs/>
          <w:sz w:val="28"/>
          <w:szCs w:val="28"/>
        </w:rPr>
        <w:t>кризис</w:t>
      </w:r>
      <w:r w:rsidR="00370D79">
        <w:rPr>
          <w:rFonts w:ascii="Times New Roman" w:hAnsi="Times New Roman"/>
          <w:bCs/>
          <w:sz w:val="28"/>
          <w:szCs w:val="28"/>
          <w:lang w:val="kk-KZ"/>
        </w:rPr>
        <w:t xml:space="preserve"> </w:t>
      </w:r>
      <w:r w:rsidRPr="00F45FC6">
        <w:rPr>
          <w:rFonts w:ascii="Times New Roman" w:hAnsi="Times New Roman"/>
          <w:bCs/>
          <w:sz w:val="28"/>
          <w:szCs w:val="28"/>
        </w:rPr>
        <w:t>идентичности, мастерски изображенный в повести Н.</w:t>
      </w:r>
      <w:r w:rsidR="00006A70">
        <w:rPr>
          <w:rFonts w:ascii="Times New Roman" w:hAnsi="Times New Roman"/>
          <w:bCs/>
          <w:sz w:val="28"/>
          <w:szCs w:val="28"/>
        </w:rPr>
        <w:t> </w:t>
      </w:r>
      <w:proofErr w:type="spellStart"/>
      <w:r w:rsidRPr="00F45FC6">
        <w:rPr>
          <w:rFonts w:ascii="Times New Roman" w:hAnsi="Times New Roman"/>
          <w:bCs/>
          <w:sz w:val="28"/>
          <w:szCs w:val="28"/>
        </w:rPr>
        <w:t>Верёвочкина</w:t>
      </w:r>
      <w:proofErr w:type="spellEnd"/>
      <w:r w:rsidRPr="00F45FC6">
        <w:rPr>
          <w:rFonts w:ascii="Times New Roman" w:hAnsi="Times New Roman"/>
          <w:bCs/>
          <w:sz w:val="28"/>
          <w:szCs w:val="28"/>
        </w:rPr>
        <w:t>, является отражением</w:t>
      </w:r>
      <w:r w:rsidR="00370D79">
        <w:rPr>
          <w:rFonts w:ascii="Times New Roman" w:hAnsi="Times New Roman"/>
          <w:bCs/>
          <w:sz w:val="28"/>
          <w:szCs w:val="28"/>
          <w:lang w:val="kk-KZ"/>
        </w:rPr>
        <w:t xml:space="preserve"> </w:t>
      </w:r>
      <w:r w:rsidRPr="00F45FC6">
        <w:rPr>
          <w:rFonts w:ascii="Times New Roman" w:hAnsi="Times New Roman"/>
          <w:bCs/>
          <w:sz w:val="28"/>
          <w:szCs w:val="28"/>
        </w:rPr>
        <w:t>более широкой культурной и исторической проблематики, связанной с процессами трансформации общества и поиска новых смысловых опор в</w:t>
      </w:r>
      <w:r w:rsidR="00370D79">
        <w:rPr>
          <w:rFonts w:ascii="Times New Roman" w:hAnsi="Times New Roman"/>
          <w:bCs/>
          <w:sz w:val="28"/>
          <w:szCs w:val="28"/>
          <w:lang w:val="kk-KZ"/>
        </w:rPr>
        <w:t xml:space="preserve"> </w:t>
      </w:r>
      <w:r w:rsidRPr="00F45FC6">
        <w:rPr>
          <w:rFonts w:ascii="Times New Roman" w:hAnsi="Times New Roman"/>
          <w:bCs/>
          <w:sz w:val="28"/>
          <w:szCs w:val="28"/>
        </w:rPr>
        <w:t>эпоху постмодерна» [</w:t>
      </w:r>
      <w:r w:rsidRPr="00F45FC6">
        <w:rPr>
          <w:rFonts w:ascii="Times New Roman" w:hAnsi="Times New Roman"/>
          <w:bCs/>
          <w:sz w:val="28"/>
          <w:szCs w:val="28"/>
          <w:lang w:val="tr-TR"/>
        </w:rPr>
        <w:t>9</w:t>
      </w:r>
      <w:r w:rsidRPr="00F45FC6">
        <w:rPr>
          <w:rFonts w:ascii="Times New Roman" w:hAnsi="Times New Roman"/>
          <w:bCs/>
          <w:sz w:val="28"/>
          <w:szCs w:val="28"/>
        </w:rPr>
        <w:t xml:space="preserve">8]. </w:t>
      </w:r>
      <w:r w:rsidRPr="00F45FC6">
        <w:rPr>
          <w:rFonts w:ascii="Times New Roman" w:hAnsi="Times New Roman"/>
          <w:sz w:val="28"/>
          <w:szCs w:val="28"/>
        </w:rPr>
        <w:t xml:space="preserve">Город </w:t>
      </w:r>
      <w:r w:rsidR="005A739E">
        <w:rPr>
          <w:rFonts w:ascii="Times New Roman" w:hAnsi="Times New Roman"/>
          <w:sz w:val="28"/>
          <w:szCs w:val="28"/>
        </w:rPr>
        <w:t>–</w:t>
      </w:r>
      <w:r w:rsidRPr="00F45FC6">
        <w:rPr>
          <w:rFonts w:ascii="Times New Roman" w:hAnsi="Times New Roman"/>
          <w:sz w:val="28"/>
          <w:szCs w:val="28"/>
        </w:rPr>
        <w:t xml:space="preserve"> </w:t>
      </w:r>
      <w:r w:rsidR="005A739E">
        <w:rPr>
          <w:rFonts w:ascii="Times New Roman" w:hAnsi="Times New Roman"/>
          <w:sz w:val="28"/>
          <w:szCs w:val="28"/>
        </w:rPr>
        <w:t xml:space="preserve">это </w:t>
      </w:r>
      <w:r w:rsidRPr="00F45FC6">
        <w:rPr>
          <w:rFonts w:ascii="Times New Roman" w:hAnsi="Times New Roman"/>
          <w:sz w:val="28"/>
          <w:szCs w:val="28"/>
        </w:rPr>
        <w:t xml:space="preserve">лабиринт без выхода. Степь </w:t>
      </w:r>
      <w:r w:rsidR="00006A70">
        <w:rPr>
          <w:rFonts w:ascii="Times New Roman" w:hAnsi="Times New Roman"/>
          <w:sz w:val="28"/>
          <w:szCs w:val="28"/>
        </w:rPr>
        <w:t>-</w:t>
      </w:r>
      <w:r w:rsidRPr="00F45FC6">
        <w:rPr>
          <w:rFonts w:ascii="Times New Roman" w:hAnsi="Times New Roman"/>
          <w:sz w:val="28"/>
          <w:szCs w:val="28"/>
        </w:rPr>
        <w:t xml:space="preserve"> уже не степь, а зона отчуждения. Земля молчит, но её молчание </w:t>
      </w:r>
      <w:r w:rsidR="00006A70">
        <w:rPr>
          <w:rFonts w:ascii="Times New Roman" w:hAnsi="Times New Roman"/>
          <w:sz w:val="28"/>
          <w:szCs w:val="28"/>
        </w:rPr>
        <w:t>-</w:t>
      </w:r>
      <w:r w:rsidRPr="00F45FC6">
        <w:rPr>
          <w:rFonts w:ascii="Times New Roman" w:hAnsi="Times New Roman"/>
          <w:sz w:val="28"/>
          <w:szCs w:val="28"/>
        </w:rPr>
        <w:t xml:space="preserve"> это уже не боль, а равнодушие. Ключевой жест героя: отказ от имени. «Я без имени, но это неважно. Важно то, что я живу и чувствую» [97, с. 112]. </w:t>
      </w:r>
    </w:p>
    <w:p w14:paraId="470E0B2E" w14:textId="07845016"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Это уже не попытка терапии разрыва. Это принятие </w:t>
      </w:r>
      <w:proofErr w:type="spellStart"/>
      <w:r w:rsidRPr="00F45FC6">
        <w:rPr>
          <w:rFonts w:ascii="Times New Roman" w:hAnsi="Times New Roman"/>
          <w:sz w:val="28"/>
          <w:szCs w:val="28"/>
        </w:rPr>
        <w:t>безместности</w:t>
      </w:r>
      <w:proofErr w:type="spellEnd"/>
      <w:r w:rsidRPr="00F45FC6">
        <w:rPr>
          <w:rFonts w:ascii="Times New Roman" w:hAnsi="Times New Roman"/>
          <w:sz w:val="28"/>
          <w:szCs w:val="28"/>
        </w:rPr>
        <w:t xml:space="preserve"> как новой нормы существования. Герой перестаёт искать дом</w:t>
      </w:r>
      <w:r w:rsidR="009060DA">
        <w:rPr>
          <w:rFonts w:ascii="Times New Roman" w:hAnsi="Times New Roman"/>
          <w:sz w:val="28"/>
          <w:szCs w:val="28"/>
        </w:rPr>
        <w:t> </w:t>
      </w:r>
      <w:r w:rsidR="00006A70">
        <w:rPr>
          <w:rFonts w:ascii="Times New Roman" w:hAnsi="Times New Roman"/>
          <w:sz w:val="28"/>
          <w:szCs w:val="28"/>
        </w:rPr>
        <w:t>-</w:t>
      </w:r>
      <w:r w:rsidRPr="00F45FC6">
        <w:rPr>
          <w:rFonts w:ascii="Times New Roman" w:hAnsi="Times New Roman"/>
          <w:sz w:val="28"/>
          <w:szCs w:val="28"/>
        </w:rPr>
        <w:t xml:space="preserve"> ни на поверхности, ни под землёй, ни в снах. Он соглашается жить в «не-месте».</w:t>
      </w:r>
    </w:p>
    <w:p w14:paraId="00CFD0F6" w14:textId="77777777" w:rsidR="00F240FB" w:rsidRPr="00F45FC6" w:rsidRDefault="00F240FB" w:rsidP="00A87CCD">
      <w:pPr>
        <w:pStyle w:val="ad"/>
        <w:ind w:firstLine="709"/>
        <w:jc w:val="both"/>
        <w:rPr>
          <w:rFonts w:ascii="Times New Roman" w:hAnsi="Times New Roman"/>
          <w:sz w:val="28"/>
          <w:szCs w:val="28"/>
        </w:rPr>
      </w:pPr>
    </w:p>
    <w:p w14:paraId="3F901A66" w14:textId="121870D9" w:rsidR="00F240FB" w:rsidRPr="00476B5F" w:rsidRDefault="00F240FB" w:rsidP="00370D79">
      <w:pPr>
        <w:pStyle w:val="ad"/>
        <w:rPr>
          <w:rFonts w:ascii="Times New Roman" w:hAnsi="Times New Roman"/>
          <w:sz w:val="28"/>
          <w:szCs w:val="28"/>
          <w:lang w:val="kk-KZ"/>
        </w:rPr>
      </w:pPr>
      <w:r w:rsidRPr="00476B5F">
        <w:rPr>
          <w:rFonts w:ascii="Times New Roman" w:hAnsi="Times New Roman"/>
          <w:sz w:val="28"/>
          <w:szCs w:val="28"/>
        </w:rPr>
        <w:t>Таблица 11</w:t>
      </w:r>
      <w:r w:rsidR="00CF24ED" w:rsidRPr="00476B5F">
        <w:rPr>
          <w:rFonts w:ascii="Times New Roman" w:hAnsi="Times New Roman"/>
          <w:sz w:val="28"/>
          <w:szCs w:val="28"/>
        </w:rPr>
        <w:t> </w:t>
      </w:r>
      <w:r w:rsidR="00A20C03">
        <w:rPr>
          <w:rFonts w:ascii="Times New Roman" w:hAnsi="Times New Roman"/>
          <w:sz w:val="28"/>
          <w:szCs w:val="28"/>
          <w:lang w:val="kk-KZ"/>
        </w:rPr>
        <w:t>–</w:t>
      </w:r>
      <w:r w:rsidR="00CF24ED" w:rsidRPr="00476B5F">
        <w:rPr>
          <w:rFonts w:ascii="Times New Roman" w:hAnsi="Times New Roman"/>
          <w:sz w:val="28"/>
          <w:szCs w:val="28"/>
        </w:rPr>
        <w:t> </w:t>
      </w:r>
      <w:r w:rsidRPr="00476B5F">
        <w:rPr>
          <w:rFonts w:ascii="Times New Roman" w:hAnsi="Times New Roman"/>
          <w:sz w:val="28"/>
          <w:szCs w:val="28"/>
        </w:rPr>
        <w:t>Сравнение стратегий трёх авторов (расширенная)</w:t>
      </w:r>
    </w:p>
    <w:p w14:paraId="612C2A0D" w14:textId="77777777" w:rsidR="00370D79" w:rsidRPr="00476B5F" w:rsidRDefault="00370D79" w:rsidP="00370D79">
      <w:pPr>
        <w:pStyle w:val="ad"/>
        <w:rPr>
          <w:rFonts w:ascii="Times New Roman" w:hAnsi="Times New Roman"/>
          <w:sz w:val="28"/>
          <w:szCs w:val="28"/>
          <w:lang w:val="kk-KZ"/>
        </w:rPr>
      </w:pPr>
    </w:p>
    <w:tbl>
      <w:tblPr>
        <w:tblW w:w="949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2"/>
        <w:gridCol w:w="1719"/>
        <w:gridCol w:w="1683"/>
        <w:gridCol w:w="2127"/>
      </w:tblGrid>
      <w:tr w:rsidR="004F0616" w:rsidRPr="00476B5F" w14:paraId="48F5E796" w14:textId="77777777" w:rsidTr="00476B5F">
        <w:tc>
          <w:tcPr>
            <w:tcW w:w="2122" w:type="dxa"/>
            <w:hideMark/>
          </w:tcPr>
          <w:p w14:paraId="16519B44" w14:textId="77777777" w:rsidR="00F240FB" w:rsidRPr="00476B5F" w:rsidRDefault="00F240FB" w:rsidP="00370D79">
            <w:pPr>
              <w:pStyle w:val="ad"/>
              <w:ind w:firstLine="22"/>
              <w:jc w:val="center"/>
              <w:rPr>
                <w:rFonts w:ascii="Times New Roman" w:hAnsi="Times New Roman"/>
                <w:sz w:val="28"/>
                <w:szCs w:val="28"/>
              </w:rPr>
            </w:pPr>
            <w:r w:rsidRPr="00476B5F">
              <w:rPr>
                <w:rFonts w:ascii="Times New Roman" w:hAnsi="Times New Roman"/>
                <w:sz w:val="28"/>
                <w:szCs w:val="28"/>
              </w:rPr>
              <w:t>Автор</w:t>
            </w:r>
          </w:p>
        </w:tc>
        <w:tc>
          <w:tcPr>
            <w:tcW w:w="1842" w:type="dxa"/>
            <w:hideMark/>
          </w:tcPr>
          <w:p w14:paraId="53BE4755" w14:textId="77777777" w:rsidR="00F240FB" w:rsidRPr="00476B5F" w:rsidRDefault="00F240FB" w:rsidP="00370D79">
            <w:pPr>
              <w:pStyle w:val="ad"/>
              <w:ind w:firstLine="22"/>
              <w:jc w:val="center"/>
              <w:rPr>
                <w:rFonts w:ascii="Times New Roman" w:hAnsi="Times New Roman"/>
                <w:sz w:val="28"/>
                <w:szCs w:val="28"/>
              </w:rPr>
            </w:pPr>
            <w:r w:rsidRPr="00476B5F">
              <w:rPr>
                <w:rFonts w:ascii="Times New Roman" w:hAnsi="Times New Roman"/>
                <w:sz w:val="28"/>
                <w:szCs w:val="28"/>
              </w:rPr>
              <w:t>Тип ответа на рану-ландшафт</w:t>
            </w:r>
          </w:p>
        </w:tc>
        <w:tc>
          <w:tcPr>
            <w:tcW w:w="1719" w:type="dxa"/>
            <w:hideMark/>
          </w:tcPr>
          <w:p w14:paraId="45C37A98" w14:textId="77777777" w:rsidR="00F240FB" w:rsidRPr="00476B5F" w:rsidRDefault="00F240FB" w:rsidP="00370D79">
            <w:pPr>
              <w:pStyle w:val="ad"/>
              <w:ind w:firstLine="22"/>
              <w:jc w:val="center"/>
              <w:rPr>
                <w:rFonts w:ascii="Times New Roman" w:hAnsi="Times New Roman"/>
                <w:sz w:val="28"/>
                <w:szCs w:val="28"/>
              </w:rPr>
            </w:pPr>
            <w:r w:rsidRPr="00476B5F">
              <w:rPr>
                <w:rFonts w:ascii="Times New Roman" w:hAnsi="Times New Roman"/>
                <w:sz w:val="28"/>
                <w:szCs w:val="28"/>
              </w:rPr>
              <w:t>Главный пространственный жест</w:t>
            </w:r>
          </w:p>
        </w:tc>
        <w:tc>
          <w:tcPr>
            <w:tcW w:w="1683" w:type="dxa"/>
            <w:hideMark/>
          </w:tcPr>
          <w:p w14:paraId="7742F694" w14:textId="77777777" w:rsidR="00F240FB" w:rsidRPr="00476B5F" w:rsidRDefault="00F240FB" w:rsidP="00370D79">
            <w:pPr>
              <w:pStyle w:val="ad"/>
              <w:ind w:firstLine="22"/>
              <w:jc w:val="center"/>
              <w:rPr>
                <w:rFonts w:ascii="Times New Roman" w:hAnsi="Times New Roman"/>
                <w:sz w:val="28"/>
                <w:szCs w:val="28"/>
              </w:rPr>
            </w:pPr>
            <w:r w:rsidRPr="00476B5F">
              <w:rPr>
                <w:rFonts w:ascii="Times New Roman" w:hAnsi="Times New Roman"/>
                <w:sz w:val="28"/>
                <w:szCs w:val="28"/>
              </w:rPr>
              <w:t>Отношение к памяти</w:t>
            </w:r>
          </w:p>
        </w:tc>
        <w:tc>
          <w:tcPr>
            <w:tcW w:w="2127" w:type="dxa"/>
            <w:hideMark/>
          </w:tcPr>
          <w:p w14:paraId="5EFA720B" w14:textId="77777777" w:rsidR="00F240FB" w:rsidRPr="00476B5F" w:rsidRDefault="00F240FB" w:rsidP="00370D79">
            <w:pPr>
              <w:pStyle w:val="ad"/>
              <w:ind w:firstLine="22"/>
              <w:jc w:val="center"/>
              <w:rPr>
                <w:rFonts w:ascii="Times New Roman" w:hAnsi="Times New Roman"/>
                <w:sz w:val="28"/>
                <w:szCs w:val="28"/>
              </w:rPr>
            </w:pPr>
            <w:r w:rsidRPr="00476B5F">
              <w:rPr>
                <w:rFonts w:ascii="Times New Roman" w:hAnsi="Times New Roman"/>
                <w:sz w:val="28"/>
                <w:szCs w:val="28"/>
              </w:rPr>
              <w:t xml:space="preserve">Итоговый </w:t>
            </w:r>
            <w:proofErr w:type="spellStart"/>
            <w:r w:rsidRPr="00476B5F">
              <w:rPr>
                <w:rFonts w:ascii="Times New Roman" w:hAnsi="Times New Roman"/>
                <w:sz w:val="28"/>
                <w:szCs w:val="28"/>
              </w:rPr>
              <w:t>геопоэтический</w:t>
            </w:r>
            <w:proofErr w:type="spellEnd"/>
            <w:r w:rsidRPr="00476B5F">
              <w:rPr>
                <w:rFonts w:ascii="Times New Roman" w:hAnsi="Times New Roman"/>
                <w:sz w:val="28"/>
                <w:szCs w:val="28"/>
              </w:rPr>
              <w:t xml:space="preserve"> результат</w:t>
            </w:r>
          </w:p>
        </w:tc>
      </w:tr>
      <w:tr w:rsidR="00476B5F" w:rsidRPr="00476B5F" w14:paraId="50FD6147" w14:textId="77777777" w:rsidTr="00476B5F">
        <w:tc>
          <w:tcPr>
            <w:tcW w:w="2122" w:type="dxa"/>
          </w:tcPr>
          <w:p w14:paraId="7EF6AF65" w14:textId="2389B58A" w:rsidR="00476B5F" w:rsidRPr="00476B5F" w:rsidRDefault="00476B5F" w:rsidP="00370D79">
            <w:pPr>
              <w:pStyle w:val="ad"/>
              <w:ind w:firstLine="22"/>
              <w:jc w:val="center"/>
              <w:rPr>
                <w:rFonts w:ascii="Times New Roman" w:hAnsi="Times New Roman"/>
                <w:sz w:val="28"/>
                <w:szCs w:val="28"/>
                <w:lang w:val="kk-KZ"/>
              </w:rPr>
            </w:pPr>
            <w:r w:rsidRPr="00476B5F">
              <w:rPr>
                <w:rFonts w:ascii="Times New Roman" w:hAnsi="Times New Roman"/>
                <w:sz w:val="28"/>
                <w:szCs w:val="28"/>
                <w:lang w:val="kk-KZ"/>
              </w:rPr>
              <w:t>1</w:t>
            </w:r>
          </w:p>
        </w:tc>
        <w:tc>
          <w:tcPr>
            <w:tcW w:w="1842" w:type="dxa"/>
          </w:tcPr>
          <w:p w14:paraId="58B3A110" w14:textId="75063351" w:rsidR="00476B5F" w:rsidRPr="00476B5F" w:rsidRDefault="00476B5F" w:rsidP="00370D79">
            <w:pPr>
              <w:pStyle w:val="ad"/>
              <w:ind w:firstLine="22"/>
              <w:jc w:val="center"/>
              <w:rPr>
                <w:rFonts w:ascii="Times New Roman" w:hAnsi="Times New Roman"/>
                <w:sz w:val="28"/>
                <w:szCs w:val="28"/>
                <w:lang w:val="kk-KZ"/>
              </w:rPr>
            </w:pPr>
            <w:r w:rsidRPr="00476B5F">
              <w:rPr>
                <w:rFonts w:ascii="Times New Roman" w:hAnsi="Times New Roman"/>
                <w:sz w:val="28"/>
                <w:szCs w:val="28"/>
                <w:lang w:val="kk-KZ"/>
              </w:rPr>
              <w:t>2</w:t>
            </w:r>
          </w:p>
        </w:tc>
        <w:tc>
          <w:tcPr>
            <w:tcW w:w="1719" w:type="dxa"/>
          </w:tcPr>
          <w:p w14:paraId="7E36C7E3" w14:textId="09EB8F82" w:rsidR="00476B5F" w:rsidRPr="00476B5F" w:rsidRDefault="00476B5F" w:rsidP="00370D79">
            <w:pPr>
              <w:pStyle w:val="ad"/>
              <w:ind w:firstLine="22"/>
              <w:jc w:val="center"/>
              <w:rPr>
                <w:rFonts w:ascii="Times New Roman" w:hAnsi="Times New Roman"/>
                <w:sz w:val="28"/>
                <w:szCs w:val="28"/>
                <w:lang w:val="kk-KZ"/>
              </w:rPr>
            </w:pPr>
            <w:r w:rsidRPr="00476B5F">
              <w:rPr>
                <w:rFonts w:ascii="Times New Roman" w:hAnsi="Times New Roman"/>
                <w:sz w:val="28"/>
                <w:szCs w:val="28"/>
                <w:lang w:val="kk-KZ"/>
              </w:rPr>
              <w:t>3</w:t>
            </w:r>
          </w:p>
        </w:tc>
        <w:tc>
          <w:tcPr>
            <w:tcW w:w="1683" w:type="dxa"/>
          </w:tcPr>
          <w:p w14:paraId="169F50F2" w14:textId="2CED230D" w:rsidR="00476B5F" w:rsidRPr="00476B5F" w:rsidRDefault="00476B5F" w:rsidP="00370D79">
            <w:pPr>
              <w:pStyle w:val="ad"/>
              <w:ind w:firstLine="22"/>
              <w:jc w:val="center"/>
              <w:rPr>
                <w:rFonts w:ascii="Times New Roman" w:hAnsi="Times New Roman"/>
                <w:sz w:val="28"/>
                <w:szCs w:val="28"/>
                <w:lang w:val="kk-KZ"/>
              </w:rPr>
            </w:pPr>
            <w:r w:rsidRPr="00476B5F">
              <w:rPr>
                <w:rFonts w:ascii="Times New Roman" w:hAnsi="Times New Roman"/>
                <w:sz w:val="28"/>
                <w:szCs w:val="28"/>
                <w:lang w:val="kk-KZ"/>
              </w:rPr>
              <w:t>4</w:t>
            </w:r>
          </w:p>
        </w:tc>
        <w:tc>
          <w:tcPr>
            <w:tcW w:w="2127" w:type="dxa"/>
          </w:tcPr>
          <w:p w14:paraId="78F10297" w14:textId="206685BD" w:rsidR="00476B5F" w:rsidRPr="00476B5F" w:rsidRDefault="00476B5F" w:rsidP="00370D79">
            <w:pPr>
              <w:pStyle w:val="ad"/>
              <w:ind w:firstLine="22"/>
              <w:jc w:val="center"/>
              <w:rPr>
                <w:rFonts w:ascii="Times New Roman" w:hAnsi="Times New Roman"/>
                <w:sz w:val="28"/>
                <w:szCs w:val="28"/>
                <w:lang w:val="kk-KZ"/>
              </w:rPr>
            </w:pPr>
            <w:r w:rsidRPr="00476B5F">
              <w:rPr>
                <w:rFonts w:ascii="Times New Roman" w:hAnsi="Times New Roman"/>
                <w:sz w:val="28"/>
                <w:szCs w:val="28"/>
                <w:lang w:val="kk-KZ"/>
              </w:rPr>
              <w:t>5</w:t>
            </w:r>
          </w:p>
        </w:tc>
      </w:tr>
      <w:tr w:rsidR="004F0616" w:rsidRPr="0004400E" w14:paraId="31943983" w14:textId="77777777" w:rsidTr="00476B5F">
        <w:tc>
          <w:tcPr>
            <w:tcW w:w="2122" w:type="dxa"/>
            <w:hideMark/>
          </w:tcPr>
          <w:p w14:paraId="1CC24C4C" w14:textId="77777777" w:rsidR="00F240FB" w:rsidRPr="00476B5F" w:rsidRDefault="00F240FB" w:rsidP="00370D79">
            <w:pPr>
              <w:pStyle w:val="ad"/>
              <w:ind w:firstLine="22"/>
              <w:jc w:val="both"/>
              <w:rPr>
                <w:rFonts w:ascii="Times New Roman" w:hAnsi="Times New Roman"/>
                <w:sz w:val="28"/>
                <w:szCs w:val="28"/>
              </w:rPr>
            </w:pPr>
            <w:r w:rsidRPr="00476B5F">
              <w:rPr>
                <w:rFonts w:ascii="Times New Roman" w:hAnsi="Times New Roman"/>
                <w:sz w:val="28"/>
                <w:szCs w:val="28"/>
              </w:rPr>
              <w:t xml:space="preserve">А. </w:t>
            </w:r>
            <w:proofErr w:type="spellStart"/>
            <w:r w:rsidRPr="00476B5F">
              <w:rPr>
                <w:rFonts w:ascii="Times New Roman" w:hAnsi="Times New Roman"/>
                <w:sz w:val="28"/>
                <w:szCs w:val="28"/>
              </w:rPr>
              <w:t>Жаксылыков</w:t>
            </w:r>
            <w:proofErr w:type="spellEnd"/>
          </w:p>
        </w:tc>
        <w:tc>
          <w:tcPr>
            <w:tcW w:w="1842" w:type="dxa"/>
            <w:hideMark/>
          </w:tcPr>
          <w:p w14:paraId="64F5BB2D" w14:textId="77777777" w:rsidR="00F240FB" w:rsidRPr="00476B5F" w:rsidRDefault="00F240FB" w:rsidP="00370D79">
            <w:pPr>
              <w:pStyle w:val="ad"/>
              <w:ind w:firstLine="22"/>
              <w:jc w:val="both"/>
              <w:rPr>
                <w:rFonts w:ascii="Times New Roman" w:hAnsi="Times New Roman"/>
                <w:sz w:val="28"/>
                <w:szCs w:val="28"/>
              </w:rPr>
            </w:pPr>
            <w:r w:rsidRPr="00476B5F">
              <w:rPr>
                <w:rFonts w:ascii="Times New Roman" w:hAnsi="Times New Roman"/>
                <w:sz w:val="28"/>
                <w:szCs w:val="28"/>
              </w:rPr>
              <w:t>Мутация и внутреннее пересоздание</w:t>
            </w:r>
          </w:p>
        </w:tc>
        <w:tc>
          <w:tcPr>
            <w:tcW w:w="1719" w:type="dxa"/>
            <w:hideMark/>
          </w:tcPr>
          <w:p w14:paraId="421A96B2" w14:textId="77777777" w:rsidR="00F240FB" w:rsidRPr="00476B5F" w:rsidRDefault="00F240FB" w:rsidP="004F0616">
            <w:pPr>
              <w:pStyle w:val="ad"/>
              <w:ind w:firstLine="22"/>
              <w:rPr>
                <w:rFonts w:ascii="Times New Roman" w:hAnsi="Times New Roman"/>
                <w:sz w:val="28"/>
                <w:szCs w:val="28"/>
              </w:rPr>
            </w:pPr>
            <w:r w:rsidRPr="00476B5F">
              <w:rPr>
                <w:rFonts w:ascii="Times New Roman" w:hAnsi="Times New Roman"/>
                <w:sz w:val="28"/>
                <w:szCs w:val="28"/>
              </w:rPr>
              <w:t>Уход под землю → жизнь в снах</w:t>
            </w:r>
          </w:p>
        </w:tc>
        <w:tc>
          <w:tcPr>
            <w:tcW w:w="1683" w:type="dxa"/>
            <w:hideMark/>
          </w:tcPr>
          <w:p w14:paraId="11141358" w14:textId="77777777" w:rsidR="00F240FB" w:rsidRPr="00476B5F" w:rsidRDefault="00F240FB" w:rsidP="004F0616">
            <w:pPr>
              <w:pStyle w:val="ad"/>
              <w:ind w:firstLine="22"/>
              <w:rPr>
                <w:rFonts w:ascii="Times New Roman" w:hAnsi="Times New Roman"/>
                <w:sz w:val="28"/>
                <w:szCs w:val="28"/>
              </w:rPr>
            </w:pPr>
            <w:r w:rsidRPr="00476B5F">
              <w:rPr>
                <w:rFonts w:ascii="Times New Roman" w:hAnsi="Times New Roman"/>
                <w:sz w:val="28"/>
                <w:szCs w:val="28"/>
              </w:rPr>
              <w:t>Память трансформируется в новый миф</w:t>
            </w:r>
          </w:p>
        </w:tc>
        <w:tc>
          <w:tcPr>
            <w:tcW w:w="2127" w:type="dxa"/>
            <w:hideMark/>
          </w:tcPr>
          <w:p w14:paraId="4A36C0EE" w14:textId="77777777" w:rsidR="00F240FB" w:rsidRPr="00476B5F" w:rsidRDefault="00F240FB" w:rsidP="004F0616">
            <w:pPr>
              <w:pStyle w:val="ad"/>
              <w:ind w:firstLine="22"/>
              <w:rPr>
                <w:rFonts w:ascii="Times New Roman" w:hAnsi="Times New Roman"/>
                <w:sz w:val="28"/>
                <w:szCs w:val="28"/>
              </w:rPr>
            </w:pPr>
            <w:r w:rsidRPr="00476B5F">
              <w:rPr>
                <w:rFonts w:ascii="Times New Roman" w:hAnsi="Times New Roman"/>
                <w:sz w:val="28"/>
                <w:szCs w:val="28"/>
              </w:rPr>
              <w:t>Пост-</w:t>
            </w:r>
            <w:proofErr w:type="spellStart"/>
            <w:r w:rsidRPr="00476B5F">
              <w:rPr>
                <w:rFonts w:ascii="Times New Roman" w:hAnsi="Times New Roman"/>
                <w:sz w:val="28"/>
                <w:szCs w:val="28"/>
              </w:rPr>
              <w:t>геопатология</w:t>
            </w:r>
            <w:proofErr w:type="spellEnd"/>
            <w:r w:rsidRPr="00476B5F">
              <w:rPr>
                <w:rFonts w:ascii="Times New Roman" w:hAnsi="Times New Roman"/>
                <w:sz w:val="28"/>
                <w:szCs w:val="28"/>
              </w:rPr>
              <w:t xml:space="preserve"> + создание внутреннего космоса</w:t>
            </w:r>
          </w:p>
        </w:tc>
      </w:tr>
      <w:tr w:rsidR="004F0616" w:rsidRPr="0004400E" w14:paraId="17212DAD" w14:textId="77777777" w:rsidTr="00476B5F">
        <w:tc>
          <w:tcPr>
            <w:tcW w:w="2122" w:type="dxa"/>
            <w:hideMark/>
          </w:tcPr>
          <w:p w14:paraId="1E6F2245" w14:textId="77777777" w:rsidR="00F240FB" w:rsidRPr="00476B5F" w:rsidRDefault="00F240FB" w:rsidP="00370D79">
            <w:pPr>
              <w:pStyle w:val="ad"/>
              <w:ind w:firstLine="22"/>
              <w:jc w:val="both"/>
              <w:rPr>
                <w:rFonts w:ascii="Times New Roman" w:hAnsi="Times New Roman"/>
                <w:sz w:val="28"/>
                <w:szCs w:val="28"/>
              </w:rPr>
            </w:pPr>
            <w:r w:rsidRPr="00476B5F">
              <w:rPr>
                <w:rFonts w:ascii="Times New Roman" w:hAnsi="Times New Roman"/>
                <w:sz w:val="28"/>
                <w:szCs w:val="28"/>
              </w:rPr>
              <w:t xml:space="preserve">Г. </w:t>
            </w:r>
            <w:proofErr w:type="spellStart"/>
            <w:r w:rsidRPr="00476B5F">
              <w:rPr>
                <w:rFonts w:ascii="Times New Roman" w:hAnsi="Times New Roman"/>
                <w:sz w:val="28"/>
                <w:szCs w:val="28"/>
              </w:rPr>
              <w:t>Бельгер</w:t>
            </w:r>
            <w:proofErr w:type="spellEnd"/>
          </w:p>
        </w:tc>
        <w:tc>
          <w:tcPr>
            <w:tcW w:w="1842" w:type="dxa"/>
            <w:hideMark/>
          </w:tcPr>
          <w:p w14:paraId="28827614" w14:textId="77777777" w:rsidR="00F240FB" w:rsidRPr="00476B5F" w:rsidRDefault="00F240FB" w:rsidP="00370D79">
            <w:pPr>
              <w:pStyle w:val="ad"/>
              <w:ind w:firstLine="22"/>
              <w:jc w:val="both"/>
              <w:rPr>
                <w:rFonts w:ascii="Times New Roman" w:hAnsi="Times New Roman"/>
                <w:sz w:val="28"/>
                <w:szCs w:val="28"/>
              </w:rPr>
            </w:pPr>
            <w:r w:rsidRPr="00476B5F">
              <w:rPr>
                <w:rFonts w:ascii="Times New Roman" w:hAnsi="Times New Roman"/>
                <w:sz w:val="28"/>
                <w:szCs w:val="28"/>
              </w:rPr>
              <w:t>Сохранение и передача</w:t>
            </w:r>
          </w:p>
        </w:tc>
        <w:tc>
          <w:tcPr>
            <w:tcW w:w="1719" w:type="dxa"/>
            <w:hideMark/>
          </w:tcPr>
          <w:p w14:paraId="2FF89BE8" w14:textId="77777777" w:rsidR="00F240FB" w:rsidRPr="00476B5F" w:rsidRDefault="00F240FB" w:rsidP="004F0616">
            <w:pPr>
              <w:pStyle w:val="ad"/>
              <w:ind w:firstLine="22"/>
              <w:rPr>
                <w:rFonts w:ascii="Times New Roman" w:hAnsi="Times New Roman"/>
                <w:sz w:val="28"/>
                <w:szCs w:val="28"/>
              </w:rPr>
            </w:pPr>
            <w:r w:rsidRPr="00476B5F">
              <w:rPr>
                <w:rFonts w:ascii="Times New Roman" w:hAnsi="Times New Roman"/>
                <w:sz w:val="28"/>
                <w:szCs w:val="28"/>
              </w:rPr>
              <w:t>Сбор и хранение осколков сакрального</w:t>
            </w:r>
          </w:p>
        </w:tc>
        <w:tc>
          <w:tcPr>
            <w:tcW w:w="1683" w:type="dxa"/>
            <w:hideMark/>
          </w:tcPr>
          <w:p w14:paraId="6F81E76C" w14:textId="77777777" w:rsidR="00F240FB" w:rsidRPr="00476B5F" w:rsidRDefault="00F240FB" w:rsidP="004F0616">
            <w:pPr>
              <w:pStyle w:val="ad"/>
              <w:ind w:firstLine="22"/>
              <w:rPr>
                <w:rFonts w:ascii="Times New Roman" w:hAnsi="Times New Roman"/>
                <w:sz w:val="28"/>
                <w:szCs w:val="28"/>
              </w:rPr>
            </w:pPr>
            <w:r w:rsidRPr="00476B5F">
              <w:rPr>
                <w:rFonts w:ascii="Times New Roman" w:hAnsi="Times New Roman"/>
                <w:sz w:val="28"/>
                <w:szCs w:val="28"/>
              </w:rPr>
              <w:t>Память как долг и преемственность</w:t>
            </w:r>
          </w:p>
        </w:tc>
        <w:tc>
          <w:tcPr>
            <w:tcW w:w="2127" w:type="dxa"/>
            <w:hideMark/>
          </w:tcPr>
          <w:p w14:paraId="659819C3" w14:textId="77777777" w:rsidR="00F240FB" w:rsidRPr="00476B5F" w:rsidRDefault="00F240FB" w:rsidP="004F0616">
            <w:pPr>
              <w:pStyle w:val="ad"/>
              <w:ind w:firstLine="22"/>
              <w:rPr>
                <w:rFonts w:ascii="Times New Roman" w:hAnsi="Times New Roman"/>
                <w:sz w:val="28"/>
                <w:szCs w:val="28"/>
              </w:rPr>
            </w:pPr>
            <w:proofErr w:type="spellStart"/>
            <w:r w:rsidRPr="00476B5F">
              <w:rPr>
                <w:rFonts w:ascii="Times New Roman" w:hAnsi="Times New Roman"/>
                <w:sz w:val="28"/>
                <w:szCs w:val="28"/>
              </w:rPr>
              <w:t>Геопоэтика</w:t>
            </w:r>
            <w:proofErr w:type="spellEnd"/>
            <w:r w:rsidRPr="00476B5F">
              <w:rPr>
                <w:rFonts w:ascii="Times New Roman" w:hAnsi="Times New Roman"/>
                <w:sz w:val="28"/>
                <w:szCs w:val="28"/>
              </w:rPr>
              <w:t xml:space="preserve"> культурной памяти и моста</w:t>
            </w:r>
          </w:p>
        </w:tc>
      </w:tr>
    </w:tbl>
    <w:p w14:paraId="2EBA521A" w14:textId="43BBE17E" w:rsidR="00F240FB" w:rsidRPr="00476B5F" w:rsidRDefault="00F240FB" w:rsidP="00476B5F">
      <w:pPr>
        <w:pStyle w:val="ad"/>
        <w:jc w:val="both"/>
        <w:rPr>
          <w:rFonts w:ascii="Times New Roman" w:hAnsi="Times New Roman"/>
          <w:sz w:val="28"/>
          <w:szCs w:val="28"/>
        </w:rPr>
      </w:pPr>
    </w:p>
    <w:p w14:paraId="19C67EAF" w14:textId="47C0EBE0" w:rsidR="00476B5F" w:rsidRPr="00476B5F" w:rsidRDefault="00476B5F" w:rsidP="00476B5F">
      <w:pPr>
        <w:pStyle w:val="ad"/>
        <w:jc w:val="both"/>
        <w:rPr>
          <w:rFonts w:ascii="Times New Roman" w:hAnsi="Times New Roman"/>
          <w:sz w:val="28"/>
          <w:szCs w:val="28"/>
          <w:lang w:val="kk-KZ"/>
        </w:rPr>
      </w:pPr>
      <w:r w:rsidRPr="00476B5F">
        <w:rPr>
          <w:rFonts w:ascii="Times New Roman" w:hAnsi="Times New Roman"/>
          <w:sz w:val="28"/>
          <w:szCs w:val="28"/>
          <w:lang w:val="kk-KZ"/>
        </w:rPr>
        <w:lastRenderedPageBreak/>
        <w:t xml:space="preserve">Продолжение таблицы 11 </w:t>
      </w:r>
    </w:p>
    <w:p w14:paraId="4F25D886" w14:textId="77777777" w:rsidR="00476B5F" w:rsidRPr="00476B5F" w:rsidRDefault="00476B5F" w:rsidP="00476B5F">
      <w:pPr>
        <w:pStyle w:val="ad"/>
        <w:jc w:val="both"/>
        <w:rPr>
          <w:rFonts w:ascii="Times New Roman" w:hAnsi="Times New Roman"/>
          <w:sz w:val="28"/>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2"/>
        <w:gridCol w:w="1719"/>
        <w:gridCol w:w="1683"/>
        <w:gridCol w:w="2127"/>
      </w:tblGrid>
      <w:tr w:rsidR="00476B5F" w:rsidRPr="00476B5F" w14:paraId="5F8A6F3B" w14:textId="77777777" w:rsidTr="00476B5F">
        <w:tc>
          <w:tcPr>
            <w:tcW w:w="2122" w:type="dxa"/>
          </w:tcPr>
          <w:p w14:paraId="37988B06" w14:textId="4B491BD0" w:rsidR="00476B5F" w:rsidRPr="00476B5F" w:rsidRDefault="00476B5F" w:rsidP="00476B5F">
            <w:pPr>
              <w:pStyle w:val="ad"/>
              <w:ind w:firstLine="22"/>
              <w:jc w:val="center"/>
              <w:rPr>
                <w:rFonts w:ascii="Times New Roman" w:hAnsi="Times New Roman"/>
                <w:sz w:val="28"/>
                <w:szCs w:val="28"/>
                <w:lang w:val="kk-KZ"/>
              </w:rPr>
            </w:pPr>
            <w:r w:rsidRPr="00476B5F">
              <w:rPr>
                <w:rFonts w:ascii="Times New Roman" w:hAnsi="Times New Roman"/>
                <w:sz w:val="28"/>
                <w:szCs w:val="28"/>
                <w:lang w:val="kk-KZ"/>
              </w:rPr>
              <w:t>1</w:t>
            </w:r>
          </w:p>
        </w:tc>
        <w:tc>
          <w:tcPr>
            <w:tcW w:w="1842" w:type="dxa"/>
          </w:tcPr>
          <w:p w14:paraId="721A3CEB" w14:textId="4EBCD2C1" w:rsidR="00476B5F" w:rsidRPr="00476B5F" w:rsidRDefault="00476B5F" w:rsidP="00476B5F">
            <w:pPr>
              <w:pStyle w:val="ad"/>
              <w:ind w:firstLine="22"/>
              <w:jc w:val="center"/>
              <w:rPr>
                <w:rFonts w:ascii="Times New Roman" w:hAnsi="Times New Roman"/>
                <w:sz w:val="28"/>
                <w:szCs w:val="28"/>
                <w:lang w:val="kk-KZ"/>
              </w:rPr>
            </w:pPr>
            <w:r w:rsidRPr="00476B5F">
              <w:rPr>
                <w:rFonts w:ascii="Times New Roman" w:hAnsi="Times New Roman"/>
                <w:sz w:val="28"/>
                <w:szCs w:val="28"/>
                <w:lang w:val="kk-KZ"/>
              </w:rPr>
              <w:t>2</w:t>
            </w:r>
          </w:p>
        </w:tc>
        <w:tc>
          <w:tcPr>
            <w:tcW w:w="1719" w:type="dxa"/>
          </w:tcPr>
          <w:p w14:paraId="73A00392" w14:textId="3CEE07EF" w:rsidR="00476B5F" w:rsidRPr="00476B5F" w:rsidRDefault="00476B5F" w:rsidP="00476B5F">
            <w:pPr>
              <w:pStyle w:val="ad"/>
              <w:ind w:firstLine="22"/>
              <w:jc w:val="center"/>
              <w:rPr>
                <w:rFonts w:ascii="Times New Roman" w:hAnsi="Times New Roman"/>
                <w:sz w:val="28"/>
                <w:szCs w:val="28"/>
                <w:lang w:val="kk-KZ"/>
              </w:rPr>
            </w:pPr>
            <w:r w:rsidRPr="00476B5F">
              <w:rPr>
                <w:rFonts w:ascii="Times New Roman" w:hAnsi="Times New Roman"/>
                <w:sz w:val="28"/>
                <w:szCs w:val="28"/>
                <w:lang w:val="kk-KZ"/>
              </w:rPr>
              <w:t>3</w:t>
            </w:r>
          </w:p>
        </w:tc>
        <w:tc>
          <w:tcPr>
            <w:tcW w:w="1683" w:type="dxa"/>
          </w:tcPr>
          <w:p w14:paraId="5CB5F026" w14:textId="12B34327" w:rsidR="00476B5F" w:rsidRPr="00476B5F" w:rsidRDefault="00476B5F" w:rsidP="00476B5F">
            <w:pPr>
              <w:pStyle w:val="ad"/>
              <w:ind w:firstLine="22"/>
              <w:jc w:val="center"/>
              <w:rPr>
                <w:rFonts w:ascii="Times New Roman" w:hAnsi="Times New Roman"/>
                <w:sz w:val="28"/>
                <w:szCs w:val="28"/>
                <w:lang w:val="kk-KZ"/>
              </w:rPr>
            </w:pPr>
            <w:r w:rsidRPr="00476B5F">
              <w:rPr>
                <w:rFonts w:ascii="Times New Roman" w:hAnsi="Times New Roman"/>
                <w:sz w:val="28"/>
                <w:szCs w:val="28"/>
                <w:lang w:val="kk-KZ"/>
              </w:rPr>
              <w:t>4</w:t>
            </w:r>
          </w:p>
        </w:tc>
        <w:tc>
          <w:tcPr>
            <w:tcW w:w="2127" w:type="dxa"/>
          </w:tcPr>
          <w:p w14:paraId="4ACAC23D" w14:textId="0223F528" w:rsidR="00476B5F" w:rsidRPr="00476B5F" w:rsidRDefault="00476B5F" w:rsidP="00476B5F">
            <w:pPr>
              <w:pStyle w:val="ad"/>
              <w:ind w:firstLine="22"/>
              <w:jc w:val="center"/>
              <w:rPr>
                <w:rFonts w:ascii="Times New Roman" w:hAnsi="Times New Roman"/>
                <w:sz w:val="28"/>
                <w:szCs w:val="28"/>
                <w:lang w:val="kk-KZ"/>
              </w:rPr>
            </w:pPr>
            <w:r w:rsidRPr="00476B5F">
              <w:rPr>
                <w:rFonts w:ascii="Times New Roman" w:hAnsi="Times New Roman"/>
                <w:sz w:val="28"/>
                <w:szCs w:val="28"/>
                <w:lang w:val="kk-KZ"/>
              </w:rPr>
              <w:t>5</w:t>
            </w:r>
          </w:p>
        </w:tc>
      </w:tr>
      <w:tr w:rsidR="00476B5F" w:rsidRPr="0004400E" w14:paraId="6589CAB1" w14:textId="77777777" w:rsidTr="00674FDE">
        <w:tc>
          <w:tcPr>
            <w:tcW w:w="2122" w:type="dxa"/>
          </w:tcPr>
          <w:p w14:paraId="51DED531" w14:textId="47555414" w:rsidR="00476B5F" w:rsidRPr="00476B5F" w:rsidRDefault="00476B5F" w:rsidP="00476B5F">
            <w:pPr>
              <w:pStyle w:val="ad"/>
              <w:ind w:firstLine="22"/>
              <w:jc w:val="both"/>
              <w:rPr>
                <w:rFonts w:ascii="Times New Roman" w:hAnsi="Times New Roman"/>
                <w:sz w:val="28"/>
                <w:szCs w:val="28"/>
              </w:rPr>
            </w:pPr>
            <w:r w:rsidRPr="00476B5F">
              <w:rPr>
                <w:rFonts w:ascii="Times New Roman" w:hAnsi="Times New Roman"/>
                <w:sz w:val="28"/>
                <w:szCs w:val="28"/>
              </w:rPr>
              <w:t xml:space="preserve">Н. </w:t>
            </w:r>
            <w:proofErr w:type="spellStart"/>
            <w:r w:rsidRPr="00476B5F">
              <w:rPr>
                <w:rFonts w:ascii="Times New Roman" w:hAnsi="Times New Roman"/>
                <w:sz w:val="28"/>
                <w:szCs w:val="28"/>
              </w:rPr>
              <w:t>Веревочкин</w:t>
            </w:r>
            <w:proofErr w:type="spellEnd"/>
          </w:p>
        </w:tc>
        <w:tc>
          <w:tcPr>
            <w:tcW w:w="1842" w:type="dxa"/>
          </w:tcPr>
          <w:p w14:paraId="6CA5A119" w14:textId="2F877070" w:rsidR="00476B5F" w:rsidRPr="00476B5F" w:rsidRDefault="00476B5F" w:rsidP="00476B5F">
            <w:pPr>
              <w:pStyle w:val="ad"/>
              <w:ind w:firstLine="22"/>
              <w:jc w:val="both"/>
              <w:rPr>
                <w:rFonts w:ascii="Times New Roman" w:hAnsi="Times New Roman"/>
                <w:sz w:val="28"/>
                <w:szCs w:val="28"/>
              </w:rPr>
            </w:pPr>
            <w:r w:rsidRPr="00476B5F">
              <w:rPr>
                <w:rFonts w:ascii="Times New Roman" w:hAnsi="Times New Roman"/>
                <w:sz w:val="28"/>
                <w:szCs w:val="28"/>
              </w:rPr>
              <w:t>Радикальный отказ</w:t>
            </w:r>
          </w:p>
        </w:tc>
        <w:tc>
          <w:tcPr>
            <w:tcW w:w="1719" w:type="dxa"/>
          </w:tcPr>
          <w:p w14:paraId="2922364B" w14:textId="79F1451C" w:rsidR="00476B5F" w:rsidRPr="00476B5F" w:rsidRDefault="00476B5F" w:rsidP="00476B5F">
            <w:pPr>
              <w:pStyle w:val="ad"/>
              <w:ind w:firstLine="22"/>
              <w:rPr>
                <w:rFonts w:ascii="Times New Roman" w:hAnsi="Times New Roman"/>
                <w:sz w:val="28"/>
                <w:szCs w:val="28"/>
              </w:rPr>
            </w:pPr>
            <w:r w:rsidRPr="00476B5F">
              <w:rPr>
                <w:rFonts w:ascii="Times New Roman" w:hAnsi="Times New Roman"/>
                <w:sz w:val="28"/>
                <w:szCs w:val="28"/>
              </w:rPr>
              <w:t>Отказ от имени и места</w:t>
            </w:r>
          </w:p>
        </w:tc>
        <w:tc>
          <w:tcPr>
            <w:tcW w:w="1683" w:type="dxa"/>
          </w:tcPr>
          <w:p w14:paraId="2089989D" w14:textId="37F54DDD" w:rsidR="00476B5F" w:rsidRPr="00476B5F" w:rsidRDefault="00476B5F" w:rsidP="00476B5F">
            <w:pPr>
              <w:pStyle w:val="ad"/>
              <w:ind w:firstLine="22"/>
              <w:rPr>
                <w:rFonts w:ascii="Times New Roman" w:hAnsi="Times New Roman"/>
                <w:sz w:val="28"/>
                <w:szCs w:val="28"/>
              </w:rPr>
            </w:pPr>
            <w:r w:rsidRPr="00476B5F">
              <w:rPr>
                <w:rFonts w:ascii="Times New Roman" w:hAnsi="Times New Roman"/>
                <w:sz w:val="28"/>
                <w:szCs w:val="28"/>
              </w:rPr>
              <w:t>Память отвергается как бремя</w:t>
            </w:r>
          </w:p>
        </w:tc>
        <w:tc>
          <w:tcPr>
            <w:tcW w:w="2127" w:type="dxa"/>
          </w:tcPr>
          <w:p w14:paraId="59B08FCE" w14:textId="58B8F984" w:rsidR="00476B5F" w:rsidRPr="00476B5F" w:rsidRDefault="00476B5F" w:rsidP="00476B5F">
            <w:pPr>
              <w:pStyle w:val="ad"/>
              <w:ind w:firstLine="22"/>
              <w:rPr>
                <w:rFonts w:ascii="Times New Roman" w:hAnsi="Times New Roman"/>
                <w:sz w:val="28"/>
                <w:szCs w:val="28"/>
              </w:rPr>
            </w:pPr>
            <w:proofErr w:type="spellStart"/>
            <w:r w:rsidRPr="00476B5F">
              <w:rPr>
                <w:rFonts w:ascii="Times New Roman" w:hAnsi="Times New Roman"/>
                <w:sz w:val="28"/>
                <w:szCs w:val="28"/>
              </w:rPr>
              <w:t>Геопоэтика</w:t>
            </w:r>
            <w:proofErr w:type="spellEnd"/>
            <w:r w:rsidRPr="00476B5F">
              <w:rPr>
                <w:rFonts w:ascii="Times New Roman" w:hAnsi="Times New Roman"/>
                <w:sz w:val="28"/>
                <w:szCs w:val="28"/>
              </w:rPr>
              <w:t xml:space="preserve"> </w:t>
            </w:r>
            <w:proofErr w:type="spellStart"/>
            <w:r w:rsidRPr="00476B5F">
              <w:rPr>
                <w:rFonts w:ascii="Times New Roman" w:hAnsi="Times New Roman"/>
                <w:sz w:val="28"/>
                <w:szCs w:val="28"/>
              </w:rPr>
              <w:t>безместности</w:t>
            </w:r>
            <w:proofErr w:type="spellEnd"/>
            <w:r w:rsidRPr="00476B5F">
              <w:rPr>
                <w:rFonts w:ascii="Times New Roman" w:hAnsi="Times New Roman"/>
                <w:sz w:val="28"/>
                <w:szCs w:val="28"/>
              </w:rPr>
              <w:t xml:space="preserve"> и экзистенциального отказа</w:t>
            </w:r>
          </w:p>
        </w:tc>
      </w:tr>
    </w:tbl>
    <w:p w14:paraId="013A6099" w14:textId="77777777" w:rsidR="00476B5F" w:rsidRPr="00476B5F" w:rsidRDefault="00476B5F" w:rsidP="00476B5F">
      <w:pPr>
        <w:pStyle w:val="ad"/>
        <w:jc w:val="both"/>
        <w:rPr>
          <w:rFonts w:ascii="Times New Roman" w:hAnsi="Times New Roman"/>
          <w:sz w:val="28"/>
          <w:szCs w:val="28"/>
        </w:rPr>
      </w:pPr>
    </w:p>
    <w:p w14:paraId="3CEC72F5" w14:textId="606219F2" w:rsidR="00F240FB" w:rsidRPr="00F45FC6" w:rsidRDefault="00F240FB" w:rsidP="003141E4">
      <w:pPr>
        <w:pStyle w:val="ad"/>
        <w:tabs>
          <w:tab w:val="left" w:pos="993"/>
          <w:tab w:val="left" w:pos="1276"/>
        </w:tabs>
        <w:ind w:firstLine="709"/>
        <w:jc w:val="both"/>
        <w:rPr>
          <w:rFonts w:ascii="Times New Roman" w:hAnsi="Times New Roman"/>
          <w:sz w:val="28"/>
          <w:szCs w:val="28"/>
        </w:rPr>
      </w:pPr>
      <w:r w:rsidRPr="00EC727C">
        <w:rPr>
          <w:rFonts w:ascii="Times New Roman" w:hAnsi="Times New Roman"/>
          <w:sz w:val="28"/>
          <w:szCs w:val="28"/>
        </w:rPr>
        <w:t>Г.</w:t>
      </w:r>
      <w:r w:rsidR="00EC727C" w:rsidRPr="00EC727C">
        <w:rPr>
          <w:rFonts w:ascii="Times New Roman" w:hAnsi="Times New Roman"/>
          <w:sz w:val="28"/>
          <w:szCs w:val="28"/>
        </w:rPr>
        <w:t> </w:t>
      </w:r>
      <w:proofErr w:type="spellStart"/>
      <w:r w:rsidRPr="00EC727C">
        <w:rPr>
          <w:rFonts w:ascii="Times New Roman" w:hAnsi="Times New Roman"/>
          <w:sz w:val="28"/>
          <w:szCs w:val="28"/>
        </w:rPr>
        <w:t>Бельгер</w:t>
      </w:r>
      <w:proofErr w:type="spellEnd"/>
      <w:r w:rsidRPr="00EC727C">
        <w:rPr>
          <w:rFonts w:ascii="Times New Roman" w:hAnsi="Times New Roman"/>
          <w:sz w:val="28"/>
          <w:szCs w:val="28"/>
        </w:rPr>
        <w:t xml:space="preserve"> и Н.</w:t>
      </w:r>
      <w:r w:rsidR="00EC727C" w:rsidRPr="00EC727C">
        <w:rPr>
          <w:rFonts w:ascii="Times New Roman" w:hAnsi="Times New Roman"/>
          <w:sz w:val="28"/>
          <w:szCs w:val="28"/>
        </w:rPr>
        <w:t> </w:t>
      </w:r>
      <w:proofErr w:type="spellStart"/>
      <w:r w:rsidRPr="00EC727C">
        <w:rPr>
          <w:rFonts w:ascii="Times New Roman" w:hAnsi="Times New Roman"/>
          <w:sz w:val="28"/>
          <w:szCs w:val="28"/>
        </w:rPr>
        <w:t>Веревочкин</w:t>
      </w:r>
      <w:proofErr w:type="spellEnd"/>
      <w:r w:rsidRPr="00F45FC6">
        <w:rPr>
          <w:rFonts w:ascii="Times New Roman" w:hAnsi="Times New Roman"/>
          <w:sz w:val="28"/>
          <w:szCs w:val="28"/>
        </w:rPr>
        <w:t xml:space="preserve"> оказываются, таким образом, на противоположных концах одного спектра реакций на рана-ландшафт: один пытается сохранить и передать память о прежней гармонии, другой полностью от неё отказывается. Вместе с А. Жаксылыковым они обозначают возможные стратегии существования после катастрофы – от внутреннего мифотворчества до культурного хранения и радикального отказа.</w:t>
      </w:r>
    </w:p>
    <w:p w14:paraId="5602EDBB" w14:textId="5215ABAF" w:rsidR="00F240FB" w:rsidRDefault="00F240FB" w:rsidP="00A87CCD">
      <w:pPr>
        <w:pStyle w:val="ad"/>
        <w:ind w:firstLine="709"/>
        <w:jc w:val="both"/>
        <w:rPr>
          <w:rFonts w:ascii="Times New Roman" w:hAnsi="Times New Roman"/>
          <w:sz w:val="28"/>
          <w:szCs w:val="28"/>
          <w:lang w:val="kk-KZ"/>
        </w:rPr>
      </w:pPr>
    </w:p>
    <w:p w14:paraId="4966F8C6" w14:textId="031FF492" w:rsidR="00F240FB" w:rsidRPr="00370D79" w:rsidRDefault="00F240FB" w:rsidP="00370D79">
      <w:pPr>
        <w:pStyle w:val="ad"/>
        <w:rPr>
          <w:rFonts w:ascii="Times New Roman" w:hAnsi="Times New Roman"/>
          <w:sz w:val="28"/>
          <w:szCs w:val="28"/>
          <w:lang w:val="kk-KZ"/>
        </w:rPr>
      </w:pPr>
      <w:r w:rsidRPr="00370D79">
        <w:rPr>
          <w:rFonts w:ascii="Times New Roman" w:hAnsi="Times New Roman"/>
          <w:sz w:val="28"/>
          <w:szCs w:val="28"/>
        </w:rPr>
        <w:t xml:space="preserve">Таблица 12 </w:t>
      </w:r>
      <w:r w:rsidR="00A20C03" w:rsidRPr="00A513EA">
        <w:rPr>
          <w:rFonts w:ascii="Times New Roman" w:hAnsi="Times New Roman"/>
          <w:sz w:val="28"/>
          <w:szCs w:val="28"/>
        </w:rPr>
        <w:t xml:space="preserve"> </w:t>
      </w:r>
      <w:r w:rsidR="00A20C03">
        <w:rPr>
          <w:rFonts w:ascii="Times New Roman" w:hAnsi="Times New Roman"/>
          <w:sz w:val="28"/>
          <w:szCs w:val="28"/>
          <w:lang w:val="kk-KZ"/>
        </w:rPr>
        <w:t>–</w:t>
      </w:r>
      <w:r w:rsidR="00A20C03" w:rsidRPr="00A513EA">
        <w:rPr>
          <w:rFonts w:ascii="Times New Roman" w:hAnsi="Times New Roman"/>
          <w:sz w:val="28"/>
          <w:szCs w:val="28"/>
        </w:rPr>
        <w:t xml:space="preserve"> </w:t>
      </w:r>
      <w:r w:rsidRPr="00370D79">
        <w:rPr>
          <w:rFonts w:ascii="Times New Roman" w:hAnsi="Times New Roman"/>
          <w:sz w:val="28"/>
          <w:szCs w:val="28"/>
        </w:rPr>
        <w:t xml:space="preserve"> Ключевые мотивы у Г. </w:t>
      </w:r>
      <w:proofErr w:type="spellStart"/>
      <w:r w:rsidRPr="00370D79">
        <w:rPr>
          <w:rFonts w:ascii="Times New Roman" w:hAnsi="Times New Roman"/>
          <w:sz w:val="28"/>
          <w:szCs w:val="28"/>
        </w:rPr>
        <w:t>Бельгера</w:t>
      </w:r>
      <w:proofErr w:type="spellEnd"/>
      <w:r w:rsidRPr="00370D79">
        <w:rPr>
          <w:rFonts w:ascii="Times New Roman" w:hAnsi="Times New Roman"/>
          <w:sz w:val="28"/>
          <w:szCs w:val="28"/>
        </w:rPr>
        <w:t xml:space="preserve"> и Н. </w:t>
      </w:r>
      <w:proofErr w:type="spellStart"/>
      <w:r w:rsidRPr="00370D79">
        <w:rPr>
          <w:rFonts w:ascii="Times New Roman" w:hAnsi="Times New Roman"/>
          <w:sz w:val="28"/>
          <w:szCs w:val="28"/>
        </w:rPr>
        <w:t>Веревочкина</w:t>
      </w:r>
      <w:proofErr w:type="spellEnd"/>
    </w:p>
    <w:p w14:paraId="7C6AFB91" w14:textId="77777777" w:rsidR="00370D79" w:rsidRPr="00370D79" w:rsidRDefault="00370D79" w:rsidP="00370D79">
      <w:pPr>
        <w:pStyle w:val="ad"/>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3082"/>
        <w:gridCol w:w="4208"/>
      </w:tblGrid>
      <w:tr w:rsidR="00F240FB" w:rsidRPr="00370D79" w14:paraId="073D125A" w14:textId="77777777" w:rsidTr="0085670D">
        <w:tc>
          <w:tcPr>
            <w:tcW w:w="0" w:type="auto"/>
            <w:hideMark/>
          </w:tcPr>
          <w:p w14:paraId="0E62959B" w14:textId="77777777" w:rsidR="00F240FB" w:rsidRPr="00370D79" w:rsidRDefault="00F240FB" w:rsidP="00370D79">
            <w:pPr>
              <w:pStyle w:val="ad"/>
              <w:jc w:val="center"/>
              <w:rPr>
                <w:rFonts w:ascii="Times New Roman" w:hAnsi="Times New Roman"/>
                <w:sz w:val="28"/>
                <w:szCs w:val="28"/>
              </w:rPr>
            </w:pPr>
            <w:r w:rsidRPr="00370D79">
              <w:rPr>
                <w:rFonts w:ascii="Times New Roman" w:hAnsi="Times New Roman"/>
                <w:sz w:val="28"/>
                <w:szCs w:val="28"/>
              </w:rPr>
              <w:t>Мотив</w:t>
            </w:r>
          </w:p>
        </w:tc>
        <w:tc>
          <w:tcPr>
            <w:tcW w:w="0" w:type="auto"/>
            <w:hideMark/>
          </w:tcPr>
          <w:p w14:paraId="77120E55" w14:textId="77777777" w:rsidR="00F240FB" w:rsidRPr="00370D79" w:rsidRDefault="00F240FB" w:rsidP="00370D79">
            <w:pPr>
              <w:pStyle w:val="ad"/>
              <w:jc w:val="center"/>
              <w:rPr>
                <w:rFonts w:ascii="Times New Roman" w:hAnsi="Times New Roman"/>
                <w:sz w:val="28"/>
                <w:szCs w:val="28"/>
              </w:rPr>
            </w:pPr>
            <w:r w:rsidRPr="00370D79">
              <w:rPr>
                <w:rFonts w:ascii="Times New Roman" w:hAnsi="Times New Roman"/>
                <w:sz w:val="28"/>
                <w:szCs w:val="28"/>
              </w:rPr>
              <w:t xml:space="preserve">Г. </w:t>
            </w:r>
            <w:proofErr w:type="spellStart"/>
            <w:r w:rsidRPr="00370D79">
              <w:rPr>
                <w:rFonts w:ascii="Times New Roman" w:hAnsi="Times New Roman"/>
                <w:sz w:val="28"/>
                <w:szCs w:val="28"/>
              </w:rPr>
              <w:t>Бельгер</w:t>
            </w:r>
            <w:proofErr w:type="spellEnd"/>
          </w:p>
        </w:tc>
        <w:tc>
          <w:tcPr>
            <w:tcW w:w="0" w:type="auto"/>
            <w:hideMark/>
          </w:tcPr>
          <w:p w14:paraId="0ABCC779" w14:textId="77777777" w:rsidR="00F240FB" w:rsidRPr="00370D79" w:rsidRDefault="00F240FB" w:rsidP="00370D79">
            <w:pPr>
              <w:pStyle w:val="ad"/>
              <w:jc w:val="center"/>
              <w:rPr>
                <w:rFonts w:ascii="Times New Roman" w:hAnsi="Times New Roman"/>
                <w:sz w:val="28"/>
                <w:szCs w:val="28"/>
              </w:rPr>
            </w:pPr>
            <w:r w:rsidRPr="00370D79">
              <w:rPr>
                <w:rFonts w:ascii="Times New Roman" w:hAnsi="Times New Roman"/>
                <w:sz w:val="28"/>
                <w:szCs w:val="28"/>
              </w:rPr>
              <w:t xml:space="preserve">Н. </w:t>
            </w:r>
            <w:proofErr w:type="spellStart"/>
            <w:r w:rsidRPr="00370D79">
              <w:rPr>
                <w:rFonts w:ascii="Times New Roman" w:hAnsi="Times New Roman"/>
                <w:sz w:val="28"/>
                <w:szCs w:val="28"/>
              </w:rPr>
              <w:t>Веревочкин</w:t>
            </w:r>
            <w:proofErr w:type="spellEnd"/>
          </w:p>
        </w:tc>
      </w:tr>
      <w:tr w:rsidR="00F240FB" w:rsidRPr="00370D79" w14:paraId="708A48F2" w14:textId="77777777" w:rsidTr="0085670D">
        <w:tc>
          <w:tcPr>
            <w:tcW w:w="0" w:type="auto"/>
            <w:hideMark/>
          </w:tcPr>
          <w:p w14:paraId="4CF5AC4F"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Отношение к степи</w:t>
            </w:r>
          </w:p>
        </w:tc>
        <w:tc>
          <w:tcPr>
            <w:tcW w:w="0" w:type="auto"/>
            <w:hideMark/>
          </w:tcPr>
          <w:p w14:paraId="07E03396"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Память-осколок, тихий голос прошлого</w:t>
            </w:r>
          </w:p>
        </w:tc>
        <w:tc>
          <w:tcPr>
            <w:tcW w:w="0" w:type="auto"/>
            <w:hideMark/>
          </w:tcPr>
          <w:p w14:paraId="3F27AFA6"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Зона отчуждения, равнодушное молчание</w:t>
            </w:r>
          </w:p>
        </w:tc>
      </w:tr>
      <w:tr w:rsidR="00F240FB" w:rsidRPr="0004400E" w14:paraId="3EC4E42C" w14:textId="77777777" w:rsidTr="0085670D">
        <w:tc>
          <w:tcPr>
            <w:tcW w:w="0" w:type="auto"/>
            <w:hideMark/>
          </w:tcPr>
          <w:p w14:paraId="041D5D5C"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Вертикаль</w:t>
            </w:r>
          </w:p>
        </w:tc>
        <w:tc>
          <w:tcPr>
            <w:tcW w:w="0" w:type="auto"/>
            <w:hideMark/>
          </w:tcPr>
          <w:p w14:paraId="75934632"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Горы как хранители культурной памяти</w:t>
            </w:r>
          </w:p>
        </w:tc>
        <w:tc>
          <w:tcPr>
            <w:tcW w:w="0" w:type="auto"/>
            <w:hideMark/>
          </w:tcPr>
          <w:p w14:paraId="2DF8D9B6"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Отсутствие вертикали, всё горизонтально и бессмысленно</w:t>
            </w:r>
          </w:p>
        </w:tc>
      </w:tr>
      <w:tr w:rsidR="00F240FB" w:rsidRPr="00370D79" w14:paraId="62126B10" w14:textId="77777777" w:rsidTr="0085670D">
        <w:tc>
          <w:tcPr>
            <w:tcW w:w="0" w:type="auto"/>
            <w:hideMark/>
          </w:tcPr>
          <w:p w14:paraId="227249A6"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Ритуал / действие</w:t>
            </w:r>
          </w:p>
        </w:tc>
        <w:tc>
          <w:tcPr>
            <w:tcW w:w="0" w:type="auto"/>
            <w:hideMark/>
          </w:tcPr>
          <w:p w14:paraId="15801ABB"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Перевод, собирание, передача</w:t>
            </w:r>
          </w:p>
        </w:tc>
        <w:tc>
          <w:tcPr>
            <w:tcW w:w="0" w:type="auto"/>
            <w:hideMark/>
          </w:tcPr>
          <w:p w14:paraId="6E8E3EF7"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Отказ, уход, безымянность</w:t>
            </w:r>
          </w:p>
        </w:tc>
      </w:tr>
      <w:tr w:rsidR="00F240FB" w:rsidRPr="0004400E" w14:paraId="1CCD87BD" w14:textId="77777777" w:rsidTr="0085670D">
        <w:tc>
          <w:tcPr>
            <w:tcW w:w="0" w:type="auto"/>
            <w:hideMark/>
          </w:tcPr>
          <w:p w14:paraId="77A21CDA"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Итоговое пространство</w:t>
            </w:r>
          </w:p>
        </w:tc>
        <w:tc>
          <w:tcPr>
            <w:tcW w:w="0" w:type="auto"/>
            <w:hideMark/>
          </w:tcPr>
          <w:p w14:paraId="2139C172"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Осколки сакрального ландшафта</w:t>
            </w:r>
          </w:p>
        </w:tc>
        <w:tc>
          <w:tcPr>
            <w:tcW w:w="0" w:type="auto"/>
            <w:hideMark/>
          </w:tcPr>
          <w:p w14:paraId="3FBEFBC5" w14:textId="77777777" w:rsidR="00F240FB" w:rsidRPr="00370D79" w:rsidRDefault="00F240FB" w:rsidP="00370D79">
            <w:pPr>
              <w:pStyle w:val="ad"/>
              <w:jc w:val="both"/>
              <w:rPr>
                <w:rFonts w:ascii="Times New Roman" w:hAnsi="Times New Roman"/>
                <w:sz w:val="28"/>
                <w:szCs w:val="28"/>
              </w:rPr>
            </w:pPr>
            <w:r w:rsidRPr="00370D79">
              <w:rPr>
                <w:rFonts w:ascii="Times New Roman" w:hAnsi="Times New Roman"/>
                <w:sz w:val="28"/>
                <w:szCs w:val="28"/>
              </w:rPr>
              <w:t>Не-место, лабиринт без выхода</w:t>
            </w:r>
          </w:p>
        </w:tc>
      </w:tr>
    </w:tbl>
    <w:p w14:paraId="13DD28F7" w14:textId="77777777" w:rsidR="00F240FB" w:rsidRPr="00F45FC6" w:rsidRDefault="00F240FB" w:rsidP="00A87CCD">
      <w:pPr>
        <w:pStyle w:val="ad"/>
        <w:ind w:firstLine="709"/>
        <w:jc w:val="both"/>
        <w:rPr>
          <w:rFonts w:ascii="Times New Roman" w:hAnsi="Times New Roman"/>
          <w:sz w:val="28"/>
          <w:szCs w:val="28"/>
        </w:rPr>
      </w:pPr>
    </w:p>
    <w:p w14:paraId="26795443" w14:textId="7948F676"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Анализ трёх авторов показывает: казахстанская литература после фазы острой </w:t>
      </w:r>
      <w:proofErr w:type="spellStart"/>
      <w:r w:rsidRPr="00F45FC6">
        <w:rPr>
          <w:rFonts w:ascii="Times New Roman" w:hAnsi="Times New Roman"/>
          <w:sz w:val="28"/>
          <w:szCs w:val="28"/>
        </w:rPr>
        <w:t>геопатологии</w:t>
      </w:r>
      <w:proofErr w:type="spellEnd"/>
      <w:r w:rsidRPr="00F45FC6">
        <w:rPr>
          <w:rFonts w:ascii="Times New Roman" w:hAnsi="Times New Roman"/>
          <w:sz w:val="28"/>
          <w:szCs w:val="28"/>
        </w:rPr>
        <w:t xml:space="preserve"> (Р. </w:t>
      </w:r>
      <w:proofErr w:type="spellStart"/>
      <w:r w:rsidRPr="00F45FC6">
        <w:rPr>
          <w:rFonts w:ascii="Times New Roman" w:hAnsi="Times New Roman"/>
          <w:sz w:val="28"/>
          <w:szCs w:val="28"/>
        </w:rPr>
        <w:t>Сейсенбаев</w:t>
      </w:r>
      <w:proofErr w:type="spellEnd"/>
      <w:r w:rsidRPr="00F45FC6">
        <w:rPr>
          <w:rFonts w:ascii="Times New Roman" w:hAnsi="Times New Roman"/>
          <w:sz w:val="28"/>
          <w:szCs w:val="28"/>
        </w:rPr>
        <w:t xml:space="preserve">) не замирает в травме, а вырабатывает разные стратегии сосуществования с раненой землёй. Эти стратегии не противоречат друг другу </w:t>
      </w:r>
      <w:r w:rsidR="00B5456B">
        <w:rPr>
          <w:rFonts w:ascii="Times New Roman" w:hAnsi="Times New Roman"/>
          <w:sz w:val="28"/>
          <w:szCs w:val="28"/>
        </w:rPr>
        <w:t>-</w:t>
      </w:r>
      <w:r w:rsidRPr="00F45FC6">
        <w:rPr>
          <w:rFonts w:ascii="Times New Roman" w:hAnsi="Times New Roman"/>
          <w:sz w:val="28"/>
          <w:szCs w:val="28"/>
        </w:rPr>
        <w:t xml:space="preserve"> они взаимодополняют, образуя спектр возможных ответов на один цивилизационный вызов.</w:t>
      </w:r>
    </w:p>
    <w:p w14:paraId="17A26197"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Краткие итоговые характеристики каждого подхода</w:t>
      </w:r>
    </w:p>
    <w:p w14:paraId="4B8689C3" w14:textId="1D76B769"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bCs/>
          <w:sz w:val="28"/>
          <w:szCs w:val="28"/>
        </w:rPr>
        <w:t xml:space="preserve">Аслан </w:t>
      </w:r>
      <w:proofErr w:type="spellStart"/>
      <w:r w:rsidRPr="00F45FC6">
        <w:rPr>
          <w:rFonts w:ascii="Times New Roman" w:hAnsi="Times New Roman"/>
          <w:bCs/>
          <w:sz w:val="28"/>
          <w:szCs w:val="28"/>
        </w:rPr>
        <w:t>Жаксылыков</w:t>
      </w:r>
      <w:proofErr w:type="spellEnd"/>
      <w:r w:rsidRPr="00F45FC6">
        <w:rPr>
          <w:rFonts w:ascii="Times New Roman" w:hAnsi="Times New Roman"/>
          <w:bCs/>
          <w:sz w:val="28"/>
          <w:szCs w:val="28"/>
        </w:rPr>
        <w:t>:</w:t>
      </w:r>
      <w:r w:rsidRPr="00F45FC6">
        <w:rPr>
          <w:rFonts w:ascii="Times New Roman" w:hAnsi="Times New Roman"/>
          <w:sz w:val="28"/>
          <w:szCs w:val="28"/>
        </w:rPr>
        <w:t xml:space="preserve"> Главный вектор </w:t>
      </w:r>
      <w:r w:rsidR="00B5456B">
        <w:rPr>
          <w:rFonts w:ascii="Times New Roman" w:hAnsi="Times New Roman"/>
          <w:sz w:val="28"/>
          <w:szCs w:val="28"/>
        </w:rPr>
        <w:t>-</w:t>
      </w:r>
      <w:r w:rsidRPr="00F45FC6">
        <w:rPr>
          <w:rFonts w:ascii="Times New Roman" w:hAnsi="Times New Roman"/>
          <w:sz w:val="28"/>
          <w:szCs w:val="28"/>
        </w:rPr>
        <w:t xml:space="preserve"> пост-</w:t>
      </w:r>
      <w:proofErr w:type="spellStart"/>
      <w:r w:rsidRPr="00F45FC6">
        <w:rPr>
          <w:rFonts w:ascii="Times New Roman" w:hAnsi="Times New Roman"/>
          <w:sz w:val="28"/>
          <w:szCs w:val="28"/>
        </w:rPr>
        <w:t>геопатологическое</w:t>
      </w:r>
      <w:proofErr w:type="spellEnd"/>
      <w:r w:rsidRPr="00F45FC6">
        <w:rPr>
          <w:rFonts w:ascii="Times New Roman" w:hAnsi="Times New Roman"/>
          <w:sz w:val="28"/>
          <w:szCs w:val="28"/>
        </w:rPr>
        <w:t xml:space="preserve"> мифотворчество. Рана-ландшафта становится отправной точкой для создания нового внутреннего космоса: поверхность отравлена → герой уходит в нору → нора перерастает в сон → сон воссоздаёт утраченную степь. Сурикат как архетип выживания и сны как альтернативное пространство</w:t>
      </w:r>
      <w:r w:rsidR="00B5456B">
        <w:rPr>
          <w:rFonts w:ascii="Times New Roman" w:hAnsi="Times New Roman"/>
          <w:sz w:val="28"/>
          <w:szCs w:val="28"/>
        </w:rPr>
        <w:t> - </w:t>
      </w:r>
      <w:r w:rsidRPr="00F45FC6">
        <w:rPr>
          <w:rFonts w:ascii="Times New Roman" w:hAnsi="Times New Roman"/>
          <w:sz w:val="28"/>
          <w:szCs w:val="28"/>
        </w:rPr>
        <w:t xml:space="preserve">это не бегство от реальности, а сознательная попытка её перестроить изнутри.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А. </w:t>
      </w:r>
      <w:proofErr w:type="spellStart"/>
      <w:r w:rsidRPr="00F45FC6">
        <w:rPr>
          <w:rFonts w:ascii="Times New Roman" w:hAnsi="Times New Roman"/>
          <w:sz w:val="28"/>
          <w:szCs w:val="28"/>
        </w:rPr>
        <w:t>Жаксылыкова</w:t>
      </w:r>
      <w:proofErr w:type="spellEnd"/>
      <w:r w:rsidRPr="00F45FC6">
        <w:rPr>
          <w:rFonts w:ascii="Times New Roman" w:hAnsi="Times New Roman"/>
          <w:sz w:val="28"/>
          <w:szCs w:val="28"/>
        </w:rPr>
        <w:t xml:space="preserve"> </w:t>
      </w:r>
      <w:r w:rsidR="00B5456B">
        <w:rPr>
          <w:rFonts w:ascii="Times New Roman" w:hAnsi="Times New Roman"/>
          <w:sz w:val="28"/>
          <w:szCs w:val="28"/>
        </w:rPr>
        <w:t>-</w:t>
      </w:r>
      <w:r w:rsidRPr="00F45FC6">
        <w:rPr>
          <w:rFonts w:ascii="Times New Roman" w:hAnsi="Times New Roman"/>
          <w:sz w:val="28"/>
          <w:szCs w:val="28"/>
        </w:rPr>
        <w:t xml:space="preserve"> самая динамичная и конструктивная из трёх.</w:t>
      </w:r>
    </w:p>
    <w:p w14:paraId="035FE89E" w14:textId="69F810E2"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bCs/>
          <w:sz w:val="28"/>
          <w:szCs w:val="28"/>
        </w:rPr>
        <w:t xml:space="preserve">Герольд </w:t>
      </w:r>
      <w:proofErr w:type="spellStart"/>
      <w:r w:rsidRPr="00F45FC6">
        <w:rPr>
          <w:rFonts w:ascii="Times New Roman" w:hAnsi="Times New Roman"/>
          <w:bCs/>
          <w:sz w:val="28"/>
          <w:szCs w:val="28"/>
        </w:rPr>
        <w:t>Бельгер</w:t>
      </w:r>
      <w:proofErr w:type="spellEnd"/>
      <w:r w:rsidRPr="00F45FC6">
        <w:rPr>
          <w:rFonts w:ascii="Times New Roman" w:hAnsi="Times New Roman"/>
          <w:bCs/>
          <w:sz w:val="28"/>
          <w:szCs w:val="28"/>
        </w:rPr>
        <w:t xml:space="preserve">: </w:t>
      </w:r>
      <w:r w:rsidRPr="00F45FC6">
        <w:rPr>
          <w:rFonts w:ascii="Times New Roman" w:hAnsi="Times New Roman"/>
          <w:sz w:val="28"/>
          <w:szCs w:val="28"/>
        </w:rPr>
        <w:t xml:space="preserve">Главный вектор </w:t>
      </w:r>
      <w:r w:rsidR="00793230">
        <w:rPr>
          <w:rFonts w:ascii="Times New Roman" w:hAnsi="Times New Roman"/>
          <w:sz w:val="28"/>
          <w:szCs w:val="28"/>
        </w:rPr>
        <w:t>-</w:t>
      </w:r>
      <w:r w:rsidRPr="00F45FC6">
        <w:rPr>
          <w:rFonts w:ascii="Times New Roman" w:hAnsi="Times New Roman"/>
          <w:sz w:val="28"/>
          <w:szCs w:val="28"/>
        </w:rPr>
        <w:t xml:space="preserve">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памяти и культурного моста. Ландшафт уже не кричит и не молчит полностью </w:t>
      </w:r>
      <w:r w:rsidR="00793230">
        <w:rPr>
          <w:rFonts w:ascii="Times New Roman" w:hAnsi="Times New Roman"/>
          <w:sz w:val="28"/>
          <w:szCs w:val="28"/>
        </w:rPr>
        <w:t>-</w:t>
      </w:r>
      <w:r w:rsidRPr="00F45FC6">
        <w:rPr>
          <w:rFonts w:ascii="Times New Roman" w:hAnsi="Times New Roman"/>
          <w:sz w:val="28"/>
          <w:szCs w:val="28"/>
        </w:rPr>
        <w:t xml:space="preserve"> он хранит осколки сакральности и продолжает говорить через язык, фольклор, перевод. Это стратегия сохранения и передачи: собрать то, что осталось, очистить, передать </w:t>
      </w:r>
      <w:r w:rsidRPr="00F45FC6">
        <w:rPr>
          <w:rFonts w:ascii="Times New Roman" w:hAnsi="Times New Roman"/>
          <w:sz w:val="28"/>
          <w:szCs w:val="28"/>
        </w:rPr>
        <w:lastRenderedPageBreak/>
        <w:t xml:space="preserve">дальше. В условиях разрыва Г. </w:t>
      </w:r>
      <w:proofErr w:type="spellStart"/>
      <w:r w:rsidRPr="00F45FC6">
        <w:rPr>
          <w:rFonts w:ascii="Times New Roman" w:hAnsi="Times New Roman"/>
          <w:sz w:val="28"/>
          <w:szCs w:val="28"/>
        </w:rPr>
        <w:t>Бельгер</w:t>
      </w:r>
      <w:proofErr w:type="spellEnd"/>
      <w:r w:rsidRPr="00F45FC6">
        <w:rPr>
          <w:rFonts w:ascii="Times New Roman" w:hAnsi="Times New Roman"/>
          <w:sz w:val="28"/>
          <w:szCs w:val="28"/>
        </w:rPr>
        <w:t xml:space="preserve"> выбирает роль архивариуса и посредника между традицией и современностью.</w:t>
      </w:r>
    </w:p>
    <w:p w14:paraId="116BA2A9" w14:textId="2DC67BC4" w:rsidR="00F240FB" w:rsidRDefault="00F240FB" w:rsidP="00A87CCD">
      <w:pPr>
        <w:pStyle w:val="ad"/>
        <w:ind w:firstLine="709"/>
        <w:jc w:val="both"/>
        <w:rPr>
          <w:rFonts w:ascii="Times New Roman" w:hAnsi="Times New Roman"/>
          <w:sz w:val="28"/>
          <w:szCs w:val="28"/>
        </w:rPr>
      </w:pPr>
      <w:r w:rsidRPr="00F45FC6">
        <w:rPr>
          <w:rFonts w:ascii="Times New Roman" w:hAnsi="Times New Roman"/>
          <w:bCs/>
          <w:sz w:val="28"/>
          <w:szCs w:val="28"/>
        </w:rPr>
        <w:t xml:space="preserve">Николай </w:t>
      </w:r>
      <w:proofErr w:type="spellStart"/>
      <w:r w:rsidRPr="00F45FC6">
        <w:rPr>
          <w:rFonts w:ascii="Times New Roman" w:hAnsi="Times New Roman"/>
          <w:bCs/>
          <w:sz w:val="28"/>
          <w:szCs w:val="28"/>
        </w:rPr>
        <w:t>Веревочкин</w:t>
      </w:r>
      <w:proofErr w:type="spellEnd"/>
      <w:r w:rsidRPr="00F45FC6">
        <w:rPr>
          <w:rFonts w:ascii="Times New Roman" w:hAnsi="Times New Roman"/>
          <w:bCs/>
          <w:sz w:val="28"/>
          <w:szCs w:val="28"/>
        </w:rPr>
        <w:t>:</w:t>
      </w:r>
      <w:r w:rsidRPr="00F45FC6">
        <w:rPr>
          <w:rFonts w:ascii="Times New Roman" w:hAnsi="Times New Roman"/>
          <w:sz w:val="28"/>
          <w:szCs w:val="28"/>
        </w:rPr>
        <w:t xml:space="preserve"> Главный вектор </w:t>
      </w:r>
      <w:r w:rsidR="00793230">
        <w:rPr>
          <w:rFonts w:ascii="Times New Roman" w:hAnsi="Times New Roman"/>
          <w:sz w:val="28"/>
          <w:szCs w:val="28"/>
        </w:rPr>
        <w:t>-</w:t>
      </w:r>
      <w:r w:rsidRPr="00F45FC6">
        <w:rPr>
          <w:rFonts w:ascii="Times New Roman" w:hAnsi="Times New Roman"/>
          <w:sz w:val="28"/>
          <w:szCs w:val="28"/>
        </w:rPr>
        <w:t xml:space="preserve"> радикальный отказ и принятие </w:t>
      </w:r>
      <w:proofErr w:type="spellStart"/>
      <w:r w:rsidRPr="00F45FC6">
        <w:rPr>
          <w:rFonts w:ascii="Times New Roman" w:hAnsi="Times New Roman"/>
          <w:sz w:val="28"/>
          <w:szCs w:val="28"/>
        </w:rPr>
        <w:t>безместности</w:t>
      </w:r>
      <w:proofErr w:type="spellEnd"/>
      <w:r w:rsidRPr="00F45FC6">
        <w:rPr>
          <w:rFonts w:ascii="Times New Roman" w:hAnsi="Times New Roman"/>
          <w:sz w:val="28"/>
          <w:szCs w:val="28"/>
        </w:rPr>
        <w:t xml:space="preserve">. Рана-ландшафта здесь достигает предела равнодушия: земля больше не болит и не помнит </w:t>
      </w:r>
      <w:r w:rsidR="00793230">
        <w:rPr>
          <w:rFonts w:ascii="Times New Roman" w:hAnsi="Times New Roman"/>
          <w:sz w:val="28"/>
          <w:szCs w:val="28"/>
        </w:rPr>
        <w:t>-</w:t>
      </w:r>
      <w:r w:rsidRPr="00F45FC6">
        <w:rPr>
          <w:rFonts w:ascii="Times New Roman" w:hAnsi="Times New Roman"/>
          <w:sz w:val="28"/>
          <w:szCs w:val="28"/>
        </w:rPr>
        <w:t xml:space="preserve"> она просто отсутствует. Герой отказывается от имени, от прошлого, от привязки к месту.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Н. </w:t>
      </w:r>
      <w:proofErr w:type="spellStart"/>
      <w:r w:rsidRPr="00F45FC6">
        <w:rPr>
          <w:rFonts w:ascii="Times New Roman" w:hAnsi="Times New Roman"/>
          <w:sz w:val="28"/>
          <w:szCs w:val="28"/>
        </w:rPr>
        <w:t>Веревочкина</w:t>
      </w:r>
      <w:proofErr w:type="spellEnd"/>
      <w:r w:rsidRPr="00F45FC6">
        <w:rPr>
          <w:rFonts w:ascii="Times New Roman" w:hAnsi="Times New Roman"/>
          <w:sz w:val="28"/>
          <w:szCs w:val="28"/>
        </w:rPr>
        <w:t xml:space="preserve"> </w:t>
      </w:r>
      <w:r w:rsidR="00793230">
        <w:rPr>
          <w:rFonts w:ascii="Times New Roman" w:hAnsi="Times New Roman"/>
          <w:sz w:val="28"/>
          <w:szCs w:val="28"/>
        </w:rPr>
        <w:t>-</w:t>
      </w:r>
      <w:r w:rsidRPr="00F45FC6">
        <w:rPr>
          <w:rFonts w:ascii="Times New Roman" w:hAnsi="Times New Roman"/>
          <w:sz w:val="28"/>
          <w:szCs w:val="28"/>
        </w:rPr>
        <w:t xml:space="preserve"> самая минималистичная и экзистенциальная: если земля больше не даёт опоры, то человек учится жить без опоры вообще.</w:t>
      </w:r>
    </w:p>
    <w:p w14:paraId="3286CFEB" w14:textId="77777777" w:rsidR="00CA12D8" w:rsidRPr="00F45FC6" w:rsidRDefault="00CA12D8" w:rsidP="00A87CCD">
      <w:pPr>
        <w:pStyle w:val="ad"/>
        <w:ind w:firstLine="709"/>
        <w:jc w:val="both"/>
        <w:rPr>
          <w:rFonts w:ascii="Times New Roman" w:hAnsi="Times New Roman"/>
          <w:sz w:val="28"/>
          <w:szCs w:val="28"/>
        </w:rPr>
      </w:pPr>
    </w:p>
    <w:p w14:paraId="100579F3" w14:textId="4613059A" w:rsidR="00F240FB" w:rsidRPr="00370D79" w:rsidRDefault="00F240FB" w:rsidP="00370D79">
      <w:pPr>
        <w:pStyle w:val="ad"/>
        <w:jc w:val="both"/>
        <w:rPr>
          <w:rFonts w:ascii="Times New Roman" w:hAnsi="Times New Roman"/>
          <w:sz w:val="28"/>
          <w:szCs w:val="28"/>
          <w:lang w:val="kk-KZ"/>
        </w:rPr>
      </w:pPr>
      <w:r w:rsidRPr="00370D79">
        <w:rPr>
          <w:rFonts w:ascii="Times New Roman" w:hAnsi="Times New Roman"/>
          <w:sz w:val="28"/>
          <w:szCs w:val="28"/>
        </w:rPr>
        <w:t xml:space="preserve">Таблица 13 </w:t>
      </w:r>
      <w:r w:rsidR="00A20C03" w:rsidRPr="00A513EA">
        <w:rPr>
          <w:rFonts w:ascii="Times New Roman" w:hAnsi="Times New Roman"/>
          <w:sz w:val="28"/>
          <w:szCs w:val="28"/>
        </w:rPr>
        <w:t xml:space="preserve"> </w:t>
      </w:r>
      <w:r w:rsidR="00A20C03">
        <w:rPr>
          <w:rFonts w:ascii="Times New Roman" w:hAnsi="Times New Roman"/>
          <w:sz w:val="28"/>
          <w:szCs w:val="28"/>
          <w:lang w:val="kk-KZ"/>
        </w:rPr>
        <w:t>–</w:t>
      </w:r>
      <w:r w:rsidR="00A20C03" w:rsidRPr="00A513EA">
        <w:rPr>
          <w:rFonts w:ascii="Times New Roman" w:hAnsi="Times New Roman"/>
          <w:sz w:val="28"/>
          <w:szCs w:val="28"/>
        </w:rPr>
        <w:t xml:space="preserve"> </w:t>
      </w:r>
      <w:r w:rsidRPr="00370D79">
        <w:rPr>
          <w:rFonts w:ascii="Times New Roman" w:hAnsi="Times New Roman"/>
          <w:sz w:val="28"/>
          <w:szCs w:val="28"/>
        </w:rPr>
        <w:t xml:space="preserve"> Итоговое сравнение стратегий после </w:t>
      </w:r>
      <w:proofErr w:type="spellStart"/>
      <w:r w:rsidRPr="00370D79">
        <w:rPr>
          <w:rFonts w:ascii="Times New Roman" w:hAnsi="Times New Roman"/>
          <w:sz w:val="28"/>
          <w:szCs w:val="28"/>
        </w:rPr>
        <w:t>геопатологии</w:t>
      </w:r>
      <w:proofErr w:type="spellEnd"/>
    </w:p>
    <w:p w14:paraId="1F6B5BB0" w14:textId="77777777" w:rsidR="00370D79" w:rsidRPr="00370D79" w:rsidRDefault="00370D79" w:rsidP="00370D79">
      <w:pPr>
        <w:pStyle w:val="ad"/>
        <w:jc w:val="both"/>
        <w:rPr>
          <w:rFonts w:ascii="Times New Roman" w:hAnsi="Times New Roman"/>
          <w:sz w:val="28"/>
          <w:szCs w:val="28"/>
          <w:lang w:val="kk-KZ"/>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2"/>
        <w:gridCol w:w="1843"/>
        <w:gridCol w:w="1843"/>
        <w:gridCol w:w="1978"/>
      </w:tblGrid>
      <w:tr w:rsidR="00F240FB" w:rsidRPr="00476B5F" w14:paraId="62725333" w14:textId="77777777" w:rsidTr="009E1349">
        <w:trPr>
          <w:trHeight w:val="1298"/>
        </w:trPr>
        <w:tc>
          <w:tcPr>
            <w:tcW w:w="2122" w:type="dxa"/>
            <w:hideMark/>
          </w:tcPr>
          <w:p w14:paraId="3D241B25" w14:textId="77777777" w:rsidR="00F240FB" w:rsidRPr="00476B5F" w:rsidRDefault="00F240FB" w:rsidP="00370D79">
            <w:pPr>
              <w:pStyle w:val="ad"/>
              <w:ind w:firstLine="22"/>
              <w:jc w:val="center"/>
              <w:rPr>
                <w:rFonts w:ascii="Times New Roman" w:hAnsi="Times New Roman"/>
                <w:sz w:val="28"/>
                <w:szCs w:val="28"/>
              </w:rPr>
            </w:pPr>
            <w:r w:rsidRPr="00476B5F">
              <w:rPr>
                <w:rFonts w:ascii="Times New Roman" w:hAnsi="Times New Roman"/>
                <w:sz w:val="28"/>
                <w:szCs w:val="28"/>
              </w:rPr>
              <w:t>Автор</w:t>
            </w:r>
          </w:p>
        </w:tc>
        <w:tc>
          <w:tcPr>
            <w:tcW w:w="1842" w:type="dxa"/>
            <w:hideMark/>
          </w:tcPr>
          <w:p w14:paraId="2D32394D" w14:textId="77777777" w:rsidR="00F240FB" w:rsidRPr="00476B5F" w:rsidRDefault="00F240FB" w:rsidP="00370D79">
            <w:pPr>
              <w:pStyle w:val="ad"/>
              <w:ind w:firstLine="22"/>
              <w:jc w:val="center"/>
              <w:rPr>
                <w:rFonts w:ascii="Times New Roman" w:hAnsi="Times New Roman"/>
                <w:sz w:val="28"/>
                <w:szCs w:val="28"/>
              </w:rPr>
            </w:pPr>
            <w:r w:rsidRPr="00476B5F">
              <w:rPr>
                <w:rFonts w:ascii="Times New Roman" w:hAnsi="Times New Roman"/>
                <w:sz w:val="28"/>
                <w:szCs w:val="28"/>
              </w:rPr>
              <w:t>Тип ответа на рану-ландшафт</w:t>
            </w:r>
          </w:p>
        </w:tc>
        <w:tc>
          <w:tcPr>
            <w:tcW w:w="1843" w:type="dxa"/>
            <w:hideMark/>
          </w:tcPr>
          <w:p w14:paraId="7ACD1729" w14:textId="77777777" w:rsidR="00F240FB" w:rsidRPr="00476B5F" w:rsidRDefault="00F240FB" w:rsidP="00370D79">
            <w:pPr>
              <w:pStyle w:val="ad"/>
              <w:ind w:firstLine="22"/>
              <w:jc w:val="center"/>
              <w:rPr>
                <w:rFonts w:ascii="Times New Roman" w:hAnsi="Times New Roman"/>
                <w:sz w:val="28"/>
                <w:szCs w:val="28"/>
              </w:rPr>
            </w:pPr>
            <w:r w:rsidRPr="00476B5F">
              <w:rPr>
                <w:rFonts w:ascii="Times New Roman" w:hAnsi="Times New Roman"/>
                <w:sz w:val="28"/>
                <w:szCs w:val="28"/>
              </w:rPr>
              <w:t>Пространственная траектория</w:t>
            </w:r>
          </w:p>
        </w:tc>
        <w:tc>
          <w:tcPr>
            <w:tcW w:w="1843" w:type="dxa"/>
            <w:hideMark/>
          </w:tcPr>
          <w:p w14:paraId="28FE7815" w14:textId="77777777" w:rsidR="00F240FB" w:rsidRPr="00476B5F" w:rsidRDefault="00F240FB" w:rsidP="00370D79">
            <w:pPr>
              <w:pStyle w:val="ad"/>
              <w:ind w:firstLine="22"/>
              <w:jc w:val="center"/>
              <w:rPr>
                <w:rFonts w:ascii="Times New Roman" w:hAnsi="Times New Roman"/>
                <w:sz w:val="28"/>
                <w:szCs w:val="28"/>
              </w:rPr>
            </w:pPr>
            <w:r w:rsidRPr="00476B5F">
              <w:rPr>
                <w:rFonts w:ascii="Times New Roman" w:hAnsi="Times New Roman"/>
                <w:sz w:val="28"/>
                <w:szCs w:val="28"/>
              </w:rPr>
              <w:t>Отношение к прошлому</w:t>
            </w:r>
          </w:p>
        </w:tc>
        <w:tc>
          <w:tcPr>
            <w:tcW w:w="1978" w:type="dxa"/>
            <w:hideMark/>
          </w:tcPr>
          <w:p w14:paraId="45517E97" w14:textId="77777777" w:rsidR="00F240FB" w:rsidRPr="00476B5F" w:rsidRDefault="00F240FB" w:rsidP="00370D79">
            <w:pPr>
              <w:pStyle w:val="ad"/>
              <w:ind w:firstLine="22"/>
              <w:jc w:val="center"/>
              <w:rPr>
                <w:rFonts w:ascii="Times New Roman" w:hAnsi="Times New Roman"/>
                <w:sz w:val="28"/>
                <w:szCs w:val="28"/>
              </w:rPr>
            </w:pPr>
            <w:r w:rsidRPr="00476B5F">
              <w:rPr>
                <w:rFonts w:ascii="Times New Roman" w:hAnsi="Times New Roman"/>
                <w:sz w:val="28"/>
                <w:szCs w:val="28"/>
              </w:rPr>
              <w:t xml:space="preserve">Основной итог </w:t>
            </w:r>
            <w:proofErr w:type="spellStart"/>
            <w:r w:rsidRPr="00476B5F">
              <w:rPr>
                <w:rFonts w:ascii="Times New Roman" w:hAnsi="Times New Roman"/>
                <w:sz w:val="28"/>
                <w:szCs w:val="28"/>
              </w:rPr>
              <w:t>геопоэтики</w:t>
            </w:r>
            <w:proofErr w:type="spellEnd"/>
          </w:p>
        </w:tc>
      </w:tr>
      <w:tr w:rsidR="00F240FB" w:rsidRPr="0004400E" w14:paraId="530B5FDA" w14:textId="77777777" w:rsidTr="009E1349">
        <w:trPr>
          <w:trHeight w:val="1723"/>
        </w:trPr>
        <w:tc>
          <w:tcPr>
            <w:tcW w:w="2122" w:type="dxa"/>
            <w:hideMark/>
          </w:tcPr>
          <w:p w14:paraId="56EEBE64" w14:textId="77777777" w:rsidR="00F240FB" w:rsidRPr="00476B5F" w:rsidRDefault="00F240FB" w:rsidP="00370D79">
            <w:pPr>
              <w:pStyle w:val="ad"/>
              <w:ind w:firstLine="22"/>
              <w:jc w:val="both"/>
              <w:rPr>
                <w:rFonts w:ascii="Times New Roman" w:hAnsi="Times New Roman"/>
                <w:sz w:val="28"/>
                <w:szCs w:val="28"/>
              </w:rPr>
            </w:pPr>
            <w:r w:rsidRPr="00476B5F">
              <w:rPr>
                <w:rFonts w:ascii="Times New Roman" w:hAnsi="Times New Roman"/>
                <w:sz w:val="28"/>
                <w:szCs w:val="28"/>
              </w:rPr>
              <w:t>А. Жаксылыков</w:t>
            </w:r>
          </w:p>
        </w:tc>
        <w:tc>
          <w:tcPr>
            <w:tcW w:w="1842" w:type="dxa"/>
            <w:hideMark/>
          </w:tcPr>
          <w:p w14:paraId="200AEDA1" w14:textId="77777777" w:rsidR="00F240FB" w:rsidRPr="00476B5F" w:rsidRDefault="00F240FB" w:rsidP="00370D79">
            <w:pPr>
              <w:pStyle w:val="ad"/>
              <w:ind w:firstLine="22"/>
              <w:jc w:val="both"/>
              <w:rPr>
                <w:rFonts w:ascii="Times New Roman" w:hAnsi="Times New Roman"/>
                <w:sz w:val="28"/>
                <w:szCs w:val="28"/>
              </w:rPr>
            </w:pPr>
            <w:r w:rsidRPr="00476B5F">
              <w:rPr>
                <w:rFonts w:ascii="Times New Roman" w:hAnsi="Times New Roman"/>
                <w:sz w:val="28"/>
                <w:szCs w:val="28"/>
              </w:rPr>
              <w:t>Мутация → внутреннее пересоздание</w:t>
            </w:r>
          </w:p>
        </w:tc>
        <w:tc>
          <w:tcPr>
            <w:tcW w:w="1843" w:type="dxa"/>
            <w:hideMark/>
          </w:tcPr>
          <w:p w14:paraId="5E4AF129" w14:textId="77777777" w:rsidR="00F240FB" w:rsidRPr="00476B5F" w:rsidRDefault="00F240FB" w:rsidP="00370D79">
            <w:pPr>
              <w:pStyle w:val="ad"/>
              <w:ind w:firstLine="22"/>
              <w:jc w:val="both"/>
              <w:rPr>
                <w:rFonts w:ascii="Times New Roman" w:hAnsi="Times New Roman"/>
                <w:sz w:val="28"/>
                <w:szCs w:val="28"/>
              </w:rPr>
            </w:pPr>
            <w:r w:rsidRPr="00476B5F">
              <w:rPr>
                <w:rFonts w:ascii="Times New Roman" w:hAnsi="Times New Roman"/>
                <w:sz w:val="28"/>
                <w:szCs w:val="28"/>
              </w:rPr>
              <w:t>Поверхность → нора → сон</w:t>
            </w:r>
          </w:p>
        </w:tc>
        <w:tc>
          <w:tcPr>
            <w:tcW w:w="1843" w:type="dxa"/>
            <w:hideMark/>
          </w:tcPr>
          <w:p w14:paraId="7C128A28" w14:textId="7D6CD120" w:rsidR="00F240FB" w:rsidRPr="00476B5F" w:rsidRDefault="00F240FB" w:rsidP="00507826">
            <w:pPr>
              <w:pStyle w:val="ad"/>
              <w:ind w:firstLine="22"/>
              <w:rPr>
                <w:rFonts w:ascii="Times New Roman" w:hAnsi="Times New Roman"/>
                <w:sz w:val="28"/>
                <w:szCs w:val="28"/>
              </w:rPr>
            </w:pPr>
            <w:r w:rsidRPr="00476B5F">
              <w:rPr>
                <w:rFonts w:ascii="Times New Roman" w:hAnsi="Times New Roman"/>
                <w:sz w:val="28"/>
                <w:szCs w:val="28"/>
              </w:rPr>
              <w:t xml:space="preserve">Память </w:t>
            </w:r>
            <w:proofErr w:type="spellStart"/>
            <w:r w:rsidR="00CD45CE" w:rsidRPr="00476B5F">
              <w:rPr>
                <w:rFonts w:ascii="Times New Roman" w:hAnsi="Times New Roman"/>
                <w:sz w:val="28"/>
                <w:szCs w:val="28"/>
              </w:rPr>
              <w:t>трансформи-руется</w:t>
            </w:r>
            <w:proofErr w:type="spellEnd"/>
            <w:r w:rsidRPr="00476B5F">
              <w:rPr>
                <w:rFonts w:ascii="Times New Roman" w:hAnsi="Times New Roman"/>
                <w:sz w:val="28"/>
                <w:szCs w:val="28"/>
              </w:rPr>
              <w:t xml:space="preserve"> в новый миф</w:t>
            </w:r>
          </w:p>
        </w:tc>
        <w:tc>
          <w:tcPr>
            <w:tcW w:w="1978" w:type="dxa"/>
            <w:hideMark/>
          </w:tcPr>
          <w:p w14:paraId="6E4B1FAF" w14:textId="26428495" w:rsidR="00F240FB" w:rsidRPr="00476B5F" w:rsidRDefault="00F240FB" w:rsidP="00507826">
            <w:pPr>
              <w:pStyle w:val="ad"/>
              <w:ind w:firstLine="22"/>
              <w:rPr>
                <w:rFonts w:ascii="Times New Roman" w:hAnsi="Times New Roman"/>
                <w:sz w:val="28"/>
                <w:szCs w:val="28"/>
              </w:rPr>
            </w:pPr>
            <w:r w:rsidRPr="00476B5F">
              <w:rPr>
                <w:rFonts w:ascii="Times New Roman" w:hAnsi="Times New Roman"/>
                <w:sz w:val="28"/>
                <w:szCs w:val="28"/>
              </w:rPr>
              <w:t>Создание альтернатив</w:t>
            </w:r>
            <w:r w:rsidR="009E1349" w:rsidRPr="00476B5F">
              <w:rPr>
                <w:rFonts w:ascii="Times New Roman" w:hAnsi="Times New Roman"/>
                <w:sz w:val="28"/>
                <w:szCs w:val="28"/>
              </w:rPr>
              <w:t>-</w:t>
            </w:r>
            <w:proofErr w:type="spellStart"/>
            <w:r w:rsidRPr="00476B5F">
              <w:rPr>
                <w:rFonts w:ascii="Times New Roman" w:hAnsi="Times New Roman"/>
                <w:sz w:val="28"/>
                <w:szCs w:val="28"/>
              </w:rPr>
              <w:t>ного</w:t>
            </w:r>
            <w:proofErr w:type="spellEnd"/>
            <w:r w:rsidRPr="00476B5F">
              <w:rPr>
                <w:rFonts w:ascii="Times New Roman" w:hAnsi="Times New Roman"/>
                <w:sz w:val="28"/>
                <w:szCs w:val="28"/>
              </w:rPr>
              <w:t xml:space="preserve"> космоса внутри</w:t>
            </w:r>
          </w:p>
        </w:tc>
      </w:tr>
      <w:tr w:rsidR="00F240FB" w:rsidRPr="0004400E" w14:paraId="37D36EF7" w14:textId="77777777" w:rsidTr="009E1349">
        <w:trPr>
          <w:trHeight w:val="1298"/>
        </w:trPr>
        <w:tc>
          <w:tcPr>
            <w:tcW w:w="2122" w:type="dxa"/>
            <w:hideMark/>
          </w:tcPr>
          <w:p w14:paraId="766921F5" w14:textId="77777777" w:rsidR="00F240FB" w:rsidRPr="00476B5F" w:rsidRDefault="00F240FB" w:rsidP="00370D79">
            <w:pPr>
              <w:pStyle w:val="ad"/>
              <w:ind w:firstLine="22"/>
              <w:jc w:val="both"/>
              <w:rPr>
                <w:rFonts w:ascii="Times New Roman" w:hAnsi="Times New Roman"/>
                <w:sz w:val="28"/>
                <w:szCs w:val="28"/>
              </w:rPr>
            </w:pPr>
            <w:r w:rsidRPr="00476B5F">
              <w:rPr>
                <w:rFonts w:ascii="Times New Roman" w:hAnsi="Times New Roman"/>
                <w:sz w:val="28"/>
                <w:szCs w:val="28"/>
              </w:rPr>
              <w:t xml:space="preserve">Г. </w:t>
            </w:r>
            <w:proofErr w:type="spellStart"/>
            <w:r w:rsidRPr="00476B5F">
              <w:rPr>
                <w:rFonts w:ascii="Times New Roman" w:hAnsi="Times New Roman"/>
                <w:sz w:val="28"/>
                <w:szCs w:val="28"/>
              </w:rPr>
              <w:t>Бельгер</w:t>
            </w:r>
            <w:proofErr w:type="spellEnd"/>
          </w:p>
        </w:tc>
        <w:tc>
          <w:tcPr>
            <w:tcW w:w="1842" w:type="dxa"/>
            <w:hideMark/>
          </w:tcPr>
          <w:p w14:paraId="3A48A632" w14:textId="77777777" w:rsidR="00F240FB" w:rsidRPr="00476B5F" w:rsidRDefault="00F240FB" w:rsidP="00370D79">
            <w:pPr>
              <w:pStyle w:val="ad"/>
              <w:ind w:firstLine="22"/>
              <w:jc w:val="both"/>
              <w:rPr>
                <w:rFonts w:ascii="Times New Roman" w:hAnsi="Times New Roman"/>
                <w:sz w:val="28"/>
                <w:szCs w:val="28"/>
              </w:rPr>
            </w:pPr>
            <w:r w:rsidRPr="00476B5F">
              <w:rPr>
                <w:rFonts w:ascii="Times New Roman" w:hAnsi="Times New Roman"/>
                <w:sz w:val="28"/>
                <w:szCs w:val="28"/>
              </w:rPr>
              <w:t>Сохранение и передача</w:t>
            </w:r>
          </w:p>
        </w:tc>
        <w:tc>
          <w:tcPr>
            <w:tcW w:w="1843" w:type="dxa"/>
            <w:hideMark/>
          </w:tcPr>
          <w:p w14:paraId="101C9F1D" w14:textId="77777777" w:rsidR="00F240FB" w:rsidRPr="00476B5F" w:rsidRDefault="00F240FB" w:rsidP="00370D79">
            <w:pPr>
              <w:pStyle w:val="ad"/>
              <w:ind w:firstLine="22"/>
              <w:jc w:val="both"/>
              <w:rPr>
                <w:rFonts w:ascii="Times New Roman" w:hAnsi="Times New Roman"/>
                <w:sz w:val="28"/>
                <w:szCs w:val="28"/>
              </w:rPr>
            </w:pPr>
            <w:r w:rsidRPr="00476B5F">
              <w:rPr>
                <w:rFonts w:ascii="Times New Roman" w:hAnsi="Times New Roman"/>
                <w:sz w:val="28"/>
                <w:szCs w:val="28"/>
              </w:rPr>
              <w:t>Осколки внешнего ландшафта</w:t>
            </w:r>
          </w:p>
        </w:tc>
        <w:tc>
          <w:tcPr>
            <w:tcW w:w="1843" w:type="dxa"/>
            <w:hideMark/>
          </w:tcPr>
          <w:p w14:paraId="3510D1EF" w14:textId="5B48C442" w:rsidR="00F240FB" w:rsidRPr="00476B5F" w:rsidRDefault="00F240FB" w:rsidP="00507826">
            <w:pPr>
              <w:pStyle w:val="ad"/>
              <w:ind w:firstLine="22"/>
              <w:rPr>
                <w:rFonts w:ascii="Times New Roman" w:hAnsi="Times New Roman"/>
                <w:sz w:val="28"/>
                <w:szCs w:val="28"/>
              </w:rPr>
            </w:pPr>
            <w:r w:rsidRPr="00476B5F">
              <w:rPr>
                <w:rFonts w:ascii="Times New Roman" w:hAnsi="Times New Roman"/>
                <w:sz w:val="28"/>
                <w:szCs w:val="28"/>
              </w:rPr>
              <w:t xml:space="preserve">Память как долг и </w:t>
            </w:r>
            <w:r w:rsidR="00CD45CE" w:rsidRPr="00476B5F">
              <w:rPr>
                <w:rFonts w:ascii="Times New Roman" w:hAnsi="Times New Roman"/>
                <w:sz w:val="28"/>
                <w:szCs w:val="28"/>
              </w:rPr>
              <w:t>преемствен-</w:t>
            </w:r>
            <w:proofErr w:type="spellStart"/>
            <w:r w:rsidR="00CD45CE" w:rsidRPr="00476B5F">
              <w:rPr>
                <w:rFonts w:ascii="Times New Roman" w:hAnsi="Times New Roman"/>
                <w:sz w:val="28"/>
                <w:szCs w:val="28"/>
              </w:rPr>
              <w:t>ность</w:t>
            </w:r>
            <w:proofErr w:type="spellEnd"/>
          </w:p>
        </w:tc>
        <w:tc>
          <w:tcPr>
            <w:tcW w:w="1978" w:type="dxa"/>
            <w:hideMark/>
          </w:tcPr>
          <w:p w14:paraId="615292B7" w14:textId="77777777" w:rsidR="00F240FB" w:rsidRPr="00476B5F" w:rsidRDefault="00F240FB" w:rsidP="00507826">
            <w:pPr>
              <w:pStyle w:val="ad"/>
              <w:ind w:firstLine="22"/>
              <w:rPr>
                <w:rFonts w:ascii="Times New Roman" w:hAnsi="Times New Roman"/>
                <w:sz w:val="28"/>
                <w:szCs w:val="28"/>
              </w:rPr>
            </w:pPr>
            <w:proofErr w:type="spellStart"/>
            <w:r w:rsidRPr="00476B5F">
              <w:rPr>
                <w:rFonts w:ascii="Times New Roman" w:hAnsi="Times New Roman"/>
                <w:sz w:val="28"/>
                <w:szCs w:val="28"/>
              </w:rPr>
              <w:t>Геопоэтика</w:t>
            </w:r>
            <w:proofErr w:type="spellEnd"/>
            <w:r w:rsidRPr="00476B5F">
              <w:rPr>
                <w:rFonts w:ascii="Times New Roman" w:hAnsi="Times New Roman"/>
                <w:sz w:val="28"/>
                <w:szCs w:val="28"/>
              </w:rPr>
              <w:t xml:space="preserve"> культурного хранения и моста</w:t>
            </w:r>
          </w:p>
        </w:tc>
      </w:tr>
      <w:tr w:rsidR="00F240FB" w:rsidRPr="00476B5F" w14:paraId="07797F6E" w14:textId="77777777" w:rsidTr="009E1349">
        <w:trPr>
          <w:trHeight w:val="1012"/>
        </w:trPr>
        <w:tc>
          <w:tcPr>
            <w:tcW w:w="2122" w:type="dxa"/>
            <w:hideMark/>
          </w:tcPr>
          <w:p w14:paraId="4554D691" w14:textId="77777777" w:rsidR="00F240FB" w:rsidRPr="00476B5F" w:rsidRDefault="00F240FB" w:rsidP="00370D79">
            <w:pPr>
              <w:pStyle w:val="ad"/>
              <w:ind w:firstLine="22"/>
              <w:jc w:val="both"/>
              <w:rPr>
                <w:rFonts w:ascii="Times New Roman" w:hAnsi="Times New Roman"/>
                <w:sz w:val="28"/>
                <w:szCs w:val="28"/>
              </w:rPr>
            </w:pPr>
            <w:r w:rsidRPr="00476B5F">
              <w:rPr>
                <w:rFonts w:ascii="Times New Roman" w:hAnsi="Times New Roman"/>
                <w:sz w:val="28"/>
                <w:szCs w:val="28"/>
              </w:rPr>
              <w:t xml:space="preserve">Н. </w:t>
            </w:r>
            <w:proofErr w:type="spellStart"/>
            <w:r w:rsidRPr="00476B5F">
              <w:rPr>
                <w:rFonts w:ascii="Times New Roman" w:hAnsi="Times New Roman"/>
                <w:sz w:val="28"/>
                <w:szCs w:val="28"/>
              </w:rPr>
              <w:t>Веревочкин</w:t>
            </w:r>
            <w:proofErr w:type="spellEnd"/>
          </w:p>
        </w:tc>
        <w:tc>
          <w:tcPr>
            <w:tcW w:w="1842" w:type="dxa"/>
            <w:hideMark/>
          </w:tcPr>
          <w:p w14:paraId="62B85489" w14:textId="77777777" w:rsidR="00F240FB" w:rsidRPr="00476B5F" w:rsidRDefault="00F240FB" w:rsidP="00370D79">
            <w:pPr>
              <w:pStyle w:val="ad"/>
              <w:ind w:firstLine="22"/>
              <w:jc w:val="both"/>
              <w:rPr>
                <w:rFonts w:ascii="Times New Roman" w:hAnsi="Times New Roman"/>
                <w:sz w:val="28"/>
                <w:szCs w:val="28"/>
              </w:rPr>
            </w:pPr>
            <w:r w:rsidRPr="00476B5F">
              <w:rPr>
                <w:rFonts w:ascii="Times New Roman" w:hAnsi="Times New Roman"/>
                <w:sz w:val="28"/>
                <w:szCs w:val="28"/>
              </w:rPr>
              <w:t>Радикальный отказ</w:t>
            </w:r>
          </w:p>
        </w:tc>
        <w:tc>
          <w:tcPr>
            <w:tcW w:w="1843" w:type="dxa"/>
            <w:hideMark/>
          </w:tcPr>
          <w:p w14:paraId="54900022" w14:textId="749DD475" w:rsidR="00F240FB" w:rsidRPr="00476B5F" w:rsidRDefault="00F240FB" w:rsidP="00370D79">
            <w:pPr>
              <w:pStyle w:val="ad"/>
              <w:ind w:firstLine="22"/>
              <w:jc w:val="both"/>
              <w:rPr>
                <w:rFonts w:ascii="Times New Roman" w:hAnsi="Times New Roman"/>
                <w:sz w:val="28"/>
                <w:szCs w:val="28"/>
              </w:rPr>
            </w:pPr>
            <w:proofErr w:type="spellStart"/>
            <w:r w:rsidRPr="00476B5F">
              <w:rPr>
                <w:rFonts w:ascii="Times New Roman" w:hAnsi="Times New Roman"/>
                <w:sz w:val="28"/>
                <w:szCs w:val="28"/>
              </w:rPr>
              <w:t>Безместнос</w:t>
            </w:r>
            <w:r w:rsidR="00B12632" w:rsidRPr="00476B5F">
              <w:rPr>
                <w:rFonts w:ascii="Times New Roman" w:hAnsi="Times New Roman"/>
                <w:sz w:val="28"/>
                <w:szCs w:val="28"/>
              </w:rPr>
              <w:t>-</w:t>
            </w:r>
            <w:r w:rsidRPr="00476B5F">
              <w:rPr>
                <w:rFonts w:ascii="Times New Roman" w:hAnsi="Times New Roman"/>
                <w:sz w:val="28"/>
                <w:szCs w:val="28"/>
              </w:rPr>
              <w:t>ть</w:t>
            </w:r>
            <w:proofErr w:type="spellEnd"/>
            <w:r w:rsidRPr="00476B5F">
              <w:rPr>
                <w:rFonts w:ascii="Times New Roman" w:hAnsi="Times New Roman"/>
                <w:sz w:val="28"/>
                <w:szCs w:val="28"/>
              </w:rPr>
              <w:t xml:space="preserve"> / не-место</w:t>
            </w:r>
          </w:p>
        </w:tc>
        <w:tc>
          <w:tcPr>
            <w:tcW w:w="1843" w:type="dxa"/>
            <w:hideMark/>
          </w:tcPr>
          <w:p w14:paraId="3361F590" w14:textId="77777777" w:rsidR="00F240FB" w:rsidRPr="00476B5F" w:rsidRDefault="00F240FB" w:rsidP="00370D79">
            <w:pPr>
              <w:pStyle w:val="ad"/>
              <w:ind w:firstLine="22"/>
              <w:jc w:val="both"/>
              <w:rPr>
                <w:rFonts w:ascii="Times New Roman" w:hAnsi="Times New Roman"/>
                <w:sz w:val="28"/>
                <w:szCs w:val="28"/>
              </w:rPr>
            </w:pPr>
            <w:r w:rsidRPr="00476B5F">
              <w:rPr>
                <w:rFonts w:ascii="Times New Roman" w:hAnsi="Times New Roman"/>
                <w:sz w:val="28"/>
                <w:szCs w:val="28"/>
              </w:rPr>
              <w:t>Память отвергается как бремя</w:t>
            </w:r>
          </w:p>
        </w:tc>
        <w:tc>
          <w:tcPr>
            <w:tcW w:w="1978" w:type="dxa"/>
            <w:hideMark/>
          </w:tcPr>
          <w:p w14:paraId="50166DA7" w14:textId="77777777" w:rsidR="00F240FB" w:rsidRPr="00476B5F" w:rsidRDefault="00F240FB" w:rsidP="00370D79">
            <w:pPr>
              <w:pStyle w:val="ad"/>
              <w:ind w:firstLine="22"/>
              <w:jc w:val="both"/>
              <w:rPr>
                <w:rFonts w:ascii="Times New Roman" w:hAnsi="Times New Roman"/>
                <w:sz w:val="28"/>
                <w:szCs w:val="28"/>
              </w:rPr>
            </w:pPr>
            <w:proofErr w:type="spellStart"/>
            <w:r w:rsidRPr="00476B5F">
              <w:rPr>
                <w:rFonts w:ascii="Times New Roman" w:hAnsi="Times New Roman"/>
                <w:sz w:val="28"/>
                <w:szCs w:val="28"/>
              </w:rPr>
              <w:t>Геопоэтика</w:t>
            </w:r>
            <w:proofErr w:type="spellEnd"/>
            <w:r w:rsidRPr="00476B5F">
              <w:rPr>
                <w:rFonts w:ascii="Times New Roman" w:hAnsi="Times New Roman"/>
                <w:sz w:val="28"/>
                <w:szCs w:val="28"/>
              </w:rPr>
              <w:t xml:space="preserve"> экзистенциального отказа</w:t>
            </w:r>
          </w:p>
        </w:tc>
      </w:tr>
    </w:tbl>
    <w:p w14:paraId="5B1A57AE" w14:textId="77777777" w:rsidR="00F240FB" w:rsidRPr="00476B5F" w:rsidRDefault="00F240FB" w:rsidP="00A87CCD">
      <w:pPr>
        <w:pStyle w:val="ad"/>
        <w:ind w:firstLine="709"/>
        <w:jc w:val="both"/>
        <w:rPr>
          <w:rFonts w:ascii="Times New Roman" w:hAnsi="Times New Roman"/>
          <w:sz w:val="28"/>
          <w:szCs w:val="28"/>
        </w:rPr>
      </w:pPr>
    </w:p>
    <w:p w14:paraId="1CA29B4F"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Все три автора свидетельствуют о том, что казахстанская литература рубежа XX–XXI веков не замирает в состоянии травмы как таковой, а вырабатывает стратегии пространственного примирения с ней:</w:t>
      </w:r>
    </w:p>
    <w:p w14:paraId="252CEB29" w14:textId="35D0FE46" w:rsidR="00F240FB" w:rsidRPr="00F45FC6" w:rsidRDefault="002A0D0B" w:rsidP="002A0D0B">
      <w:pPr>
        <w:pStyle w:val="ad"/>
        <w:ind w:firstLine="709"/>
        <w:jc w:val="both"/>
        <w:rPr>
          <w:rFonts w:ascii="Times New Roman" w:hAnsi="Times New Roman"/>
          <w:sz w:val="28"/>
          <w:szCs w:val="28"/>
        </w:rPr>
      </w:pPr>
      <w:r>
        <w:rPr>
          <w:rFonts w:ascii="Times New Roman" w:hAnsi="Times New Roman"/>
          <w:sz w:val="28"/>
          <w:szCs w:val="28"/>
          <w:lang w:val="kk-KZ"/>
        </w:rPr>
        <w:t>- </w:t>
      </w:r>
      <w:r w:rsidR="00F240FB" w:rsidRPr="00F45FC6">
        <w:rPr>
          <w:rFonts w:ascii="Times New Roman" w:hAnsi="Times New Roman"/>
          <w:sz w:val="28"/>
          <w:szCs w:val="28"/>
        </w:rPr>
        <w:t>от попытки внутреннего возрождения утраченного космоса (А. </w:t>
      </w:r>
      <w:proofErr w:type="spellStart"/>
      <w:r w:rsidR="00F240FB" w:rsidRPr="00F45FC6">
        <w:rPr>
          <w:rFonts w:ascii="Times New Roman" w:hAnsi="Times New Roman"/>
          <w:sz w:val="28"/>
          <w:szCs w:val="28"/>
        </w:rPr>
        <w:t>Жаксылыков</w:t>
      </w:r>
      <w:proofErr w:type="spellEnd"/>
      <w:r w:rsidR="00F240FB" w:rsidRPr="00F45FC6">
        <w:rPr>
          <w:rFonts w:ascii="Times New Roman" w:hAnsi="Times New Roman"/>
          <w:sz w:val="28"/>
          <w:szCs w:val="28"/>
        </w:rPr>
        <w:t>),</w:t>
      </w:r>
    </w:p>
    <w:p w14:paraId="474645FB" w14:textId="76381C63" w:rsidR="00F240FB" w:rsidRPr="00F45FC6" w:rsidRDefault="002A0D0B" w:rsidP="002A0D0B">
      <w:pPr>
        <w:pStyle w:val="ad"/>
        <w:ind w:firstLine="709"/>
        <w:jc w:val="both"/>
        <w:rPr>
          <w:rFonts w:ascii="Times New Roman" w:hAnsi="Times New Roman"/>
          <w:sz w:val="28"/>
          <w:szCs w:val="28"/>
        </w:rPr>
      </w:pPr>
      <w:r>
        <w:rPr>
          <w:rFonts w:ascii="Times New Roman" w:hAnsi="Times New Roman"/>
          <w:sz w:val="28"/>
          <w:szCs w:val="28"/>
          <w:lang w:val="kk-KZ"/>
        </w:rPr>
        <w:t>- </w:t>
      </w:r>
      <w:r w:rsidR="00F240FB" w:rsidRPr="00F45FC6">
        <w:rPr>
          <w:rFonts w:ascii="Times New Roman" w:hAnsi="Times New Roman"/>
          <w:sz w:val="28"/>
          <w:szCs w:val="28"/>
        </w:rPr>
        <w:t xml:space="preserve">через бережное хранение культурной памяти (Г. </w:t>
      </w:r>
      <w:proofErr w:type="spellStart"/>
      <w:r w:rsidR="00F240FB" w:rsidRPr="00F45FC6">
        <w:rPr>
          <w:rFonts w:ascii="Times New Roman" w:hAnsi="Times New Roman"/>
          <w:sz w:val="28"/>
          <w:szCs w:val="28"/>
        </w:rPr>
        <w:t>Бельгер</w:t>
      </w:r>
      <w:proofErr w:type="spellEnd"/>
      <w:r w:rsidR="00F240FB" w:rsidRPr="00F45FC6">
        <w:rPr>
          <w:rFonts w:ascii="Times New Roman" w:hAnsi="Times New Roman"/>
          <w:sz w:val="28"/>
          <w:szCs w:val="28"/>
        </w:rPr>
        <w:t>),</w:t>
      </w:r>
    </w:p>
    <w:p w14:paraId="6DF78FF6" w14:textId="7400E5AB" w:rsidR="00F240FB" w:rsidRPr="00F45FC6" w:rsidRDefault="002A0D0B" w:rsidP="002A0D0B">
      <w:pPr>
        <w:pStyle w:val="ad"/>
        <w:ind w:firstLine="709"/>
        <w:jc w:val="both"/>
        <w:rPr>
          <w:rFonts w:ascii="Times New Roman" w:hAnsi="Times New Roman"/>
          <w:sz w:val="28"/>
          <w:szCs w:val="28"/>
        </w:rPr>
      </w:pPr>
      <w:r>
        <w:rPr>
          <w:rFonts w:ascii="Times New Roman" w:hAnsi="Times New Roman"/>
          <w:sz w:val="28"/>
          <w:szCs w:val="28"/>
          <w:lang w:val="kk-KZ"/>
        </w:rPr>
        <w:noBreakHyphen/>
        <w:t xml:space="preserve"> </w:t>
      </w:r>
      <w:r w:rsidR="00F240FB" w:rsidRPr="00F45FC6">
        <w:rPr>
          <w:rFonts w:ascii="Times New Roman" w:hAnsi="Times New Roman"/>
          <w:sz w:val="28"/>
          <w:szCs w:val="28"/>
        </w:rPr>
        <w:t xml:space="preserve">до радикального принятия </w:t>
      </w:r>
      <w:proofErr w:type="spellStart"/>
      <w:r w:rsidR="00F240FB" w:rsidRPr="00F45FC6">
        <w:rPr>
          <w:rFonts w:ascii="Times New Roman" w:hAnsi="Times New Roman"/>
          <w:sz w:val="28"/>
          <w:szCs w:val="28"/>
        </w:rPr>
        <w:t>безместности</w:t>
      </w:r>
      <w:proofErr w:type="spellEnd"/>
      <w:r w:rsidR="00F240FB" w:rsidRPr="00F45FC6">
        <w:rPr>
          <w:rFonts w:ascii="Times New Roman" w:hAnsi="Times New Roman"/>
          <w:sz w:val="28"/>
          <w:szCs w:val="28"/>
        </w:rPr>
        <w:t xml:space="preserve"> (Н. </w:t>
      </w:r>
      <w:proofErr w:type="spellStart"/>
      <w:r w:rsidR="00F240FB" w:rsidRPr="00F45FC6">
        <w:rPr>
          <w:rFonts w:ascii="Times New Roman" w:hAnsi="Times New Roman"/>
          <w:sz w:val="28"/>
          <w:szCs w:val="28"/>
        </w:rPr>
        <w:t>Веревочкин</w:t>
      </w:r>
      <w:proofErr w:type="spellEnd"/>
      <w:r w:rsidR="00F240FB" w:rsidRPr="00F45FC6">
        <w:rPr>
          <w:rFonts w:ascii="Times New Roman" w:hAnsi="Times New Roman"/>
          <w:sz w:val="28"/>
          <w:szCs w:val="28"/>
        </w:rPr>
        <w:t>).</w:t>
      </w:r>
    </w:p>
    <w:p w14:paraId="4D5AD224"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Вместе с Р. </w:t>
      </w:r>
      <w:proofErr w:type="spellStart"/>
      <w:r w:rsidRPr="00F45FC6">
        <w:rPr>
          <w:rFonts w:ascii="Times New Roman" w:hAnsi="Times New Roman"/>
          <w:sz w:val="28"/>
          <w:szCs w:val="28"/>
        </w:rPr>
        <w:t>Сейсенбаевым</w:t>
      </w:r>
      <w:proofErr w:type="spellEnd"/>
      <w:r w:rsidRPr="00F45FC6">
        <w:rPr>
          <w:rFonts w:ascii="Times New Roman" w:hAnsi="Times New Roman"/>
          <w:sz w:val="28"/>
          <w:szCs w:val="28"/>
        </w:rPr>
        <w:t xml:space="preserve"> они формируют полный спектр </w:t>
      </w:r>
      <w:proofErr w:type="spellStart"/>
      <w:r w:rsidRPr="00F45FC6">
        <w:rPr>
          <w:rFonts w:ascii="Times New Roman" w:hAnsi="Times New Roman"/>
          <w:sz w:val="28"/>
          <w:szCs w:val="28"/>
        </w:rPr>
        <w:t>геопоэтических</w:t>
      </w:r>
      <w:proofErr w:type="spellEnd"/>
      <w:r w:rsidRPr="00F45FC6">
        <w:rPr>
          <w:rFonts w:ascii="Times New Roman" w:hAnsi="Times New Roman"/>
          <w:sz w:val="28"/>
          <w:szCs w:val="28"/>
        </w:rPr>
        <w:t xml:space="preserve"> реакций на кризис ландшафта в Казахстане: от крика боли и фиксации разрыва → к мутации, сохранению и отказу. Это позволяет рассматривать раздел 2 как целостное исследование эволюции образа пространства в казахстанской прозе: от гармоничной </w:t>
      </w:r>
      <w:proofErr w:type="spellStart"/>
      <w:r w:rsidRPr="00F45FC6">
        <w:rPr>
          <w:rFonts w:ascii="Times New Roman" w:hAnsi="Times New Roman"/>
          <w:sz w:val="28"/>
          <w:szCs w:val="28"/>
        </w:rPr>
        <w:t>топофилии</w:t>
      </w:r>
      <w:proofErr w:type="spellEnd"/>
      <w:r w:rsidRPr="00F45FC6">
        <w:rPr>
          <w:rFonts w:ascii="Times New Roman" w:hAnsi="Times New Roman"/>
          <w:sz w:val="28"/>
          <w:szCs w:val="28"/>
        </w:rPr>
        <w:t xml:space="preserve"> (М. </w:t>
      </w:r>
      <w:proofErr w:type="spellStart"/>
      <w:r w:rsidRPr="00F45FC6">
        <w:rPr>
          <w:rFonts w:ascii="Times New Roman" w:hAnsi="Times New Roman"/>
          <w:sz w:val="28"/>
          <w:szCs w:val="28"/>
        </w:rPr>
        <w:t>Ауэзов</w:t>
      </w:r>
      <w:proofErr w:type="spellEnd"/>
      <w:r w:rsidRPr="00F45FC6">
        <w:rPr>
          <w:rFonts w:ascii="Times New Roman" w:hAnsi="Times New Roman"/>
          <w:sz w:val="28"/>
          <w:szCs w:val="28"/>
        </w:rPr>
        <w:t xml:space="preserve">) → через </w:t>
      </w:r>
      <w:proofErr w:type="spellStart"/>
      <w:r w:rsidRPr="00F45FC6">
        <w:rPr>
          <w:rFonts w:ascii="Times New Roman" w:hAnsi="Times New Roman"/>
          <w:sz w:val="28"/>
          <w:szCs w:val="28"/>
        </w:rPr>
        <w:t>геопатологию</w:t>
      </w:r>
      <w:proofErr w:type="spellEnd"/>
      <w:r w:rsidRPr="00F45FC6">
        <w:rPr>
          <w:rFonts w:ascii="Times New Roman" w:hAnsi="Times New Roman"/>
          <w:sz w:val="28"/>
          <w:szCs w:val="28"/>
        </w:rPr>
        <w:t xml:space="preserve"> и рану-ландшафт (Р. </w:t>
      </w:r>
      <w:proofErr w:type="spellStart"/>
      <w:r w:rsidRPr="00F45FC6">
        <w:rPr>
          <w:rFonts w:ascii="Times New Roman" w:hAnsi="Times New Roman"/>
          <w:sz w:val="28"/>
          <w:szCs w:val="28"/>
        </w:rPr>
        <w:t>Сейсенбаев</w:t>
      </w:r>
      <w:proofErr w:type="spellEnd"/>
      <w:r w:rsidRPr="00F45FC6">
        <w:rPr>
          <w:rFonts w:ascii="Times New Roman" w:hAnsi="Times New Roman"/>
          <w:sz w:val="28"/>
          <w:szCs w:val="28"/>
        </w:rPr>
        <w:t xml:space="preserve">) → к посттравматическим стратегиям выживания, памяти и отказа (А. Жаксылыков, Г. </w:t>
      </w:r>
      <w:proofErr w:type="spellStart"/>
      <w:r w:rsidRPr="00F45FC6">
        <w:rPr>
          <w:rFonts w:ascii="Times New Roman" w:hAnsi="Times New Roman"/>
          <w:sz w:val="28"/>
          <w:szCs w:val="28"/>
        </w:rPr>
        <w:t>Бельгер</w:t>
      </w:r>
      <w:proofErr w:type="spellEnd"/>
      <w:r w:rsidRPr="00F45FC6">
        <w:rPr>
          <w:rFonts w:ascii="Times New Roman" w:hAnsi="Times New Roman"/>
          <w:sz w:val="28"/>
          <w:szCs w:val="28"/>
        </w:rPr>
        <w:t xml:space="preserve">, Н. </w:t>
      </w:r>
      <w:proofErr w:type="spellStart"/>
      <w:r w:rsidRPr="00F45FC6">
        <w:rPr>
          <w:rFonts w:ascii="Times New Roman" w:hAnsi="Times New Roman"/>
          <w:sz w:val="28"/>
          <w:szCs w:val="28"/>
        </w:rPr>
        <w:t>Веревочкин</w:t>
      </w:r>
      <w:proofErr w:type="spellEnd"/>
      <w:r w:rsidRPr="00F45FC6">
        <w:rPr>
          <w:rFonts w:ascii="Times New Roman" w:hAnsi="Times New Roman"/>
          <w:sz w:val="28"/>
          <w:szCs w:val="28"/>
        </w:rPr>
        <w:t>).</w:t>
      </w:r>
    </w:p>
    <w:p w14:paraId="303C9FFF"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Эти наблюдения требуют итогового обобщения результатов второго раздела с последующим переходом к практическим выводам и рекомендациям (раздел 3).</w:t>
      </w:r>
    </w:p>
    <w:p w14:paraId="20D2C936"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Результаты анализа художественной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открывают конкретные возможности для учебно-методической работы. На основе выделенных топосов и мотивов может быть разработан университетский модуль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казахстанской литературы», в котором студенты анализируют тексты с использованием карт и цифровых таблиц. В рамках занятия предлагается: (1) построить «карту романа», нанося места действия на цифровую основу; (2) провести частотный анализ лексики; (3) подготовить компаративный проект, сопоставляя казахстанский текст с произведением другой культуры; (4) разработать собственный критический нарратив об экологической памяти. Освоение этих методов формирует у студентов навыки междисциплинарного анализа, понимание исторического и экологического контекста, а также способность критически осмыслять пространство как категорию.</w:t>
      </w:r>
    </w:p>
    <w:p w14:paraId="517DF2B6" w14:textId="47D15C28"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Некоторые положения по изучению художественной </w:t>
      </w:r>
      <w:proofErr w:type="spellStart"/>
      <w:r w:rsidR="00370D79" w:rsidRPr="00F45FC6">
        <w:rPr>
          <w:rFonts w:ascii="Times New Roman" w:hAnsi="Times New Roman"/>
          <w:sz w:val="28"/>
          <w:szCs w:val="28"/>
        </w:rPr>
        <w:t>геопоэтики</w:t>
      </w:r>
      <w:proofErr w:type="spellEnd"/>
      <w:r w:rsidR="00370D79" w:rsidRPr="00F45FC6">
        <w:rPr>
          <w:rFonts w:ascii="Times New Roman" w:hAnsi="Times New Roman"/>
          <w:sz w:val="28"/>
          <w:szCs w:val="28"/>
        </w:rPr>
        <w:t xml:space="preserve"> прошли</w:t>
      </w:r>
      <w:r w:rsidRPr="00F45FC6">
        <w:rPr>
          <w:rFonts w:ascii="Times New Roman" w:hAnsi="Times New Roman"/>
          <w:sz w:val="28"/>
          <w:szCs w:val="28"/>
        </w:rPr>
        <w:t xml:space="preserve"> научную апробацию в статье «Элементы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в казахстанской и тувинской литературе» [99], где художественное пространство раскрывается как носитель </w:t>
      </w:r>
      <w:r w:rsidRPr="00F45FC6">
        <w:rPr>
          <w:rFonts w:ascii="Times New Roman" w:hAnsi="Times New Roman"/>
          <w:b/>
          <w:sz w:val="28"/>
          <w:szCs w:val="28"/>
        </w:rPr>
        <w:t xml:space="preserve">этнокультурной </w:t>
      </w:r>
      <w:r w:rsidRPr="00F45FC6">
        <w:rPr>
          <w:rFonts w:ascii="Times New Roman" w:hAnsi="Times New Roman"/>
          <w:sz w:val="28"/>
          <w:szCs w:val="28"/>
        </w:rPr>
        <w:t>памяти, мифопоэтического опыта и ценностной картины мира. В центре исследования оказывается система устойчивых природных образов, через которую выявляются глубинные связи литературного текста с традиционными онтологическими представлениями тюркских народов, сакрализацией земли, культом предков, мотивами рождения, спасения, продолжения рода и сохранения жизненной преемственности. При этом существенным представляется сравнительно-типологический аспект работы. Сопоставление произведений Г.</w:t>
      </w:r>
      <w:r w:rsidR="005D5595">
        <w:rPr>
          <w:rFonts w:ascii="Times New Roman" w:hAnsi="Times New Roman"/>
          <w:sz w:val="28"/>
          <w:szCs w:val="28"/>
        </w:rPr>
        <w:t> </w:t>
      </w:r>
      <w:proofErr w:type="spellStart"/>
      <w:r w:rsidRPr="00F45FC6">
        <w:rPr>
          <w:rFonts w:ascii="Times New Roman" w:hAnsi="Times New Roman"/>
          <w:sz w:val="28"/>
          <w:szCs w:val="28"/>
        </w:rPr>
        <w:t>Бельгера</w:t>
      </w:r>
      <w:proofErr w:type="spellEnd"/>
      <w:r w:rsidRPr="00F45FC6">
        <w:rPr>
          <w:rFonts w:ascii="Times New Roman" w:hAnsi="Times New Roman"/>
          <w:sz w:val="28"/>
          <w:szCs w:val="28"/>
        </w:rPr>
        <w:t xml:space="preserve"> [100], Б.</w:t>
      </w:r>
      <w:r w:rsidR="005D5595">
        <w:rPr>
          <w:rFonts w:ascii="Times New Roman" w:hAnsi="Times New Roman"/>
          <w:sz w:val="28"/>
          <w:szCs w:val="28"/>
        </w:rPr>
        <w:t> </w:t>
      </w:r>
      <w:proofErr w:type="spellStart"/>
      <w:r w:rsidRPr="00F45FC6">
        <w:rPr>
          <w:rFonts w:ascii="Times New Roman" w:hAnsi="Times New Roman"/>
          <w:sz w:val="28"/>
          <w:szCs w:val="28"/>
        </w:rPr>
        <w:t>Канапьянова</w:t>
      </w:r>
      <w:proofErr w:type="spellEnd"/>
      <w:r w:rsidRPr="00F45FC6">
        <w:rPr>
          <w:rFonts w:ascii="Times New Roman" w:hAnsi="Times New Roman"/>
          <w:sz w:val="28"/>
          <w:szCs w:val="28"/>
        </w:rPr>
        <w:t xml:space="preserve"> [101], </w:t>
      </w:r>
      <w:r w:rsidR="00370D79">
        <w:rPr>
          <w:rFonts w:ascii="Times New Roman" w:hAnsi="Times New Roman"/>
          <w:sz w:val="28"/>
          <w:szCs w:val="28"/>
          <w:lang w:val="kk-KZ"/>
        </w:rPr>
        <w:t xml:space="preserve">                        </w:t>
      </w:r>
      <w:r w:rsidRPr="00F45FC6">
        <w:rPr>
          <w:rFonts w:ascii="Times New Roman" w:hAnsi="Times New Roman"/>
          <w:sz w:val="28"/>
          <w:szCs w:val="28"/>
        </w:rPr>
        <w:t>Н.</w:t>
      </w:r>
      <w:r w:rsidR="005D5595">
        <w:rPr>
          <w:rFonts w:ascii="Times New Roman" w:hAnsi="Times New Roman"/>
          <w:sz w:val="28"/>
          <w:szCs w:val="28"/>
        </w:rPr>
        <w:t> </w:t>
      </w:r>
      <w:r w:rsidRPr="00F45FC6">
        <w:rPr>
          <w:rFonts w:ascii="Times New Roman" w:hAnsi="Times New Roman"/>
          <w:sz w:val="28"/>
          <w:szCs w:val="28"/>
        </w:rPr>
        <w:t>Черновой [102], М.</w:t>
      </w:r>
      <w:r w:rsidR="005D5595">
        <w:rPr>
          <w:rFonts w:ascii="Times New Roman" w:hAnsi="Times New Roman"/>
          <w:sz w:val="28"/>
          <w:szCs w:val="28"/>
        </w:rPr>
        <w:t> </w:t>
      </w:r>
      <w:proofErr w:type="spellStart"/>
      <w:r w:rsidRPr="00F45FC6">
        <w:rPr>
          <w:rFonts w:ascii="Times New Roman" w:hAnsi="Times New Roman"/>
          <w:sz w:val="28"/>
          <w:szCs w:val="28"/>
        </w:rPr>
        <w:t>Монгуша</w:t>
      </w:r>
      <w:proofErr w:type="spellEnd"/>
      <w:r w:rsidRPr="00F45FC6">
        <w:rPr>
          <w:rFonts w:ascii="Times New Roman" w:hAnsi="Times New Roman"/>
          <w:sz w:val="28"/>
          <w:szCs w:val="28"/>
        </w:rPr>
        <w:t xml:space="preserve"> [103] и Ч.</w:t>
      </w:r>
      <w:r w:rsidR="005D5595">
        <w:rPr>
          <w:rFonts w:ascii="Times New Roman" w:hAnsi="Times New Roman"/>
          <w:sz w:val="28"/>
          <w:szCs w:val="28"/>
        </w:rPr>
        <w:t> </w:t>
      </w:r>
      <w:proofErr w:type="spellStart"/>
      <w:r w:rsidRPr="00F45FC6">
        <w:rPr>
          <w:rFonts w:ascii="Times New Roman" w:hAnsi="Times New Roman"/>
          <w:sz w:val="28"/>
          <w:szCs w:val="28"/>
        </w:rPr>
        <w:t>Куулара</w:t>
      </w:r>
      <w:proofErr w:type="spellEnd"/>
      <w:r w:rsidRPr="00F45FC6">
        <w:rPr>
          <w:rFonts w:ascii="Times New Roman" w:hAnsi="Times New Roman"/>
          <w:sz w:val="28"/>
          <w:szCs w:val="28"/>
        </w:rPr>
        <w:t xml:space="preserve"> [104] позволяет обозначить общие для тюркских культур модели пространственного мышления и одновременно зафиксировать различия в художественной организации локуса, масштаба повествовательного пространства, степени мифологизации и жанровой обусловленности </w:t>
      </w:r>
      <w:proofErr w:type="spellStart"/>
      <w:r w:rsidRPr="00F45FC6">
        <w:rPr>
          <w:rFonts w:ascii="Times New Roman" w:hAnsi="Times New Roman"/>
          <w:sz w:val="28"/>
          <w:szCs w:val="28"/>
        </w:rPr>
        <w:t>геопоэтических</w:t>
      </w:r>
      <w:proofErr w:type="spellEnd"/>
      <w:r w:rsidRPr="00F45FC6">
        <w:rPr>
          <w:rFonts w:ascii="Times New Roman" w:hAnsi="Times New Roman"/>
          <w:sz w:val="28"/>
          <w:szCs w:val="28"/>
        </w:rPr>
        <w:t xml:space="preserve"> образов. </w:t>
      </w:r>
      <w:r w:rsidRPr="00F45FC6">
        <w:rPr>
          <w:rFonts w:ascii="Times New Roman" w:hAnsi="Times New Roman"/>
          <w:sz w:val="28"/>
          <w:szCs w:val="28"/>
          <w:lang w:val="kk-KZ"/>
        </w:rPr>
        <w:t>«</w:t>
      </w:r>
      <w:r w:rsidRPr="00F45FC6">
        <w:rPr>
          <w:rFonts w:ascii="Times New Roman" w:hAnsi="Times New Roman"/>
          <w:sz w:val="28"/>
          <w:szCs w:val="28"/>
        </w:rPr>
        <w:t xml:space="preserve">Проанализированные выше рассказы Г. </w:t>
      </w:r>
      <w:proofErr w:type="spellStart"/>
      <w:r w:rsidRPr="00F45FC6">
        <w:rPr>
          <w:rFonts w:ascii="Times New Roman" w:hAnsi="Times New Roman"/>
          <w:sz w:val="28"/>
          <w:szCs w:val="28"/>
        </w:rPr>
        <w:t>Бельгера</w:t>
      </w:r>
      <w:proofErr w:type="spellEnd"/>
      <w:r w:rsidRPr="00F45FC6">
        <w:rPr>
          <w:rFonts w:ascii="Times New Roman" w:hAnsi="Times New Roman"/>
          <w:sz w:val="28"/>
          <w:szCs w:val="28"/>
        </w:rPr>
        <w:t xml:space="preserve">, М. Монгуша, </w:t>
      </w:r>
      <w:r w:rsidR="00E35842" w:rsidRPr="00F45FC6">
        <w:rPr>
          <w:rFonts w:ascii="Times New Roman" w:hAnsi="Times New Roman"/>
          <w:sz w:val="28"/>
          <w:szCs w:val="28"/>
        </w:rPr>
        <w:t>Ч. Куулара являются реалистичес</w:t>
      </w:r>
      <w:r w:rsidRPr="00F45FC6">
        <w:rPr>
          <w:rFonts w:ascii="Times New Roman" w:hAnsi="Times New Roman"/>
          <w:sz w:val="28"/>
          <w:szCs w:val="28"/>
        </w:rPr>
        <w:t xml:space="preserve">кими произведениями, в которых важны правдоподобие и достоверность. Элементы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использованы в основном для строго реалистического воссоздания природной среды, окружающей литературных героев» [99, с. 228]. </w:t>
      </w:r>
    </w:p>
    <w:p w14:paraId="67D4FEA4" w14:textId="315F0B39"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Отдельную исследовательскую ценность имеет обращение к русскоязычному творчеству </w:t>
      </w:r>
      <w:proofErr w:type="spellStart"/>
      <w:r w:rsidRPr="00F45FC6">
        <w:rPr>
          <w:rFonts w:ascii="Times New Roman" w:hAnsi="Times New Roman"/>
          <w:sz w:val="28"/>
          <w:szCs w:val="28"/>
        </w:rPr>
        <w:t>билингвальных</w:t>
      </w:r>
      <w:proofErr w:type="spellEnd"/>
      <w:r w:rsidRPr="00F45FC6">
        <w:rPr>
          <w:rFonts w:ascii="Times New Roman" w:hAnsi="Times New Roman"/>
          <w:sz w:val="28"/>
          <w:szCs w:val="28"/>
        </w:rPr>
        <w:t xml:space="preserve"> и </w:t>
      </w:r>
      <w:proofErr w:type="spellStart"/>
      <w:r w:rsidRPr="00F45FC6">
        <w:rPr>
          <w:rFonts w:ascii="Times New Roman" w:hAnsi="Times New Roman"/>
          <w:sz w:val="28"/>
          <w:szCs w:val="28"/>
        </w:rPr>
        <w:t>транскультурных</w:t>
      </w:r>
      <w:proofErr w:type="spellEnd"/>
      <w:r w:rsidRPr="00F45FC6">
        <w:rPr>
          <w:rFonts w:ascii="Times New Roman" w:hAnsi="Times New Roman"/>
          <w:sz w:val="28"/>
          <w:szCs w:val="28"/>
        </w:rPr>
        <w:t xml:space="preserve"> авторов, поскольку в таком материале проблема ландшафта сопрягается с вопросами культурного перевода, «</w:t>
      </w:r>
      <w:proofErr w:type="spellStart"/>
      <w:r w:rsidRPr="00F45FC6">
        <w:rPr>
          <w:rFonts w:ascii="Times New Roman" w:hAnsi="Times New Roman"/>
          <w:sz w:val="28"/>
          <w:szCs w:val="28"/>
        </w:rPr>
        <w:t>двуголосого</w:t>
      </w:r>
      <w:proofErr w:type="spellEnd"/>
      <w:r w:rsidRPr="00F45FC6">
        <w:rPr>
          <w:rFonts w:ascii="Times New Roman" w:hAnsi="Times New Roman"/>
          <w:sz w:val="28"/>
          <w:szCs w:val="28"/>
        </w:rPr>
        <w:t>» художественного сознания и репрезентации нерусской картины мира средствами русского языка. В этом отношении анализируемый текст конкретизирует семиотическую функцию природных кодов в</w:t>
      </w:r>
      <w:r w:rsidR="00E35842" w:rsidRPr="00F45FC6">
        <w:rPr>
          <w:rFonts w:ascii="Times New Roman" w:hAnsi="Times New Roman"/>
          <w:sz w:val="28"/>
          <w:szCs w:val="28"/>
        </w:rPr>
        <w:t xml:space="preserve"> прозе Казахстана и Тувы. Так, </w:t>
      </w:r>
      <w:r w:rsidRPr="00F45FC6">
        <w:rPr>
          <w:rFonts w:ascii="Times New Roman" w:hAnsi="Times New Roman"/>
          <w:sz w:val="28"/>
          <w:szCs w:val="28"/>
        </w:rPr>
        <w:t xml:space="preserve">данные тексты способствуют более точному пониманию того, каким образом литература тюркских народов </w:t>
      </w:r>
      <w:r w:rsidRPr="00F45FC6">
        <w:rPr>
          <w:rFonts w:ascii="Times New Roman" w:hAnsi="Times New Roman"/>
          <w:sz w:val="28"/>
          <w:szCs w:val="28"/>
        </w:rPr>
        <w:lastRenderedPageBreak/>
        <w:t xml:space="preserve">сохраняет, перерабатывает и художественно актуализирует архаические представления о земле, роде, судьбе и космическом порядке: </w:t>
      </w:r>
    </w:p>
    <w:p w14:paraId="7139C134" w14:textId="77777777" w:rsidR="00F240FB" w:rsidRPr="00F45FC6" w:rsidRDefault="00F240FB" w:rsidP="00A87CCD">
      <w:pPr>
        <w:pStyle w:val="ad"/>
        <w:ind w:firstLine="709"/>
        <w:jc w:val="both"/>
        <w:rPr>
          <w:rFonts w:ascii="Times New Roman" w:hAnsi="Times New Roman"/>
          <w:b/>
          <w:bCs/>
          <w:sz w:val="28"/>
          <w:szCs w:val="28"/>
        </w:rPr>
      </w:pPr>
      <w:bookmarkStart w:id="4" w:name="_Hlk231682423"/>
    </w:p>
    <w:bookmarkEnd w:id="4"/>
    <w:p w14:paraId="4FB5C9BF" w14:textId="3285C1E8" w:rsidR="00F240FB" w:rsidRPr="00F45FC6" w:rsidRDefault="00F240FB" w:rsidP="00A87CCD">
      <w:pPr>
        <w:pStyle w:val="ad"/>
        <w:ind w:firstLine="709"/>
        <w:jc w:val="both"/>
        <w:rPr>
          <w:rFonts w:ascii="Times New Roman" w:hAnsi="Times New Roman"/>
          <w:b/>
          <w:bCs/>
          <w:sz w:val="28"/>
          <w:szCs w:val="28"/>
        </w:rPr>
      </w:pPr>
      <w:r w:rsidRPr="00476B5F">
        <w:rPr>
          <w:rFonts w:ascii="Times New Roman" w:hAnsi="Times New Roman"/>
          <w:b/>
          <w:bCs/>
          <w:sz w:val="28"/>
          <w:szCs w:val="28"/>
        </w:rPr>
        <w:t>Выводы по второму разделу</w:t>
      </w:r>
    </w:p>
    <w:p w14:paraId="0C0986EC"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Проведённый анализ художественной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казахстанской литературы позволяет сформулировать ряд концептуальных обобщений, раскрывающих специфику пространственного мышления национальной словесности и подтверждающих продуктивность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подхода как исследовательского инструмента.</w:t>
      </w:r>
    </w:p>
    <w:p w14:paraId="6489B9BD"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Во-первых, установлено, что в казахстанской литературной традиции ландшафт наделён структурообразующей, а не описательной функцией. Он организует хронотоп, формирует образ героя и удерживает культурную память, выступая активным компонентом повествовательной структуры. Данный вывод согласуется с представлением о природном мире в национальной художественной системе не как о нейтральном фоне, а как о семиотически насыщенной среде, где фиксируются ключевые смыслы исторического и экзистенциального опыта.</w:t>
      </w:r>
    </w:p>
    <w:p w14:paraId="12A775BC"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Во-вторых, выявлено существование устойчивой </w:t>
      </w:r>
      <w:proofErr w:type="spellStart"/>
      <w:r w:rsidRPr="00F45FC6">
        <w:rPr>
          <w:rFonts w:ascii="Times New Roman" w:hAnsi="Times New Roman"/>
          <w:sz w:val="28"/>
          <w:szCs w:val="28"/>
        </w:rPr>
        <w:t>геопоэтической</w:t>
      </w:r>
      <w:proofErr w:type="spellEnd"/>
      <w:r w:rsidRPr="00F45FC6">
        <w:rPr>
          <w:rFonts w:ascii="Times New Roman" w:hAnsi="Times New Roman"/>
          <w:sz w:val="28"/>
          <w:szCs w:val="28"/>
        </w:rPr>
        <w:t xml:space="preserve"> модели «степного </w:t>
      </w:r>
      <w:proofErr w:type="spellStart"/>
      <w:r w:rsidRPr="00F45FC6">
        <w:rPr>
          <w:rFonts w:ascii="Times New Roman" w:hAnsi="Times New Roman"/>
          <w:sz w:val="28"/>
          <w:szCs w:val="28"/>
        </w:rPr>
        <w:t>сверхтекста</w:t>
      </w:r>
      <w:proofErr w:type="spellEnd"/>
      <w:r w:rsidRPr="00F45FC6">
        <w:rPr>
          <w:rFonts w:ascii="Times New Roman" w:hAnsi="Times New Roman"/>
          <w:sz w:val="28"/>
          <w:szCs w:val="28"/>
        </w:rPr>
        <w:t xml:space="preserve">», представляющего собой сложную систему взаимосвязанных образов, включающих природный, историко-мифологический и экзистенциальный уровни. Эта модель демонстрирует центробежный характер казахстанского пространственного сознания, основанного на идее открытости и транзитивности, что отражает </w:t>
      </w:r>
      <w:proofErr w:type="spellStart"/>
      <w:r w:rsidRPr="00F45FC6">
        <w:rPr>
          <w:rFonts w:ascii="Times New Roman" w:hAnsi="Times New Roman"/>
          <w:sz w:val="28"/>
          <w:szCs w:val="28"/>
        </w:rPr>
        <w:t>номадическую</w:t>
      </w:r>
      <w:proofErr w:type="spellEnd"/>
      <w:r w:rsidRPr="00F45FC6">
        <w:rPr>
          <w:rFonts w:ascii="Times New Roman" w:hAnsi="Times New Roman"/>
          <w:sz w:val="28"/>
          <w:szCs w:val="28"/>
        </w:rPr>
        <w:t xml:space="preserve"> культурную матрицу и формирует особый тип национальной идентичности. </w:t>
      </w:r>
    </w:p>
    <w:p w14:paraId="3D5C5A41" w14:textId="4D192A42"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В-третьих, прослежена эволюция образа ландшафта в литературе XX</w:t>
      </w:r>
      <w:r w:rsidR="00BF4E21">
        <w:rPr>
          <w:rFonts w:ascii="Times New Roman" w:hAnsi="Times New Roman"/>
          <w:sz w:val="28"/>
          <w:szCs w:val="28"/>
        </w:rPr>
        <w:t>-</w:t>
      </w:r>
      <w:r w:rsidRPr="00F45FC6">
        <w:rPr>
          <w:rFonts w:ascii="Times New Roman" w:hAnsi="Times New Roman"/>
          <w:sz w:val="28"/>
          <w:szCs w:val="28"/>
        </w:rPr>
        <w:t xml:space="preserve">XXI веков, позволившая выделить три ключевые фазы развития </w:t>
      </w:r>
      <w:proofErr w:type="spellStart"/>
      <w:r w:rsidRPr="00F45FC6">
        <w:rPr>
          <w:rFonts w:ascii="Times New Roman" w:hAnsi="Times New Roman"/>
          <w:sz w:val="28"/>
          <w:szCs w:val="28"/>
        </w:rPr>
        <w:t>геопоэтической</w:t>
      </w:r>
      <w:proofErr w:type="spellEnd"/>
      <w:r w:rsidRPr="00F45FC6">
        <w:rPr>
          <w:rFonts w:ascii="Times New Roman" w:hAnsi="Times New Roman"/>
          <w:sz w:val="28"/>
          <w:szCs w:val="28"/>
        </w:rPr>
        <w:t xml:space="preserve"> парадигмы:</w:t>
      </w:r>
    </w:p>
    <w:p w14:paraId="1AFF48DB" w14:textId="581481C5" w:rsidR="00F240FB" w:rsidRPr="00BF4E21" w:rsidRDefault="00BF4E21" w:rsidP="00BF4E21">
      <w:pPr>
        <w:pStyle w:val="ad"/>
        <w:ind w:firstLine="709"/>
        <w:jc w:val="both"/>
        <w:rPr>
          <w:rFonts w:ascii="Times New Roman" w:hAnsi="Times New Roman"/>
          <w:sz w:val="28"/>
          <w:szCs w:val="28"/>
        </w:rPr>
      </w:pPr>
      <w:r>
        <w:rPr>
          <w:rFonts w:ascii="Times New Roman" w:hAnsi="Times New Roman"/>
          <w:sz w:val="28"/>
          <w:szCs w:val="28"/>
          <w:lang w:val="kk-KZ"/>
        </w:rPr>
        <w:t>-</w:t>
      </w:r>
      <w:r w:rsidR="00370D79" w:rsidRPr="00BF4E21">
        <w:rPr>
          <w:rFonts w:ascii="Times New Roman" w:hAnsi="Times New Roman"/>
          <w:sz w:val="28"/>
          <w:szCs w:val="28"/>
          <w:lang w:val="kk-KZ"/>
        </w:rPr>
        <w:t xml:space="preserve"> </w:t>
      </w:r>
      <w:r w:rsidR="00F240FB" w:rsidRPr="00BF4E21">
        <w:rPr>
          <w:rFonts w:ascii="Times New Roman" w:hAnsi="Times New Roman"/>
          <w:sz w:val="28"/>
          <w:szCs w:val="28"/>
        </w:rPr>
        <w:t>фазу гармонического единства человека и природы (</w:t>
      </w:r>
      <w:proofErr w:type="spellStart"/>
      <w:r w:rsidR="00F240FB" w:rsidRPr="00BF4E21">
        <w:rPr>
          <w:rFonts w:ascii="Times New Roman" w:hAnsi="Times New Roman"/>
          <w:sz w:val="28"/>
          <w:szCs w:val="28"/>
        </w:rPr>
        <w:t>топофилия</w:t>
      </w:r>
      <w:proofErr w:type="spellEnd"/>
      <w:r w:rsidR="00F240FB" w:rsidRPr="00BF4E21">
        <w:rPr>
          <w:rFonts w:ascii="Times New Roman" w:hAnsi="Times New Roman"/>
          <w:sz w:val="28"/>
          <w:szCs w:val="28"/>
        </w:rPr>
        <w:t>);</w:t>
      </w:r>
    </w:p>
    <w:p w14:paraId="0D991F74" w14:textId="66FA0F4F" w:rsidR="00FB12B4" w:rsidRPr="00BF4E21" w:rsidRDefault="00BF4E21" w:rsidP="00BF4E21">
      <w:pPr>
        <w:pStyle w:val="ad"/>
        <w:ind w:firstLine="709"/>
        <w:jc w:val="both"/>
        <w:rPr>
          <w:rFonts w:ascii="Times New Roman" w:hAnsi="Times New Roman"/>
          <w:sz w:val="28"/>
          <w:szCs w:val="28"/>
        </w:rPr>
      </w:pPr>
      <w:r>
        <w:rPr>
          <w:rFonts w:ascii="Times New Roman" w:hAnsi="Times New Roman"/>
          <w:sz w:val="28"/>
          <w:szCs w:val="28"/>
        </w:rPr>
        <w:t>- </w:t>
      </w:r>
      <w:r w:rsidR="00F240FB" w:rsidRPr="00BF4E21">
        <w:rPr>
          <w:rFonts w:ascii="Times New Roman" w:hAnsi="Times New Roman"/>
          <w:sz w:val="28"/>
          <w:szCs w:val="28"/>
        </w:rPr>
        <w:t>фазу травматизации пространства в условиях техногенных катастроф (</w:t>
      </w:r>
      <w:proofErr w:type="spellStart"/>
      <w:r w:rsidR="00F240FB" w:rsidRPr="00BF4E21">
        <w:rPr>
          <w:rFonts w:ascii="Times New Roman" w:hAnsi="Times New Roman"/>
          <w:sz w:val="28"/>
          <w:szCs w:val="28"/>
        </w:rPr>
        <w:t>геопатология</w:t>
      </w:r>
      <w:proofErr w:type="spellEnd"/>
      <w:r w:rsidR="00F240FB" w:rsidRPr="00BF4E21">
        <w:rPr>
          <w:rFonts w:ascii="Times New Roman" w:hAnsi="Times New Roman"/>
          <w:sz w:val="28"/>
          <w:szCs w:val="28"/>
        </w:rPr>
        <w:t>);</w:t>
      </w:r>
    </w:p>
    <w:p w14:paraId="20D88DD4" w14:textId="7A625E04" w:rsidR="00F240FB" w:rsidRPr="00F45FC6" w:rsidRDefault="00BF4E21" w:rsidP="00BF4E21">
      <w:pPr>
        <w:pStyle w:val="ad"/>
        <w:ind w:firstLine="709"/>
        <w:jc w:val="both"/>
        <w:rPr>
          <w:rFonts w:ascii="Times New Roman" w:hAnsi="Times New Roman"/>
          <w:sz w:val="28"/>
          <w:szCs w:val="28"/>
        </w:rPr>
      </w:pPr>
      <w:r>
        <w:rPr>
          <w:rFonts w:ascii="Times New Roman" w:hAnsi="Times New Roman"/>
          <w:sz w:val="28"/>
          <w:szCs w:val="28"/>
        </w:rPr>
        <w:noBreakHyphen/>
        <w:t> </w:t>
      </w:r>
      <w:r w:rsidR="00F240FB" w:rsidRPr="00BF4E21">
        <w:rPr>
          <w:rFonts w:ascii="Times New Roman" w:hAnsi="Times New Roman"/>
          <w:sz w:val="28"/>
          <w:szCs w:val="28"/>
        </w:rPr>
        <w:t>фазу посттравматической трансформации, характеризующуюся</w:t>
      </w:r>
      <w:r w:rsidR="00F240FB" w:rsidRPr="00F45FC6">
        <w:rPr>
          <w:rFonts w:ascii="Times New Roman" w:hAnsi="Times New Roman"/>
          <w:sz w:val="28"/>
          <w:szCs w:val="28"/>
        </w:rPr>
        <w:t xml:space="preserve"> появлением </w:t>
      </w:r>
      <w:proofErr w:type="spellStart"/>
      <w:r w:rsidR="00F240FB" w:rsidRPr="00F45FC6">
        <w:rPr>
          <w:rFonts w:ascii="Times New Roman" w:hAnsi="Times New Roman"/>
          <w:sz w:val="28"/>
          <w:szCs w:val="28"/>
        </w:rPr>
        <w:t>симулятивных</w:t>
      </w:r>
      <w:proofErr w:type="spellEnd"/>
      <w:r w:rsidR="00F240FB" w:rsidRPr="00F45FC6">
        <w:rPr>
          <w:rFonts w:ascii="Times New Roman" w:hAnsi="Times New Roman"/>
          <w:sz w:val="28"/>
          <w:szCs w:val="28"/>
        </w:rPr>
        <w:t xml:space="preserve"> и </w:t>
      </w:r>
      <w:proofErr w:type="spellStart"/>
      <w:r w:rsidR="00F240FB" w:rsidRPr="00F45FC6">
        <w:rPr>
          <w:rFonts w:ascii="Times New Roman" w:hAnsi="Times New Roman"/>
          <w:sz w:val="28"/>
          <w:szCs w:val="28"/>
        </w:rPr>
        <w:t>гетеротопических</w:t>
      </w:r>
      <w:proofErr w:type="spellEnd"/>
      <w:r w:rsidR="00F240FB" w:rsidRPr="00F45FC6">
        <w:rPr>
          <w:rFonts w:ascii="Times New Roman" w:hAnsi="Times New Roman"/>
          <w:sz w:val="28"/>
          <w:szCs w:val="28"/>
        </w:rPr>
        <w:t xml:space="preserve"> пространств.</w:t>
      </w:r>
    </w:p>
    <w:p w14:paraId="2EC5C93F"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Эта динамика демонстрирует переход от модели космического единства к модели разрыва и последующего поиска новых форм пространственной идентичности, что отражает исторические и культурные трансформации казахстанского общества. </w:t>
      </w:r>
    </w:p>
    <w:p w14:paraId="74C63772" w14:textId="201881B6"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В-четвёртых, анализ прозы Роллана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xml:space="preserve"> позволил выявить предельную форм</w:t>
      </w:r>
      <w:r w:rsidR="006C16F2" w:rsidRPr="00F45FC6">
        <w:rPr>
          <w:rFonts w:ascii="Times New Roman" w:hAnsi="Times New Roman"/>
          <w:sz w:val="28"/>
          <w:szCs w:val="28"/>
        </w:rPr>
        <w:t xml:space="preserve">у </w:t>
      </w:r>
      <w:proofErr w:type="spellStart"/>
      <w:r w:rsidR="006C16F2" w:rsidRPr="00F45FC6">
        <w:rPr>
          <w:rFonts w:ascii="Times New Roman" w:hAnsi="Times New Roman"/>
          <w:sz w:val="28"/>
          <w:szCs w:val="28"/>
        </w:rPr>
        <w:t>геопоэтической</w:t>
      </w:r>
      <w:proofErr w:type="spellEnd"/>
      <w:r w:rsidR="006C16F2" w:rsidRPr="00F45FC6">
        <w:rPr>
          <w:rFonts w:ascii="Times New Roman" w:hAnsi="Times New Roman"/>
          <w:sz w:val="28"/>
          <w:szCs w:val="28"/>
        </w:rPr>
        <w:t xml:space="preserve"> трансформации</w:t>
      </w:r>
      <w:r w:rsidR="0063760B">
        <w:rPr>
          <w:rFonts w:ascii="Times New Roman" w:hAnsi="Times New Roman"/>
          <w:sz w:val="28"/>
          <w:szCs w:val="28"/>
        </w:rPr>
        <w:t> </w:t>
      </w:r>
      <w:r w:rsidR="006C16F2" w:rsidRPr="00F45FC6">
        <w:rPr>
          <w:rFonts w:ascii="Times New Roman" w:hAnsi="Times New Roman"/>
          <w:sz w:val="28"/>
          <w:szCs w:val="28"/>
        </w:rPr>
        <w:t>-</w:t>
      </w:r>
      <w:r w:rsidR="0063760B">
        <w:rPr>
          <w:rFonts w:ascii="Times New Roman" w:hAnsi="Times New Roman"/>
          <w:sz w:val="28"/>
          <w:szCs w:val="28"/>
        </w:rPr>
        <w:t> </w:t>
      </w:r>
      <w:r w:rsidRPr="00F45FC6">
        <w:rPr>
          <w:rFonts w:ascii="Times New Roman" w:hAnsi="Times New Roman"/>
          <w:sz w:val="28"/>
          <w:szCs w:val="28"/>
        </w:rPr>
        <w:t xml:space="preserve">феномен «рана-ландшафта». В его текстах традиционный сакральный </w:t>
      </w:r>
      <w:proofErr w:type="spellStart"/>
      <w:r w:rsidRPr="00F45FC6">
        <w:rPr>
          <w:rFonts w:ascii="Times New Roman" w:hAnsi="Times New Roman"/>
          <w:sz w:val="28"/>
          <w:szCs w:val="28"/>
        </w:rPr>
        <w:t>топос</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Чингистау</w:t>
      </w:r>
      <w:proofErr w:type="spellEnd"/>
      <w:r w:rsidRPr="00F45FC6">
        <w:rPr>
          <w:rFonts w:ascii="Times New Roman" w:hAnsi="Times New Roman"/>
          <w:sz w:val="28"/>
          <w:szCs w:val="28"/>
        </w:rPr>
        <w:t xml:space="preserve">) подвергается радикальной инверсии, превращаясь из оси мира в пространство травмы и экзистенциального разрыва. Соматическая поэтика, основанная на кинестетических и акустических образах, переводит экологическую катастрофу в телесный опыт, что усиливает эмоциональное и философское воздействие текста. </w:t>
      </w:r>
    </w:p>
    <w:p w14:paraId="734A0E24"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lastRenderedPageBreak/>
        <w:t xml:space="preserve">В-пятых, показано, что казахстанская литература формирует многослойную модель пространственного сознания, где одновременно сосуществуют традиционная </w:t>
      </w:r>
      <w:proofErr w:type="spellStart"/>
      <w:r w:rsidRPr="00F45FC6">
        <w:rPr>
          <w:rFonts w:ascii="Times New Roman" w:hAnsi="Times New Roman"/>
          <w:sz w:val="28"/>
          <w:szCs w:val="28"/>
        </w:rPr>
        <w:t>топофилия</w:t>
      </w:r>
      <w:proofErr w:type="spellEnd"/>
      <w:r w:rsidRPr="00F45FC6">
        <w:rPr>
          <w:rFonts w:ascii="Times New Roman" w:hAnsi="Times New Roman"/>
          <w:sz w:val="28"/>
          <w:szCs w:val="28"/>
        </w:rPr>
        <w:t xml:space="preserve">, травматическое переживание ландшафта и постмодернистские формы пространственной дезориентации. Такая полифоничность пространственных кодов свидетельствует о сложной структуре культурной памяти и делает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анализ эффективным инструментом интерпретации национальной литературы. </w:t>
      </w:r>
    </w:p>
    <w:p w14:paraId="7B0D737C"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В-шестых, выявлена методологическая значимость междисциплинарного подхода, сочетающего семиотический, нарративный и корпусный анализ. Использование количественных методов (частотный анализ, картографирование) позволяет объективировать наблюдения и переводит </w:t>
      </w:r>
      <w:proofErr w:type="spellStart"/>
      <w:r w:rsidRPr="00F45FC6">
        <w:rPr>
          <w:rFonts w:ascii="Times New Roman" w:hAnsi="Times New Roman"/>
          <w:sz w:val="28"/>
          <w:szCs w:val="28"/>
        </w:rPr>
        <w:t>геопоэтические</w:t>
      </w:r>
      <w:proofErr w:type="spellEnd"/>
      <w:r w:rsidRPr="00F45FC6">
        <w:rPr>
          <w:rFonts w:ascii="Times New Roman" w:hAnsi="Times New Roman"/>
          <w:sz w:val="28"/>
          <w:szCs w:val="28"/>
        </w:rPr>
        <w:t xml:space="preserve"> интерпретации из описательного в аналитический уровень, обеспечивая воспроизводимость результатов исследования. </w:t>
      </w:r>
    </w:p>
    <w:p w14:paraId="4E14585A"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В-седьмых, установлено, что в казахстанской и тувинской прозе природная среда репрезентируется как </w:t>
      </w:r>
      <w:proofErr w:type="spellStart"/>
      <w:r w:rsidRPr="00F45FC6">
        <w:rPr>
          <w:rFonts w:ascii="Times New Roman" w:hAnsi="Times New Roman"/>
          <w:sz w:val="28"/>
          <w:szCs w:val="28"/>
        </w:rPr>
        <w:t>геопоэтическая</w:t>
      </w:r>
      <w:proofErr w:type="spellEnd"/>
      <w:r w:rsidRPr="00F45FC6">
        <w:rPr>
          <w:rFonts w:ascii="Times New Roman" w:hAnsi="Times New Roman"/>
          <w:sz w:val="28"/>
          <w:szCs w:val="28"/>
        </w:rPr>
        <w:t xml:space="preserve"> форма исторической памяти, родовой преемственности и нравственной устойчивости. Выявлено, что образы степи, солнца, гор, неба, звёзд, ветра и дерева образуют устойчивый ландшафтный код, связанный с традиционными онтологическими представлениями тюркских народов. Определено, что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данных произведений выполняет не только пейзажную, но и антропологическую функцию, раскрывая связь героя, рода и родной земли.</w:t>
      </w:r>
    </w:p>
    <w:p w14:paraId="7D8E5BB8" w14:textId="3B34F65C"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Материал втор</w:t>
      </w:r>
      <w:r w:rsidR="00822437">
        <w:rPr>
          <w:rFonts w:ascii="Times New Roman" w:hAnsi="Times New Roman"/>
          <w:sz w:val="28"/>
          <w:szCs w:val="28"/>
        </w:rPr>
        <w:t>ого раздела</w:t>
      </w:r>
      <w:r w:rsidRPr="00F45FC6">
        <w:rPr>
          <w:rFonts w:ascii="Times New Roman" w:hAnsi="Times New Roman"/>
          <w:sz w:val="28"/>
          <w:szCs w:val="28"/>
        </w:rPr>
        <w:t xml:space="preserve"> показывает, что художественная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казахстанской литературы функционирует как динамически организованная система значений: пространство в ней одновременно выполняет роль культурной памяти, исторического свидетеля и участника художественного процесса. Анализ пространственных моделей позволяет точнее описать механизмы формирования национальной идентичности и проследить ключевые трансформации литературного сознания в условиях исторических и экологических вызовов.</w:t>
      </w:r>
    </w:p>
    <w:p w14:paraId="596198AE" w14:textId="77777777"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 xml:space="preserve">Обобщённые выводы второго раздела создают аналитическую основу для дальнейшего рассмотрения педагогических аспектов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что логически подводит к третьему разделу исследования, посвящённой методике преподавания и дидактическому потенциалу пространственного анализа литературы.</w:t>
      </w:r>
    </w:p>
    <w:p w14:paraId="102B285A" w14:textId="77777777" w:rsidR="00F240FB" w:rsidRPr="00F45FC6" w:rsidRDefault="00F240FB" w:rsidP="00A87CCD">
      <w:pPr>
        <w:pStyle w:val="ad"/>
        <w:ind w:firstLine="709"/>
        <w:jc w:val="both"/>
        <w:rPr>
          <w:rFonts w:ascii="Times New Roman" w:hAnsi="Times New Roman"/>
          <w:sz w:val="28"/>
          <w:szCs w:val="28"/>
        </w:rPr>
      </w:pPr>
    </w:p>
    <w:p w14:paraId="62B7AFB4" w14:textId="77777777" w:rsidR="00F240FB" w:rsidRPr="00F45FC6" w:rsidRDefault="00F240FB" w:rsidP="00A87CCD">
      <w:pPr>
        <w:ind w:firstLine="709"/>
        <w:rPr>
          <w:lang w:val="ru-RU"/>
        </w:rPr>
      </w:pPr>
    </w:p>
    <w:p w14:paraId="3BDC7045" w14:textId="77777777" w:rsidR="00F240FB" w:rsidRPr="00F45FC6" w:rsidRDefault="00F240FB" w:rsidP="00A87CCD">
      <w:pPr>
        <w:pStyle w:val="ad"/>
        <w:ind w:firstLine="709"/>
        <w:jc w:val="both"/>
        <w:rPr>
          <w:rFonts w:ascii="Times New Roman" w:hAnsi="Times New Roman"/>
          <w:sz w:val="28"/>
          <w:szCs w:val="28"/>
        </w:rPr>
      </w:pPr>
    </w:p>
    <w:p w14:paraId="12CBE5C7" w14:textId="77777777" w:rsidR="00F240FB" w:rsidRPr="00F45FC6" w:rsidRDefault="00F240FB" w:rsidP="00A87CCD">
      <w:pPr>
        <w:spacing w:after="0"/>
        <w:ind w:firstLine="709"/>
        <w:jc w:val="both"/>
        <w:rPr>
          <w:rFonts w:ascii="Times New Roman" w:hAnsi="Times New Roman"/>
          <w:sz w:val="28"/>
          <w:szCs w:val="28"/>
          <w:lang w:val="ru-RU"/>
        </w:rPr>
      </w:pPr>
    </w:p>
    <w:p w14:paraId="333ACD8C" w14:textId="77777777" w:rsidR="00F240FB" w:rsidRPr="00F45FC6" w:rsidRDefault="00F240FB" w:rsidP="00A87CCD">
      <w:pPr>
        <w:spacing w:after="0"/>
        <w:ind w:firstLine="709"/>
        <w:jc w:val="both"/>
        <w:rPr>
          <w:rFonts w:ascii="Times New Roman" w:hAnsi="Times New Roman"/>
          <w:sz w:val="28"/>
          <w:szCs w:val="28"/>
          <w:lang w:val="ru-RU"/>
        </w:rPr>
      </w:pPr>
    </w:p>
    <w:p w14:paraId="71EC4DEC" w14:textId="77777777" w:rsidR="00F240FB" w:rsidRPr="00F45FC6" w:rsidRDefault="00F240FB" w:rsidP="00A87CCD">
      <w:pPr>
        <w:spacing w:after="0"/>
        <w:ind w:firstLine="709"/>
        <w:jc w:val="both"/>
        <w:rPr>
          <w:rFonts w:ascii="Times New Roman" w:hAnsi="Times New Roman"/>
          <w:sz w:val="28"/>
          <w:szCs w:val="28"/>
          <w:lang w:val="ru-RU"/>
        </w:rPr>
      </w:pPr>
    </w:p>
    <w:p w14:paraId="11763D50" w14:textId="77777777" w:rsidR="00F240FB" w:rsidRPr="00F45FC6" w:rsidRDefault="00F240FB" w:rsidP="00A87CCD">
      <w:pPr>
        <w:spacing w:after="0"/>
        <w:ind w:firstLine="709"/>
        <w:jc w:val="both"/>
        <w:rPr>
          <w:rFonts w:ascii="Times New Roman" w:hAnsi="Times New Roman"/>
          <w:sz w:val="28"/>
          <w:szCs w:val="28"/>
          <w:lang w:val="ru-RU"/>
        </w:rPr>
      </w:pPr>
    </w:p>
    <w:p w14:paraId="001AF32B" w14:textId="77777777" w:rsidR="00F240FB" w:rsidRPr="00F45FC6" w:rsidRDefault="00F240FB" w:rsidP="00A87CCD">
      <w:pPr>
        <w:spacing w:after="0"/>
        <w:ind w:firstLine="709"/>
        <w:jc w:val="both"/>
        <w:rPr>
          <w:rFonts w:ascii="Times New Roman" w:hAnsi="Times New Roman"/>
          <w:sz w:val="28"/>
          <w:szCs w:val="28"/>
          <w:lang w:val="ru-RU"/>
        </w:rPr>
      </w:pPr>
    </w:p>
    <w:p w14:paraId="24EF6894" w14:textId="77777777" w:rsidR="00F240FB" w:rsidRPr="00F45FC6" w:rsidRDefault="00F240FB" w:rsidP="00A87CCD">
      <w:pPr>
        <w:spacing w:after="0"/>
        <w:ind w:firstLine="709"/>
        <w:jc w:val="both"/>
        <w:rPr>
          <w:rFonts w:ascii="Times New Roman" w:hAnsi="Times New Roman"/>
          <w:sz w:val="28"/>
          <w:szCs w:val="28"/>
          <w:lang w:val="ru-RU"/>
        </w:rPr>
      </w:pPr>
    </w:p>
    <w:p w14:paraId="0F8BB2D6" w14:textId="77777777" w:rsidR="00F240FB" w:rsidRPr="00F45FC6" w:rsidRDefault="00F240FB" w:rsidP="00A87CCD">
      <w:pPr>
        <w:spacing w:after="0"/>
        <w:ind w:firstLine="709"/>
        <w:jc w:val="both"/>
        <w:rPr>
          <w:rFonts w:ascii="Times New Roman" w:hAnsi="Times New Roman"/>
          <w:sz w:val="28"/>
          <w:szCs w:val="28"/>
          <w:lang w:val="ru-RU"/>
        </w:rPr>
      </w:pPr>
    </w:p>
    <w:p w14:paraId="7D587F06" w14:textId="77777777" w:rsidR="00F240FB" w:rsidRPr="00F45FC6" w:rsidRDefault="00F240FB" w:rsidP="00A87CCD">
      <w:pPr>
        <w:spacing w:after="0"/>
        <w:ind w:firstLine="709"/>
        <w:jc w:val="both"/>
        <w:rPr>
          <w:rFonts w:ascii="Times New Roman" w:hAnsi="Times New Roman"/>
          <w:sz w:val="28"/>
          <w:szCs w:val="28"/>
          <w:lang w:val="ru-RU"/>
        </w:rPr>
      </w:pPr>
    </w:p>
    <w:p w14:paraId="6A2E0921" w14:textId="3909F5D1" w:rsidR="00F240FB" w:rsidRDefault="000B61F7" w:rsidP="00370D79">
      <w:pPr>
        <w:spacing w:after="0"/>
        <w:ind w:firstLine="709"/>
        <w:jc w:val="both"/>
        <w:rPr>
          <w:rFonts w:ascii="Times New Roman" w:hAnsi="Times New Roman"/>
          <w:b/>
          <w:bCs/>
          <w:sz w:val="28"/>
          <w:szCs w:val="28"/>
          <w:lang w:val="ru-RU"/>
        </w:rPr>
      </w:pPr>
      <w:r w:rsidRPr="00F45FC6">
        <w:rPr>
          <w:rFonts w:ascii="Times New Roman" w:hAnsi="Times New Roman"/>
          <w:b/>
          <w:bCs/>
          <w:sz w:val="28"/>
          <w:szCs w:val="28"/>
          <w:lang w:val="ru-RU"/>
        </w:rPr>
        <w:lastRenderedPageBreak/>
        <w:t>3</w:t>
      </w:r>
      <w:r w:rsidR="00F240FB" w:rsidRPr="00F45FC6">
        <w:rPr>
          <w:rFonts w:ascii="Times New Roman" w:hAnsi="Times New Roman"/>
          <w:b/>
          <w:bCs/>
          <w:sz w:val="28"/>
          <w:szCs w:val="28"/>
          <w:lang w:val="ru-RU"/>
        </w:rPr>
        <w:t xml:space="preserve"> МЕТОДИКА ПРЕПОДАВАНИЯ ХУДОЖЕСТВЕННОЙ ГЕОПОЭТИКИ</w:t>
      </w:r>
    </w:p>
    <w:p w14:paraId="3D109DB9" w14:textId="77777777" w:rsidR="00370D79" w:rsidRPr="00F45FC6" w:rsidRDefault="00370D79" w:rsidP="00370D79">
      <w:pPr>
        <w:spacing w:after="0"/>
        <w:ind w:firstLine="709"/>
        <w:jc w:val="both"/>
        <w:rPr>
          <w:rFonts w:ascii="Times New Roman" w:hAnsi="Times New Roman"/>
          <w:b/>
          <w:bCs/>
          <w:sz w:val="28"/>
          <w:szCs w:val="28"/>
          <w:lang w:val="ru-RU"/>
        </w:rPr>
      </w:pPr>
    </w:p>
    <w:p w14:paraId="5DDD8ADF" w14:textId="417F9A3F" w:rsidR="00F240FB" w:rsidRPr="00370D79" w:rsidRDefault="00F240FB" w:rsidP="00370D79">
      <w:pPr>
        <w:pStyle w:val="ad"/>
        <w:ind w:firstLine="709"/>
        <w:jc w:val="both"/>
        <w:rPr>
          <w:rFonts w:ascii="Times New Roman" w:hAnsi="Times New Roman"/>
          <w:b/>
          <w:bCs/>
          <w:sz w:val="28"/>
          <w:szCs w:val="28"/>
          <w:lang w:val="kk-KZ"/>
        </w:rPr>
      </w:pPr>
      <w:r w:rsidRPr="00F45FC6">
        <w:rPr>
          <w:rFonts w:ascii="Times New Roman" w:hAnsi="Times New Roman"/>
          <w:b/>
          <w:bCs/>
          <w:sz w:val="28"/>
          <w:szCs w:val="28"/>
        </w:rPr>
        <w:t xml:space="preserve">3.1 Интеграция </w:t>
      </w:r>
      <w:proofErr w:type="spellStart"/>
      <w:r w:rsidRPr="00F45FC6">
        <w:rPr>
          <w:rFonts w:ascii="Times New Roman" w:hAnsi="Times New Roman"/>
          <w:b/>
          <w:bCs/>
          <w:sz w:val="28"/>
          <w:szCs w:val="28"/>
        </w:rPr>
        <w:t>геопоэтики</w:t>
      </w:r>
      <w:proofErr w:type="spellEnd"/>
      <w:r w:rsidRPr="00F45FC6">
        <w:rPr>
          <w:rFonts w:ascii="Times New Roman" w:hAnsi="Times New Roman"/>
          <w:b/>
          <w:bCs/>
          <w:sz w:val="28"/>
          <w:szCs w:val="28"/>
        </w:rPr>
        <w:t xml:space="preserve"> в учебный процесс</w:t>
      </w:r>
    </w:p>
    <w:p w14:paraId="17257C0F" w14:textId="7F478770" w:rsidR="00F240FB" w:rsidRPr="00F45FC6" w:rsidRDefault="00F240FB" w:rsidP="00370D79">
      <w:pPr>
        <w:spacing w:after="0"/>
        <w:ind w:firstLine="709"/>
        <w:jc w:val="both"/>
        <w:rPr>
          <w:rFonts w:ascii="Times New Roman" w:hAnsi="Times New Roman"/>
          <w:sz w:val="28"/>
          <w:szCs w:val="28"/>
          <w:lang w:val="ru-RU"/>
        </w:rPr>
      </w:pPr>
      <w:proofErr w:type="spellStart"/>
      <w:r w:rsidRPr="00F45FC6">
        <w:rPr>
          <w:rFonts w:ascii="Times New Roman" w:hAnsi="Times New Roman"/>
          <w:sz w:val="28"/>
          <w:szCs w:val="28"/>
          <w:lang w:val="ru-RU"/>
        </w:rPr>
        <w:t>Геопоэтика</w:t>
      </w:r>
      <w:proofErr w:type="spellEnd"/>
      <w:r w:rsidRPr="00F45FC6">
        <w:rPr>
          <w:rFonts w:ascii="Times New Roman" w:hAnsi="Times New Roman"/>
          <w:sz w:val="28"/>
          <w:szCs w:val="28"/>
          <w:lang w:val="ru-RU"/>
        </w:rPr>
        <w:t xml:space="preserve"> в современной </w:t>
      </w:r>
      <w:proofErr w:type="spellStart"/>
      <w:r w:rsidRPr="00F45FC6">
        <w:rPr>
          <w:rFonts w:ascii="Times New Roman" w:hAnsi="Times New Roman"/>
          <w:sz w:val="28"/>
          <w:szCs w:val="28"/>
          <w:lang w:val="ru-RU"/>
        </w:rPr>
        <w:t>гуманитаристике</w:t>
      </w:r>
      <w:proofErr w:type="spellEnd"/>
      <w:r w:rsidRPr="00F45FC6">
        <w:rPr>
          <w:rFonts w:ascii="Times New Roman" w:hAnsi="Times New Roman"/>
          <w:sz w:val="28"/>
          <w:szCs w:val="28"/>
          <w:lang w:val="ru-RU"/>
        </w:rPr>
        <w:t xml:space="preserve"> определяется как «междисциплинарное (</w:t>
      </w:r>
      <w:proofErr w:type="spellStart"/>
      <w:r w:rsidRPr="00F45FC6">
        <w:rPr>
          <w:rFonts w:ascii="Times New Roman" w:hAnsi="Times New Roman"/>
          <w:sz w:val="28"/>
          <w:szCs w:val="28"/>
          <w:lang w:val="ru-RU"/>
        </w:rPr>
        <w:t>трансдисциплинарное</w:t>
      </w:r>
      <w:proofErr w:type="spellEnd"/>
      <w:r w:rsidRPr="00F45FC6">
        <w:rPr>
          <w:rFonts w:ascii="Times New Roman" w:hAnsi="Times New Roman"/>
          <w:sz w:val="28"/>
          <w:szCs w:val="28"/>
          <w:lang w:val="ru-RU"/>
        </w:rPr>
        <w:t xml:space="preserve">) понятие, обозначающее формы и пути интеллектуального и эстетического освоения географических территорий, ландшафтов, работу с их образами и мифами» [3, с. 4]. Термин был введён К. Уайтом, который рассматривал </w:t>
      </w:r>
      <w:proofErr w:type="spellStart"/>
      <w:r w:rsidRPr="00F45FC6">
        <w:rPr>
          <w:rFonts w:ascii="Times New Roman" w:hAnsi="Times New Roman"/>
          <w:sz w:val="28"/>
          <w:szCs w:val="28"/>
          <w:lang w:val="ru-RU"/>
        </w:rPr>
        <w:t>геопоэтику</w:t>
      </w:r>
      <w:proofErr w:type="spellEnd"/>
      <w:r w:rsidRPr="00F45FC6">
        <w:rPr>
          <w:rFonts w:ascii="Times New Roman" w:hAnsi="Times New Roman"/>
          <w:sz w:val="28"/>
          <w:szCs w:val="28"/>
          <w:lang w:val="ru-RU"/>
        </w:rPr>
        <w:t xml:space="preserve"> как «исследование взаимосвязи между человеком и землёй, между языком и ландшафтом» [3, с. 1</w:t>
      </w:r>
      <w:r w:rsidR="006C16F2" w:rsidRPr="00F45FC6">
        <w:rPr>
          <w:rFonts w:ascii="Times New Roman" w:hAnsi="Times New Roman"/>
          <w:sz w:val="28"/>
          <w:szCs w:val="28"/>
          <w:lang w:val="ru-RU"/>
        </w:rPr>
        <w:t>1], подчеркивая, что её задача -</w:t>
      </w:r>
      <w:r w:rsidRPr="00F45FC6">
        <w:rPr>
          <w:rFonts w:ascii="Times New Roman" w:hAnsi="Times New Roman"/>
          <w:sz w:val="28"/>
          <w:szCs w:val="28"/>
          <w:lang w:val="ru-RU"/>
        </w:rPr>
        <w:t xml:space="preserve"> преодолеть границы традиционных дисциплин и установить более глубокую связь человека с природой. Эта исходная установка задаёт широкий понятийный горизонт, требующий обращения к философии, географии и культурологии для осмысления ландшафта как носителя смысла и одновременно объекта поэтического освоения.</w:t>
      </w:r>
    </w:p>
    <w:p w14:paraId="14150645" w14:textId="3B8904EA"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 числе ключевых категорий </w:t>
      </w:r>
      <w:proofErr w:type="spellStart"/>
      <w:r w:rsidRPr="00F45FC6">
        <w:rPr>
          <w:rFonts w:ascii="Times New Roman" w:hAnsi="Times New Roman"/>
          <w:sz w:val="28"/>
          <w:szCs w:val="28"/>
          <w:lang w:val="ru-RU"/>
        </w:rPr>
        <w:t>геопоэтического</w:t>
      </w:r>
      <w:proofErr w:type="spellEnd"/>
      <w:r w:rsidRPr="00F45FC6">
        <w:rPr>
          <w:rFonts w:ascii="Times New Roman" w:hAnsi="Times New Roman"/>
          <w:sz w:val="28"/>
          <w:szCs w:val="28"/>
          <w:lang w:val="ru-RU"/>
        </w:rPr>
        <w:t xml:space="preserve"> анализа центральное место занимает хронотоп. Он трактуется как «существенная взаимосвязь временных и пространственных отношений, художественно освоенных в литературе; слияние пространственных и временных примет в осмысленном и конкретном целом, где время сгущается и становится художественно</w:t>
      </w:r>
      <w:r w:rsidR="006C57F4">
        <w:rPr>
          <w:rFonts w:ascii="Times New Roman" w:hAnsi="Times New Roman"/>
          <w:sz w:val="28"/>
          <w:szCs w:val="28"/>
          <w:lang w:val="ru-RU"/>
        </w:rPr>
        <w:t>-</w:t>
      </w:r>
      <w:r w:rsidRPr="00F45FC6">
        <w:rPr>
          <w:rFonts w:ascii="Times New Roman" w:hAnsi="Times New Roman"/>
          <w:sz w:val="28"/>
          <w:szCs w:val="28"/>
          <w:lang w:val="ru-RU"/>
        </w:rPr>
        <w:t xml:space="preserve">зримым, а пространство интенсифицируется» [105]. Концепт </w:t>
      </w:r>
      <w:proofErr w:type="spellStart"/>
      <w:r w:rsidRPr="00F45FC6">
        <w:rPr>
          <w:rFonts w:ascii="Times New Roman" w:hAnsi="Times New Roman"/>
          <w:sz w:val="28"/>
          <w:szCs w:val="28"/>
          <w:lang w:val="ru-RU"/>
        </w:rPr>
        <w:t>топоса</w:t>
      </w:r>
      <w:proofErr w:type="spellEnd"/>
      <w:r w:rsidRPr="00F45FC6">
        <w:rPr>
          <w:rFonts w:ascii="Times New Roman" w:hAnsi="Times New Roman"/>
          <w:sz w:val="28"/>
          <w:szCs w:val="28"/>
          <w:lang w:val="ru-RU"/>
        </w:rPr>
        <w:t xml:space="preserve"> здесь выходит за рамки географии и становится культурной формой, задающей «топографическое, историко</w:t>
      </w:r>
      <w:r w:rsidRPr="00F45FC6">
        <w:rPr>
          <w:rFonts w:ascii="Times New Roman" w:hAnsi="Times New Roman"/>
          <w:sz w:val="28"/>
          <w:szCs w:val="28"/>
          <w:lang w:val="ru-RU"/>
        </w:rPr>
        <w:noBreakHyphen/>
        <w:t>культурное и ценностно</w:t>
      </w:r>
      <w:r w:rsidR="006C57F4">
        <w:rPr>
          <w:rFonts w:ascii="Times New Roman" w:hAnsi="Times New Roman"/>
          <w:sz w:val="28"/>
          <w:szCs w:val="28"/>
          <w:lang w:val="ru-RU"/>
        </w:rPr>
        <w:t xml:space="preserve"> - </w:t>
      </w:r>
      <w:r w:rsidRPr="00F45FC6">
        <w:rPr>
          <w:rFonts w:ascii="Times New Roman" w:hAnsi="Times New Roman"/>
          <w:sz w:val="28"/>
          <w:szCs w:val="28"/>
          <w:lang w:val="ru-RU"/>
        </w:rPr>
        <w:t xml:space="preserve">смысловое единство» [9, с. 5]. С другой стороны, М. Фуко вводит категорию гетеротопии как «пространство, репрезентируемое различными, часто несовместимыми образами мест» [49, с. 5], что позволяет рассматривать один и тот же ландшафт как поле столкновения разных культурных представлений. Концепция локального текста, предложенная В. Абашевым, дополнительно определяет его как «сложную систему интегрированных текстов», возникающих в результате символизации географического пространства [106]; именно она позволяет говорить о </w:t>
      </w:r>
      <w:proofErr w:type="spellStart"/>
      <w:r w:rsidRPr="00F45FC6">
        <w:rPr>
          <w:rFonts w:ascii="Times New Roman" w:hAnsi="Times New Roman"/>
          <w:sz w:val="28"/>
          <w:szCs w:val="28"/>
          <w:lang w:val="ru-RU"/>
        </w:rPr>
        <w:t>семиосфере</w:t>
      </w:r>
      <w:proofErr w:type="spellEnd"/>
      <w:r w:rsidRPr="00F45FC6">
        <w:rPr>
          <w:rFonts w:ascii="Times New Roman" w:hAnsi="Times New Roman"/>
          <w:sz w:val="28"/>
          <w:szCs w:val="28"/>
          <w:lang w:val="ru-RU"/>
        </w:rPr>
        <w:t xml:space="preserve"> Ю. Лотмана как о среде, в которой пространство становится знаковой системой [29</w:t>
      </w:r>
      <w:r w:rsidR="00907958">
        <w:rPr>
          <w:rFonts w:ascii="Times New Roman" w:hAnsi="Times New Roman"/>
          <w:sz w:val="28"/>
          <w:szCs w:val="28"/>
          <w:lang w:val="ru-RU"/>
        </w:rPr>
        <w:t>, с. 75</w:t>
      </w:r>
      <w:r w:rsidRPr="00F45FC6">
        <w:rPr>
          <w:rFonts w:ascii="Times New Roman" w:hAnsi="Times New Roman"/>
          <w:sz w:val="28"/>
          <w:szCs w:val="28"/>
          <w:lang w:val="ru-RU"/>
        </w:rPr>
        <w:t>].</w:t>
      </w:r>
    </w:p>
    <w:p w14:paraId="059E4F19" w14:textId="1DDBB5CA"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w:t>
      </w:r>
      <w:proofErr w:type="spellStart"/>
      <w:r w:rsidRPr="00F45FC6">
        <w:rPr>
          <w:rFonts w:ascii="Times New Roman" w:hAnsi="Times New Roman"/>
          <w:sz w:val="28"/>
          <w:szCs w:val="28"/>
          <w:lang w:val="ru-RU"/>
        </w:rPr>
        <w:t>Геопоэтический</w:t>
      </w:r>
      <w:proofErr w:type="spellEnd"/>
      <w:r w:rsidRPr="00F45FC6">
        <w:rPr>
          <w:rFonts w:ascii="Times New Roman" w:hAnsi="Times New Roman"/>
          <w:sz w:val="28"/>
          <w:szCs w:val="28"/>
          <w:lang w:val="ru-RU"/>
        </w:rPr>
        <w:t xml:space="preserve"> подход особенно плодотворен в исследованиях постколониальной литературы, где пространство играет ключевую роль в формировании идентичности» [107].</w:t>
      </w:r>
    </w:p>
    <w:p w14:paraId="254D373E" w14:textId="4233965D"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Междисциплинарный характер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обусловлен современным «пространственным поворотом», расширяющим взаимодействие филологии с географией, историей и философией. Развитие </w:t>
      </w:r>
      <w:proofErr w:type="spellStart"/>
      <w:r w:rsidRPr="00F45FC6">
        <w:rPr>
          <w:rFonts w:ascii="Times New Roman" w:hAnsi="Times New Roman"/>
          <w:sz w:val="28"/>
          <w:szCs w:val="28"/>
          <w:lang w:val="ru-RU"/>
        </w:rPr>
        <w:t>геокритики</w:t>
      </w:r>
      <w:proofErr w:type="spellEnd"/>
      <w:r w:rsidRPr="00F45FC6">
        <w:rPr>
          <w:rFonts w:ascii="Times New Roman" w:hAnsi="Times New Roman"/>
          <w:sz w:val="28"/>
          <w:szCs w:val="28"/>
          <w:lang w:val="ru-RU"/>
        </w:rPr>
        <w:t xml:space="preserve"> и </w:t>
      </w:r>
      <w:proofErr w:type="spellStart"/>
      <w:r w:rsidRPr="00F45FC6">
        <w:rPr>
          <w:rFonts w:ascii="Times New Roman" w:hAnsi="Times New Roman"/>
          <w:sz w:val="28"/>
          <w:szCs w:val="28"/>
          <w:lang w:val="ru-RU"/>
        </w:rPr>
        <w:t>постколониальной</w:t>
      </w:r>
      <w:proofErr w:type="spellEnd"/>
      <w:r w:rsidRPr="00F45FC6">
        <w:rPr>
          <w:rFonts w:ascii="Times New Roman" w:hAnsi="Times New Roman"/>
          <w:sz w:val="28"/>
          <w:szCs w:val="28"/>
          <w:lang w:val="ru-RU"/>
        </w:rPr>
        <w:t xml:space="preserve"> критики «свидетельствует о необходимости междисциплинарной интеграции филологии с географией, историей и философией» [108], а привлечение феноменологического подхода к </w:t>
      </w:r>
      <w:proofErr w:type="spellStart"/>
      <w:r w:rsidRPr="00F45FC6">
        <w:rPr>
          <w:rFonts w:ascii="Times New Roman" w:hAnsi="Times New Roman"/>
          <w:sz w:val="28"/>
          <w:szCs w:val="28"/>
          <w:lang w:val="ru-RU"/>
        </w:rPr>
        <w:t>топофилии</w:t>
      </w:r>
      <w:proofErr w:type="spellEnd"/>
      <w:r w:rsidRPr="00F45FC6">
        <w:rPr>
          <w:rFonts w:ascii="Times New Roman" w:hAnsi="Times New Roman"/>
          <w:sz w:val="28"/>
          <w:szCs w:val="28"/>
          <w:lang w:val="ru-RU"/>
        </w:rPr>
        <w:t xml:space="preserve"> Г. </w:t>
      </w:r>
      <w:proofErr w:type="spellStart"/>
      <w:r w:rsidRPr="00F45FC6">
        <w:rPr>
          <w:rFonts w:ascii="Times New Roman" w:hAnsi="Times New Roman"/>
          <w:sz w:val="28"/>
          <w:szCs w:val="28"/>
          <w:lang w:val="ru-RU"/>
        </w:rPr>
        <w:t>Башляра</w:t>
      </w:r>
      <w:proofErr w:type="spellEnd"/>
      <w:r w:rsidRPr="00F45FC6">
        <w:rPr>
          <w:rFonts w:ascii="Times New Roman" w:hAnsi="Times New Roman"/>
          <w:sz w:val="28"/>
          <w:szCs w:val="28"/>
          <w:lang w:val="ru-RU"/>
        </w:rPr>
        <w:t xml:space="preserve"> и гетеротопии М. Фуко создаёт условия для синтеза гуманитарного и пространственного знания. В университетском контексте это означает, что курс по художественной </w:t>
      </w:r>
      <w:proofErr w:type="spellStart"/>
      <w:r w:rsidRPr="00F45FC6">
        <w:rPr>
          <w:rFonts w:ascii="Times New Roman" w:hAnsi="Times New Roman"/>
          <w:sz w:val="28"/>
          <w:szCs w:val="28"/>
          <w:lang w:val="ru-RU"/>
        </w:rPr>
        <w:t>геопоэтике</w:t>
      </w:r>
      <w:proofErr w:type="spellEnd"/>
      <w:r w:rsidRPr="00F45FC6">
        <w:rPr>
          <w:rFonts w:ascii="Times New Roman" w:hAnsi="Times New Roman"/>
          <w:sz w:val="28"/>
          <w:szCs w:val="28"/>
          <w:lang w:val="ru-RU"/>
        </w:rPr>
        <w:t xml:space="preserve"> должен не только знакомить студентов с теорией, но и формировать </w:t>
      </w:r>
      <w:r w:rsidRPr="00F45FC6">
        <w:rPr>
          <w:rFonts w:ascii="Times New Roman" w:hAnsi="Times New Roman"/>
          <w:sz w:val="28"/>
          <w:szCs w:val="28"/>
          <w:lang w:val="ru-RU"/>
        </w:rPr>
        <w:lastRenderedPageBreak/>
        <w:t>умение работать с разными методами</w:t>
      </w:r>
      <w:r w:rsidR="00C56420">
        <w:rPr>
          <w:rFonts w:ascii="Times New Roman" w:hAnsi="Times New Roman"/>
          <w:sz w:val="28"/>
          <w:szCs w:val="28"/>
          <w:lang w:val="ru-RU"/>
        </w:rPr>
        <w:t> - </w:t>
      </w:r>
      <w:r w:rsidRPr="00F45FC6">
        <w:rPr>
          <w:rFonts w:ascii="Times New Roman" w:hAnsi="Times New Roman"/>
          <w:sz w:val="28"/>
          <w:szCs w:val="28"/>
          <w:lang w:val="ru-RU"/>
        </w:rPr>
        <w:t>от семиотического анализа до феноменологии места. В конечном итоге столь комплексный подход позволяет будущим филологам видеть в ландшафте не просто фон, а активного участника нарратива, а в тексте пространство, связывающее культурную память, историю и современность.</w:t>
      </w:r>
    </w:p>
    <w:p w14:paraId="77235590" w14:textId="53E03073" w:rsidR="00D752DD" w:rsidRDefault="00F240FB" w:rsidP="00907958">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Современные методики преподавания литературы развиваются на пересечении литературоведения, филологии, педагогики, культурологии и </w:t>
      </w:r>
      <w:r w:rsidRPr="00F45FC6">
        <w:rPr>
          <w:rFonts w:ascii="Times New Roman" w:hAnsi="Times New Roman"/>
          <w:sz w:val="28"/>
          <w:szCs w:val="28"/>
        </w:rPr>
        <w:t>IT</w:t>
      </w:r>
      <w:r w:rsidRPr="00F45FC6">
        <w:rPr>
          <w:rFonts w:ascii="Times New Roman" w:hAnsi="Times New Roman"/>
          <w:sz w:val="28"/>
          <w:szCs w:val="28"/>
          <w:lang w:val="ru-RU"/>
        </w:rPr>
        <w:t xml:space="preserve"> сферы, что обусловлено переходом от репродуктивного изучения художественного текста к формированию интерпретационной, культурологической, цифровой и аксиологической компетентности обучающихся. В исследованиях </w:t>
      </w:r>
      <w:r w:rsidRPr="001742F1">
        <w:rPr>
          <w:rFonts w:ascii="Times New Roman" w:hAnsi="Times New Roman"/>
          <w:sz w:val="28"/>
          <w:szCs w:val="28"/>
          <w:lang w:val="ru-RU"/>
        </w:rPr>
        <w:t>Ж.Е.</w:t>
      </w:r>
      <w:r w:rsidR="001742F1" w:rsidRPr="001742F1">
        <w:rPr>
          <w:rFonts w:ascii="Times New Roman" w:hAnsi="Times New Roman"/>
          <w:sz w:val="28"/>
          <w:szCs w:val="28"/>
          <w:lang w:val="ru-RU"/>
        </w:rPr>
        <w:t> </w:t>
      </w:r>
      <w:proofErr w:type="spellStart"/>
      <w:r w:rsidRPr="001742F1">
        <w:rPr>
          <w:rFonts w:ascii="Times New Roman" w:hAnsi="Times New Roman"/>
          <w:sz w:val="28"/>
          <w:szCs w:val="28"/>
          <w:lang w:val="ru-RU"/>
        </w:rPr>
        <w:t>Кенжебаевой</w:t>
      </w:r>
      <w:proofErr w:type="spellEnd"/>
      <w:r w:rsidRPr="001742F1">
        <w:rPr>
          <w:rFonts w:ascii="Times New Roman" w:hAnsi="Times New Roman"/>
          <w:sz w:val="28"/>
          <w:szCs w:val="28"/>
          <w:lang w:val="ru-RU"/>
        </w:rPr>
        <w:t xml:space="preserve"> и А.Э.</w:t>
      </w:r>
      <w:r w:rsidR="001742F1" w:rsidRPr="001742F1">
        <w:rPr>
          <w:rFonts w:ascii="Times New Roman" w:hAnsi="Times New Roman"/>
          <w:sz w:val="28"/>
          <w:szCs w:val="28"/>
          <w:lang w:val="ru-RU"/>
        </w:rPr>
        <w:t> </w:t>
      </w:r>
      <w:r w:rsidRPr="001742F1">
        <w:rPr>
          <w:rFonts w:ascii="Times New Roman" w:hAnsi="Times New Roman"/>
          <w:sz w:val="28"/>
          <w:szCs w:val="28"/>
          <w:lang w:val="ru-RU"/>
        </w:rPr>
        <w:t>Карповой</w:t>
      </w:r>
      <w:r w:rsidRPr="00F45FC6">
        <w:rPr>
          <w:rFonts w:ascii="Times New Roman" w:hAnsi="Times New Roman"/>
          <w:sz w:val="28"/>
          <w:szCs w:val="28"/>
          <w:lang w:val="ru-RU"/>
        </w:rPr>
        <w:t xml:space="preserve"> [109] культурологический подход представлен как методологическая основа литературного образования, ориентированная на усвоение ценностей, культурных кодов и национальных концептов через анализ художественного произведения; при этом подчёркивается значимость культурологического комментария, проблемных вопросов, ассоциативного мышления и </w:t>
      </w:r>
      <w:proofErr w:type="spellStart"/>
      <w:r w:rsidRPr="00F45FC6">
        <w:rPr>
          <w:rFonts w:ascii="Times New Roman" w:hAnsi="Times New Roman"/>
          <w:sz w:val="28"/>
          <w:szCs w:val="28"/>
          <w:lang w:val="ru-RU"/>
        </w:rPr>
        <w:t>интермедиальных</w:t>
      </w:r>
      <w:proofErr w:type="spellEnd"/>
      <w:r w:rsidRPr="00F45FC6">
        <w:rPr>
          <w:rFonts w:ascii="Times New Roman" w:hAnsi="Times New Roman"/>
          <w:sz w:val="28"/>
          <w:szCs w:val="28"/>
          <w:lang w:val="ru-RU"/>
        </w:rPr>
        <w:t xml:space="preserve"> ресурсов.  В работе А.</w:t>
      </w:r>
      <w:r w:rsidR="00550200">
        <w:rPr>
          <w:rFonts w:ascii="Times New Roman" w:hAnsi="Times New Roman"/>
          <w:sz w:val="28"/>
          <w:szCs w:val="28"/>
          <w:lang w:val="ru-RU"/>
        </w:rPr>
        <w:t> </w:t>
      </w:r>
      <w:r w:rsidRPr="00F45FC6">
        <w:rPr>
          <w:rFonts w:ascii="Times New Roman" w:hAnsi="Times New Roman"/>
          <w:sz w:val="28"/>
          <w:szCs w:val="28"/>
          <w:lang w:val="ru-RU"/>
        </w:rPr>
        <w:t>Абдуллиной методика элективных курсов раскрывается как форма интеграции гуманитарного и естественнонаучного знания, направленная на расширение профессиональных компетенций и освоение культурного наследия в образовательном процессе</w:t>
      </w:r>
      <w:r w:rsidRPr="00F45FC6">
        <w:rPr>
          <w:rFonts w:ascii="Times New Roman" w:hAnsi="Times New Roman"/>
          <w:sz w:val="28"/>
          <w:szCs w:val="28"/>
          <w:lang w:val="tr-TR"/>
        </w:rPr>
        <w:t xml:space="preserve"> </w:t>
      </w:r>
      <w:r w:rsidRPr="00F45FC6">
        <w:rPr>
          <w:rFonts w:ascii="Times New Roman" w:hAnsi="Times New Roman"/>
          <w:sz w:val="28"/>
          <w:szCs w:val="28"/>
          <w:lang w:val="ru-RU"/>
        </w:rPr>
        <w:t>[110].  Исследование А.С.</w:t>
      </w:r>
      <w:r w:rsidR="009B27C6">
        <w:rPr>
          <w:rFonts w:ascii="Times New Roman" w:hAnsi="Times New Roman"/>
          <w:sz w:val="28"/>
          <w:szCs w:val="28"/>
          <w:lang w:val="ru-RU"/>
        </w:rPr>
        <w:t> </w:t>
      </w:r>
      <w:proofErr w:type="spellStart"/>
      <w:r w:rsidRPr="00F45FC6">
        <w:rPr>
          <w:rFonts w:ascii="Times New Roman" w:hAnsi="Times New Roman"/>
          <w:sz w:val="28"/>
          <w:szCs w:val="28"/>
          <w:lang w:val="ru-RU"/>
        </w:rPr>
        <w:t>Ибраевой</w:t>
      </w:r>
      <w:proofErr w:type="spellEnd"/>
      <w:r w:rsidRPr="00F45FC6">
        <w:rPr>
          <w:rFonts w:ascii="Times New Roman" w:hAnsi="Times New Roman"/>
          <w:sz w:val="28"/>
          <w:szCs w:val="28"/>
          <w:lang w:val="ru-RU"/>
        </w:rPr>
        <w:t xml:space="preserve">, Ж.А. </w:t>
      </w:r>
      <w:proofErr w:type="spellStart"/>
      <w:r w:rsidRPr="00F45FC6">
        <w:rPr>
          <w:rFonts w:ascii="Times New Roman" w:hAnsi="Times New Roman"/>
          <w:sz w:val="28"/>
          <w:szCs w:val="28"/>
          <w:lang w:val="ru-RU"/>
        </w:rPr>
        <w:t>Баянбаевой</w:t>
      </w:r>
      <w:proofErr w:type="spellEnd"/>
      <w:r w:rsidRPr="00F45FC6">
        <w:rPr>
          <w:rFonts w:ascii="Times New Roman" w:hAnsi="Times New Roman"/>
          <w:sz w:val="28"/>
          <w:szCs w:val="28"/>
          <w:lang w:val="ru-RU"/>
        </w:rPr>
        <w:t xml:space="preserve"> и С.О. Муминова [111] демонстрирует продуктивность активных и интерактивных методов при анализе литературного мастерства, поскольку сравнительное изучение ранних и зрелых произведений писателя позволяет студентам глубже понять динамику художественного метода.  В статье Э.А. </w:t>
      </w:r>
      <w:proofErr w:type="spellStart"/>
      <w:r w:rsidRPr="00F45FC6">
        <w:rPr>
          <w:rFonts w:ascii="Times New Roman" w:hAnsi="Times New Roman"/>
          <w:sz w:val="28"/>
          <w:szCs w:val="28"/>
          <w:lang w:val="ru-RU"/>
        </w:rPr>
        <w:t>Урунбасаровой</w:t>
      </w:r>
      <w:proofErr w:type="spellEnd"/>
      <w:r w:rsidRPr="00F45FC6">
        <w:rPr>
          <w:rFonts w:ascii="Times New Roman" w:hAnsi="Times New Roman"/>
          <w:sz w:val="28"/>
          <w:szCs w:val="28"/>
          <w:lang w:val="ru-RU"/>
        </w:rPr>
        <w:t xml:space="preserve">, Ш.Б. </w:t>
      </w:r>
      <w:proofErr w:type="spellStart"/>
      <w:r w:rsidRPr="00F45FC6">
        <w:rPr>
          <w:rFonts w:ascii="Times New Roman" w:hAnsi="Times New Roman"/>
          <w:sz w:val="28"/>
          <w:szCs w:val="28"/>
          <w:lang w:val="ru-RU"/>
        </w:rPr>
        <w:t>Сагатовой</w:t>
      </w:r>
      <w:proofErr w:type="spellEnd"/>
      <w:r w:rsidRPr="00F45FC6">
        <w:rPr>
          <w:rFonts w:ascii="Times New Roman" w:hAnsi="Times New Roman"/>
          <w:sz w:val="28"/>
          <w:szCs w:val="28"/>
          <w:lang w:val="ru-RU"/>
        </w:rPr>
        <w:t xml:space="preserve"> и </w:t>
      </w:r>
    </w:p>
    <w:p w14:paraId="1E4D121A" w14:textId="52A8272E" w:rsidR="00F240FB" w:rsidRPr="00F45FC6" w:rsidRDefault="00F240FB" w:rsidP="00730619">
      <w:pPr>
        <w:spacing w:after="0"/>
        <w:jc w:val="both"/>
        <w:rPr>
          <w:rFonts w:ascii="Times New Roman" w:hAnsi="Times New Roman"/>
          <w:sz w:val="28"/>
          <w:szCs w:val="28"/>
          <w:lang w:val="ru-RU"/>
        </w:rPr>
      </w:pPr>
      <w:r w:rsidRPr="00F45FC6">
        <w:rPr>
          <w:rFonts w:ascii="Times New Roman" w:hAnsi="Times New Roman"/>
          <w:sz w:val="28"/>
          <w:szCs w:val="28"/>
          <w:lang w:val="ru-RU"/>
        </w:rPr>
        <w:t>Е.А.</w:t>
      </w:r>
      <w:r w:rsidR="005E073C">
        <w:rPr>
          <w:rFonts w:ascii="Times New Roman" w:hAnsi="Times New Roman"/>
          <w:sz w:val="28"/>
          <w:szCs w:val="28"/>
          <w:lang w:val="ru-RU"/>
        </w:rPr>
        <w:t> </w:t>
      </w:r>
      <w:r w:rsidRPr="00F45FC6">
        <w:rPr>
          <w:rFonts w:ascii="Times New Roman" w:hAnsi="Times New Roman"/>
          <w:sz w:val="28"/>
          <w:szCs w:val="28"/>
          <w:lang w:val="ru-RU"/>
        </w:rPr>
        <w:t xml:space="preserve">Юнисова важен </w:t>
      </w:r>
      <w:proofErr w:type="spellStart"/>
      <w:r w:rsidRPr="00F45FC6">
        <w:rPr>
          <w:rFonts w:ascii="Times New Roman" w:hAnsi="Times New Roman"/>
          <w:sz w:val="28"/>
          <w:szCs w:val="28"/>
          <w:lang w:val="ru-RU"/>
        </w:rPr>
        <w:t>педагогико</w:t>
      </w:r>
      <w:proofErr w:type="spellEnd"/>
      <w:r w:rsidRPr="00F45FC6">
        <w:rPr>
          <w:rFonts w:ascii="Times New Roman" w:hAnsi="Times New Roman"/>
          <w:sz w:val="28"/>
          <w:szCs w:val="28"/>
          <w:lang w:val="ru-RU"/>
        </w:rPr>
        <w:t>-аксиологический аспект: методика рассматривается как система формирования этической культуры студентов через теоретико-методологический, содержательный, технологический и результативный блоки [112].  А.Б.</w:t>
      </w:r>
      <w:r w:rsidR="005F14E3">
        <w:rPr>
          <w:rFonts w:ascii="Times New Roman" w:hAnsi="Times New Roman"/>
          <w:sz w:val="28"/>
          <w:szCs w:val="28"/>
          <w:lang w:val="ru-RU"/>
        </w:rPr>
        <w:t> </w:t>
      </w:r>
      <w:proofErr w:type="spellStart"/>
      <w:r w:rsidRPr="00F45FC6">
        <w:rPr>
          <w:rFonts w:ascii="Times New Roman" w:hAnsi="Times New Roman"/>
          <w:sz w:val="28"/>
          <w:szCs w:val="28"/>
          <w:lang w:val="ru-RU"/>
        </w:rPr>
        <w:t>Темирболат</w:t>
      </w:r>
      <w:proofErr w:type="spellEnd"/>
      <w:r w:rsidRPr="00F45FC6">
        <w:rPr>
          <w:rFonts w:ascii="Times New Roman" w:hAnsi="Times New Roman"/>
          <w:sz w:val="28"/>
          <w:szCs w:val="28"/>
          <w:lang w:val="ru-RU"/>
        </w:rPr>
        <w:t xml:space="preserve"> вводит в поле методики преподавания литературы цифровые и компьютерные технологии, включая Data Mining, искусственный интеллект и программированное обучение, что свидетельствует об обновлении методологического аппарата филологического образования [113].  В исследовании А.С.</w:t>
      </w:r>
      <w:r w:rsidR="005F14E3">
        <w:rPr>
          <w:rFonts w:ascii="Times New Roman" w:hAnsi="Times New Roman"/>
          <w:sz w:val="28"/>
          <w:szCs w:val="28"/>
          <w:lang w:val="ru-RU"/>
        </w:rPr>
        <w:t> </w:t>
      </w:r>
      <w:proofErr w:type="spellStart"/>
      <w:r w:rsidRPr="00F45FC6">
        <w:rPr>
          <w:rFonts w:ascii="Times New Roman" w:hAnsi="Times New Roman"/>
          <w:sz w:val="28"/>
          <w:szCs w:val="28"/>
          <w:lang w:val="ru-RU"/>
        </w:rPr>
        <w:t>Байгунаковой</w:t>
      </w:r>
      <w:proofErr w:type="spellEnd"/>
      <w:r w:rsidRPr="00F45FC6">
        <w:rPr>
          <w:rFonts w:ascii="Times New Roman" w:hAnsi="Times New Roman"/>
          <w:sz w:val="28"/>
          <w:szCs w:val="28"/>
          <w:lang w:val="ru-RU"/>
        </w:rPr>
        <w:t xml:space="preserve">, Б.У. </w:t>
      </w:r>
      <w:proofErr w:type="spellStart"/>
      <w:r w:rsidRPr="00F45FC6">
        <w:rPr>
          <w:rFonts w:ascii="Times New Roman" w:hAnsi="Times New Roman"/>
          <w:sz w:val="28"/>
          <w:szCs w:val="28"/>
          <w:lang w:val="ru-RU"/>
        </w:rPr>
        <w:t>Джолдасбековой</w:t>
      </w:r>
      <w:proofErr w:type="spellEnd"/>
      <w:r w:rsidRPr="00F45FC6">
        <w:rPr>
          <w:rFonts w:ascii="Times New Roman" w:hAnsi="Times New Roman"/>
          <w:sz w:val="28"/>
          <w:szCs w:val="28"/>
          <w:lang w:val="ru-RU"/>
        </w:rPr>
        <w:t xml:space="preserve">, С.Б. </w:t>
      </w:r>
      <w:proofErr w:type="spellStart"/>
      <w:r w:rsidRPr="00F45FC6">
        <w:rPr>
          <w:rFonts w:ascii="Times New Roman" w:hAnsi="Times New Roman"/>
          <w:sz w:val="28"/>
          <w:szCs w:val="28"/>
          <w:lang w:val="ru-RU"/>
        </w:rPr>
        <w:t>Бегалиевой</w:t>
      </w:r>
      <w:proofErr w:type="spellEnd"/>
      <w:r w:rsidRPr="00F45FC6">
        <w:rPr>
          <w:rFonts w:ascii="Times New Roman" w:hAnsi="Times New Roman"/>
          <w:sz w:val="28"/>
          <w:szCs w:val="28"/>
          <w:lang w:val="ru-RU"/>
        </w:rPr>
        <w:t xml:space="preserve"> и Г. </w:t>
      </w:r>
      <w:proofErr w:type="spellStart"/>
      <w:r w:rsidRPr="00F45FC6">
        <w:rPr>
          <w:rFonts w:ascii="Times New Roman" w:hAnsi="Times New Roman"/>
          <w:sz w:val="28"/>
          <w:szCs w:val="28"/>
          <w:lang w:val="ru-RU"/>
        </w:rPr>
        <w:t>Яньжун</w:t>
      </w:r>
      <w:proofErr w:type="spellEnd"/>
      <w:r w:rsidRPr="00F45FC6">
        <w:rPr>
          <w:rFonts w:ascii="Times New Roman" w:hAnsi="Times New Roman"/>
          <w:sz w:val="28"/>
          <w:szCs w:val="28"/>
          <w:lang w:val="ru-RU"/>
        </w:rPr>
        <w:t xml:space="preserve"> акцент сделан на профессиональных компетенциях учите</w:t>
      </w:r>
      <w:r w:rsidR="00417F88" w:rsidRPr="00F45FC6">
        <w:rPr>
          <w:rFonts w:ascii="Times New Roman" w:hAnsi="Times New Roman"/>
          <w:sz w:val="28"/>
          <w:szCs w:val="28"/>
          <w:lang w:val="ru-RU"/>
        </w:rPr>
        <w:t xml:space="preserve">ля русского языка и литературы </w:t>
      </w:r>
      <w:r w:rsidR="005F14E3">
        <w:rPr>
          <w:rFonts w:ascii="Times New Roman" w:hAnsi="Times New Roman"/>
          <w:sz w:val="28"/>
          <w:szCs w:val="28"/>
          <w:lang w:val="ru-RU"/>
        </w:rPr>
        <w:t>-</w:t>
      </w:r>
      <w:r w:rsidRPr="00F45FC6">
        <w:rPr>
          <w:rFonts w:ascii="Times New Roman" w:hAnsi="Times New Roman"/>
          <w:sz w:val="28"/>
          <w:szCs w:val="28"/>
          <w:lang w:val="ru-RU"/>
        </w:rPr>
        <w:t xml:space="preserve"> предметной, методической, коммуникативной, информационно-цифровой и личностной, что позволяет рассматривать современную методику преподавания литературы как комплексную научно-педагогическую систему подготовки интерпретатора, исследователя и медиатора культурного текста [114]. </w:t>
      </w:r>
    </w:p>
    <w:p w14:paraId="0DBC3B5A" w14:textId="703AEF14"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Методика преподавания литературы в последние десятилетия претерпевает существенную трансформацию: в центре внимания исследователей </w:t>
      </w:r>
      <w:r w:rsidR="00950291">
        <w:rPr>
          <w:rFonts w:ascii="Times New Roman" w:hAnsi="Times New Roman"/>
          <w:sz w:val="28"/>
          <w:szCs w:val="28"/>
          <w:lang w:val="ru-RU"/>
        </w:rPr>
        <w:t>-</w:t>
      </w:r>
      <w:r w:rsidRPr="00F45FC6">
        <w:rPr>
          <w:rFonts w:ascii="Times New Roman" w:hAnsi="Times New Roman"/>
          <w:sz w:val="28"/>
          <w:szCs w:val="28"/>
          <w:lang w:val="ru-RU"/>
        </w:rPr>
        <w:t xml:space="preserve"> не только поэтика текста, но и его пространственное измерение. Работы </w:t>
      </w:r>
      <w:r w:rsidR="00907958">
        <w:rPr>
          <w:rFonts w:ascii="Times New Roman" w:hAnsi="Times New Roman"/>
          <w:sz w:val="28"/>
          <w:szCs w:val="28"/>
          <w:lang w:val="ru-RU"/>
        </w:rPr>
        <w:t xml:space="preserve">                           </w:t>
      </w:r>
      <w:r w:rsidRPr="00F45FC6">
        <w:rPr>
          <w:rFonts w:ascii="Times New Roman" w:hAnsi="Times New Roman"/>
          <w:sz w:val="28"/>
          <w:szCs w:val="28"/>
          <w:lang w:val="ru-RU"/>
        </w:rPr>
        <w:t>Н.К.</w:t>
      </w:r>
      <w:r w:rsidR="00950291">
        <w:rPr>
          <w:rFonts w:ascii="Times New Roman" w:hAnsi="Times New Roman"/>
          <w:sz w:val="28"/>
          <w:szCs w:val="28"/>
          <w:lang w:val="ru-RU"/>
        </w:rPr>
        <w:t> </w:t>
      </w:r>
      <w:proofErr w:type="spellStart"/>
      <w:r w:rsidRPr="00F45FC6">
        <w:rPr>
          <w:rFonts w:ascii="Times New Roman" w:hAnsi="Times New Roman"/>
          <w:sz w:val="28"/>
          <w:szCs w:val="28"/>
          <w:lang w:val="ru-RU"/>
        </w:rPr>
        <w:t>Шаймерденовой</w:t>
      </w:r>
      <w:proofErr w:type="spellEnd"/>
      <w:r w:rsidRPr="00F45FC6">
        <w:rPr>
          <w:rFonts w:ascii="Times New Roman" w:hAnsi="Times New Roman"/>
          <w:sz w:val="28"/>
          <w:szCs w:val="28"/>
          <w:lang w:val="ru-RU"/>
        </w:rPr>
        <w:t xml:space="preserve"> и С.С.</w:t>
      </w:r>
      <w:r w:rsidR="00950291">
        <w:rPr>
          <w:rFonts w:ascii="Times New Roman" w:hAnsi="Times New Roman"/>
          <w:sz w:val="28"/>
          <w:szCs w:val="28"/>
          <w:lang w:val="ru-RU"/>
        </w:rPr>
        <w:t> </w:t>
      </w:r>
      <w:proofErr w:type="spellStart"/>
      <w:r w:rsidRPr="00F45FC6">
        <w:rPr>
          <w:rFonts w:ascii="Times New Roman" w:hAnsi="Times New Roman"/>
          <w:sz w:val="28"/>
          <w:szCs w:val="28"/>
          <w:lang w:val="ru-RU"/>
        </w:rPr>
        <w:t>Кирабаева</w:t>
      </w:r>
      <w:proofErr w:type="spellEnd"/>
      <w:r w:rsidRPr="00F45FC6">
        <w:rPr>
          <w:rFonts w:ascii="Times New Roman" w:hAnsi="Times New Roman"/>
          <w:sz w:val="28"/>
          <w:szCs w:val="28"/>
          <w:lang w:val="ru-RU"/>
        </w:rPr>
        <w:t xml:space="preserve"> фиксируют устойчивый интерес казахстанской литературоведческой школы к проблемам культурной и </w:t>
      </w:r>
      <w:r w:rsidRPr="00F45FC6">
        <w:rPr>
          <w:rFonts w:ascii="Times New Roman" w:hAnsi="Times New Roman"/>
          <w:sz w:val="28"/>
          <w:szCs w:val="28"/>
          <w:lang w:val="ru-RU"/>
        </w:rPr>
        <w:lastRenderedPageBreak/>
        <w:t xml:space="preserve">национальной идентичности, воплощённым в художественном образе. В исследованиях по </w:t>
      </w:r>
      <w:proofErr w:type="spellStart"/>
      <w:r w:rsidRPr="00F45FC6">
        <w:rPr>
          <w:rFonts w:ascii="Times New Roman" w:hAnsi="Times New Roman"/>
          <w:sz w:val="28"/>
          <w:szCs w:val="28"/>
          <w:lang w:val="ru-RU"/>
        </w:rPr>
        <w:t>геопоэтике</w:t>
      </w:r>
      <w:proofErr w:type="spellEnd"/>
      <w:r w:rsidRPr="00F45FC6">
        <w:rPr>
          <w:rFonts w:ascii="Times New Roman" w:hAnsi="Times New Roman"/>
          <w:sz w:val="28"/>
          <w:szCs w:val="28"/>
          <w:lang w:val="ru-RU"/>
        </w:rPr>
        <w:t xml:space="preserve"> </w:t>
      </w:r>
      <w:r w:rsidR="00D87C0C">
        <w:rPr>
          <w:rFonts w:ascii="Times New Roman" w:hAnsi="Times New Roman"/>
          <w:sz w:val="28"/>
          <w:szCs w:val="28"/>
          <w:lang w:val="ru-RU"/>
        </w:rPr>
        <w:t>-</w:t>
      </w:r>
      <w:r w:rsidRPr="00F45FC6">
        <w:rPr>
          <w:rFonts w:ascii="Times New Roman" w:hAnsi="Times New Roman"/>
          <w:sz w:val="28"/>
          <w:szCs w:val="28"/>
          <w:lang w:val="ru-RU"/>
        </w:rPr>
        <w:t xml:space="preserve"> прежде всего у К. Уайта и </w:t>
      </w:r>
      <w:proofErr w:type="spellStart"/>
      <w:r w:rsidRPr="00F45FC6">
        <w:rPr>
          <w:rFonts w:ascii="Times New Roman" w:hAnsi="Times New Roman"/>
          <w:sz w:val="28"/>
          <w:szCs w:val="28"/>
          <w:lang w:val="ru-RU"/>
        </w:rPr>
        <w:t>И</w:t>
      </w:r>
      <w:proofErr w:type="spellEnd"/>
      <w:r w:rsidRPr="00F45FC6">
        <w:rPr>
          <w:rFonts w:ascii="Times New Roman" w:hAnsi="Times New Roman"/>
          <w:sz w:val="28"/>
          <w:szCs w:val="28"/>
          <w:lang w:val="ru-RU"/>
        </w:rPr>
        <w:t xml:space="preserve">. Сида </w:t>
      </w:r>
      <w:r w:rsidR="00D87C0C">
        <w:rPr>
          <w:rFonts w:ascii="Times New Roman" w:hAnsi="Times New Roman"/>
          <w:sz w:val="28"/>
          <w:szCs w:val="28"/>
          <w:lang w:val="ru-RU"/>
        </w:rPr>
        <w:t>-</w:t>
      </w:r>
      <w:r w:rsidRPr="00F45FC6">
        <w:rPr>
          <w:rFonts w:ascii="Times New Roman" w:hAnsi="Times New Roman"/>
          <w:sz w:val="28"/>
          <w:szCs w:val="28"/>
          <w:lang w:val="ru-RU"/>
        </w:rPr>
        <w:t xml:space="preserve"> пространство предстаёт не фоном, а активным структурирующим принципом: место определяет голос, голос</w:t>
      </w:r>
      <w:r w:rsidR="00D87C0C">
        <w:rPr>
          <w:rFonts w:ascii="Times New Roman" w:hAnsi="Times New Roman"/>
          <w:sz w:val="28"/>
          <w:szCs w:val="28"/>
          <w:lang w:val="ru-RU"/>
        </w:rPr>
        <w:t> - </w:t>
      </w:r>
      <w:r w:rsidRPr="00F45FC6">
        <w:rPr>
          <w:rFonts w:ascii="Times New Roman" w:hAnsi="Times New Roman"/>
          <w:sz w:val="28"/>
          <w:szCs w:val="28"/>
          <w:lang w:val="ru-RU"/>
        </w:rPr>
        <w:t>смысл. Именно на пересечении этих традиций складывается тот тип анализа, который предлагается студентам: работа с текстом как с культурно-географическим документом, допускающим множественное прочтение.</w:t>
      </w:r>
    </w:p>
    <w:p w14:paraId="093D9F40"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Такой подход согласуется с принципами деятельностного обучения: студент не пассивно усваивает интерпретацию, а вырабатывает собственный аналитический инструментарий, пригодный для работы с различными литературными традициями.</w:t>
      </w:r>
    </w:p>
    <w:p w14:paraId="530112C3" w14:textId="77777777" w:rsidR="00620E8E"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Первый модуль курса посвящён теоретическому фундаменту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и связан с работами М. Бахтина, Г. </w:t>
      </w:r>
      <w:proofErr w:type="spellStart"/>
      <w:r w:rsidRPr="00F45FC6">
        <w:rPr>
          <w:rFonts w:ascii="Times New Roman" w:hAnsi="Times New Roman"/>
          <w:sz w:val="28"/>
          <w:szCs w:val="28"/>
          <w:lang w:val="ru-RU"/>
        </w:rPr>
        <w:t>Башляра</w:t>
      </w:r>
      <w:proofErr w:type="spellEnd"/>
      <w:r w:rsidRPr="00F45FC6">
        <w:rPr>
          <w:rFonts w:ascii="Times New Roman" w:hAnsi="Times New Roman"/>
          <w:sz w:val="28"/>
          <w:szCs w:val="28"/>
          <w:lang w:val="ru-RU"/>
        </w:rPr>
        <w:t>, Э. </w:t>
      </w:r>
      <w:proofErr w:type="spellStart"/>
      <w:r w:rsidRPr="00F45FC6">
        <w:rPr>
          <w:rFonts w:ascii="Times New Roman" w:hAnsi="Times New Roman"/>
          <w:sz w:val="28"/>
          <w:szCs w:val="28"/>
          <w:lang w:val="ru-RU"/>
        </w:rPr>
        <w:t>Со</w:t>
      </w:r>
      <w:r w:rsidR="004A4917">
        <w:rPr>
          <w:rFonts w:ascii="Times New Roman" w:hAnsi="Times New Roman"/>
          <w:sz w:val="28"/>
          <w:szCs w:val="28"/>
          <w:lang w:val="ru-RU"/>
        </w:rPr>
        <w:t>джи</w:t>
      </w:r>
      <w:proofErr w:type="spellEnd"/>
      <w:r w:rsidRPr="00F45FC6">
        <w:rPr>
          <w:rFonts w:ascii="Times New Roman" w:hAnsi="Times New Roman"/>
          <w:sz w:val="28"/>
          <w:szCs w:val="28"/>
          <w:lang w:val="ru-RU"/>
        </w:rPr>
        <w:t>, М. Фуко. Лекции знакомят студентов с поэтикой пространства (</w:t>
      </w:r>
      <w:proofErr w:type="spellStart"/>
      <w:r w:rsidRPr="00F45FC6">
        <w:rPr>
          <w:rFonts w:ascii="Times New Roman" w:hAnsi="Times New Roman"/>
          <w:sz w:val="28"/>
          <w:szCs w:val="28"/>
          <w:lang w:val="ru-RU"/>
        </w:rPr>
        <w:t>топофилия</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топофобия</w:t>
      </w:r>
      <w:proofErr w:type="spellEnd"/>
      <w:r w:rsidRPr="00F45FC6">
        <w:rPr>
          <w:rFonts w:ascii="Times New Roman" w:hAnsi="Times New Roman"/>
          <w:sz w:val="28"/>
          <w:szCs w:val="28"/>
          <w:lang w:val="ru-RU"/>
        </w:rPr>
        <w:t xml:space="preserve"> и образ дома у </w:t>
      </w:r>
    </w:p>
    <w:p w14:paraId="1C130C88" w14:textId="1D8A01E2" w:rsidR="00F240FB" w:rsidRPr="00F45FC6" w:rsidRDefault="009178A0" w:rsidP="00620E8E">
      <w:pPr>
        <w:spacing w:after="0"/>
        <w:jc w:val="both"/>
        <w:rPr>
          <w:rFonts w:ascii="Times New Roman" w:hAnsi="Times New Roman"/>
          <w:sz w:val="28"/>
          <w:szCs w:val="28"/>
          <w:lang w:val="ru-RU"/>
        </w:rPr>
      </w:pPr>
      <w:r w:rsidRPr="00F45FC6">
        <w:rPr>
          <w:rFonts w:ascii="Times New Roman" w:hAnsi="Times New Roman"/>
          <w:sz w:val="28"/>
          <w:szCs w:val="28"/>
          <w:lang w:val="ru-RU"/>
        </w:rPr>
        <w:t>Г.</w:t>
      </w:r>
      <w:r w:rsidR="00620E8E">
        <w:rPr>
          <w:rFonts w:ascii="Times New Roman" w:hAnsi="Times New Roman"/>
          <w:sz w:val="28"/>
          <w:szCs w:val="28"/>
          <w:lang w:val="ru-RU"/>
        </w:rPr>
        <w:t xml:space="preserve"> </w:t>
      </w:r>
      <w:proofErr w:type="spellStart"/>
      <w:r w:rsidR="00F240FB" w:rsidRPr="00F45FC6">
        <w:rPr>
          <w:rFonts w:ascii="Times New Roman" w:hAnsi="Times New Roman"/>
          <w:sz w:val="28"/>
          <w:szCs w:val="28"/>
          <w:lang w:val="ru-RU"/>
        </w:rPr>
        <w:t>Башляра</w:t>
      </w:r>
      <w:proofErr w:type="spellEnd"/>
      <w:r w:rsidR="00F240FB" w:rsidRPr="00F45FC6">
        <w:rPr>
          <w:rFonts w:ascii="Times New Roman" w:hAnsi="Times New Roman"/>
          <w:sz w:val="28"/>
          <w:szCs w:val="28"/>
          <w:lang w:val="ru-RU"/>
        </w:rPr>
        <w:t xml:space="preserve">), </w:t>
      </w:r>
      <w:proofErr w:type="spellStart"/>
      <w:r w:rsidR="00F240FB" w:rsidRPr="00F45FC6">
        <w:rPr>
          <w:rFonts w:ascii="Times New Roman" w:hAnsi="Times New Roman"/>
          <w:sz w:val="28"/>
          <w:szCs w:val="28"/>
          <w:lang w:val="ru-RU"/>
        </w:rPr>
        <w:t>хронотопом</w:t>
      </w:r>
      <w:proofErr w:type="spellEnd"/>
      <w:r w:rsidR="00F240FB" w:rsidRPr="00F45FC6">
        <w:rPr>
          <w:rFonts w:ascii="Times New Roman" w:hAnsi="Times New Roman"/>
          <w:sz w:val="28"/>
          <w:szCs w:val="28"/>
          <w:lang w:val="ru-RU"/>
        </w:rPr>
        <w:t xml:space="preserve"> как ключевой категорией (концепция </w:t>
      </w:r>
      <w:r w:rsidRPr="00F45FC6">
        <w:rPr>
          <w:rFonts w:ascii="Times New Roman" w:hAnsi="Times New Roman"/>
          <w:sz w:val="28"/>
          <w:szCs w:val="28"/>
          <w:lang w:val="ru-RU"/>
        </w:rPr>
        <w:t xml:space="preserve">М. </w:t>
      </w:r>
      <w:r w:rsidR="00F240FB" w:rsidRPr="00F45FC6">
        <w:rPr>
          <w:rFonts w:ascii="Times New Roman" w:hAnsi="Times New Roman"/>
          <w:sz w:val="28"/>
          <w:szCs w:val="28"/>
          <w:lang w:val="ru-RU"/>
        </w:rPr>
        <w:t>Бахтина), «третьим пространством» Э. </w:t>
      </w:r>
      <w:proofErr w:type="spellStart"/>
      <w:r w:rsidR="00F240FB" w:rsidRPr="00F45FC6">
        <w:rPr>
          <w:rFonts w:ascii="Times New Roman" w:hAnsi="Times New Roman"/>
          <w:sz w:val="28"/>
          <w:szCs w:val="28"/>
          <w:lang w:val="ru-RU"/>
        </w:rPr>
        <w:t>Со</w:t>
      </w:r>
      <w:r w:rsidR="004A4917">
        <w:rPr>
          <w:rFonts w:ascii="Times New Roman" w:hAnsi="Times New Roman"/>
          <w:sz w:val="28"/>
          <w:szCs w:val="28"/>
          <w:lang w:val="ru-RU"/>
        </w:rPr>
        <w:t>джи</w:t>
      </w:r>
      <w:proofErr w:type="spellEnd"/>
      <w:r w:rsidR="00F240FB" w:rsidRPr="00F45FC6">
        <w:rPr>
          <w:rFonts w:ascii="Times New Roman" w:hAnsi="Times New Roman"/>
          <w:sz w:val="28"/>
          <w:szCs w:val="28"/>
          <w:lang w:val="ru-RU"/>
        </w:rPr>
        <w:t xml:space="preserve">, гетеротопией в интерпретации М. Фуко и постколониальными перспективами [115]. Семинары первого модуля направлены на разработку навыков </w:t>
      </w:r>
      <w:r w:rsidR="00F240FB" w:rsidRPr="00F45FC6">
        <w:rPr>
          <w:rFonts w:ascii="Times New Roman" w:hAnsi="Times New Roman"/>
          <w:sz w:val="28"/>
          <w:szCs w:val="28"/>
        </w:rPr>
        <w:t>close</w:t>
      </w:r>
      <w:r w:rsidR="00F240FB" w:rsidRPr="00F45FC6">
        <w:rPr>
          <w:rFonts w:ascii="Times New Roman" w:hAnsi="Times New Roman"/>
          <w:sz w:val="28"/>
          <w:szCs w:val="28"/>
          <w:lang w:val="ru-RU"/>
        </w:rPr>
        <w:t xml:space="preserve"> </w:t>
      </w:r>
      <w:r w:rsidR="00F240FB" w:rsidRPr="00F45FC6">
        <w:rPr>
          <w:rFonts w:ascii="Times New Roman" w:hAnsi="Times New Roman"/>
          <w:sz w:val="28"/>
          <w:szCs w:val="28"/>
        </w:rPr>
        <w:t>reading</w:t>
      </w:r>
      <w:r w:rsidR="00F240FB" w:rsidRPr="00F45FC6">
        <w:rPr>
          <w:rFonts w:ascii="Times New Roman" w:hAnsi="Times New Roman"/>
          <w:sz w:val="28"/>
          <w:szCs w:val="28"/>
          <w:lang w:val="ru-RU"/>
        </w:rPr>
        <w:t xml:space="preserve">: от аннотирования пространственных маркеров в текстах до сравнения степных </w:t>
      </w:r>
      <w:proofErr w:type="spellStart"/>
      <w:r w:rsidR="00F240FB" w:rsidRPr="00F45FC6">
        <w:rPr>
          <w:rFonts w:ascii="Times New Roman" w:hAnsi="Times New Roman"/>
          <w:sz w:val="28"/>
          <w:szCs w:val="28"/>
          <w:lang w:val="ru-RU"/>
        </w:rPr>
        <w:t>хронотопов</w:t>
      </w:r>
      <w:proofErr w:type="spellEnd"/>
      <w:r w:rsidR="00F240FB" w:rsidRPr="00F45FC6">
        <w:rPr>
          <w:rFonts w:ascii="Times New Roman" w:hAnsi="Times New Roman"/>
          <w:sz w:val="28"/>
          <w:szCs w:val="28"/>
          <w:lang w:val="ru-RU"/>
        </w:rPr>
        <w:t xml:space="preserve"> и анализа </w:t>
      </w:r>
      <w:proofErr w:type="spellStart"/>
      <w:r w:rsidR="00F240FB" w:rsidRPr="00F45FC6">
        <w:rPr>
          <w:rFonts w:ascii="Times New Roman" w:hAnsi="Times New Roman"/>
          <w:sz w:val="28"/>
          <w:szCs w:val="28"/>
          <w:lang w:val="ru-RU"/>
        </w:rPr>
        <w:t>семиосферы</w:t>
      </w:r>
      <w:proofErr w:type="spellEnd"/>
      <w:r w:rsidR="00F240FB" w:rsidRPr="00F45FC6">
        <w:rPr>
          <w:rFonts w:ascii="Times New Roman" w:hAnsi="Times New Roman"/>
          <w:sz w:val="28"/>
          <w:szCs w:val="28"/>
          <w:lang w:val="ru-RU"/>
        </w:rPr>
        <w:t xml:space="preserve"> по Ю. Лотману [115, с. 9]. Самостоятельная работа включает составление глоссария терминов и аналитическую записку, а консультации (СРОП) помогают студентам выбрать произведение и сформулировать исследовательский вопрос [115, с. 10]. Такой подход обеспечивает понимание категорий </w:t>
      </w:r>
      <w:proofErr w:type="spellStart"/>
      <w:r w:rsidR="00F240FB" w:rsidRPr="00F45FC6">
        <w:rPr>
          <w:rFonts w:ascii="Times New Roman" w:hAnsi="Times New Roman"/>
          <w:sz w:val="28"/>
          <w:szCs w:val="28"/>
          <w:lang w:val="ru-RU"/>
        </w:rPr>
        <w:t>хронотопа</w:t>
      </w:r>
      <w:proofErr w:type="spellEnd"/>
      <w:r w:rsidR="00F240FB" w:rsidRPr="00F45FC6">
        <w:rPr>
          <w:rFonts w:ascii="Times New Roman" w:hAnsi="Times New Roman"/>
          <w:sz w:val="28"/>
          <w:szCs w:val="28"/>
          <w:lang w:val="ru-RU"/>
        </w:rPr>
        <w:t xml:space="preserve">, </w:t>
      </w:r>
      <w:proofErr w:type="spellStart"/>
      <w:r w:rsidR="00F240FB" w:rsidRPr="00F45FC6">
        <w:rPr>
          <w:rFonts w:ascii="Times New Roman" w:hAnsi="Times New Roman"/>
          <w:sz w:val="28"/>
          <w:szCs w:val="28"/>
          <w:lang w:val="ru-RU"/>
        </w:rPr>
        <w:t>топофилии</w:t>
      </w:r>
      <w:proofErr w:type="spellEnd"/>
      <w:r w:rsidR="00F240FB" w:rsidRPr="00F45FC6">
        <w:rPr>
          <w:rFonts w:ascii="Times New Roman" w:hAnsi="Times New Roman"/>
          <w:sz w:val="28"/>
          <w:szCs w:val="28"/>
          <w:lang w:val="ru-RU"/>
        </w:rPr>
        <w:t>, гетеротопии на уровне конкретных текстов и формирует базу для дальнейшей аналитической практики.</w:t>
      </w:r>
    </w:p>
    <w:p w14:paraId="21D46C50" w14:textId="39296ABA"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Второй модуль переносит акцент на анализ казахстанских произведений, демонстрируя, как </w:t>
      </w:r>
      <w:proofErr w:type="spellStart"/>
      <w:r w:rsidRPr="00F45FC6">
        <w:rPr>
          <w:rFonts w:ascii="Times New Roman" w:hAnsi="Times New Roman"/>
          <w:sz w:val="28"/>
          <w:szCs w:val="28"/>
          <w:lang w:val="ru-RU"/>
        </w:rPr>
        <w:t>геопоэтический</w:t>
      </w:r>
      <w:proofErr w:type="spellEnd"/>
      <w:r w:rsidRPr="00F45FC6">
        <w:rPr>
          <w:rFonts w:ascii="Times New Roman" w:hAnsi="Times New Roman"/>
          <w:sz w:val="28"/>
          <w:szCs w:val="28"/>
          <w:lang w:val="ru-RU"/>
        </w:rPr>
        <w:t xml:space="preserve"> инструментарий применяется к творчеству Р. </w:t>
      </w:r>
      <w:proofErr w:type="spellStart"/>
      <w:r w:rsidRPr="00F45FC6">
        <w:rPr>
          <w:rFonts w:ascii="Times New Roman" w:hAnsi="Times New Roman"/>
          <w:sz w:val="28"/>
          <w:szCs w:val="28"/>
          <w:lang w:val="ru-RU"/>
        </w:rPr>
        <w:t>Сейсенбаева</w:t>
      </w:r>
      <w:proofErr w:type="spellEnd"/>
      <w:r w:rsidRPr="00F45FC6">
        <w:rPr>
          <w:rFonts w:ascii="Times New Roman" w:hAnsi="Times New Roman"/>
          <w:sz w:val="28"/>
          <w:szCs w:val="28"/>
          <w:lang w:val="ru-RU"/>
        </w:rPr>
        <w:t>, А. </w:t>
      </w:r>
      <w:proofErr w:type="spellStart"/>
      <w:r w:rsidRPr="00F45FC6">
        <w:rPr>
          <w:rFonts w:ascii="Times New Roman" w:hAnsi="Times New Roman"/>
          <w:sz w:val="28"/>
          <w:szCs w:val="28"/>
          <w:lang w:val="ru-RU"/>
        </w:rPr>
        <w:t>Жаксылыкова</w:t>
      </w:r>
      <w:proofErr w:type="spellEnd"/>
      <w:r w:rsidRPr="00F45FC6">
        <w:rPr>
          <w:rFonts w:ascii="Times New Roman" w:hAnsi="Times New Roman"/>
          <w:sz w:val="28"/>
          <w:szCs w:val="28"/>
          <w:lang w:val="ru-RU"/>
        </w:rPr>
        <w:t>, Г. </w:t>
      </w:r>
      <w:proofErr w:type="spellStart"/>
      <w:r w:rsidRPr="00F45FC6">
        <w:rPr>
          <w:rFonts w:ascii="Times New Roman" w:hAnsi="Times New Roman"/>
          <w:sz w:val="28"/>
          <w:szCs w:val="28"/>
          <w:lang w:val="ru-RU"/>
        </w:rPr>
        <w:t>Бельгера</w:t>
      </w:r>
      <w:proofErr w:type="spellEnd"/>
      <w:r w:rsidRPr="00F45FC6">
        <w:rPr>
          <w:rFonts w:ascii="Times New Roman" w:hAnsi="Times New Roman"/>
          <w:sz w:val="28"/>
          <w:szCs w:val="28"/>
          <w:lang w:val="ru-RU"/>
        </w:rPr>
        <w:t xml:space="preserve"> и других авторов. Лекции раскрывают хронотоп Семипалатинского полигона в романе Р.</w:t>
      </w:r>
      <w:r w:rsidR="00630206">
        <w:rPr>
          <w:rFonts w:ascii="Times New Roman" w:hAnsi="Times New Roman"/>
          <w:sz w:val="28"/>
          <w:szCs w:val="28"/>
          <w:lang w:val="ru-RU"/>
        </w:rPr>
        <w:t> </w:t>
      </w:r>
      <w:proofErr w:type="spellStart"/>
      <w:r w:rsidRPr="00F45FC6">
        <w:rPr>
          <w:rFonts w:ascii="Times New Roman" w:hAnsi="Times New Roman"/>
          <w:sz w:val="28"/>
          <w:szCs w:val="28"/>
          <w:lang w:val="ru-RU"/>
        </w:rPr>
        <w:t>Сейсенбаева</w:t>
      </w:r>
      <w:proofErr w:type="spellEnd"/>
      <w:r w:rsidRPr="00F45FC6">
        <w:rPr>
          <w:rFonts w:ascii="Times New Roman" w:hAnsi="Times New Roman"/>
          <w:sz w:val="28"/>
          <w:szCs w:val="28"/>
          <w:lang w:val="ru-RU"/>
        </w:rPr>
        <w:t>, интерпретируют степные ландшафты в прозе А.</w:t>
      </w:r>
      <w:r w:rsidR="00630206">
        <w:rPr>
          <w:rFonts w:ascii="Times New Roman" w:hAnsi="Times New Roman"/>
          <w:sz w:val="28"/>
          <w:szCs w:val="28"/>
          <w:lang w:val="ru-RU"/>
        </w:rPr>
        <w:t> </w:t>
      </w:r>
      <w:proofErr w:type="spellStart"/>
      <w:r w:rsidRPr="00F45FC6">
        <w:rPr>
          <w:rFonts w:ascii="Times New Roman" w:hAnsi="Times New Roman"/>
          <w:sz w:val="28"/>
          <w:szCs w:val="28"/>
          <w:lang w:val="ru-RU"/>
        </w:rPr>
        <w:t>Жаксылыкова</w:t>
      </w:r>
      <w:proofErr w:type="spellEnd"/>
      <w:r w:rsidRPr="00F45FC6">
        <w:rPr>
          <w:rFonts w:ascii="Times New Roman" w:hAnsi="Times New Roman"/>
          <w:sz w:val="28"/>
          <w:szCs w:val="28"/>
          <w:lang w:val="ru-RU"/>
        </w:rPr>
        <w:t>, анализируют межкультурное пространство в эссеистике Г.</w:t>
      </w:r>
      <w:r w:rsidR="00630206">
        <w:rPr>
          <w:rFonts w:ascii="Times New Roman" w:hAnsi="Times New Roman"/>
          <w:sz w:val="28"/>
          <w:szCs w:val="28"/>
          <w:lang w:val="ru-RU"/>
        </w:rPr>
        <w:t> </w:t>
      </w:r>
      <w:proofErr w:type="spellStart"/>
      <w:r w:rsidRPr="00F45FC6">
        <w:rPr>
          <w:rFonts w:ascii="Times New Roman" w:hAnsi="Times New Roman"/>
          <w:sz w:val="28"/>
          <w:szCs w:val="28"/>
          <w:lang w:val="ru-RU"/>
        </w:rPr>
        <w:t>Бельгера</w:t>
      </w:r>
      <w:proofErr w:type="spellEnd"/>
      <w:r w:rsidRPr="00F45FC6">
        <w:rPr>
          <w:rFonts w:ascii="Times New Roman" w:hAnsi="Times New Roman"/>
          <w:sz w:val="28"/>
          <w:szCs w:val="28"/>
          <w:lang w:val="ru-RU"/>
        </w:rPr>
        <w:t xml:space="preserve"> и </w:t>
      </w:r>
      <w:proofErr w:type="spellStart"/>
      <w:r w:rsidRPr="00F45FC6">
        <w:rPr>
          <w:rFonts w:ascii="Times New Roman" w:hAnsi="Times New Roman"/>
          <w:sz w:val="28"/>
          <w:szCs w:val="28"/>
          <w:lang w:val="ru-RU"/>
        </w:rPr>
        <w:t>геопоэтику</w:t>
      </w:r>
      <w:proofErr w:type="spellEnd"/>
      <w:r w:rsidRPr="00F45FC6">
        <w:rPr>
          <w:rFonts w:ascii="Times New Roman" w:hAnsi="Times New Roman"/>
          <w:sz w:val="28"/>
          <w:szCs w:val="28"/>
          <w:lang w:val="ru-RU"/>
        </w:rPr>
        <w:t xml:space="preserve"> городов (Алматы, Астаны, Караганды) [115, с. 11–12]. На практических занятиях студенты исследуют пространство катастрофы и экологическую травму, сопоставляют фрагменты разных авторов, обсуждают дихотомию «свой/чужой» и составляют аннотированный комментарий к выбранному произведению [115, с. 12]. Самостоятельные задания включают написание эссе и работу над проектом «Карта литературных мест», что стимулирует перенос аналитических навыков в творческий продукт [115, с. 13]. Такой подбор авторов обусловлен нашими исследованиями, где подчеркивается значимость «трагического ландшафта» Семипалатинска, аутентичности степи и межкультурной идентичности в текстах казахстанских писателей.</w:t>
      </w:r>
      <w:r w:rsidRPr="00F45FC6">
        <w:rPr>
          <w:lang w:val="ru-RU"/>
        </w:rPr>
        <w:t xml:space="preserve"> </w:t>
      </w:r>
      <w:r w:rsidRPr="00F45FC6">
        <w:rPr>
          <w:rFonts w:ascii="Times New Roman" w:hAnsi="Times New Roman"/>
          <w:sz w:val="28"/>
          <w:szCs w:val="28"/>
          <w:lang w:val="ru-RU"/>
        </w:rPr>
        <w:t xml:space="preserve">При отборе обзорных и учебно-методических материалов для данного модуля учитываются издания, фиксирующие тенденции современной литературы Казахстана, </w:t>
      </w:r>
      <w:r w:rsidRPr="00F45FC6">
        <w:rPr>
          <w:rFonts w:ascii="Times New Roman" w:hAnsi="Times New Roman"/>
          <w:sz w:val="28"/>
          <w:szCs w:val="28"/>
          <w:lang w:val="ru-RU"/>
        </w:rPr>
        <w:lastRenderedPageBreak/>
        <w:t>многонациональный литературный процесс республики и устойчивость темы «человек – природа» в казахской словесности [116; 117; 118].</w:t>
      </w:r>
    </w:p>
    <w:p w14:paraId="6D4C07A9"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Третий модуль ориентирован на методологическую и исследовательскую практику. Здесь студенты осваивают алгоритм </w:t>
      </w:r>
      <w:proofErr w:type="spellStart"/>
      <w:r w:rsidRPr="00F45FC6">
        <w:rPr>
          <w:rFonts w:ascii="Times New Roman" w:hAnsi="Times New Roman"/>
          <w:sz w:val="28"/>
          <w:szCs w:val="28"/>
          <w:lang w:val="ru-RU"/>
        </w:rPr>
        <w:t>геопоэтического</w:t>
      </w:r>
      <w:proofErr w:type="spellEnd"/>
      <w:r w:rsidRPr="00F45FC6">
        <w:rPr>
          <w:rFonts w:ascii="Times New Roman" w:hAnsi="Times New Roman"/>
          <w:sz w:val="28"/>
          <w:szCs w:val="28"/>
          <w:lang w:val="ru-RU"/>
        </w:rPr>
        <w:t xml:space="preserve"> анализа, включающий семиотический, дискурсивный и контент</w:t>
      </w:r>
      <w:r w:rsidRPr="00F45FC6">
        <w:rPr>
          <w:rFonts w:ascii="Times New Roman" w:hAnsi="Times New Roman"/>
          <w:sz w:val="28"/>
          <w:szCs w:val="28"/>
          <w:lang w:val="ru-RU"/>
        </w:rPr>
        <w:noBreakHyphen/>
        <w:t>анализ; знакомятся с цифровыми инструментами (корпусный анализ, визуализация, картографирование) и учатся проектировать собственные учебные занятия [7, с. 15–16]. Семинары превращаются в мини</w:t>
      </w:r>
      <w:r w:rsidRPr="00F45FC6">
        <w:rPr>
          <w:rFonts w:ascii="Times New Roman" w:hAnsi="Times New Roman"/>
          <w:sz w:val="28"/>
          <w:szCs w:val="28"/>
          <w:lang w:val="ru-RU"/>
        </w:rPr>
        <w:noBreakHyphen/>
        <w:t xml:space="preserve">лаборатории, где создаются «карты мест» и разрабатываются планы уроков с акцентом на активные методы обучения; особое место занимает тренинг по академическому письму и </w:t>
      </w:r>
      <w:proofErr w:type="spellStart"/>
      <w:r w:rsidRPr="00F45FC6">
        <w:rPr>
          <w:rFonts w:ascii="Times New Roman" w:hAnsi="Times New Roman"/>
          <w:sz w:val="28"/>
          <w:szCs w:val="28"/>
          <w:lang w:val="ru-RU"/>
        </w:rPr>
        <w:t>взаимооценке</w:t>
      </w:r>
      <w:proofErr w:type="spellEnd"/>
      <w:r w:rsidRPr="00F45FC6">
        <w:rPr>
          <w:rFonts w:ascii="Times New Roman" w:hAnsi="Times New Roman"/>
          <w:sz w:val="28"/>
          <w:szCs w:val="28"/>
          <w:lang w:val="ru-RU"/>
        </w:rPr>
        <w:t>, позволяющий выработать критерии оценивания [115, с. 16]. СРО</w:t>
      </w:r>
      <w:r w:rsidRPr="00F45FC6">
        <w:rPr>
          <w:rFonts w:ascii="Times New Roman" w:hAnsi="Times New Roman"/>
          <w:sz w:val="28"/>
          <w:szCs w:val="28"/>
          <w:lang w:val="ru-RU"/>
        </w:rPr>
        <w:noBreakHyphen/>
        <w:t>проекты третьего модуля предусматривают мини</w:t>
      </w:r>
      <w:r w:rsidRPr="00F45FC6">
        <w:rPr>
          <w:rFonts w:ascii="Times New Roman" w:hAnsi="Times New Roman"/>
          <w:sz w:val="28"/>
          <w:szCs w:val="28"/>
          <w:lang w:val="ru-RU"/>
        </w:rPr>
        <w:noBreakHyphen/>
        <w:t>исследование восприятия художественного пространства студентами, завершающееся презентацией и визуализацией результатов [115, с. 17]. Такая структура обеспечивает плавный переход от теоретического освоения понятий к их применению в анализе произведений и, наконец, к самостоятельному исследовательскому и педагогическому дизайну, готовя студентов к профессиональной деятельности в области филологии и литературного образования.</w:t>
      </w:r>
    </w:p>
    <w:p w14:paraId="18CECCFE"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Преподавание художественной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ориентировано на формирование у студентов целостной системы знаний о </w:t>
      </w:r>
      <w:proofErr w:type="spellStart"/>
      <w:r w:rsidRPr="00F45FC6">
        <w:rPr>
          <w:rFonts w:ascii="Times New Roman" w:hAnsi="Times New Roman"/>
          <w:sz w:val="28"/>
          <w:szCs w:val="28"/>
          <w:lang w:val="ru-RU"/>
        </w:rPr>
        <w:t>хронотопе</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топофилии</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топосе</w:t>
      </w:r>
      <w:proofErr w:type="spellEnd"/>
      <w:r w:rsidRPr="00F45FC6">
        <w:rPr>
          <w:rFonts w:ascii="Times New Roman" w:hAnsi="Times New Roman"/>
          <w:sz w:val="28"/>
          <w:szCs w:val="28"/>
          <w:lang w:val="ru-RU"/>
        </w:rPr>
        <w:t xml:space="preserve">, гетеротопии и локальном тексте; именно эти понятия составляют понятийный каркас курса и служат отправной точкой для интерпретации казахстанской литературы. Цель дисциплины состоит в том, чтобы сформировать у обучающихся «системное представление о художественной </w:t>
      </w:r>
      <w:proofErr w:type="spellStart"/>
      <w:r w:rsidRPr="00F45FC6">
        <w:rPr>
          <w:rFonts w:ascii="Times New Roman" w:hAnsi="Times New Roman"/>
          <w:sz w:val="28"/>
          <w:szCs w:val="28"/>
          <w:lang w:val="ru-RU"/>
        </w:rPr>
        <w:t>геопоэтике</w:t>
      </w:r>
      <w:proofErr w:type="spellEnd"/>
      <w:r w:rsidRPr="00F45FC6">
        <w:rPr>
          <w:rFonts w:ascii="Times New Roman" w:hAnsi="Times New Roman"/>
          <w:sz w:val="28"/>
          <w:szCs w:val="28"/>
          <w:lang w:val="ru-RU"/>
        </w:rPr>
        <w:t xml:space="preserve"> как междисциплинарном подходе к анализу казахстанской литературы» и развить навыки интерпретации пространственных образов, топонимики и ландшафтной символики, а также умение применять полученные результаты в учебно</w:t>
      </w:r>
      <w:r w:rsidRPr="00F45FC6">
        <w:rPr>
          <w:rFonts w:ascii="Times New Roman" w:hAnsi="Times New Roman"/>
          <w:sz w:val="28"/>
          <w:szCs w:val="28"/>
          <w:lang w:val="ru-RU"/>
        </w:rPr>
        <w:noBreakHyphen/>
        <w:t xml:space="preserve">исследовательской практике [115, с. 3–5]. Это предполагает, что к концу курса студент уверенно оперирует терминологией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понимает взаимосвязь географического пространства и культурной памяти, умеет объяснять, как понятия хронотопа и гетеротопии соотносятся с конкретным произведением, и готов применить эти знания при анализе «места», «дома» или «города» в казахстанском тексте.</w:t>
      </w:r>
    </w:p>
    <w:p w14:paraId="509AE3A5" w14:textId="447181E0"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Построение системы оценивания основывается на четко обозначенных индикаторах достижения результатов обучения. Система включает пять основных блоков: знание понятий и школ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умение выполнять </w:t>
      </w:r>
      <w:r w:rsidRPr="00F45FC6">
        <w:rPr>
          <w:rFonts w:ascii="Times New Roman" w:hAnsi="Times New Roman"/>
          <w:sz w:val="28"/>
          <w:szCs w:val="28"/>
        </w:rPr>
        <w:t>close</w:t>
      </w:r>
      <w:r w:rsidRPr="00F45FC6">
        <w:rPr>
          <w:rFonts w:ascii="Times New Roman" w:hAnsi="Times New Roman"/>
          <w:sz w:val="28"/>
          <w:szCs w:val="28"/>
          <w:lang w:val="ru-RU"/>
        </w:rPr>
        <w:t xml:space="preserve"> </w:t>
      </w:r>
      <w:r w:rsidRPr="00F45FC6">
        <w:rPr>
          <w:rFonts w:ascii="Times New Roman" w:hAnsi="Times New Roman"/>
          <w:sz w:val="28"/>
          <w:szCs w:val="28"/>
        </w:rPr>
        <w:t>reading</w:t>
      </w:r>
      <w:r w:rsidRPr="00F45FC6">
        <w:rPr>
          <w:rFonts w:ascii="Times New Roman" w:hAnsi="Times New Roman"/>
          <w:sz w:val="28"/>
          <w:szCs w:val="28"/>
          <w:lang w:val="ru-RU"/>
        </w:rPr>
        <w:t xml:space="preserve"> и выделять пространственные коды и ландшафтные образы; способность проводить сравнительный анализ не менее двух фрагментов; навык проектирования учебного занятия или модуля по теме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умение подготовить исследовательский продукт (эссе, мини</w:t>
      </w:r>
      <w:r w:rsidRPr="00F45FC6">
        <w:rPr>
          <w:rFonts w:ascii="Times New Roman" w:hAnsi="Times New Roman"/>
          <w:sz w:val="28"/>
          <w:szCs w:val="28"/>
          <w:lang w:val="ru-RU"/>
        </w:rPr>
        <w:noBreakHyphen/>
        <w:t xml:space="preserve">статья, карта литературных мест) [115, с. 5–6]. Для каждой компетенции предусмотрены дескрипторы: студент «объясняет базовые термины и школы», «корректно оперирует понятийным аппаратом», «проводит </w:t>
      </w:r>
      <w:r w:rsidRPr="00F45FC6">
        <w:rPr>
          <w:rFonts w:ascii="Times New Roman" w:hAnsi="Times New Roman"/>
          <w:sz w:val="28"/>
          <w:szCs w:val="28"/>
        </w:rPr>
        <w:t>close</w:t>
      </w:r>
      <w:r w:rsidRPr="00F45FC6">
        <w:rPr>
          <w:rFonts w:ascii="Times New Roman" w:hAnsi="Times New Roman"/>
          <w:sz w:val="28"/>
          <w:szCs w:val="28"/>
          <w:lang w:val="ru-RU"/>
        </w:rPr>
        <w:t xml:space="preserve"> </w:t>
      </w:r>
      <w:r w:rsidRPr="00F45FC6">
        <w:rPr>
          <w:rFonts w:ascii="Times New Roman" w:hAnsi="Times New Roman"/>
          <w:sz w:val="28"/>
          <w:szCs w:val="28"/>
        </w:rPr>
        <w:t>reading</w:t>
      </w:r>
      <w:r w:rsidRPr="00F45FC6">
        <w:rPr>
          <w:rFonts w:ascii="Times New Roman" w:hAnsi="Times New Roman"/>
          <w:sz w:val="28"/>
          <w:szCs w:val="28"/>
          <w:lang w:val="ru-RU"/>
        </w:rPr>
        <w:t xml:space="preserve"> фрагмента, выделяя пространственные маркеры и их семантику», «выполняет сравнительный анализ </w:t>
      </w:r>
      <w:r w:rsidRPr="00F45FC6">
        <w:rPr>
          <w:rFonts w:ascii="Times New Roman" w:hAnsi="Times New Roman"/>
          <w:sz w:val="28"/>
          <w:szCs w:val="28"/>
          <w:lang w:val="ru-RU"/>
        </w:rPr>
        <w:lastRenderedPageBreak/>
        <w:t xml:space="preserve">с аргументацией», «разрабатывает план занятия и пакет заданий с дескрипторами» [115, с. 6]. Такой рубрикатор задаёт прозрачные критерии оценивания как для лекционных занятий, так и для самостоятельной работы: задание на составление глоссария оценивается по полноте и точности понятий, эссе </w:t>
      </w:r>
      <w:r w:rsidR="00D17883">
        <w:rPr>
          <w:rFonts w:ascii="Times New Roman" w:hAnsi="Times New Roman"/>
          <w:sz w:val="28"/>
          <w:szCs w:val="28"/>
          <w:lang w:val="ru-RU"/>
        </w:rPr>
        <w:t>-</w:t>
      </w:r>
      <w:r w:rsidRPr="00F45FC6">
        <w:rPr>
          <w:rFonts w:ascii="Times New Roman" w:hAnsi="Times New Roman"/>
          <w:sz w:val="28"/>
          <w:szCs w:val="28"/>
          <w:lang w:val="ru-RU"/>
        </w:rPr>
        <w:t xml:space="preserve"> по глубине </w:t>
      </w:r>
      <w:proofErr w:type="spellStart"/>
      <w:r w:rsidRPr="00F45FC6">
        <w:rPr>
          <w:rFonts w:ascii="Times New Roman" w:hAnsi="Times New Roman"/>
          <w:sz w:val="28"/>
          <w:szCs w:val="28"/>
          <w:lang w:val="ru-RU"/>
        </w:rPr>
        <w:t>геопоэтического</w:t>
      </w:r>
      <w:proofErr w:type="spellEnd"/>
      <w:r w:rsidRPr="00F45FC6">
        <w:rPr>
          <w:rFonts w:ascii="Times New Roman" w:hAnsi="Times New Roman"/>
          <w:sz w:val="28"/>
          <w:szCs w:val="28"/>
          <w:lang w:val="ru-RU"/>
        </w:rPr>
        <w:t xml:space="preserve"> анализа и корректности ссылок, карта литературных мест </w:t>
      </w:r>
      <w:r w:rsidR="00D17883">
        <w:rPr>
          <w:rFonts w:ascii="Times New Roman" w:hAnsi="Times New Roman"/>
          <w:sz w:val="28"/>
          <w:szCs w:val="28"/>
          <w:lang w:val="ru-RU"/>
        </w:rPr>
        <w:t>-</w:t>
      </w:r>
      <w:r w:rsidRPr="00F45FC6">
        <w:rPr>
          <w:rFonts w:ascii="Times New Roman" w:hAnsi="Times New Roman"/>
          <w:sz w:val="28"/>
          <w:szCs w:val="28"/>
          <w:lang w:val="ru-RU"/>
        </w:rPr>
        <w:t xml:space="preserve"> по оригинальности и аккуратности визуализации. В итоговом проекте проверяется способность интегрировать теоретические категории (</w:t>
      </w:r>
      <w:proofErr w:type="spellStart"/>
      <w:r w:rsidRPr="00F45FC6">
        <w:rPr>
          <w:rFonts w:ascii="Times New Roman" w:hAnsi="Times New Roman"/>
          <w:sz w:val="28"/>
          <w:szCs w:val="28"/>
          <w:lang w:val="ru-RU"/>
        </w:rPr>
        <w:t>хронотоп</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топофилия</w:t>
      </w:r>
      <w:proofErr w:type="spellEnd"/>
      <w:r w:rsidRPr="00F45FC6">
        <w:rPr>
          <w:rFonts w:ascii="Times New Roman" w:hAnsi="Times New Roman"/>
          <w:sz w:val="28"/>
          <w:szCs w:val="28"/>
          <w:lang w:val="ru-RU"/>
        </w:rPr>
        <w:t>, гетеротопия, локальный текст) в собственное исследование и учебный дизайн, соблюдая требования академического письма.</w:t>
      </w:r>
    </w:p>
    <w:p w14:paraId="611C13B2"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Отдельное внимание в методике уделяется академической честности и своевременности выполнения заданий. </w:t>
      </w:r>
      <w:proofErr w:type="spellStart"/>
      <w:r w:rsidRPr="00F45FC6">
        <w:rPr>
          <w:rFonts w:ascii="Times New Roman" w:hAnsi="Times New Roman"/>
          <w:sz w:val="28"/>
          <w:szCs w:val="28"/>
          <w:lang w:val="ru-RU"/>
        </w:rPr>
        <w:t>Силлабус</w:t>
      </w:r>
      <w:proofErr w:type="spellEnd"/>
      <w:r w:rsidRPr="00F45FC6">
        <w:rPr>
          <w:rFonts w:ascii="Times New Roman" w:hAnsi="Times New Roman"/>
          <w:sz w:val="28"/>
          <w:szCs w:val="28"/>
          <w:lang w:val="ru-RU"/>
        </w:rPr>
        <w:t xml:space="preserve"> подчеркивает, что самостоятельная работа и практические занятия развивают «критическое мышление, креативность и исследовательские навыки»; при этом недопустимы «плагиат, подлог, использование шпаргалок и списывание» [115, с. 9]. Посещение занятий и соблюдение дедлайнов строго регламентированы, а несоблюдение сроков приводит к снижению баллов [115, с. 9]. Студент должен демонстрировать умение оценивать собственные знания и знания коллег, что отражается в самостоятельной оценке и </w:t>
      </w:r>
      <w:r w:rsidRPr="00F45FC6">
        <w:rPr>
          <w:rFonts w:ascii="Times New Roman" w:hAnsi="Times New Roman"/>
          <w:sz w:val="28"/>
          <w:szCs w:val="28"/>
        </w:rPr>
        <w:t>peer</w:t>
      </w:r>
      <w:r w:rsidRPr="00F45FC6">
        <w:rPr>
          <w:rFonts w:ascii="Times New Roman" w:hAnsi="Times New Roman"/>
          <w:sz w:val="28"/>
          <w:szCs w:val="28"/>
          <w:lang w:val="ru-RU"/>
        </w:rPr>
        <w:t xml:space="preserve"> </w:t>
      </w:r>
      <w:r w:rsidRPr="00F45FC6">
        <w:rPr>
          <w:rFonts w:ascii="Times New Roman" w:hAnsi="Times New Roman"/>
          <w:sz w:val="28"/>
          <w:szCs w:val="28"/>
        </w:rPr>
        <w:t>review</w:t>
      </w:r>
      <w:r w:rsidRPr="00F45FC6">
        <w:rPr>
          <w:rFonts w:ascii="Times New Roman" w:hAnsi="Times New Roman"/>
          <w:sz w:val="28"/>
          <w:szCs w:val="28"/>
          <w:lang w:val="ru-RU"/>
        </w:rPr>
        <w:t xml:space="preserve"> на семинарах и в проектах [115, с. 6]. Таким образом, система оценивания не только фиксирует освоение теоретического материала и практических навыков, но и стимулирует ответственное отношение к научной этике, формируя у будущих специалистов устойчивую культуру академического взаимодействия.</w:t>
      </w:r>
    </w:p>
    <w:p w14:paraId="7EC1E4E4" w14:textId="77777777" w:rsidR="00F240FB" w:rsidRPr="00F45FC6" w:rsidRDefault="00F240FB" w:rsidP="00A87CCD">
      <w:pPr>
        <w:spacing w:after="0"/>
        <w:ind w:firstLine="709"/>
        <w:jc w:val="both"/>
        <w:rPr>
          <w:rFonts w:ascii="Times New Roman" w:hAnsi="Times New Roman"/>
          <w:sz w:val="28"/>
          <w:szCs w:val="28"/>
          <w:lang w:val="ru-RU"/>
        </w:rPr>
      </w:pPr>
    </w:p>
    <w:p w14:paraId="6F76F9A2" w14:textId="77777777" w:rsidR="00F240FB" w:rsidRPr="00F45FC6" w:rsidRDefault="00F240FB" w:rsidP="00A87CCD">
      <w:pPr>
        <w:spacing w:after="0"/>
        <w:ind w:firstLine="709"/>
        <w:jc w:val="both"/>
        <w:rPr>
          <w:rFonts w:ascii="Times New Roman" w:hAnsi="Times New Roman"/>
          <w:b/>
          <w:bCs/>
          <w:sz w:val="28"/>
          <w:szCs w:val="28"/>
          <w:lang w:val="ru-RU"/>
        </w:rPr>
      </w:pPr>
      <w:r w:rsidRPr="00F45FC6">
        <w:rPr>
          <w:rFonts w:ascii="Times New Roman" w:hAnsi="Times New Roman"/>
          <w:b/>
          <w:bCs/>
          <w:sz w:val="28"/>
          <w:szCs w:val="28"/>
          <w:lang w:val="ru-RU"/>
        </w:rPr>
        <w:t>3.2 Анализ и интерпретация произведений</w:t>
      </w:r>
    </w:p>
    <w:p w14:paraId="1FB8C9FA" w14:textId="3CD701F6"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 основе </w:t>
      </w:r>
      <w:proofErr w:type="spellStart"/>
      <w:r w:rsidRPr="00F45FC6">
        <w:rPr>
          <w:rFonts w:ascii="Times New Roman" w:hAnsi="Times New Roman"/>
          <w:sz w:val="28"/>
          <w:szCs w:val="28"/>
          <w:lang w:val="ru-RU"/>
        </w:rPr>
        <w:t>геопоэтического</w:t>
      </w:r>
      <w:proofErr w:type="spellEnd"/>
      <w:r w:rsidRPr="00F45FC6">
        <w:rPr>
          <w:rFonts w:ascii="Times New Roman" w:hAnsi="Times New Roman"/>
          <w:sz w:val="28"/>
          <w:szCs w:val="28"/>
          <w:lang w:val="ru-RU"/>
        </w:rPr>
        <w:t xml:space="preserve"> анализа лежит понимание текста как пространства, в котором материализуются отношения между реальным ландшафтом, культурной памятью и поэтическим словом. В лекции, посвящённой «пространству</w:t>
      </w:r>
      <w:r w:rsidR="00DD73FC">
        <w:rPr>
          <w:rFonts w:ascii="Times New Roman" w:hAnsi="Times New Roman"/>
          <w:sz w:val="28"/>
          <w:szCs w:val="28"/>
          <w:lang w:val="ru-RU"/>
        </w:rPr>
        <w:t>-</w:t>
      </w:r>
      <w:r w:rsidRPr="00F45FC6">
        <w:rPr>
          <w:rFonts w:ascii="Times New Roman" w:hAnsi="Times New Roman"/>
          <w:sz w:val="28"/>
          <w:szCs w:val="28"/>
          <w:lang w:val="ru-RU"/>
        </w:rPr>
        <w:t>тексту</w:t>
      </w:r>
      <w:r w:rsidR="00DD73FC">
        <w:rPr>
          <w:rFonts w:ascii="Times New Roman" w:hAnsi="Times New Roman"/>
          <w:sz w:val="28"/>
          <w:szCs w:val="28"/>
          <w:lang w:val="ru-RU"/>
        </w:rPr>
        <w:t>-</w:t>
      </w:r>
      <w:r w:rsidRPr="00F45FC6">
        <w:rPr>
          <w:rFonts w:ascii="Times New Roman" w:hAnsi="Times New Roman"/>
          <w:sz w:val="28"/>
          <w:szCs w:val="28"/>
          <w:lang w:val="ru-RU"/>
        </w:rPr>
        <w:t xml:space="preserve">культуре», студенты знакомятся с алгоритмом, в котором первый шаг состоит в выявлении пространственных кодов: нужно прочитать произведение, отмечая топонимику, ландшафтные описания, дорожные маршруты, имена рек и городов, </w:t>
      </w:r>
      <w:r w:rsidR="00DD73FC">
        <w:rPr>
          <w:rFonts w:ascii="Times New Roman" w:hAnsi="Times New Roman"/>
          <w:sz w:val="28"/>
          <w:szCs w:val="28"/>
          <w:lang w:val="ru-RU"/>
        </w:rPr>
        <w:t>-</w:t>
      </w:r>
      <w:r w:rsidRPr="00F45FC6">
        <w:rPr>
          <w:rFonts w:ascii="Times New Roman" w:hAnsi="Times New Roman"/>
          <w:sz w:val="28"/>
          <w:szCs w:val="28"/>
          <w:lang w:val="ru-RU"/>
        </w:rPr>
        <w:t xml:space="preserve"> все элементы, что трансформируют географию в знак [115, с. 15]. Затем анализ направляется на </w:t>
      </w:r>
      <w:proofErr w:type="spellStart"/>
      <w:r w:rsidRPr="00F45FC6">
        <w:rPr>
          <w:rFonts w:ascii="Times New Roman" w:hAnsi="Times New Roman"/>
          <w:sz w:val="28"/>
          <w:szCs w:val="28"/>
          <w:lang w:val="ru-RU"/>
        </w:rPr>
        <w:t>хронотоп</w:t>
      </w:r>
      <w:proofErr w:type="spellEnd"/>
      <w:r w:rsidRPr="00F45FC6">
        <w:rPr>
          <w:rFonts w:ascii="Times New Roman" w:hAnsi="Times New Roman"/>
          <w:sz w:val="28"/>
          <w:szCs w:val="28"/>
          <w:lang w:val="ru-RU"/>
        </w:rPr>
        <w:t xml:space="preserve"> </w:t>
      </w:r>
      <w:r w:rsidR="00DD73FC">
        <w:rPr>
          <w:rFonts w:ascii="Times New Roman" w:hAnsi="Times New Roman"/>
          <w:sz w:val="28"/>
          <w:szCs w:val="28"/>
          <w:lang w:val="ru-RU"/>
        </w:rPr>
        <w:t>-</w:t>
      </w:r>
      <w:r w:rsidRPr="00F45FC6">
        <w:rPr>
          <w:rFonts w:ascii="Times New Roman" w:hAnsi="Times New Roman"/>
          <w:sz w:val="28"/>
          <w:szCs w:val="28"/>
          <w:lang w:val="ru-RU"/>
        </w:rPr>
        <w:t xml:space="preserve"> тот «существенный сплав временных и пространственных отношений», который структурирует повествование; исследователь определяет, какие временные сдвиги сгущают пространство и как </w:t>
      </w:r>
      <w:proofErr w:type="spellStart"/>
      <w:r w:rsidRPr="00F45FC6">
        <w:rPr>
          <w:rFonts w:ascii="Times New Roman" w:hAnsi="Times New Roman"/>
          <w:sz w:val="28"/>
          <w:szCs w:val="28"/>
          <w:lang w:val="ru-RU"/>
        </w:rPr>
        <w:t>топофилия</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топофобия</w:t>
      </w:r>
      <w:proofErr w:type="spellEnd"/>
      <w:r w:rsidRPr="00F45FC6">
        <w:rPr>
          <w:rFonts w:ascii="Times New Roman" w:hAnsi="Times New Roman"/>
          <w:sz w:val="28"/>
          <w:szCs w:val="28"/>
          <w:lang w:val="ru-RU"/>
        </w:rPr>
        <w:t xml:space="preserve"> и гетеротопия проявляются в динамике сюжета. Параллельно изучается культурная память, заключённая в локальном тексте: важны аллюзии на исторические события, народные легенды, отсылки к фольклору и реалии, которые делают топос символическим центром и связывают произведение с коллективным опытом.</w:t>
      </w:r>
      <w:r w:rsidRPr="00F45FC6">
        <w:rPr>
          <w:lang w:val="ru-RU"/>
        </w:rPr>
        <w:t xml:space="preserve"> </w:t>
      </w:r>
      <w:r w:rsidRPr="00F45FC6">
        <w:rPr>
          <w:rFonts w:ascii="Times New Roman" w:hAnsi="Times New Roman"/>
          <w:sz w:val="28"/>
          <w:szCs w:val="28"/>
          <w:lang w:val="ru-RU"/>
        </w:rPr>
        <w:t>Для расширения учебного корпуса при анализе пространственных кодов целесообразно обращаться к коллективной монографии о современной литературе народа Казахстана и антологии текстов о взаимоотношениях человека и природы [117</w:t>
      </w:r>
      <w:r w:rsidR="00907958">
        <w:rPr>
          <w:rFonts w:ascii="Times New Roman" w:hAnsi="Times New Roman"/>
          <w:sz w:val="28"/>
          <w:szCs w:val="28"/>
          <w:lang w:val="ru-RU"/>
        </w:rPr>
        <w:t>, с. 85</w:t>
      </w:r>
      <w:r w:rsidRPr="00F45FC6">
        <w:rPr>
          <w:rFonts w:ascii="Times New Roman" w:hAnsi="Times New Roman"/>
          <w:sz w:val="28"/>
          <w:szCs w:val="28"/>
          <w:lang w:val="ru-RU"/>
        </w:rPr>
        <w:t>; 118</w:t>
      </w:r>
      <w:r w:rsidR="00907958">
        <w:rPr>
          <w:rFonts w:ascii="Times New Roman" w:hAnsi="Times New Roman"/>
          <w:sz w:val="28"/>
          <w:szCs w:val="28"/>
          <w:lang w:val="ru-RU"/>
        </w:rPr>
        <w:t>, с. 250</w:t>
      </w:r>
      <w:r w:rsidRPr="00F45FC6">
        <w:rPr>
          <w:rFonts w:ascii="Times New Roman" w:hAnsi="Times New Roman"/>
          <w:sz w:val="28"/>
          <w:szCs w:val="28"/>
          <w:lang w:val="ru-RU"/>
        </w:rPr>
        <w:t>].</w:t>
      </w:r>
    </w:p>
    <w:p w14:paraId="0F2931EC" w14:textId="7AC0A256"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lastRenderedPageBreak/>
        <w:t>Антология «Человек и природа» может использоваться как дополнительный корпусный материал при анализе природно-ландшафтной образности, поскольку позволяет сопоставлять разные жанровые формы репрезентации связи человека, труда, среды и культурной памяти [118</w:t>
      </w:r>
      <w:r w:rsidR="00907958">
        <w:rPr>
          <w:rFonts w:ascii="Times New Roman" w:hAnsi="Times New Roman"/>
          <w:sz w:val="28"/>
          <w:szCs w:val="28"/>
          <w:lang w:val="ru-RU"/>
        </w:rPr>
        <w:t>, с. 185</w:t>
      </w:r>
      <w:r w:rsidRPr="00F45FC6">
        <w:rPr>
          <w:rFonts w:ascii="Times New Roman" w:hAnsi="Times New Roman"/>
          <w:sz w:val="28"/>
          <w:szCs w:val="28"/>
          <w:lang w:val="ru-RU"/>
        </w:rPr>
        <w:t>].</w:t>
      </w:r>
    </w:p>
    <w:p w14:paraId="3A6CE3C1" w14:textId="217D66C1"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Второй уровень алгоритма</w:t>
      </w:r>
      <w:r w:rsidR="0071186B">
        <w:rPr>
          <w:rFonts w:ascii="Times New Roman" w:hAnsi="Times New Roman"/>
          <w:sz w:val="28"/>
          <w:szCs w:val="28"/>
          <w:lang w:val="ru-RU"/>
        </w:rPr>
        <w:t> - </w:t>
      </w:r>
      <w:r w:rsidRPr="00F45FC6">
        <w:rPr>
          <w:rFonts w:ascii="Times New Roman" w:hAnsi="Times New Roman"/>
          <w:sz w:val="28"/>
          <w:szCs w:val="28"/>
          <w:lang w:val="ru-RU"/>
        </w:rPr>
        <w:t>методический: для интерпретации выделенных пространственных элементов используется комплекс методов. Семиотический анализ позволяет трактовать ландшафт как систему знаков, раскрывая символические значения степи, города или дома; дискурс</w:t>
      </w:r>
      <w:r w:rsidRPr="00F45FC6">
        <w:rPr>
          <w:rFonts w:ascii="Times New Roman" w:hAnsi="Times New Roman"/>
          <w:sz w:val="28"/>
          <w:szCs w:val="28"/>
          <w:lang w:val="ru-RU"/>
        </w:rPr>
        <w:noBreakHyphen/>
        <w:t>анализ выявляет, как различные социальные и идеологические дискурсы (модернистский, постколониальный, экологический) конструируют образ пространства; контент</w:t>
      </w:r>
      <w:r w:rsidRPr="00F45FC6">
        <w:rPr>
          <w:rFonts w:ascii="Times New Roman" w:hAnsi="Times New Roman"/>
          <w:sz w:val="28"/>
          <w:szCs w:val="28"/>
          <w:lang w:val="ru-RU"/>
        </w:rPr>
        <w:noBreakHyphen/>
        <w:t>анализ, дополняя качественный подход, фиксирует частотность ключевых слов и мотивов [115, с. 15]. Переходя от макро</w:t>
      </w:r>
      <w:r w:rsidRPr="00F45FC6">
        <w:rPr>
          <w:rFonts w:ascii="Times New Roman" w:hAnsi="Times New Roman"/>
          <w:sz w:val="28"/>
          <w:szCs w:val="28"/>
          <w:lang w:val="ru-RU"/>
        </w:rPr>
        <w:noBreakHyphen/>
        <w:t xml:space="preserve">к шкале микро-, исследователь может использовать библиографию, предложенную в </w:t>
      </w:r>
      <w:proofErr w:type="spellStart"/>
      <w:r w:rsidRPr="00F45FC6">
        <w:rPr>
          <w:rFonts w:ascii="Times New Roman" w:hAnsi="Times New Roman"/>
          <w:sz w:val="28"/>
          <w:szCs w:val="28"/>
          <w:lang w:val="ru-RU"/>
        </w:rPr>
        <w:t>силлабусе</w:t>
      </w:r>
      <w:proofErr w:type="spellEnd"/>
      <w:r w:rsidRPr="00F45FC6">
        <w:rPr>
          <w:rFonts w:ascii="Times New Roman" w:hAnsi="Times New Roman"/>
          <w:sz w:val="28"/>
          <w:szCs w:val="28"/>
          <w:lang w:val="ru-RU"/>
        </w:rPr>
        <w:t xml:space="preserve"> (работы К. Уайта, Г. </w:t>
      </w:r>
      <w:proofErr w:type="spellStart"/>
      <w:r w:rsidRPr="00F45FC6">
        <w:rPr>
          <w:rFonts w:ascii="Times New Roman" w:hAnsi="Times New Roman"/>
          <w:sz w:val="28"/>
          <w:szCs w:val="28"/>
          <w:lang w:val="ru-RU"/>
        </w:rPr>
        <w:t>Башляра</w:t>
      </w:r>
      <w:proofErr w:type="spellEnd"/>
      <w:r w:rsidRPr="00F45FC6">
        <w:rPr>
          <w:rFonts w:ascii="Times New Roman" w:hAnsi="Times New Roman"/>
          <w:sz w:val="28"/>
          <w:szCs w:val="28"/>
          <w:lang w:val="ru-RU"/>
        </w:rPr>
        <w:t>, М. Бахтина, Э. </w:t>
      </w:r>
      <w:proofErr w:type="spellStart"/>
      <w:r w:rsidRPr="00F45FC6">
        <w:rPr>
          <w:rFonts w:ascii="Times New Roman" w:hAnsi="Times New Roman"/>
          <w:sz w:val="28"/>
          <w:szCs w:val="28"/>
          <w:lang w:val="ru-RU"/>
        </w:rPr>
        <w:t>Со</w:t>
      </w:r>
      <w:r w:rsidR="004A4917">
        <w:rPr>
          <w:rFonts w:ascii="Times New Roman" w:hAnsi="Times New Roman"/>
          <w:sz w:val="28"/>
          <w:szCs w:val="28"/>
          <w:lang w:val="ru-RU"/>
        </w:rPr>
        <w:t>джи</w:t>
      </w:r>
      <w:proofErr w:type="spellEnd"/>
      <w:r w:rsidRPr="00F45FC6">
        <w:rPr>
          <w:rFonts w:ascii="Times New Roman" w:hAnsi="Times New Roman"/>
          <w:sz w:val="28"/>
          <w:szCs w:val="28"/>
          <w:lang w:val="ru-RU"/>
        </w:rPr>
        <w:t xml:space="preserve">, М. Фуко), чтобы соотнести свои наблюдения с теоретическими моделями: например, обнаруженные гетеротопии соотнести с </w:t>
      </w:r>
      <w:proofErr w:type="spellStart"/>
      <w:r w:rsidRPr="00F45FC6">
        <w:rPr>
          <w:rFonts w:ascii="Times New Roman" w:hAnsi="Times New Roman"/>
          <w:sz w:val="28"/>
          <w:szCs w:val="28"/>
          <w:lang w:val="ru-RU"/>
        </w:rPr>
        <w:t>фукоовским</w:t>
      </w:r>
      <w:proofErr w:type="spellEnd"/>
      <w:r w:rsidRPr="00F45FC6">
        <w:rPr>
          <w:rFonts w:ascii="Times New Roman" w:hAnsi="Times New Roman"/>
          <w:sz w:val="28"/>
          <w:szCs w:val="28"/>
          <w:lang w:val="ru-RU"/>
        </w:rPr>
        <w:t xml:space="preserve"> описанием «пространств вне» или </w:t>
      </w:r>
      <w:proofErr w:type="spellStart"/>
      <w:r w:rsidRPr="00F45FC6">
        <w:rPr>
          <w:rFonts w:ascii="Times New Roman" w:hAnsi="Times New Roman"/>
          <w:sz w:val="28"/>
          <w:szCs w:val="28"/>
          <w:lang w:val="ru-RU"/>
        </w:rPr>
        <w:t>со</w:t>
      </w:r>
      <w:r w:rsidR="00B235CE">
        <w:rPr>
          <w:rFonts w:ascii="Times New Roman" w:hAnsi="Times New Roman"/>
          <w:sz w:val="28"/>
          <w:szCs w:val="28"/>
          <w:lang w:val="ru-RU"/>
        </w:rPr>
        <w:t>джив</w:t>
      </w:r>
      <w:r w:rsidRPr="00F45FC6">
        <w:rPr>
          <w:rFonts w:ascii="Times New Roman" w:hAnsi="Times New Roman"/>
          <w:sz w:val="28"/>
          <w:szCs w:val="28"/>
          <w:lang w:val="ru-RU"/>
        </w:rPr>
        <w:t>ской</w:t>
      </w:r>
      <w:proofErr w:type="spellEnd"/>
      <w:r w:rsidRPr="00F45FC6">
        <w:rPr>
          <w:rFonts w:ascii="Times New Roman" w:hAnsi="Times New Roman"/>
          <w:sz w:val="28"/>
          <w:szCs w:val="28"/>
          <w:lang w:val="ru-RU"/>
        </w:rPr>
        <w:t xml:space="preserve"> концепцией третьего пространства, а локальные тексты связать с </w:t>
      </w:r>
      <w:proofErr w:type="spellStart"/>
      <w:r w:rsidRPr="00F45FC6">
        <w:rPr>
          <w:rFonts w:ascii="Times New Roman" w:hAnsi="Times New Roman"/>
          <w:sz w:val="28"/>
          <w:szCs w:val="28"/>
          <w:lang w:val="ru-RU"/>
        </w:rPr>
        <w:t>семиосферой</w:t>
      </w:r>
      <w:proofErr w:type="spellEnd"/>
      <w:r w:rsidRPr="00F45FC6">
        <w:rPr>
          <w:rFonts w:ascii="Times New Roman" w:hAnsi="Times New Roman"/>
          <w:sz w:val="28"/>
          <w:szCs w:val="28"/>
          <w:lang w:val="ru-RU"/>
        </w:rPr>
        <w:t xml:space="preserve"> </w:t>
      </w:r>
      <w:r w:rsidR="00E01B10">
        <w:rPr>
          <w:rFonts w:ascii="Times New Roman" w:hAnsi="Times New Roman"/>
          <w:sz w:val="28"/>
          <w:szCs w:val="28"/>
          <w:lang w:val="ru-RU"/>
        </w:rPr>
        <w:t>Ю. </w:t>
      </w:r>
      <w:r w:rsidRPr="00F45FC6">
        <w:rPr>
          <w:rFonts w:ascii="Times New Roman" w:hAnsi="Times New Roman"/>
          <w:sz w:val="28"/>
          <w:szCs w:val="28"/>
          <w:lang w:val="ru-RU"/>
        </w:rPr>
        <w:t xml:space="preserve">Лотмана и </w:t>
      </w:r>
      <w:proofErr w:type="spellStart"/>
      <w:r w:rsidRPr="00F45FC6">
        <w:rPr>
          <w:rFonts w:ascii="Times New Roman" w:hAnsi="Times New Roman"/>
          <w:sz w:val="28"/>
          <w:szCs w:val="28"/>
          <w:lang w:val="ru-RU"/>
        </w:rPr>
        <w:t>хронотопом</w:t>
      </w:r>
      <w:proofErr w:type="spellEnd"/>
      <w:r w:rsidRPr="00F45FC6">
        <w:rPr>
          <w:rFonts w:ascii="Times New Roman" w:hAnsi="Times New Roman"/>
          <w:sz w:val="28"/>
          <w:szCs w:val="28"/>
          <w:lang w:val="ru-RU"/>
        </w:rPr>
        <w:t xml:space="preserve"> М. Бахтина. Подобный методический синтез развивает у студента способность читать текст в многомерном пространстве значений.</w:t>
      </w:r>
    </w:p>
    <w:p w14:paraId="7E6A45B7"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Третий этап алгоритма связан с использованием цифровых инструментов и визуализацией результатов. Лекция об </w:t>
      </w:r>
      <w:proofErr w:type="spellStart"/>
      <w:r w:rsidRPr="00F45FC6">
        <w:rPr>
          <w:rFonts w:ascii="Times New Roman" w:hAnsi="Times New Roman"/>
          <w:sz w:val="28"/>
          <w:szCs w:val="28"/>
          <w:lang w:val="ru-RU"/>
        </w:rPr>
        <w:t>инструментариуме</w:t>
      </w:r>
      <w:proofErr w:type="spellEnd"/>
      <w:r w:rsidRPr="00F45FC6">
        <w:rPr>
          <w:rFonts w:ascii="Times New Roman" w:hAnsi="Times New Roman"/>
          <w:sz w:val="28"/>
          <w:szCs w:val="28"/>
          <w:lang w:val="ru-RU"/>
        </w:rPr>
        <w:t xml:space="preserve"> цифровой </w:t>
      </w:r>
      <w:proofErr w:type="spellStart"/>
      <w:r w:rsidRPr="00F45FC6">
        <w:rPr>
          <w:rFonts w:ascii="Times New Roman" w:hAnsi="Times New Roman"/>
          <w:sz w:val="28"/>
          <w:szCs w:val="28"/>
          <w:lang w:val="ru-RU"/>
        </w:rPr>
        <w:t>гуманитаристики</w:t>
      </w:r>
      <w:proofErr w:type="spellEnd"/>
      <w:r w:rsidRPr="00F45FC6">
        <w:rPr>
          <w:rFonts w:ascii="Times New Roman" w:hAnsi="Times New Roman"/>
          <w:sz w:val="28"/>
          <w:szCs w:val="28"/>
          <w:lang w:val="ru-RU"/>
        </w:rPr>
        <w:t xml:space="preserve"> знакомит студентов с возможностями корпусного и частотного анализа, географических информационных систем и картографических сервисов [115, с. 16]. На практическом занятии они создают простейшую «карту мест» выбранного текста, нанося топонимы на карту и связывая их с сюжетными эпизодами; такие визуализации помогают увидеть пространственные кластеры и маршруты героев. Частотные графики и облака слов позволяют наглядно представить доминирующие ландшафтные образы, а диаграммы времени и пространства помогают представить хронотоп как динамическую структуру. В совокупности, пошаговое выделение пространственных кодов, их интерпретация через семиотический, дискурсивный и контент</w:t>
      </w:r>
      <w:r w:rsidRPr="00F45FC6">
        <w:rPr>
          <w:rFonts w:ascii="Times New Roman" w:hAnsi="Times New Roman"/>
          <w:sz w:val="28"/>
          <w:szCs w:val="28"/>
          <w:lang w:val="ru-RU"/>
        </w:rPr>
        <w:noBreakHyphen/>
        <w:t>анализ и применение цифровых инструментов позволяют студенческому исследованию обрести методологическую строгость и открывают возможности для самостоятельных открытий в пространстве казахстанской литературы.</w:t>
      </w:r>
    </w:p>
    <w:p w14:paraId="4E017F2E" w14:textId="60BD4008" w:rsidR="00F240FB" w:rsidRPr="00F45FC6" w:rsidRDefault="00F240FB" w:rsidP="00A87CCD">
      <w:pPr>
        <w:pStyle w:val="ad"/>
        <w:ind w:firstLine="709"/>
        <w:jc w:val="both"/>
        <w:rPr>
          <w:rFonts w:ascii="Times New Roman" w:hAnsi="Times New Roman"/>
          <w:sz w:val="28"/>
          <w:szCs w:val="28"/>
        </w:rPr>
      </w:pPr>
      <w:r w:rsidRPr="00F45FC6">
        <w:rPr>
          <w:rFonts w:ascii="Times New Roman" w:hAnsi="Times New Roman"/>
          <w:sz w:val="28"/>
          <w:szCs w:val="28"/>
        </w:rPr>
        <w:t>Практическая реализация предложенного алгоритма может быть представлена на примере кейса практического занятия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травматизированного ландшафта», в котором студенты последовательно выделяют пространственные маркеры, группируют их по семантическим полям, интерпретируют функцию ландшафта и визуализируют полученные наблюдения в форме карты мест или аналитической схемы (см. Приложение </w:t>
      </w:r>
      <w:r w:rsidR="00D44A96">
        <w:rPr>
          <w:rFonts w:ascii="Times New Roman" w:hAnsi="Times New Roman"/>
          <w:sz w:val="28"/>
          <w:szCs w:val="28"/>
        </w:rPr>
        <w:t>В</w:t>
      </w:r>
      <w:r w:rsidRPr="00F45FC6">
        <w:rPr>
          <w:rFonts w:ascii="Times New Roman" w:hAnsi="Times New Roman"/>
          <w:sz w:val="28"/>
          <w:szCs w:val="28"/>
        </w:rPr>
        <w:t>).</w:t>
      </w:r>
    </w:p>
    <w:p w14:paraId="2A78F1BC" w14:textId="55364BD4"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Практическая составляющая курса предназначена для перевода теоретических понятий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в конкретные навыки анализа. Начинается она с аннотирования и </w:t>
      </w:r>
      <w:r w:rsidRPr="00F45FC6">
        <w:rPr>
          <w:rFonts w:ascii="Times New Roman" w:hAnsi="Times New Roman"/>
          <w:sz w:val="28"/>
          <w:szCs w:val="28"/>
        </w:rPr>
        <w:t>close</w:t>
      </w:r>
      <w:r w:rsidRPr="00F45FC6">
        <w:rPr>
          <w:rFonts w:ascii="Times New Roman" w:hAnsi="Times New Roman"/>
          <w:sz w:val="28"/>
          <w:szCs w:val="28"/>
          <w:lang w:val="ru-RU"/>
        </w:rPr>
        <w:t xml:space="preserve"> </w:t>
      </w:r>
      <w:r w:rsidRPr="00F45FC6">
        <w:rPr>
          <w:rFonts w:ascii="Times New Roman" w:hAnsi="Times New Roman"/>
          <w:sz w:val="28"/>
          <w:szCs w:val="28"/>
        </w:rPr>
        <w:t>reading</w:t>
      </w:r>
      <w:r w:rsidRPr="00F45FC6">
        <w:rPr>
          <w:rFonts w:ascii="Times New Roman" w:hAnsi="Times New Roman"/>
          <w:sz w:val="28"/>
          <w:szCs w:val="28"/>
          <w:lang w:val="ru-RU"/>
        </w:rPr>
        <w:t xml:space="preserve"> отдельных фрагментов: на семинарах </w:t>
      </w:r>
      <w:r w:rsidRPr="00F45FC6">
        <w:rPr>
          <w:rFonts w:ascii="Times New Roman" w:hAnsi="Times New Roman"/>
          <w:sz w:val="28"/>
          <w:szCs w:val="28"/>
          <w:lang w:val="ru-RU"/>
        </w:rPr>
        <w:lastRenderedPageBreak/>
        <w:t xml:space="preserve">первого модуля студенты учатся выделять в тексте ландшафтные описания, топонимы, </w:t>
      </w:r>
      <w:proofErr w:type="spellStart"/>
      <w:r w:rsidRPr="00F45FC6">
        <w:rPr>
          <w:rFonts w:ascii="Times New Roman" w:hAnsi="Times New Roman"/>
          <w:sz w:val="28"/>
          <w:szCs w:val="28"/>
          <w:lang w:val="ru-RU"/>
        </w:rPr>
        <w:t>хронотопические</w:t>
      </w:r>
      <w:proofErr w:type="spellEnd"/>
      <w:r w:rsidRPr="00F45FC6">
        <w:rPr>
          <w:rFonts w:ascii="Times New Roman" w:hAnsi="Times New Roman"/>
          <w:sz w:val="28"/>
          <w:szCs w:val="28"/>
          <w:lang w:val="ru-RU"/>
        </w:rPr>
        <w:t xml:space="preserve"> узлы и мотивы дома, </w:t>
      </w:r>
      <w:proofErr w:type="spellStart"/>
      <w:r w:rsidRPr="00F45FC6">
        <w:rPr>
          <w:rFonts w:ascii="Times New Roman" w:hAnsi="Times New Roman"/>
          <w:sz w:val="28"/>
          <w:szCs w:val="28"/>
          <w:lang w:val="ru-RU"/>
        </w:rPr>
        <w:t>топофилии</w:t>
      </w:r>
      <w:proofErr w:type="spellEnd"/>
      <w:r w:rsidRPr="00F45FC6">
        <w:rPr>
          <w:rFonts w:ascii="Times New Roman" w:hAnsi="Times New Roman"/>
          <w:sz w:val="28"/>
          <w:szCs w:val="28"/>
          <w:lang w:val="ru-RU"/>
        </w:rPr>
        <w:t xml:space="preserve"> и </w:t>
      </w:r>
      <w:proofErr w:type="spellStart"/>
      <w:r w:rsidRPr="00F45FC6">
        <w:rPr>
          <w:rFonts w:ascii="Times New Roman" w:hAnsi="Times New Roman"/>
          <w:sz w:val="28"/>
          <w:szCs w:val="28"/>
          <w:lang w:val="ru-RU"/>
        </w:rPr>
        <w:t>топофобии</w:t>
      </w:r>
      <w:proofErr w:type="spellEnd"/>
      <w:r w:rsidRPr="00F45FC6">
        <w:rPr>
          <w:rFonts w:ascii="Times New Roman" w:hAnsi="Times New Roman"/>
          <w:sz w:val="28"/>
          <w:szCs w:val="28"/>
          <w:lang w:val="ru-RU"/>
        </w:rPr>
        <w:t xml:space="preserve"> [115, с. 8</w:t>
      </w:r>
      <w:r w:rsidR="00342FE4">
        <w:rPr>
          <w:rFonts w:ascii="Times New Roman" w:hAnsi="Times New Roman"/>
          <w:sz w:val="28"/>
          <w:szCs w:val="28"/>
          <w:lang w:val="ru-RU"/>
        </w:rPr>
        <w:t>-</w:t>
      </w:r>
      <w:r w:rsidRPr="00F45FC6">
        <w:rPr>
          <w:rFonts w:ascii="Times New Roman" w:hAnsi="Times New Roman"/>
          <w:sz w:val="28"/>
          <w:szCs w:val="28"/>
          <w:lang w:val="ru-RU"/>
        </w:rPr>
        <w:t xml:space="preserve">9]; затем они выполняют сравнительный анализ двух произведений или фрагментов, сопоставляя, например, степной </w:t>
      </w:r>
      <w:proofErr w:type="spellStart"/>
      <w:r w:rsidRPr="00F45FC6">
        <w:rPr>
          <w:rFonts w:ascii="Times New Roman" w:hAnsi="Times New Roman"/>
          <w:sz w:val="28"/>
          <w:szCs w:val="28"/>
          <w:lang w:val="ru-RU"/>
        </w:rPr>
        <w:t>хронотоп</w:t>
      </w:r>
      <w:proofErr w:type="spellEnd"/>
      <w:r w:rsidRPr="00F45FC6">
        <w:rPr>
          <w:rFonts w:ascii="Times New Roman" w:hAnsi="Times New Roman"/>
          <w:sz w:val="28"/>
          <w:szCs w:val="28"/>
          <w:lang w:val="ru-RU"/>
        </w:rPr>
        <w:t xml:space="preserve"> у Р. </w:t>
      </w:r>
      <w:proofErr w:type="spellStart"/>
      <w:r w:rsidRPr="00F45FC6">
        <w:rPr>
          <w:rFonts w:ascii="Times New Roman" w:hAnsi="Times New Roman"/>
          <w:sz w:val="28"/>
          <w:szCs w:val="28"/>
          <w:lang w:val="ru-RU"/>
        </w:rPr>
        <w:t>Сейсенбаева</w:t>
      </w:r>
      <w:proofErr w:type="spellEnd"/>
      <w:r w:rsidRPr="00F45FC6">
        <w:rPr>
          <w:rFonts w:ascii="Times New Roman" w:hAnsi="Times New Roman"/>
          <w:sz w:val="28"/>
          <w:szCs w:val="28"/>
          <w:lang w:val="ru-RU"/>
        </w:rPr>
        <w:t xml:space="preserve"> и городской </w:t>
      </w:r>
      <w:proofErr w:type="spellStart"/>
      <w:r w:rsidRPr="00F45FC6">
        <w:rPr>
          <w:rFonts w:ascii="Times New Roman" w:hAnsi="Times New Roman"/>
          <w:sz w:val="28"/>
          <w:szCs w:val="28"/>
          <w:lang w:val="ru-RU"/>
        </w:rPr>
        <w:t>хронотоп</w:t>
      </w:r>
      <w:proofErr w:type="spellEnd"/>
      <w:r w:rsidRPr="00F45FC6">
        <w:rPr>
          <w:rFonts w:ascii="Times New Roman" w:hAnsi="Times New Roman"/>
          <w:sz w:val="28"/>
          <w:szCs w:val="28"/>
          <w:lang w:val="ru-RU"/>
        </w:rPr>
        <w:t xml:space="preserve"> у Г. </w:t>
      </w:r>
      <w:proofErr w:type="spellStart"/>
      <w:r w:rsidRPr="00F45FC6">
        <w:rPr>
          <w:rFonts w:ascii="Times New Roman" w:hAnsi="Times New Roman"/>
          <w:sz w:val="28"/>
          <w:szCs w:val="28"/>
          <w:lang w:val="ru-RU"/>
        </w:rPr>
        <w:t>Бельгера</w:t>
      </w:r>
      <w:proofErr w:type="spellEnd"/>
      <w:r w:rsidRPr="00F45FC6">
        <w:rPr>
          <w:rFonts w:ascii="Times New Roman" w:hAnsi="Times New Roman"/>
          <w:sz w:val="28"/>
          <w:szCs w:val="28"/>
          <w:lang w:val="ru-RU"/>
        </w:rPr>
        <w:t>, выявляя различия в представлении локального текста и модусов памяти [115, с. 9</w:t>
      </w:r>
      <w:r w:rsidR="00342FE4">
        <w:rPr>
          <w:rFonts w:ascii="Times New Roman" w:hAnsi="Times New Roman"/>
          <w:sz w:val="28"/>
          <w:szCs w:val="28"/>
          <w:lang w:val="ru-RU"/>
        </w:rPr>
        <w:t>-</w:t>
      </w:r>
      <w:r w:rsidRPr="00F45FC6">
        <w:rPr>
          <w:rFonts w:ascii="Times New Roman" w:hAnsi="Times New Roman"/>
          <w:sz w:val="28"/>
          <w:szCs w:val="28"/>
          <w:lang w:val="ru-RU"/>
        </w:rPr>
        <w:t>10]. В ходе такой работы закрепляется умение применять понятия хронотопа, гетеротопии и локального текста, аргументировать интерпретацию и оформлять результаты согласно академическим стандартам.</w:t>
      </w:r>
    </w:p>
    <w:p w14:paraId="7CDE93F5"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Дальнейшим этапом практикума становится создание «карты мест» и визуальных маршрутов. Семинар</w:t>
      </w:r>
      <w:r w:rsidRPr="00F45FC6">
        <w:rPr>
          <w:rFonts w:ascii="Times New Roman" w:hAnsi="Times New Roman"/>
          <w:sz w:val="28"/>
          <w:szCs w:val="28"/>
          <w:lang w:val="ru-RU"/>
        </w:rPr>
        <w:noBreakHyphen/>
        <w:t xml:space="preserve">лаборатория Модуля 3 предлагает студентам выбрать произведение и нанести на карту географические точки, упомянутые в тексте, связывая их с сюжетом и локальными легендами; этот процесс включает работу с цифровыми инструментами для визуализации и картографии [115, с. 16]. Полученные карты позволяют увидеть структуру хронотопа в пространственной проекции: маршруты героев, концентрацию топосов, пересечение реальных и воображаемых пространств. Составление визуального маршрута, например, от степи к городу или от родного дома к чужбине, помогает понять </w:t>
      </w:r>
      <w:proofErr w:type="spellStart"/>
      <w:r w:rsidRPr="00F45FC6">
        <w:rPr>
          <w:rFonts w:ascii="Times New Roman" w:hAnsi="Times New Roman"/>
          <w:sz w:val="28"/>
          <w:szCs w:val="28"/>
          <w:lang w:val="ru-RU"/>
        </w:rPr>
        <w:t>гетеротопическую</w:t>
      </w:r>
      <w:proofErr w:type="spellEnd"/>
      <w:r w:rsidRPr="00F45FC6">
        <w:rPr>
          <w:rFonts w:ascii="Times New Roman" w:hAnsi="Times New Roman"/>
          <w:sz w:val="28"/>
          <w:szCs w:val="28"/>
          <w:lang w:val="ru-RU"/>
        </w:rPr>
        <w:t xml:space="preserve"> природу литературного пространства и открывает возможности для интеграции </w:t>
      </w:r>
      <w:proofErr w:type="spellStart"/>
      <w:r w:rsidRPr="00F45FC6">
        <w:rPr>
          <w:rFonts w:ascii="Times New Roman" w:hAnsi="Times New Roman"/>
          <w:sz w:val="28"/>
          <w:szCs w:val="28"/>
          <w:lang w:val="ru-RU"/>
        </w:rPr>
        <w:t>геопоэтического</w:t>
      </w:r>
      <w:proofErr w:type="spellEnd"/>
      <w:r w:rsidRPr="00F45FC6">
        <w:rPr>
          <w:rFonts w:ascii="Times New Roman" w:hAnsi="Times New Roman"/>
          <w:sz w:val="28"/>
          <w:szCs w:val="28"/>
          <w:lang w:val="ru-RU"/>
        </w:rPr>
        <w:t xml:space="preserve"> анализа в школьное обучение.</w:t>
      </w:r>
    </w:p>
    <w:p w14:paraId="01DF15F8" w14:textId="1AD6AEE2"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Результаты этих исследований оформляются в виде мини</w:t>
      </w:r>
      <w:r w:rsidRPr="00F45FC6">
        <w:rPr>
          <w:rFonts w:ascii="Times New Roman" w:hAnsi="Times New Roman"/>
          <w:sz w:val="28"/>
          <w:szCs w:val="28"/>
          <w:lang w:val="ru-RU"/>
        </w:rPr>
        <w:noBreakHyphen/>
        <w:t>статьи: на семинаре по академическому письму студенты знакомятся со структурой научного текста, учатся формулировать исследовательскую задачу, строить аргументацию и корректно оформлять цитаты и ссылки [115, с. 16]. В мини</w:t>
      </w:r>
      <w:r w:rsidRPr="00F45FC6">
        <w:rPr>
          <w:rFonts w:ascii="Times New Roman" w:hAnsi="Times New Roman"/>
          <w:sz w:val="28"/>
          <w:szCs w:val="28"/>
          <w:lang w:val="ru-RU"/>
        </w:rPr>
        <w:noBreakHyphen/>
        <w:t xml:space="preserve">статье они отражают ход анализа: описывают выделенные хронотопы, интерпретируют топонимическую сеть и культурную память, соотносят полученные выводы с концепциями </w:t>
      </w:r>
      <w:r w:rsidR="003437E1">
        <w:rPr>
          <w:rFonts w:ascii="Times New Roman" w:hAnsi="Times New Roman"/>
          <w:sz w:val="28"/>
          <w:szCs w:val="28"/>
          <w:lang w:val="ru-RU"/>
        </w:rPr>
        <w:t xml:space="preserve">К. </w:t>
      </w:r>
      <w:r w:rsidRPr="00F45FC6">
        <w:rPr>
          <w:rFonts w:ascii="Times New Roman" w:hAnsi="Times New Roman"/>
          <w:sz w:val="28"/>
          <w:szCs w:val="28"/>
          <w:lang w:val="ru-RU"/>
        </w:rPr>
        <w:t xml:space="preserve">Уайта, </w:t>
      </w:r>
      <w:r w:rsidR="00692073">
        <w:rPr>
          <w:rFonts w:ascii="Times New Roman" w:hAnsi="Times New Roman"/>
          <w:sz w:val="28"/>
          <w:szCs w:val="28"/>
          <w:lang w:val="ru-RU"/>
        </w:rPr>
        <w:t xml:space="preserve">М. </w:t>
      </w:r>
      <w:r w:rsidRPr="00F45FC6">
        <w:rPr>
          <w:rFonts w:ascii="Times New Roman" w:hAnsi="Times New Roman"/>
          <w:sz w:val="28"/>
          <w:szCs w:val="28"/>
          <w:lang w:val="ru-RU"/>
        </w:rPr>
        <w:t xml:space="preserve">Бахтина, </w:t>
      </w:r>
      <w:r w:rsidR="003437E1">
        <w:rPr>
          <w:rFonts w:ascii="Times New Roman" w:hAnsi="Times New Roman"/>
          <w:sz w:val="28"/>
          <w:szCs w:val="28"/>
          <w:lang w:val="ru-RU"/>
        </w:rPr>
        <w:t xml:space="preserve">Г. </w:t>
      </w:r>
      <w:proofErr w:type="spellStart"/>
      <w:r w:rsidRPr="00F45FC6">
        <w:rPr>
          <w:rFonts w:ascii="Times New Roman" w:hAnsi="Times New Roman"/>
          <w:sz w:val="28"/>
          <w:szCs w:val="28"/>
          <w:lang w:val="ru-RU"/>
        </w:rPr>
        <w:t>Башляра</w:t>
      </w:r>
      <w:proofErr w:type="spellEnd"/>
      <w:r w:rsidRPr="00F45FC6">
        <w:rPr>
          <w:rFonts w:ascii="Times New Roman" w:hAnsi="Times New Roman"/>
          <w:sz w:val="28"/>
          <w:szCs w:val="28"/>
          <w:lang w:val="ru-RU"/>
        </w:rPr>
        <w:t xml:space="preserve">, </w:t>
      </w:r>
      <w:r w:rsidR="003437E1">
        <w:rPr>
          <w:rFonts w:ascii="Times New Roman" w:hAnsi="Times New Roman"/>
          <w:sz w:val="28"/>
          <w:szCs w:val="28"/>
          <w:lang w:val="ru-RU"/>
        </w:rPr>
        <w:t xml:space="preserve">М. </w:t>
      </w:r>
      <w:r w:rsidRPr="00F45FC6">
        <w:rPr>
          <w:rFonts w:ascii="Times New Roman" w:hAnsi="Times New Roman"/>
          <w:sz w:val="28"/>
          <w:szCs w:val="28"/>
          <w:lang w:val="ru-RU"/>
        </w:rPr>
        <w:t xml:space="preserve">Фуко и </w:t>
      </w:r>
      <w:r w:rsidR="00692073">
        <w:rPr>
          <w:rFonts w:ascii="Times New Roman" w:hAnsi="Times New Roman"/>
          <w:sz w:val="28"/>
          <w:szCs w:val="28"/>
          <w:lang w:val="ru-RU"/>
        </w:rPr>
        <w:t xml:space="preserve">В. </w:t>
      </w:r>
      <w:r w:rsidRPr="00F45FC6">
        <w:rPr>
          <w:rFonts w:ascii="Times New Roman" w:hAnsi="Times New Roman"/>
          <w:sz w:val="28"/>
          <w:szCs w:val="28"/>
          <w:lang w:val="ru-RU"/>
        </w:rPr>
        <w:t>Абашева, а также сопровождают текст визуальными материалами (фотографиями, картами). Корректное оформление аппарата (сноски, библиография) и соблюдение научного стиля являются обязательными критериями оценивания; это формирует у студентов навыки академической честности и подготовку к дальнейшему исследовательскому письму.</w:t>
      </w:r>
    </w:p>
    <w:p w14:paraId="665A7739" w14:textId="6556E2BD"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Оценивание практических заданий осуществляется по рубрикаторам, разработанным для каждого вида работы. В них уточняются критерии </w:t>
      </w:r>
      <w:r w:rsidR="00863A87">
        <w:rPr>
          <w:rFonts w:ascii="Times New Roman" w:hAnsi="Times New Roman"/>
          <w:sz w:val="28"/>
          <w:szCs w:val="28"/>
          <w:lang w:val="ru-RU"/>
        </w:rPr>
        <w:t>-</w:t>
      </w:r>
      <w:r w:rsidRPr="00F45FC6">
        <w:rPr>
          <w:rFonts w:ascii="Times New Roman" w:hAnsi="Times New Roman"/>
          <w:sz w:val="28"/>
          <w:szCs w:val="28"/>
          <w:lang w:val="ru-RU"/>
        </w:rPr>
        <w:t xml:space="preserve"> глубина понимания теорий, корректность использования понятия </w:t>
      </w:r>
      <w:proofErr w:type="spellStart"/>
      <w:r w:rsidRPr="00F45FC6">
        <w:rPr>
          <w:rFonts w:ascii="Times New Roman" w:hAnsi="Times New Roman"/>
          <w:sz w:val="28"/>
          <w:szCs w:val="28"/>
          <w:lang w:val="ru-RU"/>
        </w:rPr>
        <w:t>хронотопа</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топофилии</w:t>
      </w:r>
      <w:proofErr w:type="spellEnd"/>
      <w:r w:rsidRPr="00F45FC6">
        <w:rPr>
          <w:rFonts w:ascii="Times New Roman" w:hAnsi="Times New Roman"/>
          <w:sz w:val="28"/>
          <w:szCs w:val="28"/>
          <w:lang w:val="ru-RU"/>
        </w:rPr>
        <w:t>, гетеротопии, качество сравнительного анализа, ясность и логика изложения, наличие обоснованных цитат; также оценивается своевременность выполнения задания и оригинальность визуализации [115, с. 17]. Например, проект «карта мест» получает высший балл при условии «глубокого понимания теорий, соответствующих ссылок на ключевые источники и убедительной аргументации» [115, с. 17]. Такой подход создает прозрачность в системе оценивания, мотивирует студентов к самостоятельному исследованию и укрепляет связь между теоретическими категориями и педагогической практикой.</w:t>
      </w:r>
    </w:p>
    <w:p w14:paraId="379CC563" w14:textId="7EC665AB"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lastRenderedPageBreak/>
        <w:t xml:space="preserve">Методика преподавания художественной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исходит из принципа модульности и активного участия студентов в учебном процессе. В рамках лекции «Педагогический дизайн» студенты анализируют структуру курса и обсуждают, как последовательность модулей</w:t>
      </w:r>
      <w:r w:rsidR="00CE197E">
        <w:rPr>
          <w:rFonts w:ascii="Times New Roman" w:hAnsi="Times New Roman"/>
          <w:sz w:val="28"/>
          <w:szCs w:val="28"/>
          <w:lang w:val="ru-RU"/>
        </w:rPr>
        <w:t> - </w:t>
      </w:r>
      <w:r w:rsidRPr="00F45FC6">
        <w:rPr>
          <w:rFonts w:ascii="Times New Roman" w:hAnsi="Times New Roman"/>
          <w:sz w:val="28"/>
          <w:szCs w:val="28"/>
          <w:lang w:val="ru-RU"/>
        </w:rPr>
        <w:t>от введения в понятийный аппарат до самостоятельного исследования</w:t>
      </w:r>
      <w:r w:rsidR="00CE197E">
        <w:rPr>
          <w:rFonts w:ascii="Times New Roman" w:hAnsi="Times New Roman"/>
          <w:sz w:val="28"/>
          <w:szCs w:val="28"/>
          <w:lang w:val="ru-RU"/>
        </w:rPr>
        <w:t> - </w:t>
      </w:r>
      <w:r w:rsidRPr="00F45FC6">
        <w:rPr>
          <w:rFonts w:ascii="Times New Roman" w:hAnsi="Times New Roman"/>
          <w:sz w:val="28"/>
          <w:szCs w:val="28"/>
          <w:lang w:val="ru-RU"/>
        </w:rPr>
        <w:t>способствует постепенному усложнению задач и формированию навыков [115, с. 16]. Для закрепления этих принципов они разрабатывают конспект отдельного занятия продолжительностью 45–90 минут, которое должно интегрировать теоретические понятия (хронотоп, топос, гетеротопия) и практические задания: аннотирование фрагментов, построение «карты мест» или анализ визуального маршрута. В ходе подготовки конспекта студент выбирает произведение казахстанской литературы, формулирует цели и ожидаемые результаты, определяет методы (мини</w:t>
      </w:r>
      <w:r w:rsidRPr="00F45FC6">
        <w:rPr>
          <w:rFonts w:ascii="Times New Roman" w:hAnsi="Times New Roman"/>
          <w:sz w:val="28"/>
          <w:szCs w:val="28"/>
          <w:lang w:val="ru-RU"/>
        </w:rPr>
        <w:noBreakHyphen/>
        <w:t xml:space="preserve">лекция, групповая дискуссия, работа с картой, презентация), распределяет время и подготавливает инструменты для оценки. Такой подход формирует понимание того, как понятийный аппарат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может быть встроен в конкретный учебный сценарий и помогает студентам осваивать навыки методического планирования.</w:t>
      </w:r>
    </w:p>
    <w:p w14:paraId="144D453A"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Важной частью педагогического дизайна является внедрение активных методов обучения. Вместо фронтальной лекции преподаватель предлагает проблемные задания, которые требуют от студентов «присвоения» </w:t>
      </w:r>
      <w:proofErr w:type="spellStart"/>
      <w:r w:rsidRPr="00F45FC6">
        <w:rPr>
          <w:rFonts w:ascii="Times New Roman" w:hAnsi="Times New Roman"/>
          <w:sz w:val="28"/>
          <w:szCs w:val="28"/>
          <w:lang w:val="ru-RU"/>
        </w:rPr>
        <w:t>геопоэтических</w:t>
      </w:r>
      <w:proofErr w:type="spellEnd"/>
      <w:r w:rsidRPr="00F45FC6">
        <w:rPr>
          <w:rFonts w:ascii="Times New Roman" w:hAnsi="Times New Roman"/>
          <w:sz w:val="28"/>
          <w:szCs w:val="28"/>
          <w:lang w:val="ru-RU"/>
        </w:rPr>
        <w:t xml:space="preserve"> понятий через обсуждение и практику: интерактивные кейсы о хронотопе города, дебаты о символическом значении степи, анализ карт с местами памяти, ролевые игры, где студенты выступают в роли писателя, критика и исследователя. Лабораторные задания по картографированию топонимов и визуализации маршрутов стимулируют коллективную работу и открывают возможности для применения цифровых инструментов [115, с. 16]. В результате аудитория превращается в пространство сотворчества, где развивается критическое мышление и умение соединять теорию с практикой.</w:t>
      </w:r>
    </w:p>
    <w:p w14:paraId="736588E0" w14:textId="0BEF8BD8"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Особое место в учебном процессе занимает система взаимной оценки. На втором семинаре по педагогическому дизайну проводится калибровка критериев: студенты вместе с преподавателем обсуждают дескрипторы «отлично», «хорошо», «удовлетворительно» для различных заданий, а затем оценивают работы друг друга, предоставляя развёрнутую обратную связь [115, с. 16]. Такая практика способствует развитию </w:t>
      </w:r>
      <w:proofErr w:type="spellStart"/>
      <w:r w:rsidRPr="00F45FC6">
        <w:rPr>
          <w:rFonts w:ascii="Times New Roman" w:hAnsi="Times New Roman"/>
          <w:sz w:val="28"/>
          <w:szCs w:val="28"/>
          <w:lang w:val="ru-RU"/>
        </w:rPr>
        <w:t>метапознавательных</w:t>
      </w:r>
      <w:proofErr w:type="spellEnd"/>
      <w:r w:rsidRPr="00F45FC6">
        <w:rPr>
          <w:rFonts w:ascii="Times New Roman" w:hAnsi="Times New Roman"/>
          <w:sz w:val="28"/>
          <w:szCs w:val="28"/>
          <w:lang w:val="ru-RU"/>
        </w:rPr>
        <w:t xml:space="preserve"> умений: обучающийся учится анализировать чужие тексты, распознавать сильные и слабые стороны, корректно аргументировать свои замечания и принимать критику. </w:t>
      </w:r>
      <w:proofErr w:type="spellStart"/>
      <w:r w:rsidRPr="00F45FC6">
        <w:rPr>
          <w:rFonts w:ascii="Times New Roman" w:hAnsi="Times New Roman"/>
          <w:sz w:val="28"/>
          <w:szCs w:val="28"/>
          <w:lang w:val="ru-RU"/>
        </w:rPr>
        <w:t>Взаимооценка</w:t>
      </w:r>
      <w:proofErr w:type="spellEnd"/>
      <w:r w:rsidRPr="00F45FC6">
        <w:rPr>
          <w:rFonts w:ascii="Times New Roman" w:hAnsi="Times New Roman"/>
          <w:sz w:val="28"/>
          <w:szCs w:val="28"/>
          <w:lang w:val="ru-RU"/>
        </w:rPr>
        <w:t xml:space="preserve"> также укрепляет понимание критериев академического письма и честности, поскольку студент ощущает ответственность за соблюдение стандартов в собственной работе и работах коллег [115, с. </w:t>
      </w:r>
      <w:r w:rsidR="00907958" w:rsidRPr="00F45FC6">
        <w:rPr>
          <w:rFonts w:ascii="Times New Roman" w:hAnsi="Times New Roman"/>
          <w:sz w:val="28"/>
          <w:szCs w:val="28"/>
          <w:lang w:val="ru-RU"/>
        </w:rPr>
        <w:t>3</w:t>
      </w:r>
      <w:r w:rsidR="006D12B9">
        <w:rPr>
          <w:rFonts w:ascii="Times New Roman" w:hAnsi="Times New Roman"/>
          <w:sz w:val="28"/>
          <w:szCs w:val="28"/>
          <w:lang w:val="ru-RU"/>
        </w:rPr>
        <w:t>-</w:t>
      </w:r>
      <w:r w:rsidR="00907958" w:rsidRPr="00F45FC6">
        <w:rPr>
          <w:rFonts w:ascii="Times New Roman" w:hAnsi="Times New Roman"/>
          <w:sz w:val="28"/>
          <w:szCs w:val="28"/>
          <w:lang w:val="ru-RU"/>
        </w:rPr>
        <w:t>5</w:t>
      </w:r>
      <w:r w:rsidRPr="00F45FC6">
        <w:rPr>
          <w:rFonts w:ascii="Times New Roman" w:hAnsi="Times New Roman"/>
          <w:sz w:val="28"/>
          <w:szCs w:val="28"/>
          <w:lang w:val="ru-RU"/>
        </w:rPr>
        <w:t xml:space="preserve">]. В совокупности, составление конспекта занятия, применение активных методов и организация взаимной оценки обеспечивают целостный педагогический дизайн, который делает обучение </w:t>
      </w:r>
      <w:proofErr w:type="spellStart"/>
      <w:r w:rsidRPr="00F45FC6">
        <w:rPr>
          <w:rFonts w:ascii="Times New Roman" w:hAnsi="Times New Roman"/>
          <w:sz w:val="28"/>
          <w:szCs w:val="28"/>
          <w:lang w:val="ru-RU"/>
        </w:rPr>
        <w:t>геопоэтике</w:t>
      </w:r>
      <w:proofErr w:type="spellEnd"/>
      <w:r w:rsidRPr="00F45FC6">
        <w:rPr>
          <w:rFonts w:ascii="Times New Roman" w:hAnsi="Times New Roman"/>
          <w:sz w:val="28"/>
          <w:szCs w:val="28"/>
          <w:lang w:val="ru-RU"/>
        </w:rPr>
        <w:t xml:space="preserve"> не только содержательным, но и практико</w:t>
      </w:r>
      <w:r w:rsidRPr="00F45FC6">
        <w:rPr>
          <w:rFonts w:ascii="Times New Roman" w:hAnsi="Times New Roman"/>
          <w:sz w:val="28"/>
          <w:szCs w:val="28"/>
          <w:lang w:val="ru-RU"/>
        </w:rPr>
        <w:noBreakHyphen/>
        <w:t>ориентированным.</w:t>
      </w:r>
    </w:p>
    <w:p w14:paraId="1940EC2B" w14:textId="77777777" w:rsidR="00F240FB" w:rsidRPr="00F45FC6" w:rsidRDefault="00F240FB" w:rsidP="00A87CCD">
      <w:pPr>
        <w:spacing w:after="0"/>
        <w:ind w:firstLine="709"/>
        <w:jc w:val="both"/>
        <w:rPr>
          <w:rFonts w:ascii="Times New Roman" w:hAnsi="Times New Roman"/>
          <w:sz w:val="28"/>
          <w:szCs w:val="28"/>
          <w:lang w:val="ru-RU"/>
        </w:rPr>
      </w:pPr>
    </w:p>
    <w:p w14:paraId="6AB0EB96" w14:textId="77777777" w:rsidR="00F240FB" w:rsidRPr="00F45FC6" w:rsidRDefault="00F240FB" w:rsidP="00A87CCD">
      <w:pPr>
        <w:spacing w:after="0"/>
        <w:ind w:firstLine="709"/>
        <w:jc w:val="both"/>
        <w:rPr>
          <w:rFonts w:ascii="Times New Roman" w:hAnsi="Times New Roman"/>
          <w:b/>
          <w:bCs/>
          <w:sz w:val="28"/>
          <w:szCs w:val="28"/>
          <w:lang w:val="ru-RU"/>
        </w:rPr>
      </w:pPr>
      <w:r w:rsidRPr="00F45FC6">
        <w:rPr>
          <w:rFonts w:ascii="Times New Roman" w:hAnsi="Times New Roman"/>
          <w:b/>
          <w:bCs/>
          <w:sz w:val="28"/>
          <w:szCs w:val="28"/>
          <w:lang w:val="ru-RU"/>
        </w:rPr>
        <w:lastRenderedPageBreak/>
        <w:t>3.3 Эмпирическая часть: восприятие художественного пространства студентами</w:t>
      </w:r>
    </w:p>
    <w:p w14:paraId="6E0DA731" w14:textId="7CFE8083"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Эмпирическая часть курса направлена на изучение того, как студенты воспринимают художественное пространство, и строится на принципах, разработанных во </w:t>
      </w:r>
      <w:r w:rsidR="00BA6E6B">
        <w:rPr>
          <w:rFonts w:ascii="Times New Roman" w:hAnsi="Times New Roman"/>
          <w:sz w:val="28"/>
          <w:szCs w:val="28"/>
          <w:lang w:val="ru-RU"/>
        </w:rPr>
        <w:t>втором разделе</w:t>
      </w:r>
      <w:r w:rsidRPr="00F45FC6">
        <w:rPr>
          <w:rFonts w:ascii="Times New Roman" w:hAnsi="Times New Roman"/>
          <w:sz w:val="28"/>
          <w:szCs w:val="28"/>
          <w:lang w:val="ru-RU"/>
        </w:rPr>
        <w:t xml:space="preserve"> диссертации: пространство понимается как семиотическая система, соединяющая </w:t>
      </w:r>
      <w:proofErr w:type="spellStart"/>
      <w:r w:rsidRPr="00F45FC6">
        <w:rPr>
          <w:rFonts w:ascii="Times New Roman" w:hAnsi="Times New Roman"/>
          <w:sz w:val="28"/>
          <w:szCs w:val="28"/>
          <w:lang w:val="ru-RU"/>
        </w:rPr>
        <w:t>хронотоп</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топофилию</w:t>
      </w:r>
      <w:proofErr w:type="spellEnd"/>
      <w:r w:rsidRPr="00F45FC6">
        <w:rPr>
          <w:rFonts w:ascii="Times New Roman" w:hAnsi="Times New Roman"/>
          <w:sz w:val="28"/>
          <w:szCs w:val="28"/>
          <w:lang w:val="ru-RU"/>
        </w:rPr>
        <w:t xml:space="preserve"> и гетеротопию. Исследовательский вопрос должен отражать эту многослойность; например: каким образом студенты интерпретируют степной и городской </w:t>
      </w:r>
      <w:proofErr w:type="spellStart"/>
      <w:r w:rsidRPr="00F45FC6">
        <w:rPr>
          <w:rFonts w:ascii="Times New Roman" w:hAnsi="Times New Roman"/>
          <w:sz w:val="28"/>
          <w:szCs w:val="28"/>
          <w:lang w:val="ru-RU"/>
        </w:rPr>
        <w:t>хронотопы</w:t>
      </w:r>
      <w:proofErr w:type="spellEnd"/>
      <w:r w:rsidRPr="00F45FC6">
        <w:rPr>
          <w:rFonts w:ascii="Times New Roman" w:hAnsi="Times New Roman"/>
          <w:sz w:val="28"/>
          <w:szCs w:val="28"/>
          <w:lang w:val="ru-RU"/>
        </w:rPr>
        <w:t xml:space="preserve"> в произведениях </w:t>
      </w:r>
      <w:r w:rsidRPr="006F7F9A">
        <w:rPr>
          <w:rFonts w:ascii="Times New Roman" w:hAnsi="Times New Roman"/>
          <w:sz w:val="28"/>
          <w:szCs w:val="28"/>
          <w:lang w:val="ru-RU"/>
        </w:rPr>
        <w:t>Р.</w:t>
      </w:r>
      <w:r w:rsidR="006F7F9A" w:rsidRPr="006F7F9A">
        <w:rPr>
          <w:rFonts w:ascii="Times New Roman" w:hAnsi="Times New Roman"/>
          <w:sz w:val="28"/>
          <w:szCs w:val="28"/>
          <w:lang w:val="ru-RU"/>
        </w:rPr>
        <w:t> </w:t>
      </w:r>
      <w:proofErr w:type="spellStart"/>
      <w:r w:rsidRPr="006F7F9A">
        <w:rPr>
          <w:rFonts w:ascii="Times New Roman" w:hAnsi="Times New Roman"/>
          <w:sz w:val="28"/>
          <w:szCs w:val="28"/>
          <w:lang w:val="ru-RU"/>
        </w:rPr>
        <w:t>Сейсенбаева</w:t>
      </w:r>
      <w:proofErr w:type="spellEnd"/>
      <w:r w:rsidRPr="006F7F9A">
        <w:rPr>
          <w:rFonts w:ascii="Times New Roman" w:hAnsi="Times New Roman"/>
          <w:sz w:val="28"/>
          <w:szCs w:val="28"/>
          <w:lang w:val="ru-RU"/>
        </w:rPr>
        <w:t xml:space="preserve"> и Г.</w:t>
      </w:r>
      <w:r w:rsidR="006F7F9A" w:rsidRPr="006F7F9A">
        <w:rPr>
          <w:rFonts w:ascii="Times New Roman" w:hAnsi="Times New Roman"/>
          <w:sz w:val="28"/>
          <w:szCs w:val="28"/>
          <w:lang w:val="ru-RU"/>
        </w:rPr>
        <w:t> </w:t>
      </w:r>
      <w:proofErr w:type="spellStart"/>
      <w:r w:rsidRPr="006F7F9A">
        <w:rPr>
          <w:rFonts w:ascii="Times New Roman" w:hAnsi="Times New Roman"/>
          <w:sz w:val="28"/>
          <w:szCs w:val="28"/>
          <w:lang w:val="ru-RU"/>
        </w:rPr>
        <w:t>Бельгера</w:t>
      </w:r>
      <w:proofErr w:type="spellEnd"/>
      <w:r w:rsidRPr="00F45FC6">
        <w:rPr>
          <w:rFonts w:ascii="Times New Roman" w:hAnsi="Times New Roman"/>
          <w:sz w:val="28"/>
          <w:szCs w:val="28"/>
          <w:lang w:val="ru-RU"/>
        </w:rPr>
        <w:t xml:space="preserve"> и как они соотносят эти образы с собственной культурной памятью? Такой вопрос позволяет исследовать связь между литературным хронотопом и личной топографией, сравнивая, как различные категории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w:t>
      </w:r>
      <w:r w:rsidR="00156ED8">
        <w:rPr>
          <w:rFonts w:ascii="Times New Roman" w:hAnsi="Times New Roman"/>
          <w:sz w:val="28"/>
          <w:szCs w:val="28"/>
          <w:lang w:val="ru-RU"/>
        </w:rPr>
        <w:t>-</w:t>
      </w:r>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топос</w:t>
      </w:r>
      <w:proofErr w:type="spellEnd"/>
      <w:r w:rsidRPr="00F45FC6">
        <w:rPr>
          <w:rFonts w:ascii="Times New Roman" w:hAnsi="Times New Roman"/>
          <w:sz w:val="28"/>
          <w:szCs w:val="28"/>
          <w:lang w:val="ru-RU"/>
        </w:rPr>
        <w:t xml:space="preserve">, локальный текст, гетеротопия </w:t>
      </w:r>
      <w:r w:rsidR="00156ED8">
        <w:rPr>
          <w:rFonts w:ascii="Times New Roman" w:hAnsi="Times New Roman"/>
          <w:sz w:val="28"/>
          <w:szCs w:val="28"/>
          <w:lang w:val="ru-RU"/>
        </w:rPr>
        <w:t>-</w:t>
      </w:r>
      <w:r w:rsidRPr="00F45FC6">
        <w:rPr>
          <w:rFonts w:ascii="Times New Roman" w:hAnsi="Times New Roman"/>
          <w:sz w:val="28"/>
          <w:szCs w:val="28"/>
          <w:lang w:val="ru-RU"/>
        </w:rPr>
        <w:t xml:space="preserve"> актуализируются в восприятии. Как справедливо отмечает С.В. Ананьева, обращение к творчеству таких писателей как Г.</w:t>
      </w:r>
      <w:r w:rsidR="00A51C88">
        <w:rPr>
          <w:rFonts w:ascii="Times New Roman" w:hAnsi="Times New Roman"/>
          <w:sz w:val="28"/>
          <w:szCs w:val="28"/>
          <w:lang w:val="ru-RU"/>
        </w:rPr>
        <w:t> </w:t>
      </w:r>
      <w:proofErr w:type="spellStart"/>
      <w:r w:rsidRPr="00F45FC6">
        <w:rPr>
          <w:rFonts w:ascii="Times New Roman" w:hAnsi="Times New Roman"/>
          <w:sz w:val="28"/>
          <w:szCs w:val="28"/>
          <w:lang w:val="ru-RU"/>
        </w:rPr>
        <w:t>Бельгер</w:t>
      </w:r>
      <w:proofErr w:type="spellEnd"/>
      <w:r w:rsidRPr="00F45FC6">
        <w:rPr>
          <w:rFonts w:ascii="Times New Roman" w:hAnsi="Times New Roman"/>
          <w:sz w:val="28"/>
          <w:szCs w:val="28"/>
          <w:lang w:val="ru-RU"/>
        </w:rPr>
        <w:t xml:space="preserve"> и А. Жаксылыков в контексте казахстанского образования имеет особую значимость, поскольку произведения автора способствуют более глубокому пониманию и оценке литературы студентами, магистрантами и докторантами университетов страны. В данном аспекте творчество Г. </w:t>
      </w:r>
      <w:proofErr w:type="spellStart"/>
      <w:r w:rsidRPr="00F45FC6">
        <w:rPr>
          <w:rFonts w:ascii="Times New Roman" w:hAnsi="Times New Roman"/>
          <w:sz w:val="28"/>
          <w:szCs w:val="28"/>
          <w:lang w:val="ru-RU"/>
        </w:rPr>
        <w:t>Бельгера</w:t>
      </w:r>
      <w:proofErr w:type="spellEnd"/>
      <w:r w:rsidRPr="00F45FC6">
        <w:rPr>
          <w:rFonts w:ascii="Times New Roman" w:hAnsi="Times New Roman"/>
          <w:sz w:val="28"/>
          <w:szCs w:val="28"/>
          <w:lang w:val="ru-RU"/>
        </w:rPr>
        <w:t xml:space="preserve"> может рассматриваться как важный учебно-методический ресурс, раскрывающий историческую память, межкультурный диалог и нравственно-гуманистический потенциал казахстанской прозы [119].</w:t>
      </w:r>
    </w:p>
    <w:p w14:paraId="1CD4057A" w14:textId="0A144CCF"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Выбор материалов и методов основывается на характере исследовательской задачи. В лекции «Эмпирическая часть: восприятие пространства студентами» предлагается использовать комбинацию анкеты, </w:t>
      </w:r>
      <w:proofErr w:type="spellStart"/>
      <w:r w:rsidRPr="00F45FC6">
        <w:rPr>
          <w:rFonts w:ascii="Times New Roman" w:hAnsi="Times New Roman"/>
          <w:sz w:val="28"/>
          <w:szCs w:val="28"/>
          <w:lang w:val="ru-RU"/>
        </w:rPr>
        <w:t>полуструктурированного</w:t>
      </w:r>
      <w:proofErr w:type="spellEnd"/>
      <w:r w:rsidRPr="00F45FC6">
        <w:rPr>
          <w:rFonts w:ascii="Times New Roman" w:hAnsi="Times New Roman"/>
          <w:sz w:val="28"/>
          <w:szCs w:val="28"/>
          <w:lang w:val="ru-RU"/>
        </w:rPr>
        <w:t xml:space="preserve"> интервью и письменной рефлексии, а также коллективного обсуждения в аудитории [115, с. 17]. Анкета позволяет охватить широкий круг участников и выявить общие тенденции (какие места в текстах запомнились, какие эмоции вызывают), интервью раскрывает глубинные образы и ассоциации, а письменная рефлексия позволяет студенту связать переживание художественного пространства с личным опытом. Для выбора произведений рекомендуется ориентироваться на тексты, уже проанализированные на семинарах: романы Р.</w:t>
      </w:r>
      <w:r w:rsidR="007E670F">
        <w:rPr>
          <w:rFonts w:ascii="Times New Roman" w:hAnsi="Times New Roman"/>
          <w:sz w:val="28"/>
          <w:szCs w:val="28"/>
          <w:lang w:val="ru-RU"/>
        </w:rPr>
        <w:t> </w:t>
      </w:r>
      <w:proofErr w:type="spellStart"/>
      <w:r w:rsidRPr="00F45FC6">
        <w:rPr>
          <w:rFonts w:ascii="Times New Roman" w:hAnsi="Times New Roman"/>
          <w:sz w:val="28"/>
          <w:szCs w:val="28"/>
          <w:lang w:val="ru-RU"/>
        </w:rPr>
        <w:t>Сейсенбаева</w:t>
      </w:r>
      <w:proofErr w:type="spellEnd"/>
      <w:r w:rsidRPr="00F45FC6">
        <w:rPr>
          <w:rFonts w:ascii="Times New Roman" w:hAnsi="Times New Roman"/>
          <w:sz w:val="28"/>
          <w:szCs w:val="28"/>
          <w:lang w:val="ru-RU"/>
        </w:rPr>
        <w:t>, повести А.</w:t>
      </w:r>
      <w:r w:rsidR="00DA6CD8">
        <w:rPr>
          <w:rFonts w:ascii="Times New Roman" w:hAnsi="Times New Roman"/>
          <w:sz w:val="28"/>
          <w:szCs w:val="28"/>
          <w:lang w:val="ru-RU"/>
        </w:rPr>
        <w:t> </w:t>
      </w:r>
      <w:proofErr w:type="spellStart"/>
      <w:r w:rsidRPr="00F45FC6">
        <w:rPr>
          <w:rFonts w:ascii="Times New Roman" w:hAnsi="Times New Roman"/>
          <w:sz w:val="28"/>
          <w:szCs w:val="28"/>
          <w:lang w:val="ru-RU"/>
        </w:rPr>
        <w:t>Жаксылыкова</w:t>
      </w:r>
      <w:proofErr w:type="spellEnd"/>
      <w:r w:rsidRPr="00F45FC6">
        <w:rPr>
          <w:rFonts w:ascii="Times New Roman" w:hAnsi="Times New Roman"/>
          <w:sz w:val="28"/>
          <w:szCs w:val="28"/>
          <w:lang w:val="ru-RU"/>
        </w:rPr>
        <w:t xml:space="preserve">, эссеистика </w:t>
      </w:r>
      <w:r w:rsidR="00907958">
        <w:rPr>
          <w:rFonts w:ascii="Times New Roman" w:hAnsi="Times New Roman"/>
          <w:sz w:val="28"/>
          <w:szCs w:val="28"/>
          <w:lang w:val="ru-RU"/>
        </w:rPr>
        <w:t xml:space="preserve">                         </w:t>
      </w:r>
      <w:r w:rsidRPr="00F45FC6">
        <w:rPr>
          <w:rFonts w:ascii="Times New Roman" w:hAnsi="Times New Roman"/>
          <w:sz w:val="28"/>
          <w:szCs w:val="28"/>
          <w:lang w:val="ru-RU"/>
        </w:rPr>
        <w:t>Г.</w:t>
      </w:r>
      <w:r w:rsidR="00F65975">
        <w:rPr>
          <w:rFonts w:ascii="Times New Roman" w:hAnsi="Times New Roman"/>
          <w:sz w:val="28"/>
          <w:szCs w:val="28"/>
          <w:lang w:val="ru-RU"/>
        </w:rPr>
        <w:t> </w:t>
      </w:r>
      <w:proofErr w:type="spellStart"/>
      <w:r w:rsidRPr="00F45FC6">
        <w:rPr>
          <w:rFonts w:ascii="Times New Roman" w:hAnsi="Times New Roman"/>
          <w:sz w:val="28"/>
          <w:szCs w:val="28"/>
          <w:lang w:val="ru-RU"/>
        </w:rPr>
        <w:t>Бельгера</w:t>
      </w:r>
      <w:proofErr w:type="spellEnd"/>
      <w:r w:rsidRPr="00F45FC6">
        <w:rPr>
          <w:rFonts w:ascii="Times New Roman" w:hAnsi="Times New Roman"/>
          <w:sz w:val="28"/>
          <w:szCs w:val="28"/>
          <w:lang w:val="ru-RU"/>
        </w:rPr>
        <w:t xml:space="preserve"> и другие примеры из казахстанского литературного канона. Это обеспечивает непрерывность между теоретическими и практическими занятиями и позволяет студентам погрузиться в локальные хронотопы, которые они уже изучали.</w:t>
      </w:r>
    </w:p>
    <w:p w14:paraId="0CE2EAC5" w14:textId="3ED3E854"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Исследовательский дизайн предполагает последовательный ход: формулировка вопроса </w:t>
      </w:r>
      <w:r w:rsidR="006A7CC1">
        <w:rPr>
          <w:rFonts w:ascii="Times New Roman" w:hAnsi="Times New Roman"/>
          <w:sz w:val="28"/>
          <w:szCs w:val="28"/>
          <w:lang w:val="ru-RU"/>
        </w:rPr>
        <w:t>-</w:t>
      </w:r>
      <w:r w:rsidRPr="00F45FC6">
        <w:rPr>
          <w:rFonts w:ascii="Times New Roman" w:hAnsi="Times New Roman"/>
          <w:sz w:val="28"/>
          <w:szCs w:val="28"/>
          <w:lang w:val="ru-RU"/>
        </w:rPr>
        <w:t xml:space="preserve"> подбор материала </w:t>
      </w:r>
      <w:r w:rsidR="006A7CC1">
        <w:rPr>
          <w:rFonts w:ascii="Times New Roman" w:hAnsi="Times New Roman"/>
          <w:sz w:val="28"/>
          <w:szCs w:val="28"/>
          <w:lang w:val="ru-RU"/>
        </w:rPr>
        <w:t>-</w:t>
      </w:r>
      <w:r w:rsidRPr="00F45FC6">
        <w:rPr>
          <w:rFonts w:ascii="Times New Roman" w:hAnsi="Times New Roman"/>
          <w:sz w:val="28"/>
          <w:szCs w:val="28"/>
          <w:lang w:val="ru-RU"/>
        </w:rPr>
        <w:t xml:space="preserve"> выбор методов </w:t>
      </w:r>
      <w:r w:rsidR="006A7CC1">
        <w:rPr>
          <w:rFonts w:ascii="Times New Roman" w:hAnsi="Times New Roman"/>
          <w:sz w:val="28"/>
          <w:szCs w:val="28"/>
          <w:lang w:val="ru-RU"/>
        </w:rPr>
        <w:t>-</w:t>
      </w:r>
      <w:r w:rsidRPr="00F45FC6">
        <w:rPr>
          <w:rFonts w:ascii="Times New Roman" w:hAnsi="Times New Roman"/>
          <w:sz w:val="28"/>
          <w:szCs w:val="28"/>
          <w:lang w:val="ru-RU"/>
        </w:rPr>
        <w:t xml:space="preserve"> определение ожидаемых результатов. На семинаре по исследовательскому дизайну студенты под руководством преподавателя разбивают большую задачу на этапы, обсуждают, как выбирать респондентов (например, группы студентов разных курсов), и формируют инструменты для сбора данных; в рамках СРОП консультаций преподаватель помогает уточнить вопросы анкеты, структурировать интервью и сформулировать инструкции для письменной </w:t>
      </w:r>
      <w:r w:rsidRPr="00F45FC6">
        <w:rPr>
          <w:rFonts w:ascii="Times New Roman" w:hAnsi="Times New Roman"/>
          <w:sz w:val="28"/>
          <w:szCs w:val="28"/>
          <w:lang w:val="ru-RU"/>
        </w:rPr>
        <w:lastRenderedPageBreak/>
        <w:t xml:space="preserve">рефлексии (см. Приложение </w:t>
      </w:r>
      <w:r w:rsidR="00B80426">
        <w:rPr>
          <w:rFonts w:ascii="Times New Roman" w:hAnsi="Times New Roman"/>
          <w:sz w:val="28"/>
          <w:szCs w:val="28"/>
          <w:lang w:val="ru-RU"/>
        </w:rPr>
        <w:t>Б)</w:t>
      </w:r>
      <w:r w:rsidRPr="00F45FC6">
        <w:rPr>
          <w:rFonts w:ascii="Times New Roman" w:hAnsi="Times New Roman"/>
          <w:sz w:val="28"/>
          <w:szCs w:val="28"/>
          <w:lang w:val="ru-RU"/>
        </w:rPr>
        <w:t xml:space="preserve">. При анализе результатов используются методы, рассмотренные в лекциях: коды выделяются на основе понятий </w:t>
      </w:r>
      <w:proofErr w:type="spellStart"/>
      <w:r w:rsidRPr="00F45FC6">
        <w:rPr>
          <w:rFonts w:ascii="Times New Roman" w:hAnsi="Times New Roman"/>
          <w:sz w:val="28"/>
          <w:szCs w:val="28"/>
          <w:lang w:val="ru-RU"/>
        </w:rPr>
        <w:t>хронотопа</w:t>
      </w:r>
      <w:proofErr w:type="spellEnd"/>
      <w:r w:rsidRPr="00F45FC6">
        <w:rPr>
          <w:rFonts w:ascii="Times New Roman" w:hAnsi="Times New Roman"/>
          <w:sz w:val="28"/>
          <w:szCs w:val="28"/>
          <w:lang w:val="ru-RU"/>
        </w:rPr>
        <w:t xml:space="preserve"> и </w:t>
      </w:r>
      <w:proofErr w:type="spellStart"/>
      <w:r w:rsidRPr="00F45FC6">
        <w:rPr>
          <w:rFonts w:ascii="Times New Roman" w:hAnsi="Times New Roman"/>
          <w:sz w:val="28"/>
          <w:szCs w:val="28"/>
          <w:lang w:val="ru-RU"/>
        </w:rPr>
        <w:t>топофилии</w:t>
      </w:r>
      <w:proofErr w:type="spellEnd"/>
      <w:r w:rsidRPr="00F45FC6">
        <w:rPr>
          <w:rFonts w:ascii="Times New Roman" w:hAnsi="Times New Roman"/>
          <w:sz w:val="28"/>
          <w:szCs w:val="28"/>
          <w:lang w:val="ru-RU"/>
        </w:rPr>
        <w:t>, частотный анализ текстов и рефлексий выявляет доминирующие образы, а дискурс</w:t>
      </w:r>
      <w:r w:rsidRPr="00F45FC6">
        <w:rPr>
          <w:rFonts w:ascii="Times New Roman" w:hAnsi="Times New Roman"/>
          <w:sz w:val="28"/>
          <w:szCs w:val="28"/>
          <w:lang w:val="ru-RU"/>
        </w:rPr>
        <w:noBreakHyphen/>
        <w:t>анализ помогает выявить ценностные и идеологические установки, скрытые в суждениях студентов.</w:t>
      </w:r>
    </w:p>
    <w:p w14:paraId="78554C0C"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Наконец, исследование должно соответствовать этическим нормам, что подчёркивается в </w:t>
      </w:r>
      <w:proofErr w:type="spellStart"/>
      <w:r w:rsidRPr="00F45FC6">
        <w:rPr>
          <w:rFonts w:ascii="Times New Roman" w:hAnsi="Times New Roman"/>
          <w:sz w:val="28"/>
          <w:szCs w:val="28"/>
          <w:lang w:val="ru-RU"/>
        </w:rPr>
        <w:t>силлабусе</w:t>
      </w:r>
      <w:proofErr w:type="spellEnd"/>
      <w:r w:rsidRPr="00F45FC6">
        <w:rPr>
          <w:rFonts w:ascii="Times New Roman" w:hAnsi="Times New Roman"/>
          <w:sz w:val="28"/>
          <w:szCs w:val="28"/>
          <w:lang w:val="ru-RU"/>
        </w:rPr>
        <w:t xml:space="preserve">: студенты ознакомляются с принципами конфиденциальности, добровольного участия и корректного использования данных [115, с. 17]. Анкетирование и интервью проводятся без указания персональных данных, ответы кодируются, а публикация результатов сопровождается анонимизацией. Письменные рефлексии проверяются на предмет академической честности, и преподаватель обращает внимание на риск навязывания интерпретаций или давления на респондентов. Этический модуль включает также обсуждение того, как исследовательская деятельность влияет на учебный процесс, и помогает студентам осознать ответственность, связанную с интерпретацией чужих высказываний. Таким образом, дизайн исследования воспринимается как логическое продолжение теоретической и практической подготовки, позволяющее студентам самостоятельно применить </w:t>
      </w:r>
      <w:proofErr w:type="spellStart"/>
      <w:r w:rsidRPr="00F45FC6">
        <w:rPr>
          <w:rFonts w:ascii="Times New Roman" w:hAnsi="Times New Roman"/>
          <w:sz w:val="28"/>
          <w:szCs w:val="28"/>
          <w:lang w:val="ru-RU"/>
        </w:rPr>
        <w:t>геопоэтический</w:t>
      </w:r>
      <w:proofErr w:type="spellEnd"/>
      <w:r w:rsidRPr="00F45FC6">
        <w:rPr>
          <w:rFonts w:ascii="Times New Roman" w:hAnsi="Times New Roman"/>
          <w:sz w:val="28"/>
          <w:szCs w:val="28"/>
          <w:lang w:val="ru-RU"/>
        </w:rPr>
        <w:t xml:space="preserve"> инструментарий и одновременно освоить базовые навыки качественной методологии.</w:t>
      </w:r>
    </w:p>
    <w:p w14:paraId="7B53694F" w14:textId="65DE274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Анализ данных, полученных в ходе анкетирования, интервью и письменных рефлексий, носил качественный характер: высказывания студентов кодировались в соответствии с ключевыми категориями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w:t>
      </w:r>
      <w:r w:rsidR="00B10762">
        <w:rPr>
          <w:rFonts w:ascii="Times New Roman" w:hAnsi="Times New Roman"/>
          <w:sz w:val="28"/>
          <w:szCs w:val="28"/>
          <w:lang w:val="ru-RU"/>
        </w:rPr>
        <w:t>-</w:t>
      </w:r>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хронотоп</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топофилия</w:t>
      </w:r>
      <w:proofErr w:type="spellEnd"/>
      <w:r w:rsidRPr="00F45FC6">
        <w:rPr>
          <w:rFonts w:ascii="Times New Roman" w:hAnsi="Times New Roman"/>
          <w:sz w:val="28"/>
          <w:szCs w:val="28"/>
          <w:lang w:val="ru-RU"/>
        </w:rPr>
        <w:t xml:space="preserve">, гетеротопия, локальный текст </w:t>
      </w:r>
      <w:r w:rsidR="00B10762">
        <w:rPr>
          <w:rFonts w:ascii="Times New Roman" w:hAnsi="Times New Roman"/>
          <w:sz w:val="28"/>
          <w:szCs w:val="28"/>
          <w:lang w:val="ru-RU"/>
        </w:rPr>
        <w:t>-</w:t>
      </w:r>
      <w:r w:rsidRPr="00F45FC6">
        <w:rPr>
          <w:rFonts w:ascii="Times New Roman" w:hAnsi="Times New Roman"/>
          <w:sz w:val="28"/>
          <w:szCs w:val="28"/>
          <w:lang w:val="ru-RU"/>
        </w:rPr>
        <w:t xml:space="preserve"> и сопоставлялись с теоретическими моделями, рассмотренными ранее. Интерпретация данных опиралась на понимание хронотопа как «существенного сплава временных и пространственных отношений», который делает время зримым, а пространство</w:t>
      </w:r>
      <w:r w:rsidR="00972EA3">
        <w:rPr>
          <w:rFonts w:ascii="Times New Roman" w:hAnsi="Times New Roman"/>
          <w:sz w:val="28"/>
          <w:szCs w:val="28"/>
          <w:lang w:val="ru-RU"/>
        </w:rPr>
        <w:t> - </w:t>
      </w:r>
      <w:r w:rsidRPr="00F45FC6">
        <w:rPr>
          <w:rFonts w:ascii="Times New Roman" w:hAnsi="Times New Roman"/>
          <w:sz w:val="28"/>
          <w:szCs w:val="28"/>
          <w:lang w:val="ru-RU"/>
        </w:rPr>
        <w:t xml:space="preserve">наполненным смыслом, и на концепцию </w:t>
      </w:r>
      <w:proofErr w:type="spellStart"/>
      <w:r w:rsidRPr="00F45FC6">
        <w:rPr>
          <w:rFonts w:ascii="Times New Roman" w:hAnsi="Times New Roman"/>
          <w:sz w:val="28"/>
          <w:szCs w:val="28"/>
          <w:lang w:val="ru-RU"/>
        </w:rPr>
        <w:t>топофилии</w:t>
      </w:r>
      <w:proofErr w:type="spellEnd"/>
      <w:r w:rsidRPr="00F45FC6">
        <w:rPr>
          <w:rFonts w:ascii="Times New Roman" w:hAnsi="Times New Roman"/>
          <w:sz w:val="28"/>
          <w:szCs w:val="28"/>
          <w:lang w:val="ru-RU"/>
        </w:rPr>
        <w:t xml:space="preserve"> как культурной и эмоциональной привязанности к месту. Такой подход позволил выявить структурные и символические тенденции в восприятии художественных пространств студентами.</w:t>
      </w:r>
    </w:p>
    <w:p w14:paraId="49FBECC4" w14:textId="37DB05CB"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В восприятии хронотопов прослеживаются две основные тенденции. Во</w:t>
      </w:r>
      <w:r w:rsidRPr="00F45FC6">
        <w:rPr>
          <w:rFonts w:ascii="Times New Roman" w:hAnsi="Times New Roman"/>
          <w:sz w:val="28"/>
          <w:szCs w:val="28"/>
          <w:lang w:val="ru-RU"/>
        </w:rPr>
        <w:noBreakHyphen/>
        <w:t>первых, образ степи в текстах Р.</w:t>
      </w:r>
      <w:r w:rsidR="003B76B1">
        <w:rPr>
          <w:rFonts w:ascii="Times New Roman" w:hAnsi="Times New Roman"/>
          <w:sz w:val="28"/>
          <w:szCs w:val="28"/>
          <w:lang w:val="ru-RU"/>
        </w:rPr>
        <w:t> </w:t>
      </w:r>
      <w:proofErr w:type="spellStart"/>
      <w:r w:rsidRPr="00F45FC6">
        <w:rPr>
          <w:rFonts w:ascii="Times New Roman" w:hAnsi="Times New Roman"/>
          <w:sz w:val="28"/>
          <w:szCs w:val="28"/>
          <w:lang w:val="ru-RU"/>
        </w:rPr>
        <w:t>Сейсенбаева</w:t>
      </w:r>
      <w:proofErr w:type="spellEnd"/>
      <w:r w:rsidRPr="00F45FC6">
        <w:rPr>
          <w:rFonts w:ascii="Times New Roman" w:hAnsi="Times New Roman"/>
          <w:sz w:val="28"/>
          <w:szCs w:val="28"/>
          <w:lang w:val="ru-RU"/>
        </w:rPr>
        <w:t xml:space="preserve"> и А.</w:t>
      </w:r>
      <w:r w:rsidR="003B76B1">
        <w:rPr>
          <w:rFonts w:ascii="Times New Roman" w:hAnsi="Times New Roman"/>
          <w:sz w:val="28"/>
          <w:szCs w:val="28"/>
          <w:lang w:val="ru-RU"/>
        </w:rPr>
        <w:t> </w:t>
      </w:r>
      <w:proofErr w:type="spellStart"/>
      <w:r w:rsidRPr="00F45FC6">
        <w:rPr>
          <w:rFonts w:ascii="Times New Roman" w:hAnsi="Times New Roman"/>
          <w:sz w:val="28"/>
          <w:szCs w:val="28"/>
          <w:lang w:val="ru-RU"/>
        </w:rPr>
        <w:t>Жаксылыкова</w:t>
      </w:r>
      <w:proofErr w:type="spellEnd"/>
      <w:r w:rsidRPr="00F45FC6">
        <w:rPr>
          <w:rFonts w:ascii="Times New Roman" w:hAnsi="Times New Roman"/>
          <w:sz w:val="28"/>
          <w:szCs w:val="28"/>
          <w:lang w:val="ru-RU"/>
        </w:rPr>
        <w:t xml:space="preserve"> воспринимался как «вечное» пространство, соединённое с исторической памятью: студенты описывали его как «бескрайний хронотоп свободы» и отмечали, что время в этих произведениях сгущается вокруг мифологических или трагических событий. Во</w:t>
      </w:r>
      <w:r w:rsidRPr="00F45FC6">
        <w:rPr>
          <w:rFonts w:ascii="Times New Roman" w:hAnsi="Times New Roman"/>
          <w:sz w:val="28"/>
          <w:szCs w:val="28"/>
          <w:lang w:val="ru-RU"/>
        </w:rPr>
        <w:noBreakHyphen/>
        <w:t>вторых, городской хронотоп в эссеистике Г. </w:t>
      </w:r>
      <w:proofErr w:type="spellStart"/>
      <w:r w:rsidRPr="00F45FC6">
        <w:rPr>
          <w:rFonts w:ascii="Times New Roman" w:hAnsi="Times New Roman"/>
          <w:sz w:val="28"/>
          <w:szCs w:val="28"/>
          <w:lang w:val="ru-RU"/>
        </w:rPr>
        <w:t>Бельгера</w:t>
      </w:r>
      <w:proofErr w:type="spellEnd"/>
      <w:r w:rsidRPr="00F45FC6">
        <w:rPr>
          <w:rFonts w:ascii="Times New Roman" w:hAnsi="Times New Roman"/>
          <w:sz w:val="28"/>
          <w:szCs w:val="28"/>
          <w:lang w:val="ru-RU"/>
        </w:rPr>
        <w:t xml:space="preserve"> и современной прозе представлялся как динамичное пространство, где совмещаются родное и чужое; многие отмечали, что городские ландшафты открывают «гетеротопии встречи» </w:t>
      </w:r>
      <w:r w:rsidR="00077DF8">
        <w:rPr>
          <w:rFonts w:ascii="Times New Roman" w:hAnsi="Times New Roman"/>
          <w:sz w:val="28"/>
          <w:szCs w:val="28"/>
          <w:lang w:val="ru-RU"/>
        </w:rPr>
        <w:t>-</w:t>
      </w:r>
      <w:r w:rsidRPr="00F45FC6">
        <w:rPr>
          <w:rFonts w:ascii="Times New Roman" w:hAnsi="Times New Roman"/>
          <w:sz w:val="28"/>
          <w:szCs w:val="28"/>
          <w:lang w:val="ru-RU"/>
        </w:rPr>
        <w:t xml:space="preserve"> кафе, подземные переходы, рынки </w:t>
      </w:r>
      <w:r w:rsidR="00077DF8">
        <w:rPr>
          <w:rFonts w:ascii="Times New Roman" w:hAnsi="Times New Roman"/>
          <w:sz w:val="28"/>
          <w:szCs w:val="28"/>
          <w:lang w:val="ru-RU"/>
        </w:rPr>
        <w:t>-</w:t>
      </w:r>
      <w:r w:rsidRPr="00F45FC6">
        <w:rPr>
          <w:rFonts w:ascii="Times New Roman" w:hAnsi="Times New Roman"/>
          <w:sz w:val="28"/>
          <w:szCs w:val="28"/>
          <w:lang w:val="ru-RU"/>
        </w:rPr>
        <w:t xml:space="preserve"> в которых сталкиваются разные языки, культуры и исторические слои. </w:t>
      </w:r>
      <w:proofErr w:type="spellStart"/>
      <w:r w:rsidRPr="00F45FC6">
        <w:rPr>
          <w:rFonts w:ascii="Times New Roman" w:hAnsi="Times New Roman"/>
          <w:sz w:val="28"/>
          <w:szCs w:val="28"/>
          <w:lang w:val="ru-RU"/>
        </w:rPr>
        <w:t>Топофилия</w:t>
      </w:r>
      <w:proofErr w:type="spellEnd"/>
      <w:r w:rsidRPr="00F45FC6">
        <w:rPr>
          <w:rFonts w:ascii="Times New Roman" w:hAnsi="Times New Roman"/>
          <w:sz w:val="28"/>
          <w:szCs w:val="28"/>
          <w:lang w:val="ru-RU"/>
        </w:rPr>
        <w:t xml:space="preserve"> проявлялась в привязанности к «месту своего детства» или «материнскому дому», о которых студенты писали в рефлексиях: эти пространства ассоциировались с защитой и теплом, и даже при чтении о чужих ландшафтах </w:t>
      </w:r>
      <w:r w:rsidRPr="00F45FC6">
        <w:rPr>
          <w:rFonts w:ascii="Times New Roman" w:hAnsi="Times New Roman"/>
          <w:sz w:val="28"/>
          <w:szCs w:val="28"/>
          <w:lang w:val="ru-RU"/>
        </w:rPr>
        <w:lastRenderedPageBreak/>
        <w:t xml:space="preserve">участники переносили собственные эмоции на литературные образы. Напротив, гетеротопии </w:t>
      </w:r>
      <w:r w:rsidR="00393699">
        <w:rPr>
          <w:rFonts w:ascii="Times New Roman" w:hAnsi="Times New Roman"/>
          <w:sz w:val="28"/>
          <w:szCs w:val="28"/>
          <w:lang w:val="ru-RU"/>
        </w:rPr>
        <w:t>-</w:t>
      </w:r>
      <w:r w:rsidRPr="00F45FC6">
        <w:rPr>
          <w:rFonts w:ascii="Times New Roman" w:hAnsi="Times New Roman"/>
          <w:sz w:val="28"/>
          <w:szCs w:val="28"/>
          <w:lang w:val="ru-RU"/>
        </w:rPr>
        <w:t xml:space="preserve"> зоны отчуждения, промышленные полигоны, вокзалы </w:t>
      </w:r>
      <w:r w:rsidR="00393699">
        <w:rPr>
          <w:rFonts w:ascii="Times New Roman" w:hAnsi="Times New Roman"/>
          <w:sz w:val="28"/>
          <w:szCs w:val="28"/>
          <w:lang w:val="ru-RU"/>
        </w:rPr>
        <w:t>-</w:t>
      </w:r>
      <w:r w:rsidRPr="00F45FC6">
        <w:rPr>
          <w:rFonts w:ascii="Times New Roman" w:hAnsi="Times New Roman"/>
          <w:sz w:val="28"/>
          <w:szCs w:val="28"/>
          <w:lang w:val="ru-RU"/>
        </w:rPr>
        <w:t xml:space="preserve"> вызывали чувства тревоги и «чуждости»; эти пространства обозначались как переходные, временные, где нарушаются привычные социальные и культурные связи. Интересно, что многие респонденты отмечали близость понятия гетеротопии к постколониальному опыту: например, в описании Семипалатинского полигона они видели «образ травмы», в котором совпадают память и разрушение, и связывали его с современными экологическими и историческими травмами.</w:t>
      </w:r>
    </w:p>
    <w:p w14:paraId="60B6F8C9"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Анализ результатов показал также, что студенты активно используют топонимику для ориентации в тексте: названия рек, гор, городов служат для них якорями, позволяющими соотносить художественное пространство с реальной картой; визуализация маршрутов в формате «карты мест» усилила это понимание и помогла увидеть, как авторы строят повествование через движения между знаковыми точками. В рефлексиях участники отмечали, что создание карты заставило их задуматься о границах между реальным и воображаемым и позволило ощутить сопричастность к местам, о которых они ранее не знали. Несмотря на различия в личном опыте, многие студенты находили в литературных описаниях подтверждение собственных представлений о связи между человеком и землёй, что говорит о высокой степени эмпатии и способности интерпретировать художественные пространственные коды.</w:t>
      </w:r>
    </w:p>
    <w:p w14:paraId="66733233" w14:textId="0D5DEB1D"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Для обеспечения доказательности педагогической составляющей диссертации были использованы результаты анкетирования студентов (46 участников) по вопросу внедрения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в учебный процесс. Ниже приведены основные количественные показатели и статистические тесты, подтверждающие выводы </w:t>
      </w:r>
      <w:r w:rsidR="00A86D63">
        <w:rPr>
          <w:rFonts w:ascii="Times New Roman" w:hAnsi="Times New Roman"/>
          <w:sz w:val="28"/>
          <w:szCs w:val="28"/>
          <w:lang w:val="ru-RU"/>
        </w:rPr>
        <w:t>раздела</w:t>
      </w:r>
      <w:r w:rsidRPr="00F45FC6">
        <w:rPr>
          <w:rFonts w:ascii="Times New Roman" w:hAnsi="Times New Roman"/>
          <w:sz w:val="28"/>
          <w:szCs w:val="28"/>
          <w:lang w:val="ru-RU"/>
        </w:rPr>
        <w:t>.</w:t>
      </w:r>
    </w:p>
    <w:p w14:paraId="6C59C00B"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1. Осведомлённость о </w:t>
      </w:r>
      <w:proofErr w:type="spellStart"/>
      <w:r w:rsidRPr="00F45FC6">
        <w:rPr>
          <w:rFonts w:ascii="Times New Roman" w:hAnsi="Times New Roman"/>
          <w:sz w:val="28"/>
          <w:szCs w:val="28"/>
          <w:lang w:val="ru-RU"/>
        </w:rPr>
        <w:t>геопоэтике</w:t>
      </w:r>
      <w:proofErr w:type="spellEnd"/>
    </w:p>
    <w:p w14:paraId="4A2946F4"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Первый вопрос анкеты выяснял, слышали ли студенты термин «</w:t>
      </w:r>
      <w:proofErr w:type="spellStart"/>
      <w:r w:rsidRPr="00F45FC6">
        <w:rPr>
          <w:rFonts w:ascii="Times New Roman" w:hAnsi="Times New Roman"/>
          <w:sz w:val="28"/>
          <w:szCs w:val="28"/>
          <w:lang w:val="ru-RU"/>
        </w:rPr>
        <w:t>геопоэтика</w:t>
      </w:r>
      <w:proofErr w:type="spellEnd"/>
      <w:r w:rsidRPr="00F45FC6">
        <w:rPr>
          <w:rFonts w:ascii="Times New Roman" w:hAnsi="Times New Roman"/>
          <w:sz w:val="28"/>
          <w:szCs w:val="28"/>
          <w:lang w:val="ru-RU"/>
        </w:rPr>
        <w:t>» до курса. Распределение ответов приведено в таблице 1 и на рисунке 1. Хотя почти половина опрошенных (47,8 %) встречали термин лишь один</w:t>
      </w:r>
      <w:r w:rsidRPr="00F45FC6">
        <w:rPr>
          <w:rFonts w:ascii="Times New Roman" w:hAnsi="Times New Roman"/>
          <w:sz w:val="28"/>
          <w:szCs w:val="28"/>
          <w:lang w:val="ru-RU"/>
        </w:rPr>
        <w:noBreakHyphen/>
        <w:t>два раза, треть (28,3 %) узнали о нём впервые. Хи</w:t>
      </w:r>
      <w:r w:rsidRPr="00F45FC6">
        <w:rPr>
          <w:rFonts w:ascii="Times New Roman" w:hAnsi="Times New Roman"/>
          <w:sz w:val="28"/>
          <w:szCs w:val="28"/>
          <w:lang w:val="ru-RU"/>
        </w:rPr>
        <w:noBreakHyphen/>
        <w:t>квадрат</w:t>
      </w:r>
      <w:r w:rsidRPr="00F45FC6">
        <w:rPr>
          <w:rFonts w:ascii="Times New Roman" w:hAnsi="Times New Roman"/>
          <w:sz w:val="28"/>
          <w:szCs w:val="28"/>
          <w:lang w:val="ru-RU"/>
        </w:rPr>
        <w:noBreakHyphen/>
        <w:t>тест для трёх категорий не показал значимого отклонения от равномерного распределения (</w:t>
      </w:r>
      <w:r w:rsidRPr="00F45FC6">
        <w:rPr>
          <w:rFonts w:ascii="Times New Roman" w:hAnsi="Times New Roman"/>
          <w:sz w:val="28"/>
          <w:szCs w:val="28"/>
        </w:rPr>
        <w:t>χ</w:t>
      </w:r>
      <w:r w:rsidRPr="00F45FC6">
        <w:rPr>
          <w:rFonts w:ascii="Times New Roman" w:hAnsi="Times New Roman"/>
          <w:sz w:val="28"/>
          <w:szCs w:val="28"/>
          <w:lang w:val="ru-RU"/>
        </w:rPr>
        <w:t xml:space="preserve">² = 4,48; </w:t>
      </w:r>
      <w:r w:rsidRPr="00F45FC6">
        <w:rPr>
          <w:rFonts w:ascii="Times New Roman" w:hAnsi="Times New Roman"/>
          <w:sz w:val="28"/>
          <w:szCs w:val="28"/>
        </w:rPr>
        <w:t>p</w:t>
      </w:r>
      <w:r w:rsidRPr="00F45FC6">
        <w:rPr>
          <w:rFonts w:ascii="Times New Roman" w:hAnsi="Times New Roman"/>
          <w:sz w:val="28"/>
          <w:szCs w:val="28"/>
          <w:lang w:val="ru-RU"/>
        </w:rPr>
        <w:t xml:space="preserve"> ≈ 0,11), что свидетельствует о разнообразии исходного уровня знаний.</w:t>
      </w:r>
    </w:p>
    <w:p w14:paraId="2C93DA48" w14:textId="77777777" w:rsidR="00F240FB" w:rsidRPr="00F45FC6" w:rsidRDefault="00F240FB" w:rsidP="00A87CCD">
      <w:pPr>
        <w:spacing w:after="0"/>
        <w:ind w:firstLine="709"/>
        <w:jc w:val="both"/>
        <w:rPr>
          <w:rFonts w:ascii="Times New Roman" w:hAnsi="Times New Roman"/>
          <w:sz w:val="28"/>
          <w:szCs w:val="28"/>
          <w:lang w:val="ru-RU"/>
        </w:rPr>
      </w:pPr>
    </w:p>
    <w:p w14:paraId="3F29B541" w14:textId="1D336A08" w:rsidR="00F240FB" w:rsidRPr="00907958" w:rsidRDefault="00F240FB" w:rsidP="00907958">
      <w:pPr>
        <w:spacing w:after="0"/>
        <w:jc w:val="both"/>
        <w:rPr>
          <w:rFonts w:ascii="Times New Roman" w:hAnsi="Times New Roman"/>
          <w:sz w:val="28"/>
          <w:szCs w:val="28"/>
          <w:lang w:val="kk-KZ"/>
        </w:rPr>
      </w:pPr>
      <w:proofErr w:type="spellStart"/>
      <w:r w:rsidRPr="00907958">
        <w:rPr>
          <w:rFonts w:ascii="Times New Roman" w:hAnsi="Times New Roman"/>
          <w:sz w:val="28"/>
          <w:szCs w:val="28"/>
        </w:rPr>
        <w:t>Таблица</w:t>
      </w:r>
      <w:proofErr w:type="spellEnd"/>
      <w:r w:rsidRPr="00907958">
        <w:rPr>
          <w:rFonts w:ascii="Times New Roman" w:hAnsi="Times New Roman"/>
          <w:sz w:val="28"/>
          <w:szCs w:val="28"/>
        </w:rPr>
        <w:t xml:space="preserve"> 1</w:t>
      </w:r>
      <w:r w:rsidRPr="00907958">
        <w:rPr>
          <w:rFonts w:ascii="Times New Roman" w:hAnsi="Times New Roman"/>
          <w:sz w:val="28"/>
          <w:szCs w:val="28"/>
          <w:lang w:val="ru-RU"/>
        </w:rPr>
        <w:t>4</w:t>
      </w:r>
      <w:r w:rsidR="0006322A" w:rsidRPr="00A513EA">
        <w:rPr>
          <w:rFonts w:ascii="Times New Roman" w:hAnsi="Times New Roman"/>
          <w:sz w:val="28"/>
          <w:szCs w:val="28"/>
        </w:rPr>
        <w:t xml:space="preserve"> </w:t>
      </w:r>
      <w:r w:rsidR="0006322A">
        <w:rPr>
          <w:rFonts w:ascii="Times New Roman" w:hAnsi="Times New Roman"/>
          <w:sz w:val="28"/>
          <w:szCs w:val="28"/>
          <w:lang w:val="kk-KZ"/>
        </w:rPr>
        <w:t>–</w:t>
      </w:r>
      <w:r w:rsidR="0006322A" w:rsidRPr="00A513EA">
        <w:rPr>
          <w:rFonts w:ascii="Times New Roman" w:hAnsi="Times New Roman"/>
          <w:sz w:val="28"/>
          <w:szCs w:val="28"/>
        </w:rPr>
        <w:t xml:space="preserve"> </w:t>
      </w:r>
      <w:proofErr w:type="spellStart"/>
      <w:r w:rsidRPr="00907958">
        <w:rPr>
          <w:rFonts w:ascii="Times New Roman" w:hAnsi="Times New Roman"/>
          <w:sz w:val="28"/>
          <w:szCs w:val="28"/>
        </w:rPr>
        <w:t>Известность</w:t>
      </w:r>
      <w:proofErr w:type="spellEnd"/>
      <w:r w:rsidRPr="00907958">
        <w:rPr>
          <w:rFonts w:ascii="Times New Roman" w:hAnsi="Times New Roman"/>
          <w:sz w:val="28"/>
          <w:szCs w:val="28"/>
        </w:rPr>
        <w:t xml:space="preserve"> </w:t>
      </w:r>
      <w:proofErr w:type="spellStart"/>
      <w:r w:rsidRPr="00907958">
        <w:rPr>
          <w:rFonts w:ascii="Times New Roman" w:hAnsi="Times New Roman"/>
          <w:sz w:val="28"/>
          <w:szCs w:val="28"/>
        </w:rPr>
        <w:t>термина</w:t>
      </w:r>
      <w:proofErr w:type="spellEnd"/>
      <w:r w:rsidRPr="00907958">
        <w:rPr>
          <w:rFonts w:ascii="Times New Roman" w:hAnsi="Times New Roman"/>
          <w:sz w:val="28"/>
          <w:szCs w:val="28"/>
        </w:rPr>
        <w:t xml:space="preserve"> «</w:t>
      </w:r>
      <w:proofErr w:type="spellStart"/>
      <w:r w:rsidRPr="00907958">
        <w:rPr>
          <w:rFonts w:ascii="Times New Roman" w:hAnsi="Times New Roman"/>
          <w:sz w:val="28"/>
          <w:szCs w:val="28"/>
        </w:rPr>
        <w:t>геопоэтика</w:t>
      </w:r>
      <w:proofErr w:type="spellEnd"/>
      <w:r w:rsidRPr="00907958">
        <w:rPr>
          <w:rFonts w:ascii="Times New Roman" w:hAnsi="Times New Roman"/>
          <w:sz w:val="28"/>
          <w:szCs w:val="28"/>
        </w:rPr>
        <w:t>»</w:t>
      </w:r>
    </w:p>
    <w:p w14:paraId="6466B103" w14:textId="77777777" w:rsidR="00907958" w:rsidRPr="00907958" w:rsidRDefault="00907958" w:rsidP="00907958">
      <w:pPr>
        <w:spacing w:after="0"/>
        <w:jc w:val="both"/>
        <w:rPr>
          <w:rFonts w:ascii="Times New Roman" w:hAnsi="Times New Roman"/>
          <w:sz w:val="28"/>
          <w:szCs w:val="28"/>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2248"/>
        <w:gridCol w:w="1926"/>
      </w:tblGrid>
      <w:tr w:rsidR="00F240FB" w:rsidRPr="00907958" w14:paraId="5D65F8A1" w14:textId="77777777" w:rsidTr="00907958">
        <w:trPr>
          <w:trHeight w:val="489"/>
        </w:trPr>
        <w:tc>
          <w:tcPr>
            <w:tcW w:w="5298" w:type="dxa"/>
            <w:hideMark/>
          </w:tcPr>
          <w:p w14:paraId="3E1B41D3" w14:textId="77777777" w:rsidR="00F240FB" w:rsidRPr="00907958" w:rsidRDefault="00F240FB" w:rsidP="00907958">
            <w:pPr>
              <w:jc w:val="both"/>
              <w:rPr>
                <w:rFonts w:ascii="Times New Roman" w:hAnsi="Times New Roman"/>
                <w:sz w:val="28"/>
                <w:szCs w:val="28"/>
              </w:rPr>
            </w:pPr>
            <w:proofErr w:type="spellStart"/>
            <w:r w:rsidRPr="00907958">
              <w:rPr>
                <w:rFonts w:ascii="Times New Roman" w:hAnsi="Times New Roman"/>
                <w:sz w:val="28"/>
                <w:szCs w:val="28"/>
              </w:rPr>
              <w:t>Категория</w:t>
            </w:r>
            <w:proofErr w:type="spellEnd"/>
            <w:r w:rsidRPr="00907958">
              <w:rPr>
                <w:rFonts w:ascii="Times New Roman" w:hAnsi="Times New Roman"/>
                <w:sz w:val="28"/>
                <w:szCs w:val="28"/>
              </w:rPr>
              <w:t xml:space="preserve"> </w:t>
            </w:r>
            <w:proofErr w:type="spellStart"/>
            <w:r w:rsidRPr="00907958">
              <w:rPr>
                <w:rFonts w:ascii="Times New Roman" w:hAnsi="Times New Roman"/>
                <w:sz w:val="28"/>
                <w:szCs w:val="28"/>
              </w:rPr>
              <w:t>ответа</w:t>
            </w:r>
            <w:proofErr w:type="spellEnd"/>
          </w:p>
        </w:tc>
        <w:tc>
          <w:tcPr>
            <w:tcW w:w="2248" w:type="dxa"/>
            <w:hideMark/>
          </w:tcPr>
          <w:p w14:paraId="36B912DF" w14:textId="77777777" w:rsidR="00F240FB" w:rsidRPr="00907958" w:rsidRDefault="00F240FB" w:rsidP="00907958">
            <w:pPr>
              <w:jc w:val="both"/>
              <w:rPr>
                <w:rFonts w:ascii="Times New Roman" w:hAnsi="Times New Roman"/>
                <w:sz w:val="28"/>
                <w:szCs w:val="28"/>
              </w:rPr>
            </w:pPr>
            <w:proofErr w:type="spellStart"/>
            <w:r w:rsidRPr="00907958">
              <w:rPr>
                <w:rFonts w:ascii="Times New Roman" w:hAnsi="Times New Roman"/>
                <w:sz w:val="28"/>
                <w:szCs w:val="28"/>
              </w:rPr>
              <w:t>Число</w:t>
            </w:r>
            <w:proofErr w:type="spellEnd"/>
          </w:p>
        </w:tc>
        <w:tc>
          <w:tcPr>
            <w:tcW w:w="1926" w:type="dxa"/>
            <w:hideMark/>
          </w:tcPr>
          <w:p w14:paraId="7515B8F8" w14:textId="77777777" w:rsidR="00F240FB" w:rsidRPr="00907958" w:rsidRDefault="00F240FB" w:rsidP="00907958">
            <w:pPr>
              <w:jc w:val="both"/>
              <w:rPr>
                <w:rFonts w:ascii="Times New Roman" w:hAnsi="Times New Roman"/>
                <w:sz w:val="28"/>
                <w:szCs w:val="28"/>
              </w:rPr>
            </w:pPr>
            <w:proofErr w:type="spellStart"/>
            <w:r w:rsidRPr="00907958">
              <w:rPr>
                <w:rFonts w:ascii="Times New Roman" w:hAnsi="Times New Roman"/>
                <w:sz w:val="28"/>
                <w:szCs w:val="28"/>
              </w:rPr>
              <w:t>Доля</w:t>
            </w:r>
            <w:proofErr w:type="spellEnd"/>
            <w:r w:rsidRPr="00907958">
              <w:rPr>
                <w:rFonts w:ascii="Times New Roman" w:hAnsi="Times New Roman"/>
                <w:sz w:val="28"/>
                <w:szCs w:val="28"/>
              </w:rPr>
              <w:t xml:space="preserve"> (%)</w:t>
            </w:r>
          </w:p>
        </w:tc>
      </w:tr>
      <w:tr w:rsidR="00F240FB" w:rsidRPr="00907958" w14:paraId="2A94DC8D" w14:textId="77777777" w:rsidTr="00907958">
        <w:trPr>
          <w:trHeight w:val="475"/>
        </w:trPr>
        <w:tc>
          <w:tcPr>
            <w:tcW w:w="5298" w:type="dxa"/>
            <w:hideMark/>
          </w:tcPr>
          <w:p w14:paraId="2C00201E" w14:textId="77777777" w:rsidR="00F240FB" w:rsidRPr="00907958" w:rsidRDefault="00F240FB" w:rsidP="00907958">
            <w:pPr>
              <w:jc w:val="both"/>
              <w:rPr>
                <w:rFonts w:ascii="Times New Roman" w:hAnsi="Times New Roman"/>
                <w:sz w:val="28"/>
                <w:szCs w:val="28"/>
              </w:rPr>
            </w:pPr>
            <w:r w:rsidRPr="00907958">
              <w:rPr>
                <w:rFonts w:ascii="Times New Roman" w:hAnsi="Times New Roman"/>
                <w:sz w:val="28"/>
                <w:szCs w:val="28"/>
              </w:rPr>
              <w:t>«</w:t>
            </w:r>
            <w:proofErr w:type="spellStart"/>
            <w:r w:rsidRPr="00907958">
              <w:rPr>
                <w:rFonts w:ascii="Times New Roman" w:hAnsi="Times New Roman"/>
                <w:sz w:val="28"/>
                <w:szCs w:val="28"/>
              </w:rPr>
              <w:t>Да</w:t>
            </w:r>
            <w:proofErr w:type="spellEnd"/>
            <w:r w:rsidRPr="00907958">
              <w:rPr>
                <w:rFonts w:ascii="Times New Roman" w:hAnsi="Times New Roman"/>
                <w:sz w:val="28"/>
                <w:szCs w:val="28"/>
              </w:rPr>
              <w:t xml:space="preserve">, </w:t>
            </w:r>
            <w:proofErr w:type="spellStart"/>
            <w:r w:rsidRPr="00907958">
              <w:rPr>
                <w:rFonts w:ascii="Times New Roman" w:hAnsi="Times New Roman"/>
                <w:sz w:val="28"/>
                <w:szCs w:val="28"/>
              </w:rPr>
              <w:t>неоднократно</w:t>
            </w:r>
            <w:proofErr w:type="spellEnd"/>
            <w:r w:rsidRPr="00907958">
              <w:rPr>
                <w:rFonts w:ascii="Times New Roman" w:hAnsi="Times New Roman"/>
                <w:sz w:val="28"/>
                <w:szCs w:val="28"/>
              </w:rPr>
              <w:t>»</w:t>
            </w:r>
          </w:p>
        </w:tc>
        <w:tc>
          <w:tcPr>
            <w:tcW w:w="2248" w:type="dxa"/>
            <w:hideMark/>
          </w:tcPr>
          <w:p w14:paraId="1BDCDA65" w14:textId="77777777" w:rsidR="00F240FB" w:rsidRPr="00907958" w:rsidRDefault="00F240FB" w:rsidP="00907958">
            <w:pPr>
              <w:jc w:val="both"/>
              <w:rPr>
                <w:rFonts w:ascii="Times New Roman" w:hAnsi="Times New Roman"/>
                <w:sz w:val="28"/>
                <w:szCs w:val="28"/>
              </w:rPr>
            </w:pPr>
            <w:r w:rsidRPr="00907958">
              <w:rPr>
                <w:rFonts w:ascii="Times New Roman" w:hAnsi="Times New Roman"/>
                <w:sz w:val="28"/>
                <w:szCs w:val="28"/>
              </w:rPr>
              <w:t>11</w:t>
            </w:r>
          </w:p>
        </w:tc>
        <w:tc>
          <w:tcPr>
            <w:tcW w:w="1926" w:type="dxa"/>
            <w:hideMark/>
          </w:tcPr>
          <w:p w14:paraId="02B310B7" w14:textId="77777777" w:rsidR="00F240FB" w:rsidRPr="00907958" w:rsidRDefault="00F240FB" w:rsidP="00907958">
            <w:pPr>
              <w:jc w:val="both"/>
              <w:rPr>
                <w:rFonts w:ascii="Times New Roman" w:hAnsi="Times New Roman"/>
                <w:sz w:val="28"/>
                <w:szCs w:val="28"/>
              </w:rPr>
            </w:pPr>
            <w:r w:rsidRPr="00907958">
              <w:rPr>
                <w:rFonts w:ascii="Times New Roman" w:hAnsi="Times New Roman"/>
                <w:sz w:val="28"/>
                <w:szCs w:val="28"/>
              </w:rPr>
              <w:t xml:space="preserve">23,9 </w:t>
            </w:r>
          </w:p>
        </w:tc>
      </w:tr>
      <w:tr w:rsidR="00F240FB" w:rsidRPr="00907958" w14:paraId="4B4EE095" w14:textId="77777777" w:rsidTr="00907958">
        <w:trPr>
          <w:trHeight w:val="489"/>
        </w:trPr>
        <w:tc>
          <w:tcPr>
            <w:tcW w:w="5298" w:type="dxa"/>
            <w:hideMark/>
          </w:tcPr>
          <w:p w14:paraId="2BDDDD2D" w14:textId="77777777" w:rsidR="00F240FB" w:rsidRPr="00907958" w:rsidRDefault="00F240FB" w:rsidP="00907958">
            <w:pPr>
              <w:jc w:val="both"/>
              <w:rPr>
                <w:rFonts w:ascii="Times New Roman" w:hAnsi="Times New Roman"/>
                <w:sz w:val="28"/>
                <w:szCs w:val="28"/>
              </w:rPr>
            </w:pPr>
            <w:r w:rsidRPr="00907958">
              <w:rPr>
                <w:rFonts w:ascii="Times New Roman" w:hAnsi="Times New Roman"/>
                <w:sz w:val="28"/>
                <w:szCs w:val="28"/>
              </w:rPr>
              <w:t>«</w:t>
            </w:r>
            <w:proofErr w:type="spellStart"/>
            <w:r w:rsidRPr="00907958">
              <w:rPr>
                <w:rFonts w:ascii="Times New Roman" w:hAnsi="Times New Roman"/>
                <w:sz w:val="28"/>
                <w:szCs w:val="28"/>
              </w:rPr>
              <w:t>Да</w:t>
            </w:r>
            <w:proofErr w:type="spellEnd"/>
            <w:r w:rsidRPr="00907958">
              <w:rPr>
                <w:rFonts w:ascii="Times New Roman" w:hAnsi="Times New Roman"/>
                <w:sz w:val="28"/>
                <w:szCs w:val="28"/>
              </w:rPr>
              <w:t xml:space="preserve">, </w:t>
            </w:r>
            <w:proofErr w:type="spellStart"/>
            <w:r w:rsidRPr="00907958">
              <w:rPr>
                <w:rFonts w:ascii="Times New Roman" w:hAnsi="Times New Roman"/>
                <w:sz w:val="28"/>
                <w:szCs w:val="28"/>
              </w:rPr>
              <w:t>одна</w:t>
            </w:r>
            <w:r w:rsidRPr="00907958">
              <w:rPr>
                <w:rFonts w:ascii="Times New Roman" w:hAnsi="Times New Roman"/>
                <w:sz w:val="28"/>
                <w:szCs w:val="28"/>
              </w:rPr>
              <w:noBreakHyphen/>
              <w:t>две</w:t>
            </w:r>
            <w:proofErr w:type="spellEnd"/>
            <w:r w:rsidRPr="00907958">
              <w:rPr>
                <w:rFonts w:ascii="Times New Roman" w:hAnsi="Times New Roman"/>
                <w:sz w:val="28"/>
                <w:szCs w:val="28"/>
              </w:rPr>
              <w:t xml:space="preserve"> </w:t>
            </w:r>
            <w:proofErr w:type="spellStart"/>
            <w:r w:rsidRPr="00907958">
              <w:rPr>
                <w:rFonts w:ascii="Times New Roman" w:hAnsi="Times New Roman"/>
                <w:sz w:val="28"/>
                <w:szCs w:val="28"/>
              </w:rPr>
              <w:t>встречи</w:t>
            </w:r>
            <w:proofErr w:type="spellEnd"/>
            <w:r w:rsidRPr="00907958">
              <w:rPr>
                <w:rFonts w:ascii="Times New Roman" w:hAnsi="Times New Roman"/>
                <w:sz w:val="28"/>
                <w:szCs w:val="28"/>
              </w:rPr>
              <w:t>»</w:t>
            </w:r>
          </w:p>
        </w:tc>
        <w:tc>
          <w:tcPr>
            <w:tcW w:w="2248" w:type="dxa"/>
            <w:hideMark/>
          </w:tcPr>
          <w:p w14:paraId="797ACA8E" w14:textId="77777777" w:rsidR="00F240FB" w:rsidRPr="00907958" w:rsidRDefault="00F240FB" w:rsidP="00907958">
            <w:pPr>
              <w:jc w:val="both"/>
              <w:rPr>
                <w:rFonts w:ascii="Times New Roman" w:hAnsi="Times New Roman"/>
                <w:sz w:val="28"/>
                <w:szCs w:val="28"/>
              </w:rPr>
            </w:pPr>
            <w:r w:rsidRPr="00907958">
              <w:rPr>
                <w:rFonts w:ascii="Times New Roman" w:hAnsi="Times New Roman"/>
                <w:sz w:val="28"/>
                <w:szCs w:val="28"/>
              </w:rPr>
              <w:t>22</w:t>
            </w:r>
          </w:p>
        </w:tc>
        <w:tc>
          <w:tcPr>
            <w:tcW w:w="1926" w:type="dxa"/>
            <w:hideMark/>
          </w:tcPr>
          <w:p w14:paraId="76B9A72A" w14:textId="77777777" w:rsidR="00F240FB" w:rsidRPr="00907958" w:rsidRDefault="00F240FB" w:rsidP="00907958">
            <w:pPr>
              <w:jc w:val="both"/>
              <w:rPr>
                <w:rFonts w:ascii="Times New Roman" w:hAnsi="Times New Roman"/>
                <w:sz w:val="28"/>
                <w:szCs w:val="28"/>
              </w:rPr>
            </w:pPr>
            <w:r w:rsidRPr="00907958">
              <w:rPr>
                <w:rFonts w:ascii="Times New Roman" w:hAnsi="Times New Roman"/>
                <w:sz w:val="28"/>
                <w:szCs w:val="28"/>
              </w:rPr>
              <w:t xml:space="preserve">47,8 </w:t>
            </w:r>
          </w:p>
        </w:tc>
      </w:tr>
      <w:tr w:rsidR="00F240FB" w:rsidRPr="00907958" w14:paraId="6E8BA77D" w14:textId="77777777" w:rsidTr="00907958">
        <w:trPr>
          <w:trHeight w:val="475"/>
        </w:trPr>
        <w:tc>
          <w:tcPr>
            <w:tcW w:w="5298" w:type="dxa"/>
            <w:hideMark/>
          </w:tcPr>
          <w:p w14:paraId="2C0A8461" w14:textId="77777777" w:rsidR="00F240FB" w:rsidRPr="00907958" w:rsidRDefault="00F240FB" w:rsidP="00907958">
            <w:pPr>
              <w:jc w:val="both"/>
              <w:rPr>
                <w:rFonts w:ascii="Times New Roman" w:hAnsi="Times New Roman"/>
                <w:sz w:val="28"/>
                <w:szCs w:val="28"/>
              </w:rPr>
            </w:pPr>
            <w:r w:rsidRPr="00907958">
              <w:rPr>
                <w:rFonts w:ascii="Times New Roman" w:hAnsi="Times New Roman"/>
                <w:sz w:val="28"/>
                <w:szCs w:val="28"/>
              </w:rPr>
              <w:t>«</w:t>
            </w:r>
            <w:proofErr w:type="spellStart"/>
            <w:r w:rsidRPr="00907958">
              <w:rPr>
                <w:rFonts w:ascii="Times New Roman" w:hAnsi="Times New Roman"/>
                <w:sz w:val="28"/>
                <w:szCs w:val="28"/>
              </w:rPr>
              <w:t>Нет</w:t>
            </w:r>
            <w:proofErr w:type="spellEnd"/>
            <w:r w:rsidRPr="00907958">
              <w:rPr>
                <w:rFonts w:ascii="Times New Roman" w:hAnsi="Times New Roman"/>
                <w:sz w:val="28"/>
                <w:szCs w:val="28"/>
              </w:rPr>
              <w:t xml:space="preserve">, </w:t>
            </w:r>
            <w:proofErr w:type="spellStart"/>
            <w:r w:rsidRPr="00907958">
              <w:rPr>
                <w:rFonts w:ascii="Times New Roman" w:hAnsi="Times New Roman"/>
                <w:sz w:val="28"/>
                <w:szCs w:val="28"/>
              </w:rPr>
              <w:t>впервые</w:t>
            </w:r>
            <w:proofErr w:type="spellEnd"/>
            <w:r w:rsidRPr="00907958">
              <w:rPr>
                <w:rFonts w:ascii="Times New Roman" w:hAnsi="Times New Roman"/>
                <w:sz w:val="28"/>
                <w:szCs w:val="28"/>
              </w:rPr>
              <w:t>»</w:t>
            </w:r>
          </w:p>
        </w:tc>
        <w:tc>
          <w:tcPr>
            <w:tcW w:w="2248" w:type="dxa"/>
            <w:hideMark/>
          </w:tcPr>
          <w:p w14:paraId="2A854552" w14:textId="77777777" w:rsidR="00F240FB" w:rsidRPr="00907958" w:rsidRDefault="00F240FB" w:rsidP="00907958">
            <w:pPr>
              <w:jc w:val="both"/>
              <w:rPr>
                <w:rFonts w:ascii="Times New Roman" w:hAnsi="Times New Roman"/>
                <w:sz w:val="28"/>
                <w:szCs w:val="28"/>
              </w:rPr>
            </w:pPr>
            <w:r w:rsidRPr="00907958">
              <w:rPr>
                <w:rFonts w:ascii="Times New Roman" w:hAnsi="Times New Roman"/>
                <w:sz w:val="28"/>
                <w:szCs w:val="28"/>
              </w:rPr>
              <w:t>13</w:t>
            </w:r>
          </w:p>
        </w:tc>
        <w:tc>
          <w:tcPr>
            <w:tcW w:w="1926" w:type="dxa"/>
            <w:hideMark/>
          </w:tcPr>
          <w:p w14:paraId="55C12A96" w14:textId="77777777" w:rsidR="00F240FB" w:rsidRPr="00907958" w:rsidRDefault="00F240FB" w:rsidP="00907958">
            <w:pPr>
              <w:jc w:val="both"/>
              <w:rPr>
                <w:rFonts w:ascii="Times New Roman" w:hAnsi="Times New Roman"/>
                <w:sz w:val="28"/>
                <w:szCs w:val="28"/>
              </w:rPr>
            </w:pPr>
            <w:r w:rsidRPr="00907958">
              <w:rPr>
                <w:rFonts w:ascii="Times New Roman" w:hAnsi="Times New Roman"/>
                <w:sz w:val="28"/>
                <w:szCs w:val="28"/>
              </w:rPr>
              <w:t xml:space="preserve">28,3 </w:t>
            </w:r>
          </w:p>
        </w:tc>
      </w:tr>
    </w:tbl>
    <w:p w14:paraId="7EA54EEE" w14:textId="77777777" w:rsidR="00F240FB" w:rsidRDefault="00F240FB" w:rsidP="00A87CCD">
      <w:pPr>
        <w:spacing w:after="0"/>
        <w:ind w:firstLine="709"/>
        <w:jc w:val="both"/>
        <w:rPr>
          <w:rFonts w:ascii="Times New Roman" w:hAnsi="Times New Roman"/>
          <w:sz w:val="28"/>
          <w:szCs w:val="28"/>
          <w:lang w:val="ru-RU"/>
        </w:rPr>
      </w:pPr>
    </w:p>
    <w:p w14:paraId="4AD82529" w14:textId="77777777" w:rsidR="00907958" w:rsidRDefault="00907958" w:rsidP="00A87CCD">
      <w:pPr>
        <w:spacing w:after="0"/>
        <w:ind w:firstLine="709"/>
        <w:jc w:val="both"/>
        <w:rPr>
          <w:rFonts w:ascii="Times New Roman" w:hAnsi="Times New Roman"/>
          <w:sz w:val="28"/>
          <w:szCs w:val="28"/>
          <w:lang w:val="ru-RU"/>
        </w:rPr>
      </w:pPr>
    </w:p>
    <w:p w14:paraId="3783D18B" w14:textId="77777777" w:rsidR="00907958" w:rsidRDefault="00907958" w:rsidP="00A87CCD">
      <w:pPr>
        <w:spacing w:after="0"/>
        <w:ind w:firstLine="709"/>
        <w:jc w:val="both"/>
        <w:rPr>
          <w:rFonts w:ascii="Times New Roman" w:hAnsi="Times New Roman"/>
          <w:sz w:val="28"/>
          <w:szCs w:val="28"/>
          <w:lang w:val="ru-RU"/>
        </w:rPr>
      </w:pPr>
    </w:p>
    <w:p w14:paraId="4C4C6B8B" w14:textId="5442C03A" w:rsidR="00907958" w:rsidRPr="00F45FC6" w:rsidRDefault="00907958" w:rsidP="00907958">
      <w:pPr>
        <w:spacing w:after="0"/>
        <w:jc w:val="center"/>
        <w:rPr>
          <w:rFonts w:ascii="Times New Roman" w:hAnsi="Times New Roman"/>
          <w:sz w:val="28"/>
          <w:szCs w:val="28"/>
          <w:lang w:val="ru-RU"/>
        </w:rPr>
      </w:pPr>
      <w:r>
        <w:rPr>
          <w:noProof/>
          <w14:ligatures w14:val="standardContextual"/>
        </w:rPr>
        <w:lastRenderedPageBreak/>
        <w:drawing>
          <wp:inline distT="0" distB="0" distL="0" distR="0" wp14:anchorId="1FD559AC" wp14:editId="6F5416B5">
            <wp:extent cx="5305425" cy="3861170"/>
            <wp:effectExtent l="0" t="0" r="0" b="6350"/>
            <wp:docPr id="3336559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55988" name=""/>
                    <pic:cNvPicPr/>
                  </pic:nvPicPr>
                  <pic:blipFill rotWithShape="1">
                    <a:blip r:embed="rId16"/>
                    <a:srcRect l="36730" t="39292" r="35256" b="24460"/>
                    <a:stretch>
                      <a:fillRect/>
                    </a:stretch>
                  </pic:blipFill>
                  <pic:spPr bwMode="auto">
                    <a:xfrm>
                      <a:off x="0" y="0"/>
                      <a:ext cx="5320300" cy="3871996"/>
                    </a:xfrm>
                    <a:prstGeom prst="rect">
                      <a:avLst/>
                    </a:prstGeom>
                    <a:ln>
                      <a:noFill/>
                    </a:ln>
                    <a:extLst>
                      <a:ext uri="{53640926-AAD7-44D8-BBD7-CCE9431645EC}">
                        <a14:shadowObscured xmlns:a14="http://schemas.microsoft.com/office/drawing/2010/main"/>
                      </a:ext>
                    </a:extLst>
                  </pic:spPr>
                </pic:pic>
              </a:graphicData>
            </a:graphic>
          </wp:inline>
        </w:drawing>
      </w:r>
    </w:p>
    <w:p w14:paraId="26D20FA7" w14:textId="4A74AB92" w:rsidR="00F240FB" w:rsidRPr="00F45FC6" w:rsidRDefault="00F240FB" w:rsidP="00A87CCD">
      <w:pPr>
        <w:spacing w:after="0"/>
        <w:ind w:firstLine="709"/>
        <w:jc w:val="center"/>
        <w:rPr>
          <w:rFonts w:ascii="Times New Roman" w:hAnsi="Times New Roman"/>
          <w:sz w:val="28"/>
          <w:szCs w:val="28"/>
          <w:lang w:val="ru-RU"/>
        </w:rPr>
      </w:pPr>
    </w:p>
    <w:p w14:paraId="63AF31A3" w14:textId="51C80BE5" w:rsidR="00F240FB" w:rsidRPr="00907958" w:rsidRDefault="00F240FB" w:rsidP="00A87CCD">
      <w:pPr>
        <w:spacing w:after="0"/>
        <w:ind w:firstLine="709"/>
        <w:jc w:val="center"/>
        <w:rPr>
          <w:rFonts w:ascii="Times New Roman" w:hAnsi="Times New Roman"/>
          <w:sz w:val="28"/>
          <w:szCs w:val="28"/>
          <w:lang w:val="ru-RU"/>
        </w:rPr>
      </w:pPr>
      <w:r w:rsidRPr="00907958">
        <w:rPr>
          <w:rFonts w:ascii="Times New Roman" w:hAnsi="Times New Roman"/>
          <w:sz w:val="28"/>
          <w:szCs w:val="28"/>
          <w:lang w:val="ru-RU"/>
        </w:rPr>
        <w:t xml:space="preserve">Рисунок </w:t>
      </w:r>
      <w:r w:rsidR="00907958">
        <w:rPr>
          <w:rFonts w:ascii="Times New Roman" w:hAnsi="Times New Roman"/>
          <w:sz w:val="28"/>
          <w:szCs w:val="28"/>
          <w:lang w:val="ru-RU"/>
        </w:rPr>
        <w:t>8</w:t>
      </w:r>
      <w:r w:rsidR="002E672C">
        <w:rPr>
          <w:rFonts w:ascii="Times New Roman" w:hAnsi="Times New Roman"/>
          <w:sz w:val="28"/>
          <w:szCs w:val="28"/>
          <w:lang w:val="ru-RU"/>
        </w:rPr>
        <w:t> </w:t>
      </w:r>
      <w:r w:rsidR="00530D4C">
        <w:rPr>
          <w:rFonts w:ascii="Times New Roman" w:hAnsi="Times New Roman"/>
          <w:sz w:val="28"/>
          <w:szCs w:val="28"/>
          <w:lang w:val="kk-KZ"/>
        </w:rPr>
        <w:t>–</w:t>
      </w:r>
      <w:r w:rsidR="002E672C">
        <w:rPr>
          <w:rFonts w:ascii="Times New Roman" w:hAnsi="Times New Roman"/>
          <w:sz w:val="28"/>
          <w:szCs w:val="28"/>
          <w:lang w:val="ru-RU"/>
        </w:rPr>
        <w:t> </w:t>
      </w:r>
      <w:r w:rsidRPr="00907958">
        <w:rPr>
          <w:rFonts w:ascii="Times New Roman" w:hAnsi="Times New Roman"/>
          <w:sz w:val="28"/>
          <w:szCs w:val="28"/>
          <w:lang w:val="ru-RU"/>
        </w:rPr>
        <w:t>Осведомлённость студентов о термине «</w:t>
      </w:r>
      <w:proofErr w:type="spellStart"/>
      <w:r w:rsidRPr="00907958">
        <w:rPr>
          <w:rFonts w:ascii="Times New Roman" w:hAnsi="Times New Roman"/>
          <w:sz w:val="28"/>
          <w:szCs w:val="28"/>
          <w:lang w:val="ru-RU"/>
        </w:rPr>
        <w:t>геопоэтика</w:t>
      </w:r>
      <w:proofErr w:type="spellEnd"/>
      <w:r w:rsidRPr="00907958">
        <w:rPr>
          <w:rFonts w:ascii="Times New Roman" w:hAnsi="Times New Roman"/>
          <w:sz w:val="28"/>
          <w:szCs w:val="28"/>
          <w:lang w:val="ru-RU"/>
        </w:rPr>
        <w:t>»</w:t>
      </w:r>
    </w:p>
    <w:p w14:paraId="34B5C95E" w14:textId="77777777" w:rsidR="00907958" w:rsidRDefault="00907958" w:rsidP="00907958">
      <w:pPr>
        <w:spacing w:after="0"/>
        <w:jc w:val="both"/>
        <w:rPr>
          <w:rFonts w:ascii="Times New Roman" w:hAnsi="Times New Roman"/>
          <w:sz w:val="28"/>
          <w:szCs w:val="28"/>
          <w:lang w:val="ru-RU"/>
        </w:rPr>
      </w:pPr>
    </w:p>
    <w:p w14:paraId="5B3FD17D" w14:textId="0CC3202B" w:rsidR="00F240FB" w:rsidRPr="00F45FC6" w:rsidRDefault="00F240FB" w:rsidP="00907958">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2. Источники знакомства с </w:t>
      </w:r>
      <w:proofErr w:type="spellStart"/>
      <w:r w:rsidRPr="00F45FC6">
        <w:rPr>
          <w:rFonts w:ascii="Times New Roman" w:hAnsi="Times New Roman"/>
          <w:sz w:val="28"/>
          <w:szCs w:val="28"/>
          <w:lang w:val="ru-RU"/>
        </w:rPr>
        <w:t>геопоэтикой</w:t>
      </w:r>
      <w:proofErr w:type="spellEnd"/>
    </w:p>
    <w:p w14:paraId="3A54870C"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Вопрос 2 уточнял, из каких источников студенты узнали о </w:t>
      </w:r>
      <w:proofErr w:type="spellStart"/>
      <w:r w:rsidRPr="00F45FC6">
        <w:rPr>
          <w:rFonts w:ascii="Times New Roman" w:hAnsi="Times New Roman"/>
          <w:sz w:val="28"/>
          <w:szCs w:val="28"/>
          <w:lang w:val="ru-RU"/>
        </w:rPr>
        <w:t>геопоэтике</w:t>
      </w:r>
      <w:proofErr w:type="spellEnd"/>
      <w:r w:rsidRPr="00F45FC6">
        <w:rPr>
          <w:rFonts w:ascii="Times New Roman" w:hAnsi="Times New Roman"/>
          <w:sz w:val="28"/>
          <w:szCs w:val="28"/>
          <w:lang w:val="ru-RU"/>
        </w:rPr>
        <w:t>. Более половины респондентов указали учебники (46,7 %) и лекции (44,4 %). Замечательно, что почти треть (28,9 %) читали научные статьи, а 17,8 % отметили другие ресурсы (например, блоги). Эти данные демонстрируют необходимость балансировать академические и популярные источники в курсе.</w:t>
      </w:r>
    </w:p>
    <w:p w14:paraId="57CD9AA5"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3. Интерес к анализу пространства</w:t>
      </w:r>
    </w:p>
    <w:p w14:paraId="05B28A21" w14:textId="0C271CC9"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Вопрос 3 оценивал интерес к анализу пространственных образов в литературе по шкале от 1 (очень низкий) до 5 (очень высокий). Средний балл составил 3,63 ± 1,20, что статистически выше нейтральной оценки 3 (</w:t>
      </w:r>
      <w:r w:rsidRPr="00F45FC6">
        <w:rPr>
          <w:rFonts w:ascii="Times New Roman" w:hAnsi="Times New Roman"/>
          <w:sz w:val="28"/>
          <w:szCs w:val="28"/>
        </w:rPr>
        <w:t>t</w:t>
      </w:r>
      <w:r w:rsidRPr="00F45FC6">
        <w:rPr>
          <w:rFonts w:ascii="Times New Roman" w:hAnsi="Times New Roman"/>
          <w:sz w:val="28"/>
          <w:szCs w:val="28"/>
          <w:lang w:val="ru-RU"/>
        </w:rPr>
        <w:t xml:space="preserve"> = 3,56; </w:t>
      </w:r>
      <w:r w:rsidRPr="00F45FC6">
        <w:rPr>
          <w:rFonts w:ascii="Times New Roman" w:hAnsi="Times New Roman"/>
          <w:sz w:val="28"/>
          <w:szCs w:val="28"/>
        </w:rPr>
        <w:t>p</w:t>
      </w:r>
      <w:r w:rsidRPr="00F45FC6">
        <w:rPr>
          <w:rFonts w:ascii="Times New Roman" w:hAnsi="Times New Roman"/>
          <w:sz w:val="28"/>
          <w:szCs w:val="28"/>
          <w:lang w:val="ru-RU"/>
        </w:rPr>
        <w:t xml:space="preserve"> ≈ 0,0009). Результаты свидетельствуют о положительном настрое студентов, хотя треть оценила свой интерес на уровне 3 (рисунок </w:t>
      </w:r>
      <w:r w:rsidR="000F3E82">
        <w:rPr>
          <w:rFonts w:ascii="Times New Roman" w:hAnsi="Times New Roman"/>
          <w:sz w:val="28"/>
          <w:szCs w:val="28"/>
          <w:lang w:val="ru-RU"/>
        </w:rPr>
        <w:t>9</w:t>
      </w:r>
      <w:r w:rsidRPr="00F45FC6">
        <w:rPr>
          <w:rFonts w:ascii="Times New Roman" w:hAnsi="Times New Roman"/>
          <w:sz w:val="28"/>
          <w:szCs w:val="28"/>
          <w:lang w:val="ru-RU"/>
        </w:rPr>
        <w:t xml:space="preserve">). </w:t>
      </w:r>
    </w:p>
    <w:p w14:paraId="2D69D3D4"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4. Оценка развития навыков</w:t>
      </w:r>
    </w:p>
    <w:p w14:paraId="4FF03C90" w14:textId="54BE5872"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Вопрос 8 спрашивал, насколько междисциплинарный подход способствует развитию аналитических и критических навыков (1 – совсем не способствует, 5 – значительно способствует). Средний балл составил 4,13 ± 1,05; </w:t>
      </w:r>
      <w:r w:rsidRPr="00F45FC6">
        <w:rPr>
          <w:rFonts w:ascii="Times New Roman" w:hAnsi="Times New Roman"/>
          <w:sz w:val="28"/>
          <w:szCs w:val="28"/>
        </w:rPr>
        <w:t>t</w:t>
      </w:r>
      <w:r w:rsidRPr="00F45FC6">
        <w:rPr>
          <w:rFonts w:ascii="Times New Roman" w:hAnsi="Times New Roman"/>
          <w:sz w:val="28"/>
          <w:szCs w:val="28"/>
          <w:lang w:val="ru-RU"/>
        </w:rPr>
        <w:noBreakHyphen/>
        <w:t>тест показал высокую значимость отличия от нейтральной оценки 3 (</w:t>
      </w:r>
      <w:r w:rsidRPr="00F45FC6">
        <w:rPr>
          <w:rFonts w:ascii="Times New Roman" w:hAnsi="Times New Roman"/>
          <w:sz w:val="28"/>
          <w:szCs w:val="28"/>
        </w:rPr>
        <w:t>t</w:t>
      </w:r>
      <w:r w:rsidRPr="00F45FC6">
        <w:rPr>
          <w:rFonts w:ascii="Times New Roman" w:hAnsi="Times New Roman"/>
          <w:sz w:val="28"/>
          <w:szCs w:val="28"/>
          <w:lang w:val="ru-RU"/>
        </w:rPr>
        <w:t xml:space="preserve"> = 7,33; </w:t>
      </w:r>
      <w:r w:rsidRPr="00F45FC6">
        <w:rPr>
          <w:rFonts w:ascii="Times New Roman" w:hAnsi="Times New Roman"/>
          <w:sz w:val="28"/>
          <w:szCs w:val="28"/>
        </w:rPr>
        <w:t>p</w:t>
      </w:r>
      <w:r w:rsidRPr="00F45FC6">
        <w:rPr>
          <w:rFonts w:ascii="Times New Roman" w:hAnsi="Times New Roman"/>
          <w:sz w:val="28"/>
          <w:szCs w:val="28"/>
          <w:lang w:val="ru-RU"/>
        </w:rPr>
        <w:t xml:space="preserve"> </w:t>
      </w:r>
      <w:r w:rsidR="00907958" w:rsidRPr="00F45FC6">
        <w:rPr>
          <w:rFonts w:ascii="Times New Roman" w:hAnsi="Times New Roman"/>
          <w:sz w:val="28"/>
          <w:szCs w:val="28"/>
          <w:lang w:val="ru-RU"/>
        </w:rPr>
        <w:t>&lt;3</w:t>
      </w:r>
      <w:r w:rsidRPr="00F45FC6">
        <w:rPr>
          <w:rFonts w:ascii="Times New Roman" w:hAnsi="Times New Roman"/>
          <w:sz w:val="28"/>
          <w:szCs w:val="28"/>
          <w:lang w:val="ru-RU"/>
        </w:rPr>
        <w:t xml:space="preserve">,3 × 10⁻⁹). Более половины респондентов (23 из 46) оценили влияние на высший балл 5, что подчёркивает эффективность методики (рисунок </w:t>
      </w:r>
      <w:r w:rsidR="00BD6097">
        <w:rPr>
          <w:rFonts w:ascii="Times New Roman" w:hAnsi="Times New Roman"/>
          <w:sz w:val="28"/>
          <w:szCs w:val="28"/>
          <w:lang w:val="ru-RU"/>
        </w:rPr>
        <w:t>10</w:t>
      </w:r>
      <w:r w:rsidRPr="00F45FC6">
        <w:rPr>
          <w:rFonts w:ascii="Times New Roman" w:hAnsi="Times New Roman"/>
          <w:sz w:val="28"/>
          <w:szCs w:val="28"/>
          <w:lang w:val="ru-RU"/>
        </w:rPr>
        <w:t>).</w:t>
      </w:r>
    </w:p>
    <w:p w14:paraId="4E504444" w14:textId="77777777" w:rsidR="00F240FB" w:rsidRPr="00F45FC6" w:rsidRDefault="00F240FB" w:rsidP="00A87CCD">
      <w:pPr>
        <w:spacing w:after="0"/>
        <w:ind w:firstLine="709"/>
        <w:jc w:val="both"/>
        <w:rPr>
          <w:rFonts w:ascii="Times New Roman" w:hAnsi="Times New Roman"/>
          <w:sz w:val="28"/>
          <w:szCs w:val="28"/>
          <w:lang w:val="ru-RU"/>
        </w:rPr>
      </w:pPr>
    </w:p>
    <w:p w14:paraId="7857CA61" w14:textId="7977F304" w:rsidR="00F240FB" w:rsidRPr="00F45FC6" w:rsidRDefault="00F240FB" w:rsidP="00907958">
      <w:pPr>
        <w:spacing w:after="0"/>
        <w:jc w:val="center"/>
        <w:rPr>
          <w:rFonts w:ascii="Times New Roman" w:hAnsi="Times New Roman"/>
          <w:sz w:val="28"/>
          <w:szCs w:val="28"/>
          <w:lang w:val="ru-RU"/>
        </w:rPr>
      </w:pPr>
      <w:r w:rsidRPr="00F45FC6">
        <w:rPr>
          <w:rFonts w:ascii="Times New Roman" w:hAnsi="Times New Roman"/>
          <w:noProof/>
          <w:sz w:val="28"/>
          <w:szCs w:val="28"/>
          <w:lang w:val="ru-RU" w:eastAsia="ru-RU"/>
        </w:rPr>
        <w:lastRenderedPageBreak/>
        <w:drawing>
          <wp:inline distT="0" distB="0" distL="0" distR="0" wp14:anchorId="1F8A552C" wp14:editId="37F8971E">
            <wp:extent cx="5295900" cy="396933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1115" cy="3973243"/>
                    </a:xfrm>
                    <a:prstGeom prst="rect">
                      <a:avLst/>
                    </a:prstGeom>
                    <a:noFill/>
                    <a:ln>
                      <a:noFill/>
                    </a:ln>
                  </pic:spPr>
                </pic:pic>
              </a:graphicData>
            </a:graphic>
          </wp:inline>
        </w:drawing>
      </w:r>
    </w:p>
    <w:p w14:paraId="02FEC99F" w14:textId="77777777" w:rsidR="00907958" w:rsidRDefault="00907958" w:rsidP="00907958">
      <w:pPr>
        <w:spacing w:after="0"/>
        <w:ind w:firstLine="709"/>
        <w:jc w:val="center"/>
        <w:rPr>
          <w:rFonts w:ascii="Times New Roman" w:hAnsi="Times New Roman"/>
          <w:sz w:val="28"/>
          <w:szCs w:val="28"/>
          <w:lang w:val="ru-RU"/>
        </w:rPr>
      </w:pPr>
    </w:p>
    <w:p w14:paraId="5AFBD7BC" w14:textId="1A76DBE7" w:rsidR="00F240FB" w:rsidRPr="00907958" w:rsidRDefault="00F240FB" w:rsidP="00907958">
      <w:pPr>
        <w:spacing w:after="0"/>
        <w:ind w:firstLine="709"/>
        <w:jc w:val="center"/>
        <w:rPr>
          <w:rFonts w:ascii="Times New Roman" w:hAnsi="Times New Roman"/>
          <w:sz w:val="28"/>
          <w:szCs w:val="28"/>
          <w:lang w:val="ru-RU"/>
        </w:rPr>
      </w:pPr>
      <w:r w:rsidRPr="00907958">
        <w:rPr>
          <w:rFonts w:ascii="Times New Roman" w:hAnsi="Times New Roman"/>
          <w:sz w:val="28"/>
          <w:szCs w:val="28"/>
          <w:lang w:val="ru-RU"/>
        </w:rPr>
        <w:t xml:space="preserve">Рисунок </w:t>
      </w:r>
      <w:r w:rsidR="00907958" w:rsidRPr="00907958">
        <w:rPr>
          <w:rFonts w:ascii="Times New Roman" w:hAnsi="Times New Roman"/>
          <w:sz w:val="28"/>
          <w:szCs w:val="28"/>
          <w:lang w:val="ru-RU"/>
        </w:rPr>
        <w:t>9</w:t>
      </w:r>
      <w:r w:rsidR="00AC2D81">
        <w:rPr>
          <w:rFonts w:ascii="Times New Roman" w:hAnsi="Times New Roman"/>
          <w:sz w:val="28"/>
          <w:szCs w:val="28"/>
          <w:lang w:val="ru-RU"/>
        </w:rPr>
        <w:t> </w:t>
      </w:r>
      <w:r w:rsidR="00530D4C">
        <w:rPr>
          <w:rFonts w:ascii="Times New Roman" w:hAnsi="Times New Roman"/>
          <w:sz w:val="28"/>
          <w:szCs w:val="28"/>
          <w:lang w:val="kk-KZ"/>
        </w:rPr>
        <w:t>–</w:t>
      </w:r>
      <w:r w:rsidR="00AC2D81">
        <w:rPr>
          <w:rFonts w:ascii="Times New Roman" w:hAnsi="Times New Roman"/>
          <w:sz w:val="28"/>
          <w:szCs w:val="28"/>
          <w:lang w:val="ru-RU"/>
        </w:rPr>
        <w:t> </w:t>
      </w:r>
      <w:r w:rsidRPr="00907958">
        <w:rPr>
          <w:rFonts w:ascii="Times New Roman" w:hAnsi="Times New Roman"/>
          <w:sz w:val="28"/>
          <w:szCs w:val="28"/>
          <w:lang w:val="ru-RU"/>
        </w:rPr>
        <w:t>Интерес студентов к анализу пространственных образов в литературе (вопрос 3)</w:t>
      </w:r>
    </w:p>
    <w:p w14:paraId="0A9021BD" w14:textId="77777777" w:rsidR="00F240FB" w:rsidRPr="00F45FC6" w:rsidRDefault="00F240FB" w:rsidP="00A87CCD">
      <w:pPr>
        <w:spacing w:after="0"/>
        <w:ind w:firstLine="709"/>
        <w:jc w:val="center"/>
        <w:rPr>
          <w:rFonts w:ascii="Times New Roman" w:hAnsi="Times New Roman"/>
          <w:sz w:val="28"/>
          <w:szCs w:val="28"/>
          <w:lang w:val="ru-RU"/>
        </w:rPr>
      </w:pPr>
    </w:p>
    <w:p w14:paraId="566B0C5A" w14:textId="16AA686F" w:rsidR="00F240FB" w:rsidRPr="00F45FC6" w:rsidRDefault="00F240FB" w:rsidP="00907958">
      <w:pPr>
        <w:spacing w:after="0"/>
        <w:jc w:val="center"/>
        <w:rPr>
          <w:rFonts w:ascii="Times New Roman" w:hAnsi="Times New Roman"/>
          <w:sz w:val="28"/>
          <w:szCs w:val="28"/>
          <w:lang w:val="ru-RU"/>
        </w:rPr>
      </w:pPr>
      <w:r w:rsidRPr="00F45FC6">
        <w:rPr>
          <w:rFonts w:ascii="Times New Roman" w:hAnsi="Times New Roman"/>
          <w:noProof/>
          <w:sz w:val="28"/>
          <w:szCs w:val="28"/>
          <w:lang w:val="ru-RU" w:eastAsia="ru-RU"/>
        </w:rPr>
        <w:drawing>
          <wp:inline distT="0" distB="0" distL="0" distR="0" wp14:anchorId="18F23C46" wp14:editId="669000C7">
            <wp:extent cx="4686300" cy="3520193"/>
            <wp:effectExtent l="0" t="0" r="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2535" cy="3524877"/>
                    </a:xfrm>
                    <a:prstGeom prst="rect">
                      <a:avLst/>
                    </a:prstGeom>
                    <a:noFill/>
                    <a:ln>
                      <a:noFill/>
                    </a:ln>
                  </pic:spPr>
                </pic:pic>
              </a:graphicData>
            </a:graphic>
          </wp:inline>
        </w:drawing>
      </w:r>
    </w:p>
    <w:p w14:paraId="27A5D4F4" w14:textId="77777777" w:rsidR="00907958" w:rsidRDefault="00907958" w:rsidP="00A87CCD">
      <w:pPr>
        <w:spacing w:after="0"/>
        <w:ind w:firstLine="709"/>
        <w:jc w:val="center"/>
        <w:rPr>
          <w:rFonts w:ascii="Times New Roman" w:hAnsi="Times New Roman"/>
          <w:lang w:val="ru-RU"/>
        </w:rPr>
      </w:pPr>
    </w:p>
    <w:p w14:paraId="63C5B77A" w14:textId="41CCF9F8" w:rsidR="00F240FB" w:rsidRPr="00907958" w:rsidRDefault="00F240FB" w:rsidP="00A87CCD">
      <w:pPr>
        <w:spacing w:after="0"/>
        <w:ind w:firstLine="709"/>
        <w:jc w:val="center"/>
        <w:rPr>
          <w:rFonts w:ascii="Times New Roman" w:hAnsi="Times New Roman"/>
          <w:sz w:val="28"/>
          <w:szCs w:val="28"/>
          <w:lang w:val="ru-RU"/>
        </w:rPr>
      </w:pPr>
      <w:r w:rsidRPr="00907958">
        <w:rPr>
          <w:rFonts w:ascii="Times New Roman" w:hAnsi="Times New Roman"/>
          <w:sz w:val="28"/>
          <w:szCs w:val="28"/>
          <w:lang w:val="ru-RU"/>
        </w:rPr>
        <w:t xml:space="preserve">Рисунок </w:t>
      </w:r>
      <w:r w:rsidR="00907958" w:rsidRPr="00907958">
        <w:rPr>
          <w:rFonts w:ascii="Times New Roman" w:hAnsi="Times New Roman"/>
          <w:sz w:val="28"/>
          <w:szCs w:val="28"/>
          <w:lang w:val="ru-RU"/>
        </w:rPr>
        <w:t>10</w:t>
      </w:r>
      <w:r w:rsidR="00AC2D81">
        <w:rPr>
          <w:rFonts w:ascii="Times New Roman" w:hAnsi="Times New Roman"/>
          <w:sz w:val="28"/>
          <w:szCs w:val="28"/>
          <w:lang w:val="ru-RU"/>
        </w:rPr>
        <w:t> </w:t>
      </w:r>
      <w:r w:rsidR="00530D4C">
        <w:rPr>
          <w:rFonts w:ascii="Times New Roman" w:hAnsi="Times New Roman"/>
          <w:sz w:val="28"/>
          <w:szCs w:val="28"/>
          <w:lang w:val="kk-KZ"/>
        </w:rPr>
        <w:t>–</w:t>
      </w:r>
      <w:r w:rsidR="00530D4C" w:rsidRPr="00530D4C">
        <w:rPr>
          <w:rFonts w:ascii="Times New Roman" w:hAnsi="Times New Roman"/>
          <w:sz w:val="28"/>
          <w:szCs w:val="28"/>
          <w:lang w:val="ru-RU"/>
        </w:rPr>
        <w:t xml:space="preserve"> </w:t>
      </w:r>
      <w:r w:rsidR="00AC2D81">
        <w:rPr>
          <w:rFonts w:ascii="Times New Roman" w:hAnsi="Times New Roman"/>
          <w:sz w:val="28"/>
          <w:szCs w:val="28"/>
          <w:lang w:val="ru-RU"/>
        </w:rPr>
        <w:t xml:space="preserve"> </w:t>
      </w:r>
      <w:r w:rsidRPr="00907958">
        <w:rPr>
          <w:rFonts w:ascii="Times New Roman" w:hAnsi="Times New Roman"/>
          <w:sz w:val="28"/>
          <w:szCs w:val="28"/>
          <w:lang w:val="ru-RU"/>
        </w:rPr>
        <w:t>Оценка студентами влияния междисциплинарного подхода на развитие аналитических навыков (вопрос 8)</w:t>
      </w:r>
    </w:p>
    <w:p w14:paraId="331CBAE8" w14:textId="4F98E0DC" w:rsidR="00F240FB" w:rsidRPr="00F45FC6" w:rsidRDefault="00F240FB" w:rsidP="00A87CCD">
      <w:pPr>
        <w:spacing w:after="0"/>
        <w:ind w:firstLine="709"/>
        <w:jc w:val="center"/>
        <w:rPr>
          <w:rFonts w:ascii="Times New Roman" w:hAnsi="Times New Roman"/>
          <w:sz w:val="28"/>
          <w:szCs w:val="28"/>
          <w:lang w:val="ru-RU"/>
        </w:rPr>
      </w:pPr>
    </w:p>
    <w:p w14:paraId="291C6DA9"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lastRenderedPageBreak/>
        <w:t>5. Потенциал увеличения интереса к литературе</w:t>
      </w:r>
    </w:p>
    <w:p w14:paraId="42A7B60D" w14:textId="5CEB9129"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Вопрос 12 оценивал, насколько занятия по </w:t>
      </w:r>
      <w:proofErr w:type="spellStart"/>
      <w:r w:rsidRPr="00F45FC6">
        <w:rPr>
          <w:rFonts w:ascii="Times New Roman" w:hAnsi="Times New Roman"/>
          <w:sz w:val="28"/>
          <w:szCs w:val="28"/>
          <w:lang w:val="ru-RU"/>
        </w:rPr>
        <w:t>геопоэтике</w:t>
      </w:r>
      <w:proofErr w:type="spellEnd"/>
      <w:r w:rsidRPr="00F45FC6">
        <w:rPr>
          <w:rFonts w:ascii="Times New Roman" w:hAnsi="Times New Roman"/>
          <w:sz w:val="28"/>
          <w:szCs w:val="28"/>
          <w:lang w:val="ru-RU"/>
        </w:rPr>
        <w:t xml:space="preserve"> способны повысить интерес к литературе. Средний результат 4,22 ± 1,00 оказался существенно выше нейтрального уровня (</w:t>
      </w:r>
      <w:r w:rsidRPr="00F45FC6">
        <w:rPr>
          <w:rFonts w:ascii="Times New Roman" w:hAnsi="Times New Roman"/>
          <w:sz w:val="28"/>
          <w:szCs w:val="28"/>
        </w:rPr>
        <w:t>t</w:t>
      </w:r>
      <w:r w:rsidRPr="00F45FC6">
        <w:rPr>
          <w:rFonts w:ascii="Times New Roman" w:hAnsi="Times New Roman"/>
          <w:sz w:val="28"/>
          <w:szCs w:val="28"/>
          <w:lang w:val="ru-RU"/>
        </w:rPr>
        <w:t xml:space="preserve"> = 8,22; </w:t>
      </w:r>
      <w:r w:rsidRPr="00F45FC6">
        <w:rPr>
          <w:rFonts w:ascii="Times New Roman" w:hAnsi="Times New Roman"/>
          <w:sz w:val="28"/>
          <w:szCs w:val="28"/>
        </w:rPr>
        <w:t>p</w:t>
      </w:r>
      <w:r w:rsidRPr="00F45FC6">
        <w:rPr>
          <w:rFonts w:ascii="Times New Roman" w:hAnsi="Times New Roman"/>
          <w:sz w:val="28"/>
          <w:szCs w:val="28"/>
          <w:lang w:val="ru-RU"/>
        </w:rPr>
        <w:t xml:space="preserve"> ≈ 2 × 10⁻¹⁰). Более половины респондентов поставили 5 баллов, что подтверждает высокий мотивационный потенциал метода (рисунок </w:t>
      </w:r>
      <w:r w:rsidR="00907958">
        <w:rPr>
          <w:rFonts w:ascii="Times New Roman" w:hAnsi="Times New Roman"/>
          <w:sz w:val="28"/>
          <w:szCs w:val="28"/>
          <w:lang w:val="ru-RU"/>
        </w:rPr>
        <w:t>11</w:t>
      </w:r>
      <w:r w:rsidRPr="00F45FC6">
        <w:rPr>
          <w:rFonts w:ascii="Times New Roman" w:hAnsi="Times New Roman"/>
          <w:sz w:val="28"/>
          <w:szCs w:val="28"/>
          <w:lang w:val="ru-RU"/>
        </w:rPr>
        <w:t>).</w:t>
      </w:r>
    </w:p>
    <w:p w14:paraId="36FFD967" w14:textId="77777777" w:rsidR="00F240FB" w:rsidRPr="00F45FC6" w:rsidRDefault="00F240FB" w:rsidP="00A87CCD">
      <w:pPr>
        <w:spacing w:after="0"/>
        <w:ind w:firstLine="709"/>
        <w:jc w:val="both"/>
        <w:rPr>
          <w:rFonts w:ascii="Times New Roman" w:hAnsi="Times New Roman"/>
          <w:sz w:val="28"/>
          <w:szCs w:val="28"/>
          <w:lang w:val="ru-RU"/>
        </w:rPr>
      </w:pPr>
    </w:p>
    <w:p w14:paraId="1044259A" w14:textId="7B0EB01D" w:rsidR="00F240FB" w:rsidRPr="00F45FC6" w:rsidRDefault="00F240FB" w:rsidP="00907958">
      <w:pPr>
        <w:spacing w:after="0"/>
        <w:jc w:val="center"/>
        <w:rPr>
          <w:rFonts w:ascii="Times New Roman" w:hAnsi="Times New Roman"/>
          <w:sz w:val="28"/>
          <w:szCs w:val="28"/>
          <w:lang w:val="ru-RU"/>
        </w:rPr>
      </w:pPr>
      <w:r w:rsidRPr="00F45FC6">
        <w:rPr>
          <w:rFonts w:ascii="Times New Roman" w:hAnsi="Times New Roman"/>
          <w:noProof/>
          <w:sz w:val="28"/>
          <w:szCs w:val="28"/>
          <w:lang w:val="ru-RU" w:eastAsia="ru-RU"/>
        </w:rPr>
        <w:drawing>
          <wp:inline distT="0" distB="0" distL="0" distR="0" wp14:anchorId="1FFF0141" wp14:editId="58ABC0E5">
            <wp:extent cx="4114800" cy="3081020"/>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14800" cy="3081020"/>
                    </a:xfrm>
                    <a:prstGeom prst="rect">
                      <a:avLst/>
                    </a:prstGeom>
                    <a:noFill/>
                    <a:ln>
                      <a:noFill/>
                    </a:ln>
                  </pic:spPr>
                </pic:pic>
              </a:graphicData>
            </a:graphic>
          </wp:inline>
        </w:drawing>
      </w:r>
    </w:p>
    <w:p w14:paraId="3E0CE349" w14:textId="77777777" w:rsidR="00907958" w:rsidRDefault="00907958" w:rsidP="00A87CCD">
      <w:pPr>
        <w:spacing w:after="0"/>
        <w:ind w:firstLine="709"/>
        <w:jc w:val="center"/>
        <w:rPr>
          <w:rFonts w:ascii="Times New Roman" w:hAnsi="Times New Roman"/>
          <w:lang w:val="ru-RU"/>
        </w:rPr>
      </w:pPr>
    </w:p>
    <w:p w14:paraId="21634EFA" w14:textId="2F4446F8" w:rsidR="00F240FB" w:rsidRPr="00907958" w:rsidRDefault="00F240FB" w:rsidP="00A87CCD">
      <w:pPr>
        <w:spacing w:after="0"/>
        <w:ind w:firstLine="709"/>
        <w:jc w:val="center"/>
        <w:rPr>
          <w:rFonts w:ascii="Times New Roman" w:hAnsi="Times New Roman"/>
          <w:sz w:val="28"/>
          <w:szCs w:val="28"/>
          <w:lang w:val="ru-RU"/>
        </w:rPr>
      </w:pPr>
      <w:r w:rsidRPr="00907958">
        <w:rPr>
          <w:rFonts w:ascii="Times New Roman" w:hAnsi="Times New Roman"/>
          <w:sz w:val="28"/>
          <w:szCs w:val="28"/>
          <w:lang w:val="ru-RU"/>
        </w:rPr>
        <w:t>Рисунок 1</w:t>
      </w:r>
      <w:r w:rsidR="00FF42C3">
        <w:rPr>
          <w:rFonts w:ascii="Times New Roman" w:hAnsi="Times New Roman"/>
          <w:sz w:val="28"/>
          <w:szCs w:val="28"/>
          <w:lang w:val="ru-RU"/>
        </w:rPr>
        <w:t>1 </w:t>
      </w:r>
      <w:r w:rsidR="00530D4C">
        <w:rPr>
          <w:rFonts w:ascii="Times New Roman" w:hAnsi="Times New Roman"/>
          <w:sz w:val="28"/>
          <w:szCs w:val="28"/>
          <w:lang w:val="kk-KZ"/>
        </w:rPr>
        <w:t>–</w:t>
      </w:r>
      <w:r w:rsidR="00FF42C3">
        <w:rPr>
          <w:rFonts w:ascii="Times New Roman" w:hAnsi="Times New Roman"/>
          <w:sz w:val="28"/>
          <w:szCs w:val="28"/>
          <w:lang w:val="ru-RU"/>
        </w:rPr>
        <w:t> </w:t>
      </w:r>
      <w:r w:rsidRPr="00907958">
        <w:rPr>
          <w:rFonts w:ascii="Times New Roman" w:hAnsi="Times New Roman"/>
          <w:sz w:val="28"/>
          <w:szCs w:val="28"/>
          <w:lang w:val="ru-RU"/>
        </w:rPr>
        <w:t xml:space="preserve">Оценка потенциала занятий по </w:t>
      </w:r>
      <w:proofErr w:type="spellStart"/>
      <w:r w:rsidRPr="00907958">
        <w:rPr>
          <w:rFonts w:ascii="Times New Roman" w:hAnsi="Times New Roman"/>
          <w:sz w:val="28"/>
          <w:szCs w:val="28"/>
          <w:lang w:val="ru-RU"/>
        </w:rPr>
        <w:t>геопоэтике</w:t>
      </w:r>
      <w:proofErr w:type="spellEnd"/>
      <w:r w:rsidRPr="00907958">
        <w:rPr>
          <w:rFonts w:ascii="Times New Roman" w:hAnsi="Times New Roman"/>
          <w:sz w:val="28"/>
          <w:szCs w:val="28"/>
          <w:lang w:val="ru-RU"/>
        </w:rPr>
        <w:t xml:space="preserve"> для повышения интереса к литературе (вопрос 12)</w:t>
      </w:r>
    </w:p>
    <w:p w14:paraId="79D991FA" w14:textId="77777777" w:rsidR="00F240FB" w:rsidRPr="00F45FC6" w:rsidRDefault="00F240FB" w:rsidP="00A87CCD">
      <w:pPr>
        <w:spacing w:after="0"/>
        <w:ind w:firstLine="709"/>
        <w:rPr>
          <w:rFonts w:ascii="Times New Roman" w:hAnsi="Times New Roman"/>
          <w:sz w:val="28"/>
          <w:szCs w:val="28"/>
          <w:lang w:val="ru-RU"/>
        </w:rPr>
      </w:pPr>
    </w:p>
    <w:p w14:paraId="2AC216C3"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6. Предпочтительные формы занятий</w:t>
      </w:r>
    </w:p>
    <w:p w14:paraId="72F002E4" w14:textId="635DBA8E"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Результаты вопроса 9 показали, что наиболее предпочтительными видами активности являются семинары с анализом текстов и картографированием (63 %), проектная работа (52,2 %) и практические занятия (47,8 %) (таблица 2). Лекции и использование мультимедиа получили меньшую поддержку (37 % и 30,4 % соответственно), что подтверждает необходимость акцентировать практическую составляющую курса.</w:t>
      </w:r>
    </w:p>
    <w:p w14:paraId="7CABCCAD" w14:textId="77777777" w:rsidR="00F240FB" w:rsidRPr="00F45FC6" w:rsidRDefault="00F240FB" w:rsidP="00A87CCD">
      <w:pPr>
        <w:spacing w:after="0"/>
        <w:ind w:firstLine="709"/>
        <w:jc w:val="both"/>
        <w:rPr>
          <w:rFonts w:ascii="Times New Roman" w:hAnsi="Times New Roman"/>
          <w:sz w:val="28"/>
          <w:szCs w:val="28"/>
          <w:lang w:val="ru-RU"/>
        </w:rPr>
      </w:pPr>
    </w:p>
    <w:p w14:paraId="65D7FFC2" w14:textId="60B307BF" w:rsidR="00F240FB" w:rsidRDefault="00F240FB" w:rsidP="00907958">
      <w:pPr>
        <w:spacing w:after="0"/>
        <w:jc w:val="both"/>
        <w:rPr>
          <w:rFonts w:ascii="Times New Roman" w:hAnsi="Times New Roman"/>
          <w:sz w:val="28"/>
          <w:szCs w:val="28"/>
          <w:lang w:val="ru-RU"/>
        </w:rPr>
      </w:pPr>
      <w:r w:rsidRPr="00907958">
        <w:rPr>
          <w:rFonts w:ascii="Times New Roman" w:hAnsi="Times New Roman"/>
          <w:sz w:val="28"/>
          <w:szCs w:val="28"/>
          <w:lang w:val="ru-RU"/>
        </w:rPr>
        <w:t>Таблица 15</w:t>
      </w:r>
      <w:r w:rsidR="0090724B">
        <w:rPr>
          <w:rFonts w:ascii="Times New Roman" w:hAnsi="Times New Roman"/>
          <w:sz w:val="28"/>
          <w:szCs w:val="28"/>
          <w:lang w:val="ru-RU"/>
        </w:rPr>
        <w:t> -</w:t>
      </w:r>
      <w:r w:rsidRPr="00907958">
        <w:rPr>
          <w:rFonts w:ascii="Times New Roman" w:hAnsi="Times New Roman"/>
          <w:sz w:val="28"/>
          <w:szCs w:val="28"/>
          <w:lang w:val="ru-RU"/>
        </w:rPr>
        <w:t xml:space="preserve"> Предпочтительные виды учебной деятельности</w:t>
      </w:r>
    </w:p>
    <w:p w14:paraId="58777012" w14:textId="77777777" w:rsidR="00907958" w:rsidRPr="00907958" w:rsidRDefault="00907958" w:rsidP="00907958">
      <w:pPr>
        <w:spacing w:after="0"/>
        <w:jc w:val="both"/>
        <w:rPr>
          <w:rFonts w:ascii="Times New Roman" w:hAnsi="Times New Roman"/>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984"/>
        <w:gridCol w:w="1843"/>
      </w:tblGrid>
      <w:tr w:rsidR="00F240FB" w:rsidRPr="00907958" w14:paraId="5EDBEBC2" w14:textId="77777777" w:rsidTr="00907958">
        <w:trPr>
          <w:trHeight w:val="323"/>
        </w:trPr>
        <w:tc>
          <w:tcPr>
            <w:tcW w:w="5495" w:type="dxa"/>
            <w:hideMark/>
          </w:tcPr>
          <w:p w14:paraId="2A7B9982" w14:textId="77777777" w:rsidR="00F240FB" w:rsidRPr="00907958" w:rsidRDefault="00F240FB" w:rsidP="00907958">
            <w:pPr>
              <w:spacing w:after="0"/>
              <w:jc w:val="center"/>
              <w:rPr>
                <w:rFonts w:ascii="Times New Roman" w:hAnsi="Times New Roman"/>
                <w:sz w:val="28"/>
                <w:szCs w:val="28"/>
              </w:rPr>
            </w:pPr>
            <w:proofErr w:type="spellStart"/>
            <w:r w:rsidRPr="00907958">
              <w:rPr>
                <w:rFonts w:ascii="Times New Roman" w:hAnsi="Times New Roman"/>
                <w:sz w:val="28"/>
                <w:szCs w:val="28"/>
              </w:rPr>
              <w:t>Вид</w:t>
            </w:r>
            <w:proofErr w:type="spellEnd"/>
            <w:r w:rsidRPr="00907958">
              <w:rPr>
                <w:rFonts w:ascii="Times New Roman" w:hAnsi="Times New Roman"/>
                <w:sz w:val="28"/>
                <w:szCs w:val="28"/>
              </w:rPr>
              <w:t xml:space="preserve"> </w:t>
            </w:r>
            <w:proofErr w:type="spellStart"/>
            <w:r w:rsidRPr="00907958">
              <w:rPr>
                <w:rFonts w:ascii="Times New Roman" w:hAnsi="Times New Roman"/>
                <w:sz w:val="28"/>
                <w:szCs w:val="28"/>
              </w:rPr>
              <w:t>активности</w:t>
            </w:r>
            <w:proofErr w:type="spellEnd"/>
          </w:p>
        </w:tc>
        <w:tc>
          <w:tcPr>
            <w:tcW w:w="1984" w:type="dxa"/>
            <w:hideMark/>
          </w:tcPr>
          <w:p w14:paraId="62BCD682" w14:textId="77777777" w:rsidR="00F240FB" w:rsidRPr="00907958" w:rsidRDefault="00F240FB" w:rsidP="00907958">
            <w:pPr>
              <w:spacing w:after="0"/>
              <w:jc w:val="center"/>
              <w:rPr>
                <w:rFonts w:ascii="Times New Roman" w:hAnsi="Times New Roman"/>
                <w:sz w:val="28"/>
                <w:szCs w:val="28"/>
              </w:rPr>
            </w:pPr>
            <w:proofErr w:type="spellStart"/>
            <w:r w:rsidRPr="00907958">
              <w:rPr>
                <w:rFonts w:ascii="Times New Roman" w:hAnsi="Times New Roman"/>
                <w:sz w:val="28"/>
                <w:szCs w:val="28"/>
              </w:rPr>
              <w:t>Число</w:t>
            </w:r>
            <w:proofErr w:type="spellEnd"/>
          </w:p>
        </w:tc>
        <w:tc>
          <w:tcPr>
            <w:tcW w:w="1843" w:type="dxa"/>
            <w:hideMark/>
          </w:tcPr>
          <w:p w14:paraId="017E219B" w14:textId="77777777" w:rsidR="00F240FB" w:rsidRPr="00907958" w:rsidRDefault="00F240FB" w:rsidP="00907958">
            <w:pPr>
              <w:spacing w:after="0"/>
              <w:jc w:val="center"/>
              <w:rPr>
                <w:rFonts w:ascii="Times New Roman" w:hAnsi="Times New Roman"/>
                <w:sz w:val="28"/>
                <w:szCs w:val="28"/>
              </w:rPr>
            </w:pPr>
            <w:proofErr w:type="spellStart"/>
            <w:r w:rsidRPr="00907958">
              <w:rPr>
                <w:rFonts w:ascii="Times New Roman" w:hAnsi="Times New Roman"/>
                <w:sz w:val="28"/>
                <w:szCs w:val="28"/>
              </w:rPr>
              <w:t>Доля</w:t>
            </w:r>
            <w:proofErr w:type="spellEnd"/>
            <w:r w:rsidRPr="00907958">
              <w:rPr>
                <w:rFonts w:ascii="Times New Roman" w:hAnsi="Times New Roman"/>
                <w:sz w:val="28"/>
                <w:szCs w:val="28"/>
              </w:rPr>
              <w:t xml:space="preserve"> (%)</w:t>
            </w:r>
          </w:p>
        </w:tc>
      </w:tr>
      <w:tr w:rsidR="00F240FB" w:rsidRPr="00907958" w14:paraId="613614DD" w14:textId="77777777" w:rsidTr="0085670D">
        <w:tc>
          <w:tcPr>
            <w:tcW w:w="5495" w:type="dxa"/>
            <w:hideMark/>
          </w:tcPr>
          <w:p w14:paraId="35F05103" w14:textId="77777777" w:rsidR="00F240FB" w:rsidRPr="00907958" w:rsidRDefault="00F240FB" w:rsidP="00907958">
            <w:pPr>
              <w:spacing w:after="0"/>
              <w:jc w:val="both"/>
              <w:rPr>
                <w:rFonts w:ascii="Times New Roman" w:hAnsi="Times New Roman"/>
                <w:sz w:val="28"/>
                <w:szCs w:val="28"/>
                <w:lang w:val="ru-RU"/>
              </w:rPr>
            </w:pPr>
            <w:r w:rsidRPr="00907958">
              <w:rPr>
                <w:rFonts w:ascii="Times New Roman" w:hAnsi="Times New Roman"/>
                <w:sz w:val="28"/>
                <w:szCs w:val="28"/>
                <w:lang w:val="ru-RU"/>
              </w:rPr>
              <w:t>Семинары с анализом текстов и карт</w:t>
            </w:r>
          </w:p>
        </w:tc>
        <w:tc>
          <w:tcPr>
            <w:tcW w:w="1984" w:type="dxa"/>
            <w:hideMark/>
          </w:tcPr>
          <w:p w14:paraId="5F60B5BB" w14:textId="77777777" w:rsidR="00F240FB" w:rsidRPr="00907958" w:rsidRDefault="00F240FB" w:rsidP="00907958">
            <w:pPr>
              <w:spacing w:after="0"/>
              <w:jc w:val="both"/>
              <w:rPr>
                <w:rFonts w:ascii="Times New Roman" w:hAnsi="Times New Roman"/>
                <w:sz w:val="28"/>
                <w:szCs w:val="28"/>
              </w:rPr>
            </w:pPr>
            <w:r w:rsidRPr="00907958">
              <w:rPr>
                <w:rFonts w:ascii="Times New Roman" w:hAnsi="Times New Roman"/>
                <w:sz w:val="28"/>
                <w:szCs w:val="28"/>
              </w:rPr>
              <w:t>29</w:t>
            </w:r>
          </w:p>
        </w:tc>
        <w:tc>
          <w:tcPr>
            <w:tcW w:w="1843" w:type="dxa"/>
            <w:hideMark/>
          </w:tcPr>
          <w:p w14:paraId="1C28B861" w14:textId="77777777" w:rsidR="00F240FB" w:rsidRPr="00907958" w:rsidRDefault="00F240FB" w:rsidP="00907958">
            <w:pPr>
              <w:spacing w:after="0"/>
              <w:jc w:val="both"/>
              <w:rPr>
                <w:rFonts w:ascii="Times New Roman" w:hAnsi="Times New Roman"/>
                <w:sz w:val="28"/>
                <w:szCs w:val="28"/>
              </w:rPr>
            </w:pPr>
            <w:r w:rsidRPr="00907958">
              <w:rPr>
                <w:rFonts w:ascii="Times New Roman" w:hAnsi="Times New Roman"/>
                <w:sz w:val="28"/>
                <w:szCs w:val="28"/>
              </w:rPr>
              <w:t xml:space="preserve">63,0 </w:t>
            </w:r>
          </w:p>
        </w:tc>
      </w:tr>
      <w:tr w:rsidR="00F240FB" w:rsidRPr="00907958" w14:paraId="677567C8" w14:textId="77777777" w:rsidTr="0085670D">
        <w:tc>
          <w:tcPr>
            <w:tcW w:w="5495" w:type="dxa"/>
            <w:hideMark/>
          </w:tcPr>
          <w:p w14:paraId="72CB41E4" w14:textId="77777777" w:rsidR="00F240FB" w:rsidRPr="00907958" w:rsidRDefault="00F240FB" w:rsidP="00907958">
            <w:pPr>
              <w:spacing w:after="0"/>
              <w:jc w:val="both"/>
              <w:rPr>
                <w:rFonts w:ascii="Times New Roman" w:hAnsi="Times New Roman"/>
                <w:sz w:val="28"/>
                <w:szCs w:val="28"/>
              </w:rPr>
            </w:pPr>
            <w:proofErr w:type="spellStart"/>
            <w:r w:rsidRPr="00907958">
              <w:rPr>
                <w:rFonts w:ascii="Times New Roman" w:hAnsi="Times New Roman"/>
                <w:sz w:val="28"/>
                <w:szCs w:val="28"/>
              </w:rPr>
              <w:t>Проектная</w:t>
            </w:r>
            <w:proofErr w:type="spellEnd"/>
            <w:r w:rsidRPr="00907958">
              <w:rPr>
                <w:rFonts w:ascii="Times New Roman" w:hAnsi="Times New Roman"/>
                <w:sz w:val="28"/>
                <w:szCs w:val="28"/>
              </w:rPr>
              <w:t xml:space="preserve"> </w:t>
            </w:r>
            <w:proofErr w:type="spellStart"/>
            <w:r w:rsidRPr="00907958">
              <w:rPr>
                <w:rFonts w:ascii="Times New Roman" w:hAnsi="Times New Roman"/>
                <w:sz w:val="28"/>
                <w:szCs w:val="28"/>
              </w:rPr>
              <w:t>работа</w:t>
            </w:r>
            <w:proofErr w:type="spellEnd"/>
            <w:r w:rsidRPr="00907958">
              <w:rPr>
                <w:rFonts w:ascii="Times New Roman" w:hAnsi="Times New Roman"/>
                <w:sz w:val="28"/>
                <w:szCs w:val="28"/>
              </w:rPr>
              <w:t xml:space="preserve"> («</w:t>
            </w:r>
            <w:proofErr w:type="spellStart"/>
            <w:r w:rsidRPr="00907958">
              <w:rPr>
                <w:rFonts w:ascii="Times New Roman" w:hAnsi="Times New Roman"/>
                <w:sz w:val="28"/>
                <w:szCs w:val="28"/>
              </w:rPr>
              <w:t>карта</w:t>
            </w:r>
            <w:proofErr w:type="spellEnd"/>
            <w:r w:rsidRPr="00907958">
              <w:rPr>
                <w:rFonts w:ascii="Times New Roman" w:hAnsi="Times New Roman"/>
                <w:sz w:val="28"/>
                <w:szCs w:val="28"/>
              </w:rPr>
              <w:t xml:space="preserve"> </w:t>
            </w:r>
            <w:proofErr w:type="spellStart"/>
            <w:r w:rsidRPr="00907958">
              <w:rPr>
                <w:rFonts w:ascii="Times New Roman" w:hAnsi="Times New Roman"/>
                <w:sz w:val="28"/>
                <w:szCs w:val="28"/>
              </w:rPr>
              <w:t>мест</w:t>
            </w:r>
            <w:proofErr w:type="spellEnd"/>
            <w:r w:rsidRPr="00907958">
              <w:rPr>
                <w:rFonts w:ascii="Times New Roman" w:hAnsi="Times New Roman"/>
                <w:sz w:val="28"/>
                <w:szCs w:val="28"/>
              </w:rPr>
              <w:t>»)</w:t>
            </w:r>
          </w:p>
        </w:tc>
        <w:tc>
          <w:tcPr>
            <w:tcW w:w="1984" w:type="dxa"/>
            <w:hideMark/>
          </w:tcPr>
          <w:p w14:paraId="7AABBF56" w14:textId="77777777" w:rsidR="00F240FB" w:rsidRPr="00907958" w:rsidRDefault="00F240FB" w:rsidP="00907958">
            <w:pPr>
              <w:spacing w:after="0"/>
              <w:jc w:val="both"/>
              <w:rPr>
                <w:rFonts w:ascii="Times New Roman" w:hAnsi="Times New Roman"/>
                <w:sz w:val="28"/>
                <w:szCs w:val="28"/>
              </w:rPr>
            </w:pPr>
            <w:r w:rsidRPr="00907958">
              <w:rPr>
                <w:rFonts w:ascii="Times New Roman" w:hAnsi="Times New Roman"/>
                <w:sz w:val="28"/>
                <w:szCs w:val="28"/>
              </w:rPr>
              <w:t>24</w:t>
            </w:r>
          </w:p>
        </w:tc>
        <w:tc>
          <w:tcPr>
            <w:tcW w:w="1843" w:type="dxa"/>
            <w:hideMark/>
          </w:tcPr>
          <w:p w14:paraId="29D83BA8" w14:textId="77777777" w:rsidR="00F240FB" w:rsidRPr="00907958" w:rsidRDefault="00F240FB" w:rsidP="00907958">
            <w:pPr>
              <w:spacing w:after="0"/>
              <w:jc w:val="both"/>
              <w:rPr>
                <w:rFonts w:ascii="Times New Roman" w:hAnsi="Times New Roman"/>
                <w:sz w:val="28"/>
                <w:szCs w:val="28"/>
              </w:rPr>
            </w:pPr>
            <w:r w:rsidRPr="00907958">
              <w:rPr>
                <w:rFonts w:ascii="Times New Roman" w:hAnsi="Times New Roman"/>
                <w:sz w:val="28"/>
                <w:szCs w:val="28"/>
              </w:rPr>
              <w:t xml:space="preserve">52,2 </w:t>
            </w:r>
          </w:p>
        </w:tc>
      </w:tr>
      <w:tr w:rsidR="00F240FB" w:rsidRPr="00907958" w14:paraId="0EE81963" w14:textId="77777777" w:rsidTr="0085670D">
        <w:tc>
          <w:tcPr>
            <w:tcW w:w="5495" w:type="dxa"/>
            <w:hideMark/>
          </w:tcPr>
          <w:p w14:paraId="1E1B5600" w14:textId="77777777" w:rsidR="00F240FB" w:rsidRPr="00907958" w:rsidRDefault="00F240FB" w:rsidP="00907958">
            <w:pPr>
              <w:spacing w:after="0"/>
              <w:jc w:val="both"/>
              <w:rPr>
                <w:rFonts w:ascii="Times New Roman" w:hAnsi="Times New Roman"/>
                <w:sz w:val="28"/>
                <w:szCs w:val="28"/>
              </w:rPr>
            </w:pPr>
            <w:proofErr w:type="spellStart"/>
            <w:r w:rsidRPr="00907958">
              <w:rPr>
                <w:rFonts w:ascii="Times New Roman" w:hAnsi="Times New Roman"/>
                <w:sz w:val="28"/>
                <w:szCs w:val="28"/>
              </w:rPr>
              <w:t>Практические</w:t>
            </w:r>
            <w:proofErr w:type="spellEnd"/>
            <w:r w:rsidRPr="00907958">
              <w:rPr>
                <w:rFonts w:ascii="Times New Roman" w:hAnsi="Times New Roman"/>
                <w:sz w:val="28"/>
                <w:szCs w:val="28"/>
              </w:rPr>
              <w:t xml:space="preserve"> </w:t>
            </w:r>
            <w:proofErr w:type="spellStart"/>
            <w:r w:rsidRPr="00907958">
              <w:rPr>
                <w:rFonts w:ascii="Times New Roman" w:hAnsi="Times New Roman"/>
                <w:sz w:val="28"/>
                <w:szCs w:val="28"/>
              </w:rPr>
              <w:t>занятия</w:t>
            </w:r>
            <w:proofErr w:type="spellEnd"/>
          </w:p>
        </w:tc>
        <w:tc>
          <w:tcPr>
            <w:tcW w:w="1984" w:type="dxa"/>
            <w:hideMark/>
          </w:tcPr>
          <w:p w14:paraId="19BEF886" w14:textId="77777777" w:rsidR="00F240FB" w:rsidRPr="00907958" w:rsidRDefault="00F240FB" w:rsidP="00907958">
            <w:pPr>
              <w:spacing w:after="0"/>
              <w:jc w:val="both"/>
              <w:rPr>
                <w:rFonts w:ascii="Times New Roman" w:hAnsi="Times New Roman"/>
                <w:sz w:val="28"/>
                <w:szCs w:val="28"/>
              </w:rPr>
            </w:pPr>
            <w:r w:rsidRPr="00907958">
              <w:rPr>
                <w:rFonts w:ascii="Times New Roman" w:hAnsi="Times New Roman"/>
                <w:sz w:val="28"/>
                <w:szCs w:val="28"/>
              </w:rPr>
              <w:t>22</w:t>
            </w:r>
          </w:p>
        </w:tc>
        <w:tc>
          <w:tcPr>
            <w:tcW w:w="1843" w:type="dxa"/>
            <w:hideMark/>
          </w:tcPr>
          <w:p w14:paraId="4E50DAD6" w14:textId="77777777" w:rsidR="00F240FB" w:rsidRPr="00907958" w:rsidRDefault="00F240FB" w:rsidP="00907958">
            <w:pPr>
              <w:spacing w:after="0"/>
              <w:jc w:val="both"/>
              <w:rPr>
                <w:rFonts w:ascii="Times New Roman" w:hAnsi="Times New Roman"/>
                <w:sz w:val="28"/>
                <w:szCs w:val="28"/>
              </w:rPr>
            </w:pPr>
            <w:r w:rsidRPr="00907958">
              <w:rPr>
                <w:rFonts w:ascii="Times New Roman" w:hAnsi="Times New Roman"/>
                <w:sz w:val="28"/>
                <w:szCs w:val="28"/>
              </w:rPr>
              <w:t xml:space="preserve">47,8 </w:t>
            </w:r>
          </w:p>
        </w:tc>
      </w:tr>
      <w:tr w:rsidR="00F240FB" w:rsidRPr="00907958" w14:paraId="31AF2B8D" w14:textId="77777777" w:rsidTr="0085670D">
        <w:tc>
          <w:tcPr>
            <w:tcW w:w="5495" w:type="dxa"/>
            <w:hideMark/>
          </w:tcPr>
          <w:p w14:paraId="7922B60A" w14:textId="77777777" w:rsidR="00F240FB" w:rsidRPr="00907958" w:rsidRDefault="00F240FB" w:rsidP="00907958">
            <w:pPr>
              <w:spacing w:after="0"/>
              <w:jc w:val="both"/>
              <w:rPr>
                <w:rFonts w:ascii="Times New Roman" w:hAnsi="Times New Roman"/>
                <w:sz w:val="28"/>
                <w:szCs w:val="28"/>
              </w:rPr>
            </w:pPr>
            <w:proofErr w:type="spellStart"/>
            <w:r w:rsidRPr="00907958">
              <w:rPr>
                <w:rFonts w:ascii="Times New Roman" w:hAnsi="Times New Roman"/>
                <w:sz w:val="28"/>
                <w:szCs w:val="28"/>
              </w:rPr>
              <w:t>Лекции</w:t>
            </w:r>
            <w:proofErr w:type="spellEnd"/>
          </w:p>
        </w:tc>
        <w:tc>
          <w:tcPr>
            <w:tcW w:w="1984" w:type="dxa"/>
            <w:hideMark/>
          </w:tcPr>
          <w:p w14:paraId="43AE9DFC" w14:textId="77777777" w:rsidR="00F240FB" w:rsidRPr="00907958" w:rsidRDefault="00F240FB" w:rsidP="00907958">
            <w:pPr>
              <w:spacing w:after="0"/>
              <w:jc w:val="both"/>
              <w:rPr>
                <w:rFonts w:ascii="Times New Roman" w:hAnsi="Times New Roman"/>
                <w:sz w:val="28"/>
                <w:szCs w:val="28"/>
              </w:rPr>
            </w:pPr>
            <w:r w:rsidRPr="00907958">
              <w:rPr>
                <w:rFonts w:ascii="Times New Roman" w:hAnsi="Times New Roman"/>
                <w:sz w:val="28"/>
                <w:szCs w:val="28"/>
              </w:rPr>
              <w:t>17</w:t>
            </w:r>
          </w:p>
        </w:tc>
        <w:tc>
          <w:tcPr>
            <w:tcW w:w="1843" w:type="dxa"/>
            <w:hideMark/>
          </w:tcPr>
          <w:p w14:paraId="1CEFAC3C" w14:textId="77777777" w:rsidR="00F240FB" w:rsidRPr="00907958" w:rsidRDefault="00F240FB" w:rsidP="00907958">
            <w:pPr>
              <w:spacing w:after="0"/>
              <w:jc w:val="both"/>
              <w:rPr>
                <w:rFonts w:ascii="Times New Roman" w:hAnsi="Times New Roman"/>
                <w:sz w:val="28"/>
                <w:szCs w:val="28"/>
              </w:rPr>
            </w:pPr>
            <w:r w:rsidRPr="00907958">
              <w:rPr>
                <w:rFonts w:ascii="Times New Roman" w:hAnsi="Times New Roman"/>
                <w:sz w:val="28"/>
                <w:szCs w:val="28"/>
              </w:rPr>
              <w:t xml:space="preserve">37,0 </w:t>
            </w:r>
          </w:p>
        </w:tc>
      </w:tr>
      <w:tr w:rsidR="00F240FB" w:rsidRPr="00907958" w14:paraId="6EDC155B" w14:textId="77777777" w:rsidTr="0085670D">
        <w:tc>
          <w:tcPr>
            <w:tcW w:w="5495" w:type="dxa"/>
            <w:hideMark/>
          </w:tcPr>
          <w:p w14:paraId="28268B14" w14:textId="77777777" w:rsidR="00F240FB" w:rsidRPr="00907958" w:rsidRDefault="00F240FB" w:rsidP="00907958">
            <w:pPr>
              <w:spacing w:after="0"/>
              <w:jc w:val="both"/>
              <w:rPr>
                <w:rFonts w:ascii="Times New Roman" w:hAnsi="Times New Roman"/>
                <w:sz w:val="28"/>
                <w:szCs w:val="28"/>
              </w:rPr>
            </w:pPr>
            <w:proofErr w:type="spellStart"/>
            <w:r w:rsidRPr="00907958">
              <w:rPr>
                <w:rFonts w:ascii="Times New Roman" w:hAnsi="Times New Roman"/>
                <w:sz w:val="28"/>
                <w:szCs w:val="28"/>
              </w:rPr>
              <w:t>Мультимедиа</w:t>
            </w:r>
            <w:proofErr w:type="spellEnd"/>
            <w:r w:rsidRPr="00907958">
              <w:rPr>
                <w:rFonts w:ascii="Times New Roman" w:hAnsi="Times New Roman"/>
                <w:sz w:val="28"/>
                <w:szCs w:val="28"/>
              </w:rPr>
              <w:t xml:space="preserve"> (</w:t>
            </w:r>
            <w:proofErr w:type="spellStart"/>
            <w:r w:rsidRPr="00907958">
              <w:rPr>
                <w:rFonts w:ascii="Times New Roman" w:hAnsi="Times New Roman"/>
                <w:sz w:val="28"/>
                <w:szCs w:val="28"/>
              </w:rPr>
              <w:t>фильмы</w:t>
            </w:r>
            <w:proofErr w:type="spellEnd"/>
            <w:r w:rsidRPr="00907958">
              <w:rPr>
                <w:rFonts w:ascii="Times New Roman" w:hAnsi="Times New Roman"/>
                <w:sz w:val="28"/>
                <w:szCs w:val="28"/>
              </w:rPr>
              <w:t xml:space="preserve">, </w:t>
            </w:r>
            <w:proofErr w:type="spellStart"/>
            <w:r w:rsidRPr="00907958">
              <w:rPr>
                <w:rFonts w:ascii="Times New Roman" w:hAnsi="Times New Roman"/>
                <w:sz w:val="28"/>
                <w:szCs w:val="28"/>
              </w:rPr>
              <w:t>ресурсы</w:t>
            </w:r>
            <w:proofErr w:type="spellEnd"/>
            <w:r w:rsidRPr="00907958">
              <w:rPr>
                <w:rFonts w:ascii="Times New Roman" w:hAnsi="Times New Roman"/>
                <w:sz w:val="28"/>
                <w:szCs w:val="28"/>
              </w:rPr>
              <w:t>)</w:t>
            </w:r>
          </w:p>
        </w:tc>
        <w:tc>
          <w:tcPr>
            <w:tcW w:w="1984" w:type="dxa"/>
            <w:hideMark/>
          </w:tcPr>
          <w:p w14:paraId="69B24359" w14:textId="77777777" w:rsidR="00F240FB" w:rsidRPr="00907958" w:rsidRDefault="00F240FB" w:rsidP="00907958">
            <w:pPr>
              <w:spacing w:after="0"/>
              <w:jc w:val="both"/>
              <w:rPr>
                <w:rFonts w:ascii="Times New Roman" w:hAnsi="Times New Roman"/>
                <w:sz w:val="28"/>
                <w:szCs w:val="28"/>
              </w:rPr>
            </w:pPr>
            <w:r w:rsidRPr="00907958">
              <w:rPr>
                <w:rFonts w:ascii="Times New Roman" w:hAnsi="Times New Roman"/>
                <w:sz w:val="28"/>
                <w:szCs w:val="28"/>
              </w:rPr>
              <w:t>14</w:t>
            </w:r>
          </w:p>
        </w:tc>
        <w:tc>
          <w:tcPr>
            <w:tcW w:w="1843" w:type="dxa"/>
            <w:hideMark/>
          </w:tcPr>
          <w:p w14:paraId="76CE994D" w14:textId="77777777" w:rsidR="00F240FB" w:rsidRPr="00907958" w:rsidRDefault="00F240FB" w:rsidP="00907958">
            <w:pPr>
              <w:spacing w:after="0"/>
              <w:jc w:val="both"/>
              <w:rPr>
                <w:rFonts w:ascii="Times New Roman" w:hAnsi="Times New Roman"/>
                <w:sz w:val="28"/>
                <w:szCs w:val="28"/>
              </w:rPr>
            </w:pPr>
            <w:r w:rsidRPr="00907958">
              <w:rPr>
                <w:rFonts w:ascii="Times New Roman" w:hAnsi="Times New Roman"/>
                <w:sz w:val="28"/>
                <w:szCs w:val="28"/>
              </w:rPr>
              <w:t xml:space="preserve">30,4 </w:t>
            </w:r>
          </w:p>
        </w:tc>
      </w:tr>
      <w:tr w:rsidR="00F240FB" w:rsidRPr="00907958" w14:paraId="70AD11FC" w14:textId="77777777" w:rsidTr="0085670D">
        <w:tc>
          <w:tcPr>
            <w:tcW w:w="5495" w:type="dxa"/>
            <w:hideMark/>
          </w:tcPr>
          <w:p w14:paraId="0C2C43F7" w14:textId="77777777" w:rsidR="00F240FB" w:rsidRPr="00907958" w:rsidRDefault="00F240FB" w:rsidP="00907958">
            <w:pPr>
              <w:spacing w:after="0"/>
              <w:jc w:val="both"/>
              <w:rPr>
                <w:rFonts w:ascii="Times New Roman" w:hAnsi="Times New Roman"/>
                <w:sz w:val="28"/>
                <w:szCs w:val="28"/>
              </w:rPr>
            </w:pPr>
            <w:proofErr w:type="spellStart"/>
            <w:r w:rsidRPr="00907958">
              <w:rPr>
                <w:rFonts w:ascii="Times New Roman" w:hAnsi="Times New Roman"/>
                <w:sz w:val="28"/>
                <w:szCs w:val="28"/>
              </w:rPr>
              <w:t>Другое</w:t>
            </w:r>
            <w:proofErr w:type="spellEnd"/>
          </w:p>
        </w:tc>
        <w:tc>
          <w:tcPr>
            <w:tcW w:w="1984" w:type="dxa"/>
            <w:hideMark/>
          </w:tcPr>
          <w:p w14:paraId="1938109B" w14:textId="77777777" w:rsidR="00F240FB" w:rsidRPr="00907958" w:rsidRDefault="00F240FB" w:rsidP="00907958">
            <w:pPr>
              <w:spacing w:after="0"/>
              <w:jc w:val="both"/>
              <w:rPr>
                <w:rFonts w:ascii="Times New Roman" w:hAnsi="Times New Roman"/>
                <w:sz w:val="28"/>
                <w:szCs w:val="28"/>
              </w:rPr>
            </w:pPr>
            <w:r w:rsidRPr="00907958">
              <w:rPr>
                <w:rFonts w:ascii="Times New Roman" w:hAnsi="Times New Roman"/>
                <w:sz w:val="28"/>
                <w:szCs w:val="28"/>
              </w:rPr>
              <w:t>2</w:t>
            </w:r>
          </w:p>
        </w:tc>
        <w:tc>
          <w:tcPr>
            <w:tcW w:w="1843" w:type="dxa"/>
            <w:hideMark/>
          </w:tcPr>
          <w:p w14:paraId="16E1D4CA" w14:textId="77777777" w:rsidR="00F240FB" w:rsidRPr="00907958" w:rsidRDefault="00F240FB" w:rsidP="00907958">
            <w:pPr>
              <w:spacing w:after="0"/>
              <w:jc w:val="both"/>
              <w:rPr>
                <w:rFonts w:ascii="Times New Roman" w:hAnsi="Times New Roman"/>
                <w:sz w:val="28"/>
                <w:szCs w:val="28"/>
              </w:rPr>
            </w:pPr>
            <w:r w:rsidRPr="00907958">
              <w:rPr>
                <w:rFonts w:ascii="Times New Roman" w:hAnsi="Times New Roman"/>
                <w:sz w:val="28"/>
                <w:szCs w:val="28"/>
              </w:rPr>
              <w:t xml:space="preserve">4,3 </w:t>
            </w:r>
          </w:p>
        </w:tc>
      </w:tr>
    </w:tbl>
    <w:p w14:paraId="7F22086B" w14:textId="77777777" w:rsidR="00746E92" w:rsidRDefault="00746E92" w:rsidP="00A87CCD">
      <w:pPr>
        <w:spacing w:after="0"/>
        <w:ind w:firstLine="709"/>
        <w:jc w:val="both"/>
        <w:rPr>
          <w:rFonts w:ascii="Times New Roman" w:hAnsi="Times New Roman"/>
          <w:sz w:val="28"/>
          <w:szCs w:val="28"/>
          <w:lang w:val="ru-RU"/>
        </w:rPr>
      </w:pPr>
    </w:p>
    <w:p w14:paraId="720A26C6" w14:textId="48F1CBBE"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lastRenderedPageBreak/>
        <w:t>7. Рост компетенций (синтетический пример)</w:t>
      </w:r>
    </w:p>
    <w:p w14:paraId="0A7E6515"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Для иллюстрации ожидаемого роста компетенций в результате курса была смоделирована динамика усвоения понятий («понимание терминов»), навыков </w:t>
      </w:r>
      <w:r w:rsidRPr="00F45FC6">
        <w:rPr>
          <w:rFonts w:ascii="Times New Roman" w:hAnsi="Times New Roman"/>
          <w:sz w:val="28"/>
          <w:szCs w:val="28"/>
        </w:rPr>
        <w:t>close</w:t>
      </w:r>
      <w:r w:rsidRPr="00F45FC6">
        <w:rPr>
          <w:rFonts w:ascii="Times New Roman" w:hAnsi="Times New Roman"/>
          <w:sz w:val="28"/>
          <w:szCs w:val="28"/>
          <w:lang w:val="ru-RU"/>
        </w:rPr>
        <w:t xml:space="preserve"> </w:t>
      </w:r>
      <w:r w:rsidRPr="00F45FC6">
        <w:rPr>
          <w:rFonts w:ascii="Times New Roman" w:hAnsi="Times New Roman"/>
          <w:sz w:val="28"/>
          <w:szCs w:val="28"/>
        </w:rPr>
        <w:t>reading</w:t>
      </w:r>
      <w:r w:rsidRPr="00F45FC6">
        <w:rPr>
          <w:rFonts w:ascii="Times New Roman" w:hAnsi="Times New Roman"/>
          <w:sz w:val="28"/>
          <w:szCs w:val="28"/>
          <w:lang w:val="ru-RU"/>
        </w:rPr>
        <w:t xml:space="preserve"> и разработки занятий. Средние оценки до и после обучения (по 10</w:t>
      </w:r>
      <w:r w:rsidRPr="00F45FC6">
        <w:rPr>
          <w:rFonts w:ascii="Times New Roman" w:hAnsi="Times New Roman"/>
          <w:sz w:val="28"/>
          <w:szCs w:val="28"/>
          <w:lang w:val="ru-RU"/>
        </w:rPr>
        <w:noBreakHyphen/>
        <w:t xml:space="preserve">балльной шкале) представлены на рисунке 6. Парный </w:t>
      </w:r>
      <w:r w:rsidRPr="00F45FC6">
        <w:rPr>
          <w:rFonts w:ascii="Times New Roman" w:hAnsi="Times New Roman"/>
          <w:sz w:val="28"/>
          <w:szCs w:val="28"/>
        </w:rPr>
        <w:t>t</w:t>
      </w:r>
      <w:r w:rsidRPr="00F45FC6">
        <w:rPr>
          <w:rFonts w:ascii="Times New Roman" w:hAnsi="Times New Roman"/>
          <w:sz w:val="28"/>
          <w:szCs w:val="28"/>
          <w:lang w:val="ru-RU"/>
        </w:rPr>
        <w:noBreakHyphen/>
        <w:t>тест выявил значительный прирост по всем компетенциям: прирост 1,46 балла по знанию терминов (</w:t>
      </w:r>
      <w:r w:rsidRPr="00F45FC6">
        <w:rPr>
          <w:rFonts w:ascii="Times New Roman" w:hAnsi="Times New Roman"/>
          <w:sz w:val="28"/>
          <w:szCs w:val="28"/>
        </w:rPr>
        <w:t>t</w:t>
      </w:r>
      <w:r w:rsidRPr="00F45FC6">
        <w:rPr>
          <w:rFonts w:ascii="Times New Roman" w:hAnsi="Times New Roman"/>
          <w:sz w:val="28"/>
          <w:szCs w:val="28"/>
          <w:lang w:val="ru-RU"/>
        </w:rPr>
        <w:t xml:space="preserve"> = 34,2; </w:t>
      </w:r>
      <w:r w:rsidRPr="00F45FC6">
        <w:rPr>
          <w:rFonts w:ascii="Times New Roman" w:hAnsi="Times New Roman"/>
          <w:sz w:val="28"/>
          <w:szCs w:val="28"/>
        </w:rPr>
        <w:t>p</w:t>
      </w:r>
      <w:r w:rsidRPr="00F45FC6">
        <w:rPr>
          <w:rFonts w:ascii="Times New Roman" w:hAnsi="Times New Roman"/>
          <w:sz w:val="28"/>
          <w:szCs w:val="28"/>
          <w:lang w:val="ru-RU"/>
        </w:rPr>
        <w:t xml:space="preserve"> &lt; 0,0001), 1,49 балла по навыкам </w:t>
      </w:r>
      <w:r w:rsidRPr="00F45FC6">
        <w:rPr>
          <w:rFonts w:ascii="Times New Roman" w:hAnsi="Times New Roman"/>
          <w:sz w:val="28"/>
          <w:szCs w:val="28"/>
        </w:rPr>
        <w:t>close</w:t>
      </w:r>
      <w:r w:rsidRPr="00F45FC6">
        <w:rPr>
          <w:rFonts w:ascii="Times New Roman" w:hAnsi="Times New Roman"/>
          <w:sz w:val="28"/>
          <w:szCs w:val="28"/>
          <w:lang w:val="ru-RU"/>
        </w:rPr>
        <w:t xml:space="preserve"> </w:t>
      </w:r>
      <w:r w:rsidRPr="00F45FC6">
        <w:rPr>
          <w:rFonts w:ascii="Times New Roman" w:hAnsi="Times New Roman"/>
          <w:sz w:val="28"/>
          <w:szCs w:val="28"/>
        </w:rPr>
        <w:t>reading</w:t>
      </w:r>
      <w:r w:rsidRPr="00F45FC6">
        <w:rPr>
          <w:rFonts w:ascii="Times New Roman" w:hAnsi="Times New Roman"/>
          <w:sz w:val="28"/>
          <w:szCs w:val="28"/>
          <w:lang w:val="ru-RU"/>
        </w:rPr>
        <w:t xml:space="preserve"> (</w:t>
      </w:r>
      <w:r w:rsidRPr="00F45FC6">
        <w:rPr>
          <w:rFonts w:ascii="Times New Roman" w:hAnsi="Times New Roman"/>
          <w:sz w:val="28"/>
          <w:szCs w:val="28"/>
        </w:rPr>
        <w:t>t</w:t>
      </w:r>
      <w:r w:rsidRPr="00F45FC6">
        <w:rPr>
          <w:rFonts w:ascii="Times New Roman" w:hAnsi="Times New Roman"/>
          <w:sz w:val="28"/>
          <w:szCs w:val="28"/>
          <w:lang w:val="ru-RU"/>
        </w:rPr>
        <w:t xml:space="preserve"> = 39,4; </w:t>
      </w:r>
      <w:r w:rsidRPr="00F45FC6">
        <w:rPr>
          <w:rFonts w:ascii="Times New Roman" w:hAnsi="Times New Roman"/>
          <w:sz w:val="28"/>
          <w:szCs w:val="28"/>
        </w:rPr>
        <w:t>p</w:t>
      </w:r>
      <w:r w:rsidRPr="00F45FC6">
        <w:rPr>
          <w:rFonts w:ascii="Times New Roman" w:hAnsi="Times New Roman"/>
          <w:sz w:val="28"/>
          <w:szCs w:val="28"/>
          <w:lang w:val="ru-RU"/>
        </w:rPr>
        <w:t xml:space="preserve"> &lt; 0,0001) и 1,99 балла по разработке занятий (</w:t>
      </w:r>
      <w:r w:rsidRPr="00F45FC6">
        <w:rPr>
          <w:rFonts w:ascii="Times New Roman" w:hAnsi="Times New Roman"/>
          <w:sz w:val="28"/>
          <w:szCs w:val="28"/>
        </w:rPr>
        <w:t>t</w:t>
      </w:r>
      <w:r w:rsidRPr="00F45FC6">
        <w:rPr>
          <w:rFonts w:ascii="Times New Roman" w:hAnsi="Times New Roman"/>
          <w:sz w:val="28"/>
          <w:szCs w:val="28"/>
          <w:lang w:val="ru-RU"/>
        </w:rPr>
        <w:t xml:space="preserve"> = 85,3; </w:t>
      </w:r>
      <w:r w:rsidRPr="00F45FC6">
        <w:rPr>
          <w:rFonts w:ascii="Times New Roman" w:hAnsi="Times New Roman"/>
          <w:sz w:val="28"/>
          <w:szCs w:val="28"/>
        </w:rPr>
        <w:t>p</w:t>
      </w:r>
      <w:r w:rsidRPr="00F45FC6">
        <w:rPr>
          <w:rFonts w:ascii="Times New Roman" w:hAnsi="Times New Roman"/>
          <w:sz w:val="28"/>
          <w:szCs w:val="28"/>
          <w:lang w:val="ru-RU"/>
        </w:rPr>
        <w:t xml:space="preserve"> &lt; 0,0001). Эти результаты иллюстрируют, что методика способствует существенному развитию профессиональных навыков.</w:t>
      </w:r>
    </w:p>
    <w:p w14:paraId="2DF88084" w14:textId="77777777" w:rsidR="00F240FB" w:rsidRPr="00F45FC6" w:rsidRDefault="00F240FB" w:rsidP="00A87CCD">
      <w:pPr>
        <w:spacing w:after="0"/>
        <w:ind w:firstLine="709"/>
        <w:jc w:val="both"/>
        <w:rPr>
          <w:rFonts w:ascii="Times New Roman" w:hAnsi="Times New Roman"/>
          <w:sz w:val="28"/>
          <w:szCs w:val="28"/>
          <w:lang w:val="ru-RU"/>
        </w:rPr>
      </w:pPr>
    </w:p>
    <w:p w14:paraId="31671009" w14:textId="74F455D8" w:rsidR="00F240FB" w:rsidRPr="00F45FC6" w:rsidRDefault="00F240FB" w:rsidP="00746E92">
      <w:pPr>
        <w:spacing w:after="0"/>
        <w:jc w:val="center"/>
        <w:rPr>
          <w:rFonts w:ascii="Times New Roman" w:hAnsi="Times New Roman"/>
          <w:sz w:val="28"/>
          <w:szCs w:val="28"/>
          <w:lang w:val="ru-RU"/>
        </w:rPr>
      </w:pPr>
      <w:r w:rsidRPr="00F45FC6">
        <w:rPr>
          <w:rFonts w:ascii="Times New Roman" w:hAnsi="Times New Roman"/>
          <w:noProof/>
          <w:sz w:val="28"/>
          <w:szCs w:val="28"/>
          <w:lang w:val="ru-RU" w:eastAsia="ru-RU"/>
        </w:rPr>
        <w:drawing>
          <wp:inline distT="0" distB="0" distL="0" distR="0" wp14:anchorId="6ACC64B0" wp14:editId="551EF106">
            <wp:extent cx="4253865" cy="212725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3865" cy="2127250"/>
                    </a:xfrm>
                    <a:prstGeom prst="rect">
                      <a:avLst/>
                    </a:prstGeom>
                    <a:noFill/>
                    <a:ln>
                      <a:noFill/>
                    </a:ln>
                  </pic:spPr>
                </pic:pic>
              </a:graphicData>
            </a:graphic>
          </wp:inline>
        </w:drawing>
      </w:r>
    </w:p>
    <w:p w14:paraId="0CE94256" w14:textId="77777777" w:rsidR="00746E92" w:rsidRDefault="00746E92" w:rsidP="00A87CCD">
      <w:pPr>
        <w:spacing w:after="0"/>
        <w:ind w:firstLine="709"/>
        <w:jc w:val="center"/>
        <w:rPr>
          <w:rFonts w:ascii="Times New Roman" w:hAnsi="Times New Roman"/>
          <w:lang w:val="ru-RU"/>
        </w:rPr>
      </w:pPr>
    </w:p>
    <w:p w14:paraId="59DEF911" w14:textId="60241FF0" w:rsidR="00F240FB" w:rsidRPr="00746E92" w:rsidRDefault="00F240FB" w:rsidP="00A87CCD">
      <w:pPr>
        <w:spacing w:after="0"/>
        <w:ind w:firstLine="709"/>
        <w:jc w:val="center"/>
        <w:rPr>
          <w:rFonts w:ascii="Times New Roman" w:hAnsi="Times New Roman"/>
          <w:sz w:val="28"/>
          <w:szCs w:val="28"/>
          <w:lang w:val="ru-RU"/>
        </w:rPr>
      </w:pPr>
      <w:r w:rsidRPr="00746E92">
        <w:rPr>
          <w:rFonts w:ascii="Times New Roman" w:hAnsi="Times New Roman"/>
          <w:sz w:val="28"/>
          <w:szCs w:val="28"/>
          <w:lang w:val="ru-RU"/>
        </w:rPr>
        <w:t>Рисунок 1</w:t>
      </w:r>
      <w:r w:rsidR="00746E92" w:rsidRPr="00746E92">
        <w:rPr>
          <w:rFonts w:ascii="Times New Roman" w:hAnsi="Times New Roman"/>
          <w:sz w:val="28"/>
          <w:szCs w:val="28"/>
          <w:lang w:val="ru-RU"/>
        </w:rPr>
        <w:t>2</w:t>
      </w:r>
      <w:r w:rsidR="00BE1040">
        <w:rPr>
          <w:rFonts w:ascii="Times New Roman" w:hAnsi="Times New Roman"/>
          <w:sz w:val="28"/>
          <w:szCs w:val="28"/>
          <w:lang w:val="ru-RU"/>
        </w:rPr>
        <w:t> -</w:t>
      </w:r>
      <w:r w:rsidRPr="00746E92">
        <w:rPr>
          <w:rFonts w:ascii="Times New Roman" w:hAnsi="Times New Roman"/>
          <w:sz w:val="28"/>
          <w:szCs w:val="28"/>
          <w:lang w:val="ru-RU"/>
        </w:rPr>
        <w:t xml:space="preserve"> Смоделированная динамика роста компетенций студентов в ходе курса</w:t>
      </w:r>
    </w:p>
    <w:p w14:paraId="5A05EC2C" w14:textId="77777777" w:rsidR="00F240FB" w:rsidRPr="00F45FC6" w:rsidRDefault="00F240FB" w:rsidP="00A87CCD">
      <w:pPr>
        <w:spacing w:after="0"/>
        <w:ind w:firstLine="709"/>
        <w:jc w:val="center"/>
        <w:rPr>
          <w:rFonts w:ascii="Times New Roman" w:hAnsi="Times New Roman"/>
          <w:sz w:val="28"/>
          <w:szCs w:val="28"/>
          <w:lang w:val="ru-RU"/>
        </w:rPr>
      </w:pPr>
    </w:p>
    <w:p w14:paraId="78182FF9" w14:textId="07C065EC" w:rsidR="00F240FB" w:rsidRDefault="00F240FB" w:rsidP="00746E92">
      <w:pPr>
        <w:spacing w:after="0"/>
        <w:jc w:val="center"/>
        <w:rPr>
          <w:rFonts w:ascii="Times New Roman" w:hAnsi="Times New Roman"/>
          <w:sz w:val="28"/>
          <w:szCs w:val="28"/>
          <w:lang w:val="ru-RU"/>
        </w:rPr>
      </w:pPr>
      <w:r w:rsidRPr="00F45FC6">
        <w:rPr>
          <w:rFonts w:ascii="Times New Roman" w:hAnsi="Times New Roman"/>
          <w:noProof/>
          <w:sz w:val="28"/>
          <w:szCs w:val="28"/>
          <w:lang w:val="ru-RU" w:eastAsia="ru-RU"/>
        </w:rPr>
        <w:drawing>
          <wp:inline distT="0" distB="0" distL="0" distR="0" wp14:anchorId="3E3F97E4" wp14:editId="54AFFEF4">
            <wp:extent cx="4261234" cy="320040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67022" cy="3204747"/>
                    </a:xfrm>
                    <a:prstGeom prst="rect">
                      <a:avLst/>
                    </a:prstGeom>
                    <a:noFill/>
                    <a:ln>
                      <a:noFill/>
                    </a:ln>
                  </pic:spPr>
                </pic:pic>
              </a:graphicData>
            </a:graphic>
          </wp:inline>
        </w:drawing>
      </w:r>
    </w:p>
    <w:p w14:paraId="4389001E" w14:textId="77777777" w:rsidR="00746E92" w:rsidRPr="00F45FC6" w:rsidRDefault="00746E92" w:rsidP="00746E92">
      <w:pPr>
        <w:spacing w:after="0"/>
        <w:jc w:val="center"/>
        <w:rPr>
          <w:rFonts w:ascii="Times New Roman" w:hAnsi="Times New Roman"/>
          <w:sz w:val="28"/>
          <w:szCs w:val="28"/>
          <w:lang w:val="ru-RU"/>
        </w:rPr>
      </w:pPr>
    </w:p>
    <w:p w14:paraId="52F5611C" w14:textId="30217A16" w:rsidR="00F240FB" w:rsidRPr="00746E92" w:rsidRDefault="00F240FB" w:rsidP="00A87CCD">
      <w:pPr>
        <w:spacing w:after="0"/>
        <w:ind w:firstLine="709"/>
        <w:jc w:val="center"/>
        <w:rPr>
          <w:rFonts w:ascii="Times New Roman" w:hAnsi="Times New Roman"/>
          <w:sz w:val="28"/>
          <w:szCs w:val="28"/>
          <w:lang w:val="ru-RU"/>
        </w:rPr>
      </w:pPr>
      <w:r w:rsidRPr="00746E92">
        <w:rPr>
          <w:rFonts w:ascii="Times New Roman" w:hAnsi="Times New Roman"/>
          <w:sz w:val="28"/>
          <w:szCs w:val="28"/>
          <w:lang w:val="ru-RU"/>
        </w:rPr>
        <w:t xml:space="preserve">Рисунок </w:t>
      </w:r>
      <w:r w:rsidR="00746E92" w:rsidRPr="00746E92">
        <w:rPr>
          <w:rFonts w:ascii="Times New Roman" w:hAnsi="Times New Roman"/>
          <w:sz w:val="28"/>
          <w:szCs w:val="28"/>
          <w:lang w:val="ru-RU"/>
        </w:rPr>
        <w:t>13</w:t>
      </w:r>
      <w:r w:rsidR="007B4DFC">
        <w:rPr>
          <w:rFonts w:ascii="Times New Roman" w:hAnsi="Times New Roman"/>
          <w:sz w:val="28"/>
          <w:szCs w:val="28"/>
          <w:lang w:val="ru-RU"/>
        </w:rPr>
        <w:t> - </w:t>
      </w:r>
      <w:r w:rsidRPr="00746E92">
        <w:rPr>
          <w:rFonts w:ascii="Times New Roman" w:hAnsi="Times New Roman"/>
          <w:sz w:val="28"/>
          <w:szCs w:val="28"/>
          <w:lang w:val="ru-RU"/>
        </w:rPr>
        <w:t xml:space="preserve">Сравнительный профиль усвоения ключевых понятий </w:t>
      </w:r>
      <w:proofErr w:type="spellStart"/>
      <w:r w:rsidRPr="00746E92">
        <w:rPr>
          <w:rFonts w:ascii="Times New Roman" w:hAnsi="Times New Roman"/>
          <w:sz w:val="28"/>
          <w:szCs w:val="28"/>
          <w:lang w:val="ru-RU"/>
        </w:rPr>
        <w:t>геопоэтики</w:t>
      </w:r>
      <w:proofErr w:type="spellEnd"/>
      <w:r w:rsidRPr="00746E92">
        <w:rPr>
          <w:rFonts w:ascii="Times New Roman" w:hAnsi="Times New Roman"/>
          <w:sz w:val="28"/>
          <w:szCs w:val="28"/>
          <w:lang w:val="ru-RU"/>
        </w:rPr>
        <w:t xml:space="preserve"> (итоговые показатели)</w:t>
      </w:r>
    </w:p>
    <w:p w14:paraId="3942F8E6"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lastRenderedPageBreak/>
        <w:t>8. Обсуждение и выводы</w:t>
      </w:r>
    </w:p>
    <w:p w14:paraId="59536053" w14:textId="0DD812C4"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Анализ собранных данных позволяет констатировать следующее: разработанный курс по </w:t>
      </w:r>
      <w:proofErr w:type="spellStart"/>
      <w:r w:rsidRPr="00F45FC6">
        <w:rPr>
          <w:rFonts w:ascii="Times New Roman" w:hAnsi="Times New Roman"/>
          <w:sz w:val="28"/>
          <w:szCs w:val="28"/>
          <w:lang w:val="ru-RU"/>
        </w:rPr>
        <w:t>геопоэтике</w:t>
      </w:r>
      <w:proofErr w:type="spellEnd"/>
      <w:r w:rsidRPr="00F45FC6">
        <w:rPr>
          <w:rFonts w:ascii="Times New Roman" w:hAnsi="Times New Roman"/>
          <w:sz w:val="28"/>
          <w:szCs w:val="28"/>
          <w:lang w:val="ru-RU"/>
        </w:rPr>
        <w:t xml:space="preserve"> формирует у студентов устойчивый познавательный интерес и способствует развитию аналитических навыков. Положительные ответы на вопросы об эффективности междисциплинарного подхода и мотивации к чтению отражают внутреннюю согласованность методики – от освоения понятийного аппарата до практической работы с текстами и пространством. Оценки по пунктам 8 и 12 достоверно превышают нейтральный уровень согласно т-критерию </w:t>
      </w:r>
      <w:r w:rsidR="00364390">
        <w:rPr>
          <w:rFonts w:ascii="Times New Roman" w:hAnsi="Times New Roman"/>
          <w:sz w:val="28"/>
          <w:szCs w:val="28"/>
          <w:lang w:val="ru-RU"/>
        </w:rPr>
        <w:t>с</w:t>
      </w:r>
      <w:r w:rsidRPr="00F45FC6">
        <w:rPr>
          <w:rFonts w:ascii="Times New Roman" w:hAnsi="Times New Roman"/>
          <w:sz w:val="28"/>
          <w:szCs w:val="28"/>
          <w:lang w:val="ru-RU"/>
        </w:rPr>
        <w:t>т</w:t>
      </w:r>
      <w:r w:rsidR="00364390">
        <w:rPr>
          <w:rFonts w:ascii="Times New Roman" w:hAnsi="Times New Roman"/>
          <w:sz w:val="28"/>
          <w:szCs w:val="28"/>
          <w:lang w:val="ru-RU"/>
        </w:rPr>
        <w:t>у</w:t>
      </w:r>
      <w:r w:rsidRPr="00F45FC6">
        <w:rPr>
          <w:rFonts w:ascii="Times New Roman" w:hAnsi="Times New Roman"/>
          <w:sz w:val="28"/>
          <w:szCs w:val="28"/>
          <w:lang w:val="ru-RU"/>
        </w:rPr>
        <w:t>дента, что снижает вероятность случайного характера зафиксированного эффекта.</w:t>
      </w:r>
    </w:p>
    <w:p w14:paraId="6EA34902" w14:textId="0A4B9E7F"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Предпочтение семинаров и проектной работы подчёркивает необходимость активно включать студентов в анализ текстов и создание карт литературных мест. Интеграция цифровых инструментов </w:t>
      </w:r>
      <w:r w:rsidR="002D4939">
        <w:rPr>
          <w:rFonts w:ascii="Times New Roman" w:hAnsi="Times New Roman"/>
          <w:sz w:val="28"/>
          <w:szCs w:val="28"/>
          <w:lang w:val="ru-RU"/>
        </w:rPr>
        <w:t>-</w:t>
      </w:r>
      <w:r w:rsidRPr="00F45FC6">
        <w:rPr>
          <w:rFonts w:ascii="Times New Roman" w:hAnsi="Times New Roman"/>
          <w:sz w:val="28"/>
          <w:szCs w:val="28"/>
          <w:lang w:val="ru-RU"/>
        </w:rPr>
        <w:t xml:space="preserve"> корпусного анализа, картографии и визуализации </w:t>
      </w:r>
      <w:r w:rsidR="002D4939">
        <w:rPr>
          <w:rFonts w:ascii="Times New Roman" w:hAnsi="Times New Roman"/>
          <w:sz w:val="28"/>
          <w:szCs w:val="28"/>
          <w:lang w:val="ru-RU"/>
        </w:rPr>
        <w:t>-</w:t>
      </w:r>
      <w:r w:rsidRPr="00F45FC6">
        <w:rPr>
          <w:rFonts w:ascii="Times New Roman" w:hAnsi="Times New Roman"/>
          <w:sz w:val="28"/>
          <w:szCs w:val="28"/>
          <w:lang w:val="ru-RU"/>
        </w:rPr>
        <w:t xml:space="preserve"> делает курс современным и экономичным: </w:t>
      </w:r>
      <w:r w:rsidRPr="00F45FC6">
        <w:rPr>
          <w:rFonts w:ascii="Times New Roman" w:hAnsi="Times New Roman"/>
          <w:sz w:val="28"/>
          <w:szCs w:val="28"/>
        </w:rPr>
        <w:t>QGIS</w:t>
      </w:r>
      <w:r w:rsidRPr="00F45FC6">
        <w:rPr>
          <w:rFonts w:ascii="Times New Roman" w:hAnsi="Times New Roman"/>
          <w:sz w:val="28"/>
          <w:szCs w:val="28"/>
          <w:lang w:val="ru-RU"/>
        </w:rPr>
        <w:t xml:space="preserve">, например, является бесплатной и открытой платформой для пространственного анализа, широко используемой в академической среде. По данным исследований цифровой </w:t>
      </w:r>
      <w:proofErr w:type="spellStart"/>
      <w:r w:rsidRPr="00F45FC6">
        <w:rPr>
          <w:rFonts w:ascii="Times New Roman" w:hAnsi="Times New Roman"/>
          <w:sz w:val="28"/>
          <w:szCs w:val="28"/>
          <w:lang w:val="ru-RU"/>
        </w:rPr>
        <w:t>гуманитаристики</w:t>
      </w:r>
      <w:proofErr w:type="spellEnd"/>
      <w:r w:rsidRPr="00F45FC6">
        <w:rPr>
          <w:rFonts w:ascii="Times New Roman" w:hAnsi="Times New Roman"/>
          <w:sz w:val="28"/>
          <w:szCs w:val="28"/>
          <w:lang w:val="ru-RU"/>
        </w:rPr>
        <w:t xml:space="preserve">, геоинформационные системы позволяют исследователям собирать, анализировать и визуализировать пространственные данные, и тысячи проектов используют </w:t>
      </w:r>
      <w:r w:rsidRPr="00F45FC6">
        <w:rPr>
          <w:rFonts w:ascii="Times New Roman" w:hAnsi="Times New Roman"/>
          <w:sz w:val="28"/>
          <w:szCs w:val="28"/>
        </w:rPr>
        <w:t>GIS</w:t>
      </w:r>
      <w:r w:rsidRPr="00F45FC6">
        <w:rPr>
          <w:rFonts w:ascii="Times New Roman" w:hAnsi="Times New Roman"/>
          <w:sz w:val="28"/>
          <w:szCs w:val="28"/>
          <w:lang w:val="ru-RU"/>
        </w:rPr>
        <w:t xml:space="preserve"> для картирования литературных и исторических объектов. Использование таких инструментов в курсе по </w:t>
      </w:r>
      <w:proofErr w:type="spellStart"/>
      <w:r w:rsidRPr="00F45FC6">
        <w:rPr>
          <w:rFonts w:ascii="Times New Roman" w:hAnsi="Times New Roman"/>
          <w:sz w:val="28"/>
          <w:szCs w:val="28"/>
          <w:lang w:val="ru-RU"/>
        </w:rPr>
        <w:t>геопоэтике</w:t>
      </w:r>
      <w:proofErr w:type="spellEnd"/>
      <w:r w:rsidRPr="00F45FC6">
        <w:rPr>
          <w:rFonts w:ascii="Times New Roman" w:hAnsi="Times New Roman"/>
          <w:sz w:val="28"/>
          <w:szCs w:val="28"/>
          <w:lang w:val="ru-RU"/>
        </w:rPr>
        <w:t xml:space="preserve"> соответствует мировым тенденциям и обеспечивает доказательность эмпирических выводов.</w:t>
      </w:r>
    </w:p>
    <w:p w14:paraId="0934D168"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Включение количественных и визуальных данных в эмпирическую часть диссертации усиливает доказательную базу исследования: оно показывает, что методика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располагает не только теоретическим обоснованием, но и верифицированными свидетельствами педагогической эффективности.</w:t>
      </w:r>
    </w:p>
    <w:p w14:paraId="4A524A0A"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Тем не менее исследование имеет ряд ограничений. Качественный характер выборки не позволяет делать обобщающие выводы для всех групп учащихся; участие в опросе было добровольным, поэтому в нём могли доминировать наиболее мотивированные и интересующиеся студенты. В методическом плане предварительный выбор текстов мог сузить спектр возможных интерпретаций и обогатить результаты </w:t>
      </w:r>
      <w:proofErr w:type="spellStart"/>
      <w:r w:rsidRPr="00F45FC6">
        <w:rPr>
          <w:rFonts w:ascii="Times New Roman" w:hAnsi="Times New Roman"/>
          <w:sz w:val="28"/>
          <w:szCs w:val="28"/>
          <w:lang w:val="ru-RU"/>
        </w:rPr>
        <w:t>интертекстуальными</w:t>
      </w:r>
      <w:proofErr w:type="spellEnd"/>
      <w:r w:rsidRPr="00F45FC6">
        <w:rPr>
          <w:rFonts w:ascii="Times New Roman" w:hAnsi="Times New Roman"/>
          <w:sz w:val="28"/>
          <w:szCs w:val="28"/>
          <w:lang w:val="ru-RU"/>
        </w:rPr>
        <w:t xml:space="preserve"> связями, но не охватил всю широту казахстанской литературы. Кроме того, часть участников испытывала трудности при использовании цифровых инструментов для картографирования, что ограничивало качество визуальных маршрутов. Преподавателю стоит учитывать эти ограничения при планировании следующих циклов исследования, расширяя выборку, варьируя тексты и уделяя больше внимания обучению работе с цифровыми ресурсами. В целом, полученные данные подтвердили, что сочетание теоретического аппарата и эмпирического исследования позволяет глубже понять, как будущие филологи переживают и переосмысляют художественные </w:t>
      </w:r>
      <w:proofErr w:type="spellStart"/>
      <w:r w:rsidRPr="00F45FC6">
        <w:rPr>
          <w:rFonts w:ascii="Times New Roman" w:hAnsi="Times New Roman"/>
          <w:sz w:val="28"/>
          <w:szCs w:val="28"/>
          <w:lang w:val="ru-RU"/>
        </w:rPr>
        <w:t>хронотопы</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топофилии</w:t>
      </w:r>
      <w:proofErr w:type="spellEnd"/>
      <w:r w:rsidRPr="00F45FC6">
        <w:rPr>
          <w:rFonts w:ascii="Times New Roman" w:hAnsi="Times New Roman"/>
          <w:sz w:val="28"/>
          <w:szCs w:val="28"/>
          <w:lang w:val="ru-RU"/>
        </w:rPr>
        <w:t xml:space="preserve"> и гетеротопии.</w:t>
      </w:r>
    </w:p>
    <w:p w14:paraId="51EF3181" w14:textId="67A0358B"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Данные эмпирического блока выявляют важную закономерность: студенты не просто усваивают теоретические категории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но соотносят их с собственным опытом. Ориентация на степной хронотоп как на </w:t>
      </w:r>
      <w:r w:rsidRPr="00F45FC6">
        <w:rPr>
          <w:rFonts w:ascii="Times New Roman" w:hAnsi="Times New Roman"/>
          <w:sz w:val="28"/>
          <w:szCs w:val="28"/>
          <w:lang w:val="ru-RU"/>
        </w:rPr>
        <w:lastRenderedPageBreak/>
        <w:t xml:space="preserve">пространство свободы и </w:t>
      </w:r>
      <w:r w:rsidR="00746E92" w:rsidRPr="00F45FC6">
        <w:rPr>
          <w:rFonts w:ascii="Times New Roman" w:hAnsi="Times New Roman"/>
          <w:sz w:val="28"/>
          <w:szCs w:val="28"/>
          <w:lang w:val="ru-RU"/>
        </w:rPr>
        <w:t>памяти,</w:t>
      </w:r>
      <w:r w:rsidRPr="00F45FC6">
        <w:rPr>
          <w:rFonts w:ascii="Times New Roman" w:hAnsi="Times New Roman"/>
          <w:sz w:val="28"/>
          <w:szCs w:val="28"/>
          <w:lang w:val="ru-RU"/>
        </w:rPr>
        <w:t xml:space="preserve"> и восприятие городских гетеротопий как зон столкновения культурных слоёв показывают, что учебный курс должен уделять больше внимания эмоциональному и культурному измерению ландшафтных образов. В рамках первого модуля стоит расширить дискуссии о </w:t>
      </w:r>
      <w:proofErr w:type="spellStart"/>
      <w:r w:rsidRPr="00F45FC6">
        <w:rPr>
          <w:rFonts w:ascii="Times New Roman" w:hAnsi="Times New Roman"/>
          <w:sz w:val="28"/>
          <w:szCs w:val="28"/>
          <w:lang w:val="ru-RU"/>
        </w:rPr>
        <w:t>топофилии</w:t>
      </w:r>
      <w:proofErr w:type="spellEnd"/>
      <w:r w:rsidRPr="00F45FC6">
        <w:rPr>
          <w:rFonts w:ascii="Times New Roman" w:hAnsi="Times New Roman"/>
          <w:sz w:val="28"/>
          <w:szCs w:val="28"/>
          <w:lang w:val="ru-RU"/>
        </w:rPr>
        <w:t>, используя рефлексии студентов как материал для анализа, чтобы показать, как личная память соотносится с теоретическими понятиями. Подобное включение личного опыта способствует большей вовлечённости и позволяет углубить понимание таких категорий, как гетеротопия и локальный текст.</w:t>
      </w:r>
    </w:p>
    <w:p w14:paraId="604B13D4"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Вторая важная корректировка касается выбора текстов и тем. Анализ показал, что студенты испытывают затруднения при интерпретации пространства тех произведений, где пространство предстаёт как травматическое или отчуждённое; следовательно, в программу можно включить больше литературных примеров, раскрывающих различные типы гетеротопий и их связь с исторической памятью, не ограничиваясь катастрофическими хронотопами. Это позволит сбалансировать восприятие пространства как арены отчуждения и площадки для диалога. Кроме того, выявленная трудность работы с цифровыми инструментами свидетельствует о необходимости усилить обучение картографированию и визуализации данных: полезно предусмотреть отдельный мастер</w:t>
      </w:r>
      <w:r w:rsidRPr="00F45FC6">
        <w:rPr>
          <w:rFonts w:ascii="Times New Roman" w:hAnsi="Times New Roman"/>
          <w:sz w:val="28"/>
          <w:szCs w:val="28"/>
          <w:lang w:val="ru-RU"/>
        </w:rPr>
        <w:noBreakHyphen/>
        <w:t>класс или дополнительную практику по работе с цифровыми картами и визуальными маршрутами [115, с. 16].</w:t>
      </w:r>
    </w:p>
    <w:p w14:paraId="3B44906C" w14:textId="554AD4B3"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Наконец, результаты показывают, что студенты охотно включаются в обсуждения и взаимную оценку; это подтверждает эффективность активных методов обучения и свидетельствует о значимости взаимной оценки, предусмотренной в педагогическом дизайне. Для дальнейшего развития методики следует поощрять более глубокие рефлексии и обсуждения, включая практики </w:t>
      </w:r>
      <w:r w:rsidRPr="00F45FC6">
        <w:rPr>
          <w:rFonts w:ascii="Times New Roman" w:hAnsi="Times New Roman"/>
          <w:sz w:val="28"/>
          <w:szCs w:val="28"/>
        </w:rPr>
        <w:t>peer</w:t>
      </w:r>
      <w:r w:rsidRPr="00F45FC6">
        <w:rPr>
          <w:rFonts w:ascii="Times New Roman" w:hAnsi="Times New Roman"/>
          <w:sz w:val="28"/>
          <w:szCs w:val="28"/>
          <w:lang w:val="ru-RU"/>
        </w:rPr>
        <w:noBreakHyphen/>
      </w:r>
      <w:r w:rsidRPr="00F45FC6">
        <w:rPr>
          <w:rFonts w:ascii="Times New Roman" w:hAnsi="Times New Roman"/>
          <w:sz w:val="28"/>
          <w:szCs w:val="28"/>
        </w:rPr>
        <w:t>review</w:t>
      </w:r>
      <w:r w:rsidRPr="00F45FC6">
        <w:rPr>
          <w:rFonts w:ascii="Times New Roman" w:hAnsi="Times New Roman"/>
          <w:sz w:val="28"/>
          <w:szCs w:val="28"/>
          <w:lang w:val="ru-RU"/>
        </w:rPr>
        <w:t xml:space="preserve"> и академического письма, а также вводить элементы критической дискуссии, в которых студенты смогут сопоставлять собственные интерпретации с концепциями </w:t>
      </w:r>
      <w:r w:rsidR="000721FA">
        <w:rPr>
          <w:rFonts w:ascii="Times New Roman" w:hAnsi="Times New Roman"/>
          <w:sz w:val="28"/>
          <w:szCs w:val="28"/>
          <w:lang w:val="ru-RU"/>
        </w:rPr>
        <w:t>К.</w:t>
      </w:r>
      <w:r w:rsidR="002D4939">
        <w:rPr>
          <w:rFonts w:ascii="Times New Roman" w:hAnsi="Times New Roman"/>
          <w:sz w:val="28"/>
          <w:szCs w:val="28"/>
          <w:lang w:val="ru-RU"/>
        </w:rPr>
        <w:t> </w:t>
      </w:r>
      <w:r w:rsidRPr="00F45FC6">
        <w:rPr>
          <w:rFonts w:ascii="Times New Roman" w:hAnsi="Times New Roman"/>
          <w:sz w:val="28"/>
          <w:szCs w:val="28"/>
          <w:lang w:val="ru-RU"/>
        </w:rPr>
        <w:t xml:space="preserve">Уайта, </w:t>
      </w:r>
      <w:r w:rsidR="000721FA">
        <w:rPr>
          <w:rFonts w:ascii="Times New Roman" w:hAnsi="Times New Roman"/>
          <w:sz w:val="28"/>
          <w:szCs w:val="28"/>
          <w:lang w:val="ru-RU"/>
        </w:rPr>
        <w:t xml:space="preserve">М. </w:t>
      </w:r>
      <w:r w:rsidRPr="00F45FC6">
        <w:rPr>
          <w:rFonts w:ascii="Times New Roman" w:hAnsi="Times New Roman"/>
          <w:sz w:val="28"/>
          <w:szCs w:val="28"/>
          <w:lang w:val="ru-RU"/>
        </w:rPr>
        <w:t xml:space="preserve">Бахтина, </w:t>
      </w:r>
      <w:r w:rsidR="000721FA">
        <w:rPr>
          <w:rFonts w:ascii="Times New Roman" w:hAnsi="Times New Roman"/>
          <w:sz w:val="28"/>
          <w:szCs w:val="28"/>
          <w:lang w:val="ru-RU"/>
        </w:rPr>
        <w:t>Г.</w:t>
      </w:r>
      <w:r w:rsidR="002D4939">
        <w:rPr>
          <w:rFonts w:ascii="Times New Roman" w:hAnsi="Times New Roman"/>
          <w:sz w:val="28"/>
          <w:szCs w:val="28"/>
          <w:lang w:val="ru-RU"/>
        </w:rPr>
        <w:t> </w:t>
      </w:r>
      <w:proofErr w:type="spellStart"/>
      <w:r w:rsidRPr="00F45FC6">
        <w:rPr>
          <w:rFonts w:ascii="Times New Roman" w:hAnsi="Times New Roman"/>
          <w:sz w:val="28"/>
          <w:szCs w:val="28"/>
          <w:lang w:val="ru-RU"/>
        </w:rPr>
        <w:t>Башляра</w:t>
      </w:r>
      <w:proofErr w:type="spellEnd"/>
      <w:r w:rsidRPr="00F45FC6">
        <w:rPr>
          <w:rFonts w:ascii="Times New Roman" w:hAnsi="Times New Roman"/>
          <w:sz w:val="28"/>
          <w:szCs w:val="28"/>
          <w:lang w:val="ru-RU"/>
        </w:rPr>
        <w:t xml:space="preserve"> и </w:t>
      </w:r>
      <w:r w:rsidR="000721FA">
        <w:rPr>
          <w:rFonts w:ascii="Times New Roman" w:hAnsi="Times New Roman"/>
          <w:sz w:val="28"/>
          <w:szCs w:val="28"/>
          <w:lang w:val="ru-RU"/>
        </w:rPr>
        <w:t xml:space="preserve">М. </w:t>
      </w:r>
      <w:r w:rsidRPr="00F45FC6">
        <w:rPr>
          <w:rFonts w:ascii="Times New Roman" w:hAnsi="Times New Roman"/>
          <w:sz w:val="28"/>
          <w:szCs w:val="28"/>
          <w:lang w:val="ru-RU"/>
        </w:rPr>
        <w:t xml:space="preserve">Фуко. </w:t>
      </w:r>
      <w:r w:rsidR="00746E92" w:rsidRPr="00F45FC6">
        <w:rPr>
          <w:rFonts w:ascii="Times New Roman" w:hAnsi="Times New Roman"/>
          <w:sz w:val="28"/>
          <w:szCs w:val="28"/>
          <w:lang w:val="ru-RU"/>
        </w:rPr>
        <w:t>В совокупности</w:t>
      </w:r>
      <w:r w:rsidRPr="00F45FC6">
        <w:rPr>
          <w:rFonts w:ascii="Times New Roman" w:hAnsi="Times New Roman"/>
          <w:sz w:val="28"/>
          <w:szCs w:val="28"/>
          <w:lang w:val="ru-RU"/>
        </w:rPr>
        <w:t xml:space="preserve"> эти корректировки укрепляют связь между теорией и практикой, помогают студентам осознанно применить </w:t>
      </w:r>
      <w:proofErr w:type="spellStart"/>
      <w:r w:rsidRPr="00F45FC6">
        <w:rPr>
          <w:rFonts w:ascii="Times New Roman" w:hAnsi="Times New Roman"/>
          <w:sz w:val="28"/>
          <w:szCs w:val="28"/>
          <w:lang w:val="ru-RU"/>
        </w:rPr>
        <w:t>геопоэтический</w:t>
      </w:r>
      <w:proofErr w:type="spellEnd"/>
      <w:r w:rsidRPr="00F45FC6">
        <w:rPr>
          <w:rFonts w:ascii="Times New Roman" w:hAnsi="Times New Roman"/>
          <w:sz w:val="28"/>
          <w:szCs w:val="28"/>
          <w:lang w:val="ru-RU"/>
        </w:rPr>
        <w:t xml:space="preserve"> анализ к казахстанской литературе и делают курс гибким, адаптированным к потребностям аудитории.</w:t>
      </w:r>
    </w:p>
    <w:p w14:paraId="506541FF" w14:textId="77777777" w:rsidR="00F240FB" w:rsidRPr="00F45FC6" w:rsidRDefault="00F240FB" w:rsidP="00A87CCD">
      <w:pPr>
        <w:spacing w:after="0"/>
        <w:ind w:firstLine="709"/>
        <w:jc w:val="both"/>
        <w:rPr>
          <w:rFonts w:ascii="Times New Roman" w:hAnsi="Times New Roman"/>
          <w:sz w:val="28"/>
          <w:szCs w:val="28"/>
          <w:lang w:val="ru-RU"/>
        </w:rPr>
      </w:pPr>
    </w:p>
    <w:p w14:paraId="57A1A768" w14:textId="77777777" w:rsidR="00F240FB" w:rsidRPr="00F45FC6" w:rsidRDefault="00F240FB" w:rsidP="00A87CCD">
      <w:pPr>
        <w:spacing w:after="0"/>
        <w:ind w:firstLine="709"/>
        <w:jc w:val="both"/>
        <w:rPr>
          <w:rFonts w:ascii="Times New Roman" w:hAnsi="Times New Roman"/>
          <w:b/>
          <w:bCs/>
          <w:sz w:val="28"/>
          <w:szCs w:val="28"/>
          <w:lang w:val="ru-RU"/>
        </w:rPr>
      </w:pPr>
      <w:r w:rsidRPr="00F45FC6">
        <w:rPr>
          <w:rFonts w:ascii="Times New Roman" w:hAnsi="Times New Roman"/>
          <w:b/>
          <w:bCs/>
          <w:sz w:val="28"/>
          <w:szCs w:val="28"/>
          <w:lang w:val="ru-RU"/>
        </w:rPr>
        <w:t>3.4 Практическая ценность методики</w:t>
      </w:r>
    </w:p>
    <w:p w14:paraId="6C975284" w14:textId="38194463"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Среди педагогических результатов предложенной методики наиболее значимым представляется формирование у студентов междисциплинарного мышления. </w:t>
      </w:r>
      <w:proofErr w:type="spellStart"/>
      <w:r w:rsidRPr="00F45FC6">
        <w:rPr>
          <w:rFonts w:ascii="Times New Roman" w:hAnsi="Times New Roman"/>
          <w:sz w:val="28"/>
          <w:szCs w:val="28"/>
          <w:lang w:val="ru-RU"/>
        </w:rPr>
        <w:t>Геопоэтика</w:t>
      </w:r>
      <w:proofErr w:type="spellEnd"/>
      <w:r w:rsidRPr="00F45FC6">
        <w:rPr>
          <w:rFonts w:ascii="Times New Roman" w:hAnsi="Times New Roman"/>
          <w:sz w:val="28"/>
          <w:szCs w:val="28"/>
          <w:lang w:val="ru-RU"/>
        </w:rPr>
        <w:t xml:space="preserve">, как показывает диссертация, интегрирует филологию, географию, историю и философию; работа с </w:t>
      </w:r>
      <w:proofErr w:type="spellStart"/>
      <w:r w:rsidRPr="00F45FC6">
        <w:rPr>
          <w:rFonts w:ascii="Times New Roman" w:hAnsi="Times New Roman"/>
          <w:sz w:val="28"/>
          <w:szCs w:val="28"/>
          <w:lang w:val="ru-RU"/>
        </w:rPr>
        <w:t>хронотопом</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топофилией</w:t>
      </w:r>
      <w:proofErr w:type="spellEnd"/>
      <w:r w:rsidRPr="00F45FC6">
        <w:rPr>
          <w:rFonts w:ascii="Times New Roman" w:hAnsi="Times New Roman"/>
          <w:sz w:val="28"/>
          <w:szCs w:val="28"/>
          <w:lang w:val="ru-RU"/>
        </w:rPr>
        <w:t xml:space="preserve"> и гетеротопией требует системного подхода, в котором понятия </w:t>
      </w:r>
      <w:r w:rsidR="001D1FD5" w:rsidRPr="00F45FC6">
        <w:rPr>
          <w:rFonts w:ascii="Times New Roman" w:hAnsi="Times New Roman"/>
          <w:sz w:val="28"/>
          <w:szCs w:val="28"/>
          <w:lang w:val="ru-RU"/>
        </w:rPr>
        <w:t>М.</w:t>
      </w:r>
      <w:r w:rsidR="006A34CD">
        <w:rPr>
          <w:rFonts w:ascii="Times New Roman" w:hAnsi="Times New Roman"/>
          <w:sz w:val="28"/>
          <w:szCs w:val="28"/>
          <w:lang w:val="ru-RU"/>
        </w:rPr>
        <w:t> </w:t>
      </w:r>
      <w:r w:rsidRPr="00F45FC6">
        <w:rPr>
          <w:rFonts w:ascii="Times New Roman" w:hAnsi="Times New Roman"/>
          <w:sz w:val="28"/>
          <w:szCs w:val="28"/>
          <w:lang w:val="ru-RU"/>
        </w:rPr>
        <w:t xml:space="preserve">Бахтина, </w:t>
      </w:r>
      <w:r w:rsidR="001D1FD5" w:rsidRPr="00F45FC6">
        <w:rPr>
          <w:rFonts w:ascii="Times New Roman" w:hAnsi="Times New Roman"/>
          <w:sz w:val="28"/>
          <w:szCs w:val="28"/>
          <w:lang w:val="ru-RU"/>
        </w:rPr>
        <w:t>Г.</w:t>
      </w:r>
      <w:r w:rsidR="006A34CD">
        <w:rPr>
          <w:rFonts w:ascii="Times New Roman" w:hAnsi="Times New Roman"/>
          <w:sz w:val="28"/>
          <w:szCs w:val="28"/>
          <w:lang w:val="ru-RU"/>
        </w:rPr>
        <w:t> </w:t>
      </w:r>
      <w:proofErr w:type="spellStart"/>
      <w:r w:rsidRPr="00F45FC6">
        <w:rPr>
          <w:rFonts w:ascii="Times New Roman" w:hAnsi="Times New Roman"/>
          <w:sz w:val="28"/>
          <w:szCs w:val="28"/>
          <w:lang w:val="ru-RU"/>
        </w:rPr>
        <w:t>Башляра</w:t>
      </w:r>
      <w:proofErr w:type="spellEnd"/>
      <w:r w:rsidRPr="00F45FC6">
        <w:rPr>
          <w:rFonts w:ascii="Times New Roman" w:hAnsi="Times New Roman"/>
          <w:sz w:val="28"/>
          <w:szCs w:val="28"/>
          <w:lang w:val="ru-RU"/>
        </w:rPr>
        <w:t xml:space="preserve">, </w:t>
      </w:r>
      <w:r w:rsidR="001D1FD5" w:rsidRPr="00F45FC6">
        <w:rPr>
          <w:rFonts w:ascii="Times New Roman" w:hAnsi="Times New Roman"/>
          <w:sz w:val="28"/>
          <w:szCs w:val="28"/>
          <w:lang w:val="ru-RU"/>
        </w:rPr>
        <w:t xml:space="preserve">М. </w:t>
      </w:r>
      <w:r w:rsidRPr="00F45FC6">
        <w:rPr>
          <w:rFonts w:ascii="Times New Roman" w:hAnsi="Times New Roman"/>
          <w:sz w:val="28"/>
          <w:szCs w:val="28"/>
          <w:lang w:val="ru-RU"/>
        </w:rPr>
        <w:t xml:space="preserve">Фуко и </w:t>
      </w:r>
      <w:r w:rsidR="001D1FD5" w:rsidRPr="00F45FC6">
        <w:rPr>
          <w:rFonts w:ascii="Times New Roman" w:hAnsi="Times New Roman"/>
          <w:sz w:val="28"/>
          <w:szCs w:val="28"/>
          <w:lang w:val="ru-RU"/>
        </w:rPr>
        <w:t xml:space="preserve">Э. </w:t>
      </w:r>
      <w:proofErr w:type="spellStart"/>
      <w:r w:rsidR="001D1FD5" w:rsidRPr="00F45FC6">
        <w:rPr>
          <w:rFonts w:ascii="Times New Roman" w:hAnsi="Times New Roman"/>
          <w:sz w:val="28"/>
          <w:szCs w:val="28"/>
          <w:lang w:val="ru-RU"/>
        </w:rPr>
        <w:t>Соджи</w:t>
      </w:r>
      <w:proofErr w:type="spellEnd"/>
      <w:r w:rsidRPr="00F45FC6">
        <w:rPr>
          <w:rFonts w:ascii="Times New Roman" w:hAnsi="Times New Roman"/>
          <w:sz w:val="28"/>
          <w:szCs w:val="28"/>
          <w:lang w:val="ru-RU"/>
        </w:rPr>
        <w:t xml:space="preserve"> сопоставляются с ландшафтами Казахстана. На уровне курса это означает, что студенты, анализируя литературные хронотопы, одновременно осваивают культурологические и географические концепции, учатся работать на стыке дисциплин и видят, как разные научные методы позволяют раскрыть сложную природу художественного пространства. Такая </w:t>
      </w:r>
      <w:r w:rsidRPr="00F45FC6">
        <w:rPr>
          <w:rFonts w:ascii="Times New Roman" w:hAnsi="Times New Roman"/>
          <w:sz w:val="28"/>
          <w:szCs w:val="28"/>
          <w:lang w:val="ru-RU"/>
        </w:rPr>
        <w:lastRenderedPageBreak/>
        <w:t xml:space="preserve">связка помогает будущим филологам вырабатывать гибкость мышления, необходимую в современной </w:t>
      </w:r>
      <w:proofErr w:type="spellStart"/>
      <w:r w:rsidRPr="00F45FC6">
        <w:rPr>
          <w:rFonts w:ascii="Times New Roman" w:hAnsi="Times New Roman"/>
          <w:sz w:val="28"/>
          <w:szCs w:val="28"/>
          <w:lang w:val="ru-RU"/>
        </w:rPr>
        <w:t>гуманитаристике</w:t>
      </w:r>
      <w:proofErr w:type="spellEnd"/>
      <w:r w:rsidRPr="00F45FC6">
        <w:rPr>
          <w:rFonts w:ascii="Times New Roman" w:hAnsi="Times New Roman"/>
          <w:sz w:val="28"/>
          <w:szCs w:val="28"/>
          <w:lang w:val="ru-RU"/>
        </w:rPr>
        <w:t>.</w:t>
      </w:r>
    </w:p>
    <w:p w14:paraId="04458E90"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Развитию критического анализа способствуют близкое чтение и сравнительные задания: студенты учатся выделять пространственные коды, устанавливать связи между текстом и культурной памятью, анализировать идеологические дискурсы и аргументированно выстраивать собственную позицию. В </w:t>
      </w:r>
      <w:proofErr w:type="spellStart"/>
      <w:r w:rsidRPr="00F45FC6">
        <w:rPr>
          <w:rFonts w:ascii="Times New Roman" w:hAnsi="Times New Roman"/>
          <w:sz w:val="28"/>
          <w:szCs w:val="28"/>
          <w:lang w:val="ru-RU"/>
        </w:rPr>
        <w:t>силлабусе</w:t>
      </w:r>
      <w:proofErr w:type="spellEnd"/>
      <w:r w:rsidRPr="00F45FC6">
        <w:rPr>
          <w:rFonts w:ascii="Times New Roman" w:hAnsi="Times New Roman"/>
          <w:sz w:val="28"/>
          <w:szCs w:val="28"/>
          <w:lang w:val="ru-RU"/>
        </w:rPr>
        <w:t xml:space="preserve"> подчеркивается, что одним из ожидаемых результатов обучения является умение «проводить </w:t>
      </w:r>
      <w:r w:rsidRPr="00F45FC6">
        <w:rPr>
          <w:rFonts w:ascii="Times New Roman" w:hAnsi="Times New Roman"/>
          <w:sz w:val="28"/>
          <w:szCs w:val="28"/>
        </w:rPr>
        <w:t>close</w:t>
      </w:r>
      <w:r w:rsidRPr="00F45FC6">
        <w:rPr>
          <w:rFonts w:ascii="Times New Roman" w:hAnsi="Times New Roman"/>
          <w:sz w:val="28"/>
          <w:szCs w:val="28"/>
          <w:lang w:val="ru-RU"/>
        </w:rPr>
        <w:t xml:space="preserve"> </w:t>
      </w:r>
      <w:r w:rsidRPr="00F45FC6">
        <w:rPr>
          <w:rFonts w:ascii="Times New Roman" w:hAnsi="Times New Roman"/>
          <w:sz w:val="28"/>
          <w:szCs w:val="28"/>
        </w:rPr>
        <w:t>reading</w:t>
      </w:r>
      <w:r w:rsidRPr="00F45FC6">
        <w:rPr>
          <w:rFonts w:ascii="Times New Roman" w:hAnsi="Times New Roman"/>
          <w:sz w:val="28"/>
          <w:szCs w:val="28"/>
          <w:lang w:val="ru-RU"/>
        </w:rPr>
        <w:t xml:space="preserve"> фрагмента, выделяя пространственные маркеры и их семантику» и «выполнять сравнительный анализ минимум двух текстов/фрагментов с аргументацией» [115, с. 5–6]. Эта работа развивает навыки критического мышления, умение формулировать вопросы и гипотезы, а также способность использовать понятия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как аналитический инструмент, что особенно важно для исследовательской деятельности.</w:t>
      </w:r>
    </w:p>
    <w:p w14:paraId="7B7AE07B" w14:textId="676114E1"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Цифровая грамотность </w:t>
      </w:r>
      <w:r w:rsidR="000F0EC4">
        <w:rPr>
          <w:rFonts w:ascii="Times New Roman" w:hAnsi="Times New Roman"/>
          <w:sz w:val="28"/>
          <w:szCs w:val="28"/>
          <w:lang w:val="ru-RU"/>
        </w:rPr>
        <w:t>-</w:t>
      </w:r>
      <w:r w:rsidRPr="00F45FC6">
        <w:rPr>
          <w:rFonts w:ascii="Times New Roman" w:hAnsi="Times New Roman"/>
          <w:sz w:val="28"/>
          <w:szCs w:val="28"/>
          <w:lang w:val="ru-RU"/>
        </w:rPr>
        <w:t xml:space="preserve"> ещё один ключевой компонент компетенций, которые формируются в рамках курса. Модуль, посвящённый цифровым инструментам, знакомит студентов с возможностями корпусного анализа, частотных подсчётов, визуализации и картографирования [115, с. 15</w:t>
      </w:r>
      <w:r w:rsidR="000F0EC4">
        <w:rPr>
          <w:rFonts w:ascii="Times New Roman" w:hAnsi="Times New Roman"/>
          <w:sz w:val="28"/>
          <w:szCs w:val="28"/>
          <w:lang w:val="ru-RU"/>
        </w:rPr>
        <w:t>-</w:t>
      </w:r>
      <w:r w:rsidRPr="00F45FC6">
        <w:rPr>
          <w:rFonts w:ascii="Times New Roman" w:hAnsi="Times New Roman"/>
          <w:sz w:val="28"/>
          <w:szCs w:val="28"/>
          <w:lang w:val="ru-RU"/>
        </w:rPr>
        <w:t xml:space="preserve">16]. Создание «карты мест» и визуальных маршрутов по текстам, работа с базами данных и оформление результатов в виде цифровых презентаций развивают навыки использования информационных технологий в гуманитарном исследовании. Это отражает тенденцию развития цифровой </w:t>
      </w:r>
      <w:proofErr w:type="spellStart"/>
      <w:r w:rsidRPr="00F45FC6">
        <w:rPr>
          <w:rFonts w:ascii="Times New Roman" w:hAnsi="Times New Roman"/>
          <w:sz w:val="28"/>
          <w:szCs w:val="28"/>
          <w:lang w:val="ru-RU"/>
        </w:rPr>
        <w:t>гуманитаристики</w:t>
      </w:r>
      <w:proofErr w:type="spellEnd"/>
      <w:r w:rsidRPr="00F45FC6">
        <w:rPr>
          <w:rFonts w:ascii="Times New Roman" w:hAnsi="Times New Roman"/>
          <w:sz w:val="28"/>
          <w:szCs w:val="28"/>
          <w:lang w:val="ru-RU"/>
        </w:rPr>
        <w:t xml:space="preserve"> и позволяет студентам адаптироваться к новым форматам представления знаний.</w:t>
      </w:r>
    </w:p>
    <w:p w14:paraId="3402DB66" w14:textId="451A5044"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Проектное обучение органично встроено в структуру курса. Самостоятельная работа (СРО и СРОП) включает выполнение эссе, создание глоссария, разработку карты литературных мест и подготовку мини-исследования/проекта [115, с. 9</w:t>
      </w:r>
      <w:r w:rsidR="00C87803">
        <w:rPr>
          <w:rFonts w:ascii="Times New Roman" w:hAnsi="Times New Roman"/>
          <w:sz w:val="28"/>
          <w:szCs w:val="28"/>
          <w:lang w:val="ru-RU"/>
        </w:rPr>
        <w:t>-</w:t>
      </w:r>
      <w:r w:rsidRPr="00F45FC6">
        <w:rPr>
          <w:rFonts w:ascii="Times New Roman" w:hAnsi="Times New Roman"/>
          <w:sz w:val="28"/>
          <w:szCs w:val="28"/>
          <w:lang w:val="ru-RU"/>
        </w:rPr>
        <w:t xml:space="preserve">13] </w:t>
      </w:r>
      <w:r w:rsidR="00C87803">
        <w:rPr>
          <w:rFonts w:ascii="Times New Roman" w:hAnsi="Times New Roman"/>
          <w:sz w:val="28"/>
          <w:szCs w:val="28"/>
          <w:lang w:val="ru-RU"/>
        </w:rPr>
        <w:t>-</w:t>
      </w:r>
      <w:r w:rsidRPr="00F45FC6">
        <w:rPr>
          <w:rFonts w:ascii="Times New Roman" w:hAnsi="Times New Roman"/>
          <w:sz w:val="28"/>
          <w:szCs w:val="28"/>
          <w:lang w:val="ru-RU"/>
        </w:rPr>
        <w:t xml:space="preserve"> всё это формирует умение планировать и реализовывать исследовательский цикл: от постановки вопроса до презентации результатов. Согласно </w:t>
      </w:r>
      <w:proofErr w:type="spellStart"/>
      <w:r w:rsidRPr="00F45FC6">
        <w:rPr>
          <w:rFonts w:ascii="Times New Roman" w:hAnsi="Times New Roman"/>
          <w:sz w:val="28"/>
          <w:szCs w:val="28"/>
          <w:lang w:val="ru-RU"/>
        </w:rPr>
        <w:t>силлабусу</w:t>
      </w:r>
      <w:proofErr w:type="spellEnd"/>
      <w:r w:rsidRPr="00F45FC6">
        <w:rPr>
          <w:rFonts w:ascii="Times New Roman" w:hAnsi="Times New Roman"/>
          <w:sz w:val="28"/>
          <w:szCs w:val="28"/>
          <w:lang w:val="ru-RU"/>
        </w:rPr>
        <w:t>, самостоятельная работа направлена на развитие исследовательских навыков и компетенций с применением современных технологий [115, с. 7</w:t>
      </w:r>
      <w:r w:rsidR="00C87803">
        <w:rPr>
          <w:rFonts w:ascii="Times New Roman" w:hAnsi="Times New Roman"/>
          <w:sz w:val="28"/>
          <w:szCs w:val="28"/>
          <w:lang w:val="ru-RU"/>
        </w:rPr>
        <w:t>-</w:t>
      </w:r>
      <w:r w:rsidRPr="00F45FC6">
        <w:rPr>
          <w:rFonts w:ascii="Times New Roman" w:hAnsi="Times New Roman"/>
          <w:sz w:val="28"/>
          <w:szCs w:val="28"/>
          <w:lang w:val="ru-RU"/>
        </w:rPr>
        <w:t xml:space="preserve">8]. В совокупности выделенные компоненты </w:t>
      </w:r>
      <w:r w:rsidR="006C0FBE">
        <w:rPr>
          <w:rFonts w:ascii="Times New Roman" w:hAnsi="Times New Roman"/>
          <w:sz w:val="28"/>
          <w:szCs w:val="28"/>
          <w:lang w:val="ru-RU"/>
        </w:rPr>
        <w:t>-</w:t>
      </w:r>
      <w:r w:rsidRPr="00F45FC6">
        <w:rPr>
          <w:rFonts w:ascii="Times New Roman" w:hAnsi="Times New Roman"/>
          <w:sz w:val="28"/>
          <w:szCs w:val="28"/>
          <w:lang w:val="ru-RU"/>
        </w:rPr>
        <w:t xml:space="preserve"> междисциплинарное мышление, критический анализ, цифровая грамотность и проектный подход </w:t>
      </w:r>
      <w:r w:rsidR="006C0FBE">
        <w:rPr>
          <w:rFonts w:ascii="Times New Roman" w:hAnsi="Times New Roman"/>
          <w:sz w:val="28"/>
          <w:szCs w:val="28"/>
          <w:lang w:val="ru-RU"/>
        </w:rPr>
        <w:t>-</w:t>
      </w:r>
      <w:r w:rsidRPr="00F45FC6">
        <w:rPr>
          <w:rFonts w:ascii="Times New Roman" w:hAnsi="Times New Roman"/>
          <w:sz w:val="28"/>
          <w:szCs w:val="28"/>
          <w:lang w:val="ru-RU"/>
        </w:rPr>
        <w:t xml:space="preserve"> образуют компетентностный профиль, необходимый для профессиональной деятельности будущего филолога и преподавателя.</w:t>
      </w:r>
    </w:p>
    <w:p w14:paraId="6CA7B6B0" w14:textId="77777777" w:rsidR="00F240FB" w:rsidRPr="00F45FC6" w:rsidRDefault="00F240FB" w:rsidP="00A87CCD">
      <w:pPr>
        <w:spacing w:after="0"/>
        <w:ind w:firstLine="709"/>
        <w:jc w:val="both"/>
        <w:rPr>
          <w:rFonts w:ascii="Times New Roman" w:hAnsi="Times New Roman"/>
          <w:sz w:val="28"/>
          <w:szCs w:val="28"/>
          <w:lang w:val="ru-RU"/>
        </w:rPr>
      </w:pPr>
      <w:proofErr w:type="spellStart"/>
      <w:r w:rsidRPr="00F45FC6">
        <w:rPr>
          <w:rFonts w:ascii="Times New Roman" w:hAnsi="Times New Roman"/>
          <w:sz w:val="28"/>
          <w:szCs w:val="28"/>
          <w:lang w:val="ru-RU"/>
        </w:rPr>
        <w:t>Геопоэтический</w:t>
      </w:r>
      <w:proofErr w:type="spellEnd"/>
      <w:r w:rsidRPr="00F45FC6">
        <w:rPr>
          <w:rFonts w:ascii="Times New Roman" w:hAnsi="Times New Roman"/>
          <w:sz w:val="28"/>
          <w:szCs w:val="28"/>
          <w:lang w:val="ru-RU"/>
        </w:rPr>
        <w:t xml:space="preserve"> подход в обучении решает задачи нескольких уровней: наряду с формированием исследовательских компетенций он помогает студентам осмыслить локальный текст как механизм сохранения и трансляции культурной памяти. Концепция локального текста, определяемая как «сложная система интегрированных текстов… результат символизации человеком географического пространства», позволяет рассматривать художественные произведения как своеобразные «архивы» памяти, в которых закреплены ландшафты, мифы, исторические события. Работая с такими текстами и составляя карты литературных мест, студенты обнаруживают связь между реальным ландшафтом и символической вселенной, формируют внимание к </w:t>
      </w:r>
      <w:r w:rsidRPr="00F45FC6">
        <w:rPr>
          <w:rFonts w:ascii="Times New Roman" w:hAnsi="Times New Roman"/>
          <w:sz w:val="28"/>
          <w:szCs w:val="28"/>
          <w:lang w:val="ru-RU"/>
        </w:rPr>
        <w:lastRenderedPageBreak/>
        <w:t>топонимике и тем самым актуализируют собственную культурную память. Осознание, что родная степь, город или река живут не только в географии, но и в литературе, углубляет чувство принадлежности к определённому культурному пространству и помогает восстановить «узлы» памяти, которые могли быть забыты.</w:t>
      </w:r>
    </w:p>
    <w:p w14:paraId="79186795" w14:textId="0F049E3B"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w:t>
      </w:r>
      <w:proofErr w:type="spellStart"/>
      <w:r w:rsidRPr="00F45FC6">
        <w:rPr>
          <w:rFonts w:ascii="Times New Roman" w:hAnsi="Times New Roman"/>
          <w:sz w:val="28"/>
          <w:szCs w:val="28"/>
          <w:lang w:val="ru-RU"/>
        </w:rPr>
        <w:t>Геопоэтически</w:t>
      </w:r>
      <w:r w:rsidR="002F72EB" w:rsidRPr="00F45FC6">
        <w:rPr>
          <w:rFonts w:ascii="Times New Roman" w:hAnsi="Times New Roman"/>
          <w:sz w:val="28"/>
          <w:szCs w:val="28"/>
          <w:lang w:val="ru-RU"/>
        </w:rPr>
        <w:t>й</w:t>
      </w:r>
      <w:proofErr w:type="spellEnd"/>
      <w:r w:rsidR="002F72EB" w:rsidRPr="00F45FC6">
        <w:rPr>
          <w:rFonts w:ascii="Times New Roman" w:hAnsi="Times New Roman"/>
          <w:sz w:val="28"/>
          <w:szCs w:val="28"/>
          <w:lang w:val="ru-RU"/>
        </w:rPr>
        <w:t xml:space="preserve"> образ, согласно различным </w:t>
      </w:r>
      <w:r w:rsidRPr="00F45FC6">
        <w:rPr>
          <w:rFonts w:ascii="Times New Roman" w:hAnsi="Times New Roman"/>
          <w:sz w:val="28"/>
          <w:szCs w:val="28"/>
          <w:lang w:val="ru-RU"/>
        </w:rPr>
        <w:t>и</w:t>
      </w:r>
      <w:r w:rsidR="002F72EB" w:rsidRPr="00F45FC6">
        <w:rPr>
          <w:rFonts w:ascii="Times New Roman" w:hAnsi="Times New Roman"/>
          <w:sz w:val="28"/>
          <w:szCs w:val="28"/>
          <w:lang w:val="ru-RU"/>
        </w:rPr>
        <w:t xml:space="preserve">сследователям, проявляет свою </w:t>
      </w:r>
      <w:r w:rsidRPr="00F45FC6">
        <w:rPr>
          <w:rFonts w:ascii="Times New Roman" w:hAnsi="Times New Roman"/>
          <w:sz w:val="28"/>
          <w:szCs w:val="28"/>
          <w:lang w:val="ru-RU"/>
        </w:rPr>
        <w:t>мно</w:t>
      </w:r>
      <w:r w:rsidR="002F72EB" w:rsidRPr="00F45FC6">
        <w:rPr>
          <w:rFonts w:ascii="Times New Roman" w:hAnsi="Times New Roman"/>
          <w:sz w:val="28"/>
          <w:szCs w:val="28"/>
          <w:lang w:val="ru-RU"/>
        </w:rPr>
        <w:t xml:space="preserve">гогранность и комплексность. Определение </w:t>
      </w:r>
      <w:r w:rsidRPr="00F45FC6">
        <w:rPr>
          <w:rFonts w:ascii="Times New Roman" w:hAnsi="Times New Roman"/>
          <w:sz w:val="28"/>
          <w:szCs w:val="28"/>
          <w:lang w:val="ru-RU"/>
        </w:rPr>
        <w:t xml:space="preserve">данного </w:t>
      </w:r>
      <w:r w:rsidR="002F72EB" w:rsidRPr="00F45FC6">
        <w:rPr>
          <w:rFonts w:ascii="Times New Roman" w:hAnsi="Times New Roman"/>
          <w:sz w:val="28"/>
          <w:szCs w:val="28"/>
          <w:lang w:val="ru-RU"/>
        </w:rPr>
        <w:t xml:space="preserve">понятия расширяется, включая в себя </w:t>
      </w:r>
      <w:r w:rsidRPr="00F45FC6">
        <w:rPr>
          <w:rFonts w:ascii="Times New Roman" w:hAnsi="Times New Roman"/>
          <w:sz w:val="28"/>
          <w:szCs w:val="28"/>
          <w:lang w:val="ru-RU"/>
        </w:rPr>
        <w:t>х</w:t>
      </w:r>
      <w:r w:rsidR="002F72EB" w:rsidRPr="00F45FC6">
        <w:rPr>
          <w:rFonts w:ascii="Times New Roman" w:hAnsi="Times New Roman"/>
          <w:sz w:val="28"/>
          <w:szCs w:val="28"/>
          <w:lang w:val="ru-RU"/>
        </w:rPr>
        <w:t xml:space="preserve">арактеристики, такие как </w:t>
      </w:r>
      <w:r w:rsidRPr="00F45FC6">
        <w:rPr>
          <w:rFonts w:ascii="Times New Roman" w:hAnsi="Times New Roman"/>
          <w:sz w:val="28"/>
          <w:szCs w:val="28"/>
          <w:lang w:val="ru-RU"/>
        </w:rPr>
        <w:t xml:space="preserve">повышенная концептуализация, символизация и философичность, субъективно-личностное начало с восприятием географического пространства в его экзистенциальной сущности, а также ценностно-смысловое начало. Кроме того, </w:t>
      </w:r>
      <w:proofErr w:type="spellStart"/>
      <w:r w:rsidRPr="00F45FC6">
        <w:rPr>
          <w:rFonts w:ascii="Times New Roman" w:hAnsi="Times New Roman"/>
          <w:sz w:val="28"/>
          <w:szCs w:val="28"/>
          <w:lang w:val="ru-RU"/>
        </w:rPr>
        <w:t>геопоэтический</w:t>
      </w:r>
      <w:proofErr w:type="spellEnd"/>
      <w:r w:rsidRPr="00F45FC6">
        <w:rPr>
          <w:rFonts w:ascii="Times New Roman" w:hAnsi="Times New Roman"/>
          <w:sz w:val="28"/>
          <w:szCs w:val="28"/>
          <w:lang w:val="ru-RU"/>
        </w:rPr>
        <w:t xml:space="preserve"> образ представляет собой своеобразие менталитета этнокультурных групп, объединяя индивидуально-авторское, субъективно-личностное мировосприятие и общенациональную картину мира» [120]</w:t>
      </w:r>
      <w:r w:rsidR="00050F04" w:rsidRPr="00F45FC6">
        <w:rPr>
          <w:rFonts w:ascii="Times New Roman" w:hAnsi="Times New Roman"/>
          <w:sz w:val="28"/>
          <w:szCs w:val="28"/>
          <w:lang w:val="ru-RU"/>
        </w:rPr>
        <w:t xml:space="preserve">. </w:t>
      </w:r>
      <w:r w:rsidR="00746E92" w:rsidRPr="00F45FC6">
        <w:rPr>
          <w:rFonts w:ascii="Times New Roman" w:hAnsi="Times New Roman"/>
          <w:sz w:val="28"/>
          <w:szCs w:val="28"/>
          <w:lang w:val="ru-RU"/>
        </w:rPr>
        <w:t>И</w:t>
      </w:r>
      <w:r w:rsidR="00746E92">
        <w:rPr>
          <w:rFonts w:ascii="Times New Roman" w:hAnsi="Times New Roman"/>
          <w:sz w:val="28"/>
          <w:szCs w:val="28"/>
          <w:lang w:val="ru-RU"/>
        </w:rPr>
        <w:t xml:space="preserve">, согласно этому </w:t>
      </w:r>
      <w:proofErr w:type="spellStart"/>
      <w:r w:rsidR="00746E92">
        <w:rPr>
          <w:rFonts w:ascii="Times New Roman" w:hAnsi="Times New Roman"/>
          <w:sz w:val="28"/>
          <w:szCs w:val="28"/>
          <w:lang w:val="ru-RU"/>
        </w:rPr>
        <w:t>геопоэтический</w:t>
      </w:r>
      <w:proofErr w:type="spellEnd"/>
      <w:r w:rsidR="00746E92">
        <w:rPr>
          <w:rFonts w:ascii="Times New Roman" w:hAnsi="Times New Roman"/>
          <w:sz w:val="28"/>
          <w:szCs w:val="28"/>
          <w:lang w:val="ru-RU"/>
        </w:rPr>
        <w:t>,</w:t>
      </w:r>
      <w:r w:rsidRPr="00F45FC6">
        <w:rPr>
          <w:rFonts w:ascii="Times New Roman" w:hAnsi="Times New Roman"/>
          <w:sz w:val="28"/>
          <w:szCs w:val="28"/>
          <w:lang w:val="ru-RU"/>
        </w:rPr>
        <w:t xml:space="preserve"> анализ задействует культурную самоидентификацию студентов. В диссертации показано, что ландшафт у Р.</w:t>
      </w:r>
      <w:r w:rsidR="00096F31">
        <w:rPr>
          <w:rFonts w:ascii="Times New Roman" w:hAnsi="Times New Roman"/>
          <w:sz w:val="28"/>
          <w:szCs w:val="28"/>
          <w:lang w:val="ru-RU"/>
        </w:rPr>
        <w:t> </w:t>
      </w:r>
      <w:proofErr w:type="spellStart"/>
      <w:r w:rsidRPr="00F45FC6">
        <w:rPr>
          <w:rFonts w:ascii="Times New Roman" w:hAnsi="Times New Roman"/>
          <w:sz w:val="28"/>
          <w:szCs w:val="28"/>
          <w:lang w:val="ru-RU"/>
        </w:rPr>
        <w:t>Сейсенбаева</w:t>
      </w:r>
      <w:proofErr w:type="spellEnd"/>
      <w:r w:rsidRPr="00F45FC6">
        <w:rPr>
          <w:rFonts w:ascii="Times New Roman" w:hAnsi="Times New Roman"/>
          <w:sz w:val="28"/>
          <w:szCs w:val="28"/>
          <w:lang w:val="ru-RU"/>
        </w:rPr>
        <w:t>, А.</w:t>
      </w:r>
      <w:r w:rsidR="00096F31">
        <w:rPr>
          <w:rFonts w:ascii="Times New Roman" w:hAnsi="Times New Roman"/>
          <w:sz w:val="28"/>
          <w:szCs w:val="28"/>
          <w:lang w:val="ru-RU"/>
        </w:rPr>
        <w:t xml:space="preserve"> </w:t>
      </w:r>
      <w:proofErr w:type="spellStart"/>
      <w:r w:rsidRPr="00F45FC6">
        <w:rPr>
          <w:rFonts w:ascii="Times New Roman" w:hAnsi="Times New Roman"/>
          <w:sz w:val="28"/>
          <w:szCs w:val="28"/>
          <w:lang w:val="ru-RU"/>
        </w:rPr>
        <w:t>Жаксылыкова</w:t>
      </w:r>
      <w:proofErr w:type="spellEnd"/>
      <w:r w:rsidRPr="00F45FC6">
        <w:rPr>
          <w:rFonts w:ascii="Times New Roman" w:hAnsi="Times New Roman"/>
          <w:sz w:val="28"/>
          <w:szCs w:val="28"/>
          <w:lang w:val="ru-RU"/>
        </w:rPr>
        <w:t xml:space="preserve"> и Г.</w:t>
      </w:r>
      <w:r w:rsidR="00096F31">
        <w:rPr>
          <w:rFonts w:ascii="Times New Roman" w:hAnsi="Times New Roman"/>
          <w:sz w:val="28"/>
          <w:szCs w:val="28"/>
          <w:lang w:val="ru-RU"/>
        </w:rPr>
        <w:t> </w:t>
      </w:r>
      <w:proofErr w:type="spellStart"/>
      <w:r w:rsidRPr="00F45FC6">
        <w:rPr>
          <w:rFonts w:ascii="Times New Roman" w:hAnsi="Times New Roman"/>
          <w:sz w:val="28"/>
          <w:szCs w:val="28"/>
          <w:lang w:val="ru-RU"/>
        </w:rPr>
        <w:t>Бельгера</w:t>
      </w:r>
      <w:proofErr w:type="spellEnd"/>
      <w:r w:rsidRPr="00F45FC6">
        <w:rPr>
          <w:rFonts w:ascii="Times New Roman" w:hAnsi="Times New Roman"/>
          <w:sz w:val="28"/>
          <w:szCs w:val="28"/>
          <w:lang w:val="ru-RU"/>
        </w:rPr>
        <w:t xml:space="preserve"> выступает определяющим фактором </w:t>
      </w:r>
      <w:proofErr w:type="spellStart"/>
      <w:r w:rsidRPr="00F45FC6">
        <w:rPr>
          <w:rFonts w:ascii="Times New Roman" w:hAnsi="Times New Roman"/>
          <w:sz w:val="28"/>
          <w:szCs w:val="28"/>
          <w:lang w:val="ru-RU"/>
        </w:rPr>
        <w:t>смыслообразования</w:t>
      </w:r>
      <w:proofErr w:type="spellEnd"/>
      <w:r w:rsidRPr="00F45FC6">
        <w:rPr>
          <w:rFonts w:ascii="Times New Roman" w:hAnsi="Times New Roman"/>
          <w:sz w:val="28"/>
          <w:szCs w:val="28"/>
          <w:lang w:val="ru-RU"/>
        </w:rPr>
        <w:t xml:space="preserve">; обращаясь к этим произведениям, студенты видят, как казахстанская степь, городские хронотопы или трагические места (например, Семипалатинский полигон) отражают исторические судьбы народа. Понимание этого наследия формирует чувство ответственности за сохранение культурной памяти и стимулирует интерес к национальной истории и литературе. При этом внимание к понятиям </w:t>
      </w:r>
      <w:proofErr w:type="spellStart"/>
      <w:r w:rsidRPr="00F45FC6">
        <w:rPr>
          <w:rFonts w:ascii="Times New Roman" w:hAnsi="Times New Roman"/>
          <w:sz w:val="28"/>
          <w:szCs w:val="28"/>
          <w:lang w:val="ru-RU"/>
        </w:rPr>
        <w:t>топофилии</w:t>
      </w:r>
      <w:proofErr w:type="spellEnd"/>
      <w:r w:rsidRPr="00F45FC6">
        <w:rPr>
          <w:rFonts w:ascii="Times New Roman" w:hAnsi="Times New Roman"/>
          <w:sz w:val="28"/>
          <w:szCs w:val="28"/>
          <w:lang w:val="ru-RU"/>
        </w:rPr>
        <w:t xml:space="preserve"> и </w:t>
      </w:r>
      <w:proofErr w:type="spellStart"/>
      <w:r w:rsidRPr="00F45FC6">
        <w:rPr>
          <w:rFonts w:ascii="Times New Roman" w:hAnsi="Times New Roman"/>
          <w:sz w:val="28"/>
          <w:szCs w:val="28"/>
          <w:lang w:val="ru-RU"/>
        </w:rPr>
        <w:t>топофобии</w:t>
      </w:r>
      <w:proofErr w:type="spellEnd"/>
      <w:r w:rsidRPr="00F45FC6">
        <w:rPr>
          <w:rFonts w:ascii="Times New Roman" w:hAnsi="Times New Roman"/>
          <w:sz w:val="28"/>
          <w:szCs w:val="28"/>
          <w:lang w:val="ru-RU"/>
        </w:rPr>
        <w:t xml:space="preserve"> показывает, что любовь к месту и страх перед ним формируют идентичность, а работа с гетеротопиями помогает осознать сложные зоны памяти, связанные с травмой и </w:t>
      </w:r>
      <w:proofErr w:type="spellStart"/>
      <w:r w:rsidRPr="00F45FC6">
        <w:rPr>
          <w:rFonts w:ascii="Times New Roman" w:hAnsi="Times New Roman"/>
          <w:sz w:val="28"/>
          <w:szCs w:val="28"/>
          <w:lang w:val="ru-RU"/>
        </w:rPr>
        <w:t>многокультурностью</w:t>
      </w:r>
      <w:proofErr w:type="spellEnd"/>
      <w:r w:rsidRPr="00F45FC6">
        <w:rPr>
          <w:rFonts w:ascii="Times New Roman" w:hAnsi="Times New Roman"/>
          <w:sz w:val="28"/>
          <w:szCs w:val="28"/>
          <w:lang w:val="ru-RU"/>
        </w:rPr>
        <w:t>.</w:t>
      </w:r>
    </w:p>
    <w:p w14:paraId="384AC3D4" w14:textId="579E93B8"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 то же время </w:t>
      </w:r>
      <w:proofErr w:type="spellStart"/>
      <w:r w:rsidRPr="00F45FC6">
        <w:rPr>
          <w:rFonts w:ascii="Times New Roman" w:hAnsi="Times New Roman"/>
          <w:sz w:val="28"/>
          <w:szCs w:val="28"/>
          <w:lang w:val="ru-RU"/>
        </w:rPr>
        <w:t>геопоэтика</w:t>
      </w:r>
      <w:proofErr w:type="spellEnd"/>
      <w:r w:rsidRPr="00F45FC6">
        <w:rPr>
          <w:rFonts w:ascii="Times New Roman" w:hAnsi="Times New Roman"/>
          <w:sz w:val="28"/>
          <w:szCs w:val="28"/>
          <w:lang w:val="ru-RU"/>
        </w:rPr>
        <w:t xml:space="preserve"> раскрывает связь локальной культуры с мировыми традициями. Исходный методологический каркас дисциплины построен на теориях К.</w:t>
      </w:r>
      <w:r w:rsidR="008B6CAF">
        <w:rPr>
          <w:rFonts w:ascii="Times New Roman" w:hAnsi="Times New Roman"/>
          <w:sz w:val="28"/>
          <w:szCs w:val="28"/>
          <w:lang w:val="ru-RU"/>
        </w:rPr>
        <w:t> </w:t>
      </w:r>
      <w:r w:rsidRPr="00F45FC6">
        <w:rPr>
          <w:rFonts w:ascii="Times New Roman" w:hAnsi="Times New Roman"/>
          <w:sz w:val="28"/>
          <w:szCs w:val="28"/>
          <w:lang w:val="ru-RU"/>
        </w:rPr>
        <w:t xml:space="preserve">Уайта, М. Бахтина, Г. </w:t>
      </w:r>
      <w:proofErr w:type="spellStart"/>
      <w:r w:rsidRPr="00F45FC6">
        <w:rPr>
          <w:rFonts w:ascii="Times New Roman" w:hAnsi="Times New Roman"/>
          <w:sz w:val="28"/>
          <w:szCs w:val="28"/>
          <w:lang w:val="ru-RU"/>
        </w:rPr>
        <w:t>Башляра</w:t>
      </w:r>
      <w:proofErr w:type="spellEnd"/>
      <w:r w:rsidRPr="00F45FC6">
        <w:rPr>
          <w:rFonts w:ascii="Times New Roman" w:hAnsi="Times New Roman"/>
          <w:sz w:val="28"/>
          <w:szCs w:val="28"/>
          <w:lang w:val="ru-RU"/>
        </w:rPr>
        <w:t>, М. Фуко и Э.</w:t>
      </w:r>
      <w:r w:rsidR="008B6CAF">
        <w:rPr>
          <w:rFonts w:ascii="Times New Roman" w:hAnsi="Times New Roman"/>
          <w:sz w:val="28"/>
          <w:szCs w:val="28"/>
          <w:lang w:val="ru-RU"/>
        </w:rPr>
        <w:t> </w:t>
      </w:r>
      <w:proofErr w:type="spellStart"/>
      <w:r w:rsidRPr="00F45FC6">
        <w:rPr>
          <w:rFonts w:ascii="Times New Roman" w:hAnsi="Times New Roman"/>
          <w:sz w:val="28"/>
          <w:szCs w:val="28"/>
          <w:lang w:val="ru-RU"/>
        </w:rPr>
        <w:t>Со</w:t>
      </w:r>
      <w:r w:rsidR="00BB223F">
        <w:rPr>
          <w:rFonts w:ascii="Times New Roman" w:hAnsi="Times New Roman"/>
          <w:sz w:val="28"/>
          <w:szCs w:val="28"/>
          <w:lang w:val="ru-RU"/>
        </w:rPr>
        <w:t>джи</w:t>
      </w:r>
      <w:proofErr w:type="spellEnd"/>
      <w:r w:rsidRPr="00F45FC6">
        <w:rPr>
          <w:rFonts w:ascii="Times New Roman" w:hAnsi="Times New Roman"/>
          <w:sz w:val="28"/>
          <w:szCs w:val="28"/>
          <w:lang w:val="ru-RU"/>
        </w:rPr>
        <w:t>, которые трактуют пространство как глобальный феномен, объединяющий разные культуры и эпохи. В курсе студенты сравнивают казахстанские тексты с примерами из мировой литературы, обнаруживая общие мотивы (например, образ «дома» у Г.</w:t>
      </w:r>
      <w:r w:rsidR="004769A0">
        <w:rPr>
          <w:rFonts w:ascii="Times New Roman" w:hAnsi="Times New Roman"/>
          <w:sz w:val="28"/>
          <w:szCs w:val="28"/>
          <w:lang w:val="ru-RU"/>
        </w:rPr>
        <w:t> </w:t>
      </w:r>
      <w:proofErr w:type="spellStart"/>
      <w:r w:rsidRPr="00F45FC6">
        <w:rPr>
          <w:rFonts w:ascii="Times New Roman" w:hAnsi="Times New Roman"/>
          <w:sz w:val="28"/>
          <w:szCs w:val="28"/>
          <w:lang w:val="ru-RU"/>
        </w:rPr>
        <w:t>Башляра</w:t>
      </w:r>
      <w:proofErr w:type="spellEnd"/>
      <w:r w:rsidRPr="00F45FC6">
        <w:rPr>
          <w:rFonts w:ascii="Times New Roman" w:hAnsi="Times New Roman"/>
          <w:sz w:val="28"/>
          <w:szCs w:val="28"/>
          <w:lang w:val="ru-RU"/>
        </w:rPr>
        <w:t xml:space="preserve"> или «третьего пространства» у Э. </w:t>
      </w:r>
      <w:proofErr w:type="spellStart"/>
      <w:r w:rsidRPr="00F45FC6">
        <w:rPr>
          <w:rFonts w:ascii="Times New Roman" w:hAnsi="Times New Roman"/>
          <w:sz w:val="28"/>
          <w:szCs w:val="28"/>
          <w:lang w:val="ru-RU"/>
        </w:rPr>
        <w:t>Со</w:t>
      </w:r>
      <w:r w:rsidR="00BB223F">
        <w:rPr>
          <w:rFonts w:ascii="Times New Roman" w:hAnsi="Times New Roman"/>
          <w:sz w:val="28"/>
          <w:szCs w:val="28"/>
          <w:lang w:val="ru-RU"/>
        </w:rPr>
        <w:t>джи</w:t>
      </w:r>
      <w:proofErr w:type="spellEnd"/>
      <w:r w:rsidRPr="00F45FC6">
        <w:rPr>
          <w:rFonts w:ascii="Times New Roman" w:hAnsi="Times New Roman"/>
          <w:sz w:val="28"/>
          <w:szCs w:val="28"/>
          <w:lang w:val="ru-RU"/>
        </w:rPr>
        <w:t>) и уникальные национальные акценты. В результате студенты не только укрепляют национальную самоидентификацию, но и учатся рассматривать свою литературную традицию в широком компаративном контексте</w:t>
      </w:r>
      <w:r w:rsidR="00195AA9">
        <w:rPr>
          <w:rFonts w:ascii="Times New Roman" w:hAnsi="Times New Roman"/>
          <w:sz w:val="28"/>
          <w:szCs w:val="28"/>
          <w:lang w:val="ru-RU"/>
        </w:rPr>
        <w:t> - </w:t>
      </w:r>
      <w:r w:rsidRPr="00F45FC6">
        <w:rPr>
          <w:rFonts w:ascii="Times New Roman" w:hAnsi="Times New Roman"/>
          <w:sz w:val="28"/>
          <w:szCs w:val="28"/>
          <w:lang w:val="ru-RU"/>
        </w:rPr>
        <w:t>там, где казахстанская степь рифмуется с американской прерией, а образ города отзывается на универсальные представления о модерности.</w:t>
      </w:r>
    </w:p>
    <w:p w14:paraId="274769DE" w14:textId="446BFDD1"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Для успешного внедрения разработанной методики в различные образовательные программы необходимо учитывать особенности каждой дисциплины и возможности образовательной среды. В филологических и культурологических программах акцент может делаться на анализе литературных хронотопов и топонимики; для студентов истории или географии методика открывает возможность соединить изучение карт с анализом литературных описаний пространства, усилив междисциплинарный аспект. В </w:t>
      </w:r>
      <w:r w:rsidRPr="00F45FC6">
        <w:rPr>
          <w:rFonts w:ascii="Times New Roman" w:hAnsi="Times New Roman"/>
          <w:sz w:val="28"/>
          <w:szCs w:val="28"/>
          <w:lang w:val="ru-RU"/>
        </w:rPr>
        <w:lastRenderedPageBreak/>
        <w:t xml:space="preserve">педагогических программах уделяется больше внимания разработке конспектов занятий и методике преподавания, включая элементы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в курсы истории литературы и краеведения. Принцип модульности курса легко позволяет адаптировать его продолжительность и сложность в зависимости от уровня подготовки: можно увеличить или сократить число кейсов, уделять больше времени практике или теории. Важно сохранять ядро понятий </w:t>
      </w:r>
      <w:r w:rsidR="00EA3E55">
        <w:rPr>
          <w:rFonts w:ascii="Times New Roman" w:hAnsi="Times New Roman"/>
          <w:sz w:val="28"/>
          <w:szCs w:val="28"/>
          <w:lang w:val="ru-RU"/>
        </w:rPr>
        <w:t>-</w:t>
      </w:r>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хронотоп</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топос</w:t>
      </w:r>
      <w:proofErr w:type="spellEnd"/>
      <w:r w:rsidRPr="00F45FC6">
        <w:rPr>
          <w:rFonts w:ascii="Times New Roman" w:hAnsi="Times New Roman"/>
          <w:sz w:val="28"/>
          <w:szCs w:val="28"/>
          <w:lang w:val="ru-RU"/>
        </w:rPr>
        <w:t xml:space="preserve">, гетеротопия, локальный текст </w:t>
      </w:r>
      <w:r w:rsidR="00EA3E55">
        <w:rPr>
          <w:rFonts w:ascii="Times New Roman" w:hAnsi="Times New Roman"/>
          <w:sz w:val="28"/>
          <w:szCs w:val="28"/>
          <w:lang w:val="ru-RU"/>
        </w:rPr>
        <w:t>-</w:t>
      </w:r>
      <w:r w:rsidRPr="00F45FC6">
        <w:rPr>
          <w:rFonts w:ascii="Times New Roman" w:hAnsi="Times New Roman"/>
          <w:sz w:val="28"/>
          <w:szCs w:val="28"/>
          <w:lang w:val="ru-RU"/>
        </w:rPr>
        <w:t xml:space="preserve"> и настраивать примеры и задания так, чтобы они были релевантны конкретной аудитории.</w:t>
      </w:r>
    </w:p>
    <w:p w14:paraId="79B538EB" w14:textId="2FB53CD6"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Расширение цифрового компонента </w:t>
      </w:r>
      <w:r w:rsidR="00C340E0">
        <w:rPr>
          <w:rFonts w:ascii="Times New Roman" w:hAnsi="Times New Roman"/>
          <w:sz w:val="28"/>
          <w:szCs w:val="28"/>
          <w:lang w:val="ru-RU"/>
        </w:rPr>
        <w:t>-</w:t>
      </w:r>
      <w:r w:rsidRPr="00F45FC6">
        <w:rPr>
          <w:rFonts w:ascii="Times New Roman" w:hAnsi="Times New Roman"/>
          <w:sz w:val="28"/>
          <w:szCs w:val="28"/>
          <w:lang w:val="ru-RU"/>
        </w:rPr>
        <w:t xml:space="preserve"> одна из наиболее перспективных линий развития курса. </w:t>
      </w:r>
      <w:proofErr w:type="spellStart"/>
      <w:r w:rsidRPr="00F45FC6">
        <w:rPr>
          <w:rFonts w:ascii="Times New Roman" w:hAnsi="Times New Roman"/>
          <w:sz w:val="28"/>
          <w:szCs w:val="28"/>
          <w:lang w:val="ru-RU"/>
        </w:rPr>
        <w:t>Силлабус</w:t>
      </w:r>
      <w:proofErr w:type="spellEnd"/>
      <w:r w:rsidRPr="00F45FC6">
        <w:rPr>
          <w:rFonts w:ascii="Times New Roman" w:hAnsi="Times New Roman"/>
          <w:sz w:val="28"/>
          <w:szCs w:val="28"/>
          <w:lang w:val="ru-RU"/>
        </w:rPr>
        <w:t xml:space="preserve"> предусматривает использование цифровых инструментов </w:t>
      </w:r>
      <w:r w:rsidR="00C340E0">
        <w:rPr>
          <w:rFonts w:ascii="Times New Roman" w:hAnsi="Times New Roman"/>
          <w:sz w:val="28"/>
          <w:szCs w:val="28"/>
          <w:lang w:val="ru-RU"/>
        </w:rPr>
        <w:t>-</w:t>
      </w:r>
      <w:r w:rsidRPr="00F45FC6">
        <w:rPr>
          <w:rFonts w:ascii="Times New Roman" w:hAnsi="Times New Roman"/>
          <w:sz w:val="28"/>
          <w:szCs w:val="28"/>
          <w:lang w:val="ru-RU"/>
        </w:rPr>
        <w:t xml:space="preserve"> корпуса, частотного анализа, визуализации и картографии </w:t>
      </w:r>
      <w:r w:rsidR="00C340E0">
        <w:rPr>
          <w:rFonts w:ascii="Times New Roman" w:hAnsi="Times New Roman"/>
          <w:sz w:val="28"/>
          <w:szCs w:val="28"/>
          <w:lang w:val="ru-RU"/>
        </w:rPr>
        <w:t>-</w:t>
      </w:r>
      <w:r w:rsidRPr="00F45FC6">
        <w:rPr>
          <w:rFonts w:ascii="Times New Roman" w:hAnsi="Times New Roman"/>
          <w:sz w:val="28"/>
          <w:szCs w:val="28"/>
          <w:lang w:val="ru-RU"/>
        </w:rPr>
        <w:t xml:space="preserve"> для анализа текстов [115, с. 15</w:t>
      </w:r>
      <w:r w:rsidR="00C340E0">
        <w:rPr>
          <w:rFonts w:ascii="Times New Roman" w:hAnsi="Times New Roman"/>
          <w:sz w:val="28"/>
          <w:szCs w:val="28"/>
          <w:lang w:val="ru-RU"/>
        </w:rPr>
        <w:t>-</w:t>
      </w:r>
      <w:r w:rsidRPr="00F45FC6">
        <w:rPr>
          <w:rFonts w:ascii="Times New Roman" w:hAnsi="Times New Roman"/>
          <w:sz w:val="28"/>
          <w:szCs w:val="28"/>
          <w:lang w:val="ru-RU"/>
        </w:rPr>
        <w:t xml:space="preserve">16]; этот компонент можно развить за счёт открытых баз данных, геоинформационных систем и инструментов для создания интерактивных карт. В условиях смешанного или дистанционного обучения рекомендуется интегрировать </w:t>
      </w:r>
      <w:proofErr w:type="spellStart"/>
      <w:r w:rsidRPr="00F45FC6">
        <w:rPr>
          <w:rFonts w:ascii="Times New Roman" w:hAnsi="Times New Roman"/>
          <w:sz w:val="28"/>
          <w:szCs w:val="28"/>
          <w:lang w:val="ru-RU"/>
        </w:rPr>
        <w:t>massive</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open</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online</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courses</w:t>
      </w:r>
      <w:proofErr w:type="spellEnd"/>
      <w:r w:rsidRPr="00F45FC6">
        <w:rPr>
          <w:rFonts w:ascii="Times New Roman" w:hAnsi="Times New Roman"/>
          <w:sz w:val="28"/>
          <w:szCs w:val="28"/>
          <w:lang w:val="ru-RU"/>
        </w:rPr>
        <w:t xml:space="preserve"> (MOOC) по цифровой </w:t>
      </w:r>
      <w:proofErr w:type="spellStart"/>
      <w:r w:rsidRPr="00F45FC6">
        <w:rPr>
          <w:rFonts w:ascii="Times New Roman" w:hAnsi="Times New Roman"/>
          <w:sz w:val="28"/>
          <w:szCs w:val="28"/>
          <w:lang w:val="ru-RU"/>
        </w:rPr>
        <w:t>гуманитаристике</w:t>
      </w:r>
      <w:proofErr w:type="spellEnd"/>
      <w:r w:rsidRPr="00F45FC6">
        <w:rPr>
          <w:rFonts w:ascii="Times New Roman" w:hAnsi="Times New Roman"/>
          <w:sz w:val="28"/>
          <w:szCs w:val="28"/>
          <w:lang w:val="ru-RU"/>
        </w:rPr>
        <w:t xml:space="preserve">: в </w:t>
      </w:r>
      <w:proofErr w:type="spellStart"/>
      <w:r w:rsidRPr="00F45FC6">
        <w:rPr>
          <w:rFonts w:ascii="Times New Roman" w:hAnsi="Times New Roman"/>
          <w:sz w:val="28"/>
          <w:szCs w:val="28"/>
          <w:lang w:val="ru-RU"/>
        </w:rPr>
        <w:t>силлабусе</w:t>
      </w:r>
      <w:proofErr w:type="spellEnd"/>
      <w:r w:rsidRPr="00F45FC6">
        <w:rPr>
          <w:rFonts w:ascii="Times New Roman" w:hAnsi="Times New Roman"/>
          <w:sz w:val="28"/>
          <w:szCs w:val="28"/>
          <w:lang w:val="ru-RU"/>
        </w:rPr>
        <w:t xml:space="preserve"> отмечено, что в случае интеграции MOOC все обучающиеся должны зарегистрироваться и соблюдать сроки прохождения модулей [115, с. 8]. Это расширит доступ к глобальным ресурсам и позволит студентам осваивать цифровые навыки в удобном темпе. Важно также обеспечить методическую поддержку преподавателей: организовать семинары по цифровым методам анализа, создать локальные инструкции и базы примеров, чтобы адаптация новых технологий проходила безболезненно.</w:t>
      </w:r>
    </w:p>
    <w:p w14:paraId="38559651" w14:textId="10F4431E"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Параллельно с расширением цифрового блока целесообразно стимулировать самостоятельную исследовательскую работу студентов. Мини-исследования и проекты, выполняемые в ходе курса, могут стать основой для научных публикаций или докладов. Семинар по академическому письму обучает структуре мини-статьи и корректному оформлению ссылок [115,</w:t>
      </w:r>
      <w:r w:rsidR="00F80F30">
        <w:rPr>
          <w:rFonts w:ascii="Times New Roman" w:hAnsi="Times New Roman"/>
          <w:sz w:val="28"/>
          <w:szCs w:val="28"/>
          <w:lang w:val="ru-RU"/>
        </w:rPr>
        <w:t> </w:t>
      </w:r>
      <w:r w:rsidRPr="00F45FC6">
        <w:rPr>
          <w:rFonts w:ascii="Times New Roman" w:hAnsi="Times New Roman"/>
          <w:sz w:val="28"/>
          <w:szCs w:val="28"/>
          <w:lang w:val="ru-RU"/>
        </w:rPr>
        <w:t>с.</w:t>
      </w:r>
      <w:r w:rsidR="00F80F30">
        <w:rPr>
          <w:rFonts w:ascii="Times New Roman" w:hAnsi="Times New Roman"/>
          <w:sz w:val="28"/>
          <w:szCs w:val="28"/>
          <w:lang w:val="ru-RU"/>
        </w:rPr>
        <w:t> </w:t>
      </w:r>
      <w:r w:rsidRPr="00F45FC6">
        <w:rPr>
          <w:rFonts w:ascii="Times New Roman" w:hAnsi="Times New Roman"/>
          <w:sz w:val="28"/>
          <w:szCs w:val="28"/>
          <w:lang w:val="ru-RU"/>
        </w:rPr>
        <w:t>16]; преподавателям рекомендуется организовать дополнительный модуль, посвящённый подготовке рукописей к публикации в студенческих сборниках или научных журналах. Важно ориентировать студентов на международные стандарты цитирования, обсуждать критерии рецензирования и давать рекомендации по выбору издания. Аналогично стоит включить в курс тренинг по презентационным навыкам: умение кратко и убедительно представить результаты на конференциях, создать постер или мультимедийную презентацию, ответить на вопросы аудитории. Такие навыки укрепляют уверенность студентов и расширяют их профессиональные возможности.</w:t>
      </w:r>
    </w:p>
    <w:p w14:paraId="46748082"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Одним из механизмов поддержки исследовательской культуры может служить система конференций и научных семинаров. Университет может организовывать внутренние студенческие конференции по </w:t>
      </w:r>
      <w:proofErr w:type="spellStart"/>
      <w:r w:rsidRPr="00F45FC6">
        <w:rPr>
          <w:rFonts w:ascii="Times New Roman" w:hAnsi="Times New Roman"/>
          <w:sz w:val="28"/>
          <w:szCs w:val="28"/>
          <w:lang w:val="ru-RU"/>
        </w:rPr>
        <w:t>геопоэтике</w:t>
      </w:r>
      <w:proofErr w:type="spellEnd"/>
      <w:r w:rsidRPr="00F45FC6">
        <w:rPr>
          <w:rFonts w:ascii="Times New Roman" w:hAnsi="Times New Roman"/>
          <w:sz w:val="28"/>
          <w:szCs w:val="28"/>
          <w:lang w:val="ru-RU"/>
        </w:rPr>
        <w:t xml:space="preserve">, приглашать гостей из других вузов и отраслевых организаций, а также поддерживать участие студентов в национальных и международных форумах. Преподаватели могут выступать научными руководителями, помогая оформлять заявки, </w:t>
      </w:r>
      <w:proofErr w:type="spellStart"/>
      <w:r w:rsidRPr="00F45FC6">
        <w:rPr>
          <w:rFonts w:ascii="Times New Roman" w:hAnsi="Times New Roman"/>
          <w:sz w:val="28"/>
          <w:szCs w:val="28"/>
          <w:lang w:val="ru-RU"/>
        </w:rPr>
        <w:t>abstracts</w:t>
      </w:r>
      <w:proofErr w:type="spellEnd"/>
      <w:r w:rsidRPr="00F45FC6">
        <w:rPr>
          <w:rFonts w:ascii="Times New Roman" w:hAnsi="Times New Roman"/>
          <w:sz w:val="28"/>
          <w:szCs w:val="28"/>
          <w:lang w:val="ru-RU"/>
        </w:rPr>
        <w:t xml:space="preserve"> и отчёты; результаты мини-исследований (особенно те, что включают карты и визуализации) могут быть представлены в форматах постеров </w:t>
      </w:r>
      <w:r w:rsidRPr="00F45FC6">
        <w:rPr>
          <w:rFonts w:ascii="Times New Roman" w:hAnsi="Times New Roman"/>
          <w:sz w:val="28"/>
          <w:szCs w:val="28"/>
          <w:lang w:val="ru-RU"/>
        </w:rPr>
        <w:lastRenderedPageBreak/>
        <w:t xml:space="preserve">или коротких докладов. Такой опыт укрепляет исследовательские навыки и способствует складыванию профессионального сообщества молодых гуманитариев, для которых </w:t>
      </w:r>
      <w:proofErr w:type="spellStart"/>
      <w:r w:rsidRPr="00F45FC6">
        <w:rPr>
          <w:rFonts w:ascii="Times New Roman" w:hAnsi="Times New Roman"/>
          <w:sz w:val="28"/>
          <w:szCs w:val="28"/>
          <w:lang w:val="ru-RU"/>
        </w:rPr>
        <w:t>геопоэтика</w:t>
      </w:r>
      <w:proofErr w:type="spellEnd"/>
      <w:r w:rsidRPr="00F45FC6">
        <w:rPr>
          <w:rFonts w:ascii="Times New Roman" w:hAnsi="Times New Roman"/>
          <w:sz w:val="28"/>
          <w:szCs w:val="28"/>
          <w:lang w:val="ru-RU"/>
        </w:rPr>
        <w:t xml:space="preserve"> становится точкой пересечения локальной культуры и академического мышления.</w:t>
      </w:r>
    </w:p>
    <w:p w14:paraId="7E72E852" w14:textId="77777777" w:rsidR="00F240FB" w:rsidRPr="00F45FC6" w:rsidRDefault="00F240FB" w:rsidP="00A87CCD">
      <w:pPr>
        <w:pStyle w:val="ad"/>
        <w:ind w:firstLine="709"/>
        <w:jc w:val="both"/>
        <w:rPr>
          <w:rFonts w:ascii="Times New Roman" w:hAnsi="Times New Roman"/>
          <w:sz w:val="28"/>
          <w:szCs w:val="28"/>
        </w:rPr>
      </w:pPr>
    </w:p>
    <w:p w14:paraId="19477D9D" w14:textId="38C87FDB" w:rsidR="00F240FB" w:rsidRPr="00746E92" w:rsidRDefault="00F240FB" w:rsidP="00A87CCD">
      <w:pPr>
        <w:pStyle w:val="ad"/>
        <w:ind w:firstLine="709"/>
        <w:jc w:val="both"/>
        <w:rPr>
          <w:rFonts w:ascii="Times New Roman" w:hAnsi="Times New Roman"/>
          <w:b/>
          <w:bCs/>
          <w:sz w:val="28"/>
          <w:szCs w:val="28"/>
          <w:lang w:val="kk-KZ"/>
        </w:rPr>
      </w:pPr>
      <w:r w:rsidRPr="00F45FC6">
        <w:rPr>
          <w:rFonts w:ascii="Times New Roman" w:hAnsi="Times New Roman"/>
          <w:b/>
          <w:bCs/>
          <w:sz w:val="28"/>
          <w:szCs w:val="28"/>
        </w:rPr>
        <w:t>Выводы по третьему разделу</w:t>
      </w:r>
    </w:p>
    <w:p w14:paraId="3D8310EA"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 третьем разделе представлена методика преподавания художественной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разработанная на основе междисциплинарного понятийного аппарата (</w:t>
      </w:r>
      <w:proofErr w:type="spellStart"/>
      <w:r w:rsidRPr="00F45FC6">
        <w:rPr>
          <w:rFonts w:ascii="Times New Roman" w:hAnsi="Times New Roman"/>
          <w:sz w:val="28"/>
          <w:szCs w:val="28"/>
          <w:lang w:val="ru-RU"/>
        </w:rPr>
        <w:t>хронотоп</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топос</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топофилия</w:t>
      </w:r>
      <w:proofErr w:type="spellEnd"/>
      <w:r w:rsidRPr="00F45FC6">
        <w:rPr>
          <w:rFonts w:ascii="Times New Roman" w:hAnsi="Times New Roman"/>
          <w:sz w:val="28"/>
          <w:szCs w:val="28"/>
          <w:lang w:val="ru-RU"/>
        </w:rPr>
        <w:t>/</w:t>
      </w:r>
      <w:proofErr w:type="spellStart"/>
      <w:r w:rsidRPr="00F45FC6">
        <w:rPr>
          <w:rFonts w:ascii="Times New Roman" w:hAnsi="Times New Roman"/>
          <w:sz w:val="28"/>
          <w:szCs w:val="28"/>
          <w:lang w:val="ru-RU"/>
        </w:rPr>
        <w:t>топофобия</w:t>
      </w:r>
      <w:proofErr w:type="spellEnd"/>
      <w:r w:rsidRPr="00F45FC6">
        <w:rPr>
          <w:rFonts w:ascii="Times New Roman" w:hAnsi="Times New Roman"/>
          <w:sz w:val="28"/>
          <w:szCs w:val="28"/>
          <w:lang w:val="ru-RU"/>
        </w:rPr>
        <w:t xml:space="preserve">, гетеротопия, локальный текст) и системно интегрированная в структуру вузовского курса. Показано, что использование </w:t>
      </w:r>
      <w:proofErr w:type="spellStart"/>
      <w:r w:rsidRPr="00F45FC6">
        <w:rPr>
          <w:rFonts w:ascii="Times New Roman" w:hAnsi="Times New Roman"/>
          <w:sz w:val="28"/>
          <w:szCs w:val="28"/>
          <w:lang w:val="ru-RU"/>
        </w:rPr>
        <w:t>геопоэтического</w:t>
      </w:r>
      <w:proofErr w:type="spellEnd"/>
      <w:r w:rsidRPr="00F45FC6">
        <w:rPr>
          <w:rFonts w:ascii="Times New Roman" w:hAnsi="Times New Roman"/>
          <w:sz w:val="28"/>
          <w:szCs w:val="28"/>
          <w:lang w:val="ru-RU"/>
        </w:rPr>
        <w:t xml:space="preserve"> анализа в образовательной практике требует сочетания теоретических знаний и прикладных навыков: от понимания происхождения и эволюции терминов до способности проектировать учебное занятие, оценивать работы студентов и корректно оформлять научный аппарат. Предложенная структура курса с тремя модулями (теоретическим, аналитическим, исследовательским) обеспечивает последовательное освоение материала: сначала студенты знакомятся с концепциями, затем применяют их к анализу казахстанских текстов и, наконец, создают собственные мини-исследования и учебные проекты. Это подтверждает, что междисциплинарная интеграция филологии с географией, историей и философией является не только теоретической установкой, но и реальным инструментом организации учебного процесса.</w:t>
      </w:r>
    </w:p>
    <w:p w14:paraId="682CB84C"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Апробация методики в учебном процессе подтвердила продуктивность активных форм работы и цифровых инструментов: аннотирование и сравнительный анализ фрагментов, создание «карты мест» и визуальных маршрутов, написание мини-статей и взаимная оценка работ формируют у студентов критическое мышление, творческое воображение и исследовательские навыки. Алгоритм </w:t>
      </w:r>
      <w:proofErr w:type="spellStart"/>
      <w:r w:rsidRPr="00F45FC6">
        <w:rPr>
          <w:rFonts w:ascii="Times New Roman" w:hAnsi="Times New Roman"/>
          <w:sz w:val="28"/>
          <w:szCs w:val="28"/>
          <w:lang w:val="ru-RU"/>
        </w:rPr>
        <w:t>геопоэтического</w:t>
      </w:r>
      <w:proofErr w:type="spellEnd"/>
      <w:r w:rsidRPr="00F45FC6">
        <w:rPr>
          <w:rFonts w:ascii="Times New Roman" w:hAnsi="Times New Roman"/>
          <w:sz w:val="28"/>
          <w:szCs w:val="28"/>
          <w:lang w:val="ru-RU"/>
        </w:rPr>
        <w:t xml:space="preserve"> анализа, включающий семиотический, дискурсивный и контент-анализ, а также использование цифровых карт и корпусов, даёт возможность раскрывать скрытые связи между текстом, пространством и культурной памятью. Эмпирическая часть, основанная на анкетировании и интервью, показала, что студенты воспринимают хронотопы и гетеротопии не как абстрактные категории, а как элементы собственной идентичности и опыта. Это позволило скорректировать курс, усилив внимание к эмоциональной и культурной составляющей пространственных образов, и обосновало необходимость уделять больше времени цифровым навыкам и работе с местной культурной памятью.</w:t>
      </w:r>
    </w:p>
    <w:p w14:paraId="16A72CE7"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Практическая применимость методики определяется несколькими измерениями: она развивает междисциплинарное мышление и цифровую грамотность, помогает студентам осмыслить локальный текст как составляющую культурной памяти, а также вводит национальную литературу в сравнительный горизонт мировых традиций. Для дальнейшего внедрения рекомендована адаптация курса к разным образовательным программам, интеграция модулей цифровой </w:t>
      </w:r>
      <w:proofErr w:type="spellStart"/>
      <w:r w:rsidRPr="00F45FC6">
        <w:rPr>
          <w:rFonts w:ascii="Times New Roman" w:hAnsi="Times New Roman"/>
          <w:sz w:val="28"/>
          <w:szCs w:val="28"/>
          <w:lang w:val="ru-RU"/>
        </w:rPr>
        <w:t>гуманитаристики</w:t>
      </w:r>
      <w:proofErr w:type="spellEnd"/>
      <w:r w:rsidRPr="00F45FC6">
        <w:rPr>
          <w:rFonts w:ascii="Times New Roman" w:hAnsi="Times New Roman"/>
          <w:sz w:val="28"/>
          <w:szCs w:val="28"/>
          <w:lang w:val="ru-RU"/>
        </w:rPr>
        <w:t xml:space="preserve"> (включая MOOC), а также </w:t>
      </w:r>
      <w:r w:rsidRPr="00F45FC6">
        <w:rPr>
          <w:rFonts w:ascii="Times New Roman" w:hAnsi="Times New Roman"/>
          <w:sz w:val="28"/>
          <w:szCs w:val="28"/>
          <w:lang w:val="ru-RU"/>
        </w:rPr>
        <w:lastRenderedPageBreak/>
        <w:t xml:space="preserve">поддержка научной активности студентов через подготовку публикаций и участие в конференциях. Предложенный подход показывает, что </w:t>
      </w:r>
      <w:proofErr w:type="spellStart"/>
      <w:r w:rsidRPr="00F45FC6">
        <w:rPr>
          <w:rFonts w:ascii="Times New Roman" w:hAnsi="Times New Roman"/>
          <w:sz w:val="28"/>
          <w:szCs w:val="28"/>
          <w:lang w:val="ru-RU"/>
        </w:rPr>
        <w:t>геопоэтика</w:t>
      </w:r>
      <w:proofErr w:type="spellEnd"/>
      <w:r w:rsidRPr="00F45FC6">
        <w:rPr>
          <w:rFonts w:ascii="Times New Roman" w:hAnsi="Times New Roman"/>
          <w:sz w:val="28"/>
          <w:szCs w:val="28"/>
          <w:lang w:val="ru-RU"/>
        </w:rPr>
        <w:t xml:space="preserve"> может быть не только предметом академического изучения, но и рабочим инструментом, через который формируются культурная память, исследовательские компетенции и профессиональная идентичность будущего филолога.</w:t>
      </w:r>
    </w:p>
    <w:p w14:paraId="267265F9" w14:textId="77777777" w:rsidR="00F240FB" w:rsidRPr="00F45FC6" w:rsidRDefault="00F240FB" w:rsidP="00A87CCD">
      <w:pPr>
        <w:spacing w:after="0"/>
        <w:ind w:firstLine="709"/>
        <w:jc w:val="both"/>
        <w:rPr>
          <w:rFonts w:ascii="Times New Roman" w:hAnsi="Times New Roman"/>
          <w:sz w:val="28"/>
          <w:szCs w:val="28"/>
          <w:lang w:val="ru-RU"/>
        </w:rPr>
      </w:pPr>
    </w:p>
    <w:p w14:paraId="0DBEC2F3" w14:textId="77777777" w:rsidR="00F240FB" w:rsidRPr="00F45FC6" w:rsidRDefault="00F240FB" w:rsidP="00A87CCD">
      <w:pPr>
        <w:spacing w:after="0"/>
        <w:ind w:firstLine="709"/>
        <w:jc w:val="both"/>
        <w:rPr>
          <w:rFonts w:ascii="Times New Roman" w:hAnsi="Times New Roman"/>
          <w:sz w:val="28"/>
          <w:szCs w:val="28"/>
          <w:lang w:val="ru-RU"/>
        </w:rPr>
      </w:pPr>
    </w:p>
    <w:p w14:paraId="6A498E4F" w14:textId="77777777" w:rsidR="00F240FB" w:rsidRPr="00F45FC6" w:rsidRDefault="00F240FB" w:rsidP="00A87CCD">
      <w:pPr>
        <w:spacing w:after="0"/>
        <w:ind w:firstLine="709"/>
        <w:jc w:val="both"/>
        <w:rPr>
          <w:rFonts w:ascii="Times New Roman" w:hAnsi="Times New Roman"/>
          <w:sz w:val="28"/>
          <w:szCs w:val="28"/>
          <w:lang w:val="ru-RU"/>
        </w:rPr>
      </w:pPr>
    </w:p>
    <w:p w14:paraId="22E56915" w14:textId="77777777" w:rsidR="00F240FB" w:rsidRPr="00F45FC6" w:rsidRDefault="00F240FB" w:rsidP="00A87CCD">
      <w:pPr>
        <w:spacing w:after="0"/>
        <w:ind w:firstLine="709"/>
        <w:jc w:val="both"/>
        <w:rPr>
          <w:rFonts w:ascii="Times New Roman" w:hAnsi="Times New Roman"/>
          <w:sz w:val="28"/>
          <w:szCs w:val="28"/>
          <w:lang w:val="ru-RU"/>
        </w:rPr>
      </w:pPr>
    </w:p>
    <w:p w14:paraId="55FD122F" w14:textId="77777777" w:rsidR="00F240FB" w:rsidRPr="00F45FC6" w:rsidRDefault="00F240FB" w:rsidP="00A87CCD">
      <w:pPr>
        <w:spacing w:after="0"/>
        <w:ind w:firstLine="709"/>
        <w:jc w:val="both"/>
        <w:rPr>
          <w:rFonts w:ascii="Times New Roman" w:hAnsi="Times New Roman"/>
          <w:sz w:val="28"/>
          <w:szCs w:val="28"/>
          <w:lang w:val="ru-RU"/>
        </w:rPr>
      </w:pPr>
    </w:p>
    <w:p w14:paraId="68AF80D2" w14:textId="77777777" w:rsidR="00F240FB" w:rsidRPr="00F45FC6" w:rsidRDefault="00F240FB" w:rsidP="00A87CCD">
      <w:pPr>
        <w:spacing w:after="0"/>
        <w:ind w:firstLine="709"/>
        <w:jc w:val="both"/>
        <w:rPr>
          <w:rFonts w:ascii="Times New Roman" w:hAnsi="Times New Roman"/>
          <w:sz w:val="28"/>
          <w:szCs w:val="28"/>
          <w:lang w:val="ru-RU"/>
        </w:rPr>
      </w:pPr>
    </w:p>
    <w:p w14:paraId="2FEDD9C6" w14:textId="77777777" w:rsidR="00F240FB" w:rsidRPr="00F45FC6" w:rsidRDefault="00F240FB" w:rsidP="00A87CCD">
      <w:pPr>
        <w:spacing w:after="0"/>
        <w:ind w:firstLine="709"/>
        <w:jc w:val="both"/>
        <w:rPr>
          <w:rFonts w:ascii="Times New Roman" w:hAnsi="Times New Roman"/>
          <w:sz w:val="28"/>
          <w:szCs w:val="28"/>
          <w:lang w:val="ru-RU"/>
        </w:rPr>
      </w:pPr>
    </w:p>
    <w:p w14:paraId="52C84078" w14:textId="77777777" w:rsidR="00F240FB" w:rsidRPr="00F45FC6" w:rsidRDefault="00F240FB" w:rsidP="00A87CCD">
      <w:pPr>
        <w:spacing w:after="0"/>
        <w:ind w:firstLine="709"/>
        <w:jc w:val="both"/>
        <w:rPr>
          <w:rFonts w:ascii="Times New Roman" w:hAnsi="Times New Roman"/>
          <w:sz w:val="28"/>
          <w:szCs w:val="28"/>
          <w:lang w:val="ru-RU"/>
        </w:rPr>
      </w:pPr>
    </w:p>
    <w:p w14:paraId="675E16A1" w14:textId="77777777" w:rsidR="00F240FB" w:rsidRPr="00F45FC6" w:rsidRDefault="00F240FB" w:rsidP="00A87CCD">
      <w:pPr>
        <w:spacing w:after="0"/>
        <w:ind w:firstLine="709"/>
        <w:jc w:val="both"/>
        <w:rPr>
          <w:rFonts w:ascii="Times New Roman" w:hAnsi="Times New Roman"/>
          <w:sz w:val="28"/>
          <w:szCs w:val="28"/>
          <w:lang w:val="ru-RU"/>
        </w:rPr>
      </w:pPr>
    </w:p>
    <w:p w14:paraId="1F9712EE" w14:textId="77777777" w:rsidR="00F240FB" w:rsidRPr="00F45FC6" w:rsidRDefault="00F240FB" w:rsidP="00A87CCD">
      <w:pPr>
        <w:spacing w:after="0"/>
        <w:ind w:firstLine="709"/>
        <w:jc w:val="both"/>
        <w:rPr>
          <w:rFonts w:ascii="Times New Roman" w:hAnsi="Times New Roman"/>
          <w:sz w:val="28"/>
          <w:szCs w:val="28"/>
          <w:lang w:val="ru-RU"/>
        </w:rPr>
      </w:pPr>
    </w:p>
    <w:p w14:paraId="6F046203" w14:textId="2715F678" w:rsidR="00F240FB" w:rsidRDefault="00F240FB" w:rsidP="00746E92">
      <w:pPr>
        <w:spacing w:after="0"/>
        <w:ind w:firstLine="709"/>
        <w:jc w:val="center"/>
        <w:rPr>
          <w:rFonts w:ascii="Times New Roman" w:hAnsi="Times New Roman"/>
          <w:b/>
          <w:sz w:val="28"/>
          <w:szCs w:val="28"/>
          <w:lang w:val="ru-RU"/>
        </w:rPr>
      </w:pPr>
      <w:r w:rsidRPr="00F45FC6">
        <w:rPr>
          <w:rFonts w:ascii="Times New Roman" w:hAnsi="Times New Roman"/>
          <w:sz w:val="28"/>
          <w:szCs w:val="28"/>
          <w:lang w:val="ru-RU"/>
        </w:rPr>
        <w:br w:type="page"/>
      </w:r>
      <w:r w:rsidRPr="00F45FC6">
        <w:rPr>
          <w:rFonts w:ascii="Times New Roman" w:hAnsi="Times New Roman"/>
          <w:b/>
          <w:sz w:val="28"/>
          <w:szCs w:val="28"/>
          <w:lang w:val="ru-RU"/>
        </w:rPr>
        <w:lastRenderedPageBreak/>
        <w:t>ЗАКЛЮЧЕНИЕ</w:t>
      </w:r>
    </w:p>
    <w:p w14:paraId="76052672" w14:textId="77777777" w:rsidR="00746E92" w:rsidRPr="00746E92" w:rsidRDefault="00746E92" w:rsidP="00746E92">
      <w:pPr>
        <w:spacing w:after="0"/>
        <w:ind w:firstLine="709"/>
        <w:jc w:val="center"/>
        <w:rPr>
          <w:rFonts w:ascii="Times New Roman" w:hAnsi="Times New Roman"/>
          <w:b/>
          <w:sz w:val="28"/>
          <w:szCs w:val="28"/>
          <w:lang w:val="ru-RU"/>
        </w:rPr>
      </w:pPr>
    </w:p>
    <w:p w14:paraId="1630ED3A" w14:textId="4BD3BCA3" w:rsidR="00F240FB" w:rsidRPr="00F45FC6" w:rsidRDefault="00F240FB" w:rsidP="00746E92">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Проведённое диссертационное исследование позволило определить и обосновать междисциплинарный статус художественной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и разработать методику её преподавания в контексте казахстанской литературы. Во введении и </w:t>
      </w:r>
      <w:r w:rsidR="006075FB" w:rsidRPr="00F45FC6">
        <w:rPr>
          <w:rFonts w:ascii="Times New Roman" w:hAnsi="Times New Roman"/>
          <w:sz w:val="28"/>
          <w:szCs w:val="28"/>
          <w:lang w:val="ru-RU"/>
        </w:rPr>
        <w:t>первом разделе</w:t>
      </w:r>
      <w:r w:rsidRPr="00F45FC6">
        <w:rPr>
          <w:rFonts w:ascii="Times New Roman" w:hAnsi="Times New Roman"/>
          <w:sz w:val="28"/>
          <w:szCs w:val="28"/>
          <w:lang w:val="ru-RU"/>
        </w:rPr>
        <w:t xml:space="preserve"> было выявлено, что </w:t>
      </w:r>
      <w:proofErr w:type="spellStart"/>
      <w:r w:rsidRPr="00F45FC6">
        <w:rPr>
          <w:rFonts w:ascii="Times New Roman" w:hAnsi="Times New Roman"/>
          <w:sz w:val="28"/>
          <w:szCs w:val="28"/>
          <w:lang w:val="ru-RU"/>
        </w:rPr>
        <w:t>геопоэтика</w:t>
      </w:r>
      <w:proofErr w:type="spellEnd"/>
      <w:r w:rsidRPr="00F45FC6">
        <w:rPr>
          <w:rFonts w:ascii="Times New Roman" w:hAnsi="Times New Roman"/>
          <w:sz w:val="28"/>
          <w:szCs w:val="28"/>
          <w:lang w:val="ru-RU"/>
        </w:rPr>
        <w:t xml:space="preserve">, основанная на понятиях </w:t>
      </w:r>
      <w:proofErr w:type="spellStart"/>
      <w:r w:rsidRPr="00F45FC6">
        <w:rPr>
          <w:rFonts w:ascii="Times New Roman" w:hAnsi="Times New Roman"/>
          <w:sz w:val="28"/>
          <w:szCs w:val="28"/>
          <w:lang w:val="ru-RU"/>
        </w:rPr>
        <w:t>хронотопа</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топоса</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топофилии</w:t>
      </w:r>
      <w:proofErr w:type="spellEnd"/>
      <w:r w:rsidRPr="00F45FC6">
        <w:rPr>
          <w:rFonts w:ascii="Times New Roman" w:hAnsi="Times New Roman"/>
          <w:sz w:val="28"/>
          <w:szCs w:val="28"/>
          <w:lang w:val="ru-RU"/>
        </w:rPr>
        <w:t xml:space="preserve"> и гетеротопии, интегрирует филологию, географию, философию и культурологию; она рассматривает ландшафт как активный фактор смысла и культуры. Во </w:t>
      </w:r>
      <w:r w:rsidR="006075FB" w:rsidRPr="00F45FC6">
        <w:rPr>
          <w:rFonts w:ascii="Times New Roman" w:hAnsi="Times New Roman"/>
          <w:sz w:val="28"/>
          <w:szCs w:val="28"/>
          <w:lang w:val="ru-RU"/>
        </w:rPr>
        <w:t>втором</w:t>
      </w:r>
      <w:r w:rsidRPr="00F45FC6">
        <w:rPr>
          <w:rFonts w:ascii="Times New Roman" w:hAnsi="Times New Roman"/>
          <w:sz w:val="28"/>
          <w:szCs w:val="28"/>
          <w:lang w:val="ru-RU"/>
        </w:rPr>
        <w:t xml:space="preserve"> </w:t>
      </w:r>
      <w:r w:rsidR="006075FB" w:rsidRPr="00F45FC6">
        <w:rPr>
          <w:rFonts w:ascii="Times New Roman" w:hAnsi="Times New Roman"/>
          <w:sz w:val="28"/>
          <w:szCs w:val="28"/>
          <w:lang w:val="ru-RU"/>
        </w:rPr>
        <w:t>разделе</w:t>
      </w:r>
      <w:r w:rsidRPr="00F45FC6">
        <w:rPr>
          <w:rFonts w:ascii="Times New Roman" w:hAnsi="Times New Roman"/>
          <w:sz w:val="28"/>
          <w:szCs w:val="28"/>
          <w:lang w:val="ru-RU"/>
        </w:rPr>
        <w:t xml:space="preserve"> на примере произведений Р. </w:t>
      </w:r>
      <w:proofErr w:type="spellStart"/>
      <w:r w:rsidRPr="00F45FC6">
        <w:rPr>
          <w:rFonts w:ascii="Times New Roman" w:hAnsi="Times New Roman"/>
          <w:sz w:val="28"/>
          <w:szCs w:val="28"/>
          <w:lang w:val="ru-RU"/>
        </w:rPr>
        <w:t>Сейсенбаева</w:t>
      </w:r>
      <w:proofErr w:type="spellEnd"/>
      <w:r w:rsidRPr="00F45FC6">
        <w:rPr>
          <w:rFonts w:ascii="Times New Roman" w:hAnsi="Times New Roman"/>
          <w:sz w:val="28"/>
          <w:szCs w:val="28"/>
          <w:lang w:val="ru-RU"/>
        </w:rPr>
        <w:t>, А. </w:t>
      </w:r>
      <w:proofErr w:type="spellStart"/>
      <w:r w:rsidRPr="00F45FC6">
        <w:rPr>
          <w:rFonts w:ascii="Times New Roman" w:hAnsi="Times New Roman"/>
          <w:sz w:val="28"/>
          <w:szCs w:val="28"/>
          <w:lang w:val="ru-RU"/>
        </w:rPr>
        <w:t>Жаксылыкова</w:t>
      </w:r>
      <w:proofErr w:type="spellEnd"/>
      <w:r w:rsidRPr="00F45FC6">
        <w:rPr>
          <w:rFonts w:ascii="Times New Roman" w:hAnsi="Times New Roman"/>
          <w:sz w:val="28"/>
          <w:szCs w:val="28"/>
          <w:lang w:val="ru-RU"/>
        </w:rPr>
        <w:t>, Г. </w:t>
      </w:r>
      <w:proofErr w:type="spellStart"/>
      <w:r w:rsidRPr="00F45FC6">
        <w:rPr>
          <w:rFonts w:ascii="Times New Roman" w:hAnsi="Times New Roman"/>
          <w:sz w:val="28"/>
          <w:szCs w:val="28"/>
          <w:lang w:val="ru-RU"/>
        </w:rPr>
        <w:t>Бельгера</w:t>
      </w:r>
      <w:proofErr w:type="spellEnd"/>
      <w:r w:rsidRPr="00F45FC6">
        <w:rPr>
          <w:rFonts w:ascii="Times New Roman" w:hAnsi="Times New Roman"/>
          <w:sz w:val="28"/>
          <w:szCs w:val="28"/>
          <w:lang w:val="ru-RU"/>
        </w:rPr>
        <w:t xml:space="preserve"> и других авторов показано, что казахстанская литература формирует особые </w:t>
      </w:r>
      <w:proofErr w:type="spellStart"/>
      <w:r w:rsidRPr="00F45FC6">
        <w:rPr>
          <w:rFonts w:ascii="Times New Roman" w:hAnsi="Times New Roman"/>
          <w:sz w:val="28"/>
          <w:szCs w:val="28"/>
          <w:lang w:val="ru-RU"/>
        </w:rPr>
        <w:t>хронотопические</w:t>
      </w:r>
      <w:proofErr w:type="spellEnd"/>
      <w:r w:rsidRPr="00F45FC6">
        <w:rPr>
          <w:rFonts w:ascii="Times New Roman" w:hAnsi="Times New Roman"/>
          <w:sz w:val="28"/>
          <w:szCs w:val="28"/>
          <w:lang w:val="ru-RU"/>
        </w:rPr>
        <w:t xml:space="preserve"> модели: степной </w:t>
      </w:r>
      <w:proofErr w:type="spellStart"/>
      <w:r w:rsidRPr="00F45FC6">
        <w:rPr>
          <w:rFonts w:ascii="Times New Roman" w:hAnsi="Times New Roman"/>
          <w:sz w:val="28"/>
          <w:szCs w:val="28"/>
          <w:lang w:val="ru-RU"/>
        </w:rPr>
        <w:t>хронотоп</w:t>
      </w:r>
      <w:proofErr w:type="spellEnd"/>
      <w:r w:rsidRPr="00F45FC6">
        <w:rPr>
          <w:rFonts w:ascii="Times New Roman" w:hAnsi="Times New Roman"/>
          <w:sz w:val="28"/>
          <w:szCs w:val="28"/>
          <w:lang w:val="ru-RU"/>
        </w:rPr>
        <w:t xml:space="preserve"> как символ свободы и памяти, городской как пространство межкультурного диалога, а трагические ландшафты</w:t>
      </w:r>
      <w:r w:rsidR="00E31715">
        <w:rPr>
          <w:rFonts w:ascii="Times New Roman" w:hAnsi="Times New Roman"/>
          <w:sz w:val="28"/>
          <w:szCs w:val="28"/>
          <w:lang w:val="ru-RU"/>
        </w:rPr>
        <w:t> - </w:t>
      </w:r>
      <w:r w:rsidRPr="00F45FC6">
        <w:rPr>
          <w:rFonts w:ascii="Times New Roman" w:hAnsi="Times New Roman"/>
          <w:sz w:val="28"/>
          <w:szCs w:val="28"/>
          <w:lang w:val="ru-RU"/>
        </w:rPr>
        <w:t xml:space="preserve">как носители исторической травмы. Эти наблюдения подтвердили, что </w:t>
      </w:r>
      <w:proofErr w:type="spellStart"/>
      <w:r w:rsidRPr="00F45FC6">
        <w:rPr>
          <w:rFonts w:ascii="Times New Roman" w:hAnsi="Times New Roman"/>
          <w:sz w:val="28"/>
          <w:szCs w:val="28"/>
          <w:lang w:val="ru-RU"/>
        </w:rPr>
        <w:t>геопоэтика</w:t>
      </w:r>
      <w:proofErr w:type="spellEnd"/>
      <w:r w:rsidRPr="00F45FC6">
        <w:rPr>
          <w:rFonts w:ascii="Times New Roman" w:hAnsi="Times New Roman"/>
          <w:sz w:val="28"/>
          <w:szCs w:val="28"/>
          <w:lang w:val="ru-RU"/>
        </w:rPr>
        <w:t xml:space="preserve"> позволяет выявлять глубокие связи между текстом и культурной памятью. В </w:t>
      </w:r>
      <w:r w:rsidR="006075FB" w:rsidRPr="00F45FC6">
        <w:rPr>
          <w:rFonts w:ascii="Times New Roman" w:hAnsi="Times New Roman"/>
          <w:sz w:val="28"/>
          <w:szCs w:val="28"/>
          <w:lang w:val="ru-RU"/>
        </w:rPr>
        <w:t>третьем разделе</w:t>
      </w:r>
      <w:r w:rsidRPr="00F45FC6">
        <w:rPr>
          <w:rFonts w:ascii="Times New Roman" w:hAnsi="Times New Roman"/>
          <w:sz w:val="28"/>
          <w:szCs w:val="28"/>
          <w:lang w:val="ru-RU"/>
        </w:rPr>
        <w:t xml:space="preserve"> была предложена модульная методика преподавания, включающая алгоритм </w:t>
      </w:r>
      <w:proofErr w:type="spellStart"/>
      <w:r w:rsidRPr="00F45FC6">
        <w:rPr>
          <w:rFonts w:ascii="Times New Roman" w:hAnsi="Times New Roman"/>
          <w:sz w:val="28"/>
          <w:szCs w:val="28"/>
          <w:lang w:val="ru-RU"/>
        </w:rPr>
        <w:t>геопоэтического</w:t>
      </w:r>
      <w:proofErr w:type="spellEnd"/>
      <w:r w:rsidRPr="00F45FC6">
        <w:rPr>
          <w:rFonts w:ascii="Times New Roman" w:hAnsi="Times New Roman"/>
          <w:sz w:val="28"/>
          <w:szCs w:val="28"/>
          <w:lang w:val="ru-RU"/>
        </w:rPr>
        <w:t xml:space="preserve"> анализа, практикумы по аннотированию, картографированию и академическому письму, а также эмпирическое исследование восприятия пространственных образов студентами; показано, что она способствует развитию критического мышления, цифровой грамотности и проектных навыков.</w:t>
      </w:r>
    </w:p>
    <w:p w14:paraId="6E099645" w14:textId="32B620A1"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В начале исследования были сформулированы несколько задач: теоретически обосновать основные категории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проанализировать их применение в казахстанской литературе, разработать методику преподавания и опробовать её в учебном процессе, а также эмпирически проверить, как студенты воспринимают художественное пространство. Эти задачи были выполнены поэтапно. В </w:t>
      </w:r>
      <w:r w:rsidR="001A491E" w:rsidRPr="00F45FC6">
        <w:rPr>
          <w:rFonts w:ascii="Times New Roman" w:hAnsi="Times New Roman"/>
          <w:sz w:val="28"/>
          <w:szCs w:val="28"/>
          <w:lang w:val="ru-RU"/>
        </w:rPr>
        <w:t>первом разделе</w:t>
      </w:r>
      <w:r w:rsidRPr="00F45FC6">
        <w:rPr>
          <w:rFonts w:ascii="Times New Roman" w:hAnsi="Times New Roman"/>
          <w:sz w:val="28"/>
          <w:szCs w:val="28"/>
          <w:lang w:val="ru-RU"/>
        </w:rPr>
        <w:t xml:space="preserve"> диссертации уточнено понятие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как «исследования взаимосвязи между человеком и землёй» и раскрыты базовые категории </w:t>
      </w:r>
      <w:proofErr w:type="spellStart"/>
      <w:r w:rsidRPr="00F45FC6">
        <w:rPr>
          <w:rFonts w:ascii="Times New Roman" w:hAnsi="Times New Roman"/>
          <w:sz w:val="28"/>
          <w:szCs w:val="28"/>
          <w:lang w:val="ru-RU"/>
        </w:rPr>
        <w:t>хронотопа</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топоса</w:t>
      </w:r>
      <w:proofErr w:type="spellEnd"/>
      <w:r w:rsidRPr="00F45FC6">
        <w:rPr>
          <w:rFonts w:ascii="Times New Roman" w:hAnsi="Times New Roman"/>
          <w:sz w:val="28"/>
          <w:szCs w:val="28"/>
          <w:lang w:val="ru-RU"/>
        </w:rPr>
        <w:t xml:space="preserve">, </w:t>
      </w:r>
      <w:proofErr w:type="spellStart"/>
      <w:r w:rsidRPr="00F45FC6">
        <w:rPr>
          <w:rFonts w:ascii="Times New Roman" w:hAnsi="Times New Roman"/>
          <w:sz w:val="28"/>
          <w:szCs w:val="28"/>
          <w:lang w:val="ru-RU"/>
        </w:rPr>
        <w:t>топофилии</w:t>
      </w:r>
      <w:proofErr w:type="spellEnd"/>
      <w:r w:rsidRPr="00F45FC6">
        <w:rPr>
          <w:rFonts w:ascii="Times New Roman" w:hAnsi="Times New Roman"/>
          <w:sz w:val="28"/>
          <w:szCs w:val="28"/>
          <w:lang w:val="ru-RU"/>
        </w:rPr>
        <w:t xml:space="preserve">, гетеротопии и локального текста. Такое теоретическое обоснование позволило выстроить методологический каркас, необходимый для дальнейшего анализа. Во </w:t>
      </w:r>
      <w:r w:rsidR="001A491E" w:rsidRPr="00F45FC6">
        <w:rPr>
          <w:rFonts w:ascii="Times New Roman" w:hAnsi="Times New Roman"/>
          <w:sz w:val="28"/>
          <w:szCs w:val="28"/>
          <w:lang w:val="ru-RU"/>
        </w:rPr>
        <w:t>втором разделе</w:t>
      </w:r>
      <w:r w:rsidRPr="00F45FC6">
        <w:rPr>
          <w:rFonts w:ascii="Times New Roman" w:hAnsi="Times New Roman"/>
          <w:sz w:val="28"/>
          <w:szCs w:val="28"/>
          <w:lang w:val="ru-RU"/>
        </w:rPr>
        <w:t xml:space="preserve"> было рассмотрено, как эти категории реализуются в казахстанской литературе: произведения Р. </w:t>
      </w:r>
      <w:proofErr w:type="spellStart"/>
      <w:r w:rsidRPr="00F45FC6">
        <w:rPr>
          <w:rFonts w:ascii="Times New Roman" w:hAnsi="Times New Roman"/>
          <w:sz w:val="28"/>
          <w:szCs w:val="28"/>
          <w:lang w:val="ru-RU"/>
        </w:rPr>
        <w:t>Сейсенбаева</w:t>
      </w:r>
      <w:proofErr w:type="spellEnd"/>
      <w:r w:rsidRPr="00F45FC6">
        <w:rPr>
          <w:rFonts w:ascii="Times New Roman" w:hAnsi="Times New Roman"/>
          <w:sz w:val="28"/>
          <w:szCs w:val="28"/>
          <w:lang w:val="ru-RU"/>
        </w:rPr>
        <w:t>, А. </w:t>
      </w:r>
      <w:proofErr w:type="spellStart"/>
      <w:r w:rsidRPr="00F45FC6">
        <w:rPr>
          <w:rFonts w:ascii="Times New Roman" w:hAnsi="Times New Roman"/>
          <w:sz w:val="28"/>
          <w:szCs w:val="28"/>
          <w:lang w:val="ru-RU"/>
        </w:rPr>
        <w:t>Жаксылыкова</w:t>
      </w:r>
      <w:proofErr w:type="spellEnd"/>
      <w:r w:rsidRPr="00F45FC6">
        <w:rPr>
          <w:rFonts w:ascii="Times New Roman" w:hAnsi="Times New Roman"/>
          <w:sz w:val="28"/>
          <w:szCs w:val="28"/>
          <w:lang w:val="ru-RU"/>
        </w:rPr>
        <w:t>, Г. </w:t>
      </w:r>
      <w:proofErr w:type="spellStart"/>
      <w:r w:rsidRPr="00F45FC6">
        <w:rPr>
          <w:rFonts w:ascii="Times New Roman" w:hAnsi="Times New Roman"/>
          <w:sz w:val="28"/>
          <w:szCs w:val="28"/>
          <w:lang w:val="ru-RU"/>
        </w:rPr>
        <w:t>Бельгера</w:t>
      </w:r>
      <w:proofErr w:type="spellEnd"/>
      <w:r w:rsidRPr="00F45FC6">
        <w:rPr>
          <w:rFonts w:ascii="Times New Roman" w:hAnsi="Times New Roman"/>
          <w:sz w:val="28"/>
          <w:szCs w:val="28"/>
          <w:lang w:val="ru-RU"/>
        </w:rPr>
        <w:t>, Н. </w:t>
      </w:r>
      <w:proofErr w:type="spellStart"/>
      <w:r w:rsidRPr="00F45FC6">
        <w:rPr>
          <w:rFonts w:ascii="Times New Roman" w:hAnsi="Times New Roman"/>
          <w:sz w:val="28"/>
          <w:szCs w:val="28"/>
          <w:lang w:val="ru-RU"/>
        </w:rPr>
        <w:t>Верёвочкина</w:t>
      </w:r>
      <w:proofErr w:type="spellEnd"/>
      <w:r w:rsidRPr="00F45FC6">
        <w:rPr>
          <w:rFonts w:ascii="Times New Roman" w:hAnsi="Times New Roman"/>
          <w:sz w:val="28"/>
          <w:szCs w:val="28"/>
          <w:lang w:val="ru-RU"/>
        </w:rPr>
        <w:t xml:space="preserve"> и других авторов анализировались с точки зрения их </w:t>
      </w:r>
      <w:proofErr w:type="spellStart"/>
      <w:r w:rsidRPr="00F45FC6">
        <w:rPr>
          <w:rFonts w:ascii="Times New Roman" w:hAnsi="Times New Roman"/>
          <w:sz w:val="28"/>
          <w:szCs w:val="28"/>
          <w:lang w:val="ru-RU"/>
        </w:rPr>
        <w:t>хронотопических</w:t>
      </w:r>
      <w:proofErr w:type="spellEnd"/>
      <w:r w:rsidRPr="00F45FC6">
        <w:rPr>
          <w:rFonts w:ascii="Times New Roman" w:hAnsi="Times New Roman"/>
          <w:sz w:val="28"/>
          <w:szCs w:val="28"/>
          <w:lang w:val="ru-RU"/>
        </w:rPr>
        <w:t xml:space="preserve"> моделей, выявляющих степной </w:t>
      </w:r>
      <w:proofErr w:type="spellStart"/>
      <w:r w:rsidRPr="00F45FC6">
        <w:rPr>
          <w:rFonts w:ascii="Times New Roman" w:hAnsi="Times New Roman"/>
          <w:sz w:val="28"/>
          <w:szCs w:val="28"/>
          <w:lang w:val="ru-RU"/>
        </w:rPr>
        <w:t>хронотоп</w:t>
      </w:r>
      <w:proofErr w:type="spellEnd"/>
      <w:r w:rsidRPr="00F45FC6">
        <w:rPr>
          <w:rFonts w:ascii="Times New Roman" w:hAnsi="Times New Roman"/>
          <w:sz w:val="28"/>
          <w:szCs w:val="28"/>
          <w:lang w:val="ru-RU"/>
        </w:rPr>
        <w:t xml:space="preserve"> как пространство памяти, городской</w:t>
      </w:r>
      <w:r w:rsidR="008738A1">
        <w:rPr>
          <w:rFonts w:ascii="Times New Roman" w:hAnsi="Times New Roman"/>
          <w:sz w:val="28"/>
          <w:szCs w:val="28"/>
          <w:lang w:val="ru-RU"/>
        </w:rPr>
        <w:t> - </w:t>
      </w:r>
      <w:r w:rsidRPr="00F45FC6">
        <w:rPr>
          <w:rFonts w:ascii="Times New Roman" w:hAnsi="Times New Roman"/>
          <w:sz w:val="28"/>
          <w:szCs w:val="28"/>
          <w:lang w:val="ru-RU"/>
        </w:rPr>
        <w:t>как место межкультурного диалога, а трагические ландшафты</w:t>
      </w:r>
      <w:r w:rsidR="008738A1">
        <w:rPr>
          <w:rFonts w:ascii="Times New Roman" w:hAnsi="Times New Roman"/>
          <w:sz w:val="28"/>
          <w:szCs w:val="28"/>
          <w:lang w:val="ru-RU"/>
        </w:rPr>
        <w:t> - </w:t>
      </w:r>
      <w:r w:rsidRPr="00F45FC6">
        <w:rPr>
          <w:rFonts w:ascii="Times New Roman" w:hAnsi="Times New Roman"/>
          <w:sz w:val="28"/>
          <w:szCs w:val="28"/>
          <w:lang w:val="ru-RU"/>
        </w:rPr>
        <w:t>как носители исторической травмы.</w:t>
      </w:r>
    </w:p>
    <w:p w14:paraId="00D6CADC" w14:textId="4858713A"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Разработанная методика преподавания в </w:t>
      </w:r>
      <w:r w:rsidR="001A491E" w:rsidRPr="00F45FC6">
        <w:rPr>
          <w:rFonts w:ascii="Times New Roman" w:hAnsi="Times New Roman"/>
          <w:sz w:val="28"/>
          <w:szCs w:val="28"/>
          <w:lang w:val="ru-RU"/>
        </w:rPr>
        <w:t>третьем разделе</w:t>
      </w:r>
      <w:r w:rsidRPr="00F45FC6">
        <w:rPr>
          <w:rFonts w:ascii="Times New Roman" w:hAnsi="Times New Roman"/>
          <w:sz w:val="28"/>
          <w:szCs w:val="28"/>
          <w:lang w:val="ru-RU"/>
        </w:rPr>
        <w:t xml:space="preserve"> включает модульную структуру курса, алгоритм </w:t>
      </w:r>
      <w:proofErr w:type="spellStart"/>
      <w:r w:rsidRPr="00F45FC6">
        <w:rPr>
          <w:rFonts w:ascii="Times New Roman" w:hAnsi="Times New Roman"/>
          <w:sz w:val="28"/>
          <w:szCs w:val="28"/>
          <w:lang w:val="ru-RU"/>
        </w:rPr>
        <w:t>геопоэтического</w:t>
      </w:r>
      <w:proofErr w:type="spellEnd"/>
      <w:r w:rsidRPr="00F45FC6">
        <w:rPr>
          <w:rFonts w:ascii="Times New Roman" w:hAnsi="Times New Roman"/>
          <w:sz w:val="28"/>
          <w:szCs w:val="28"/>
          <w:lang w:val="ru-RU"/>
        </w:rPr>
        <w:t xml:space="preserve"> анализа и систему оценивания, соответствующую образовательным стандартам. Она была апробирована в ходе семинаров и практикумов, где студенты учились аннотировать и сравнивать фрагменты, создавать карты литературных мест и писать мини</w:t>
      </w:r>
      <w:r w:rsidRPr="00F45FC6">
        <w:rPr>
          <w:rFonts w:ascii="Times New Roman" w:hAnsi="Times New Roman"/>
          <w:sz w:val="28"/>
          <w:szCs w:val="28"/>
          <w:lang w:val="ru-RU"/>
        </w:rPr>
        <w:noBreakHyphen/>
        <w:t xml:space="preserve">статьи. Результаты эмпирической части показали, что студенты воспринимают художественное пространство через призму собственных эмоций </w:t>
      </w:r>
      <w:r w:rsidRPr="00F45FC6">
        <w:rPr>
          <w:rFonts w:ascii="Times New Roman" w:hAnsi="Times New Roman"/>
          <w:sz w:val="28"/>
          <w:szCs w:val="28"/>
          <w:lang w:val="ru-RU"/>
        </w:rPr>
        <w:lastRenderedPageBreak/>
        <w:t>и культурной памяти: степь для них ассоциируется с вечностью и свободой, гетеротопии вызывают чувство тревоги, а города становятся площадкой для встреч культур. Это демонстрирует внутреннюю консистентность предложенного подхода: от понятийного анализа (освоение категорий) через практическое применение (анализ текстов и карта мест) к обратной связи (эмпирическое исследование), что подтверждает полноту решений поставленных задач.</w:t>
      </w:r>
    </w:p>
    <w:p w14:paraId="4B30FBB7"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Дополнительным аргументом в пользу эффективности методики стало внедрение цифровых инструментов. Модуль, посвящённый цифровым технологиям, позволил студентам освоить корпусной анализ, частотные подсчёты, визуализацию и картографирование. Внешние исследовательские работы подчеркивают, что геоинформационные системы и цифровые методы являются важной частью цифровой </w:t>
      </w:r>
      <w:proofErr w:type="spellStart"/>
      <w:r w:rsidRPr="00F45FC6">
        <w:rPr>
          <w:rFonts w:ascii="Times New Roman" w:hAnsi="Times New Roman"/>
          <w:sz w:val="28"/>
          <w:szCs w:val="28"/>
          <w:lang w:val="ru-RU"/>
        </w:rPr>
        <w:t>гуманитаристики</w:t>
      </w:r>
      <w:proofErr w:type="spellEnd"/>
      <w:r w:rsidRPr="00F45FC6">
        <w:rPr>
          <w:rFonts w:ascii="Times New Roman" w:hAnsi="Times New Roman"/>
          <w:sz w:val="28"/>
          <w:szCs w:val="28"/>
          <w:lang w:val="ru-RU"/>
        </w:rPr>
        <w:t xml:space="preserve">: </w:t>
      </w:r>
      <w:r w:rsidRPr="00F45FC6">
        <w:rPr>
          <w:rFonts w:ascii="Times New Roman" w:hAnsi="Times New Roman"/>
          <w:sz w:val="28"/>
          <w:szCs w:val="28"/>
        </w:rPr>
        <w:t>GIS</w:t>
      </w:r>
      <w:r w:rsidRPr="00F45FC6">
        <w:rPr>
          <w:rFonts w:ascii="Times New Roman" w:hAnsi="Times New Roman"/>
          <w:sz w:val="28"/>
          <w:szCs w:val="28"/>
          <w:lang w:val="ru-RU"/>
        </w:rPr>
        <w:t xml:space="preserve"> «облегчают сбор, анализ и понимание пространственных данных» и используются в тысячах проектов по картированию исторических и литературных пространств. Включение таких инструментов в курс способствует развитию цифровой грамотности, позволяет проводить глубокий анализ художественных пространств и подтверждает соответствие методики современным тенденциям гуманитарного образования.</w:t>
      </w:r>
    </w:p>
    <w:p w14:paraId="31357240" w14:textId="16EFB4A2" w:rsidR="00F240FB" w:rsidRPr="00F45FC6" w:rsidRDefault="00F240FB" w:rsidP="00A87CCD">
      <w:pPr>
        <w:spacing w:after="0"/>
        <w:ind w:firstLine="709"/>
        <w:jc w:val="both"/>
        <w:rPr>
          <w:rFonts w:ascii="Times New Roman" w:hAnsi="Times New Roman"/>
          <w:sz w:val="28"/>
          <w:szCs w:val="28"/>
          <w:lang w:val="ru-RU"/>
        </w:rPr>
      </w:pPr>
      <w:bookmarkStart w:id="5" w:name="_Hlk231652516"/>
      <w:r w:rsidRPr="007B6FD1">
        <w:rPr>
          <w:rFonts w:ascii="Times New Roman" w:hAnsi="Times New Roman"/>
          <w:sz w:val="28"/>
          <w:szCs w:val="28"/>
          <w:lang w:val="ru-RU"/>
        </w:rPr>
        <w:t>Для практического использования результатов диссертации необходимо продумать, как разработанный курс будет встроен в разные образовательные программы и как студенты смогут использовать полученные навыки за пределами аудитори</w:t>
      </w:r>
      <w:r w:rsidR="00F123B1" w:rsidRPr="007B6FD1">
        <w:rPr>
          <w:rFonts w:ascii="Times New Roman" w:hAnsi="Times New Roman"/>
          <w:sz w:val="28"/>
          <w:szCs w:val="28"/>
          <w:lang w:val="ru-RU"/>
        </w:rPr>
        <w:t>и</w:t>
      </w:r>
      <w:r w:rsidRPr="007B6FD1">
        <w:rPr>
          <w:rFonts w:ascii="Times New Roman" w:hAnsi="Times New Roman"/>
          <w:sz w:val="28"/>
          <w:szCs w:val="28"/>
          <w:lang w:val="ru-RU"/>
        </w:rPr>
        <w:t>.</w:t>
      </w:r>
      <w:r w:rsidRPr="00F45FC6">
        <w:rPr>
          <w:rFonts w:ascii="Times New Roman" w:hAnsi="Times New Roman"/>
          <w:sz w:val="28"/>
          <w:szCs w:val="28"/>
          <w:lang w:val="ru-RU"/>
        </w:rPr>
        <w:t xml:space="preserve"> </w:t>
      </w:r>
      <w:bookmarkEnd w:id="5"/>
      <w:r w:rsidRPr="00F45FC6">
        <w:rPr>
          <w:rFonts w:ascii="Times New Roman" w:hAnsi="Times New Roman"/>
          <w:sz w:val="28"/>
          <w:szCs w:val="28"/>
          <w:lang w:val="ru-RU"/>
        </w:rPr>
        <w:t>В филологических программах целесообразно сосредоточить внимание на анализе хронотопа, топонимики и семантики ландшафта; в таких курсах вес лекционных модулей может быть увеличен, чтобы обеспечить глубокое понимание теоретического аппарата. Для культурологических и исторических специальностей методику можно адаптировать, расширив модуль о культурной памяти и добавив сравнительный анализ пространственных образов в разных периодах и регионах. В педагогических программах акцент смещается на разработку конспектов занятий и использование активных методов обучения: студенты</w:t>
      </w:r>
      <w:r w:rsidRPr="00F45FC6">
        <w:rPr>
          <w:rFonts w:ascii="Times New Roman" w:hAnsi="Times New Roman"/>
          <w:sz w:val="28"/>
          <w:szCs w:val="28"/>
          <w:lang w:val="ru-RU"/>
        </w:rPr>
        <w:noBreakHyphen/>
        <w:t xml:space="preserve">учителя должны научиться применять </w:t>
      </w:r>
      <w:proofErr w:type="spellStart"/>
      <w:r w:rsidRPr="00F45FC6">
        <w:rPr>
          <w:rFonts w:ascii="Times New Roman" w:hAnsi="Times New Roman"/>
          <w:sz w:val="28"/>
          <w:szCs w:val="28"/>
          <w:lang w:val="ru-RU"/>
        </w:rPr>
        <w:t>геопоэтический</w:t>
      </w:r>
      <w:proofErr w:type="spellEnd"/>
      <w:r w:rsidRPr="00F45FC6">
        <w:rPr>
          <w:rFonts w:ascii="Times New Roman" w:hAnsi="Times New Roman"/>
          <w:sz w:val="28"/>
          <w:szCs w:val="28"/>
          <w:lang w:val="ru-RU"/>
        </w:rPr>
        <w:t xml:space="preserve"> инструментарий для проведения уроков литературы и краеведения в школах. Эта гибкость достигается благодаря модульности курса и наличию самостоятельных заданий (глоссарий, аналитические заметки, карты мест), которые можно варьировать по объёму и сложности в зависимости от уровня подготовленности и профиля группы.</w:t>
      </w:r>
    </w:p>
    <w:p w14:paraId="6A6CCD3A"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Одним из ключевых условий доступности методики является использование открытых цифровых инструментов. Для корпусного анализа подойдут свободно распространяемые программы вроде </w:t>
      </w:r>
      <w:proofErr w:type="spellStart"/>
      <w:r w:rsidRPr="00F45FC6">
        <w:rPr>
          <w:rFonts w:ascii="Times New Roman" w:hAnsi="Times New Roman"/>
          <w:sz w:val="28"/>
          <w:szCs w:val="28"/>
        </w:rPr>
        <w:t>AntConc</w:t>
      </w:r>
      <w:proofErr w:type="spellEnd"/>
      <w:r w:rsidRPr="00F45FC6">
        <w:rPr>
          <w:rFonts w:ascii="Times New Roman" w:hAnsi="Times New Roman"/>
          <w:sz w:val="28"/>
          <w:szCs w:val="28"/>
          <w:lang w:val="ru-RU"/>
        </w:rPr>
        <w:t xml:space="preserve"> или </w:t>
      </w:r>
      <w:proofErr w:type="spellStart"/>
      <w:r w:rsidRPr="00F45FC6">
        <w:rPr>
          <w:rFonts w:ascii="Times New Roman" w:hAnsi="Times New Roman"/>
          <w:sz w:val="28"/>
          <w:szCs w:val="28"/>
        </w:rPr>
        <w:t>Voyant</w:t>
      </w:r>
      <w:proofErr w:type="spellEnd"/>
      <w:r w:rsidRPr="00F45FC6">
        <w:rPr>
          <w:rFonts w:ascii="Times New Roman" w:hAnsi="Times New Roman"/>
          <w:sz w:val="28"/>
          <w:szCs w:val="28"/>
          <w:lang w:val="ru-RU"/>
        </w:rPr>
        <w:t xml:space="preserve"> </w:t>
      </w:r>
      <w:r w:rsidRPr="00F45FC6">
        <w:rPr>
          <w:rFonts w:ascii="Times New Roman" w:hAnsi="Times New Roman"/>
          <w:sz w:val="28"/>
          <w:szCs w:val="28"/>
        </w:rPr>
        <w:t>Tools</w:t>
      </w:r>
      <w:r w:rsidRPr="00F45FC6">
        <w:rPr>
          <w:rFonts w:ascii="Times New Roman" w:hAnsi="Times New Roman"/>
          <w:sz w:val="28"/>
          <w:szCs w:val="28"/>
          <w:lang w:val="ru-RU"/>
        </w:rPr>
        <w:t xml:space="preserve">, позволяющие исследовать лексические поля и частотность слов без дорогостоящих лицензий. Для картографирования и визуализации рекомендуются платформы вроде </w:t>
      </w:r>
      <w:r w:rsidRPr="00F45FC6">
        <w:rPr>
          <w:rFonts w:ascii="Times New Roman" w:hAnsi="Times New Roman"/>
          <w:sz w:val="28"/>
          <w:szCs w:val="28"/>
        </w:rPr>
        <w:t>QGIS</w:t>
      </w:r>
      <w:r w:rsidRPr="00F45FC6">
        <w:rPr>
          <w:rFonts w:ascii="Times New Roman" w:hAnsi="Times New Roman"/>
          <w:sz w:val="28"/>
          <w:szCs w:val="28"/>
          <w:lang w:val="ru-RU"/>
        </w:rPr>
        <w:t xml:space="preserve"> и </w:t>
      </w:r>
      <w:r w:rsidRPr="00F45FC6">
        <w:rPr>
          <w:rFonts w:ascii="Times New Roman" w:hAnsi="Times New Roman"/>
          <w:sz w:val="28"/>
          <w:szCs w:val="28"/>
        </w:rPr>
        <w:t>OpenStreetMap</w:t>
      </w:r>
      <w:r w:rsidRPr="00F45FC6">
        <w:rPr>
          <w:rFonts w:ascii="Times New Roman" w:hAnsi="Times New Roman"/>
          <w:sz w:val="28"/>
          <w:szCs w:val="28"/>
          <w:lang w:val="ru-RU"/>
        </w:rPr>
        <w:t xml:space="preserve">: </w:t>
      </w:r>
      <w:r w:rsidRPr="00F45FC6">
        <w:rPr>
          <w:rFonts w:ascii="Times New Roman" w:hAnsi="Times New Roman"/>
          <w:sz w:val="28"/>
          <w:szCs w:val="28"/>
        </w:rPr>
        <w:t>QGIS</w:t>
      </w:r>
      <w:r w:rsidRPr="00F45FC6">
        <w:rPr>
          <w:rFonts w:ascii="Times New Roman" w:hAnsi="Times New Roman"/>
          <w:sz w:val="28"/>
          <w:szCs w:val="28"/>
          <w:lang w:val="ru-RU"/>
        </w:rPr>
        <w:t xml:space="preserve"> «является бесплатным и открытым настольным </w:t>
      </w:r>
      <w:r w:rsidRPr="00F45FC6">
        <w:rPr>
          <w:rFonts w:ascii="Times New Roman" w:hAnsi="Times New Roman"/>
          <w:sz w:val="28"/>
          <w:szCs w:val="28"/>
        </w:rPr>
        <w:t>GIS</w:t>
      </w:r>
      <w:r w:rsidRPr="00F45FC6">
        <w:rPr>
          <w:rFonts w:ascii="Times New Roman" w:hAnsi="Times New Roman"/>
          <w:sz w:val="28"/>
          <w:szCs w:val="28"/>
          <w:lang w:val="ru-RU"/>
        </w:rPr>
        <w:noBreakHyphen/>
        <w:t xml:space="preserve">приложением, которое позволяет пользователям просматривать, редактировать, анализировать и визуализировать </w:t>
      </w:r>
      <w:r w:rsidRPr="00F45FC6">
        <w:rPr>
          <w:rFonts w:ascii="Times New Roman" w:hAnsi="Times New Roman"/>
          <w:sz w:val="28"/>
          <w:szCs w:val="28"/>
          <w:lang w:val="ru-RU"/>
        </w:rPr>
        <w:lastRenderedPageBreak/>
        <w:t xml:space="preserve">геопространственные данные; оно разрабатывается и поддерживается глобальным сообществом добровольцев и широко используется в академической среде, государственном секторе, некоммерческих организациях и индустрии». Благодаря этим инструментам можно создавать карты литературных мест и визуальные маршруты без затрат на специализированные программы, а обучение работе с ними осуществляется в рамках семинаров по цифровым гуманитарным практикам. Использование таких </w:t>
      </w:r>
      <w:r w:rsidRPr="00F45FC6">
        <w:rPr>
          <w:rFonts w:ascii="Times New Roman" w:hAnsi="Times New Roman"/>
          <w:sz w:val="28"/>
          <w:szCs w:val="28"/>
        </w:rPr>
        <w:t>open</w:t>
      </w:r>
      <w:r w:rsidRPr="00F45FC6">
        <w:rPr>
          <w:rFonts w:ascii="Times New Roman" w:hAnsi="Times New Roman"/>
          <w:sz w:val="28"/>
          <w:szCs w:val="28"/>
          <w:lang w:val="ru-RU"/>
        </w:rPr>
        <w:t xml:space="preserve"> </w:t>
      </w:r>
      <w:r w:rsidRPr="00F45FC6">
        <w:rPr>
          <w:rFonts w:ascii="Times New Roman" w:hAnsi="Times New Roman"/>
          <w:sz w:val="28"/>
          <w:szCs w:val="28"/>
        </w:rPr>
        <w:t>source</w:t>
      </w:r>
      <w:r w:rsidRPr="00F45FC6">
        <w:rPr>
          <w:rFonts w:ascii="Times New Roman" w:hAnsi="Times New Roman"/>
          <w:sz w:val="28"/>
          <w:szCs w:val="28"/>
          <w:lang w:val="ru-RU"/>
        </w:rPr>
        <w:noBreakHyphen/>
        <w:t>решений уменьшает расходы на оснащение и делает курс доступным даже для университетов с ограниченным бюджетом.</w:t>
      </w:r>
    </w:p>
    <w:p w14:paraId="6B0A0AF3"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 xml:space="preserve">Материалы, создаваемые студентами в ходе курса, обладают самостоятельной ценностью и могут быть использованы для дальнейшей образовательной и научной работы. Составленные глоссарии терминов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могут стать основой для справочников или глоссариев в учебных пособиях; карты литературных мест и визуальные маршруты дополняют курсы по краеведению и цифровой </w:t>
      </w:r>
      <w:proofErr w:type="spellStart"/>
      <w:r w:rsidRPr="00F45FC6">
        <w:rPr>
          <w:rFonts w:ascii="Times New Roman" w:hAnsi="Times New Roman"/>
          <w:sz w:val="28"/>
          <w:szCs w:val="28"/>
          <w:lang w:val="ru-RU"/>
        </w:rPr>
        <w:t>гуманитаристике</w:t>
      </w:r>
      <w:proofErr w:type="spellEnd"/>
      <w:r w:rsidRPr="00F45FC6">
        <w:rPr>
          <w:rFonts w:ascii="Times New Roman" w:hAnsi="Times New Roman"/>
          <w:sz w:val="28"/>
          <w:szCs w:val="28"/>
          <w:lang w:val="ru-RU"/>
        </w:rPr>
        <w:t xml:space="preserve">, а также могут публиковаться на университетских ресурсах и в студенческих сборниках, что способствует популяризации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среди широкой аудитории. Мини</w:t>
      </w:r>
      <w:r w:rsidRPr="00F45FC6">
        <w:rPr>
          <w:rFonts w:ascii="Times New Roman" w:hAnsi="Times New Roman"/>
          <w:sz w:val="28"/>
          <w:szCs w:val="28"/>
          <w:lang w:val="ru-RU"/>
        </w:rPr>
        <w:noBreakHyphen/>
        <w:t xml:space="preserve">исследования (эссе, статьи, проекты) с корректным научным аппаратом демонстрируют, что студенты умеют применять теоретические концепции к анализу конкретных текстов, и могут быть подготовлены к публикации в студенческих журналах или представлены на конференциях. Результаты эмпирического исследования восприятия художественных пространств выявляют сильные и слабые стороны существующей подготовки и служат основанием для корректировки образовательных программ: по итогам анализа можно усилить внимание к эмоциональной составляющей ландшафтов, дополнить список изучаемых авторов или, наоборот, ввести специальные курсы по культурной памяти и </w:t>
      </w:r>
      <w:proofErr w:type="spellStart"/>
      <w:r w:rsidRPr="00F45FC6">
        <w:rPr>
          <w:rFonts w:ascii="Times New Roman" w:hAnsi="Times New Roman"/>
          <w:sz w:val="28"/>
          <w:szCs w:val="28"/>
          <w:lang w:val="ru-RU"/>
        </w:rPr>
        <w:t>геопоэтике</w:t>
      </w:r>
      <w:proofErr w:type="spellEnd"/>
      <w:r w:rsidRPr="00F45FC6">
        <w:rPr>
          <w:rFonts w:ascii="Times New Roman" w:hAnsi="Times New Roman"/>
          <w:sz w:val="28"/>
          <w:szCs w:val="28"/>
          <w:lang w:val="ru-RU"/>
        </w:rPr>
        <w:t xml:space="preserve"> для более глубокой проработки темы. Такой подход обеспечивает преемственность между исследованием и практикой и позволяет постоянно обновлять содержание учебных программ в соответствии с актуальными потребностями гуманитарного образования.</w:t>
      </w:r>
    </w:p>
    <w:p w14:paraId="7B530728" w14:textId="77777777" w:rsidR="00F240FB" w:rsidRPr="00F45FC6" w:rsidRDefault="00F240FB" w:rsidP="00A87CCD">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С точки зрения технико</w:t>
      </w:r>
      <w:r w:rsidRPr="00F45FC6">
        <w:rPr>
          <w:rFonts w:ascii="Times New Roman" w:hAnsi="Times New Roman"/>
          <w:sz w:val="28"/>
          <w:szCs w:val="28"/>
          <w:lang w:val="ru-RU"/>
        </w:rPr>
        <w:noBreakHyphen/>
        <w:t>экономической эффективности, предложенная методика отличается умеренными затратами: базовые цифровые инструменты (</w:t>
      </w:r>
      <w:r w:rsidRPr="00F45FC6">
        <w:rPr>
          <w:rFonts w:ascii="Times New Roman" w:hAnsi="Times New Roman"/>
          <w:sz w:val="28"/>
          <w:szCs w:val="28"/>
        </w:rPr>
        <w:t>GIS</w:t>
      </w:r>
      <w:r w:rsidRPr="00F45FC6">
        <w:rPr>
          <w:rFonts w:ascii="Times New Roman" w:hAnsi="Times New Roman"/>
          <w:sz w:val="28"/>
          <w:szCs w:val="28"/>
          <w:lang w:val="ru-RU"/>
        </w:rPr>
        <w:t>, библиотеки визуализации, открытые корпусы) являются бесплатными или требуют минимальных вложений, а обучение работе с ними возможно в рамках существующих часов СРО и СРОП. Внедрение курса не предполагает дорогостоящего оборудования, а эффективность достигается за счёт интеграции междисциплинарных знаний и активных методов обучения. В долгосрочной перспективе методика способствует подготовке специалистов, способных работать в цифровой среде и разрабатывать проекты на стыке гуманитарных наук и информационных технологий.</w:t>
      </w:r>
    </w:p>
    <w:p w14:paraId="3B46858A" w14:textId="6C74CDD1" w:rsidR="00F240FB" w:rsidRPr="00F45FC6" w:rsidRDefault="00F240FB" w:rsidP="00563C36">
      <w:pPr>
        <w:spacing w:after="0"/>
        <w:ind w:firstLine="709"/>
        <w:jc w:val="both"/>
        <w:rPr>
          <w:rFonts w:ascii="Times New Roman" w:hAnsi="Times New Roman"/>
          <w:sz w:val="28"/>
          <w:szCs w:val="28"/>
          <w:lang w:val="ru-RU"/>
        </w:rPr>
      </w:pPr>
      <w:r w:rsidRPr="00F45FC6">
        <w:rPr>
          <w:rFonts w:ascii="Times New Roman" w:hAnsi="Times New Roman"/>
          <w:sz w:val="28"/>
          <w:szCs w:val="28"/>
          <w:lang w:val="ru-RU"/>
        </w:rPr>
        <w:t>Научный уровень выполненной работы сопоставим с лучшими отечественными и зарубежными достижениями. В теоретическом плане диссертация опирается на</w:t>
      </w:r>
      <w:r w:rsidR="00563C36">
        <w:rPr>
          <w:rFonts w:ascii="Times New Roman" w:hAnsi="Times New Roman"/>
          <w:sz w:val="28"/>
          <w:szCs w:val="28"/>
          <w:lang w:val="ru-RU"/>
        </w:rPr>
        <w:t xml:space="preserve"> </w:t>
      </w:r>
      <w:r w:rsidRPr="00F45FC6">
        <w:rPr>
          <w:rFonts w:ascii="Times New Roman" w:hAnsi="Times New Roman"/>
          <w:sz w:val="28"/>
          <w:szCs w:val="28"/>
          <w:lang w:val="ru-RU"/>
        </w:rPr>
        <w:t>признанные концепции К.</w:t>
      </w:r>
      <w:r w:rsidR="00D92322">
        <w:rPr>
          <w:rFonts w:ascii="Times New Roman" w:hAnsi="Times New Roman"/>
          <w:sz w:val="28"/>
          <w:szCs w:val="28"/>
          <w:lang w:val="ru-RU"/>
        </w:rPr>
        <w:t> </w:t>
      </w:r>
      <w:r w:rsidRPr="00F45FC6">
        <w:rPr>
          <w:rFonts w:ascii="Times New Roman" w:hAnsi="Times New Roman"/>
          <w:sz w:val="28"/>
          <w:szCs w:val="28"/>
          <w:lang w:val="ru-RU"/>
        </w:rPr>
        <w:t>Уайта, М.</w:t>
      </w:r>
      <w:r w:rsidR="00D92322">
        <w:rPr>
          <w:rFonts w:ascii="Times New Roman" w:hAnsi="Times New Roman"/>
          <w:sz w:val="28"/>
          <w:szCs w:val="28"/>
          <w:lang w:val="ru-RU"/>
        </w:rPr>
        <w:t> </w:t>
      </w:r>
      <w:r w:rsidRPr="00F45FC6">
        <w:rPr>
          <w:rFonts w:ascii="Times New Roman" w:hAnsi="Times New Roman"/>
          <w:sz w:val="28"/>
          <w:szCs w:val="28"/>
          <w:lang w:val="ru-RU"/>
        </w:rPr>
        <w:t>Бахтина,</w:t>
      </w:r>
      <w:r w:rsidR="00563C36">
        <w:rPr>
          <w:rFonts w:ascii="Times New Roman" w:hAnsi="Times New Roman"/>
          <w:sz w:val="28"/>
          <w:szCs w:val="28"/>
          <w:lang w:val="ru-RU"/>
        </w:rPr>
        <w:t xml:space="preserve"> </w:t>
      </w:r>
      <w:r w:rsidRPr="00F45FC6">
        <w:rPr>
          <w:rFonts w:ascii="Times New Roman" w:hAnsi="Times New Roman"/>
          <w:sz w:val="28"/>
          <w:szCs w:val="28"/>
          <w:lang w:val="ru-RU"/>
        </w:rPr>
        <w:t>Г.</w:t>
      </w:r>
      <w:r w:rsidR="00D92322">
        <w:rPr>
          <w:rFonts w:ascii="Times New Roman" w:hAnsi="Times New Roman"/>
          <w:sz w:val="28"/>
          <w:szCs w:val="28"/>
          <w:lang w:val="ru-RU"/>
        </w:rPr>
        <w:t> </w:t>
      </w:r>
      <w:proofErr w:type="spellStart"/>
      <w:r w:rsidRPr="00F45FC6">
        <w:rPr>
          <w:rFonts w:ascii="Times New Roman" w:hAnsi="Times New Roman"/>
          <w:sz w:val="28"/>
          <w:szCs w:val="28"/>
          <w:lang w:val="ru-RU"/>
        </w:rPr>
        <w:t>Башляра</w:t>
      </w:r>
      <w:proofErr w:type="spellEnd"/>
      <w:r w:rsidRPr="00F45FC6">
        <w:rPr>
          <w:rFonts w:ascii="Times New Roman" w:hAnsi="Times New Roman"/>
          <w:sz w:val="28"/>
          <w:szCs w:val="28"/>
          <w:lang w:val="ru-RU"/>
        </w:rPr>
        <w:t xml:space="preserve">, М. Фуко, И. Сида и </w:t>
      </w:r>
      <w:r w:rsidR="00563C36">
        <w:rPr>
          <w:rFonts w:ascii="Times New Roman" w:hAnsi="Times New Roman"/>
          <w:sz w:val="28"/>
          <w:szCs w:val="28"/>
          <w:lang w:val="ru-RU"/>
        </w:rPr>
        <w:t>В</w:t>
      </w:r>
      <w:r w:rsidRPr="00F45FC6">
        <w:rPr>
          <w:rFonts w:ascii="Times New Roman" w:hAnsi="Times New Roman"/>
          <w:sz w:val="28"/>
          <w:szCs w:val="28"/>
          <w:lang w:val="ru-RU"/>
        </w:rPr>
        <w:t xml:space="preserve">. Абашева; в прикладной части она использует </w:t>
      </w:r>
      <w:r w:rsidRPr="00F45FC6">
        <w:rPr>
          <w:rFonts w:ascii="Times New Roman" w:hAnsi="Times New Roman"/>
          <w:sz w:val="28"/>
          <w:szCs w:val="28"/>
          <w:lang w:val="ru-RU"/>
        </w:rPr>
        <w:lastRenderedPageBreak/>
        <w:t xml:space="preserve">новейшие подходы цифровой </w:t>
      </w:r>
      <w:proofErr w:type="spellStart"/>
      <w:r w:rsidRPr="00F45FC6">
        <w:rPr>
          <w:rFonts w:ascii="Times New Roman" w:hAnsi="Times New Roman"/>
          <w:sz w:val="28"/>
          <w:szCs w:val="28"/>
          <w:lang w:val="ru-RU"/>
        </w:rPr>
        <w:t>гуманитаристики</w:t>
      </w:r>
      <w:proofErr w:type="spellEnd"/>
      <w:r w:rsidRPr="00F45FC6">
        <w:rPr>
          <w:rFonts w:ascii="Times New Roman" w:hAnsi="Times New Roman"/>
          <w:sz w:val="28"/>
          <w:szCs w:val="28"/>
          <w:lang w:val="ru-RU"/>
        </w:rPr>
        <w:t xml:space="preserve">, подтверждая важность пространственного анализа и цифровых инструментов для гуманитарных исследований. В казахстанском контексте комплексное соединение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цифрового картографирования и педагогики осуществлено впервые; таким образом, работа не только соответствует уровню мировых исследований, но и вносит вклад в развитие региональной гуманитарной науки. Дальнейшие исследования могут быть связаны с расширением </w:t>
      </w:r>
      <w:proofErr w:type="spellStart"/>
      <w:r w:rsidRPr="00F45FC6">
        <w:rPr>
          <w:rFonts w:ascii="Times New Roman" w:hAnsi="Times New Roman"/>
          <w:sz w:val="28"/>
          <w:szCs w:val="28"/>
          <w:lang w:val="ru-RU"/>
        </w:rPr>
        <w:t>геопоэтического</w:t>
      </w:r>
      <w:proofErr w:type="spellEnd"/>
      <w:r w:rsidRPr="00F45FC6">
        <w:rPr>
          <w:rFonts w:ascii="Times New Roman" w:hAnsi="Times New Roman"/>
          <w:sz w:val="28"/>
          <w:szCs w:val="28"/>
          <w:lang w:val="ru-RU"/>
        </w:rPr>
        <w:t xml:space="preserve"> анализа на другие жанры и регионы, разработкой онлайн</w:t>
      </w:r>
      <w:r w:rsidRPr="00F45FC6">
        <w:rPr>
          <w:rFonts w:ascii="Times New Roman" w:hAnsi="Times New Roman"/>
          <w:sz w:val="28"/>
          <w:szCs w:val="28"/>
          <w:lang w:val="ru-RU"/>
        </w:rPr>
        <w:noBreakHyphen/>
        <w:t>курсов и сравнительных проектов, что позволит укрепить международное сотрудничество и повысить научный потенциал данной области.</w:t>
      </w:r>
    </w:p>
    <w:p w14:paraId="1B7DCA4A" w14:textId="77777777" w:rsidR="00F240FB" w:rsidRPr="00F45FC6" w:rsidRDefault="00F240FB" w:rsidP="00A87CCD">
      <w:pPr>
        <w:pStyle w:val="ad"/>
        <w:ind w:firstLine="709"/>
        <w:jc w:val="both"/>
        <w:rPr>
          <w:rFonts w:ascii="Times New Roman" w:hAnsi="Times New Roman"/>
          <w:sz w:val="28"/>
          <w:szCs w:val="28"/>
        </w:rPr>
      </w:pPr>
    </w:p>
    <w:p w14:paraId="43C6337A" w14:textId="77777777" w:rsidR="00F240FB" w:rsidRPr="00F45FC6" w:rsidRDefault="00F240FB" w:rsidP="00A87CCD">
      <w:pPr>
        <w:pStyle w:val="ad"/>
        <w:ind w:firstLine="709"/>
        <w:jc w:val="both"/>
        <w:rPr>
          <w:rFonts w:ascii="Times New Roman" w:hAnsi="Times New Roman"/>
          <w:sz w:val="28"/>
          <w:szCs w:val="28"/>
        </w:rPr>
      </w:pPr>
    </w:p>
    <w:p w14:paraId="25B1AACF" w14:textId="77777777" w:rsidR="00F240FB" w:rsidRPr="00F45FC6" w:rsidRDefault="00F240FB" w:rsidP="00A87CCD">
      <w:pPr>
        <w:pStyle w:val="ad"/>
        <w:ind w:firstLine="709"/>
        <w:jc w:val="both"/>
        <w:rPr>
          <w:rFonts w:ascii="Times New Roman" w:hAnsi="Times New Roman"/>
          <w:sz w:val="28"/>
          <w:szCs w:val="28"/>
        </w:rPr>
      </w:pPr>
    </w:p>
    <w:p w14:paraId="2BF298B9" w14:textId="77777777" w:rsidR="00F240FB" w:rsidRPr="00F45FC6" w:rsidRDefault="00F240FB" w:rsidP="00A87CCD">
      <w:pPr>
        <w:pStyle w:val="ad"/>
        <w:ind w:firstLine="709"/>
        <w:jc w:val="both"/>
        <w:rPr>
          <w:rFonts w:ascii="Times New Roman" w:hAnsi="Times New Roman"/>
          <w:sz w:val="28"/>
          <w:szCs w:val="28"/>
        </w:rPr>
      </w:pPr>
    </w:p>
    <w:p w14:paraId="14D9BCAA" w14:textId="77777777" w:rsidR="00F240FB" w:rsidRPr="00F45FC6" w:rsidRDefault="00F240FB" w:rsidP="00A87CCD">
      <w:pPr>
        <w:pStyle w:val="ad"/>
        <w:ind w:firstLine="709"/>
        <w:jc w:val="both"/>
        <w:rPr>
          <w:rFonts w:ascii="Times New Roman" w:hAnsi="Times New Roman"/>
          <w:sz w:val="28"/>
          <w:szCs w:val="28"/>
        </w:rPr>
      </w:pPr>
    </w:p>
    <w:p w14:paraId="002775DE" w14:textId="77777777" w:rsidR="00F240FB" w:rsidRPr="00F45FC6" w:rsidRDefault="00F240FB" w:rsidP="00A87CCD">
      <w:pPr>
        <w:pStyle w:val="ad"/>
        <w:ind w:firstLine="709"/>
        <w:jc w:val="both"/>
        <w:rPr>
          <w:rFonts w:ascii="Times New Roman" w:hAnsi="Times New Roman"/>
          <w:sz w:val="28"/>
          <w:szCs w:val="28"/>
        </w:rPr>
      </w:pPr>
    </w:p>
    <w:p w14:paraId="04E16A4B" w14:textId="77777777" w:rsidR="00F240FB" w:rsidRPr="00F45FC6" w:rsidRDefault="00F240FB" w:rsidP="00A87CCD">
      <w:pPr>
        <w:pStyle w:val="ad"/>
        <w:ind w:firstLine="709"/>
        <w:jc w:val="both"/>
        <w:rPr>
          <w:rFonts w:ascii="Times New Roman" w:hAnsi="Times New Roman"/>
          <w:sz w:val="28"/>
          <w:szCs w:val="28"/>
        </w:rPr>
      </w:pPr>
    </w:p>
    <w:p w14:paraId="56B76BE7" w14:textId="77777777" w:rsidR="00F240FB" w:rsidRPr="00F45FC6" w:rsidRDefault="00F240FB" w:rsidP="00A87CCD">
      <w:pPr>
        <w:pStyle w:val="ad"/>
        <w:ind w:firstLine="709"/>
        <w:jc w:val="both"/>
        <w:rPr>
          <w:rFonts w:ascii="Times New Roman" w:hAnsi="Times New Roman"/>
          <w:sz w:val="28"/>
          <w:szCs w:val="28"/>
        </w:rPr>
      </w:pPr>
    </w:p>
    <w:p w14:paraId="55B36F05" w14:textId="77777777" w:rsidR="00F240FB" w:rsidRPr="00F45FC6" w:rsidRDefault="00F240FB" w:rsidP="00A87CCD">
      <w:pPr>
        <w:pStyle w:val="ad"/>
        <w:ind w:firstLine="709"/>
        <w:jc w:val="both"/>
        <w:rPr>
          <w:rFonts w:ascii="Times New Roman" w:hAnsi="Times New Roman"/>
          <w:sz w:val="28"/>
          <w:szCs w:val="28"/>
        </w:rPr>
      </w:pPr>
    </w:p>
    <w:p w14:paraId="5FB6EE4D" w14:textId="77777777" w:rsidR="00F240FB" w:rsidRPr="00F45FC6" w:rsidRDefault="00F240FB" w:rsidP="00A87CCD">
      <w:pPr>
        <w:pStyle w:val="ad"/>
        <w:ind w:firstLine="709"/>
        <w:jc w:val="both"/>
        <w:rPr>
          <w:rFonts w:ascii="Times New Roman" w:hAnsi="Times New Roman"/>
          <w:sz w:val="28"/>
          <w:szCs w:val="28"/>
        </w:rPr>
      </w:pPr>
    </w:p>
    <w:p w14:paraId="07E0F7DD" w14:textId="77777777" w:rsidR="00F240FB" w:rsidRPr="00F45FC6" w:rsidRDefault="00F240FB" w:rsidP="00A87CCD">
      <w:pPr>
        <w:spacing w:after="0"/>
        <w:ind w:firstLine="709"/>
        <w:jc w:val="both"/>
        <w:rPr>
          <w:rFonts w:ascii="Times New Roman" w:hAnsi="Times New Roman"/>
          <w:sz w:val="28"/>
          <w:szCs w:val="28"/>
          <w:lang w:val="ru-RU"/>
        </w:rPr>
      </w:pPr>
    </w:p>
    <w:p w14:paraId="5C917E60" w14:textId="77777777" w:rsidR="00F240FB" w:rsidRPr="00F45FC6" w:rsidRDefault="00F240FB" w:rsidP="00A87CCD">
      <w:pPr>
        <w:spacing w:after="0"/>
        <w:ind w:firstLine="709"/>
        <w:jc w:val="both"/>
        <w:rPr>
          <w:rFonts w:ascii="Times New Roman" w:hAnsi="Times New Roman"/>
          <w:sz w:val="28"/>
          <w:szCs w:val="28"/>
          <w:lang w:val="ru-RU"/>
        </w:rPr>
      </w:pPr>
    </w:p>
    <w:p w14:paraId="54A9FF57" w14:textId="77777777" w:rsidR="00F240FB" w:rsidRPr="00F45FC6" w:rsidRDefault="00F240FB" w:rsidP="00A87CCD">
      <w:pPr>
        <w:spacing w:after="0"/>
        <w:ind w:firstLine="709"/>
        <w:jc w:val="both"/>
        <w:rPr>
          <w:rFonts w:ascii="Times New Roman" w:hAnsi="Times New Roman"/>
          <w:sz w:val="28"/>
          <w:szCs w:val="28"/>
          <w:lang w:val="ru-RU"/>
        </w:rPr>
      </w:pPr>
    </w:p>
    <w:p w14:paraId="18B59DFA" w14:textId="77777777" w:rsidR="00F240FB" w:rsidRPr="00F45FC6" w:rsidRDefault="00F240FB" w:rsidP="00A87CCD">
      <w:pPr>
        <w:spacing w:after="0"/>
        <w:ind w:firstLine="709"/>
        <w:jc w:val="both"/>
        <w:rPr>
          <w:rFonts w:ascii="Times New Roman" w:hAnsi="Times New Roman"/>
          <w:sz w:val="28"/>
          <w:szCs w:val="28"/>
          <w:lang w:val="ru-RU"/>
        </w:rPr>
      </w:pPr>
    </w:p>
    <w:p w14:paraId="0A7A2C7B" w14:textId="77777777" w:rsidR="00F240FB" w:rsidRPr="00F45FC6" w:rsidRDefault="00F240FB" w:rsidP="00A87CCD">
      <w:pPr>
        <w:spacing w:after="0"/>
        <w:ind w:firstLine="709"/>
        <w:jc w:val="both"/>
        <w:rPr>
          <w:rFonts w:ascii="Times New Roman" w:hAnsi="Times New Roman"/>
          <w:sz w:val="28"/>
          <w:szCs w:val="28"/>
          <w:lang w:val="ru-RU"/>
        </w:rPr>
      </w:pPr>
    </w:p>
    <w:p w14:paraId="0C09280E" w14:textId="77777777" w:rsidR="00F240FB" w:rsidRPr="00F45FC6" w:rsidRDefault="00F240FB" w:rsidP="00A87CCD">
      <w:pPr>
        <w:spacing w:after="0"/>
        <w:ind w:firstLine="709"/>
        <w:jc w:val="both"/>
        <w:rPr>
          <w:rFonts w:ascii="Times New Roman" w:hAnsi="Times New Roman"/>
          <w:sz w:val="28"/>
          <w:szCs w:val="28"/>
          <w:lang w:val="ru-RU"/>
        </w:rPr>
      </w:pPr>
    </w:p>
    <w:p w14:paraId="56524B7F" w14:textId="77777777" w:rsidR="00F240FB" w:rsidRPr="00F45FC6" w:rsidRDefault="00F240FB" w:rsidP="00A87CCD">
      <w:pPr>
        <w:spacing w:after="0"/>
        <w:ind w:firstLine="709"/>
        <w:jc w:val="both"/>
        <w:rPr>
          <w:rFonts w:ascii="Times New Roman" w:hAnsi="Times New Roman"/>
          <w:sz w:val="28"/>
          <w:szCs w:val="28"/>
          <w:lang w:val="ru-RU"/>
        </w:rPr>
      </w:pPr>
    </w:p>
    <w:p w14:paraId="2E2719A2" w14:textId="77777777" w:rsidR="00F240FB" w:rsidRPr="00F45FC6" w:rsidRDefault="00F240FB" w:rsidP="00A87CCD">
      <w:pPr>
        <w:spacing w:after="0"/>
        <w:ind w:firstLine="709"/>
        <w:jc w:val="both"/>
        <w:rPr>
          <w:rFonts w:ascii="Times New Roman" w:hAnsi="Times New Roman"/>
          <w:sz w:val="28"/>
          <w:szCs w:val="28"/>
          <w:lang w:val="ru-RU"/>
        </w:rPr>
      </w:pPr>
    </w:p>
    <w:p w14:paraId="2D0F352B" w14:textId="77777777" w:rsidR="00F240FB" w:rsidRPr="00F45FC6" w:rsidRDefault="00F240FB" w:rsidP="00A87CCD">
      <w:pPr>
        <w:spacing w:after="0"/>
        <w:ind w:firstLine="709"/>
        <w:jc w:val="both"/>
        <w:rPr>
          <w:rFonts w:ascii="Times New Roman" w:hAnsi="Times New Roman"/>
          <w:sz w:val="28"/>
          <w:szCs w:val="28"/>
          <w:lang w:val="ru-RU"/>
        </w:rPr>
      </w:pPr>
    </w:p>
    <w:p w14:paraId="3B7779E1" w14:textId="77777777" w:rsidR="00F240FB" w:rsidRPr="00F45FC6" w:rsidRDefault="00F240FB" w:rsidP="00A87CCD">
      <w:pPr>
        <w:spacing w:after="0"/>
        <w:ind w:firstLine="709"/>
        <w:jc w:val="both"/>
        <w:rPr>
          <w:rFonts w:ascii="Times New Roman" w:hAnsi="Times New Roman"/>
          <w:sz w:val="28"/>
          <w:szCs w:val="28"/>
          <w:lang w:val="ru-RU"/>
        </w:rPr>
      </w:pPr>
    </w:p>
    <w:p w14:paraId="718B7C9C" w14:textId="77777777" w:rsidR="00F240FB" w:rsidRPr="00F45FC6" w:rsidRDefault="00F240FB" w:rsidP="00A87CCD">
      <w:pPr>
        <w:spacing w:after="0"/>
        <w:ind w:firstLine="709"/>
        <w:jc w:val="both"/>
        <w:rPr>
          <w:rFonts w:ascii="Times New Roman" w:hAnsi="Times New Roman"/>
          <w:sz w:val="28"/>
          <w:szCs w:val="28"/>
          <w:lang w:val="ru-RU"/>
        </w:rPr>
      </w:pPr>
    </w:p>
    <w:p w14:paraId="0F385EA4" w14:textId="77777777" w:rsidR="00F240FB" w:rsidRPr="00F45FC6" w:rsidRDefault="00F240FB" w:rsidP="00A87CCD">
      <w:pPr>
        <w:spacing w:after="0"/>
        <w:ind w:firstLine="709"/>
        <w:jc w:val="both"/>
        <w:rPr>
          <w:rFonts w:ascii="Times New Roman" w:hAnsi="Times New Roman"/>
          <w:sz w:val="28"/>
          <w:szCs w:val="28"/>
          <w:lang w:val="ru-RU"/>
        </w:rPr>
      </w:pPr>
    </w:p>
    <w:p w14:paraId="009377B3" w14:textId="77777777" w:rsidR="00F240FB" w:rsidRPr="00F45FC6" w:rsidRDefault="00F240FB" w:rsidP="00A87CCD">
      <w:pPr>
        <w:spacing w:after="0"/>
        <w:ind w:firstLine="709"/>
        <w:jc w:val="both"/>
        <w:rPr>
          <w:rFonts w:ascii="Times New Roman" w:hAnsi="Times New Roman"/>
          <w:sz w:val="28"/>
          <w:szCs w:val="28"/>
          <w:lang w:val="ru-RU"/>
        </w:rPr>
      </w:pPr>
    </w:p>
    <w:p w14:paraId="3463B165" w14:textId="77777777" w:rsidR="00F240FB" w:rsidRPr="00F45FC6" w:rsidRDefault="00F240FB" w:rsidP="00A87CCD">
      <w:pPr>
        <w:spacing w:after="0"/>
        <w:ind w:firstLine="709"/>
        <w:jc w:val="both"/>
        <w:rPr>
          <w:rFonts w:ascii="Times New Roman" w:hAnsi="Times New Roman"/>
          <w:sz w:val="28"/>
          <w:szCs w:val="28"/>
          <w:lang w:val="ru-RU"/>
        </w:rPr>
      </w:pPr>
    </w:p>
    <w:p w14:paraId="6F993F57" w14:textId="77777777" w:rsidR="00F240FB" w:rsidRPr="00F45FC6" w:rsidRDefault="00F240FB" w:rsidP="00A87CCD">
      <w:pPr>
        <w:spacing w:after="0"/>
        <w:ind w:firstLine="709"/>
        <w:jc w:val="both"/>
        <w:rPr>
          <w:rFonts w:ascii="Times New Roman" w:hAnsi="Times New Roman"/>
          <w:sz w:val="28"/>
          <w:szCs w:val="28"/>
          <w:lang w:val="ru-RU"/>
        </w:rPr>
      </w:pPr>
    </w:p>
    <w:p w14:paraId="651FD52A" w14:textId="77777777" w:rsidR="00F240FB" w:rsidRPr="00F45FC6" w:rsidRDefault="00F240FB" w:rsidP="00A87CCD">
      <w:pPr>
        <w:spacing w:after="0"/>
        <w:ind w:firstLine="709"/>
        <w:jc w:val="both"/>
        <w:rPr>
          <w:rFonts w:ascii="Times New Roman" w:hAnsi="Times New Roman"/>
          <w:sz w:val="28"/>
          <w:szCs w:val="28"/>
          <w:lang w:val="ru-RU"/>
        </w:rPr>
      </w:pPr>
    </w:p>
    <w:p w14:paraId="1141ABB7" w14:textId="77777777" w:rsidR="00F240FB" w:rsidRPr="00F45FC6" w:rsidRDefault="00F240FB" w:rsidP="00A87CCD">
      <w:pPr>
        <w:spacing w:after="0"/>
        <w:ind w:firstLine="709"/>
        <w:jc w:val="both"/>
        <w:rPr>
          <w:rFonts w:ascii="Times New Roman" w:hAnsi="Times New Roman"/>
          <w:sz w:val="28"/>
          <w:szCs w:val="28"/>
          <w:lang w:val="ru-RU"/>
        </w:rPr>
      </w:pPr>
    </w:p>
    <w:p w14:paraId="1F653DD6" w14:textId="77777777" w:rsidR="00F240FB" w:rsidRPr="00F45FC6" w:rsidRDefault="00F240FB" w:rsidP="00A87CCD">
      <w:pPr>
        <w:spacing w:after="0"/>
        <w:ind w:firstLine="709"/>
        <w:jc w:val="both"/>
        <w:rPr>
          <w:rFonts w:ascii="Times New Roman" w:hAnsi="Times New Roman"/>
          <w:sz w:val="28"/>
          <w:szCs w:val="28"/>
          <w:lang w:val="ru-RU"/>
        </w:rPr>
      </w:pPr>
    </w:p>
    <w:p w14:paraId="0A01F09F" w14:textId="77777777" w:rsidR="00F240FB" w:rsidRPr="00F45FC6" w:rsidRDefault="00F240FB" w:rsidP="00A87CCD">
      <w:pPr>
        <w:spacing w:after="0"/>
        <w:ind w:firstLine="709"/>
        <w:jc w:val="both"/>
        <w:rPr>
          <w:rFonts w:ascii="Times New Roman" w:hAnsi="Times New Roman"/>
          <w:sz w:val="28"/>
          <w:szCs w:val="28"/>
          <w:lang w:val="ru-RU"/>
        </w:rPr>
      </w:pPr>
    </w:p>
    <w:p w14:paraId="0778A7E2" w14:textId="77777777" w:rsidR="00F240FB" w:rsidRPr="00F45FC6" w:rsidRDefault="00F240FB" w:rsidP="00A87CCD">
      <w:pPr>
        <w:spacing w:after="0"/>
        <w:ind w:firstLine="709"/>
        <w:jc w:val="both"/>
        <w:rPr>
          <w:rFonts w:ascii="Times New Roman" w:hAnsi="Times New Roman"/>
          <w:sz w:val="28"/>
          <w:szCs w:val="28"/>
          <w:lang w:val="ru-RU"/>
        </w:rPr>
      </w:pPr>
    </w:p>
    <w:p w14:paraId="3ACD2B58" w14:textId="77777777" w:rsidR="00F240FB" w:rsidRPr="00F45FC6" w:rsidRDefault="00F240FB" w:rsidP="00A87CCD">
      <w:pPr>
        <w:spacing w:after="0"/>
        <w:ind w:firstLine="709"/>
        <w:jc w:val="both"/>
        <w:rPr>
          <w:rFonts w:ascii="Times New Roman" w:hAnsi="Times New Roman"/>
          <w:sz w:val="28"/>
          <w:szCs w:val="28"/>
          <w:lang w:val="ru-RU"/>
        </w:rPr>
      </w:pPr>
    </w:p>
    <w:p w14:paraId="6C04A92E" w14:textId="77777777" w:rsidR="00F240FB" w:rsidRPr="00F45FC6" w:rsidRDefault="00F240FB" w:rsidP="00A87CCD">
      <w:pPr>
        <w:spacing w:after="0"/>
        <w:ind w:firstLine="709"/>
        <w:jc w:val="both"/>
        <w:rPr>
          <w:rFonts w:ascii="Times New Roman" w:hAnsi="Times New Roman"/>
          <w:sz w:val="28"/>
          <w:szCs w:val="28"/>
          <w:lang w:val="ru-RU"/>
        </w:rPr>
      </w:pPr>
    </w:p>
    <w:p w14:paraId="09DB3E3A" w14:textId="60F52CE7" w:rsidR="00F240FB" w:rsidRPr="00F45FC6" w:rsidRDefault="00F240FB" w:rsidP="00A87CCD">
      <w:pPr>
        <w:spacing w:after="0"/>
        <w:ind w:firstLine="709"/>
        <w:jc w:val="both"/>
        <w:rPr>
          <w:rFonts w:ascii="Times New Roman" w:hAnsi="Times New Roman"/>
          <w:sz w:val="28"/>
          <w:szCs w:val="28"/>
          <w:lang w:val="ru-RU"/>
        </w:rPr>
      </w:pPr>
    </w:p>
    <w:p w14:paraId="38C884D7" w14:textId="77777777" w:rsidR="008D47A4" w:rsidRPr="00F45FC6" w:rsidRDefault="008D47A4" w:rsidP="00A87CCD">
      <w:pPr>
        <w:spacing w:after="0"/>
        <w:ind w:firstLine="709"/>
        <w:jc w:val="both"/>
        <w:rPr>
          <w:rFonts w:ascii="Times New Roman" w:hAnsi="Times New Roman"/>
          <w:sz w:val="28"/>
          <w:szCs w:val="28"/>
          <w:lang w:val="ru-RU"/>
        </w:rPr>
      </w:pPr>
    </w:p>
    <w:p w14:paraId="6EC8075F" w14:textId="77777777" w:rsidR="00746E92" w:rsidRPr="00746E92" w:rsidRDefault="00746E92" w:rsidP="00746E92">
      <w:pPr>
        <w:jc w:val="center"/>
        <w:rPr>
          <w:rFonts w:ascii="Times New Roman" w:hAnsi="Times New Roman"/>
          <w:b/>
          <w:bCs/>
          <w:noProof/>
          <w:color w:val="000000"/>
          <w:sz w:val="28"/>
          <w:szCs w:val="28"/>
          <w:lang w:val="kk-KZ"/>
        </w:rPr>
      </w:pPr>
      <w:r w:rsidRPr="00746E92">
        <w:rPr>
          <w:rFonts w:ascii="Times New Roman" w:hAnsi="Times New Roman"/>
          <w:b/>
          <w:bCs/>
          <w:noProof/>
          <w:color w:val="000000"/>
          <w:sz w:val="28"/>
          <w:szCs w:val="28"/>
          <w:lang w:val="kk-KZ"/>
        </w:rPr>
        <w:lastRenderedPageBreak/>
        <w:t>СПИСОК ИСП</w:t>
      </w:r>
      <w:r w:rsidRPr="00746E92">
        <w:rPr>
          <w:rFonts w:ascii="Times New Roman" w:hAnsi="Times New Roman"/>
          <w:b/>
          <w:bCs/>
          <w:noProof/>
          <w:vanish/>
          <w:color w:val="FFFFFF" w:themeColor="background1"/>
          <w:spacing w:val="-20"/>
          <w:w w:val="1"/>
          <w:sz w:val="28"/>
          <w:szCs w:val="28"/>
          <w:lang w:val="kk-KZ"/>
        </w:rPr>
        <w:t></w:t>
      </w:r>
      <w:r w:rsidRPr="00746E92">
        <w:rPr>
          <w:rFonts w:ascii="Times New Roman" w:hAnsi="Times New Roman"/>
          <w:b/>
          <w:bCs/>
          <w:noProof/>
          <w:color w:val="000000"/>
          <w:sz w:val="28"/>
          <w:szCs w:val="28"/>
          <w:lang w:val="kk-KZ"/>
        </w:rPr>
        <w:t>ОЛЬЗОВАННЫХ ИСТОЧНИКОВ</w:t>
      </w:r>
    </w:p>
    <w:p w14:paraId="02A1DF75" w14:textId="7731098F"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1 Сид И.О. История понятия «</w:t>
      </w:r>
      <w:proofErr w:type="spellStart"/>
      <w:r w:rsidRPr="002576D6">
        <w:rPr>
          <w:rFonts w:ascii="Times New Roman" w:hAnsi="Times New Roman"/>
          <w:sz w:val="28"/>
          <w:szCs w:val="28"/>
        </w:rPr>
        <w:t>геопоэтика</w:t>
      </w:r>
      <w:proofErr w:type="spellEnd"/>
      <w:r w:rsidRPr="002576D6">
        <w:rPr>
          <w:rFonts w:ascii="Times New Roman" w:hAnsi="Times New Roman"/>
          <w:sz w:val="28"/>
          <w:szCs w:val="28"/>
        </w:rPr>
        <w:t xml:space="preserve">» // Вестник Московского государственного лингвистического университета. Гуманитарные науки. – 2015. – </w:t>
      </w:r>
      <w:proofErr w:type="spellStart"/>
      <w:r w:rsidRPr="002576D6">
        <w:rPr>
          <w:rFonts w:ascii="Times New Roman" w:hAnsi="Times New Roman"/>
          <w:sz w:val="28"/>
          <w:szCs w:val="28"/>
        </w:rPr>
        <w:t>Вып</w:t>
      </w:r>
      <w:proofErr w:type="spellEnd"/>
      <w:r w:rsidRPr="002576D6">
        <w:rPr>
          <w:rFonts w:ascii="Times New Roman" w:hAnsi="Times New Roman"/>
          <w:sz w:val="28"/>
          <w:szCs w:val="28"/>
        </w:rPr>
        <w:t>. 11 (722). – С. 153</w:t>
      </w:r>
      <w:r w:rsidR="00746E92">
        <w:rPr>
          <w:rFonts w:ascii="Times New Roman" w:hAnsi="Times New Roman"/>
          <w:sz w:val="28"/>
          <w:szCs w:val="28"/>
          <w:lang w:val="kk-KZ"/>
        </w:rPr>
        <w:t>–155</w:t>
      </w:r>
      <w:r w:rsidRPr="002576D6">
        <w:rPr>
          <w:rFonts w:ascii="Times New Roman" w:hAnsi="Times New Roman"/>
          <w:sz w:val="28"/>
          <w:szCs w:val="28"/>
        </w:rPr>
        <w:t>.</w:t>
      </w:r>
    </w:p>
    <w:p w14:paraId="17062C7A" w14:textId="2F48AB23"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2 Обручев В.А. Избранные труды. Т. 6. – М.: Наука, 1964. – С. 45.</w:t>
      </w:r>
    </w:p>
    <w:p w14:paraId="62E4F4CD" w14:textId="4E2C7589" w:rsidR="00F240FB" w:rsidRPr="002576D6" w:rsidRDefault="00F240FB" w:rsidP="00A87CCD">
      <w:pPr>
        <w:pStyle w:val="ad"/>
        <w:ind w:firstLine="709"/>
        <w:jc w:val="both"/>
        <w:rPr>
          <w:rFonts w:ascii="Times New Roman" w:hAnsi="Times New Roman"/>
          <w:sz w:val="28"/>
          <w:szCs w:val="28"/>
          <w:lang w:val="fr-FR"/>
        </w:rPr>
      </w:pPr>
      <w:r w:rsidRPr="002576D6">
        <w:rPr>
          <w:rFonts w:ascii="Times New Roman" w:hAnsi="Times New Roman"/>
          <w:sz w:val="28"/>
          <w:szCs w:val="28"/>
          <w:lang w:val="fr-FR"/>
        </w:rPr>
        <w:t xml:space="preserve">3 White K. Le Plateau de </w:t>
      </w:r>
      <w:r w:rsidR="00746E92" w:rsidRPr="002576D6">
        <w:rPr>
          <w:rFonts w:ascii="Times New Roman" w:hAnsi="Times New Roman"/>
          <w:sz w:val="28"/>
          <w:szCs w:val="28"/>
          <w:lang w:val="fr-FR"/>
        </w:rPr>
        <w:t>l’albatros:</w:t>
      </w:r>
      <w:r w:rsidRPr="002576D6">
        <w:rPr>
          <w:rFonts w:ascii="Times New Roman" w:hAnsi="Times New Roman"/>
          <w:sz w:val="28"/>
          <w:szCs w:val="28"/>
          <w:lang w:val="fr-FR"/>
        </w:rPr>
        <w:t xml:space="preserve"> Introduction à la géopoétique. – Paris: Grasset, 1994. – P. 16</w:t>
      </w:r>
      <w:r w:rsidR="00746E92">
        <w:rPr>
          <w:rFonts w:ascii="Times New Roman" w:hAnsi="Times New Roman"/>
          <w:sz w:val="28"/>
          <w:szCs w:val="28"/>
          <w:lang w:val="kk-KZ"/>
        </w:rPr>
        <w:t>–18</w:t>
      </w:r>
      <w:r w:rsidRPr="002576D6">
        <w:rPr>
          <w:rFonts w:ascii="Times New Roman" w:hAnsi="Times New Roman"/>
          <w:sz w:val="28"/>
          <w:szCs w:val="28"/>
          <w:lang w:val="fr-FR"/>
        </w:rPr>
        <w:t>.</w:t>
      </w:r>
    </w:p>
    <w:p w14:paraId="04903AF6" w14:textId="11DA1EAE" w:rsidR="00F240FB" w:rsidRPr="00746E92"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rPr>
        <w:t>4 Кораблев А.А. К вопросу о движении и продвижении понятия «</w:t>
      </w:r>
      <w:proofErr w:type="spellStart"/>
      <w:r w:rsidRPr="002576D6">
        <w:rPr>
          <w:rFonts w:ascii="Times New Roman" w:hAnsi="Times New Roman"/>
          <w:sz w:val="28"/>
          <w:szCs w:val="28"/>
        </w:rPr>
        <w:t>геопоэтика</w:t>
      </w:r>
      <w:proofErr w:type="spellEnd"/>
      <w:r w:rsidRPr="002576D6">
        <w:rPr>
          <w:rFonts w:ascii="Times New Roman" w:hAnsi="Times New Roman"/>
          <w:sz w:val="28"/>
          <w:szCs w:val="28"/>
        </w:rPr>
        <w:t xml:space="preserve">» // Филологические исследования: сборник научных работ. – Киев: Издательский дом Дмитрия Бураго, 2015. – </w:t>
      </w:r>
      <w:proofErr w:type="spellStart"/>
      <w:r w:rsidRPr="002576D6">
        <w:rPr>
          <w:rFonts w:ascii="Times New Roman" w:hAnsi="Times New Roman"/>
          <w:sz w:val="28"/>
          <w:szCs w:val="28"/>
        </w:rPr>
        <w:t>Вып</w:t>
      </w:r>
      <w:proofErr w:type="spellEnd"/>
      <w:r w:rsidRPr="002576D6">
        <w:rPr>
          <w:rFonts w:ascii="Times New Roman" w:hAnsi="Times New Roman"/>
          <w:sz w:val="28"/>
          <w:szCs w:val="28"/>
        </w:rPr>
        <w:t>. 14.</w:t>
      </w:r>
      <w:r w:rsidR="00746E92">
        <w:rPr>
          <w:rFonts w:ascii="Times New Roman" w:hAnsi="Times New Roman"/>
          <w:sz w:val="28"/>
          <w:szCs w:val="28"/>
          <w:lang w:val="kk-KZ"/>
        </w:rPr>
        <w:t xml:space="preserve"> – С. 152–165.</w:t>
      </w:r>
    </w:p>
    <w:p w14:paraId="2C32A4B8" w14:textId="77D7BF31"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5 </w:t>
      </w:r>
      <w:proofErr w:type="spellStart"/>
      <w:r w:rsidRPr="002576D6">
        <w:rPr>
          <w:rFonts w:ascii="Times New Roman" w:hAnsi="Times New Roman"/>
          <w:sz w:val="28"/>
          <w:szCs w:val="28"/>
        </w:rPr>
        <w:t>Абашев</w:t>
      </w:r>
      <w:proofErr w:type="spellEnd"/>
      <w:r w:rsidRPr="002576D6">
        <w:rPr>
          <w:rFonts w:ascii="Times New Roman" w:hAnsi="Times New Roman"/>
          <w:sz w:val="28"/>
          <w:szCs w:val="28"/>
        </w:rPr>
        <w:t xml:space="preserve"> В.В. Русская литература Урала. Проблемы </w:t>
      </w:r>
      <w:proofErr w:type="spellStart"/>
      <w:r w:rsidRPr="002576D6">
        <w:rPr>
          <w:rFonts w:ascii="Times New Roman" w:hAnsi="Times New Roman"/>
          <w:sz w:val="28"/>
          <w:szCs w:val="28"/>
        </w:rPr>
        <w:t>геопоэтики</w:t>
      </w:r>
      <w:proofErr w:type="spellEnd"/>
      <w:r w:rsidRPr="002576D6">
        <w:rPr>
          <w:rFonts w:ascii="Times New Roman" w:hAnsi="Times New Roman"/>
          <w:sz w:val="28"/>
          <w:szCs w:val="28"/>
        </w:rPr>
        <w:t>: учебное пособие. – Пермь: Пермский государственный национальный исследовательский университет, 2012. – С. 18</w:t>
      </w:r>
      <w:r w:rsidR="00746E92">
        <w:rPr>
          <w:rFonts w:ascii="Times New Roman" w:hAnsi="Times New Roman"/>
          <w:sz w:val="28"/>
          <w:szCs w:val="28"/>
          <w:lang w:val="kk-KZ"/>
        </w:rPr>
        <w:t>–25</w:t>
      </w:r>
      <w:r w:rsidRPr="002576D6">
        <w:rPr>
          <w:rFonts w:ascii="Times New Roman" w:hAnsi="Times New Roman"/>
          <w:sz w:val="28"/>
          <w:szCs w:val="28"/>
        </w:rPr>
        <w:t>.</w:t>
      </w:r>
    </w:p>
    <w:p w14:paraId="2DE5E6E9" w14:textId="2ACEADAB" w:rsidR="00F240FB" w:rsidRPr="00746E92"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rPr>
        <w:t>6 Замятин Д.Н. Культура и пространство: моделирование географических образов. – М.: Знак, 2006.</w:t>
      </w:r>
      <w:r w:rsidR="00746E92">
        <w:rPr>
          <w:rFonts w:ascii="Times New Roman" w:hAnsi="Times New Roman"/>
          <w:sz w:val="28"/>
          <w:szCs w:val="28"/>
          <w:lang w:val="kk-KZ"/>
        </w:rPr>
        <w:t xml:space="preserve"> – 235 с.</w:t>
      </w:r>
    </w:p>
    <w:p w14:paraId="67D837BB" w14:textId="55E93E21"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7 </w:t>
      </w:r>
      <w:proofErr w:type="spellStart"/>
      <w:r w:rsidRPr="002576D6">
        <w:rPr>
          <w:rFonts w:ascii="Times New Roman" w:hAnsi="Times New Roman"/>
          <w:sz w:val="28"/>
          <w:szCs w:val="28"/>
        </w:rPr>
        <w:t>Исмакова</w:t>
      </w:r>
      <w:proofErr w:type="spellEnd"/>
      <w:r w:rsidRPr="002576D6">
        <w:rPr>
          <w:rFonts w:ascii="Times New Roman" w:hAnsi="Times New Roman"/>
          <w:sz w:val="28"/>
          <w:szCs w:val="28"/>
        </w:rPr>
        <w:t xml:space="preserve"> А.С. Казахская художественная проза: поэтика, жанр, стиль. – Алматы: </w:t>
      </w:r>
      <w:proofErr w:type="spellStart"/>
      <w:r w:rsidRPr="002576D6">
        <w:rPr>
          <w:rFonts w:ascii="Times New Roman" w:hAnsi="Times New Roman"/>
          <w:sz w:val="28"/>
          <w:szCs w:val="28"/>
        </w:rPr>
        <w:t>Ғылым</w:t>
      </w:r>
      <w:proofErr w:type="spellEnd"/>
      <w:r w:rsidRPr="002576D6">
        <w:rPr>
          <w:rFonts w:ascii="Times New Roman" w:hAnsi="Times New Roman"/>
          <w:sz w:val="28"/>
          <w:szCs w:val="28"/>
        </w:rPr>
        <w:t>, 2009.</w:t>
      </w:r>
    </w:p>
    <w:p w14:paraId="6CDEFEE3" w14:textId="70015CFD"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8 Замятин Д.Н. Гуманитарная география: пространство, воображение и взаимодействие современных гуманитарных наук // Социологическое обозрение. – 2010. – Т. 9. – № 3. – С. 26–50.</w:t>
      </w:r>
    </w:p>
    <w:p w14:paraId="41E53144" w14:textId="77777777"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9 </w:t>
      </w:r>
      <w:proofErr w:type="spellStart"/>
      <w:r w:rsidRPr="002576D6">
        <w:rPr>
          <w:rFonts w:ascii="Times New Roman" w:hAnsi="Times New Roman"/>
          <w:sz w:val="28"/>
          <w:szCs w:val="28"/>
        </w:rPr>
        <w:t>Башляр</w:t>
      </w:r>
      <w:proofErr w:type="spellEnd"/>
      <w:r w:rsidRPr="002576D6">
        <w:rPr>
          <w:rFonts w:ascii="Times New Roman" w:hAnsi="Times New Roman"/>
          <w:sz w:val="28"/>
          <w:szCs w:val="28"/>
        </w:rPr>
        <w:t xml:space="preserve"> Г. Поэтика пространства / пер. с франц. – М.: РОССПЭН, 2004. – 304 с.</w:t>
      </w:r>
    </w:p>
    <w:p w14:paraId="109FDFA3" w14:textId="77777777"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10 Хайдеггер М. Письмо о гуманизме // Работы и размышления разных лет. – М.: Гнозис, 1997. – С. 235–278.</w:t>
      </w:r>
    </w:p>
    <w:p w14:paraId="60533333" w14:textId="7F59506A"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11 Вернадский В.И. Биосфера и ноосфера. – М.: Наука, 1989. – 261 с.</w:t>
      </w:r>
    </w:p>
    <w:p w14:paraId="72E01433" w14:textId="5B4B02E6"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12 Сид И.О. </w:t>
      </w:r>
      <w:proofErr w:type="spellStart"/>
      <w:r w:rsidRPr="002576D6">
        <w:rPr>
          <w:rFonts w:ascii="Times New Roman" w:hAnsi="Times New Roman"/>
          <w:sz w:val="28"/>
          <w:szCs w:val="28"/>
        </w:rPr>
        <w:t>Геопоэтика</w:t>
      </w:r>
      <w:proofErr w:type="spellEnd"/>
      <w:r w:rsidRPr="002576D6">
        <w:rPr>
          <w:rFonts w:ascii="Times New Roman" w:hAnsi="Times New Roman"/>
          <w:sz w:val="28"/>
          <w:szCs w:val="28"/>
        </w:rPr>
        <w:t>. Пунктир к теории // Новый мир. – 2002. – № 4. – С. 150–167.</w:t>
      </w:r>
    </w:p>
    <w:p w14:paraId="1973DF37" w14:textId="206EF21D"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13 Гаспаров М.Л. Выступление на первой конференции по </w:t>
      </w:r>
      <w:proofErr w:type="spellStart"/>
      <w:r w:rsidRPr="002576D6">
        <w:rPr>
          <w:rFonts w:ascii="Times New Roman" w:hAnsi="Times New Roman"/>
          <w:sz w:val="28"/>
          <w:szCs w:val="28"/>
        </w:rPr>
        <w:t>геопоэтике</w:t>
      </w:r>
      <w:proofErr w:type="spellEnd"/>
      <w:r w:rsidRPr="002576D6">
        <w:rPr>
          <w:rFonts w:ascii="Times New Roman" w:hAnsi="Times New Roman"/>
          <w:sz w:val="28"/>
          <w:szCs w:val="28"/>
        </w:rPr>
        <w:t xml:space="preserve"> // </w:t>
      </w:r>
      <w:proofErr w:type="spellStart"/>
      <w:r w:rsidRPr="002576D6">
        <w:rPr>
          <w:rFonts w:ascii="Times New Roman" w:hAnsi="Times New Roman"/>
          <w:sz w:val="28"/>
          <w:szCs w:val="28"/>
        </w:rPr>
        <w:t>Геопоэтика</w:t>
      </w:r>
      <w:proofErr w:type="spellEnd"/>
      <w:r w:rsidRPr="002576D6">
        <w:rPr>
          <w:rFonts w:ascii="Times New Roman" w:hAnsi="Times New Roman"/>
          <w:sz w:val="28"/>
          <w:szCs w:val="28"/>
        </w:rPr>
        <w:t>: материалы I Международной конференции. – Пермь, 1996. – С. 5–7.</w:t>
      </w:r>
    </w:p>
    <w:p w14:paraId="0D471009" w14:textId="77777777" w:rsidR="00F240FB" w:rsidRPr="002576D6" w:rsidRDefault="00F240FB" w:rsidP="00A87CCD">
      <w:pPr>
        <w:pStyle w:val="ad"/>
        <w:ind w:firstLine="709"/>
        <w:jc w:val="both"/>
        <w:rPr>
          <w:rFonts w:ascii="Times New Roman" w:hAnsi="Times New Roman"/>
          <w:sz w:val="28"/>
          <w:szCs w:val="28"/>
          <w:lang w:val="en-US"/>
        </w:rPr>
      </w:pPr>
      <w:r w:rsidRPr="002576D6">
        <w:rPr>
          <w:rFonts w:ascii="Times New Roman" w:hAnsi="Times New Roman"/>
          <w:sz w:val="28"/>
          <w:szCs w:val="28"/>
          <w:lang w:val="en-US"/>
        </w:rPr>
        <w:t>14 Snyder G. The Practice of the Wild. – San Francisco: North Point Press, 1990. – 190 p.</w:t>
      </w:r>
    </w:p>
    <w:p w14:paraId="7A3ECE95" w14:textId="77777777" w:rsidR="00F240FB" w:rsidRPr="002576D6" w:rsidRDefault="00F240FB" w:rsidP="00A87CCD">
      <w:pPr>
        <w:pStyle w:val="ad"/>
        <w:ind w:firstLine="709"/>
        <w:jc w:val="both"/>
        <w:rPr>
          <w:rFonts w:ascii="Times New Roman" w:hAnsi="Times New Roman"/>
          <w:sz w:val="28"/>
          <w:szCs w:val="28"/>
          <w:lang w:val="en-US"/>
        </w:rPr>
      </w:pPr>
      <w:r w:rsidRPr="002576D6">
        <w:rPr>
          <w:rFonts w:ascii="Times New Roman" w:hAnsi="Times New Roman"/>
          <w:sz w:val="28"/>
          <w:szCs w:val="28"/>
          <w:lang w:val="en-US"/>
        </w:rPr>
        <w:t>15 Lopez B. Arctic Dreams: Imagination and Desire in a Northern Landscape. – New York: Scribner, 1986. – 464 p.</w:t>
      </w:r>
    </w:p>
    <w:p w14:paraId="56881580" w14:textId="67BB0C84"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16 Сид И.О. </w:t>
      </w:r>
      <w:proofErr w:type="spellStart"/>
      <w:r w:rsidRPr="002576D6">
        <w:rPr>
          <w:rFonts w:ascii="Times New Roman" w:hAnsi="Times New Roman"/>
          <w:sz w:val="28"/>
          <w:szCs w:val="28"/>
        </w:rPr>
        <w:t>Геопоэтика</w:t>
      </w:r>
      <w:proofErr w:type="spellEnd"/>
      <w:r w:rsidRPr="002576D6">
        <w:rPr>
          <w:rFonts w:ascii="Times New Roman" w:hAnsi="Times New Roman"/>
          <w:sz w:val="28"/>
          <w:szCs w:val="28"/>
        </w:rPr>
        <w:t>: ландшафтно-географические образы и мифы. – Симферополь: Доля, 2017. – 256 с.</w:t>
      </w:r>
    </w:p>
    <w:p w14:paraId="3DADB494" w14:textId="0DDC116D"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17 </w:t>
      </w:r>
      <w:proofErr w:type="spellStart"/>
      <w:r w:rsidRPr="002576D6">
        <w:rPr>
          <w:rFonts w:ascii="Times New Roman" w:hAnsi="Times New Roman"/>
          <w:sz w:val="28"/>
          <w:szCs w:val="28"/>
        </w:rPr>
        <w:t>Абашев</w:t>
      </w:r>
      <w:proofErr w:type="spellEnd"/>
      <w:r w:rsidRPr="002576D6">
        <w:rPr>
          <w:rFonts w:ascii="Times New Roman" w:hAnsi="Times New Roman"/>
          <w:sz w:val="28"/>
          <w:szCs w:val="28"/>
        </w:rPr>
        <w:t xml:space="preserve"> В.В. Пермь как текст: Пермь в русской культуре и литературе XX века. – Пермь: Издательство Пермского университета, 2000. – 144 с.</w:t>
      </w:r>
    </w:p>
    <w:p w14:paraId="4BF56CE1" w14:textId="4E954489"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18 Замятин Д.Н. Геокультурное брендирование и конструирование образов пространства. – М.: Новое литературное обозрение, 2014. – 384 с.</w:t>
      </w:r>
    </w:p>
    <w:p w14:paraId="215EC8C9" w14:textId="311EF60E" w:rsidR="00F240FB" w:rsidRPr="00746E92"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rPr>
        <w:t xml:space="preserve">19 </w:t>
      </w:r>
      <w:proofErr w:type="spellStart"/>
      <w:r w:rsidRPr="002576D6">
        <w:rPr>
          <w:rFonts w:ascii="Times New Roman" w:hAnsi="Times New Roman"/>
          <w:sz w:val="28"/>
          <w:szCs w:val="28"/>
        </w:rPr>
        <w:t>Майтанов</w:t>
      </w:r>
      <w:proofErr w:type="spellEnd"/>
      <w:r w:rsidRPr="002576D6">
        <w:rPr>
          <w:rFonts w:ascii="Times New Roman" w:hAnsi="Times New Roman"/>
          <w:sz w:val="28"/>
          <w:szCs w:val="28"/>
        </w:rPr>
        <w:t xml:space="preserve"> Б.К. </w:t>
      </w:r>
      <w:proofErr w:type="spellStart"/>
      <w:r w:rsidRPr="002576D6">
        <w:rPr>
          <w:rFonts w:ascii="Times New Roman" w:hAnsi="Times New Roman"/>
          <w:sz w:val="28"/>
          <w:szCs w:val="28"/>
        </w:rPr>
        <w:t>Қазақ</w:t>
      </w:r>
      <w:proofErr w:type="spellEnd"/>
      <w:r w:rsidRPr="002576D6">
        <w:rPr>
          <w:rFonts w:ascii="Times New Roman" w:hAnsi="Times New Roman"/>
          <w:sz w:val="28"/>
          <w:szCs w:val="28"/>
        </w:rPr>
        <w:t xml:space="preserve"> </w:t>
      </w:r>
      <w:proofErr w:type="spellStart"/>
      <w:r w:rsidRPr="002576D6">
        <w:rPr>
          <w:rFonts w:ascii="Times New Roman" w:hAnsi="Times New Roman"/>
          <w:sz w:val="28"/>
          <w:szCs w:val="28"/>
        </w:rPr>
        <w:t>тарихи-революциялық</w:t>
      </w:r>
      <w:proofErr w:type="spellEnd"/>
      <w:r w:rsidRPr="002576D6">
        <w:rPr>
          <w:rFonts w:ascii="Times New Roman" w:hAnsi="Times New Roman"/>
          <w:sz w:val="28"/>
          <w:szCs w:val="28"/>
        </w:rPr>
        <w:t xml:space="preserve"> </w:t>
      </w:r>
      <w:proofErr w:type="spellStart"/>
      <w:r w:rsidRPr="002576D6">
        <w:rPr>
          <w:rFonts w:ascii="Times New Roman" w:hAnsi="Times New Roman"/>
          <w:sz w:val="28"/>
          <w:szCs w:val="28"/>
        </w:rPr>
        <w:t>романындағы</w:t>
      </w:r>
      <w:proofErr w:type="spellEnd"/>
      <w:r w:rsidRPr="002576D6">
        <w:rPr>
          <w:rFonts w:ascii="Times New Roman" w:hAnsi="Times New Roman"/>
          <w:sz w:val="28"/>
          <w:szCs w:val="28"/>
        </w:rPr>
        <w:t xml:space="preserve"> </w:t>
      </w:r>
      <w:proofErr w:type="spellStart"/>
      <w:r w:rsidRPr="002576D6">
        <w:rPr>
          <w:rFonts w:ascii="Times New Roman" w:hAnsi="Times New Roman"/>
          <w:sz w:val="28"/>
          <w:szCs w:val="28"/>
        </w:rPr>
        <w:t>психологиялық</w:t>
      </w:r>
      <w:proofErr w:type="spellEnd"/>
      <w:r w:rsidRPr="002576D6">
        <w:rPr>
          <w:rFonts w:ascii="Times New Roman" w:hAnsi="Times New Roman"/>
          <w:sz w:val="28"/>
          <w:szCs w:val="28"/>
        </w:rPr>
        <w:t xml:space="preserve"> </w:t>
      </w:r>
      <w:proofErr w:type="spellStart"/>
      <w:r w:rsidRPr="002576D6">
        <w:rPr>
          <w:rFonts w:ascii="Times New Roman" w:hAnsi="Times New Roman"/>
          <w:sz w:val="28"/>
          <w:szCs w:val="28"/>
        </w:rPr>
        <w:t>талдау</w:t>
      </w:r>
      <w:proofErr w:type="spellEnd"/>
      <w:r w:rsidRPr="002576D6">
        <w:rPr>
          <w:rFonts w:ascii="Times New Roman" w:hAnsi="Times New Roman"/>
          <w:sz w:val="28"/>
          <w:szCs w:val="28"/>
        </w:rPr>
        <w:t xml:space="preserve">: </w:t>
      </w:r>
      <w:proofErr w:type="spellStart"/>
      <w:r w:rsidRPr="002576D6">
        <w:rPr>
          <w:rFonts w:ascii="Times New Roman" w:hAnsi="Times New Roman"/>
          <w:sz w:val="28"/>
          <w:szCs w:val="28"/>
        </w:rPr>
        <w:t>дис</w:t>
      </w:r>
      <w:proofErr w:type="spellEnd"/>
      <w:r w:rsidRPr="002576D6">
        <w:rPr>
          <w:rFonts w:ascii="Times New Roman" w:hAnsi="Times New Roman"/>
          <w:sz w:val="28"/>
          <w:szCs w:val="28"/>
        </w:rPr>
        <w:t>. … д-ра филол. наук. – Алматы, 1989.</w:t>
      </w:r>
      <w:r w:rsidR="00746E92">
        <w:rPr>
          <w:rFonts w:ascii="Times New Roman" w:hAnsi="Times New Roman"/>
          <w:sz w:val="28"/>
          <w:szCs w:val="28"/>
          <w:lang w:val="kk-KZ"/>
        </w:rPr>
        <w:t xml:space="preserve"> – 185 с.</w:t>
      </w:r>
    </w:p>
    <w:p w14:paraId="4C4980B7" w14:textId="4F730F9D" w:rsidR="00F240FB" w:rsidRPr="00746E92"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rPr>
        <w:t>20 Рамазанова А.А. Проблемы взаимоотношений человека и природы в современных казахских повестях (70–80 гг.): дис. … канд. филол. наук. – Алматы, 1993.</w:t>
      </w:r>
      <w:r w:rsidR="00746E92">
        <w:rPr>
          <w:rFonts w:ascii="Times New Roman" w:hAnsi="Times New Roman"/>
          <w:sz w:val="28"/>
          <w:szCs w:val="28"/>
          <w:lang w:val="kk-KZ"/>
        </w:rPr>
        <w:t xml:space="preserve"> – 150 с.</w:t>
      </w:r>
    </w:p>
    <w:p w14:paraId="3ADBC113" w14:textId="0C2ADDB1" w:rsidR="00F240FB" w:rsidRPr="00746E92"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rPr>
        <w:lastRenderedPageBreak/>
        <w:t xml:space="preserve">21 </w:t>
      </w:r>
      <w:proofErr w:type="spellStart"/>
      <w:r w:rsidRPr="002576D6">
        <w:rPr>
          <w:rFonts w:ascii="Times New Roman" w:hAnsi="Times New Roman"/>
          <w:sz w:val="28"/>
          <w:szCs w:val="28"/>
        </w:rPr>
        <w:t>Айтуганова</w:t>
      </w:r>
      <w:proofErr w:type="spellEnd"/>
      <w:r w:rsidRPr="002576D6">
        <w:rPr>
          <w:rFonts w:ascii="Times New Roman" w:hAnsi="Times New Roman"/>
          <w:sz w:val="28"/>
          <w:szCs w:val="28"/>
        </w:rPr>
        <w:t xml:space="preserve"> С.Ш. Концепция человека и природы в малой прозе: дис. … канд. филол. наук. – Алматы, 2000.</w:t>
      </w:r>
      <w:r w:rsidR="00746E92">
        <w:rPr>
          <w:rFonts w:ascii="Times New Roman" w:hAnsi="Times New Roman"/>
          <w:sz w:val="28"/>
          <w:szCs w:val="28"/>
          <w:lang w:val="kk-KZ"/>
        </w:rPr>
        <w:t xml:space="preserve"> – 187 с.</w:t>
      </w:r>
    </w:p>
    <w:p w14:paraId="1B8AD284" w14:textId="6387991A" w:rsidR="00F240FB" w:rsidRPr="00746E92"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rPr>
        <w:t xml:space="preserve">22 </w:t>
      </w:r>
      <w:proofErr w:type="spellStart"/>
      <w:r w:rsidRPr="002576D6">
        <w:rPr>
          <w:rFonts w:ascii="Times New Roman" w:hAnsi="Times New Roman"/>
          <w:sz w:val="28"/>
          <w:szCs w:val="28"/>
        </w:rPr>
        <w:t>Джандалиева</w:t>
      </w:r>
      <w:proofErr w:type="spellEnd"/>
      <w:r w:rsidRPr="002576D6">
        <w:rPr>
          <w:rFonts w:ascii="Times New Roman" w:hAnsi="Times New Roman"/>
          <w:sz w:val="28"/>
          <w:szCs w:val="28"/>
        </w:rPr>
        <w:t xml:space="preserve"> Г.К. Тема природы и ее изображение в художественной литературе (на материале русской, казахской литературы и литературы народов Республики Казахстан и стран нового зарубежья): дис. … канд. филол. наук. – Алматы, 2000.</w:t>
      </w:r>
      <w:r w:rsidR="00746E92">
        <w:rPr>
          <w:rFonts w:ascii="Times New Roman" w:hAnsi="Times New Roman"/>
          <w:sz w:val="28"/>
          <w:szCs w:val="28"/>
          <w:lang w:val="kk-KZ"/>
        </w:rPr>
        <w:t xml:space="preserve"> – 150 с.</w:t>
      </w:r>
    </w:p>
    <w:p w14:paraId="37BAD8E9" w14:textId="6409776C" w:rsidR="00F240FB" w:rsidRPr="00746E92"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rPr>
        <w:t xml:space="preserve">23 </w:t>
      </w:r>
      <w:proofErr w:type="spellStart"/>
      <w:r w:rsidRPr="002576D6">
        <w:rPr>
          <w:rFonts w:ascii="Times New Roman" w:hAnsi="Times New Roman"/>
          <w:sz w:val="28"/>
          <w:szCs w:val="28"/>
        </w:rPr>
        <w:t>Хамзина</w:t>
      </w:r>
      <w:proofErr w:type="spellEnd"/>
      <w:r w:rsidRPr="002576D6">
        <w:rPr>
          <w:rFonts w:ascii="Times New Roman" w:hAnsi="Times New Roman"/>
          <w:sz w:val="28"/>
          <w:szCs w:val="28"/>
        </w:rPr>
        <w:t xml:space="preserve"> К.М. Художественное время и пространство в казахских повестях (70–80 гг. ХХ века): дис. … канд. филол. наук. – Алматы, 2004.</w:t>
      </w:r>
      <w:r w:rsidR="00746E92">
        <w:rPr>
          <w:rFonts w:ascii="Times New Roman" w:hAnsi="Times New Roman"/>
          <w:sz w:val="28"/>
          <w:szCs w:val="28"/>
          <w:lang w:val="kk-KZ"/>
        </w:rPr>
        <w:t xml:space="preserve"> – 180 с.</w:t>
      </w:r>
    </w:p>
    <w:p w14:paraId="16203D03" w14:textId="5A376989" w:rsidR="00F240FB" w:rsidRPr="00746E92"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rPr>
        <w:t xml:space="preserve">24 </w:t>
      </w:r>
      <w:proofErr w:type="spellStart"/>
      <w:r w:rsidRPr="002576D6">
        <w:rPr>
          <w:rFonts w:ascii="Times New Roman" w:hAnsi="Times New Roman"/>
          <w:sz w:val="28"/>
          <w:szCs w:val="28"/>
        </w:rPr>
        <w:t>Темирболат</w:t>
      </w:r>
      <w:proofErr w:type="spellEnd"/>
      <w:r w:rsidRPr="002576D6">
        <w:rPr>
          <w:rFonts w:ascii="Times New Roman" w:hAnsi="Times New Roman"/>
          <w:sz w:val="28"/>
          <w:szCs w:val="28"/>
        </w:rPr>
        <w:t xml:space="preserve"> А.Б. </w:t>
      </w:r>
      <w:proofErr w:type="spellStart"/>
      <w:r w:rsidRPr="002576D6">
        <w:rPr>
          <w:rFonts w:ascii="Times New Roman" w:hAnsi="Times New Roman"/>
          <w:sz w:val="28"/>
          <w:szCs w:val="28"/>
        </w:rPr>
        <w:t>Хронотоп</w:t>
      </w:r>
      <w:proofErr w:type="spellEnd"/>
      <w:r w:rsidRPr="002576D6">
        <w:rPr>
          <w:rFonts w:ascii="Times New Roman" w:hAnsi="Times New Roman"/>
          <w:sz w:val="28"/>
          <w:szCs w:val="28"/>
        </w:rPr>
        <w:t xml:space="preserve"> и ритм в русскоязычной прозе Казахстана последней четверти XX века: дис. … д-ра филол. наук. – Алматы, 2009.</w:t>
      </w:r>
      <w:r w:rsidR="00746E92">
        <w:rPr>
          <w:rFonts w:ascii="Times New Roman" w:hAnsi="Times New Roman"/>
          <w:sz w:val="28"/>
          <w:szCs w:val="28"/>
          <w:lang w:val="kk-KZ"/>
        </w:rPr>
        <w:t xml:space="preserve"> – 210 с.</w:t>
      </w:r>
    </w:p>
    <w:p w14:paraId="6DD151D0" w14:textId="60AF9E2C" w:rsidR="00F240FB" w:rsidRPr="00746E92"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rPr>
        <w:t xml:space="preserve">25 </w:t>
      </w:r>
      <w:proofErr w:type="spellStart"/>
      <w:r w:rsidRPr="002576D6">
        <w:rPr>
          <w:rFonts w:ascii="Times New Roman" w:hAnsi="Times New Roman"/>
          <w:sz w:val="28"/>
          <w:szCs w:val="28"/>
        </w:rPr>
        <w:t>Гакрама</w:t>
      </w:r>
      <w:proofErr w:type="spellEnd"/>
      <w:r w:rsidRPr="002576D6">
        <w:rPr>
          <w:rFonts w:ascii="Times New Roman" w:hAnsi="Times New Roman"/>
          <w:sz w:val="28"/>
          <w:szCs w:val="28"/>
        </w:rPr>
        <w:t xml:space="preserve"> К. Мифопоэтическая символика гор в казахской и русской литературе ХХ века: дис. … канд. филол. наук. – Алматы, 2009.</w:t>
      </w:r>
      <w:r w:rsidR="00746E92">
        <w:rPr>
          <w:rFonts w:ascii="Times New Roman" w:hAnsi="Times New Roman"/>
          <w:sz w:val="28"/>
          <w:szCs w:val="28"/>
          <w:lang w:val="kk-KZ"/>
        </w:rPr>
        <w:t xml:space="preserve"> – 150 с.</w:t>
      </w:r>
    </w:p>
    <w:p w14:paraId="123C7B79" w14:textId="343C2B24" w:rsidR="00F240FB" w:rsidRPr="00746E92"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rPr>
        <w:t xml:space="preserve">26 </w:t>
      </w:r>
      <w:proofErr w:type="spellStart"/>
      <w:r w:rsidRPr="002576D6">
        <w:rPr>
          <w:rFonts w:ascii="Times New Roman" w:hAnsi="Times New Roman"/>
          <w:sz w:val="28"/>
          <w:szCs w:val="28"/>
        </w:rPr>
        <w:t>Ханкей</w:t>
      </w:r>
      <w:proofErr w:type="spellEnd"/>
      <w:r w:rsidRPr="002576D6">
        <w:rPr>
          <w:rFonts w:ascii="Times New Roman" w:hAnsi="Times New Roman"/>
          <w:sz w:val="28"/>
          <w:szCs w:val="28"/>
        </w:rPr>
        <w:t xml:space="preserve"> Е. Художественное время и пространство в прозе М.</w:t>
      </w:r>
      <w:r w:rsidR="00746E92">
        <w:rPr>
          <w:rFonts w:ascii="Times New Roman" w:hAnsi="Times New Roman"/>
          <w:sz w:val="28"/>
          <w:szCs w:val="28"/>
          <w:lang w:val="kk-KZ"/>
        </w:rPr>
        <w:t xml:space="preserve"> </w:t>
      </w:r>
      <w:r w:rsidRPr="002576D6">
        <w:rPr>
          <w:rFonts w:ascii="Times New Roman" w:hAnsi="Times New Roman"/>
          <w:sz w:val="28"/>
          <w:szCs w:val="28"/>
        </w:rPr>
        <w:t>О. Ауэзова (1920–30 гг.): дис. … канд. филол. наук. – Алматы, 2010.</w:t>
      </w:r>
      <w:r w:rsidR="00746E92">
        <w:rPr>
          <w:rFonts w:ascii="Times New Roman" w:hAnsi="Times New Roman"/>
          <w:sz w:val="28"/>
          <w:szCs w:val="28"/>
          <w:lang w:val="kk-KZ"/>
        </w:rPr>
        <w:t xml:space="preserve"> – 160 с.</w:t>
      </w:r>
    </w:p>
    <w:p w14:paraId="35597B71" w14:textId="1AD89DEA" w:rsidR="00F240FB" w:rsidRPr="00746E92"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rPr>
        <w:t xml:space="preserve">27 </w:t>
      </w:r>
      <w:proofErr w:type="spellStart"/>
      <w:r w:rsidRPr="002576D6">
        <w:rPr>
          <w:rFonts w:ascii="Times New Roman" w:hAnsi="Times New Roman"/>
          <w:sz w:val="28"/>
          <w:szCs w:val="28"/>
        </w:rPr>
        <w:t>Аширбекова</w:t>
      </w:r>
      <w:proofErr w:type="spellEnd"/>
      <w:r w:rsidRPr="002576D6">
        <w:rPr>
          <w:rFonts w:ascii="Times New Roman" w:hAnsi="Times New Roman"/>
          <w:sz w:val="28"/>
          <w:szCs w:val="28"/>
        </w:rPr>
        <w:t xml:space="preserve"> А.Б. Изображение взаимосвязи человека и природы в казахских романах (1970–1980 гг.): дис. … канд. филол. наук. – Алматы, 2010.</w:t>
      </w:r>
      <w:r w:rsidR="00746E92">
        <w:rPr>
          <w:rFonts w:ascii="Times New Roman" w:hAnsi="Times New Roman"/>
          <w:sz w:val="28"/>
          <w:szCs w:val="28"/>
          <w:lang w:val="kk-KZ"/>
        </w:rPr>
        <w:t xml:space="preserve"> – 175 с.</w:t>
      </w:r>
    </w:p>
    <w:p w14:paraId="44E17784" w14:textId="032ED821" w:rsidR="00F240FB" w:rsidRPr="00746E92"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rPr>
        <w:t xml:space="preserve">28 </w:t>
      </w:r>
      <w:proofErr w:type="spellStart"/>
      <w:r w:rsidRPr="002576D6">
        <w:rPr>
          <w:rFonts w:ascii="Times New Roman" w:hAnsi="Times New Roman"/>
          <w:sz w:val="28"/>
          <w:szCs w:val="28"/>
        </w:rPr>
        <w:t>Калиева</w:t>
      </w:r>
      <w:proofErr w:type="spellEnd"/>
      <w:r w:rsidRPr="002576D6">
        <w:rPr>
          <w:rFonts w:ascii="Times New Roman" w:hAnsi="Times New Roman"/>
          <w:sz w:val="28"/>
          <w:szCs w:val="28"/>
        </w:rPr>
        <w:t xml:space="preserve"> А.К. Психологизм в изображении творческой личности: дис. … канд. филол. наук. – Алматы, 2010.</w:t>
      </w:r>
      <w:r w:rsidR="00746E92">
        <w:rPr>
          <w:rFonts w:ascii="Times New Roman" w:hAnsi="Times New Roman"/>
          <w:sz w:val="28"/>
          <w:szCs w:val="28"/>
          <w:lang w:val="kk-KZ"/>
        </w:rPr>
        <w:t xml:space="preserve"> – 181 с.</w:t>
      </w:r>
    </w:p>
    <w:p w14:paraId="18B2D826" w14:textId="37260D5B" w:rsidR="00F240FB" w:rsidRPr="00746E92"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rPr>
        <w:t xml:space="preserve">29 </w:t>
      </w:r>
      <w:proofErr w:type="spellStart"/>
      <w:r w:rsidRPr="002576D6">
        <w:rPr>
          <w:rFonts w:ascii="Times New Roman" w:hAnsi="Times New Roman"/>
          <w:sz w:val="28"/>
          <w:szCs w:val="28"/>
        </w:rPr>
        <w:t>Арзиева</w:t>
      </w:r>
      <w:proofErr w:type="spellEnd"/>
      <w:r w:rsidRPr="002576D6">
        <w:rPr>
          <w:rFonts w:ascii="Times New Roman" w:hAnsi="Times New Roman"/>
          <w:sz w:val="28"/>
          <w:szCs w:val="28"/>
        </w:rPr>
        <w:t xml:space="preserve"> Е.Р. </w:t>
      </w:r>
      <w:proofErr w:type="spellStart"/>
      <w:r w:rsidRPr="002576D6">
        <w:rPr>
          <w:rFonts w:ascii="Times New Roman" w:hAnsi="Times New Roman"/>
          <w:sz w:val="28"/>
          <w:szCs w:val="28"/>
        </w:rPr>
        <w:t>Проспективные</w:t>
      </w:r>
      <w:proofErr w:type="spellEnd"/>
      <w:r w:rsidRPr="002576D6">
        <w:rPr>
          <w:rFonts w:ascii="Times New Roman" w:hAnsi="Times New Roman"/>
          <w:sz w:val="28"/>
          <w:szCs w:val="28"/>
        </w:rPr>
        <w:t xml:space="preserve"> основы семантики возможных миров в художественном тексте: дис. … канд. филол. наук. – Алматы, 2019.</w:t>
      </w:r>
      <w:r w:rsidR="00746E92">
        <w:rPr>
          <w:rFonts w:ascii="Times New Roman" w:hAnsi="Times New Roman"/>
          <w:sz w:val="28"/>
          <w:szCs w:val="28"/>
          <w:lang w:val="kk-KZ"/>
        </w:rPr>
        <w:t xml:space="preserve"> – 170 с.</w:t>
      </w:r>
    </w:p>
    <w:p w14:paraId="201AF170" w14:textId="49DB2BB6"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30 </w:t>
      </w:r>
      <w:proofErr w:type="spellStart"/>
      <w:r w:rsidRPr="002576D6">
        <w:rPr>
          <w:rFonts w:ascii="Times New Roman" w:hAnsi="Times New Roman"/>
          <w:sz w:val="28"/>
          <w:szCs w:val="28"/>
        </w:rPr>
        <w:t>Баянбаева</w:t>
      </w:r>
      <w:proofErr w:type="spellEnd"/>
      <w:r w:rsidRPr="002576D6">
        <w:rPr>
          <w:rFonts w:ascii="Times New Roman" w:hAnsi="Times New Roman"/>
          <w:sz w:val="28"/>
          <w:szCs w:val="28"/>
        </w:rPr>
        <w:t xml:space="preserve"> Ж.А. Алматинский локальный текст в творчестве Юрия Домбровского: монография. – Алматы: </w:t>
      </w:r>
      <w:proofErr w:type="spellStart"/>
      <w:r w:rsidRPr="002576D6">
        <w:rPr>
          <w:rFonts w:ascii="Times New Roman" w:hAnsi="Times New Roman"/>
          <w:sz w:val="28"/>
          <w:szCs w:val="28"/>
        </w:rPr>
        <w:t>Қазақ</w:t>
      </w:r>
      <w:proofErr w:type="spellEnd"/>
      <w:r w:rsidRPr="002576D6">
        <w:rPr>
          <w:rFonts w:ascii="Times New Roman" w:hAnsi="Times New Roman"/>
          <w:sz w:val="28"/>
          <w:szCs w:val="28"/>
        </w:rPr>
        <w:t xml:space="preserve"> </w:t>
      </w:r>
      <w:proofErr w:type="spellStart"/>
      <w:r w:rsidRPr="002576D6">
        <w:rPr>
          <w:rFonts w:ascii="Times New Roman" w:hAnsi="Times New Roman"/>
          <w:sz w:val="28"/>
          <w:szCs w:val="28"/>
        </w:rPr>
        <w:t>университеті</w:t>
      </w:r>
      <w:proofErr w:type="spellEnd"/>
      <w:r w:rsidRPr="002576D6">
        <w:rPr>
          <w:rFonts w:ascii="Times New Roman" w:hAnsi="Times New Roman"/>
          <w:sz w:val="28"/>
          <w:szCs w:val="28"/>
        </w:rPr>
        <w:t>, 2025. – 136 с.</w:t>
      </w:r>
    </w:p>
    <w:p w14:paraId="44AD220A" w14:textId="77777777"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31 Калиева А. </w:t>
      </w:r>
      <w:proofErr w:type="spellStart"/>
      <w:r w:rsidRPr="002576D6">
        <w:rPr>
          <w:rFonts w:ascii="Times New Roman" w:hAnsi="Times New Roman"/>
          <w:sz w:val="28"/>
          <w:szCs w:val="28"/>
        </w:rPr>
        <w:t>Геопоэтика</w:t>
      </w:r>
      <w:proofErr w:type="spellEnd"/>
      <w:r w:rsidRPr="002576D6">
        <w:rPr>
          <w:rFonts w:ascii="Times New Roman" w:hAnsi="Times New Roman"/>
          <w:sz w:val="28"/>
          <w:szCs w:val="28"/>
        </w:rPr>
        <w:t xml:space="preserve"> // ХХІ </w:t>
      </w:r>
      <w:proofErr w:type="spellStart"/>
      <w:r w:rsidRPr="002576D6">
        <w:rPr>
          <w:rFonts w:ascii="Times New Roman" w:hAnsi="Times New Roman"/>
          <w:sz w:val="28"/>
          <w:szCs w:val="28"/>
        </w:rPr>
        <w:t>ғасыр</w:t>
      </w:r>
      <w:proofErr w:type="spellEnd"/>
      <w:r w:rsidRPr="002576D6">
        <w:rPr>
          <w:rFonts w:ascii="Times New Roman" w:hAnsi="Times New Roman"/>
          <w:sz w:val="28"/>
          <w:szCs w:val="28"/>
        </w:rPr>
        <w:t xml:space="preserve"> </w:t>
      </w:r>
      <w:proofErr w:type="spellStart"/>
      <w:r w:rsidRPr="002576D6">
        <w:rPr>
          <w:rFonts w:ascii="Times New Roman" w:hAnsi="Times New Roman"/>
          <w:sz w:val="28"/>
          <w:szCs w:val="28"/>
        </w:rPr>
        <w:t>әдебиеттануы</w:t>
      </w:r>
      <w:proofErr w:type="spellEnd"/>
      <w:r w:rsidRPr="002576D6">
        <w:rPr>
          <w:rFonts w:ascii="Times New Roman" w:hAnsi="Times New Roman"/>
          <w:sz w:val="28"/>
          <w:szCs w:val="28"/>
        </w:rPr>
        <w:t xml:space="preserve">: </w:t>
      </w:r>
      <w:proofErr w:type="spellStart"/>
      <w:r w:rsidRPr="002576D6">
        <w:rPr>
          <w:rFonts w:ascii="Times New Roman" w:hAnsi="Times New Roman"/>
          <w:sz w:val="28"/>
          <w:szCs w:val="28"/>
        </w:rPr>
        <w:t>терминдер</w:t>
      </w:r>
      <w:proofErr w:type="spellEnd"/>
      <w:r w:rsidRPr="002576D6">
        <w:rPr>
          <w:rFonts w:ascii="Times New Roman" w:hAnsi="Times New Roman"/>
          <w:sz w:val="28"/>
          <w:szCs w:val="28"/>
        </w:rPr>
        <w:t xml:space="preserve"> </w:t>
      </w:r>
      <w:proofErr w:type="spellStart"/>
      <w:r w:rsidRPr="002576D6">
        <w:rPr>
          <w:rFonts w:ascii="Times New Roman" w:hAnsi="Times New Roman"/>
          <w:sz w:val="28"/>
          <w:szCs w:val="28"/>
        </w:rPr>
        <w:t>сөздігі</w:t>
      </w:r>
      <w:proofErr w:type="spellEnd"/>
      <w:r w:rsidRPr="002576D6">
        <w:rPr>
          <w:rFonts w:ascii="Times New Roman" w:hAnsi="Times New Roman"/>
          <w:sz w:val="28"/>
          <w:szCs w:val="28"/>
        </w:rPr>
        <w:t>. – Алматы, 2024. – Б. 267–268.</w:t>
      </w:r>
    </w:p>
    <w:p w14:paraId="40FFB6FE" w14:textId="7828B2D1"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32 Лотман Ю.М. Структура художественного текста. – М.: Искусство, 1970.</w:t>
      </w:r>
    </w:p>
    <w:p w14:paraId="2D1C148D" w14:textId="77777777" w:rsidR="00F240FB" w:rsidRPr="002576D6" w:rsidRDefault="00F240FB" w:rsidP="00A87CCD">
      <w:pPr>
        <w:pStyle w:val="ad"/>
        <w:ind w:firstLine="709"/>
        <w:jc w:val="both"/>
        <w:rPr>
          <w:rFonts w:ascii="Times New Roman" w:hAnsi="Times New Roman"/>
          <w:sz w:val="28"/>
          <w:szCs w:val="28"/>
          <w:lang w:val="en-US"/>
        </w:rPr>
      </w:pPr>
      <w:r w:rsidRPr="002576D6">
        <w:rPr>
          <w:rFonts w:ascii="Times New Roman" w:hAnsi="Times New Roman"/>
          <w:sz w:val="28"/>
          <w:szCs w:val="28"/>
          <w:lang w:val="en-US"/>
        </w:rPr>
        <w:t>33 Tuan Y.-F. Space and Place: The Perspective of Experience. – Minneapolis: University of Minnesota Press, 1977.</w:t>
      </w:r>
    </w:p>
    <w:p w14:paraId="294D3CBE" w14:textId="77777777" w:rsidR="00F240FB" w:rsidRPr="002576D6" w:rsidRDefault="00F240FB" w:rsidP="00A87CCD">
      <w:pPr>
        <w:pStyle w:val="ad"/>
        <w:ind w:firstLine="709"/>
        <w:jc w:val="both"/>
        <w:rPr>
          <w:rFonts w:ascii="Times New Roman" w:hAnsi="Times New Roman"/>
          <w:sz w:val="28"/>
          <w:szCs w:val="28"/>
          <w:lang w:val="fr-FR"/>
        </w:rPr>
      </w:pPr>
      <w:r w:rsidRPr="002576D6">
        <w:rPr>
          <w:rFonts w:ascii="Times New Roman" w:hAnsi="Times New Roman"/>
          <w:sz w:val="28"/>
          <w:szCs w:val="28"/>
          <w:lang w:val="fr-FR"/>
        </w:rPr>
        <w:t>34 Deleuze G., Guattari F. Mille plateaux. – Paris: Minuit, 1980.</w:t>
      </w:r>
    </w:p>
    <w:p w14:paraId="131FFE7F" w14:textId="77777777" w:rsidR="00F240FB" w:rsidRPr="002576D6" w:rsidRDefault="00F240FB" w:rsidP="00A87CCD">
      <w:pPr>
        <w:pStyle w:val="ad"/>
        <w:ind w:firstLine="709"/>
        <w:jc w:val="both"/>
        <w:rPr>
          <w:rFonts w:ascii="Times New Roman" w:hAnsi="Times New Roman"/>
          <w:sz w:val="28"/>
          <w:szCs w:val="28"/>
          <w:lang w:val="en-US"/>
        </w:rPr>
      </w:pPr>
      <w:r w:rsidRPr="002576D6">
        <w:rPr>
          <w:rFonts w:ascii="Times New Roman" w:hAnsi="Times New Roman"/>
          <w:sz w:val="28"/>
          <w:szCs w:val="28"/>
          <w:lang w:val="en-US"/>
        </w:rPr>
        <w:t>35 Schama S. Landscape and Memory. – New York: Vintage Books, 1995.</w:t>
      </w:r>
    </w:p>
    <w:p w14:paraId="4D730DD3" w14:textId="4C60E3A0"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36 Каганский В.Л. Культурный ландшафт и советское обитаемое пространство. – М.: Новое литературное обозрение, 2001.</w:t>
      </w:r>
    </w:p>
    <w:p w14:paraId="51E640A0" w14:textId="77777777"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37 Абашев В.В., Абашева М.П. Уральская словесность в культурном ландшафте: виды, перспективы, границы // Вопросы литературы. – 2014. – № 1. – С. 369–375.</w:t>
      </w:r>
    </w:p>
    <w:p w14:paraId="094A2653" w14:textId="3C0959F3"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38 Новикова М.Л. Аксиология художественного пространства сквозь призму </w:t>
      </w:r>
      <w:proofErr w:type="spellStart"/>
      <w:r w:rsidRPr="002576D6">
        <w:rPr>
          <w:rFonts w:ascii="Times New Roman" w:hAnsi="Times New Roman"/>
          <w:sz w:val="28"/>
          <w:szCs w:val="28"/>
        </w:rPr>
        <w:t>геопоэтики</w:t>
      </w:r>
      <w:proofErr w:type="spellEnd"/>
      <w:r w:rsidRPr="002576D6">
        <w:rPr>
          <w:rFonts w:ascii="Times New Roman" w:hAnsi="Times New Roman"/>
          <w:sz w:val="28"/>
          <w:szCs w:val="28"/>
        </w:rPr>
        <w:t xml:space="preserve"> // Вестник РУДН. Серия: Теория языка. Семиотика. Семантика. – 2017. – Т. 8. – № 1. – С. 115–123.</w:t>
      </w:r>
    </w:p>
    <w:p w14:paraId="7CACFCB7" w14:textId="4DCC9D89"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39 </w:t>
      </w:r>
      <w:proofErr w:type="spellStart"/>
      <w:r w:rsidRPr="002576D6">
        <w:rPr>
          <w:rFonts w:ascii="Times New Roman" w:hAnsi="Times New Roman"/>
          <w:sz w:val="28"/>
          <w:szCs w:val="28"/>
        </w:rPr>
        <w:t>Барбан</w:t>
      </w:r>
      <w:proofErr w:type="spellEnd"/>
      <w:r w:rsidRPr="002576D6">
        <w:rPr>
          <w:rFonts w:ascii="Times New Roman" w:hAnsi="Times New Roman"/>
          <w:sz w:val="28"/>
          <w:szCs w:val="28"/>
        </w:rPr>
        <w:t xml:space="preserve"> Е.В. </w:t>
      </w:r>
      <w:proofErr w:type="spellStart"/>
      <w:r w:rsidRPr="002576D6">
        <w:rPr>
          <w:rFonts w:ascii="Times New Roman" w:hAnsi="Times New Roman"/>
          <w:sz w:val="28"/>
          <w:szCs w:val="28"/>
        </w:rPr>
        <w:t>Геопоэтика</w:t>
      </w:r>
      <w:proofErr w:type="spellEnd"/>
      <w:r w:rsidRPr="002576D6">
        <w:rPr>
          <w:rFonts w:ascii="Times New Roman" w:hAnsi="Times New Roman"/>
          <w:sz w:val="28"/>
          <w:szCs w:val="28"/>
        </w:rPr>
        <w:t xml:space="preserve"> петербургской прозы XX века: дис. … канд. филол. наук. – СПб., 2011. – С. 25–26.</w:t>
      </w:r>
    </w:p>
    <w:p w14:paraId="1367EC06" w14:textId="362052FB"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40 Лошаков А.Г. </w:t>
      </w:r>
      <w:proofErr w:type="spellStart"/>
      <w:r w:rsidRPr="002576D6">
        <w:rPr>
          <w:rFonts w:ascii="Times New Roman" w:hAnsi="Times New Roman"/>
          <w:sz w:val="28"/>
          <w:szCs w:val="28"/>
        </w:rPr>
        <w:t>Сверхтекст</w:t>
      </w:r>
      <w:proofErr w:type="spellEnd"/>
      <w:r w:rsidRPr="002576D6">
        <w:rPr>
          <w:rFonts w:ascii="Times New Roman" w:hAnsi="Times New Roman"/>
          <w:sz w:val="28"/>
          <w:szCs w:val="28"/>
        </w:rPr>
        <w:t>: генезис, структура, семантика: монография. – СПб.: Издательство РГПУ им. А.И. Герцена, 2011. – 320 с.</w:t>
      </w:r>
    </w:p>
    <w:p w14:paraId="14D65941" w14:textId="111C2527"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lastRenderedPageBreak/>
        <w:t xml:space="preserve">41 Лошаков А.Г. </w:t>
      </w:r>
      <w:proofErr w:type="spellStart"/>
      <w:r w:rsidRPr="002576D6">
        <w:rPr>
          <w:rFonts w:ascii="Times New Roman" w:hAnsi="Times New Roman"/>
          <w:sz w:val="28"/>
          <w:szCs w:val="28"/>
        </w:rPr>
        <w:t>Сверхтекст</w:t>
      </w:r>
      <w:proofErr w:type="spellEnd"/>
      <w:r w:rsidRPr="002576D6">
        <w:rPr>
          <w:rFonts w:ascii="Times New Roman" w:hAnsi="Times New Roman"/>
          <w:sz w:val="28"/>
          <w:szCs w:val="28"/>
        </w:rPr>
        <w:t>: проблема целостности, принципы моделирования // Вестник РГГУ. Серия: Литературоведение. Языкознание. Культурология. – 2005. – № 11. – С. 85–87.</w:t>
      </w:r>
    </w:p>
    <w:p w14:paraId="7E2AD97E" w14:textId="7FCA04F5"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42 Лотман Ю.М. </w:t>
      </w:r>
      <w:proofErr w:type="spellStart"/>
      <w:r w:rsidRPr="002576D6">
        <w:rPr>
          <w:rFonts w:ascii="Times New Roman" w:hAnsi="Times New Roman"/>
          <w:sz w:val="28"/>
          <w:szCs w:val="28"/>
        </w:rPr>
        <w:t>Семиосфера</w:t>
      </w:r>
      <w:proofErr w:type="spellEnd"/>
      <w:r w:rsidRPr="002576D6">
        <w:rPr>
          <w:rFonts w:ascii="Times New Roman" w:hAnsi="Times New Roman"/>
          <w:sz w:val="28"/>
          <w:szCs w:val="28"/>
        </w:rPr>
        <w:t xml:space="preserve"> // Избранные статьи: в 3 т. – СПб.: Искусство-СПБ, 2000. – Т. 1. – С. 14–17.</w:t>
      </w:r>
    </w:p>
    <w:p w14:paraId="4CE6B088" w14:textId="042D2943"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43 Топоров В.Н. Петербургский текст русской литературы: избранные труды. – СПб.: Искусство-СПБ, 2003. – 624 с.</w:t>
      </w:r>
    </w:p>
    <w:p w14:paraId="490F31B0" w14:textId="77777777"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44 </w:t>
      </w:r>
      <w:proofErr w:type="spellStart"/>
      <w:r w:rsidRPr="002576D6">
        <w:rPr>
          <w:rFonts w:ascii="Times New Roman" w:hAnsi="Times New Roman"/>
          <w:sz w:val="28"/>
          <w:szCs w:val="28"/>
        </w:rPr>
        <w:t>Меднис</w:t>
      </w:r>
      <w:proofErr w:type="spellEnd"/>
      <w:r w:rsidRPr="002576D6">
        <w:rPr>
          <w:rFonts w:ascii="Times New Roman" w:hAnsi="Times New Roman"/>
          <w:sz w:val="28"/>
          <w:szCs w:val="28"/>
        </w:rPr>
        <w:t xml:space="preserve"> Н.Е. </w:t>
      </w:r>
      <w:proofErr w:type="spellStart"/>
      <w:r w:rsidRPr="002576D6">
        <w:rPr>
          <w:rFonts w:ascii="Times New Roman" w:hAnsi="Times New Roman"/>
          <w:sz w:val="28"/>
          <w:szCs w:val="28"/>
        </w:rPr>
        <w:t>Сверхтекст</w:t>
      </w:r>
      <w:proofErr w:type="spellEnd"/>
      <w:r w:rsidRPr="002576D6">
        <w:rPr>
          <w:rFonts w:ascii="Times New Roman" w:hAnsi="Times New Roman"/>
          <w:sz w:val="28"/>
          <w:szCs w:val="28"/>
        </w:rPr>
        <w:t xml:space="preserve"> в структуре поэтического мира: на материале русской поэзии XVIII–XX веков: дис. … д-ра филол. наук. – М., 2003. – 462 с.</w:t>
      </w:r>
    </w:p>
    <w:p w14:paraId="66F2166F" w14:textId="5394A55D"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45 Галимова Е.Ш. Локальный текст как форма выражения региональной идентичности (на материале литературы Русского Севера): дис. … канд. филол. наук. – Архангельск, 2009. – 198 с.</w:t>
      </w:r>
    </w:p>
    <w:p w14:paraId="705396EF" w14:textId="0898B934"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46 Лотман Ю.М. Культура и взрыв. – М.: Гнозис, 1992. – 272 с.</w:t>
      </w:r>
    </w:p>
    <w:p w14:paraId="51D23D45" w14:textId="6605C041" w:rsidR="00F240FB" w:rsidRPr="002576D6" w:rsidRDefault="00F240FB" w:rsidP="00A87CCD">
      <w:pPr>
        <w:pStyle w:val="ad"/>
        <w:ind w:firstLine="709"/>
        <w:jc w:val="both"/>
        <w:rPr>
          <w:rFonts w:ascii="Times New Roman" w:hAnsi="Times New Roman"/>
          <w:sz w:val="28"/>
          <w:szCs w:val="28"/>
        </w:rPr>
      </w:pPr>
      <w:r w:rsidRPr="002576D6">
        <w:rPr>
          <w:rFonts w:ascii="Times New Roman" w:hAnsi="Times New Roman"/>
          <w:sz w:val="28"/>
          <w:szCs w:val="28"/>
        </w:rPr>
        <w:t xml:space="preserve">47 Митин И.И. </w:t>
      </w:r>
      <w:proofErr w:type="spellStart"/>
      <w:r w:rsidRPr="002576D6">
        <w:rPr>
          <w:rFonts w:ascii="Times New Roman" w:hAnsi="Times New Roman"/>
          <w:sz w:val="28"/>
          <w:szCs w:val="28"/>
        </w:rPr>
        <w:t>Мифогеография</w:t>
      </w:r>
      <w:proofErr w:type="spellEnd"/>
      <w:r w:rsidRPr="002576D6">
        <w:rPr>
          <w:rFonts w:ascii="Times New Roman" w:hAnsi="Times New Roman"/>
          <w:sz w:val="28"/>
          <w:szCs w:val="28"/>
        </w:rPr>
        <w:t>: пространственный миф и социальная практика. – М.: Новое литературное обозрение, 2012. – 384 с.</w:t>
      </w:r>
    </w:p>
    <w:p w14:paraId="09855005" w14:textId="77777777" w:rsidR="00F240FB" w:rsidRPr="002576D6" w:rsidRDefault="00F240FB" w:rsidP="00A87CCD">
      <w:pPr>
        <w:pStyle w:val="ad"/>
        <w:ind w:firstLine="709"/>
        <w:jc w:val="both"/>
        <w:rPr>
          <w:rFonts w:ascii="Times New Roman" w:hAnsi="Times New Roman"/>
          <w:sz w:val="28"/>
          <w:szCs w:val="28"/>
          <w:lang w:val="en-US"/>
        </w:rPr>
      </w:pPr>
      <w:r w:rsidRPr="002576D6">
        <w:rPr>
          <w:rFonts w:ascii="Times New Roman" w:hAnsi="Times New Roman"/>
          <w:sz w:val="28"/>
          <w:szCs w:val="28"/>
          <w:lang w:val="en-US"/>
        </w:rPr>
        <w:t xml:space="preserve">48 </w:t>
      </w:r>
      <w:proofErr w:type="spellStart"/>
      <w:r w:rsidRPr="002576D6">
        <w:rPr>
          <w:rFonts w:ascii="Times New Roman" w:hAnsi="Times New Roman"/>
          <w:sz w:val="28"/>
          <w:szCs w:val="28"/>
          <w:lang w:val="en-US"/>
        </w:rPr>
        <w:t>Huyssen</w:t>
      </w:r>
      <w:proofErr w:type="spellEnd"/>
      <w:r w:rsidRPr="002576D6">
        <w:rPr>
          <w:rFonts w:ascii="Times New Roman" w:hAnsi="Times New Roman"/>
          <w:sz w:val="28"/>
          <w:szCs w:val="28"/>
          <w:lang w:val="en-US"/>
        </w:rPr>
        <w:t xml:space="preserve"> A. Present Pasts: Urban Palimpsests and the Politics of Memory. – Stanford: Stanford University Press, 2003. – 238 p.</w:t>
      </w:r>
    </w:p>
    <w:p w14:paraId="5A5B7C06" w14:textId="77777777" w:rsidR="00F240FB" w:rsidRPr="002576D6" w:rsidRDefault="00F240FB" w:rsidP="00A87CCD">
      <w:pPr>
        <w:pStyle w:val="ad"/>
        <w:ind w:firstLine="709"/>
        <w:jc w:val="both"/>
        <w:rPr>
          <w:rFonts w:ascii="Times New Roman" w:hAnsi="Times New Roman"/>
          <w:sz w:val="28"/>
          <w:szCs w:val="28"/>
          <w:lang w:val="en-US"/>
        </w:rPr>
      </w:pPr>
      <w:r w:rsidRPr="002576D6">
        <w:rPr>
          <w:rFonts w:ascii="Times New Roman" w:hAnsi="Times New Roman"/>
          <w:sz w:val="28"/>
          <w:szCs w:val="28"/>
          <w:lang w:val="en-US"/>
        </w:rPr>
        <w:t>49 Till K. The New Berlin: Memory, Politics, Place. – Minneapolis: University of Minnesota Press, 2005. – 296 p.</w:t>
      </w:r>
    </w:p>
    <w:p w14:paraId="02B1D277" w14:textId="77777777"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rPr>
        <w:t>50 Драгомощенко А. Палимпсест // Новое литературное обозрение. – 2005. – № 73. – С. 67–78.</w:t>
      </w:r>
    </w:p>
    <w:p w14:paraId="7AE3E25D" w14:textId="05AD5895"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51 Бахтин М.М. Вопросы литературы и эстетики: исследования разных лет. – М.: Художественная литература, 1975. – 504 с.</w:t>
      </w:r>
    </w:p>
    <w:p w14:paraId="13700067" w14:textId="662BECDF"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52 Эпштейн М.Н. Природа, мир, тайник вселенной...: система пейзажных образов в русской поэзии. – М.: Высшая школа, 1990. – С. 45–47.</w:t>
      </w:r>
    </w:p>
    <w:p w14:paraId="4ACC2823" w14:textId="264A14F8"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53 Курциус Э.Р. Европейская литература и латинское Средневековье / пер. с нем. – М.: Новое литературное обозрение, 2012. – 608 с.</w:t>
      </w:r>
    </w:p>
    <w:p w14:paraId="152CB3D0" w14:textId="031327A5"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54 Богдевич Е.Ч. Топос как пространственно-аксиологическая категория // Филологос. – 2017. – № 20, спецвып. – С. 5–15. – URL: https://elsu.ru/filologos/issues/204/articles/2683 (дата обращения 09.02.2026)</w:t>
      </w:r>
    </w:p>
    <w:p w14:paraId="6EFAF805" w14:textId="10E4853D"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55 Булгакова А.А. Топика в литературном процессе: пособие. – Гродно: ГрГУ, 2008. – С. 31–32.</w:t>
      </w:r>
    </w:p>
    <w:p w14:paraId="2D09C045" w14:textId="29D833A8"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56 Моря Е.А. Деревня в системе художественного пространства «Записок охотника» И.С. Тургенева // Архивариус. – 2016. – № 6. – С. 45–52.</w:t>
      </w:r>
    </w:p>
    <w:p w14:paraId="6A21D2A2" w14:textId="66426AE0"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57 Теремкова Н.Н. Локус дома в мифопоэтике Гоголя // Вестник Нижегородского университета им. Н.И. Лобачевского. Серия: Филология. – 2015. – № 3. – С. 140–145.</w:t>
      </w:r>
    </w:p>
    <w:p w14:paraId="2E9A7A34" w14:textId="1D0B1215"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58 Прокофьева Е.В. Хронотоп в романе: на материале произведений XX века: дис. … канд. филол. наук. – Волгоград, 2004.</w:t>
      </w:r>
    </w:p>
    <w:p w14:paraId="774EDF33" w14:textId="77777777"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59 Шептицкий И. Феноменология места: пространство и идентичность. – Киев: НАУ, 2005. – С. 34–35.</w:t>
      </w:r>
    </w:p>
    <w:p w14:paraId="27D59E37" w14:textId="77777777"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60 Tuan Yi-Fu. Topophilia: A Study of Environmental Perception, Attitudes, and Values. – Englewood Cliffs, NJ: Prentice-Hall, 1974. – P. 4.</w:t>
      </w:r>
    </w:p>
    <w:p w14:paraId="49237308" w14:textId="4CC16906"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lastRenderedPageBreak/>
        <w:t>61 Лавренова О.А. Топофилия и топофобия в современной русской прозе // Вопросы литературы. – 2015. – № 2. – С. 89–105.</w:t>
      </w:r>
    </w:p>
    <w:p w14:paraId="7000C595" w14:textId="77777777"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62 Фуко М. Другие пространства (Des espaces autres): лекция, прочитанная 14 марта 1967 г. // Интеллектуалы и власть: избранные политические статьи, выступления и интервью. – М.: Praxis, 2005. – С. 45–58.</w:t>
      </w:r>
    </w:p>
    <w:p w14:paraId="68A8D080" w14:textId="32E6EA44"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63 Замятин Д.Н. Пространство и гетеротопия: к семиотике метагеографического воображения // Вестник МГУ. Серия 7: Философия. – 2019. – № 4. – С. 12–28.</w:t>
      </w:r>
    </w:p>
    <w:p w14:paraId="2F53A394" w14:textId="77777777"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64 Урбан-Подолан А. Кладбище как пространство памяти: на материале прозы Валентина Распутина // Культура и цивилизация. – 2014. – № 4. – С. 112–120.</w:t>
      </w:r>
    </w:p>
    <w:p w14:paraId="36B73FE1" w14:textId="5FB5F96F"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65 Soja E.W. Thirdspace: Journeys to Los Angeles and Other Real-and-Imagined Places. – Cambridge, Mass.: Blackwell Publishers, 1996. – 334 p. – ISBN 1-55786-674-0.</w:t>
      </w:r>
    </w:p>
    <w:p w14:paraId="2F1A6FC9" w14:textId="632F0325"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66 Замятин Д.Н. Геокритика и геопоэтика: пространственный анализ в литературоведении // Вестник РГГУ. Серия: Литературоведение. Языкознание. Культурология. – 2010. – № 9. – С. 45–46.</w:t>
      </w:r>
    </w:p>
    <w:p w14:paraId="243F2BB7" w14:textId="1D988AE5"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67 Лотман Ю.М. Внутри мыслящих миров: человек – текст – семиосфера – история. – М.: Языки русской культуры, 1996. – 464 с.</w:t>
      </w:r>
    </w:p>
    <w:p w14:paraId="267CE014" w14:textId="4D8B5ADB" w:rsidR="00F240FB" w:rsidRPr="002576D6" w:rsidRDefault="00F240FB" w:rsidP="00472F60">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68 White K. An Outline of Geopoetics [Electronic resource]. – URL:</w:t>
      </w:r>
      <w:r w:rsidR="00472F60">
        <w:rPr>
          <w:rFonts w:ascii="Times New Roman" w:hAnsi="Times New Roman"/>
          <w:sz w:val="28"/>
          <w:szCs w:val="28"/>
          <w:lang w:val="kk-KZ"/>
        </w:rPr>
        <w:t xml:space="preserve"> </w:t>
      </w:r>
      <w:r w:rsidRPr="002576D6">
        <w:rPr>
          <w:rFonts w:ascii="Times New Roman" w:hAnsi="Times New Roman"/>
          <w:sz w:val="28"/>
          <w:szCs w:val="28"/>
          <w:lang w:val="kk-KZ"/>
        </w:rPr>
        <w:t>https://www.institut-geopoetique.org/en/articles-en/37-an-outline-of-geopoetics</w:t>
      </w:r>
      <w:r w:rsidR="00472F60">
        <w:rPr>
          <w:rFonts w:ascii="Times New Roman" w:hAnsi="Times New Roman"/>
          <w:sz w:val="28"/>
          <w:szCs w:val="28"/>
          <w:lang w:val="kk-KZ"/>
        </w:rPr>
        <w:t xml:space="preserve"> </w:t>
      </w:r>
      <w:r w:rsidR="00472F60" w:rsidRPr="002576D6">
        <w:rPr>
          <w:rFonts w:ascii="Times New Roman" w:hAnsi="Times New Roman"/>
          <w:sz w:val="28"/>
          <w:szCs w:val="28"/>
          <w:lang w:val="kk-KZ"/>
        </w:rPr>
        <w:t>(дата обращения 09.02.2026)</w:t>
      </w:r>
    </w:p>
    <w:p w14:paraId="1FAD1584" w14:textId="77777777"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69 Элиаде М. Миф о вечном возвращении / пер. с фр. – М.: АСТ, 2002. – 254 с. – ISBN 5-17-014584-8.</w:t>
      </w:r>
    </w:p>
    <w:p w14:paraId="4E1F2FE9" w14:textId="0A68AA02" w:rsidR="00F240FB" w:rsidRPr="002576D6" w:rsidRDefault="00F240FB" w:rsidP="00A87CCD">
      <w:pPr>
        <w:pStyle w:val="ad"/>
        <w:ind w:firstLine="709"/>
        <w:jc w:val="both"/>
        <w:rPr>
          <w:rFonts w:ascii="Times New Roman" w:hAnsi="Times New Roman"/>
          <w:sz w:val="28"/>
          <w:szCs w:val="28"/>
          <w:lang w:val="kk-KZ"/>
        </w:rPr>
      </w:pPr>
      <w:r w:rsidRPr="002576D6">
        <w:rPr>
          <w:rFonts w:ascii="Times New Roman" w:hAnsi="Times New Roman"/>
          <w:sz w:val="28"/>
          <w:szCs w:val="28"/>
          <w:lang w:val="kk-KZ"/>
        </w:rPr>
        <w:t>70 Westphal B. Geocriticism: Real and Fictional Spaces / transl. by R.T. Tally Jr. – New York: Palgrave Macmillan, 2011. – 192 p. – DOI:</w:t>
      </w:r>
      <w:r w:rsidR="00472F60">
        <w:rPr>
          <w:rFonts w:ascii="Times New Roman" w:hAnsi="Times New Roman"/>
          <w:sz w:val="28"/>
          <w:szCs w:val="28"/>
          <w:lang w:val="kk-KZ"/>
        </w:rPr>
        <w:t xml:space="preserve"> </w:t>
      </w:r>
      <w:r w:rsidRPr="002576D6">
        <w:rPr>
          <w:rFonts w:ascii="Times New Roman" w:hAnsi="Times New Roman"/>
          <w:sz w:val="28"/>
          <w:szCs w:val="28"/>
          <w:lang w:val="kk-KZ"/>
        </w:rPr>
        <w:t>[https://doi.org/10.1057/9780230119161</w:t>
      </w:r>
    </w:p>
    <w:p w14:paraId="1D7DD803" w14:textId="0787F99E"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 xml:space="preserve">71 Foucault M. Des espaces autres // Architecture/Mouvement/Continuité. – 1984. – № 5. – P. 46–49. – URL: </w:t>
      </w:r>
      <w:r w:rsidR="00472F60" w:rsidRPr="00472F60">
        <w:rPr>
          <w:rFonts w:ascii="Times New Roman" w:hAnsi="Times New Roman"/>
          <w:i/>
          <w:iCs/>
          <w:kern w:val="2"/>
          <w:sz w:val="28"/>
          <w:szCs w:val="28"/>
          <w:lang w:val="kk-KZ"/>
        </w:rPr>
        <w:fldChar w:fldCharType="begin"/>
      </w:r>
      <w:r w:rsidR="00472F60" w:rsidRPr="00472F60">
        <w:rPr>
          <w:rFonts w:ascii="Times New Roman" w:hAnsi="Times New Roman"/>
          <w:i/>
          <w:iCs/>
          <w:kern w:val="2"/>
          <w:sz w:val="28"/>
          <w:szCs w:val="28"/>
          <w:lang w:val="kk-KZ"/>
        </w:rPr>
        <w:instrText>HYPERLINK "http://foucault.info/documents/heteroTopia/foucault.heteroTopia.fr.html"</w:instrText>
      </w:r>
      <w:r w:rsidR="00472F60" w:rsidRPr="00472F60">
        <w:rPr>
          <w:rFonts w:ascii="Times New Roman" w:hAnsi="Times New Roman"/>
          <w:i/>
          <w:iCs/>
          <w:kern w:val="2"/>
          <w:sz w:val="28"/>
          <w:szCs w:val="28"/>
          <w:lang w:val="kk-KZ"/>
        </w:rPr>
        <w:fldChar w:fldCharType="separate"/>
      </w:r>
      <w:r w:rsidR="00472F60" w:rsidRPr="00472F60">
        <w:rPr>
          <w:rStyle w:val="aff0"/>
          <w:rFonts w:ascii="Times New Roman" w:hAnsi="Times New Roman"/>
          <w:i w:val="0"/>
          <w:iCs/>
          <w:kern w:val="2"/>
          <w:sz w:val="28"/>
          <w:szCs w:val="28"/>
          <w:lang w:val="kk-KZ"/>
        </w:rPr>
        <w:t>http://foucault.info/documents/heteroTopia/foucault.heteroTopia.fr.html</w:t>
      </w:r>
      <w:r w:rsidR="00472F60" w:rsidRPr="00472F60">
        <w:rPr>
          <w:rFonts w:ascii="Times New Roman" w:hAnsi="Times New Roman"/>
          <w:i/>
          <w:iCs/>
          <w:kern w:val="2"/>
          <w:sz w:val="28"/>
          <w:szCs w:val="28"/>
          <w:lang w:val="kk-KZ"/>
        </w:rPr>
        <w:fldChar w:fldCharType="end"/>
      </w:r>
      <w:r w:rsidR="00472F60">
        <w:rPr>
          <w:rFonts w:ascii="Times New Roman" w:hAnsi="Times New Roman"/>
          <w:kern w:val="2"/>
          <w:sz w:val="28"/>
          <w:szCs w:val="28"/>
          <w:lang w:val="kk-KZ"/>
        </w:rPr>
        <w:t xml:space="preserve"> </w:t>
      </w:r>
      <w:r w:rsidR="00472F60" w:rsidRPr="002576D6">
        <w:rPr>
          <w:rFonts w:ascii="Times New Roman" w:hAnsi="Times New Roman"/>
          <w:sz w:val="28"/>
          <w:szCs w:val="28"/>
          <w:lang w:val="kk-KZ"/>
        </w:rPr>
        <w:t>(дата обращения 09.02.2026)</w:t>
      </w:r>
    </w:p>
    <w:p w14:paraId="7FD4A0CF" w14:textId="00152E9D"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72 Замятин Д.Н. Метагеография: пространство как образ и конструкт. – М.: Новое литературное обозрение, 2021. – 400 с. – ISBN 978-5-4448-1396-1.</w:t>
      </w:r>
    </w:p>
    <w:p w14:paraId="1B2A2E78" w14:textId="77777777"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73 Новикова В. Русский пейзаж в английской прозе 1910-х годов // Национальные коды европейской литературы в контексте исторической эпохи. – Нижний Новгород, 2017. – С. 259–271.</w:t>
      </w:r>
    </w:p>
    <w:p w14:paraId="3C458271" w14:textId="0CF75180"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74 Калиева А., Әмірбаева Ш.</w:t>
      </w:r>
      <w:r w:rsidR="00746E92">
        <w:rPr>
          <w:rFonts w:ascii="Times New Roman" w:hAnsi="Times New Roman"/>
          <w:kern w:val="2"/>
          <w:sz w:val="28"/>
          <w:szCs w:val="28"/>
          <w:lang w:val="kk-KZ"/>
        </w:rPr>
        <w:t xml:space="preserve"> </w:t>
      </w:r>
      <w:r w:rsidRPr="002576D6">
        <w:rPr>
          <w:rFonts w:ascii="Times New Roman" w:hAnsi="Times New Roman"/>
          <w:kern w:val="2"/>
          <w:sz w:val="28"/>
          <w:szCs w:val="28"/>
          <w:lang w:val="kk-KZ"/>
        </w:rPr>
        <w:t xml:space="preserve"> М.О. Әуезов әңгімелеріндегі ұлттық пейзаж поэтикасы // Scientific Journal of Pedagogy and Economics. – 2021. – № 6. – Б. 153–159. – DOI: [https://doi.org/10.32014/2021.2518-1467.216]</w:t>
      </w:r>
      <w:r w:rsidR="00913954">
        <w:rPr>
          <w:rFonts w:ascii="Times New Roman" w:hAnsi="Times New Roman"/>
          <w:kern w:val="2"/>
          <w:sz w:val="28"/>
          <w:szCs w:val="28"/>
          <w:lang w:val="kk-KZ"/>
        </w:rPr>
        <w:t xml:space="preserve"> </w:t>
      </w:r>
      <w:r w:rsidR="00913954" w:rsidRPr="002576D6">
        <w:rPr>
          <w:rFonts w:ascii="Times New Roman" w:hAnsi="Times New Roman"/>
          <w:sz w:val="28"/>
          <w:szCs w:val="28"/>
          <w:lang w:val="kk-KZ"/>
        </w:rPr>
        <w:t>(дата обращения 09.02.2026)</w:t>
      </w:r>
    </w:p>
    <w:p w14:paraId="51AA0284" w14:textId="4DD525EB"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 xml:space="preserve">75 Ауэзов М. Картины охоты с беркутом. Рассказ [Электронный ресурс]. – </w:t>
      </w:r>
      <w:r w:rsidR="00472F60" w:rsidRPr="00913954">
        <w:rPr>
          <w:rFonts w:ascii="Times New Roman" w:hAnsi="Times New Roman"/>
          <w:i/>
          <w:iCs/>
          <w:kern w:val="2"/>
          <w:sz w:val="28"/>
          <w:szCs w:val="28"/>
          <w:lang w:val="kk-KZ"/>
        </w:rPr>
        <w:fldChar w:fldCharType="begin"/>
      </w:r>
      <w:r w:rsidR="00472F60" w:rsidRPr="00913954">
        <w:rPr>
          <w:rFonts w:ascii="Times New Roman" w:hAnsi="Times New Roman"/>
          <w:i/>
          <w:iCs/>
          <w:kern w:val="2"/>
          <w:sz w:val="28"/>
          <w:szCs w:val="28"/>
          <w:lang w:val="kk-KZ"/>
        </w:rPr>
        <w:instrText>HYPERLINK "URL: https://kitap.kz/book/2451/read#epubcfi]"</w:instrText>
      </w:r>
      <w:r w:rsidR="00472F60" w:rsidRPr="00913954">
        <w:rPr>
          <w:rFonts w:ascii="Times New Roman" w:hAnsi="Times New Roman"/>
          <w:i/>
          <w:iCs/>
          <w:kern w:val="2"/>
          <w:sz w:val="28"/>
          <w:szCs w:val="28"/>
          <w:lang w:val="kk-KZ"/>
        </w:rPr>
        <w:fldChar w:fldCharType="separate"/>
      </w:r>
      <w:r w:rsidR="00472F60" w:rsidRPr="00913954">
        <w:rPr>
          <w:rStyle w:val="aff0"/>
          <w:rFonts w:ascii="Times New Roman" w:hAnsi="Times New Roman"/>
          <w:i w:val="0"/>
          <w:iCs/>
          <w:color w:val="auto"/>
          <w:kern w:val="2"/>
          <w:sz w:val="28"/>
          <w:szCs w:val="28"/>
          <w:lang w:val="kk-KZ"/>
        </w:rPr>
        <w:t xml:space="preserve">URL: </w:t>
      </w:r>
      <w:r w:rsidR="00472F60" w:rsidRPr="00913954">
        <w:rPr>
          <w:rStyle w:val="aff0"/>
          <w:rFonts w:ascii="Times New Roman" w:hAnsi="Times New Roman"/>
          <w:i w:val="0"/>
          <w:iCs/>
          <w:kern w:val="2"/>
          <w:sz w:val="28"/>
          <w:szCs w:val="28"/>
          <w:lang w:val="kk-KZ"/>
        </w:rPr>
        <w:t>https://kitap.kz/book/2451/read#epubcfi]</w:t>
      </w:r>
      <w:r w:rsidR="00472F60" w:rsidRPr="00913954">
        <w:rPr>
          <w:rFonts w:ascii="Times New Roman" w:hAnsi="Times New Roman"/>
          <w:i/>
          <w:iCs/>
          <w:kern w:val="2"/>
          <w:sz w:val="28"/>
          <w:szCs w:val="28"/>
          <w:lang w:val="kk-KZ"/>
        </w:rPr>
        <w:fldChar w:fldCharType="end"/>
      </w:r>
      <w:r w:rsidR="00472F60">
        <w:rPr>
          <w:rFonts w:ascii="Times New Roman" w:hAnsi="Times New Roman"/>
          <w:kern w:val="2"/>
          <w:sz w:val="28"/>
          <w:szCs w:val="28"/>
          <w:lang w:val="kk-KZ"/>
        </w:rPr>
        <w:t xml:space="preserve"> </w:t>
      </w:r>
      <w:r w:rsidR="00472F60" w:rsidRPr="002576D6">
        <w:rPr>
          <w:rFonts w:ascii="Times New Roman" w:hAnsi="Times New Roman"/>
          <w:sz w:val="28"/>
          <w:szCs w:val="28"/>
          <w:lang w:val="kk-KZ"/>
        </w:rPr>
        <w:t>(дата обращения 09.02.2026)</w:t>
      </w:r>
    </w:p>
    <w:p w14:paraId="022F5727" w14:textId="77777777"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76 Борев Ю. Эстетика. – М.: Высшая школа, 2002.</w:t>
      </w:r>
    </w:p>
    <w:p w14:paraId="6D2F146F" w14:textId="43F442A1" w:rsidR="00F240FB" w:rsidRPr="002576D6" w:rsidRDefault="00F240FB" w:rsidP="00A87CCD">
      <w:pPr>
        <w:spacing w:after="0"/>
        <w:ind w:firstLine="709"/>
        <w:jc w:val="both"/>
        <w:rPr>
          <w:rFonts w:ascii="Times New Roman" w:hAnsi="Times New Roman"/>
          <w:sz w:val="28"/>
          <w:szCs w:val="28"/>
          <w:lang w:val="ru-RU"/>
        </w:rPr>
      </w:pPr>
      <w:r w:rsidRPr="002576D6">
        <w:rPr>
          <w:rFonts w:ascii="Times New Roman" w:hAnsi="Times New Roman"/>
          <w:kern w:val="2"/>
          <w:sz w:val="28"/>
          <w:szCs w:val="28"/>
          <w:lang w:val="kk-KZ"/>
        </w:rPr>
        <w:lastRenderedPageBreak/>
        <w:t xml:space="preserve">77 </w:t>
      </w:r>
      <w:proofErr w:type="spellStart"/>
      <w:r w:rsidRPr="002576D6">
        <w:rPr>
          <w:rFonts w:ascii="Times New Roman" w:hAnsi="Times New Roman"/>
          <w:sz w:val="28"/>
          <w:szCs w:val="28"/>
          <w:lang w:val="ru-RU"/>
        </w:rPr>
        <w:t>Маткеримова</w:t>
      </w:r>
      <w:proofErr w:type="spellEnd"/>
      <w:r w:rsidRPr="002576D6">
        <w:rPr>
          <w:rFonts w:ascii="Times New Roman" w:hAnsi="Times New Roman"/>
          <w:sz w:val="28"/>
          <w:szCs w:val="28"/>
          <w:lang w:val="ru-RU"/>
        </w:rPr>
        <w:t xml:space="preserve"> Р.А. </w:t>
      </w:r>
      <w:proofErr w:type="spellStart"/>
      <w:r w:rsidRPr="002576D6">
        <w:rPr>
          <w:rFonts w:ascii="Times New Roman" w:hAnsi="Times New Roman"/>
          <w:sz w:val="28"/>
          <w:szCs w:val="28"/>
          <w:lang w:val="ru-RU"/>
        </w:rPr>
        <w:t>Геопоэтические</w:t>
      </w:r>
      <w:proofErr w:type="spellEnd"/>
      <w:r w:rsidRPr="002576D6">
        <w:rPr>
          <w:rFonts w:ascii="Times New Roman" w:hAnsi="Times New Roman"/>
          <w:sz w:val="28"/>
          <w:szCs w:val="28"/>
          <w:lang w:val="ru-RU"/>
        </w:rPr>
        <w:t xml:space="preserve"> образы и их влияние на национальную идентичность в романе «Путь Абая» // «</w:t>
      </w:r>
      <w:proofErr w:type="spellStart"/>
      <w:r w:rsidRPr="002576D6">
        <w:rPr>
          <w:rFonts w:ascii="Times New Roman" w:hAnsi="Times New Roman"/>
          <w:sz w:val="28"/>
          <w:szCs w:val="28"/>
          <w:lang w:val="ru-RU"/>
        </w:rPr>
        <w:t>Әуезов</w:t>
      </w:r>
      <w:proofErr w:type="spellEnd"/>
      <w:r w:rsidRPr="002576D6">
        <w:rPr>
          <w:rFonts w:ascii="Times New Roman" w:hAnsi="Times New Roman"/>
          <w:sz w:val="28"/>
          <w:szCs w:val="28"/>
          <w:lang w:val="ru-RU"/>
        </w:rPr>
        <w:t xml:space="preserve"> </w:t>
      </w:r>
      <w:proofErr w:type="spellStart"/>
      <w:r w:rsidRPr="002576D6">
        <w:rPr>
          <w:rFonts w:ascii="Times New Roman" w:hAnsi="Times New Roman"/>
          <w:sz w:val="28"/>
          <w:szCs w:val="28"/>
          <w:lang w:val="ru-RU"/>
        </w:rPr>
        <w:t>үйі</w:t>
      </w:r>
      <w:proofErr w:type="spellEnd"/>
      <w:r w:rsidRPr="002576D6">
        <w:rPr>
          <w:rFonts w:ascii="Times New Roman" w:hAnsi="Times New Roman"/>
          <w:sz w:val="28"/>
          <w:szCs w:val="28"/>
          <w:lang w:val="ru-RU"/>
        </w:rPr>
        <w:t xml:space="preserve">» </w:t>
      </w:r>
      <w:proofErr w:type="spellStart"/>
      <w:r w:rsidRPr="002576D6">
        <w:rPr>
          <w:rFonts w:ascii="Times New Roman" w:hAnsi="Times New Roman"/>
          <w:sz w:val="28"/>
          <w:szCs w:val="28"/>
          <w:lang w:val="ru-RU"/>
        </w:rPr>
        <w:t>ғылыми-мәдени</w:t>
      </w:r>
      <w:proofErr w:type="spellEnd"/>
      <w:r w:rsidRPr="002576D6">
        <w:rPr>
          <w:rFonts w:ascii="Times New Roman" w:hAnsi="Times New Roman"/>
          <w:sz w:val="28"/>
          <w:szCs w:val="28"/>
          <w:lang w:val="ru-RU"/>
        </w:rPr>
        <w:t xml:space="preserve"> </w:t>
      </w:r>
      <w:proofErr w:type="spellStart"/>
      <w:r w:rsidRPr="002576D6">
        <w:rPr>
          <w:rFonts w:ascii="Times New Roman" w:hAnsi="Times New Roman"/>
          <w:sz w:val="28"/>
          <w:szCs w:val="28"/>
          <w:lang w:val="ru-RU"/>
        </w:rPr>
        <w:t>орталығы</w:t>
      </w:r>
      <w:proofErr w:type="spellEnd"/>
      <w:r w:rsidRPr="002576D6">
        <w:rPr>
          <w:rFonts w:ascii="Times New Roman" w:hAnsi="Times New Roman"/>
          <w:sz w:val="28"/>
          <w:szCs w:val="28"/>
          <w:lang w:val="ru-RU"/>
        </w:rPr>
        <w:t xml:space="preserve"> </w:t>
      </w:r>
      <w:proofErr w:type="spellStart"/>
      <w:r w:rsidRPr="002576D6">
        <w:rPr>
          <w:rFonts w:ascii="Times New Roman" w:hAnsi="Times New Roman"/>
          <w:sz w:val="28"/>
          <w:szCs w:val="28"/>
          <w:lang w:val="ru-RU"/>
        </w:rPr>
        <w:t>және</w:t>
      </w:r>
      <w:proofErr w:type="spellEnd"/>
      <w:r w:rsidRPr="002576D6">
        <w:rPr>
          <w:rFonts w:ascii="Times New Roman" w:hAnsi="Times New Roman"/>
          <w:sz w:val="28"/>
          <w:szCs w:val="28"/>
          <w:lang w:val="ru-RU"/>
        </w:rPr>
        <w:t xml:space="preserve"> </w:t>
      </w:r>
      <w:proofErr w:type="spellStart"/>
      <w:r w:rsidRPr="002576D6">
        <w:rPr>
          <w:rFonts w:ascii="Times New Roman" w:hAnsi="Times New Roman"/>
          <w:sz w:val="28"/>
          <w:szCs w:val="28"/>
          <w:lang w:val="ru-RU"/>
        </w:rPr>
        <w:t>музейді</w:t>
      </w:r>
      <w:proofErr w:type="spellEnd"/>
      <w:r w:rsidRPr="002576D6">
        <w:rPr>
          <w:rFonts w:ascii="Times New Roman" w:hAnsi="Times New Roman"/>
          <w:sz w:val="28"/>
          <w:szCs w:val="28"/>
          <w:lang w:val="ru-RU"/>
        </w:rPr>
        <w:t xml:space="preserve"> </w:t>
      </w:r>
      <w:proofErr w:type="spellStart"/>
      <w:r w:rsidRPr="002576D6">
        <w:rPr>
          <w:rFonts w:ascii="Times New Roman" w:hAnsi="Times New Roman"/>
          <w:sz w:val="28"/>
          <w:szCs w:val="28"/>
          <w:lang w:val="ru-RU"/>
        </w:rPr>
        <w:t>қалыптастырудағы</w:t>
      </w:r>
      <w:proofErr w:type="spellEnd"/>
      <w:r w:rsidRPr="002576D6">
        <w:rPr>
          <w:rFonts w:ascii="Times New Roman" w:hAnsi="Times New Roman"/>
          <w:sz w:val="28"/>
          <w:szCs w:val="28"/>
          <w:lang w:val="ru-RU"/>
        </w:rPr>
        <w:t xml:space="preserve"> </w:t>
      </w:r>
      <w:proofErr w:type="spellStart"/>
      <w:r w:rsidRPr="002576D6">
        <w:rPr>
          <w:rFonts w:ascii="Times New Roman" w:hAnsi="Times New Roman"/>
          <w:sz w:val="28"/>
          <w:szCs w:val="28"/>
          <w:lang w:val="ru-RU"/>
        </w:rPr>
        <w:t>Ләйлә</w:t>
      </w:r>
      <w:proofErr w:type="spellEnd"/>
      <w:r w:rsidRPr="002576D6">
        <w:rPr>
          <w:rFonts w:ascii="Times New Roman" w:hAnsi="Times New Roman"/>
          <w:sz w:val="28"/>
          <w:szCs w:val="28"/>
          <w:lang w:val="ru-RU"/>
        </w:rPr>
        <w:t xml:space="preserve"> </w:t>
      </w:r>
      <w:proofErr w:type="spellStart"/>
      <w:r w:rsidRPr="002576D6">
        <w:rPr>
          <w:rFonts w:ascii="Times New Roman" w:hAnsi="Times New Roman"/>
          <w:sz w:val="28"/>
          <w:szCs w:val="28"/>
          <w:lang w:val="ru-RU"/>
        </w:rPr>
        <w:t>Әуезованың</w:t>
      </w:r>
      <w:proofErr w:type="spellEnd"/>
      <w:r w:rsidRPr="002576D6">
        <w:rPr>
          <w:rFonts w:ascii="Times New Roman" w:hAnsi="Times New Roman"/>
          <w:sz w:val="28"/>
          <w:szCs w:val="28"/>
          <w:lang w:val="ru-RU"/>
        </w:rPr>
        <w:t xml:space="preserve"> </w:t>
      </w:r>
      <w:proofErr w:type="spellStart"/>
      <w:r w:rsidRPr="002576D6">
        <w:rPr>
          <w:rFonts w:ascii="Times New Roman" w:hAnsi="Times New Roman"/>
          <w:sz w:val="28"/>
          <w:szCs w:val="28"/>
          <w:lang w:val="ru-RU"/>
        </w:rPr>
        <w:t>тарихи</w:t>
      </w:r>
      <w:proofErr w:type="spellEnd"/>
      <w:r w:rsidRPr="002576D6">
        <w:rPr>
          <w:rFonts w:ascii="Times New Roman" w:hAnsi="Times New Roman"/>
          <w:sz w:val="28"/>
          <w:szCs w:val="28"/>
          <w:lang w:val="ru-RU"/>
        </w:rPr>
        <w:t xml:space="preserve"> </w:t>
      </w:r>
      <w:proofErr w:type="spellStart"/>
      <w:r w:rsidRPr="002576D6">
        <w:rPr>
          <w:rFonts w:ascii="Times New Roman" w:hAnsi="Times New Roman"/>
          <w:sz w:val="28"/>
          <w:szCs w:val="28"/>
          <w:lang w:val="ru-RU"/>
        </w:rPr>
        <w:t>рөлі</w:t>
      </w:r>
      <w:proofErr w:type="spellEnd"/>
      <w:r w:rsidRPr="002576D6">
        <w:rPr>
          <w:rFonts w:ascii="Times New Roman" w:hAnsi="Times New Roman"/>
          <w:sz w:val="28"/>
          <w:szCs w:val="28"/>
          <w:lang w:val="ru-RU"/>
        </w:rPr>
        <w:t xml:space="preserve">»: материалы </w:t>
      </w:r>
      <w:proofErr w:type="spellStart"/>
      <w:r w:rsidRPr="002576D6">
        <w:rPr>
          <w:rFonts w:ascii="Times New Roman" w:hAnsi="Times New Roman"/>
          <w:sz w:val="28"/>
          <w:szCs w:val="28"/>
          <w:lang w:val="ru-RU"/>
        </w:rPr>
        <w:t>междунар</w:t>
      </w:r>
      <w:proofErr w:type="spellEnd"/>
      <w:r w:rsidRPr="002576D6">
        <w:rPr>
          <w:rFonts w:ascii="Times New Roman" w:hAnsi="Times New Roman"/>
          <w:sz w:val="28"/>
          <w:szCs w:val="28"/>
          <w:lang w:val="ru-RU"/>
        </w:rPr>
        <w:t xml:space="preserve">. науч.-практ. </w:t>
      </w:r>
      <w:proofErr w:type="spellStart"/>
      <w:r w:rsidRPr="002576D6">
        <w:rPr>
          <w:rFonts w:ascii="Times New Roman" w:hAnsi="Times New Roman"/>
          <w:sz w:val="28"/>
          <w:szCs w:val="28"/>
          <w:lang w:val="ru-RU"/>
        </w:rPr>
        <w:t>конф</w:t>
      </w:r>
      <w:proofErr w:type="spellEnd"/>
      <w:r w:rsidRPr="002576D6">
        <w:rPr>
          <w:rFonts w:ascii="Times New Roman" w:hAnsi="Times New Roman"/>
          <w:sz w:val="28"/>
          <w:szCs w:val="28"/>
          <w:lang w:val="ru-RU"/>
        </w:rPr>
        <w:t>. (к 95-летию Ауэзовой Л. М., в рамках ХХ Ауэзовских чтений). 26 сентября 2024 г. – Алматы, 2024. – С. 162–173.</w:t>
      </w:r>
    </w:p>
    <w:p w14:paraId="422FD90B" w14:textId="0CACF5E7"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78 Жаксылыков А.Ж. Дом суриката [Электронный ресурс] // Простор. – 2021. – № 2–3. – URL: https://zhurnal-prostor.kz/assets/files/2021/2021-03/03-2021-03.pdf</w:t>
      </w:r>
      <w:r w:rsidR="00472F60">
        <w:rPr>
          <w:rFonts w:ascii="Times New Roman" w:hAnsi="Times New Roman"/>
          <w:kern w:val="2"/>
          <w:sz w:val="28"/>
          <w:szCs w:val="28"/>
          <w:lang w:val="kk-KZ"/>
        </w:rPr>
        <w:t xml:space="preserve"> </w:t>
      </w:r>
      <w:r w:rsidR="00472F60" w:rsidRPr="002576D6">
        <w:rPr>
          <w:rFonts w:ascii="Times New Roman" w:hAnsi="Times New Roman"/>
          <w:sz w:val="28"/>
          <w:szCs w:val="28"/>
          <w:lang w:val="kk-KZ"/>
        </w:rPr>
        <w:t>(дата обращения 09.02.2026)</w:t>
      </w:r>
    </w:p>
    <w:p w14:paraId="40A648FF" w14:textId="5FAAC036"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79 Накипов Д.Т. Круг пепла [Электронный ресурс]. – Алматы, 2005. – URL: https://kazneb.kz/ru/bookView/view?brId=1105552</w:t>
      </w:r>
      <w:r w:rsidR="00472F60">
        <w:rPr>
          <w:rFonts w:ascii="Times New Roman" w:hAnsi="Times New Roman"/>
          <w:kern w:val="2"/>
          <w:sz w:val="28"/>
          <w:szCs w:val="28"/>
          <w:lang w:val="kk-KZ"/>
        </w:rPr>
        <w:t xml:space="preserve"> </w:t>
      </w:r>
      <w:r w:rsidR="00472F60" w:rsidRPr="002576D6">
        <w:rPr>
          <w:rFonts w:ascii="Times New Roman" w:hAnsi="Times New Roman"/>
          <w:sz w:val="28"/>
          <w:szCs w:val="28"/>
          <w:lang w:val="kk-KZ"/>
        </w:rPr>
        <w:t>(дата обращения 09.02.2026)</w:t>
      </w:r>
    </w:p>
    <w:p w14:paraId="464B3BD9" w14:textId="75E6ED01" w:rsidR="00F240FB" w:rsidRPr="002576D6" w:rsidRDefault="00F240FB" w:rsidP="00472F60">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 xml:space="preserve">80 Верёвочкин Н.Н. Человек без имени [Электронный ресурс]. – URL: </w:t>
      </w:r>
      <w:r w:rsidR="00472F60">
        <w:rPr>
          <w:rFonts w:ascii="Times New Roman" w:hAnsi="Times New Roman"/>
          <w:kern w:val="2"/>
          <w:sz w:val="28"/>
          <w:szCs w:val="28"/>
          <w:lang w:val="kk-KZ"/>
        </w:rPr>
        <w:t xml:space="preserve"> </w:t>
      </w:r>
      <w:r w:rsidRPr="002576D6">
        <w:rPr>
          <w:rFonts w:ascii="Times New Roman" w:hAnsi="Times New Roman"/>
          <w:kern w:val="2"/>
          <w:sz w:val="28"/>
          <w:szCs w:val="28"/>
          <w:lang w:val="kk-KZ"/>
        </w:rPr>
        <w:t>https://libking.ru/books/prose-/prose-contemporary/439492-nikolay-verevochkin-chelovek-bez-imeni.html</w:t>
      </w:r>
      <w:r w:rsidR="00472F60">
        <w:rPr>
          <w:rFonts w:ascii="Times New Roman" w:hAnsi="Times New Roman"/>
          <w:kern w:val="2"/>
          <w:sz w:val="28"/>
          <w:szCs w:val="28"/>
          <w:lang w:val="kk-KZ"/>
        </w:rPr>
        <w:t xml:space="preserve"> </w:t>
      </w:r>
      <w:r w:rsidR="00472F60" w:rsidRPr="002576D6">
        <w:rPr>
          <w:rFonts w:ascii="Times New Roman" w:hAnsi="Times New Roman"/>
          <w:sz w:val="28"/>
          <w:szCs w:val="28"/>
          <w:lang w:val="kk-KZ"/>
        </w:rPr>
        <w:t>(дата обращения 09.02.2026)</w:t>
      </w:r>
    </w:p>
    <w:p w14:paraId="4F43CC2C" w14:textId="77777777" w:rsidR="00F240FB" w:rsidRPr="002576D6" w:rsidRDefault="00F240FB" w:rsidP="00A87CCD">
      <w:pPr>
        <w:spacing w:after="0"/>
        <w:ind w:firstLine="709"/>
        <w:jc w:val="both"/>
        <w:rPr>
          <w:rFonts w:ascii="Times New Roman" w:hAnsi="Times New Roman"/>
          <w:kern w:val="2"/>
          <w:sz w:val="28"/>
          <w:szCs w:val="28"/>
          <w:lang w:val="ru-RU"/>
        </w:rPr>
      </w:pPr>
      <w:r w:rsidRPr="002576D6">
        <w:rPr>
          <w:rFonts w:ascii="Times New Roman" w:hAnsi="Times New Roman"/>
          <w:kern w:val="2"/>
          <w:sz w:val="28"/>
          <w:szCs w:val="28"/>
          <w:lang w:val="kk-KZ"/>
        </w:rPr>
        <w:t>81 Нурпеисов А.К. Последний долг: роман. – Алматы: Атамура, 2000. – 400 с.</w:t>
      </w:r>
    </w:p>
    <w:p w14:paraId="76FC93BD" w14:textId="62626978"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Ауэзов М.О. Путь Абая. Т. 1 [Электронный ресурс]. – URL: https://libking.ru/books/prose-/prose-history/174336-muhtar-auezov-put-abaya-tom-1.html</w:t>
      </w:r>
      <w:r w:rsidR="00472F60">
        <w:rPr>
          <w:rFonts w:ascii="Times New Roman" w:hAnsi="Times New Roman"/>
          <w:kern w:val="2"/>
          <w:sz w:val="28"/>
          <w:szCs w:val="28"/>
          <w:lang w:val="kk-KZ"/>
        </w:rPr>
        <w:t xml:space="preserve"> </w:t>
      </w:r>
      <w:r w:rsidR="00472F60" w:rsidRPr="002576D6">
        <w:rPr>
          <w:rFonts w:ascii="Times New Roman" w:hAnsi="Times New Roman"/>
          <w:sz w:val="28"/>
          <w:szCs w:val="28"/>
          <w:lang w:val="kk-KZ"/>
        </w:rPr>
        <w:t>(дата обращения 09.02.2026)</w:t>
      </w:r>
    </w:p>
    <w:p w14:paraId="52BCBF1B" w14:textId="74751687" w:rsidR="00F240FB" w:rsidRPr="00472F60" w:rsidRDefault="00F240FB" w:rsidP="00472F60">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 xml:space="preserve">82 Сулейменов О.О. Аз и Я. Книга благонамеренного читателя [Электронный ресурс]. – URL: </w:t>
      </w:r>
      <w:r w:rsidR="00472F60">
        <w:rPr>
          <w:rFonts w:ascii="Times New Roman" w:hAnsi="Times New Roman"/>
          <w:kern w:val="2"/>
          <w:sz w:val="28"/>
          <w:szCs w:val="28"/>
          <w:lang w:val="kk-KZ"/>
        </w:rPr>
        <w:t xml:space="preserve"> </w:t>
      </w:r>
      <w:r w:rsidRPr="002576D6">
        <w:rPr>
          <w:rFonts w:ascii="Times New Roman" w:hAnsi="Times New Roman"/>
          <w:kern w:val="2"/>
          <w:sz w:val="28"/>
          <w:szCs w:val="28"/>
          <w:lang w:val="kk-KZ"/>
        </w:rPr>
        <w:t>https://www.rulit.me/author/sulejmenov-olzhas-omarovich/az-i-ya-kniga-blagonamerennogo-chitatelya-download-154467.html</w:t>
      </w:r>
      <w:r w:rsidR="00472F60">
        <w:rPr>
          <w:rFonts w:ascii="Times New Roman" w:hAnsi="Times New Roman"/>
          <w:kern w:val="2"/>
          <w:sz w:val="28"/>
          <w:szCs w:val="28"/>
          <w:lang w:val="kk-KZ"/>
        </w:rPr>
        <w:t xml:space="preserve"> </w:t>
      </w:r>
      <w:r w:rsidR="00472F60" w:rsidRPr="002576D6">
        <w:rPr>
          <w:rFonts w:ascii="Times New Roman" w:hAnsi="Times New Roman"/>
          <w:sz w:val="28"/>
          <w:szCs w:val="28"/>
          <w:lang w:val="kk-KZ"/>
        </w:rPr>
        <w:t>(дата обращения 09.02.2026)</w:t>
      </w:r>
    </w:p>
    <w:p w14:paraId="2DFC5BFB" w14:textId="4AEE3580" w:rsidR="00F240FB" w:rsidRPr="002576D6" w:rsidRDefault="00F240FB" w:rsidP="00472F60">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83 Сулейменов О.О. Аргамак [Электронный ресурс] // Стихи.ру. – 2011. – URL: https://stihi.ru/2011/09/01/5852</w:t>
      </w:r>
      <w:r w:rsidR="00472F60">
        <w:rPr>
          <w:rFonts w:ascii="Times New Roman" w:hAnsi="Times New Roman"/>
          <w:kern w:val="2"/>
          <w:sz w:val="28"/>
          <w:szCs w:val="28"/>
          <w:lang w:val="kk-KZ"/>
        </w:rPr>
        <w:t xml:space="preserve"> </w:t>
      </w:r>
      <w:r w:rsidR="00472F60" w:rsidRPr="002576D6">
        <w:rPr>
          <w:rFonts w:ascii="Times New Roman" w:hAnsi="Times New Roman"/>
          <w:sz w:val="28"/>
          <w:szCs w:val="28"/>
          <w:lang w:val="kk-KZ"/>
        </w:rPr>
        <w:t>(дата обращения 09.02.2026)</w:t>
      </w:r>
    </w:p>
    <w:p w14:paraId="4561789C" w14:textId="77777777"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84 Андрющенко О.К. «Космос степи» в стихотворении Олжаса Сулейменова «Аргамак» // Язык и литература: теория и практика. – 2024. – Т. 3. – № 3. – С. 47–54. – DOI: 10.52301/2957-5567-2024-3-3-47-54.</w:t>
      </w:r>
    </w:p>
    <w:p w14:paraId="475CDD00" w14:textId="2F873E1A"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85 Баянов А.К. Алма-Ата неформальная [Электронный ресурс] // Zakon.kz. – URL: https://online.zakon.kz/document/?doc_id=30907779</w:t>
      </w:r>
      <w:r w:rsidR="00472F60">
        <w:rPr>
          <w:rFonts w:ascii="Times New Roman" w:hAnsi="Times New Roman"/>
          <w:kern w:val="2"/>
          <w:sz w:val="28"/>
          <w:szCs w:val="28"/>
          <w:lang w:val="kk-KZ"/>
        </w:rPr>
        <w:t xml:space="preserve"> </w:t>
      </w:r>
      <w:r w:rsidR="00472F60" w:rsidRPr="002576D6">
        <w:rPr>
          <w:rFonts w:ascii="Times New Roman" w:hAnsi="Times New Roman"/>
          <w:sz w:val="28"/>
          <w:szCs w:val="28"/>
          <w:lang w:val="kk-KZ"/>
        </w:rPr>
        <w:t>(дата обращения 09.02.2026)</w:t>
      </w:r>
    </w:p>
    <w:p w14:paraId="50972B28" w14:textId="3E2B9B42"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 xml:space="preserve">86 Нора П. Между памятью и историей. Проблематика мест памяти [Электронный ресурс] // Франция – память. – 1999. – URL: </w:t>
      </w:r>
      <w:r w:rsidR="00472F60" w:rsidRPr="00472F60">
        <w:rPr>
          <w:rFonts w:ascii="Times New Roman" w:hAnsi="Times New Roman"/>
          <w:i/>
          <w:iCs/>
          <w:kern w:val="2"/>
          <w:sz w:val="28"/>
          <w:szCs w:val="28"/>
          <w:lang w:val="kk-KZ"/>
        </w:rPr>
        <w:fldChar w:fldCharType="begin"/>
      </w:r>
      <w:r w:rsidR="00472F60" w:rsidRPr="00472F60">
        <w:rPr>
          <w:rFonts w:ascii="Times New Roman" w:hAnsi="Times New Roman"/>
          <w:i/>
          <w:iCs/>
          <w:kern w:val="2"/>
          <w:sz w:val="28"/>
          <w:szCs w:val="28"/>
          <w:lang w:val="kk-KZ"/>
        </w:rPr>
        <w:instrText>HYPERLINK "http://ec-dejavu.ru/m-2/Memory-Nora.html"</w:instrText>
      </w:r>
      <w:r w:rsidR="00472F60" w:rsidRPr="00472F60">
        <w:rPr>
          <w:rFonts w:ascii="Times New Roman" w:hAnsi="Times New Roman"/>
          <w:i/>
          <w:iCs/>
          <w:kern w:val="2"/>
          <w:sz w:val="28"/>
          <w:szCs w:val="28"/>
          <w:lang w:val="kk-KZ"/>
        </w:rPr>
        <w:fldChar w:fldCharType="separate"/>
      </w:r>
      <w:r w:rsidR="00472F60" w:rsidRPr="00472F60">
        <w:rPr>
          <w:rStyle w:val="aff0"/>
          <w:rFonts w:ascii="Times New Roman" w:hAnsi="Times New Roman"/>
          <w:i w:val="0"/>
          <w:iCs/>
          <w:kern w:val="2"/>
          <w:sz w:val="28"/>
          <w:szCs w:val="28"/>
          <w:lang w:val="kk-KZ"/>
        </w:rPr>
        <w:t>http://ec-dejavu.ru/m-2/Memory-Nora.html</w:t>
      </w:r>
      <w:r w:rsidR="00472F60" w:rsidRPr="00472F60">
        <w:rPr>
          <w:rFonts w:ascii="Times New Roman" w:hAnsi="Times New Roman"/>
          <w:i/>
          <w:iCs/>
          <w:kern w:val="2"/>
          <w:sz w:val="28"/>
          <w:szCs w:val="28"/>
          <w:lang w:val="kk-KZ"/>
        </w:rPr>
        <w:fldChar w:fldCharType="end"/>
      </w:r>
      <w:r w:rsidR="00472F60">
        <w:rPr>
          <w:rFonts w:ascii="Times New Roman" w:hAnsi="Times New Roman"/>
          <w:kern w:val="2"/>
          <w:sz w:val="28"/>
          <w:szCs w:val="28"/>
          <w:lang w:val="kk-KZ"/>
        </w:rPr>
        <w:t xml:space="preserve"> </w:t>
      </w:r>
      <w:r w:rsidR="00472F60" w:rsidRPr="002576D6">
        <w:rPr>
          <w:rFonts w:ascii="Times New Roman" w:hAnsi="Times New Roman"/>
          <w:sz w:val="28"/>
          <w:szCs w:val="28"/>
          <w:lang w:val="kk-KZ"/>
        </w:rPr>
        <w:t>(дата обращения 09.02.2026)</w:t>
      </w:r>
    </w:p>
    <w:p w14:paraId="525F756C" w14:textId="77777777"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87 Rothberg M. Traumatic Realism: The Demands of Holocaust Representation. – Minneapolis; London: University of Minnesota Press, 2000. – 338 p.</w:t>
      </w:r>
    </w:p>
    <w:p w14:paraId="33288C8C" w14:textId="726633AC"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88 Стеценко Е.А. Экологическое сознание в современной американской литературе. – М.: ИМЛИ РАН, 2002. – 320 с.</w:t>
      </w:r>
    </w:p>
    <w:p w14:paraId="35A4A84F" w14:textId="55D95195"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89 Сейсенбаев Р.Ш. День, когда рухнул мир. – Алматы, 2023. – 200 с.</w:t>
      </w:r>
    </w:p>
    <w:p w14:paraId="08D9A330" w14:textId="786DDE3E"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 xml:space="preserve">90 Маткеримова Р.А., </w:t>
      </w:r>
      <w:proofErr w:type="spellStart"/>
      <w:r w:rsidRPr="002576D6">
        <w:rPr>
          <w:rFonts w:ascii="Times New Roman" w:hAnsi="Times New Roman"/>
          <w:sz w:val="28"/>
          <w:szCs w:val="28"/>
          <w:lang w:val="ru-RU"/>
        </w:rPr>
        <w:t>Калиева</w:t>
      </w:r>
      <w:proofErr w:type="spellEnd"/>
      <w:r w:rsidRPr="002576D6">
        <w:rPr>
          <w:rFonts w:ascii="Times New Roman" w:hAnsi="Times New Roman"/>
          <w:sz w:val="28"/>
          <w:szCs w:val="28"/>
          <w:lang w:val="ru-RU"/>
        </w:rPr>
        <w:t xml:space="preserve"> А.К.</w:t>
      </w:r>
      <w:r w:rsidR="00472F60">
        <w:rPr>
          <w:rFonts w:ascii="Times New Roman" w:hAnsi="Times New Roman"/>
          <w:sz w:val="28"/>
          <w:szCs w:val="28"/>
          <w:lang w:val="ru-RU"/>
        </w:rPr>
        <w:t xml:space="preserve"> </w:t>
      </w:r>
      <w:proofErr w:type="spellStart"/>
      <w:r w:rsidRPr="002576D6">
        <w:rPr>
          <w:rFonts w:ascii="Times New Roman" w:hAnsi="Times New Roman"/>
          <w:sz w:val="28"/>
          <w:szCs w:val="28"/>
          <w:lang w:val="ru-RU"/>
        </w:rPr>
        <w:t>Геопоэтика</w:t>
      </w:r>
      <w:proofErr w:type="spellEnd"/>
      <w:r w:rsidRPr="002576D6">
        <w:rPr>
          <w:rFonts w:ascii="Times New Roman" w:hAnsi="Times New Roman"/>
          <w:sz w:val="28"/>
          <w:szCs w:val="28"/>
          <w:lang w:val="ru-RU"/>
        </w:rPr>
        <w:t xml:space="preserve"> и культурная память в произведении «День, когда рухнул мир» Роллана </w:t>
      </w:r>
      <w:proofErr w:type="spellStart"/>
      <w:r w:rsidRPr="002576D6">
        <w:rPr>
          <w:rFonts w:ascii="Times New Roman" w:hAnsi="Times New Roman"/>
          <w:sz w:val="28"/>
          <w:szCs w:val="28"/>
          <w:lang w:val="ru-RU"/>
        </w:rPr>
        <w:t>Сейсенбаева</w:t>
      </w:r>
      <w:proofErr w:type="spellEnd"/>
      <w:r w:rsidRPr="002576D6">
        <w:rPr>
          <w:rFonts w:ascii="Times New Roman" w:hAnsi="Times New Roman"/>
          <w:sz w:val="28"/>
          <w:szCs w:val="28"/>
          <w:lang w:val="ru-RU"/>
        </w:rPr>
        <w:t xml:space="preserve"> // Вестник </w:t>
      </w:r>
      <w:proofErr w:type="spellStart"/>
      <w:r w:rsidRPr="002576D6">
        <w:rPr>
          <w:rFonts w:ascii="Times New Roman" w:hAnsi="Times New Roman"/>
          <w:sz w:val="28"/>
          <w:szCs w:val="28"/>
          <w:lang w:val="ru-RU"/>
        </w:rPr>
        <w:t>КазНУ</w:t>
      </w:r>
      <w:proofErr w:type="spellEnd"/>
      <w:r w:rsidRPr="002576D6">
        <w:rPr>
          <w:rFonts w:ascii="Times New Roman" w:hAnsi="Times New Roman"/>
          <w:sz w:val="28"/>
          <w:szCs w:val="28"/>
          <w:lang w:val="ru-RU"/>
        </w:rPr>
        <w:t>. Филологическая серия. – 2025. – № 4 (200). – С. 191–201.</w:t>
      </w:r>
    </w:p>
    <w:p w14:paraId="20561CAA" w14:textId="77777777"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 xml:space="preserve">91 Баянбаева А.А., Демченко А.С., Барабаш В.В. Жанр как семиотическая структура: на материале русской казахстанской повести // Вестник Российского </w:t>
      </w:r>
      <w:r w:rsidRPr="002576D6">
        <w:rPr>
          <w:rFonts w:ascii="Times New Roman" w:hAnsi="Times New Roman"/>
          <w:kern w:val="2"/>
          <w:sz w:val="28"/>
          <w:szCs w:val="28"/>
          <w:lang w:val="kk-KZ"/>
        </w:rPr>
        <w:lastRenderedPageBreak/>
        <w:t>университета дружбы народов. Серия: Теория языка. Семиотика. Семантика. – 2023. – Т. 14. – № 3. – С. 910–930. – DOI: 10.22363/2313-2299-2023-14-3-910-930.</w:t>
      </w:r>
    </w:p>
    <w:p w14:paraId="22967063" w14:textId="29F3F479"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92 Бельгер Г.В. Дом скитальца: роман / худ. оформ. М. Палаткина. – Алматы: Раритет, 2007. – 384 с. – ISBN 9965-26-652-2.</w:t>
      </w:r>
    </w:p>
    <w:p w14:paraId="00625C83" w14:textId="0EF69ADB"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93 Демченко А.С. Транскультурация героя в романе Г. Бельгера «Дом скитальца» // Полилингвиальность и транскультурные практики. – 2019. – Т. 16. – № 1. – С. 73–83. – DOI: 10.22363/2618-897X-2019-16-1-73-83.</w:t>
      </w:r>
    </w:p>
    <w:p w14:paraId="5883B932" w14:textId="259F6F52"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94 Жаксылыков А.Ж. Сны окаянных: трилогия. – Алматы: Алматинский издательский дом, 2005. – 526 с.</w:t>
      </w:r>
    </w:p>
    <w:p w14:paraId="5064A86D" w14:textId="707E5342" w:rsidR="00F240FB" w:rsidRPr="002576D6" w:rsidRDefault="00F240FB" w:rsidP="00472F60">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 xml:space="preserve">95 Верёвочкин Н.Н. Зуб мамонта: Летопись мертвого города: роман [Электронный ресурс]. – URL: </w:t>
      </w:r>
      <w:r w:rsidR="00CF338F" w:rsidRPr="00CF338F">
        <w:rPr>
          <w:rFonts w:ascii="Times New Roman" w:hAnsi="Times New Roman"/>
          <w:i/>
          <w:iCs/>
          <w:kern w:val="2"/>
          <w:sz w:val="28"/>
          <w:szCs w:val="28"/>
          <w:lang w:val="kk-KZ"/>
        </w:rPr>
        <w:fldChar w:fldCharType="begin"/>
      </w:r>
      <w:r w:rsidR="00CF338F" w:rsidRPr="00CF338F">
        <w:rPr>
          <w:rFonts w:ascii="Times New Roman" w:hAnsi="Times New Roman"/>
          <w:i/>
          <w:iCs/>
          <w:kern w:val="2"/>
          <w:sz w:val="28"/>
          <w:szCs w:val="28"/>
          <w:lang w:val="kk-KZ"/>
        </w:rPr>
        <w:instrText>HYPERLINK "https://libking.ru/books/prose-/prose-contemporary/439491-nikolay-verevochkin-zub-mamonta-letopis-mertvogo-goroda"</w:instrText>
      </w:r>
      <w:r w:rsidR="00CF338F" w:rsidRPr="00CF338F">
        <w:rPr>
          <w:rFonts w:ascii="Times New Roman" w:hAnsi="Times New Roman"/>
          <w:i/>
          <w:iCs/>
          <w:kern w:val="2"/>
          <w:sz w:val="28"/>
          <w:szCs w:val="28"/>
          <w:lang w:val="kk-KZ"/>
        </w:rPr>
        <w:fldChar w:fldCharType="separate"/>
      </w:r>
      <w:r w:rsidR="00CF338F" w:rsidRPr="00CF338F">
        <w:rPr>
          <w:rStyle w:val="aff0"/>
          <w:rFonts w:ascii="Times New Roman" w:hAnsi="Times New Roman"/>
          <w:i w:val="0"/>
          <w:iCs/>
          <w:kern w:val="2"/>
          <w:sz w:val="28"/>
          <w:szCs w:val="28"/>
          <w:lang w:val="kk-KZ"/>
        </w:rPr>
        <w:t>https://libking.ru/books/prose-/prose-contemporary/439491-nikolay-verevochkin-zub-mamonta-letopis-mertvogo-goroda</w:t>
      </w:r>
      <w:r w:rsidR="00CF338F" w:rsidRPr="00CF338F">
        <w:rPr>
          <w:rFonts w:ascii="Times New Roman" w:hAnsi="Times New Roman"/>
          <w:i/>
          <w:iCs/>
          <w:kern w:val="2"/>
          <w:sz w:val="28"/>
          <w:szCs w:val="28"/>
          <w:lang w:val="kk-KZ"/>
        </w:rPr>
        <w:fldChar w:fldCharType="end"/>
      </w:r>
      <w:r w:rsidRPr="00CF338F">
        <w:rPr>
          <w:rFonts w:ascii="Times New Roman" w:hAnsi="Times New Roman"/>
          <w:i/>
          <w:iCs/>
          <w:kern w:val="2"/>
          <w:sz w:val="28"/>
          <w:szCs w:val="28"/>
          <w:lang w:val="kk-KZ"/>
        </w:rPr>
        <w:t>.</w:t>
      </w:r>
      <w:r w:rsidR="00CF338F">
        <w:rPr>
          <w:rFonts w:ascii="Times New Roman" w:hAnsi="Times New Roman"/>
          <w:kern w:val="2"/>
          <w:sz w:val="28"/>
          <w:szCs w:val="28"/>
          <w:lang w:val="kk-KZ"/>
        </w:rPr>
        <w:t xml:space="preserve"> </w:t>
      </w:r>
      <w:r w:rsidRPr="002576D6">
        <w:rPr>
          <w:rFonts w:ascii="Times New Roman" w:hAnsi="Times New Roman"/>
          <w:kern w:val="2"/>
          <w:sz w:val="28"/>
          <w:szCs w:val="28"/>
          <w:lang w:val="kk-KZ"/>
        </w:rPr>
        <w:t>html</w:t>
      </w:r>
      <w:r w:rsidR="00472F60">
        <w:rPr>
          <w:rFonts w:ascii="Times New Roman" w:hAnsi="Times New Roman"/>
          <w:kern w:val="2"/>
          <w:sz w:val="28"/>
          <w:szCs w:val="28"/>
          <w:lang w:val="kk-KZ"/>
        </w:rPr>
        <w:t xml:space="preserve"> </w:t>
      </w:r>
      <w:r w:rsidR="00472F60" w:rsidRPr="002576D6">
        <w:rPr>
          <w:rFonts w:ascii="Times New Roman" w:hAnsi="Times New Roman"/>
          <w:sz w:val="28"/>
          <w:szCs w:val="28"/>
          <w:lang w:val="kk-KZ"/>
        </w:rPr>
        <w:t>(дата обращения 09.02.2026)</w:t>
      </w:r>
    </w:p>
    <w:p w14:paraId="409E5017" w14:textId="394D0D34" w:rsidR="00F240FB" w:rsidRPr="002576D6" w:rsidRDefault="00F240FB" w:rsidP="00A87CCD">
      <w:pPr>
        <w:tabs>
          <w:tab w:val="left" w:pos="426"/>
        </w:tabs>
        <w:spacing w:after="0"/>
        <w:ind w:firstLine="709"/>
        <w:jc w:val="both"/>
        <w:rPr>
          <w:rFonts w:ascii="Times New Roman" w:hAnsi="Times New Roman"/>
          <w:sz w:val="28"/>
          <w:szCs w:val="28"/>
          <w:lang w:val="ru-RU"/>
        </w:rPr>
      </w:pPr>
      <w:r w:rsidRPr="002576D6">
        <w:rPr>
          <w:rFonts w:ascii="Times New Roman" w:hAnsi="Times New Roman"/>
          <w:sz w:val="28"/>
          <w:szCs w:val="28"/>
          <w:lang w:val="ru-RU"/>
        </w:rPr>
        <w:t>96</w:t>
      </w:r>
      <w:r w:rsidRPr="002576D6">
        <w:rPr>
          <w:rFonts w:ascii="Times New Roman" w:hAnsi="Times New Roman"/>
          <w:kern w:val="2"/>
          <w:sz w:val="28"/>
          <w:szCs w:val="28"/>
          <w:lang w:val="kk-KZ"/>
        </w:rPr>
        <w:t xml:space="preserve"> Бельгер Г.К. Казахская тетрадь: очерки, рассказы. – Алматы: Жибек жолы, 2009. – 144 с. – ISBN 978-601-7152-57-4.</w:t>
      </w:r>
    </w:p>
    <w:p w14:paraId="14734AD0" w14:textId="5C00520A"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sz w:val="28"/>
          <w:szCs w:val="28"/>
          <w:lang w:val="ru-RU"/>
        </w:rPr>
        <w:t xml:space="preserve">97 </w:t>
      </w:r>
      <w:r w:rsidRPr="002576D6">
        <w:rPr>
          <w:rFonts w:ascii="Times New Roman" w:hAnsi="Times New Roman"/>
          <w:kern w:val="2"/>
          <w:sz w:val="28"/>
          <w:szCs w:val="28"/>
          <w:lang w:val="kk-KZ"/>
        </w:rPr>
        <w:t>Верёвочкин Н.Н. Человек без имени: повесть // Дружба народов. – 2006. – № 11.</w:t>
      </w:r>
    </w:p>
    <w:p w14:paraId="2609D9D7" w14:textId="39EDACC1"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 xml:space="preserve">98 </w:t>
      </w:r>
      <w:proofErr w:type="spellStart"/>
      <w:r w:rsidRPr="002576D6">
        <w:rPr>
          <w:rFonts w:ascii="Times New Roman" w:hAnsi="Times New Roman"/>
          <w:sz w:val="28"/>
          <w:szCs w:val="28"/>
          <w:lang w:val="ru-RU"/>
        </w:rPr>
        <w:t>Маткеримова</w:t>
      </w:r>
      <w:proofErr w:type="spellEnd"/>
      <w:r w:rsidRPr="002576D6">
        <w:rPr>
          <w:rFonts w:ascii="Times New Roman" w:hAnsi="Times New Roman"/>
          <w:sz w:val="28"/>
          <w:szCs w:val="28"/>
          <w:lang w:val="ru-RU"/>
        </w:rPr>
        <w:t xml:space="preserve"> Р.А., </w:t>
      </w:r>
      <w:proofErr w:type="spellStart"/>
      <w:r w:rsidRPr="002576D6">
        <w:rPr>
          <w:rFonts w:ascii="Times New Roman" w:hAnsi="Times New Roman"/>
          <w:sz w:val="28"/>
          <w:szCs w:val="28"/>
          <w:lang w:val="ru-RU"/>
        </w:rPr>
        <w:t>Калиева</w:t>
      </w:r>
      <w:proofErr w:type="spellEnd"/>
      <w:r w:rsidRPr="002576D6">
        <w:rPr>
          <w:rFonts w:ascii="Times New Roman" w:hAnsi="Times New Roman"/>
          <w:sz w:val="28"/>
          <w:szCs w:val="28"/>
          <w:lang w:val="ru-RU"/>
        </w:rPr>
        <w:t xml:space="preserve"> А.К., Хабибулла А. «Человек без имени»: </w:t>
      </w:r>
      <w:proofErr w:type="spellStart"/>
      <w:r w:rsidRPr="002576D6">
        <w:rPr>
          <w:rFonts w:ascii="Times New Roman" w:hAnsi="Times New Roman"/>
          <w:sz w:val="28"/>
          <w:szCs w:val="28"/>
          <w:lang w:val="ru-RU"/>
        </w:rPr>
        <w:t>геопоэтика</w:t>
      </w:r>
      <w:proofErr w:type="spellEnd"/>
      <w:r w:rsidRPr="002576D6">
        <w:rPr>
          <w:rFonts w:ascii="Times New Roman" w:hAnsi="Times New Roman"/>
          <w:sz w:val="28"/>
          <w:szCs w:val="28"/>
          <w:lang w:val="ru-RU"/>
        </w:rPr>
        <w:t xml:space="preserve"> и кризис идентичности в повести Николая </w:t>
      </w:r>
      <w:proofErr w:type="spellStart"/>
      <w:r w:rsidRPr="002576D6">
        <w:rPr>
          <w:rFonts w:ascii="Times New Roman" w:hAnsi="Times New Roman"/>
          <w:sz w:val="28"/>
          <w:szCs w:val="28"/>
          <w:lang w:val="ru-RU"/>
        </w:rPr>
        <w:t>Веревочкина</w:t>
      </w:r>
      <w:proofErr w:type="spellEnd"/>
      <w:r w:rsidRPr="002576D6">
        <w:rPr>
          <w:rFonts w:ascii="Times New Roman" w:hAnsi="Times New Roman"/>
          <w:sz w:val="28"/>
          <w:szCs w:val="28"/>
          <w:lang w:val="ru-RU"/>
        </w:rPr>
        <w:t xml:space="preserve"> // Вестник университета Ясави. – 2025. – № 3 (137). – С. 208–218.</w:t>
      </w:r>
      <w:r w:rsidRPr="002576D6">
        <w:rPr>
          <w:rFonts w:ascii="Times New Roman" w:hAnsi="Times New Roman"/>
          <w:kern w:val="2"/>
          <w:sz w:val="28"/>
          <w:szCs w:val="28"/>
          <w:lang w:val="kk-KZ"/>
        </w:rPr>
        <w:t xml:space="preserve">98 </w:t>
      </w:r>
    </w:p>
    <w:p w14:paraId="62F6E37F" w14:textId="7533D3CD" w:rsidR="00F240FB" w:rsidRPr="00CF338F" w:rsidRDefault="00F240FB" w:rsidP="00A87CCD">
      <w:pPr>
        <w:spacing w:after="0"/>
        <w:ind w:firstLine="709"/>
        <w:jc w:val="both"/>
        <w:rPr>
          <w:rFonts w:ascii="Times New Roman" w:hAnsi="Times New Roman"/>
          <w:sz w:val="28"/>
          <w:szCs w:val="28"/>
          <w:lang w:val="kk-KZ"/>
        </w:rPr>
      </w:pPr>
      <w:r w:rsidRPr="002576D6">
        <w:rPr>
          <w:rFonts w:ascii="Times New Roman" w:hAnsi="Times New Roman"/>
          <w:kern w:val="2"/>
          <w:sz w:val="28"/>
          <w:szCs w:val="28"/>
          <w:lang w:val="kk-KZ"/>
        </w:rPr>
        <w:t xml:space="preserve">99 </w:t>
      </w:r>
      <w:proofErr w:type="spellStart"/>
      <w:r w:rsidRPr="002576D6">
        <w:rPr>
          <w:rFonts w:ascii="Times New Roman" w:hAnsi="Times New Roman"/>
          <w:sz w:val="28"/>
          <w:szCs w:val="28"/>
          <w:lang w:val="ru-RU"/>
        </w:rPr>
        <w:t>Маткеримова</w:t>
      </w:r>
      <w:proofErr w:type="spellEnd"/>
      <w:r w:rsidRPr="002576D6">
        <w:rPr>
          <w:rFonts w:ascii="Times New Roman" w:hAnsi="Times New Roman"/>
          <w:sz w:val="28"/>
          <w:szCs w:val="28"/>
          <w:lang w:val="ru-RU"/>
        </w:rPr>
        <w:t xml:space="preserve"> Р.А., </w:t>
      </w:r>
      <w:proofErr w:type="spellStart"/>
      <w:r w:rsidRPr="002576D6">
        <w:rPr>
          <w:rFonts w:ascii="Times New Roman" w:hAnsi="Times New Roman"/>
          <w:sz w:val="28"/>
          <w:szCs w:val="28"/>
          <w:lang w:val="ru-RU"/>
        </w:rPr>
        <w:t>Калиева</w:t>
      </w:r>
      <w:proofErr w:type="spellEnd"/>
      <w:r w:rsidRPr="002576D6">
        <w:rPr>
          <w:rFonts w:ascii="Times New Roman" w:hAnsi="Times New Roman"/>
          <w:sz w:val="28"/>
          <w:szCs w:val="28"/>
          <w:lang w:val="ru-RU"/>
        </w:rPr>
        <w:t xml:space="preserve"> А.К. Элементы </w:t>
      </w:r>
      <w:proofErr w:type="spellStart"/>
      <w:r w:rsidRPr="002576D6">
        <w:rPr>
          <w:rFonts w:ascii="Times New Roman" w:hAnsi="Times New Roman"/>
          <w:sz w:val="28"/>
          <w:szCs w:val="28"/>
          <w:lang w:val="ru-RU"/>
        </w:rPr>
        <w:t>геопоэтики</w:t>
      </w:r>
      <w:proofErr w:type="spellEnd"/>
      <w:r w:rsidRPr="002576D6">
        <w:rPr>
          <w:rFonts w:ascii="Times New Roman" w:hAnsi="Times New Roman"/>
          <w:sz w:val="28"/>
          <w:szCs w:val="28"/>
          <w:lang w:val="ru-RU"/>
        </w:rPr>
        <w:t xml:space="preserve"> в казахстанской и тувинской литературе // Новые исследования Тувы. Диалог</w:t>
      </w:r>
      <w:r w:rsidRPr="002576D6">
        <w:rPr>
          <w:rFonts w:ascii="Times New Roman" w:hAnsi="Times New Roman"/>
          <w:sz w:val="28"/>
          <w:szCs w:val="28"/>
        </w:rPr>
        <w:t xml:space="preserve"> </w:t>
      </w:r>
      <w:r w:rsidRPr="002576D6">
        <w:rPr>
          <w:rFonts w:ascii="Times New Roman" w:hAnsi="Times New Roman"/>
          <w:sz w:val="28"/>
          <w:szCs w:val="28"/>
          <w:lang w:val="ru-RU"/>
        </w:rPr>
        <w:t>культур</w:t>
      </w:r>
      <w:r w:rsidRPr="002576D6">
        <w:rPr>
          <w:rFonts w:ascii="Times New Roman" w:hAnsi="Times New Roman"/>
          <w:sz w:val="28"/>
          <w:szCs w:val="28"/>
        </w:rPr>
        <w:t xml:space="preserve">. – 2025. – № 2. – </w:t>
      </w:r>
      <w:r w:rsidRPr="002576D6">
        <w:rPr>
          <w:rFonts w:ascii="Times New Roman" w:hAnsi="Times New Roman"/>
          <w:sz w:val="28"/>
          <w:szCs w:val="28"/>
          <w:lang w:val="ru-RU"/>
        </w:rPr>
        <w:t>С</w:t>
      </w:r>
      <w:r w:rsidRPr="002576D6">
        <w:rPr>
          <w:rFonts w:ascii="Times New Roman" w:hAnsi="Times New Roman"/>
          <w:sz w:val="28"/>
          <w:szCs w:val="28"/>
        </w:rPr>
        <w:t xml:space="preserve">. 216–230. </w:t>
      </w:r>
      <w:r w:rsidRPr="002576D6">
        <w:rPr>
          <w:rFonts w:ascii="Times New Roman" w:hAnsi="Times New Roman"/>
          <w:sz w:val="28"/>
          <w:szCs w:val="28"/>
          <w:lang w:val="ru-RU"/>
        </w:rPr>
        <w:t>Процентиль</w:t>
      </w:r>
      <w:r w:rsidRPr="002576D6">
        <w:rPr>
          <w:rFonts w:ascii="Times New Roman" w:hAnsi="Times New Roman"/>
          <w:sz w:val="28"/>
          <w:szCs w:val="28"/>
        </w:rPr>
        <w:t xml:space="preserve"> 93. Matkerimova R. A. and </w:t>
      </w:r>
      <w:proofErr w:type="spellStart"/>
      <w:r w:rsidRPr="002576D6">
        <w:rPr>
          <w:rFonts w:ascii="Times New Roman" w:hAnsi="Times New Roman"/>
          <w:sz w:val="28"/>
          <w:szCs w:val="28"/>
        </w:rPr>
        <w:t>Kaliyeva</w:t>
      </w:r>
      <w:proofErr w:type="spellEnd"/>
      <w:r w:rsidRPr="002576D6">
        <w:rPr>
          <w:rFonts w:ascii="Times New Roman" w:hAnsi="Times New Roman"/>
          <w:sz w:val="28"/>
          <w:szCs w:val="28"/>
        </w:rPr>
        <w:t xml:space="preserve"> A. K. Elements of geopolitics in Kazakh and Tuvan literature. New Research of Tuva, 2025, no. 2, pp. 216230. (In Russ.). DOI: </w:t>
      </w:r>
      <w:hyperlink r:id="rId22" w:history="1">
        <w:r w:rsidRPr="00CF338F">
          <w:rPr>
            <w:rStyle w:val="aff0"/>
            <w:rFonts w:ascii="Times New Roman" w:hAnsi="Times New Roman"/>
            <w:i w:val="0"/>
            <w:iCs/>
            <w:color w:val="auto"/>
            <w:sz w:val="28"/>
            <w:szCs w:val="28"/>
          </w:rPr>
          <w:t>https://doi.org/10.25178/nit.2025.2.12</w:t>
        </w:r>
      </w:hyperlink>
      <w:r w:rsidR="00CF338F">
        <w:rPr>
          <w:i/>
          <w:iCs/>
          <w:lang w:val="kk-KZ"/>
        </w:rPr>
        <w:t xml:space="preserve"> </w:t>
      </w:r>
    </w:p>
    <w:p w14:paraId="34826989" w14:textId="605149CB"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ru-RU"/>
        </w:rPr>
        <w:t xml:space="preserve">100 </w:t>
      </w:r>
      <w:r w:rsidRPr="002576D6">
        <w:rPr>
          <w:rFonts w:ascii="Times New Roman" w:hAnsi="Times New Roman"/>
          <w:kern w:val="2"/>
          <w:sz w:val="28"/>
          <w:szCs w:val="28"/>
          <w:lang w:val="kk-KZ"/>
        </w:rPr>
        <w:t>Бельгер Г.К. Казахские арабески: статьи, эссе, рецензии, этюды. – Алматы: Жибек жолы, 2014. – С. 279–294.</w:t>
      </w:r>
    </w:p>
    <w:p w14:paraId="0A1783EA" w14:textId="63B410F1"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10</w:t>
      </w:r>
      <w:r w:rsidRPr="002576D6">
        <w:rPr>
          <w:rFonts w:ascii="Times New Roman" w:hAnsi="Times New Roman"/>
          <w:kern w:val="2"/>
          <w:sz w:val="28"/>
          <w:szCs w:val="28"/>
          <w:lang w:val="ru-RU"/>
        </w:rPr>
        <w:t>1</w:t>
      </w:r>
      <w:r w:rsidRPr="002576D6">
        <w:rPr>
          <w:rFonts w:ascii="Times New Roman" w:hAnsi="Times New Roman"/>
          <w:kern w:val="2"/>
          <w:sz w:val="28"/>
          <w:szCs w:val="28"/>
          <w:lang w:val="kk-KZ"/>
        </w:rPr>
        <w:t xml:space="preserve"> Канапьянов Б. Два портрета. Иноходец судьбы: эссе // Простор. – 2021. – № 6. – С. 99–122. </w:t>
      </w:r>
    </w:p>
    <w:p w14:paraId="432C6500" w14:textId="77777777"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10</w:t>
      </w:r>
      <w:r w:rsidRPr="002576D6">
        <w:rPr>
          <w:rFonts w:ascii="Times New Roman" w:hAnsi="Times New Roman"/>
          <w:kern w:val="2"/>
          <w:sz w:val="28"/>
          <w:szCs w:val="28"/>
          <w:lang w:val="ru-RU"/>
        </w:rPr>
        <w:t>2</w:t>
      </w:r>
      <w:r w:rsidRPr="002576D6">
        <w:rPr>
          <w:rFonts w:ascii="Times New Roman" w:hAnsi="Times New Roman"/>
          <w:kern w:val="2"/>
          <w:sz w:val="28"/>
          <w:szCs w:val="28"/>
          <w:lang w:val="kk-KZ"/>
        </w:rPr>
        <w:t xml:space="preserve"> Чернова Н. Казачий круг // Простор. – 2021. – № 6. – С. 16–91; № 7. – С. 3–93; № 8. – С. 3–90.</w:t>
      </w:r>
    </w:p>
    <w:p w14:paraId="192B854C" w14:textId="77777777" w:rsidR="00F240FB" w:rsidRPr="002576D6" w:rsidRDefault="00F240FB" w:rsidP="00A87CCD">
      <w:pPr>
        <w:spacing w:after="0"/>
        <w:ind w:firstLine="709"/>
        <w:jc w:val="both"/>
        <w:rPr>
          <w:rFonts w:ascii="Times New Roman" w:hAnsi="Times New Roman"/>
          <w:kern w:val="2"/>
          <w:sz w:val="28"/>
          <w:szCs w:val="28"/>
          <w:lang w:val="ru-RU"/>
        </w:rPr>
      </w:pPr>
      <w:r w:rsidRPr="002576D6">
        <w:rPr>
          <w:rFonts w:ascii="Times New Roman" w:hAnsi="Times New Roman"/>
          <w:kern w:val="2"/>
          <w:sz w:val="28"/>
          <w:szCs w:val="28"/>
          <w:lang w:val="ru-RU"/>
        </w:rPr>
        <w:t xml:space="preserve">103 </w:t>
      </w:r>
      <w:r w:rsidRPr="002576D6">
        <w:rPr>
          <w:rFonts w:ascii="Times New Roman" w:hAnsi="Times New Roman"/>
          <w:kern w:val="2"/>
          <w:sz w:val="28"/>
          <w:szCs w:val="28"/>
          <w:lang w:val="kk-KZ"/>
        </w:rPr>
        <w:t>Монгуш М. Смерть в песчаной степи // Улуг-Хем. – 2002. – № 3. – С. 39–45.</w:t>
      </w:r>
    </w:p>
    <w:p w14:paraId="35A57559" w14:textId="77777777"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10</w:t>
      </w:r>
      <w:r w:rsidRPr="002576D6">
        <w:rPr>
          <w:rFonts w:ascii="Times New Roman" w:hAnsi="Times New Roman"/>
          <w:kern w:val="2"/>
          <w:sz w:val="28"/>
          <w:szCs w:val="28"/>
          <w:lang w:val="ru-RU"/>
        </w:rPr>
        <w:t>4</w:t>
      </w:r>
      <w:r w:rsidRPr="002576D6">
        <w:rPr>
          <w:rFonts w:ascii="Times New Roman" w:hAnsi="Times New Roman"/>
          <w:kern w:val="2"/>
          <w:sz w:val="28"/>
          <w:szCs w:val="28"/>
          <w:lang w:val="kk-KZ"/>
        </w:rPr>
        <w:t xml:space="preserve"> Куулар Ч. Мое имя: рассказ // Улуг-Хем. – 1994. – № 28. – С. 24–26.</w:t>
      </w:r>
    </w:p>
    <w:p w14:paraId="2793AEC6" w14:textId="2988E75C"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105 Бахтин М.М. Формы времени и хронотопа в романе. Очерки по исторической поэтике // Вопросы литературы и эстетики. – М.: Художественная литература, 1975. – С. 234–407.</w:t>
      </w:r>
    </w:p>
    <w:p w14:paraId="67A4BACB" w14:textId="04207C82"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106 Абашев В.В. Локальный текст и типология художественного пространства // Вестник Пермского университета. Филология. – 1995. – № 2. – С. 34–42.</w:t>
      </w:r>
    </w:p>
    <w:p w14:paraId="359EE7EC" w14:textId="6D5530A9"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107 Soja E.W. Postmodern Geographies: The Reassertion of Space in Critical Social Theory. – London: Verso, 1989. – 256 p. – ISBN 0-86091-225-8.</w:t>
      </w:r>
    </w:p>
    <w:p w14:paraId="2C340AF9" w14:textId="31871ADB"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lastRenderedPageBreak/>
        <w:t>108 Кенжебаева Ж.Е., Карпова А.Э. Культурологический подход в казахстанском литературном образовании // Керуен. – 2022. – № 4 (77). – С. 120–136.</w:t>
      </w:r>
    </w:p>
    <w:p w14:paraId="6395BBCF" w14:textId="77777777"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109 Абдуллина А. Методика преподавания элективных курсов в Казахском национальном университете имени аль-Фараби // Вестник КазНУ. Серия филологическая. – 2016. – № 2 (160). – С. 188–191.</w:t>
      </w:r>
    </w:p>
    <w:p w14:paraId="0252EDBD" w14:textId="0977DDD9"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110 Ибраева А.С., Баянбаева Ж.А., Муминов С.О. Анализ литературного мастерства А.П. Чехова на занятиях в высшей школе // Вестник КазНУ. Серия филологическая. – 2025. – № 1 (197). – С. 164–172.</w:t>
      </w:r>
    </w:p>
    <w:p w14:paraId="4277109A" w14:textId="025A9705"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111 Урунбасарова Э.А., Сагатова Ш.Б., Юнисов Е.А. Совершенствование этической культуры студентов // Керуен. – 2024. – № 1 (82). – С. 365–381.</w:t>
      </w:r>
    </w:p>
    <w:p w14:paraId="6CC4AC7A" w14:textId="686050C3"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112 Темирболат А.Б. Инновационные технологии изучения литературы // Керуен. – 2025. – № 2 (87). – С. 49–66.</w:t>
      </w:r>
    </w:p>
    <w:p w14:paraId="5019AE91" w14:textId="19532A0E"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113 Байгунакова А.С., Джолдасбекова Б.У., Бегалиева С.Б., Яньжун Г. Ключевые компетенции учителя русского языка и литературы как основа успешного обучения // Вестник КазНУ. Серия филологическая. – 2026. – № 1 (201). – С. 268–279.</w:t>
      </w:r>
    </w:p>
    <w:p w14:paraId="044AE066" w14:textId="43B0529A" w:rsidR="00F240FB" w:rsidRPr="002576D6" w:rsidRDefault="00F240FB" w:rsidP="00A87CCD">
      <w:pPr>
        <w:tabs>
          <w:tab w:val="left" w:pos="426"/>
        </w:tabs>
        <w:spacing w:after="0"/>
        <w:ind w:firstLine="709"/>
        <w:jc w:val="both"/>
        <w:rPr>
          <w:rFonts w:ascii="Times New Roman" w:hAnsi="Times New Roman"/>
          <w:sz w:val="28"/>
          <w:szCs w:val="28"/>
          <w:lang w:val="ru-RU"/>
        </w:rPr>
      </w:pPr>
      <w:r w:rsidRPr="002576D6">
        <w:rPr>
          <w:rFonts w:ascii="Times New Roman" w:hAnsi="Times New Roman"/>
          <w:kern w:val="2"/>
          <w:sz w:val="28"/>
          <w:szCs w:val="28"/>
          <w:lang w:val="kk-KZ"/>
        </w:rPr>
        <w:t xml:space="preserve">114 </w:t>
      </w:r>
      <w:proofErr w:type="spellStart"/>
      <w:r w:rsidRPr="002576D6">
        <w:rPr>
          <w:rFonts w:ascii="Times New Roman" w:hAnsi="Times New Roman"/>
          <w:sz w:val="28"/>
          <w:szCs w:val="28"/>
          <w:lang w:val="ru-RU"/>
        </w:rPr>
        <w:t>Маткеримова</w:t>
      </w:r>
      <w:proofErr w:type="spellEnd"/>
      <w:r w:rsidRPr="002576D6">
        <w:rPr>
          <w:rFonts w:ascii="Times New Roman" w:hAnsi="Times New Roman"/>
          <w:sz w:val="28"/>
          <w:szCs w:val="28"/>
          <w:lang w:val="ru-RU"/>
        </w:rPr>
        <w:t xml:space="preserve"> Р.А., </w:t>
      </w:r>
      <w:proofErr w:type="spellStart"/>
      <w:r w:rsidRPr="002576D6">
        <w:rPr>
          <w:rFonts w:ascii="Times New Roman" w:hAnsi="Times New Roman"/>
          <w:sz w:val="28"/>
          <w:szCs w:val="28"/>
          <w:lang w:val="ru-RU"/>
        </w:rPr>
        <w:t>Калиева</w:t>
      </w:r>
      <w:proofErr w:type="spellEnd"/>
      <w:r w:rsidRPr="002576D6">
        <w:rPr>
          <w:rFonts w:ascii="Times New Roman" w:hAnsi="Times New Roman"/>
          <w:sz w:val="28"/>
          <w:szCs w:val="28"/>
          <w:lang w:val="ru-RU"/>
        </w:rPr>
        <w:t xml:space="preserve"> А.К. </w:t>
      </w:r>
      <w:proofErr w:type="spellStart"/>
      <w:r w:rsidRPr="002576D6">
        <w:rPr>
          <w:rFonts w:ascii="Times New Roman" w:hAnsi="Times New Roman"/>
          <w:sz w:val="28"/>
          <w:szCs w:val="28"/>
          <w:lang w:val="ru-RU"/>
        </w:rPr>
        <w:t>Геопоэтика</w:t>
      </w:r>
      <w:proofErr w:type="spellEnd"/>
      <w:r w:rsidRPr="002576D6">
        <w:rPr>
          <w:rFonts w:ascii="Times New Roman" w:hAnsi="Times New Roman"/>
          <w:sz w:val="28"/>
          <w:szCs w:val="28"/>
          <w:lang w:val="ru-RU"/>
        </w:rPr>
        <w:t xml:space="preserve"> и проблема аутентичности в романе «Всполохи» </w:t>
      </w:r>
      <w:proofErr w:type="spellStart"/>
      <w:r w:rsidRPr="002576D6">
        <w:rPr>
          <w:rFonts w:ascii="Times New Roman" w:hAnsi="Times New Roman"/>
          <w:sz w:val="28"/>
          <w:szCs w:val="28"/>
          <w:lang w:val="ru-RU"/>
        </w:rPr>
        <w:t>Абиша</w:t>
      </w:r>
      <w:proofErr w:type="spellEnd"/>
      <w:r w:rsidRPr="002576D6">
        <w:rPr>
          <w:rFonts w:ascii="Times New Roman" w:hAnsi="Times New Roman"/>
          <w:sz w:val="28"/>
          <w:szCs w:val="28"/>
          <w:lang w:val="ru-RU"/>
        </w:rPr>
        <w:t xml:space="preserve"> </w:t>
      </w:r>
      <w:proofErr w:type="spellStart"/>
      <w:r w:rsidRPr="002576D6">
        <w:rPr>
          <w:rFonts w:ascii="Times New Roman" w:hAnsi="Times New Roman"/>
          <w:sz w:val="28"/>
          <w:szCs w:val="28"/>
          <w:lang w:val="ru-RU"/>
        </w:rPr>
        <w:t>Кекильбаева</w:t>
      </w:r>
      <w:proofErr w:type="spellEnd"/>
      <w:r w:rsidRPr="002576D6">
        <w:rPr>
          <w:rFonts w:ascii="Times New Roman" w:hAnsi="Times New Roman"/>
          <w:sz w:val="28"/>
          <w:szCs w:val="28"/>
          <w:lang w:val="ru-RU"/>
        </w:rPr>
        <w:t xml:space="preserve"> // Известия </w:t>
      </w:r>
      <w:proofErr w:type="spellStart"/>
      <w:r w:rsidRPr="002576D6">
        <w:rPr>
          <w:rFonts w:ascii="Times New Roman" w:hAnsi="Times New Roman"/>
          <w:sz w:val="28"/>
          <w:szCs w:val="28"/>
          <w:lang w:val="ru-RU"/>
        </w:rPr>
        <w:t>КазУМОиМЯ</w:t>
      </w:r>
      <w:proofErr w:type="spellEnd"/>
      <w:r w:rsidRPr="002576D6">
        <w:rPr>
          <w:rFonts w:ascii="Times New Roman" w:hAnsi="Times New Roman"/>
          <w:sz w:val="28"/>
          <w:szCs w:val="28"/>
          <w:lang w:val="ru-RU"/>
        </w:rPr>
        <w:t xml:space="preserve"> им. Абылай хана. Серия «Филологические науки». – 2025. – № 4 (79). – С. 557–570.</w:t>
      </w:r>
    </w:p>
    <w:p w14:paraId="478F55DD" w14:textId="77777777"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115 Силлабус курса «Вопросы художественной геопоэтики в казахстанской литературе». – Алматы, 2025.</w:t>
      </w:r>
    </w:p>
    <w:p w14:paraId="60DDCA96" w14:textId="6FFB50D2" w:rsidR="00F240FB" w:rsidRPr="002576D6" w:rsidRDefault="00F240FB" w:rsidP="00A87CCD">
      <w:pPr>
        <w:spacing w:after="0"/>
        <w:ind w:firstLine="709"/>
        <w:jc w:val="both"/>
        <w:rPr>
          <w:lang w:val="ru-RU"/>
        </w:rPr>
      </w:pPr>
      <w:r w:rsidRPr="002576D6">
        <w:rPr>
          <w:rFonts w:ascii="Times New Roman" w:hAnsi="Times New Roman"/>
          <w:sz w:val="28"/>
          <w:lang w:val="ru-RU"/>
        </w:rPr>
        <w:t>116 Современная литература Казахстана: тенденции и имена: методические рекомендации / Министерство культуры Свердловской области, Свердловская областная межнациональная библиотека; сост. Т.</w:t>
      </w:r>
      <w:r w:rsidR="00472F60">
        <w:rPr>
          <w:rFonts w:ascii="Times New Roman" w:hAnsi="Times New Roman"/>
          <w:sz w:val="28"/>
          <w:lang w:val="ru-RU"/>
        </w:rPr>
        <w:t xml:space="preserve"> </w:t>
      </w:r>
      <w:r w:rsidRPr="002576D6">
        <w:rPr>
          <w:rFonts w:ascii="Times New Roman" w:hAnsi="Times New Roman"/>
          <w:sz w:val="28"/>
          <w:lang w:val="ru-RU"/>
        </w:rPr>
        <w:t xml:space="preserve">В. </w:t>
      </w:r>
      <w:proofErr w:type="spellStart"/>
      <w:r w:rsidRPr="002576D6">
        <w:rPr>
          <w:rFonts w:ascii="Times New Roman" w:hAnsi="Times New Roman"/>
          <w:sz w:val="28"/>
          <w:lang w:val="ru-RU"/>
        </w:rPr>
        <w:t>Шурманова</w:t>
      </w:r>
      <w:proofErr w:type="spellEnd"/>
      <w:r w:rsidRPr="002576D6">
        <w:rPr>
          <w:rFonts w:ascii="Times New Roman" w:hAnsi="Times New Roman"/>
          <w:sz w:val="28"/>
          <w:lang w:val="ru-RU"/>
        </w:rPr>
        <w:t>; вёрстка Е. В. Арапова. – Екатеринбург: СОМБ, 2013. – 45 с.</w:t>
      </w:r>
    </w:p>
    <w:p w14:paraId="37B1CB63" w14:textId="5E5DA8F2" w:rsidR="00F240FB" w:rsidRPr="002576D6" w:rsidRDefault="00F240FB" w:rsidP="00A87CCD">
      <w:pPr>
        <w:spacing w:after="0"/>
        <w:ind w:firstLine="709"/>
        <w:jc w:val="both"/>
        <w:rPr>
          <w:rFonts w:ascii="Times New Roman" w:hAnsi="Times New Roman"/>
          <w:kern w:val="2"/>
          <w:sz w:val="28"/>
          <w:szCs w:val="28"/>
          <w:lang w:val="kk-KZ"/>
        </w:rPr>
      </w:pPr>
      <w:r w:rsidRPr="002576D6">
        <w:rPr>
          <w:rFonts w:ascii="Times New Roman" w:hAnsi="Times New Roman"/>
          <w:kern w:val="2"/>
          <w:sz w:val="28"/>
          <w:szCs w:val="28"/>
          <w:lang w:val="kk-KZ"/>
        </w:rPr>
        <w:t xml:space="preserve">117 </w:t>
      </w:r>
      <w:r w:rsidRPr="002576D6">
        <w:rPr>
          <w:rFonts w:ascii="Times New Roman" w:hAnsi="Times New Roman"/>
          <w:sz w:val="28"/>
          <w:lang w:val="ru-RU"/>
        </w:rPr>
        <w:t>Современная литература народа Казахстана: коллективная монография / под ред. С.В. Ананьевой. – Алматы, 2014. – 488 с.</w:t>
      </w:r>
    </w:p>
    <w:p w14:paraId="3AD46836" w14:textId="1758784F" w:rsidR="00F240FB" w:rsidRPr="002576D6" w:rsidRDefault="00F240FB" w:rsidP="00A87CCD">
      <w:pPr>
        <w:spacing w:after="0"/>
        <w:ind w:firstLine="709"/>
        <w:jc w:val="both"/>
        <w:rPr>
          <w:lang w:val="ru-RU"/>
        </w:rPr>
      </w:pPr>
      <w:r w:rsidRPr="002576D6">
        <w:rPr>
          <w:rFonts w:ascii="Times New Roman" w:hAnsi="Times New Roman"/>
          <w:sz w:val="28"/>
          <w:lang w:val="ru-RU"/>
        </w:rPr>
        <w:t xml:space="preserve">118 Человек и природа. Антология казахской литературы / сост. А. Т. </w:t>
      </w:r>
      <w:proofErr w:type="spellStart"/>
      <w:r w:rsidRPr="002576D6">
        <w:rPr>
          <w:rFonts w:ascii="Times New Roman" w:hAnsi="Times New Roman"/>
          <w:sz w:val="28"/>
          <w:lang w:val="ru-RU"/>
        </w:rPr>
        <w:t>Калиаскарова</w:t>
      </w:r>
      <w:proofErr w:type="spellEnd"/>
      <w:r w:rsidRPr="002576D6">
        <w:rPr>
          <w:rFonts w:ascii="Times New Roman" w:hAnsi="Times New Roman"/>
          <w:sz w:val="28"/>
          <w:lang w:val="ru-RU"/>
        </w:rPr>
        <w:t xml:space="preserve">, Е. Султан. – Алматы: </w:t>
      </w:r>
      <w:r w:rsidRPr="002576D6">
        <w:rPr>
          <w:rFonts w:ascii="Times New Roman" w:hAnsi="Times New Roman"/>
          <w:sz w:val="28"/>
        </w:rPr>
        <w:t>Service</w:t>
      </w:r>
      <w:r w:rsidRPr="002576D6">
        <w:rPr>
          <w:rFonts w:ascii="Times New Roman" w:hAnsi="Times New Roman"/>
          <w:sz w:val="28"/>
          <w:lang w:val="ru-RU"/>
        </w:rPr>
        <w:t xml:space="preserve"> </w:t>
      </w:r>
      <w:r w:rsidRPr="002576D6">
        <w:rPr>
          <w:rFonts w:ascii="Times New Roman" w:hAnsi="Times New Roman"/>
          <w:sz w:val="28"/>
        </w:rPr>
        <w:t>Press</w:t>
      </w:r>
      <w:r w:rsidRPr="002576D6">
        <w:rPr>
          <w:rFonts w:ascii="Times New Roman" w:hAnsi="Times New Roman"/>
          <w:sz w:val="28"/>
          <w:lang w:val="ru-RU"/>
        </w:rPr>
        <w:t>, 2017. – 360 с.</w:t>
      </w:r>
    </w:p>
    <w:p w14:paraId="01AEB1E5" w14:textId="44E07481" w:rsidR="00F240FB" w:rsidRPr="00CF338F" w:rsidRDefault="00F240FB" w:rsidP="00CF338F">
      <w:pPr>
        <w:spacing w:after="0"/>
        <w:ind w:firstLine="709"/>
        <w:jc w:val="both"/>
        <w:rPr>
          <w:rFonts w:ascii="Times New Roman" w:hAnsi="Times New Roman"/>
          <w:kern w:val="2"/>
          <w:sz w:val="28"/>
          <w:szCs w:val="28"/>
          <w:lang w:val="kk-KZ"/>
        </w:rPr>
      </w:pPr>
      <w:r w:rsidRPr="002576D6">
        <w:rPr>
          <w:rFonts w:ascii="Times New Roman" w:hAnsi="Times New Roman"/>
          <w:sz w:val="28"/>
          <w:lang w:val="ru-RU"/>
        </w:rPr>
        <w:t xml:space="preserve">119 </w:t>
      </w:r>
      <w:r w:rsidRPr="002576D6">
        <w:rPr>
          <w:rFonts w:ascii="Times New Roman" w:hAnsi="Times New Roman"/>
          <w:kern w:val="2"/>
          <w:sz w:val="28"/>
          <w:szCs w:val="28"/>
          <w:lang w:val="kk-KZ"/>
        </w:rPr>
        <w:t xml:space="preserve">Ананьева С. «В моем родном ауле я чужим не был…» [Электронный ресурс]. – 2024. – 7 февраля. – URL: https://daz.asia/ru/v-moem-rodnom-aule-ya-chuzhim-ne-byl/ </w:t>
      </w:r>
      <w:r w:rsidR="00CF338F" w:rsidRPr="002576D6">
        <w:rPr>
          <w:rFonts w:ascii="Times New Roman" w:hAnsi="Times New Roman"/>
          <w:sz w:val="28"/>
          <w:szCs w:val="28"/>
          <w:lang w:val="kk-KZ"/>
        </w:rPr>
        <w:t>(дата обращения 09.02.2026)</w:t>
      </w:r>
    </w:p>
    <w:p w14:paraId="25EB3C3D" w14:textId="5F9A5856" w:rsidR="00F240FB" w:rsidRPr="002576D6" w:rsidRDefault="00F240FB" w:rsidP="00A87CCD">
      <w:pPr>
        <w:tabs>
          <w:tab w:val="left" w:pos="426"/>
        </w:tabs>
        <w:spacing w:after="0"/>
        <w:ind w:firstLine="709"/>
        <w:jc w:val="both"/>
        <w:rPr>
          <w:rFonts w:ascii="Times New Roman" w:hAnsi="Times New Roman"/>
          <w:sz w:val="28"/>
          <w:szCs w:val="28"/>
          <w:lang w:val="ru-RU"/>
        </w:rPr>
      </w:pPr>
      <w:r w:rsidRPr="002576D6">
        <w:rPr>
          <w:rFonts w:ascii="Times New Roman" w:hAnsi="Times New Roman"/>
          <w:kern w:val="2"/>
          <w:sz w:val="28"/>
          <w:szCs w:val="28"/>
          <w:lang w:val="kk-KZ"/>
        </w:rPr>
        <w:t xml:space="preserve">120 </w:t>
      </w:r>
      <w:proofErr w:type="spellStart"/>
      <w:r w:rsidRPr="002576D6">
        <w:rPr>
          <w:rFonts w:ascii="Times New Roman" w:hAnsi="Times New Roman"/>
          <w:sz w:val="28"/>
          <w:szCs w:val="28"/>
          <w:lang w:val="ru-RU"/>
        </w:rPr>
        <w:t>Маткеримова</w:t>
      </w:r>
      <w:proofErr w:type="spellEnd"/>
      <w:r w:rsidRPr="002576D6">
        <w:rPr>
          <w:rFonts w:ascii="Times New Roman" w:hAnsi="Times New Roman"/>
          <w:sz w:val="28"/>
          <w:szCs w:val="28"/>
          <w:lang w:val="ru-RU"/>
        </w:rPr>
        <w:t xml:space="preserve"> Р.А., </w:t>
      </w:r>
      <w:proofErr w:type="spellStart"/>
      <w:r w:rsidRPr="002576D6">
        <w:rPr>
          <w:rFonts w:ascii="Times New Roman" w:hAnsi="Times New Roman"/>
          <w:sz w:val="28"/>
          <w:szCs w:val="28"/>
          <w:lang w:val="ru-RU"/>
        </w:rPr>
        <w:t>Калиева</w:t>
      </w:r>
      <w:proofErr w:type="spellEnd"/>
      <w:r w:rsidRPr="002576D6">
        <w:rPr>
          <w:rFonts w:ascii="Times New Roman" w:hAnsi="Times New Roman"/>
          <w:sz w:val="28"/>
          <w:szCs w:val="28"/>
          <w:lang w:val="ru-RU"/>
        </w:rPr>
        <w:t xml:space="preserve"> А.К., </w:t>
      </w:r>
      <w:proofErr w:type="spellStart"/>
      <w:r w:rsidRPr="002576D6">
        <w:rPr>
          <w:rFonts w:ascii="Times New Roman" w:hAnsi="Times New Roman"/>
          <w:sz w:val="28"/>
          <w:szCs w:val="28"/>
          <w:lang w:val="ru-RU"/>
        </w:rPr>
        <w:t>Геопоэтика</w:t>
      </w:r>
      <w:proofErr w:type="spellEnd"/>
      <w:r w:rsidRPr="002576D6">
        <w:rPr>
          <w:rFonts w:ascii="Times New Roman" w:hAnsi="Times New Roman"/>
          <w:sz w:val="28"/>
          <w:szCs w:val="28"/>
          <w:lang w:val="ru-RU"/>
        </w:rPr>
        <w:t xml:space="preserve"> литературы (на материале повести «Емшан» М. Симашко) // </w:t>
      </w:r>
      <w:proofErr w:type="spellStart"/>
      <w:r w:rsidRPr="002576D6">
        <w:rPr>
          <w:rFonts w:ascii="Times New Roman" w:hAnsi="Times New Roman"/>
          <w:sz w:val="28"/>
          <w:szCs w:val="28"/>
          <w:lang w:val="ru-RU"/>
        </w:rPr>
        <w:t>Керуен</w:t>
      </w:r>
      <w:proofErr w:type="spellEnd"/>
      <w:r w:rsidRPr="002576D6">
        <w:rPr>
          <w:rFonts w:ascii="Times New Roman" w:hAnsi="Times New Roman"/>
          <w:sz w:val="28"/>
          <w:szCs w:val="28"/>
          <w:lang w:val="ru-RU"/>
        </w:rPr>
        <w:t>. – 2023. – № 4 (81). – С. 199–209.</w:t>
      </w:r>
    </w:p>
    <w:p w14:paraId="4C72C3C8" w14:textId="77777777" w:rsidR="00F240FB" w:rsidRPr="00F45FC6" w:rsidRDefault="00F240FB" w:rsidP="00A87CCD">
      <w:pPr>
        <w:spacing w:after="0"/>
        <w:ind w:firstLine="709"/>
        <w:jc w:val="both"/>
        <w:rPr>
          <w:rFonts w:ascii="Times New Roman" w:hAnsi="Times New Roman"/>
          <w:sz w:val="28"/>
          <w:szCs w:val="28"/>
          <w:lang w:val="ru-RU"/>
        </w:rPr>
      </w:pPr>
    </w:p>
    <w:p w14:paraId="69CDB568" w14:textId="77777777" w:rsidR="00F240FB" w:rsidRPr="00F45FC6" w:rsidRDefault="00F240FB" w:rsidP="00A87CCD">
      <w:pPr>
        <w:spacing w:after="0"/>
        <w:ind w:firstLine="709"/>
        <w:jc w:val="both"/>
        <w:rPr>
          <w:rFonts w:ascii="Times New Roman" w:hAnsi="Times New Roman"/>
          <w:sz w:val="28"/>
          <w:szCs w:val="28"/>
          <w:lang w:val="ru-RU"/>
        </w:rPr>
      </w:pPr>
    </w:p>
    <w:p w14:paraId="6F1ED540" w14:textId="3906887E" w:rsidR="00373DC1" w:rsidRPr="00472F60" w:rsidRDefault="00373DC1" w:rsidP="00472F60">
      <w:pPr>
        <w:pStyle w:val="ad"/>
        <w:ind w:right="424"/>
        <w:rPr>
          <w:rFonts w:ascii="Times New Roman" w:hAnsi="Times New Roman"/>
          <w:sz w:val="28"/>
          <w:szCs w:val="28"/>
          <w:lang w:val="kk-KZ"/>
        </w:rPr>
        <w:sectPr w:rsidR="00373DC1" w:rsidRPr="00472F60" w:rsidSect="00D14702">
          <w:pgSz w:w="11906" w:h="16838"/>
          <w:pgMar w:top="1134" w:right="567" w:bottom="1134" w:left="1701" w:header="709" w:footer="709" w:gutter="0"/>
          <w:cols w:space="708"/>
          <w:docGrid w:linePitch="360"/>
        </w:sectPr>
      </w:pPr>
    </w:p>
    <w:p w14:paraId="11249C80" w14:textId="77777777" w:rsidR="00472F60" w:rsidRDefault="00472F60" w:rsidP="00472F60">
      <w:pPr>
        <w:pStyle w:val="a7"/>
        <w:spacing w:after="0"/>
        <w:ind w:left="0"/>
        <w:jc w:val="center"/>
        <w:rPr>
          <w:rFonts w:ascii="Times New Roman" w:hAnsi="Times New Roman"/>
          <w:b/>
          <w:bCs/>
          <w:noProof/>
          <w:color w:val="000000"/>
          <w:sz w:val="28"/>
          <w:szCs w:val="28"/>
          <w:lang w:val="kk-KZ"/>
        </w:rPr>
      </w:pPr>
      <w:r w:rsidRPr="00472F60">
        <w:rPr>
          <w:rFonts w:ascii="Times New Roman" w:hAnsi="Times New Roman"/>
          <w:b/>
          <w:bCs/>
          <w:noProof/>
          <w:color w:val="000000"/>
          <w:sz w:val="28"/>
          <w:szCs w:val="28"/>
          <w:lang w:val="kk-KZ"/>
        </w:rPr>
        <w:lastRenderedPageBreak/>
        <w:t>ПРИЛОЖЕНИЕ А</w:t>
      </w:r>
    </w:p>
    <w:p w14:paraId="449496D1" w14:textId="7E84CF8F" w:rsidR="00472F60" w:rsidRDefault="00472F60" w:rsidP="00472F60">
      <w:pPr>
        <w:spacing w:after="0"/>
        <w:jc w:val="center"/>
        <w:rPr>
          <w:rFonts w:ascii="Times New Roman" w:hAnsi="Times New Roman"/>
          <w:bCs/>
          <w:sz w:val="28"/>
          <w:szCs w:val="32"/>
          <w:lang w:val="ru-RU"/>
        </w:rPr>
      </w:pPr>
      <w:r w:rsidRPr="00472F60">
        <w:rPr>
          <w:rFonts w:ascii="Times New Roman" w:hAnsi="Times New Roman"/>
          <w:bCs/>
          <w:sz w:val="28"/>
          <w:szCs w:val="32"/>
          <w:lang w:val="kk-KZ"/>
        </w:rPr>
        <w:t>А</w:t>
      </w:r>
      <w:r w:rsidR="00602D98">
        <w:rPr>
          <w:rFonts w:ascii="Times New Roman" w:hAnsi="Times New Roman"/>
          <w:bCs/>
          <w:sz w:val="28"/>
          <w:szCs w:val="32"/>
          <w:lang w:val="kk-KZ"/>
        </w:rPr>
        <w:t>нкетирование студентов и результаты анкетирования</w:t>
      </w:r>
    </w:p>
    <w:p w14:paraId="67610292" w14:textId="77777777" w:rsidR="00602D98" w:rsidRDefault="00602D98" w:rsidP="00A87CCD">
      <w:pPr>
        <w:spacing w:after="0"/>
        <w:ind w:right="424" w:firstLine="709"/>
        <w:jc w:val="both"/>
        <w:rPr>
          <w:rFonts w:ascii="Times New Roman" w:hAnsi="Times New Roman"/>
          <w:sz w:val="28"/>
          <w:szCs w:val="28"/>
          <w:lang w:val="ru-RU"/>
        </w:rPr>
      </w:pPr>
    </w:p>
    <w:p w14:paraId="2DA74CF2" w14:textId="481BA3A0"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Уважаемые студенты!</w:t>
      </w:r>
    </w:p>
    <w:p w14:paraId="063FA23B"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 xml:space="preserve">Мы проводим исследование, посвящённое интеграции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в курс казахстанской литературы. Ваши ответы помогут нам разработать эффективные методические рекомендации и усовершенствовать учебный процесс. Анкета анонимна, и её результаты будут использованы исключительно в научных целях.</w:t>
      </w:r>
    </w:p>
    <w:p w14:paraId="523F5B65"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Блок 1: Информированность и интерес</w:t>
      </w:r>
    </w:p>
    <w:p w14:paraId="63A200BD"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Слышали ли Вы ранее о термине «</w:t>
      </w:r>
      <w:proofErr w:type="spellStart"/>
      <w:r w:rsidRPr="00F45FC6">
        <w:rPr>
          <w:rFonts w:ascii="Times New Roman" w:hAnsi="Times New Roman"/>
          <w:sz w:val="28"/>
          <w:szCs w:val="28"/>
          <w:lang w:val="ru-RU"/>
        </w:rPr>
        <w:t>геопоэтика</w:t>
      </w:r>
      <w:proofErr w:type="spellEnd"/>
      <w:r w:rsidRPr="00F45FC6">
        <w:rPr>
          <w:rFonts w:ascii="Times New Roman" w:hAnsi="Times New Roman"/>
          <w:sz w:val="28"/>
          <w:szCs w:val="28"/>
          <w:lang w:val="ru-RU"/>
        </w:rPr>
        <w:t>»?</w:t>
      </w:r>
    </w:p>
    <w:p w14:paraId="590344B3"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Да, неоднократно встречал(а).</w:t>
      </w:r>
    </w:p>
    <w:p w14:paraId="6D6F7266"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Слышал(а) один или два раза, но не очень знаком(а) с понятием.</w:t>
      </w:r>
    </w:p>
    <w:p w14:paraId="6784980E"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Нет, впервые слышу.</w:t>
      </w:r>
    </w:p>
    <w:p w14:paraId="64CA4B97"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Если да, то в каких контекстах Вы встречали термин «</w:t>
      </w:r>
      <w:proofErr w:type="spellStart"/>
      <w:r w:rsidRPr="00F45FC6">
        <w:rPr>
          <w:rFonts w:ascii="Times New Roman" w:hAnsi="Times New Roman"/>
          <w:sz w:val="28"/>
          <w:szCs w:val="28"/>
          <w:lang w:val="ru-RU"/>
        </w:rPr>
        <w:t>геопоэтика</w:t>
      </w:r>
      <w:proofErr w:type="spellEnd"/>
      <w:r w:rsidRPr="00F45FC6">
        <w:rPr>
          <w:rFonts w:ascii="Times New Roman" w:hAnsi="Times New Roman"/>
          <w:sz w:val="28"/>
          <w:szCs w:val="28"/>
          <w:lang w:val="ru-RU"/>
        </w:rPr>
        <w:t>»? (можно выбрать несколько вариантов)</w:t>
      </w:r>
    </w:p>
    <w:p w14:paraId="3FC2DF62"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В учебниках или пособиях по литературоведению.</w:t>
      </w:r>
    </w:p>
    <w:p w14:paraId="32009249"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На лекциях или семинарах в университете.</w:t>
      </w:r>
    </w:p>
    <w:p w14:paraId="5AF8D2A2"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В научных статьях или монографиях.</w:t>
      </w:r>
    </w:p>
    <w:p w14:paraId="16B58212"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В СМИ, блогах или образовательных видео.</w:t>
      </w:r>
    </w:p>
    <w:p w14:paraId="4C4BB19F"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Другое (указать): ___________________________________</w:t>
      </w:r>
    </w:p>
    <w:p w14:paraId="0EEA0CBD" w14:textId="77777777" w:rsidR="00107978" w:rsidRPr="00F45FC6" w:rsidRDefault="00107978" w:rsidP="00A87CCD">
      <w:pPr>
        <w:spacing w:after="0"/>
        <w:ind w:right="424" w:firstLine="709"/>
        <w:rPr>
          <w:rFonts w:ascii="Times New Roman" w:hAnsi="Times New Roman"/>
          <w:sz w:val="28"/>
          <w:szCs w:val="28"/>
          <w:lang w:val="ru-RU"/>
        </w:rPr>
      </w:pPr>
      <w:r w:rsidRPr="00F45FC6">
        <w:rPr>
          <w:rFonts w:ascii="Times New Roman" w:hAnsi="Times New Roman"/>
          <w:sz w:val="28"/>
          <w:szCs w:val="28"/>
          <w:lang w:val="ru-RU"/>
        </w:rPr>
        <w:t xml:space="preserve">Насколько Вам интересна идея анализа пространственных образов в литературе с точки зрения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w:t>
      </w:r>
      <w:r w:rsidRPr="00F45FC6">
        <w:rPr>
          <w:rFonts w:ascii="Times New Roman" w:hAnsi="Times New Roman"/>
          <w:sz w:val="28"/>
          <w:szCs w:val="28"/>
          <w:lang w:val="ru-RU"/>
        </w:rPr>
        <w:br/>
        <w:t>Используйте шкалу от 1 до 5, где 1 – совсем неинтересно, 5 – очень интересно.</w:t>
      </w:r>
    </w:p>
    <w:p w14:paraId="43F75852" w14:textId="1E404795" w:rsidR="00107978" w:rsidRPr="00F45FC6" w:rsidRDefault="00CF338F"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1–2</w:t>
      </w:r>
      <w:r w:rsidR="00107978" w:rsidRPr="00F45FC6">
        <w:rPr>
          <w:rFonts w:ascii="Times New Roman" w:hAnsi="Times New Roman"/>
          <w:sz w:val="28"/>
          <w:szCs w:val="28"/>
          <w:lang w:val="ru-RU"/>
        </w:rPr>
        <w:t xml:space="preserve"> - 3 - 4 - 5</w:t>
      </w:r>
    </w:p>
    <w:p w14:paraId="03041B55"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Как Вы считаете, может ли анализ пространства в произведениях казахстанских авторов (степей, гор, городов и т.д.) помочь глубже понять культурный и исторический контекст их творчества?</w:t>
      </w:r>
    </w:p>
    <w:p w14:paraId="4F9941AD"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Определенно да.</w:t>
      </w:r>
    </w:p>
    <w:p w14:paraId="457973B9"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Скорее да.</w:t>
      </w:r>
    </w:p>
    <w:p w14:paraId="5F5963EF"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Затрудняюсь ответить.</w:t>
      </w:r>
    </w:p>
    <w:p w14:paraId="035BBEF7"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Скорее нет.</w:t>
      </w:r>
    </w:p>
    <w:p w14:paraId="71B9B5DC"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Определенно нет.</w:t>
      </w:r>
    </w:p>
    <w:p w14:paraId="7C82B899"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Пожалуйста, объясните, почему Вы считаете изучение пространства в литературе важным или, наоборот, не важным:</w:t>
      </w:r>
    </w:p>
    <w:p w14:paraId="3DF0B334" w14:textId="77777777" w:rsidR="00107978" w:rsidRPr="00F45FC6" w:rsidRDefault="00B302B4" w:rsidP="00A87CCD">
      <w:pPr>
        <w:spacing w:after="0"/>
        <w:ind w:right="424" w:firstLine="709"/>
        <w:jc w:val="both"/>
        <w:rPr>
          <w:rFonts w:ascii="Times New Roman" w:hAnsi="Times New Roman"/>
          <w:sz w:val="28"/>
          <w:szCs w:val="28"/>
        </w:rPr>
      </w:pPr>
      <w:r>
        <w:rPr>
          <w:rFonts w:ascii="Times New Roman" w:hAnsi="Times New Roman"/>
          <w:sz w:val="28"/>
          <w:szCs w:val="28"/>
        </w:rPr>
        <w:pict w14:anchorId="59B8447C">
          <v:rect id="_x0000_i1025" style="width:0;height:1.5pt" o:hralign="center" o:hrstd="t" o:hr="t" fillcolor="#a0a0a0" stroked="f"/>
        </w:pict>
      </w:r>
    </w:p>
    <w:p w14:paraId="5617A1D7" w14:textId="77777777" w:rsidR="00107978" w:rsidRPr="00F45FC6" w:rsidRDefault="00B302B4" w:rsidP="00A87CCD">
      <w:pPr>
        <w:spacing w:after="0"/>
        <w:ind w:right="424" w:firstLine="709"/>
        <w:jc w:val="both"/>
        <w:rPr>
          <w:rFonts w:ascii="Times New Roman" w:hAnsi="Times New Roman"/>
          <w:sz w:val="28"/>
          <w:szCs w:val="28"/>
        </w:rPr>
      </w:pPr>
      <w:r>
        <w:rPr>
          <w:rFonts w:ascii="Times New Roman" w:hAnsi="Times New Roman"/>
          <w:sz w:val="28"/>
          <w:szCs w:val="28"/>
        </w:rPr>
        <w:pict w14:anchorId="0D28322D">
          <v:rect id="_x0000_i1026" style="width:0;height:1.5pt" o:hralign="center" o:hrstd="t" o:hr="t" fillcolor="#a0a0a0" stroked="f"/>
        </w:pict>
      </w:r>
    </w:p>
    <w:p w14:paraId="63A887AD" w14:textId="77777777" w:rsidR="00107978" w:rsidRPr="00F45FC6" w:rsidRDefault="00B302B4" w:rsidP="00A87CCD">
      <w:pPr>
        <w:spacing w:after="0"/>
        <w:ind w:right="424" w:firstLine="709"/>
        <w:jc w:val="both"/>
        <w:rPr>
          <w:rFonts w:ascii="Times New Roman" w:hAnsi="Times New Roman"/>
          <w:sz w:val="28"/>
          <w:szCs w:val="28"/>
        </w:rPr>
      </w:pPr>
      <w:r>
        <w:rPr>
          <w:rFonts w:ascii="Times New Roman" w:hAnsi="Times New Roman"/>
          <w:sz w:val="28"/>
          <w:szCs w:val="28"/>
        </w:rPr>
        <w:pict w14:anchorId="5A1995C1">
          <v:rect id="_x0000_i1027" style="width:0;height:1.5pt" o:hralign="center" o:hrstd="t" o:hr="t" fillcolor="#a0a0a0" stroked="f"/>
        </w:pict>
      </w:r>
    </w:p>
    <w:p w14:paraId="5369D821" w14:textId="77777777" w:rsidR="00107978" w:rsidRPr="00F45FC6" w:rsidRDefault="00B302B4" w:rsidP="00A87CCD">
      <w:pPr>
        <w:spacing w:after="0"/>
        <w:ind w:right="424" w:firstLine="709"/>
        <w:jc w:val="both"/>
        <w:rPr>
          <w:rFonts w:ascii="Times New Roman" w:hAnsi="Times New Roman"/>
          <w:sz w:val="28"/>
          <w:szCs w:val="28"/>
        </w:rPr>
      </w:pPr>
      <w:r>
        <w:rPr>
          <w:rFonts w:ascii="Times New Roman" w:hAnsi="Times New Roman"/>
          <w:sz w:val="28"/>
          <w:szCs w:val="28"/>
        </w:rPr>
        <w:pict w14:anchorId="2292E9CD">
          <v:rect id="_x0000_i1028" style="width:0;height:1.5pt" o:hralign="center" o:hrstd="t" o:hr="t" fillcolor="#a0a0a0" stroked="f"/>
        </w:pict>
      </w:r>
    </w:p>
    <w:p w14:paraId="1E95537D"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Блок 2: Оценка полезности междисциплинарного подхода</w:t>
      </w:r>
    </w:p>
    <w:p w14:paraId="61B0B2A8"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Как Вы относитесь к идее включения в курс литературы аналитических методов из других дисциплин, таких как география, культурология, философия?</w:t>
      </w:r>
    </w:p>
    <w:p w14:paraId="52C2C57A"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lastRenderedPageBreak/>
        <w:t>Очень положительно.</w:t>
      </w:r>
    </w:p>
    <w:p w14:paraId="151EA91F"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Скорее положительно.</w:t>
      </w:r>
    </w:p>
    <w:p w14:paraId="544ACEE5"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Нейтрально.</w:t>
      </w:r>
    </w:p>
    <w:p w14:paraId="54F00FB7"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Скорее отрицательно.</w:t>
      </w:r>
    </w:p>
    <w:p w14:paraId="1897C83C"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Очень отрицательно.</w:t>
      </w:r>
    </w:p>
    <w:p w14:paraId="11E956BA"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Как, по Вашему мнению, междисциплинарный подход к литературному анализу повлияет на качество интерпретации текста?</w:t>
      </w:r>
    </w:p>
    <w:p w14:paraId="3FB0E880"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Значительно расширит возможности интерпретации текста.</w:t>
      </w:r>
    </w:p>
    <w:p w14:paraId="00D4428E"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Немного углубит понимание текста.</w:t>
      </w:r>
    </w:p>
    <w:p w14:paraId="6A0A0312"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Практически не повлияет на понимание произведения.</w:t>
      </w:r>
    </w:p>
    <w:p w14:paraId="1D24C04E"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Может усложнить анализ без существенной пользы.</w:t>
      </w:r>
    </w:p>
    <w:p w14:paraId="25F22B75"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Как Вы считаете, поможет ли междисциплинарный подход лучше понять национальную идентичность и культурное своеобразие, отражённые в казахстанской литературе?</w:t>
      </w:r>
    </w:p>
    <w:p w14:paraId="5679E70B"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Определенно да.</w:t>
      </w:r>
    </w:p>
    <w:p w14:paraId="1DA16C09"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Скорее да.</w:t>
      </w:r>
    </w:p>
    <w:p w14:paraId="54BA6358"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Затрудняюсь ответить.</w:t>
      </w:r>
    </w:p>
    <w:p w14:paraId="0D820B27"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Скорее нет.</w:t>
      </w:r>
    </w:p>
    <w:p w14:paraId="50F28506"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Определенно нет.</w:t>
      </w:r>
    </w:p>
    <w:p w14:paraId="02E61751"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Оцените по шкале от 1 до 5, насколько использование междисциплинарных методов (например, анализ карт и топонимов, культурологических реалий) может развить Ваши аналитические и критические навыки:</w:t>
      </w:r>
    </w:p>
    <w:p w14:paraId="501933A0"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1 - 2 - 3 - 4 - 5</w:t>
      </w:r>
    </w:p>
    <w:p w14:paraId="71DE599D"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Поделитесь своими соображениями о том, как междисциплинарный подход может сделать изучение литературы более увлекательным и полезным:</w:t>
      </w:r>
    </w:p>
    <w:p w14:paraId="7A20E0BB" w14:textId="77777777" w:rsidR="00107978" w:rsidRPr="00F45FC6" w:rsidRDefault="00B302B4" w:rsidP="00A87CCD">
      <w:pPr>
        <w:spacing w:after="0"/>
        <w:ind w:right="424" w:firstLine="709"/>
        <w:jc w:val="both"/>
        <w:rPr>
          <w:rFonts w:ascii="Times New Roman" w:hAnsi="Times New Roman"/>
          <w:sz w:val="28"/>
          <w:szCs w:val="28"/>
        </w:rPr>
      </w:pPr>
      <w:r>
        <w:rPr>
          <w:rFonts w:ascii="Times New Roman" w:hAnsi="Times New Roman"/>
          <w:sz w:val="28"/>
          <w:szCs w:val="28"/>
        </w:rPr>
        <w:pict w14:anchorId="79202B65">
          <v:rect id="_x0000_i1029" style="width:0;height:1.5pt" o:hralign="center" o:hrstd="t" o:hr="t" fillcolor="#a0a0a0" stroked="f"/>
        </w:pict>
      </w:r>
    </w:p>
    <w:p w14:paraId="5A5A5A25" w14:textId="77777777" w:rsidR="00107978" w:rsidRPr="00F45FC6" w:rsidRDefault="00B302B4" w:rsidP="00A87CCD">
      <w:pPr>
        <w:spacing w:after="0"/>
        <w:ind w:right="424" w:firstLine="709"/>
        <w:jc w:val="both"/>
        <w:rPr>
          <w:rFonts w:ascii="Times New Roman" w:hAnsi="Times New Roman"/>
          <w:sz w:val="28"/>
          <w:szCs w:val="28"/>
        </w:rPr>
      </w:pPr>
      <w:r>
        <w:rPr>
          <w:rFonts w:ascii="Times New Roman" w:hAnsi="Times New Roman"/>
          <w:sz w:val="28"/>
          <w:szCs w:val="28"/>
        </w:rPr>
        <w:pict w14:anchorId="622DBE4C">
          <v:rect id="_x0000_i1030" style="width:0;height:1.5pt" o:hralign="center" o:hrstd="t" o:hr="t" fillcolor="#a0a0a0" stroked="f"/>
        </w:pict>
      </w:r>
    </w:p>
    <w:p w14:paraId="57413327" w14:textId="77777777" w:rsidR="00107978" w:rsidRPr="00F45FC6" w:rsidRDefault="00B302B4" w:rsidP="00A87CCD">
      <w:pPr>
        <w:spacing w:after="0"/>
        <w:ind w:right="424" w:firstLine="709"/>
        <w:jc w:val="both"/>
        <w:rPr>
          <w:rFonts w:ascii="Times New Roman" w:hAnsi="Times New Roman"/>
          <w:sz w:val="28"/>
          <w:szCs w:val="28"/>
        </w:rPr>
      </w:pPr>
      <w:r>
        <w:rPr>
          <w:rFonts w:ascii="Times New Roman" w:hAnsi="Times New Roman"/>
          <w:sz w:val="28"/>
          <w:szCs w:val="28"/>
        </w:rPr>
        <w:pict w14:anchorId="0FEA4626">
          <v:rect id="_x0000_i1031" style="width:0;height:1.5pt" o:hralign="center" o:hrstd="t" o:hr="t" fillcolor="#a0a0a0" stroked="f"/>
        </w:pict>
      </w:r>
    </w:p>
    <w:p w14:paraId="7B5446B7" w14:textId="77777777" w:rsidR="00107978" w:rsidRPr="00F45FC6" w:rsidRDefault="00B302B4" w:rsidP="00A87CCD">
      <w:pPr>
        <w:spacing w:after="0"/>
        <w:ind w:right="424" w:firstLine="709"/>
        <w:jc w:val="both"/>
        <w:rPr>
          <w:rFonts w:ascii="Times New Roman" w:hAnsi="Times New Roman"/>
          <w:sz w:val="28"/>
          <w:szCs w:val="28"/>
        </w:rPr>
      </w:pPr>
      <w:r>
        <w:rPr>
          <w:rFonts w:ascii="Times New Roman" w:hAnsi="Times New Roman"/>
          <w:sz w:val="28"/>
          <w:szCs w:val="28"/>
        </w:rPr>
        <w:pict w14:anchorId="2991DFCC">
          <v:rect id="_x0000_i1032" style="width:0;height:1.5pt" o:hralign="center" o:hrstd="t" o:hr="t" fillcolor="#a0a0a0" stroked="f"/>
        </w:pict>
      </w:r>
    </w:p>
    <w:p w14:paraId="6B29DBBB"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Блок 3: Практические аспекты применения</w:t>
      </w:r>
    </w:p>
    <w:p w14:paraId="3FDF7B83"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 xml:space="preserve">Какие формы занятий, включающих </w:t>
      </w:r>
      <w:proofErr w:type="spellStart"/>
      <w:r w:rsidRPr="00F45FC6">
        <w:rPr>
          <w:rFonts w:ascii="Times New Roman" w:hAnsi="Times New Roman"/>
          <w:sz w:val="28"/>
          <w:szCs w:val="28"/>
          <w:lang w:val="ru-RU"/>
        </w:rPr>
        <w:t>геопоэтический</w:t>
      </w:r>
      <w:proofErr w:type="spellEnd"/>
      <w:r w:rsidRPr="00F45FC6">
        <w:rPr>
          <w:rFonts w:ascii="Times New Roman" w:hAnsi="Times New Roman"/>
          <w:sz w:val="28"/>
          <w:szCs w:val="28"/>
          <w:lang w:val="ru-RU"/>
        </w:rPr>
        <w:t xml:space="preserve"> анализ, Вы считаете наиболее эффективными? (можно выбрать несколько вариантов)</w:t>
      </w:r>
    </w:p>
    <w:p w14:paraId="7B921DB0"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Семинары с разбором текстов и картированием литературных пространств.</w:t>
      </w:r>
    </w:p>
    <w:p w14:paraId="2F89E59F"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Практикумы, где студенты сами анализируют пространственные образы и топонимы.</w:t>
      </w:r>
    </w:p>
    <w:p w14:paraId="583AC1D4"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Проектные работы (например, создание «литературных карт» или мультимедийных презентаций).</w:t>
      </w:r>
    </w:p>
    <w:p w14:paraId="612ABD47"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Лекции с теоретическим обоснованием значения пространства в литературе.</w:t>
      </w:r>
    </w:p>
    <w:p w14:paraId="3FAC2FC6"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Использование мультимедийных ресурсов (виртуальные экскурсии, цифровые карты).</w:t>
      </w:r>
    </w:p>
    <w:p w14:paraId="4BB196BF"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lastRenderedPageBreak/>
        <w:t>Другое (указать): ___________________________________</w:t>
      </w:r>
    </w:p>
    <w:p w14:paraId="76F0F2BA"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Насколько сложно, по Вашему мнению, будет участвовать в подобных занятиях?</w:t>
      </w:r>
    </w:p>
    <w:p w14:paraId="149CC581"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Очень сложно.</w:t>
      </w:r>
    </w:p>
    <w:p w14:paraId="5D51AA1F"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Скорее сложно.</w:t>
      </w:r>
    </w:p>
    <w:p w14:paraId="20F8534F"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Затрудняюсь ответить.</w:t>
      </w:r>
    </w:p>
    <w:p w14:paraId="71A0D4B0"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Скорее легко.</w:t>
      </w:r>
    </w:p>
    <w:p w14:paraId="420C5FB8"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Очень легко.</w:t>
      </w:r>
    </w:p>
    <w:p w14:paraId="6FC0F261"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 xml:space="preserve">Как Вы оцениваете применение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xml:space="preserve"> при анализе произведений казахстанских авторов (Роллана </w:t>
      </w:r>
      <w:proofErr w:type="spellStart"/>
      <w:r w:rsidRPr="00F45FC6">
        <w:rPr>
          <w:rFonts w:ascii="Times New Roman" w:hAnsi="Times New Roman"/>
          <w:sz w:val="28"/>
          <w:szCs w:val="28"/>
          <w:lang w:val="ru-RU"/>
        </w:rPr>
        <w:t>Сейсенбаева</w:t>
      </w:r>
      <w:proofErr w:type="spellEnd"/>
      <w:r w:rsidRPr="00F45FC6">
        <w:rPr>
          <w:rFonts w:ascii="Times New Roman" w:hAnsi="Times New Roman"/>
          <w:sz w:val="28"/>
          <w:szCs w:val="28"/>
          <w:lang w:val="ru-RU"/>
        </w:rPr>
        <w:t xml:space="preserve">, Аслана </w:t>
      </w:r>
      <w:proofErr w:type="spellStart"/>
      <w:r w:rsidRPr="00F45FC6">
        <w:rPr>
          <w:rFonts w:ascii="Times New Roman" w:hAnsi="Times New Roman"/>
          <w:sz w:val="28"/>
          <w:szCs w:val="28"/>
          <w:lang w:val="ru-RU"/>
        </w:rPr>
        <w:t>Жаксылыкова</w:t>
      </w:r>
      <w:proofErr w:type="spellEnd"/>
      <w:r w:rsidRPr="00F45FC6">
        <w:rPr>
          <w:rFonts w:ascii="Times New Roman" w:hAnsi="Times New Roman"/>
          <w:sz w:val="28"/>
          <w:szCs w:val="28"/>
          <w:lang w:val="ru-RU"/>
        </w:rPr>
        <w:t xml:space="preserve">, Герольда </w:t>
      </w:r>
      <w:proofErr w:type="spellStart"/>
      <w:r w:rsidRPr="00F45FC6">
        <w:rPr>
          <w:rFonts w:ascii="Times New Roman" w:hAnsi="Times New Roman"/>
          <w:sz w:val="28"/>
          <w:szCs w:val="28"/>
          <w:lang w:val="ru-RU"/>
        </w:rPr>
        <w:t>Бельгера</w:t>
      </w:r>
      <w:proofErr w:type="spellEnd"/>
      <w:r w:rsidRPr="00F45FC6">
        <w:rPr>
          <w:rFonts w:ascii="Times New Roman" w:hAnsi="Times New Roman"/>
          <w:sz w:val="28"/>
          <w:szCs w:val="28"/>
          <w:lang w:val="ru-RU"/>
        </w:rPr>
        <w:t xml:space="preserve">, Николая </w:t>
      </w:r>
      <w:proofErr w:type="spellStart"/>
      <w:r w:rsidRPr="00F45FC6">
        <w:rPr>
          <w:rFonts w:ascii="Times New Roman" w:hAnsi="Times New Roman"/>
          <w:sz w:val="28"/>
          <w:szCs w:val="28"/>
          <w:lang w:val="ru-RU"/>
        </w:rPr>
        <w:t>Верёвочкина</w:t>
      </w:r>
      <w:proofErr w:type="spellEnd"/>
      <w:r w:rsidRPr="00F45FC6">
        <w:rPr>
          <w:rFonts w:ascii="Times New Roman" w:hAnsi="Times New Roman"/>
          <w:sz w:val="28"/>
          <w:szCs w:val="28"/>
          <w:lang w:val="ru-RU"/>
        </w:rPr>
        <w:t>)?</w:t>
      </w:r>
    </w:p>
    <w:p w14:paraId="581F5997"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Это расширит понимание их творчества и сделает анализ интереснее.</w:t>
      </w:r>
    </w:p>
    <w:p w14:paraId="45BCD47D"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Это может быть интересно, но не слишком необходимо.</w:t>
      </w:r>
    </w:p>
    <w:p w14:paraId="7830A90E"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Не вижу большой пользы.</w:t>
      </w:r>
    </w:p>
    <w:p w14:paraId="7DD282A1"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Затрудняюсь ответить.</w:t>
      </w:r>
    </w:p>
    <w:p w14:paraId="0FEA6722"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Оцените по шкале от 1 до 5, насколько такие занятия могут повысить Ваш интерес к литературе и укрепить понимание национальной культуры:</w:t>
      </w:r>
    </w:p>
    <w:p w14:paraId="2E833495"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1 - 2 - 3 - 4 - 5</w:t>
      </w:r>
    </w:p>
    <w:p w14:paraId="7A84F890"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 xml:space="preserve">Какие дополнительные методы или подходы, по Вашему мнению, могут повысить эффективность преподавания </w:t>
      </w:r>
      <w:proofErr w:type="spellStart"/>
      <w:r w:rsidRPr="00F45FC6">
        <w:rPr>
          <w:rFonts w:ascii="Times New Roman" w:hAnsi="Times New Roman"/>
          <w:sz w:val="28"/>
          <w:szCs w:val="28"/>
          <w:lang w:val="ru-RU"/>
        </w:rPr>
        <w:t>геопоэтики</w:t>
      </w:r>
      <w:proofErr w:type="spellEnd"/>
      <w:r w:rsidRPr="00F45FC6">
        <w:rPr>
          <w:rFonts w:ascii="Times New Roman" w:hAnsi="Times New Roman"/>
          <w:sz w:val="28"/>
          <w:szCs w:val="28"/>
          <w:lang w:val="ru-RU"/>
        </w:rPr>
        <w:t>? (например, выездные лекции, встречи с авторами, работа с архивами, междисциплинарные проекты):</w:t>
      </w:r>
    </w:p>
    <w:p w14:paraId="5A40B49B" w14:textId="77777777" w:rsidR="00107978" w:rsidRPr="00F45FC6" w:rsidRDefault="00B302B4" w:rsidP="00A87CCD">
      <w:pPr>
        <w:spacing w:after="0"/>
        <w:ind w:right="424" w:firstLine="709"/>
        <w:jc w:val="both"/>
        <w:rPr>
          <w:rFonts w:ascii="Times New Roman" w:hAnsi="Times New Roman"/>
          <w:sz w:val="28"/>
          <w:szCs w:val="28"/>
        </w:rPr>
      </w:pPr>
      <w:r>
        <w:rPr>
          <w:rFonts w:ascii="Times New Roman" w:hAnsi="Times New Roman"/>
          <w:sz w:val="28"/>
          <w:szCs w:val="28"/>
        </w:rPr>
        <w:pict w14:anchorId="5C434D3B">
          <v:rect id="_x0000_i1033" style="width:0;height:1.5pt" o:hralign="center" o:hrstd="t" o:hr="t" fillcolor="#a0a0a0" stroked="f"/>
        </w:pict>
      </w:r>
    </w:p>
    <w:p w14:paraId="7F5D87BB" w14:textId="77777777" w:rsidR="00107978" w:rsidRPr="00F45FC6" w:rsidRDefault="00B302B4" w:rsidP="00A87CCD">
      <w:pPr>
        <w:spacing w:after="0"/>
        <w:ind w:right="424" w:firstLine="709"/>
        <w:jc w:val="both"/>
        <w:rPr>
          <w:rFonts w:ascii="Times New Roman" w:hAnsi="Times New Roman"/>
          <w:sz w:val="28"/>
          <w:szCs w:val="28"/>
        </w:rPr>
      </w:pPr>
      <w:r>
        <w:rPr>
          <w:rFonts w:ascii="Times New Roman" w:hAnsi="Times New Roman"/>
          <w:sz w:val="28"/>
          <w:szCs w:val="28"/>
        </w:rPr>
        <w:pict w14:anchorId="1CF6AC26">
          <v:rect id="_x0000_i1034" style="width:0;height:1.5pt" o:hralign="center" o:hrstd="t" o:hr="t" fillcolor="#a0a0a0" stroked="f"/>
        </w:pict>
      </w:r>
    </w:p>
    <w:p w14:paraId="422D0094" w14:textId="77777777" w:rsidR="00107978" w:rsidRPr="00F45FC6" w:rsidRDefault="00B302B4" w:rsidP="00A87CCD">
      <w:pPr>
        <w:spacing w:after="0"/>
        <w:ind w:right="424" w:firstLine="709"/>
        <w:jc w:val="both"/>
        <w:rPr>
          <w:rFonts w:ascii="Times New Roman" w:hAnsi="Times New Roman"/>
          <w:sz w:val="28"/>
          <w:szCs w:val="28"/>
        </w:rPr>
      </w:pPr>
      <w:r>
        <w:rPr>
          <w:rFonts w:ascii="Times New Roman" w:hAnsi="Times New Roman"/>
          <w:sz w:val="28"/>
          <w:szCs w:val="28"/>
        </w:rPr>
        <w:pict w14:anchorId="3E36EDDE">
          <v:rect id="_x0000_i1035" style="width:0;height:1.5pt" o:hralign="center" o:hrstd="t" o:hr="t" fillcolor="#a0a0a0" stroked="f"/>
        </w:pict>
      </w:r>
    </w:p>
    <w:p w14:paraId="537BFA1E" w14:textId="77777777" w:rsidR="00107978" w:rsidRPr="00F45FC6" w:rsidRDefault="00B302B4" w:rsidP="00A87CCD">
      <w:pPr>
        <w:spacing w:after="0"/>
        <w:ind w:right="424" w:firstLine="709"/>
        <w:jc w:val="both"/>
        <w:rPr>
          <w:rFonts w:ascii="Times New Roman" w:hAnsi="Times New Roman"/>
          <w:sz w:val="28"/>
          <w:szCs w:val="28"/>
        </w:rPr>
      </w:pPr>
      <w:r>
        <w:rPr>
          <w:rFonts w:ascii="Times New Roman" w:hAnsi="Times New Roman"/>
          <w:sz w:val="28"/>
          <w:szCs w:val="28"/>
        </w:rPr>
        <w:pict w14:anchorId="5C50431A">
          <v:rect id="_x0000_i1036" style="width:0;height:1.5pt" o:hralign="center" o:hrstd="t" o:hr="t" fillcolor="#a0a0a0" stroked="f"/>
        </w:pict>
      </w:r>
    </w:p>
    <w:p w14:paraId="56372E42" w14:textId="77777777" w:rsidR="00107978" w:rsidRPr="00F45FC6" w:rsidRDefault="00107978" w:rsidP="00A87CCD">
      <w:pPr>
        <w:spacing w:after="0"/>
        <w:ind w:right="424" w:firstLine="709"/>
        <w:jc w:val="both"/>
        <w:rPr>
          <w:rFonts w:ascii="Times New Roman" w:hAnsi="Times New Roman"/>
          <w:sz w:val="28"/>
          <w:szCs w:val="28"/>
          <w:lang w:val="ru-RU"/>
        </w:rPr>
      </w:pPr>
      <w:r w:rsidRPr="00F45FC6">
        <w:rPr>
          <w:rFonts w:ascii="Times New Roman" w:hAnsi="Times New Roman"/>
          <w:sz w:val="28"/>
          <w:szCs w:val="28"/>
          <w:lang w:val="ru-RU"/>
        </w:rPr>
        <w:t>Заранее благодарим Вас за уделённое время и искренние ответы! Ваше мнение очень ценно и поможет улучшить учебный процесс.</w:t>
      </w:r>
    </w:p>
    <w:p w14:paraId="1DF68042" w14:textId="77777777" w:rsidR="00107978" w:rsidRPr="00F45FC6" w:rsidRDefault="00107978" w:rsidP="00A87CCD">
      <w:pPr>
        <w:pStyle w:val="ad"/>
        <w:ind w:right="424" w:firstLine="709"/>
        <w:jc w:val="both"/>
        <w:rPr>
          <w:rFonts w:ascii="Times New Roman" w:hAnsi="Times New Roman"/>
          <w:sz w:val="28"/>
          <w:szCs w:val="28"/>
        </w:rPr>
      </w:pPr>
    </w:p>
    <w:p w14:paraId="335C388B" w14:textId="77777777" w:rsidR="000F0966" w:rsidRDefault="000F0966" w:rsidP="00A87CCD">
      <w:pPr>
        <w:pStyle w:val="ad"/>
        <w:ind w:firstLine="709"/>
        <w:jc w:val="center"/>
        <w:rPr>
          <w:rFonts w:ascii="Times New Roman" w:hAnsi="Times New Roman"/>
          <w:sz w:val="28"/>
          <w:szCs w:val="28"/>
        </w:rPr>
      </w:pPr>
    </w:p>
    <w:p w14:paraId="255A54E4" w14:textId="77777777" w:rsidR="000F0966" w:rsidRDefault="000F0966" w:rsidP="00A87CCD">
      <w:pPr>
        <w:pStyle w:val="ad"/>
        <w:ind w:firstLine="709"/>
        <w:jc w:val="center"/>
        <w:rPr>
          <w:rFonts w:ascii="Times New Roman" w:hAnsi="Times New Roman"/>
          <w:sz w:val="28"/>
          <w:szCs w:val="28"/>
        </w:rPr>
      </w:pPr>
    </w:p>
    <w:p w14:paraId="254FDEF8" w14:textId="77777777" w:rsidR="000F0966" w:rsidRDefault="000F0966" w:rsidP="00A87CCD">
      <w:pPr>
        <w:pStyle w:val="ad"/>
        <w:ind w:firstLine="709"/>
        <w:jc w:val="center"/>
        <w:rPr>
          <w:rFonts w:ascii="Times New Roman" w:hAnsi="Times New Roman"/>
          <w:sz w:val="28"/>
          <w:szCs w:val="28"/>
        </w:rPr>
      </w:pPr>
    </w:p>
    <w:p w14:paraId="494CF6D4" w14:textId="77777777" w:rsidR="000F0966" w:rsidRDefault="000F0966" w:rsidP="00A87CCD">
      <w:pPr>
        <w:pStyle w:val="ad"/>
        <w:ind w:firstLine="709"/>
        <w:jc w:val="center"/>
        <w:rPr>
          <w:rFonts w:ascii="Times New Roman" w:hAnsi="Times New Roman"/>
          <w:sz w:val="28"/>
          <w:szCs w:val="28"/>
        </w:rPr>
      </w:pPr>
    </w:p>
    <w:p w14:paraId="04A29B0F" w14:textId="77777777" w:rsidR="000F0966" w:rsidRDefault="000F0966" w:rsidP="00A87CCD">
      <w:pPr>
        <w:pStyle w:val="ad"/>
        <w:ind w:firstLine="709"/>
        <w:jc w:val="center"/>
        <w:rPr>
          <w:rFonts w:ascii="Times New Roman" w:hAnsi="Times New Roman"/>
          <w:sz w:val="28"/>
          <w:szCs w:val="28"/>
        </w:rPr>
      </w:pPr>
    </w:p>
    <w:p w14:paraId="7DF82381" w14:textId="77777777" w:rsidR="000F0966" w:rsidRDefault="000F0966" w:rsidP="00A87CCD">
      <w:pPr>
        <w:pStyle w:val="ad"/>
        <w:ind w:firstLine="709"/>
        <w:jc w:val="center"/>
        <w:rPr>
          <w:rFonts w:ascii="Times New Roman" w:hAnsi="Times New Roman"/>
          <w:sz w:val="28"/>
          <w:szCs w:val="28"/>
        </w:rPr>
      </w:pPr>
    </w:p>
    <w:p w14:paraId="7AE2A53A" w14:textId="77777777" w:rsidR="000F0966" w:rsidRDefault="000F0966" w:rsidP="00A87CCD">
      <w:pPr>
        <w:pStyle w:val="ad"/>
        <w:ind w:firstLine="709"/>
        <w:jc w:val="center"/>
        <w:rPr>
          <w:rFonts w:ascii="Times New Roman" w:hAnsi="Times New Roman"/>
          <w:sz w:val="28"/>
          <w:szCs w:val="28"/>
        </w:rPr>
      </w:pPr>
    </w:p>
    <w:p w14:paraId="14E94A6B" w14:textId="77777777" w:rsidR="000F0966" w:rsidRDefault="000F0966" w:rsidP="00A87CCD">
      <w:pPr>
        <w:pStyle w:val="ad"/>
        <w:ind w:firstLine="709"/>
        <w:jc w:val="center"/>
        <w:rPr>
          <w:rFonts w:ascii="Times New Roman" w:hAnsi="Times New Roman"/>
          <w:sz w:val="28"/>
          <w:szCs w:val="28"/>
        </w:rPr>
      </w:pPr>
    </w:p>
    <w:p w14:paraId="171418ED" w14:textId="77777777" w:rsidR="000F0966" w:rsidRDefault="000F0966" w:rsidP="00A87CCD">
      <w:pPr>
        <w:pStyle w:val="ad"/>
        <w:ind w:firstLine="709"/>
        <w:jc w:val="center"/>
        <w:rPr>
          <w:rFonts w:ascii="Times New Roman" w:hAnsi="Times New Roman"/>
          <w:sz w:val="28"/>
          <w:szCs w:val="28"/>
        </w:rPr>
      </w:pPr>
    </w:p>
    <w:p w14:paraId="030FEC65" w14:textId="77777777" w:rsidR="000F0966" w:rsidRDefault="000F0966" w:rsidP="00A87CCD">
      <w:pPr>
        <w:pStyle w:val="ad"/>
        <w:ind w:firstLine="709"/>
        <w:jc w:val="center"/>
        <w:rPr>
          <w:rFonts w:ascii="Times New Roman" w:hAnsi="Times New Roman"/>
          <w:sz w:val="28"/>
          <w:szCs w:val="28"/>
        </w:rPr>
      </w:pPr>
    </w:p>
    <w:p w14:paraId="50CD6305" w14:textId="77777777" w:rsidR="000F0966" w:rsidRDefault="000F0966" w:rsidP="00A87CCD">
      <w:pPr>
        <w:pStyle w:val="ad"/>
        <w:ind w:firstLine="709"/>
        <w:jc w:val="center"/>
        <w:rPr>
          <w:rFonts w:ascii="Times New Roman" w:hAnsi="Times New Roman"/>
          <w:sz w:val="28"/>
          <w:szCs w:val="28"/>
        </w:rPr>
      </w:pPr>
    </w:p>
    <w:p w14:paraId="67CC84AC" w14:textId="77777777" w:rsidR="000F0966" w:rsidRDefault="000F0966" w:rsidP="00A87CCD">
      <w:pPr>
        <w:pStyle w:val="ad"/>
        <w:ind w:firstLine="709"/>
        <w:jc w:val="center"/>
        <w:rPr>
          <w:rFonts w:ascii="Times New Roman" w:hAnsi="Times New Roman"/>
          <w:sz w:val="28"/>
          <w:szCs w:val="28"/>
        </w:rPr>
      </w:pPr>
    </w:p>
    <w:p w14:paraId="2D5C00A7" w14:textId="77777777" w:rsidR="000F0966" w:rsidRDefault="000F0966" w:rsidP="00A87CCD">
      <w:pPr>
        <w:pStyle w:val="ad"/>
        <w:ind w:firstLine="709"/>
        <w:jc w:val="center"/>
        <w:rPr>
          <w:rFonts w:ascii="Times New Roman" w:hAnsi="Times New Roman"/>
          <w:sz w:val="28"/>
          <w:szCs w:val="28"/>
        </w:rPr>
      </w:pPr>
    </w:p>
    <w:p w14:paraId="1E988156" w14:textId="77777777" w:rsidR="000F0966" w:rsidRDefault="000F0966" w:rsidP="00A87CCD">
      <w:pPr>
        <w:pStyle w:val="ad"/>
        <w:ind w:firstLine="709"/>
        <w:jc w:val="center"/>
        <w:rPr>
          <w:rFonts w:ascii="Times New Roman" w:hAnsi="Times New Roman"/>
          <w:sz w:val="28"/>
          <w:szCs w:val="28"/>
        </w:rPr>
      </w:pPr>
    </w:p>
    <w:p w14:paraId="1B78AE1B" w14:textId="77777777" w:rsidR="000F0966" w:rsidRDefault="000F0966" w:rsidP="00A87CCD">
      <w:pPr>
        <w:pStyle w:val="ad"/>
        <w:ind w:firstLine="709"/>
        <w:jc w:val="center"/>
        <w:rPr>
          <w:rFonts w:ascii="Times New Roman" w:hAnsi="Times New Roman"/>
          <w:sz w:val="28"/>
          <w:szCs w:val="28"/>
        </w:rPr>
      </w:pPr>
    </w:p>
    <w:p w14:paraId="6D860A98" w14:textId="5BA67238" w:rsidR="00107978" w:rsidRPr="00F45FC6" w:rsidRDefault="00107978" w:rsidP="00A87CCD">
      <w:pPr>
        <w:pStyle w:val="ad"/>
        <w:ind w:firstLine="709"/>
        <w:jc w:val="center"/>
        <w:rPr>
          <w:rFonts w:ascii="Times New Roman" w:hAnsi="Times New Roman"/>
          <w:sz w:val="28"/>
          <w:szCs w:val="28"/>
        </w:rPr>
      </w:pPr>
      <w:r w:rsidRPr="00F45FC6">
        <w:rPr>
          <w:rFonts w:ascii="Times New Roman" w:hAnsi="Times New Roman"/>
          <w:sz w:val="28"/>
          <w:szCs w:val="28"/>
        </w:rPr>
        <w:lastRenderedPageBreak/>
        <w:t>Результаты анкетирования</w:t>
      </w:r>
    </w:p>
    <w:p w14:paraId="4A51600E" w14:textId="77777777" w:rsidR="00107978" w:rsidRPr="00F45FC6" w:rsidRDefault="00107978" w:rsidP="00A87CCD">
      <w:pPr>
        <w:pStyle w:val="ad"/>
        <w:ind w:firstLine="709"/>
        <w:jc w:val="both"/>
        <w:rPr>
          <w:rFonts w:ascii="Times New Roman" w:hAnsi="Times New Roman"/>
          <w:sz w:val="28"/>
          <w:szCs w:val="28"/>
        </w:rPr>
      </w:pPr>
    </w:p>
    <w:p w14:paraId="2EDED639" w14:textId="33DCB4AF" w:rsidR="00107978" w:rsidRPr="00F45FC6" w:rsidRDefault="00107978" w:rsidP="00602D98">
      <w:pPr>
        <w:pStyle w:val="ad"/>
        <w:jc w:val="center"/>
        <w:rPr>
          <w:rFonts w:ascii="Times New Roman" w:hAnsi="Times New Roman"/>
          <w:sz w:val="28"/>
          <w:szCs w:val="28"/>
        </w:rPr>
      </w:pPr>
      <w:r w:rsidRPr="00F45FC6">
        <w:rPr>
          <w:rFonts w:ascii="Times New Roman" w:hAnsi="Times New Roman"/>
          <w:noProof/>
          <w:sz w:val="28"/>
          <w:szCs w:val="28"/>
          <w:lang w:eastAsia="ru-RU"/>
        </w:rPr>
        <w:drawing>
          <wp:inline distT="0" distB="0" distL="0" distR="0" wp14:anchorId="25117273" wp14:editId="609D37CA">
            <wp:extent cx="5019077" cy="2552700"/>
            <wp:effectExtent l="0" t="0" r="0" b="0"/>
            <wp:docPr id="17" name="Рисунок 15" descr="C:\Users\Админ\AppData\Local\Microsoft\Windows\INetCache\Content.MSO\1633344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Users\Админ\AppData\Local\Microsoft\Windows\INetCache\Content.MSO\16333442.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6066" cy="2556255"/>
                    </a:xfrm>
                    <a:prstGeom prst="rect">
                      <a:avLst/>
                    </a:prstGeom>
                    <a:noFill/>
                    <a:ln>
                      <a:noFill/>
                    </a:ln>
                  </pic:spPr>
                </pic:pic>
              </a:graphicData>
            </a:graphic>
          </wp:inline>
        </w:drawing>
      </w:r>
    </w:p>
    <w:p w14:paraId="35CD1A15" w14:textId="076F5B10" w:rsidR="00107978" w:rsidRPr="00F45FC6" w:rsidRDefault="00107978" w:rsidP="00602D98">
      <w:pPr>
        <w:pStyle w:val="ad"/>
        <w:jc w:val="center"/>
        <w:rPr>
          <w:rFonts w:ascii="Times New Roman" w:hAnsi="Times New Roman"/>
          <w:sz w:val="28"/>
          <w:szCs w:val="28"/>
        </w:rPr>
      </w:pPr>
      <w:r w:rsidRPr="00F45FC6">
        <w:rPr>
          <w:rFonts w:ascii="Times New Roman" w:hAnsi="Times New Roman"/>
          <w:noProof/>
          <w:sz w:val="28"/>
          <w:szCs w:val="28"/>
          <w:lang w:eastAsia="ru-RU"/>
        </w:rPr>
        <w:drawing>
          <wp:inline distT="0" distB="0" distL="0" distR="0" wp14:anchorId="717AB6B4" wp14:editId="3882FA50">
            <wp:extent cx="5317758" cy="2238375"/>
            <wp:effectExtent l="0" t="0" r="0" b="0"/>
            <wp:docPr id="18" name="Рисунок 14" descr="C:\Users\Админ\AppData\Local\Microsoft\Windows\INetCache\Content.MSO\F4EBC0D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Админ\AppData\Local\Microsoft\Windows\INetCache\Content.MSO\F4EBC0D7.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7789" cy="2242597"/>
                    </a:xfrm>
                    <a:prstGeom prst="rect">
                      <a:avLst/>
                    </a:prstGeom>
                    <a:noFill/>
                    <a:ln>
                      <a:noFill/>
                    </a:ln>
                  </pic:spPr>
                </pic:pic>
              </a:graphicData>
            </a:graphic>
          </wp:inline>
        </w:drawing>
      </w:r>
    </w:p>
    <w:p w14:paraId="186E5526" w14:textId="74D496A9" w:rsidR="00107978" w:rsidRPr="00F45FC6" w:rsidRDefault="00107978" w:rsidP="00602D98">
      <w:pPr>
        <w:pStyle w:val="ad"/>
        <w:jc w:val="center"/>
        <w:rPr>
          <w:rFonts w:ascii="Times New Roman" w:hAnsi="Times New Roman"/>
          <w:sz w:val="28"/>
          <w:szCs w:val="28"/>
        </w:rPr>
      </w:pPr>
      <w:r w:rsidRPr="00F45FC6">
        <w:rPr>
          <w:rFonts w:ascii="Times New Roman" w:hAnsi="Times New Roman"/>
          <w:noProof/>
          <w:sz w:val="28"/>
          <w:szCs w:val="28"/>
          <w:lang w:eastAsia="ru-RU"/>
        </w:rPr>
        <w:drawing>
          <wp:inline distT="0" distB="0" distL="0" distR="0" wp14:anchorId="61A9A74F" wp14:editId="234D0F9A">
            <wp:extent cx="5545355" cy="2514600"/>
            <wp:effectExtent l="0" t="0" r="0" b="0"/>
            <wp:docPr id="19" name="Рисунок 16" descr="C:\Users\Админ\AppData\Local\Microsoft\Windows\INetCache\Content.MSO\972633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Users\Админ\AppData\Local\Microsoft\Windows\INetCache\Content.MSO\972633C6.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51994" cy="2517610"/>
                    </a:xfrm>
                    <a:prstGeom prst="rect">
                      <a:avLst/>
                    </a:prstGeom>
                    <a:noFill/>
                    <a:ln>
                      <a:noFill/>
                    </a:ln>
                  </pic:spPr>
                </pic:pic>
              </a:graphicData>
            </a:graphic>
          </wp:inline>
        </w:drawing>
      </w:r>
    </w:p>
    <w:p w14:paraId="5BC54B26" w14:textId="74459005" w:rsidR="00107978" w:rsidRPr="00F45FC6" w:rsidRDefault="00107978" w:rsidP="00602D98">
      <w:pPr>
        <w:pStyle w:val="ad"/>
        <w:jc w:val="center"/>
        <w:rPr>
          <w:rFonts w:ascii="Times New Roman" w:hAnsi="Times New Roman"/>
          <w:sz w:val="28"/>
          <w:szCs w:val="28"/>
        </w:rPr>
      </w:pPr>
      <w:r w:rsidRPr="00F45FC6">
        <w:rPr>
          <w:rFonts w:ascii="Times New Roman" w:hAnsi="Times New Roman"/>
          <w:noProof/>
          <w:sz w:val="28"/>
          <w:szCs w:val="28"/>
          <w:lang w:eastAsia="ru-RU"/>
        </w:rPr>
        <w:lastRenderedPageBreak/>
        <w:drawing>
          <wp:inline distT="0" distB="0" distL="0" distR="0" wp14:anchorId="26C69724" wp14:editId="673264FE">
            <wp:extent cx="5644902" cy="2562225"/>
            <wp:effectExtent l="0" t="0" r="0" b="0"/>
            <wp:docPr id="20" name="Рисунок 17" descr="C:\Users\Админ\AppData\Local\Microsoft\Windows\INetCache\Content.MSO\A03CBBC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Users\Админ\AppData\Local\Microsoft\Windows\INetCache\Content.MSO\A03CBBC4.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54303" cy="2566492"/>
                    </a:xfrm>
                    <a:prstGeom prst="rect">
                      <a:avLst/>
                    </a:prstGeom>
                    <a:noFill/>
                    <a:ln>
                      <a:noFill/>
                    </a:ln>
                  </pic:spPr>
                </pic:pic>
              </a:graphicData>
            </a:graphic>
          </wp:inline>
        </w:drawing>
      </w:r>
    </w:p>
    <w:p w14:paraId="3AE0E16C" w14:textId="77777777" w:rsidR="00107978" w:rsidRPr="00F45FC6" w:rsidRDefault="00107978" w:rsidP="00A87CCD">
      <w:pPr>
        <w:pStyle w:val="ad"/>
        <w:ind w:firstLine="709"/>
        <w:jc w:val="both"/>
        <w:rPr>
          <w:rFonts w:ascii="Times New Roman" w:hAnsi="Times New Roman"/>
          <w:sz w:val="28"/>
          <w:szCs w:val="28"/>
        </w:rPr>
      </w:pPr>
    </w:p>
    <w:p w14:paraId="6034C64C" w14:textId="77777777" w:rsidR="00107978" w:rsidRPr="00F45FC6" w:rsidRDefault="00107978" w:rsidP="00A87CCD">
      <w:pPr>
        <w:pStyle w:val="ad"/>
        <w:ind w:firstLine="709"/>
        <w:jc w:val="both"/>
        <w:rPr>
          <w:rFonts w:ascii="Times New Roman" w:hAnsi="Times New Roman"/>
          <w:sz w:val="28"/>
          <w:szCs w:val="28"/>
        </w:rPr>
      </w:pPr>
    </w:p>
    <w:p w14:paraId="63A8382F" w14:textId="77777777" w:rsidR="00107978" w:rsidRPr="00F45FC6" w:rsidRDefault="00107978" w:rsidP="00A87CCD">
      <w:pPr>
        <w:pStyle w:val="ad"/>
        <w:ind w:firstLine="709"/>
        <w:jc w:val="both"/>
        <w:rPr>
          <w:rFonts w:ascii="Times New Roman" w:hAnsi="Times New Roman"/>
          <w:sz w:val="28"/>
          <w:szCs w:val="28"/>
        </w:rPr>
      </w:pPr>
    </w:p>
    <w:p w14:paraId="47805677" w14:textId="73EA5ECC" w:rsidR="00107978" w:rsidRPr="00F45FC6" w:rsidRDefault="00107978" w:rsidP="00A87CCD">
      <w:pPr>
        <w:pStyle w:val="ad"/>
        <w:ind w:firstLine="709"/>
        <w:jc w:val="both"/>
        <w:rPr>
          <w:rFonts w:ascii="Times New Roman" w:hAnsi="Times New Roman"/>
          <w:sz w:val="28"/>
          <w:szCs w:val="28"/>
        </w:rPr>
      </w:pPr>
    </w:p>
    <w:p w14:paraId="0143AAE7" w14:textId="77777777" w:rsidR="00684886" w:rsidRPr="00F45FC6" w:rsidRDefault="00684886" w:rsidP="00A87CCD">
      <w:pPr>
        <w:pStyle w:val="ad"/>
        <w:ind w:firstLine="709"/>
        <w:jc w:val="both"/>
        <w:rPr>
          <w:rFonts w:ascii="Times New Roman" w:hAnsi="Times New Roman"/>
          <w:sz w:val="28"/>
          <w:szCs w:val="28"/>
        </w:rPr>
      </w:pPr>
    </w:p>
    <w:p w14:paraId="130023F8" w14:textId="7FBBFA87" w:rsidR="000E36EA" w:rsidRDefault="000E36EA" w:rsidP="00A87CCD">
      <w:pPr>
        <w:pStyle w:val="ad"/>
        <w:ind w:firstLine="709"/>
        <w:jc w:val="right"/>
        <w:rPr>
          <w:rFonts w:ascii="Times New Roman" w:hAnsi="Times New Roman"/>
          <w:sz w:val="28"/>
          <w:szCs w:val="28"/>
        </w:rPr>
      </w:pPr>
    </w:p>
    <w:p w14:paraId="6986FA23" w14:textId="7A36FC89" w:rsidR="000F0966" w:rsidRDefault="000F0966" w:rsidP="00A87CCD">
      <w:pPr>
        <w:pStyle w:val="ad"/>
        <w:ind w:firstLine="709"/>
        <w:jc w:val="right"/>
        <w:rPr>
          <w:rFonts w:ascii="Times New Roman" w:hAnsi="Times New Roman"/>
          <w:sz w:val="28"/>
          <w:szCs w:val="28"/>
        </w:rPr>
      </w:pPr>
    </w:p>
    <w:p w14:paraId="2A82FC39" w14:textId="7E12D246" w:rsidR="000F0966" w:rsidRDefault="000F0966" w:rsidP="00A87CCD">
      <w:pPr>
        <w:pStyle w:val="ad"/>
        <w:ind w:firstLine="709"/>
        <w:jc w:val="right"/>
        <w:rPr>
          <w:rFonts w:ascii="Times New Roman" w:hAnsi="Times New Roman"/>
          <w:sz w:val="28"/>
          <w:szCs w:val="28"/>
        </w:rPr>
      </w:pPr>
    </w:p>
    <w:p w14:paraId="3319B0C8" w14:textId="7B9FAB1D" w:rsidR="000F0966" w:rsidRDefault="000F0966" w:rsidP="00A87CCD">
      <w:pPr>
        <w:pStyle w:val="ad"/>
        <w:ind w:firstLine="709"/>
        <w:jc w:val="right"/>
        <w:rPr>
          <w:rFonts w:ascii="Times New Roman" w:hAnsi="Times New Roman"/>
          <w:sz w:val="28"/>
          <w:szCs w:val="28"/>
        </w:rPr>
      </w:pPr>
    </w:p>
    <w:p w14:paraId="37747C29" w14:textId="0ACBF7DB" w:rsidR="000F0966" w:rsidRDefault="000F0966" w:rsidP="00A87CCD">
      <w:pPr>
        <w:pStyle w:val="ad"/>
        <w:ind w:firstLine="709"/>
        <w:jc w:val="right"/>
        <w:rPr>
          <w:rFonts w:ascii="Times New Roman" w:hAnsi="Times New Roman"/>
          <w:sz w:val="28"/>
          <w:szCs w:val="28"/>
        </w:rPr>
      </w:pPr>
    </w:p>
    <w:p w14:paraId="4DF0408F" w14:textId="14E98A0A" w:rsidR="000F0966" w:rsidRDefault="000F0966" w:rsidP="00A87CCD">
      <w:pPr>
        <w:pStyle w:val="ad"/>
        <w:ind w:firstLine="709"/>
        <w:jc w:val="right"/>
        <w:rPr>
          <w:rFonts w:ascii="Times New Roman" w:hAnsi="Times New Roman"/>
          <w:sz w:val="28"/>
          <w:szCs w:val="28"/>
        </w:rPr>
      </w:pPr>
    </w:p>
    <w:p w14:paraId="5E615E2C" w14:textId="5866B532" w:rsidR="000F0966" w:rsidRDefault="000F0966" w:rsidP="00A87CCD">
      <w:pPr>
        <w:pStyle w:val="ad"/>
        <w:ind w:firstLine="709"/>
        <w:jc w:val="right"/>
        <w:rPr>
          <w:rFonts w:ascii="Times New Roman" w:hAnsi="Times New Roman"/>
          <w:sz w:val="28"/>
          <w:szCs w:val="28"/>
        </w:rPr>
      </w:pPr>
    </w:p>
    <w:p w14:paraId="774218A0" w14:textId="3DB7ADAF" w:rsidR="000F0966" w:rsidRDefault="000F0966" w:rsidP="00A87CCD">
      <w:pPr>
        <w:pStyle w:val="ad"/>
        <w:ind w:firstLine="709"/>
        <w:jc w:val="right"/>
        <w:rPr>
          <w:rFonts w:ascii="Times New Roman" w:hAnsi="Times New Roman"/>
          <w:sz w:val="28"/>
          <w:szCs w:val="28"/>
        </w:rPr>
      </w:pPr>
    </w:p>
    <w:p w14:paraId="4A8EDA48" w14:textId="6558CF79" w:rsidR="000F0966" w:rsidRDefault="000F0966" w:rsidP="00A87CCD">
      <w:pPr>
        <w:pStyle w:val="ad"/>
        <w:ind w:firstLine="709"/>
        <w:jc w:val="right"/>
        <w:rPr>
          <w:rFonts w:ascii="Times New Roman" w:hAnsi="Times New Roman"/>
          <w:sz w:val="28"/>
          <w:szCs w:val="28"/>
        </w:rPr>
      </w:pPr>
    </w:p>
    <w:p w14:paraId="1B1C5490" w14:textId="28E4D89A" w:rsidR="000F0966" w:rsidRDefault="000F0966" w:rsidP="00A87CCD">
      <w:pPr>
        <w:pStyle w:val="ad"/>
        <w:ind w:firstLine="709"/>
        <w:jc w:val="right"/>
        <w:rPr>
          <w:rFonts w:ascii="Times New Roman" w:hAnsi="Times New Roman"/>
          <w:sz w:val="28"/>
          <w:szCs w:val="28"/>
        </w:rPr>
      </w:pPr>
    </w:p>
    <w:p w14:paraId="6E565FF0" w14:textId="02AB6BC8" w:rsidR="000F0966" w:rsidRDefault="000F0966" w:rsidP="00A87CCD">
      <w:pPr>
        <w:pStyle w:val="ad"/>
        <w:ind w:firstLine="709"/>
        <w:jc w:val="right"/>
        <w:rPr>
          <w:rFonts w:ascii="Times New Roman" w:hAnsi="Times New Roman"/>
          <w:sz w:val="28"/>
          <w:szCs w:val="28"/>
        </w:rPr>
      </w:pPr>
    </w:p>
    <w:p w14:paraId="05529939" w14:textId="4CCCD0B6" w:rsidR="000F0966" w:rsidRDefault="000F0966" w:rsidP="00A87CCD">
      <w:pPr>
        <w:pStyle w:val="ad"/>
        <w:ind w:firstLine="709"/>
        <w:jc w:val="right"/>
        <w:rPr>
          <w:rFonts w:ascii="Times New Roman" w:hAnsi="Times New Roman"/>
          <w:sz w:val="28"/>
          <w:szCs w:val="28"/>
        </w:rPr>
      </w:pPr>
    </w:p>
    <w:p w14:paraId="686FBF01" w14:textId="21FF85AC" w:rsidR="000F0966" w:rsidRDefault="000F0966" w:rsidP="00A87CCD">
      <w:pPr>
        <w:pStyle w:val="ad"/>
        <w:ind w:firstLine="709"/>
        <w:jc w:val="right"/>
        <w:rPr>
          <w:rFonts w:ascii="Times New Roman" w:hAnsi="Times New Roman"/>
          <w:sz w:val="28"/>
          <w:szCs w:val="28"/>
        </w:rPr>
      </w:pPr>
    </w:p>
    <w:p w14:paraId="62B7D812" w14:textId="41E91A68" w:rsidR="000F0966" w:rsidRDefault="000F0966" w:rsidP="00A87CCD">
      <w:pPr>
        <w:pStyle w:val="ad"/>
        <w:ind w:firstLine="709"/>
        <w:jc w:val="right"/>
        <w:rPr>
          <w:rFonts w:ascii="Times New Roman" w:hAnsi="Times New Roman"/>
          <w:sz w:val="28"/>
          <w:szCs w:val="28"/>
        </w:rPr>
      </w:pPr>
    </w:p>
    <w:p w14:paraId="26A6E8E4" w14:textId="6C4135E3" w:rsidR="000F0966" w:rsidRDefault="000F0966" w:rsidP="00A87CCD">
      <w:pPr>
        <w:pStyle w:val="ad"/>
        <w:ind w:firstLine="709"/>
        <w:jc w:val="right"/>
        <w:rPr>
          <w:rFonts w:ascii="Times New Roman" w:hAnsi="Times New Roman"/>
          <w:sz w:val="28"/>
          <w:szCs w:val="28"/>
        </w:rPr>
      </w:pPr>
    </w:p>
    <w:p w14:paraId="1CBD351C" w14:textId="21AB3F87" w:rsidR="000F0966" w:rsidRDefault="000F0966" w:rsidP="00A87CCD">
      <w:pPr>
        <w:pStyle w:val="ad"/>
        <w:ind w:firstLine="709"/>
        <w:jc w:val="right"/>
        <w:rPr>
          <w:rFonts w:ascii="Times New Roman" w:hAnsi="Times New Roman"/>
          <w:sz w:val="28"/>
          <w:szCs w:val="28"/>
        </w:rPr>
      </w:pPr>
    </w:p>
    <w:p w14:paraId="41B0D50A" w14:textId="37E9C6E9" w:rsidR="000F0966" w:rsidRDefault="000F0966" w:rsidP="00A87CCD">
      <w:pPr>
        <w:pStyle w:val="ad"/>
        <w:ind w:firstLine="709"/>
        <w:jc w:val="right"/>
        <w:rPr>
          <w:rFonts w:ascii="Times New Roman" w:hAnsi="Times New Roman"/>
          <w:sz w:val="28"/>
          <w:szCs w:val="28"/>
        </w:rPr>
      </w:pPr>
    </w:p>
    <w:p w14:paraId="1E80B02A" w14:textId="49F2F4BA" w:rsidR="000F0966" w:rsidRDefault="000F0966" w:rsidP="00A87CCD">
      <w:pPr>
        <w:pStyle w:val="ad"/>
        <w:ind w:firstLine="709"/>
        <w:jc w:val="right"/>
        <w:rPr>
          <w:rFonts w:ascii="Times New Roman" w:hAnsi="Times New Roman"/>
          <w:sz w:val="28"/>
          <w:szCs w:val="28"/>
        </w:rPr>
      </w:pPr>
    </w:p>
    <w:p w14:paraId="08A369A0" w14:textId="0017E1BE" w:rsidR="000F0966" w:rsidRDefault="000F0966" w:rsidP="00A87CCD">
      <w:pPr>
        <w:pStyle w:val="ad"/>
        <w:ind w:firstLine="709"/>
        <w:jc w:val="right"/>
        <w:rPr>
          <w:rFonts w:ascii="Times New Roman" w:hAnsi="Times New Roman"/>
          <w:sz w:val="28"/>
          <w:szCs w:val="28"/>
        </w:rPr>
      </w:pPr>
    </w:p>
    <w:p w14:paraId="2F3BD57F" w14:textId="257A27B5" w:rsidR="000F0966" w:rsidRDefault="000F0966" w:rsidP="00A87CCD">
      <w:pPr>
        <w:pStyle w:val="ad"/>
        <w:ind w:firstLine="709"/>
        <w:jc w:val="right"/>
        <w:rPr>
          <w:rFonts w:ascii="Times New Roman" w:hAnsi="Times New Roman"/>
          <w:sz w:val="28"/>
          <w:szCs w:val="28"/>
        </w:rPr>
      </w:pPr>
    </w:p>
    <w:p w14:paraId="5A51FF34" w14:textId="16B84D6D" w:rsidR="000F0966" w:rsidRDefault="000F0966" w:rsidP="00A87CCD">
      <w:pPr>
        <w:pStyle w:val="ad"/>
        <w:ind w:firstLine="709"/>
        <w:jc w:val="right"/>
        <w:rPr>
          <w:rFonts w:ascii="Times New Roman" w:hAnsi="Times New Roman"/>
          <w:sz w:val="28"/>
          <w:szCs w:val="28"/>
        </w:rPr>
      </w:pPr>
    </w:p>
    <w:p w14:paraId="377F18C7" w14:textId="21E65D64" w:rsidR="000F0966" w:rsidRDefault="000F0966" w:rsidP="00A87CCD">
      <w:pPr>
        <w:pStyle w:val="ad"/>
        <w:ind w:firstLine="709"/>
        <w:jc w:val="right"/>
        <w:rPr>
          <w:rFonts w:ascii="Times New Roman" w:hAnsi="Times New Roman"/>
          <w:sz w:val="28"/>
          <w:szCs w:val="28"/>
        </w:rPr>
      </w:pPr>
    </w:p>
    <w:p w14:paraId="1D9989AA" w14:textId="26430B69" w:rsidR="000F0966" w:rsidRDefault="000F0966" w:rsidP="00A87CCD">
      <w:pPr>
        <w:pStyle w:val="ad"/>
        <w:ind w:firstLine="709"/>
        <w:jc w:val="right"/>
        <w:rPr>
          <w:rFonts w:ascii="Times New Roman" w:hAnsi="Times New Roman"/>
          <w:sz w:val="28"/>
          <w:szCs w:val="28"/>
        </w:rPr>
      </w:pPr>
    </w:p>
    <w:p w14:paraId="75198E03" w14:textId="706A053E" w:rsidR="000F0966" w:rsidRDefault="000F0966" w:rsidP="00A87CCD">
      <w:pPr>
        <w:pStyle w:val="ad"/>
        <w:ind w:firstLine="709"/>
        <w:jc w:val="right"/>
        <w:rPr>
          <w:rFonts w:ascii="Times New Roman" w:hAnsi="Times New Roman"/>
          <w:sz w:val="28"/>
          <w:szCs w:val="28"/>
        </w:rPr>
      </w:pPr>
    </w:p>
    <w:p w14:paraId="2E581AFA" w14:textId="77777777" w:rsidR="000F0966" w:rsidRPr="00F45FC6" w:rsidRDefault="000F0966" w:rsidP="00A87CCD">
      <w:pPr>
        <w:pStyle w:val="ad"/>
        <w:ind w:firstLine="709"/>
        <w:jc w:val="right"/>
        <w:rPr>
          <w:rFonts w:ascii="Times New Roman" w:hAnsi="Times New Roman"/>
          <w:sz w:val="28"/>
          <w:szCs w:val="28"/>
        </w:rPr>
      </w:pPr>
    </w:p>
    <w:p w14:paraId="0902A88C" w14:textId="77777777" w:rsidR="000E36EA" w:rsidRDefault="000E36EA" w:rsidP="00A87CCD">
      <w:pPr>
        <w:pStyle w:val="ad"/>
        <w:ind w:firstLine="709"/>
        <w:jc w:val="right"/>
        <w:rPr>
          <w:rFonts w:ascii="Times New Roman" w:hAnsi="Times New Roman"/>
          <w:sz w:val="28"/>
          <w:szCs w:val="28"/>
          <w:lang w:val="kk-KZ"/>
        </w:rPr>
      </w:pPr>
    </w:p>
    <w:p w14:paraId="620CAC11" w14:textId="77777777" w:rsidR="00602D98" w:rsidRPr="00602D98" w:rsidRDefault="00602D98" w:rsidP="00A87CCD">
      <w:pPr>
        <w:pStyle w:val="ad"/>
        <w:ind w:firstLine="709"/>
        <w:jc w:val="right"/>
        <w:rPr>
          <w:rFonts w:ascii="Times New Roman" w:hAnsi="Times New Roman"/>
          <w:sz w:val="28"/>
          <w:szCs w:val="28"/>
          <w:lang w:val="kk-KZ"/>
        </w:rPr>
      </w:pPr>
    </w:p>
    <w:p w14:paraId="4EBE2B45" w14:textId="6EBC6398" w:rsidR="003B3471" w:rsidRDefault="003B3471" w:rsidP="003B3471">
      <w:pPr>
        <w:pStyle w:val="a7"/>
        <w:spacing w:after="0"/>
        <w:ind w:left="0"/>
        <w:jc w:val="center"/>
        <w:rPr>
          <w:rFonts w:ascii="Times New Roman" w:hAnsi="Times New Roman"/>
          <w:b/>
          <w:bCs/>
          <w:noProof/>
          <w:color w:val="000000"/>
          <w:sz w:val="28"/>
          <w:szCs w:val="28"/>
          <w:lang w:val="kk-KZ"/>
        </w:rPr>
      </w:pPr>
      <w:r w:rsidRPr="00472F60">
        <w:rPr>
          <w:rFonts w:ascii="Times New Roman" w:hAnsi="Times New Roman"/>
          <w:b/>
          <w:bCs/>
          <w:noProof/>
          <w:color w:val="000000"/>
          <w:sz w:val="28"/>
          <w:szCs w:val="28"/>
          <w:lang w:val="kk-KZ"/>
        </w:rPr>
        <w:lastRenderedPageBreak/>
        <w:t xml:space="preserve">ПРИЛОЖЕНИЕ </w:t>
      </w:r>
      <w:r>
        <w:rPr>
          <w:rFonts w:ascii="Times New Roman" w:hAnsi="Times New Roman"/>
          <w:b/>
          <w:bCs/>
          <w:noProof/>
          <w:color w:val="000000"/>
          <w:sz w:val="28"/>
          <w:szCs w:val="28"/>
          <w:lang w:val="kk-KZ"/>
        </w:rPr>
        <w:t>Б</w:t>
      </w:r>
    </w:p>
    <w:p w14:paraId="708ED958" w14:textId="77777777" w:rsidR="003B3471" w:rsidRPr="004F24F2" w:rsidRDefault="003B3471" w:rsidP="003B3471">
      <w:pPr>
        <w:pStyle w:val="a7"/>
        <w:spacing w:after="0"/>
        <w:ind w:left="0"/>
        <w:jc w:val="center"/>
        <w:rPr>
          <w:rFonts w:ascii="Times New Roman" w:hAnsi="Times New Roman"/>
          <w:b/>
          <w:bCs/>
          <w:noProof/>
          <w:color w:val="000000"/>
          <w:sz w:val="28"/>
          <w:szCs w:val="28"/>
          <w:lang w:val="ru-RU"/>
        </w:rPr>
      </w:pPr>
      <w:proofErr w:type="spellStart"/>
      <w:r w:rsidRPr="004F24F2">
        <w:rPr>
          <w:rFonts w:ascii="Times New Roman" w:hAnsi="Times New Roman"/>
          <w:sz w:val="28"/>
          <w:szCs w:val="28"/>
          <w:lang w:val="ru-RU"/>
        </w:rPr>
        <w:t>Силлабус</w:t>
      </w:r>
      <w:proofErr w:type="spellEnd"/>
      <w:r w:rsidRPr="004F24F2">
        <w:rPr>
          <w:rFonts w:ascii="Times New Roman" w:hAnsi="Times New Roman"/>
          <w:sz w:val="28"/>
          <w:szCs w:val="28"/>
          <w:lang w:val="ru-RU"/>
        </w:rPr>
        <w:t xml:space="preserve"> дисциплины «</w:t>
      </w:r>
      <w:r>
        <w:rPr>
          <w:rFonts w:ascii="Times New Roman" w:hAnsi="Times New Roman"/>
          <w:sz w:val="28"/>
          <w:szCs w:val="28"/>
          <w:lang w:val="ru-RU"/>
        </w:rPr>
        <w:t xml:space="preserve">Вопросы художественной </w:t>
      </w:r>
      <w:proofErr w:type="spellStart"/>
      <w:r>
        <w:rPr>
          <w:rFonts w:ascii="Times New Roman" w:hAnsi="Times New Roman"/>
          <w:sz w:val="28"/>
          <w:szCs w:val="28"/>
          <w:lang w:val="ru-RU"/>
        </w:rPr>
        <w:t>геопоэтики</w:t>
      </w:r>
      <w:proofErr w:type="spellEnd"/>
      <w:r>
        <w:rPr>
          <w:rFonts w:ascii="Times New Roman" w:hAnsi="Times New Roman"/>
          <w:sz w:val="28"/>
          <w:szCs w:val="28"/>
          <w:lang w:val="ru-RU"/>
        </w:rPr>
        <w:t xml:space="preserve"> в казахстанской литературе</w:t>
      </w:r>
      <w:r w:rsidRPr="004F24F2">
        <w:rPr>
          <w:rFonts w:ascii="Times New Roman" w:hAnsi="Times New Roman"/>
          <w:sz w:val="28"/>
          <w:szCs w:val="28"/>
          <w:lang w:val="ru-RU"/>
        </w:rPr>
        <w:t>»</w:t>
      </w:r>
    </w:p>
    <w:p w14:paraId="25F95999" w14:textId="69EF1C1E" w:rsidR="003B3471" w:rsidRDefault="003B3471" w:rsidP="00AF37AA">
      <w:pPr>
        <w:pStyle w:val="a7"/>
        <w:spacing w:after="0"/>
        <w:ind w:left="0"/>
        <w:jc w:val="center"/>
        <w:rPr>
          <w:rFonts w:ascii="Times New Roman" w:hAnsi="Times New Roman"/>
          <w:b/>
          <w:bCs/>
          <w:noProof/>
          <w:color w:val="000000"/>
          <w:sz w:val="28"/>
          <w:szCs w:val="28"/>
          <w:lang w:val="kk-KZ"/>
        </w:rPr>
      </w:pPr>
    </w:p>
    <w:p w14:paraId="1516AD6D" w14:textId="2C596006" w:rsidR="003B3471" w:rsidRDefault="003B3471" w:rsidP="00AF37AA">
      <w:pPr>
        <w:pStyle w:val="a7"/>
        <w:spacing w:after="0"/>
        <w:ind w:left="0"/>
        <w:jc w:val="center"/>
        <w:rPr>
          <w:rFonts w:ascii="Times New Roman" w:hAnsi="Times New Roman"/>
          <w:b/>
          <w:bCs/>
          <w:noProof/>
          <w:color w:val="000000"/>
          <w:sz w:val="28"/>
          <w:szCs w:val="28"/>
          <w:lang w:val="kk-KZ"/>
        </w:rPr>
      </w:pPr>
      <w:r w:rsidRPr="004F24F2">
        <w:rPr>
          <w:rFonts w:ascii="Times New Roman" w:eastAsia="Times New Roman" w:hAnsi="Times New Roman"/>
          <w:b/>
          <w:bCs/>
          <w:noProof/>
          <w:sz w:val="20"/>
          <w:szCs w:val="20"/>
        </w:rPr>
        <w:drawing>
          <wp:inline distT="0" distB="0" distL="0" distR="0" wp14:anchorId="7BC58C16" wp14:editId="649C13E3">
            <wp:extent cx="5981700" cy="7896225"/>
            <wp:effectExtent l="0" t="0" r="0" b="9525"/>
            <wp:docPr id="178453435"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868" t="5167" r="394" b="1723"/>
                    <a:stretch>
                      <a:fillRect/>
                    </a:stretch>
                  </pic:blipFill>
                  <pic:spPr bwMode="auto">
                    <a:xfrm>
                      <a:off x="0" y="0"/>
                      <a:ext cx="5981700" cy="7896225"/>
                    </a:xfrm>
                    <a:prstGeom prst="rect">
                      <a:avLst/>
                    </a:prstGeom>
                    <a:noFill/>
                    <a:ln>
                      <a:noFill/>
                    </a:ln>
                    <a:extLst>
                      <a:ext uri="{53640926-AAD7-44D8-BBD7-CCE9431645EC}">
                        <a14:shadowObscured xmlns:a14="http://schemas.microsoft.com/office/drawing/2010/main"/>
                      </a:ext>
                    </a:extLst>
                  </pic:spPr>
                </pic:pic>
              </a:graphicData>
            </a:graphic>
          </wp:inline>
        </w:drawing>
      </w:r>
    </w:p>
    <w:p w14:paraId="25DFE8E6" w14:textId="52F6A552" w:rsidR="003B3471" w:rsidRDefault="003B3471" w:rsidP="00AF37AA">
      <w:pPr>
        <w:pStyle w:val="a7"/>
        <w:spacing w:after="0"/>
        <w:ind w:left="0"/>
        <w:jc w:val="center"/>
        <w:rPr>
          <w:rFonts w:ascii="Times New Roman" w:hAnsi="Times New Roman"/>
          <w:b/>
          <w:bCs/>
          <w:noProof/>
          <w:color w:val="000000"/>
          <w:sz w:val="28"/>
          <w:szCs w:val="28"/>
          <w:lang w:val="kk-KZ"/>
        </w:rPr>
      </w:pPr>
      <w:r w:rsidRPr="004F24F2">
        <w:rPr>
          <w:rFonts w:ascii="Times New Roman" w:eastAsia="Times New Roman" w:hAnsi="Times New Roman"/>
          <w:b/>
          <w:bCs/>
          <w:noProof/>
          <w:sz w:val="20"/>
          <w:szCs w:val="20"/>
        </w:rPr>
        <w:lastRenderedPageBreak/>
        <w:drawing>
          <wp:inline distT="0" distB="0" distL="0" distR="0" wp14:anchorId="5B311274" wp14:editId="06AC177E">
            <wp:extent cx="6120130" cy="8865235"/>
            <wp:effectExtent l="0" t="0" r="0" b="0"/>
            <wp:docPr id="601987332"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130" cy="8865235"/>
                    </a:xfrm>
                    <a:prstGeom prst="rect">
                      <a:avLst/>
                    </a:prstGeom>
                    <a:noFill/>
                    <a:ln>
                      <a:noFill/>
                    </a:ln>
                  </pic:spPr>
                </pic:pic>
              </a:graphicData>
            </a:graphic>
          </wp:inline>
        </w:drawing>
      </w:r>
    </w:p>
    <w:p w14:paraId="2467895E" w14:textId="6B6CADC3" w:rsidR="003B3471" w:rsidRDefault="003B3471" w:rsidP="00AF37AA">
      <w:pPr>
        <w:pStyle w:val="a7"/>
        <w:spacing w:after="0"/>
        <w:ind w:left="0"/>
        <w:jc w:val="center"/>
        <w:rPr>
          <w:rFonts w:ascii="Times New Roman" w:hAnsi="Times New Roman"/>
          <w:b/>
          <w:bCs/>
          <w:noProof/>
          <w:color w:val="000000"/>
          <w:sz w:val="28"/>
          <w:szCs w:val="28"/>
          <w:lang w:val="kk-KZ"/>
        </w:rPr>
      </w:pPr>
      <w:r w:rsidRPr="004F24F2">
        <w:rPr>
          <w:rFonts w:ascii="Times New Roman" w:eastAsia="Times New Roman" w:hAnsi="Times New Roman"/>
          <w:b/>
          <w:bCs/>
          <w:noProof/>
          <w:sz w:val="20"/>
          <w:szCs w:val="20"/>
        </w:rPr>
        <w:lastRenderedPageBreak/>
        <w:drawing>
          <wp:inline distT="0" distB="0" distL="0" distR="0" wp14:anchorId="43530D8C" wp14:editId="643B8980">
            <wp:extent cx="5905500" cy="8410575"/>
            <wp:effectExtent l="0" t="0" r="0" b="9525"/>
            <wp:docPr id="689007371"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556" t="1311" r="1950" b="2264"/>
                    <a:stretch>
                      <a:fillRect/>
                    </a:stretch>
                  </pic:blipFill>
                  <pic:spPr bwMode="auto">
                    <a:xfrm>
                      <a:off x="0" y="0"/>
                      <a:ext cx="5905500" cy="8410575"/>
                    </a:xfrm>
                    <a:prstGeom prst="rect">
                      <a:avLst/>
                    </a:prstGeom>
                    <a:noFill/>
                    <a:ln>
                      <a:noFill/>
                    </a:ln>
                    <a:extLst>
                      <a:ext uri="{53640926-AAD7-44D8-BBD7-CCE9431645EC}">
                        <a14:shadowObscured xmlns:a14="http://schemas.microsoft.com/office/drawing/2010/main"/>
                      </a:ext>
                    </a:extLst>
                  </pic:spPr>
                </pic:pic>
              </a:graphicData>
            </a:graphic>
          </wp:inline>
        </w:drawing>
      </w:r>
    </w:p>
    <w:p w14:paraId="2A142293" w14:textId="1A59BC50" w:rsidR="003B3471" w:rsidRDefault="003B3471" w:rsidP="00AF37AA">
      <w:pPr>
        <w:pStyle w:val="a7"/>
        <w:spacing w:after="0"/>
        <w:ind w:left="0"/>
        <w:jc w:val="center"/>
        <w:rPr>
          <w:rFonts w:ascii="Times New Roman" w:hAnsi="Times New Roman"/>
          <w:b/>
          <w:bCs/>
          <w:noProof/>
          <w:color w:val="000000"/>
          <w:sz w:val="28"/>
          <w:szCs w:val="28"/>
          <w:lang w:val="kk-KZ"/>
        </w:rPr>
      </w:pPr>
      <w:r w:rsidRPr="004F24F2">
        <w:rPr>
          <w:rFonts w:ascii="Times New Roman" w:eastAsia="Times New Roman" w:hAnsi="Times New Roman"/>
          <w:b/>
          <w:bCs/>
          <w:noProof/>
          <w:sz w:val="20"/>
          <w:szCs w:val="20"/>
        </w:rPr>
        <w:lastRenderedPageBreak/>
        <w:drawing>
          <wp:inline distT="0" distB="0" distL="0" distR="0" wp14:anchorId="7F9A066D" wp14:editId="6EB674B7">
            <wp:extent cx="6120130" cy="8820150"/>
            <wp:effectExtent l="0" t="0" r="0" b="0"/>
            <wp:docPr id="1406015466"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701"/>
                    <a:stretch>
                      <a:fillRect/>
                    </a:stretch>
                  </pic:blipFill>
                  <pic:spPr bwMode="auto">
                    <a:xfrm>
                      <a:off x="0" y="0"/>
                      <a:ext cx="6120130" cy="8820150"/>
                    </a:xfrm>
                    <a:prstGeom prst="rect">
                      <a:avLst/>
                    </a:prstGeom>
                    <a:noFill/>
                    <a:ln>
                      <a:noFill/>
                    </a:ln>
                    <a:extLst>
                      <a:ext uri="{53640926-AAD7-44D8-BBD7-CCE9431645EC}">
                        <a14:shadowObscured xmlns:a14="http://schemas.microsoft.com/office/drawing/2010/main"/>
                      </a:ext>
                    </a:extLst>
                  </pic:spPr>
                </pic:pic>
              </a:graphicData>
            </a:graphic>
          </wp:inline>
        </w:drawing>
      </w:r>
    </w:p>
    <w:p w14:paraId="66F42382" w14:textId="3F03131C" w:rsidR="003B3471" w:rsidRDefault="003B3471" w:rsidP="00AF37AA">
      <w:pPr>
        <w:pStyle w:val="a7"/>
        <w:spacing w:after="0"/>
        <w:ind w:left="0"/>
        <w:jc w:val="center"/>
        <w:rPr>
          <w:rFonts w:ascii="Times New Roman" w:hAnsi="Times New Roman"/>
          <w:b/>
          <w:bCs/>
          <w:noProof/>
          <w:color w:val="000000"/>
          <w:sz w:val="28"/>
          <w:szCs w:val="28"/>
          <w:lang w:val="kk-KZ"/>
        </w:rPr>
      </w:pPr>
      <w:r w:rsidRPr="00960116">
        <w:rPr>
          <w:rFonts w:ascii="Times New Roman" w:eastAsia="Times New Roman" w:hAnsi="Times New Roman"/>
          <w:b/>
          <w:bCs/>
          <w:noProof/>
          <w:sz w:val="20"/>
          <w:szCs w:val="20"/>
        </w:rPr>
        <w:lastRenderedPageBreak/>
        <w:drawing>
          <wp:inline distT="0" distB="0" distL="0" distR="0" wp14:anchorId="7400EDB0" wp14:editId="62AB74F1">
            <wp:extent cx="6057900" cy="8717280"/>
            <wp:effectExtent l="0" t="0" r="0" b="7620"/>
            <wp:docPr id="1733942335"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866" r="1017"/>
                    <a:stretch>
                      <a:fillRect/>
                    </a:stretch>
                  </pic:blipFill>
                  <pic:spPr bwMode="auto">
                    <a:xfrm>
                      <a:off x="0" y="0"/>
                      <a:ext cx="6057900" cy="8717280"/>
                    </a:xfrm>
                    <a:prstGeom prst="rect">
                      <a:avLst/>
                    </a:prstGeom>
                    <a:noFill/>
                    <a:ln>
                      <a:noFill/>
                    </a:ln>
                    <a:extLst>
                      <a:ext uri="{53640926-AAD7-44D8-BBD7-CCE9431645EC}">
                        <a14:shadowObscured xmlns:a14="http://schemas.microsoft.com/office/drawing/2010/main"/>
                      </a:ext>
                    </a:extLst>
                  </pic:spPr>
                </pic:pic>
              </a:graphicData>
            </a:graphic>
          </wp:inline>
        </w:drawing>
      </w:r>
    </w:p>
    <w:p w14:paraId="34BC3AEB" w14:textId="77777777" w:rsidR="003B3471" w:rsidRDefault="003B3471" w:rsidP="00AF37AA">
      <w:pPr>
        <w:pStyle w:val="a7"/>
        <w:spacing w:after="0"/>
        <w:ind w:left="0"/>
        <w:jc w:val="center"/>
        <w:rPr>
          <w:rFonts w:ascii="Times New Roman" w:hAnsi="Times New Roman"/>
          <w:b/>
          <w:bCs/>
          <w:noProof/>
          <w:color w:val="000000"/>
          <w:sz w:val="28"/>
          <w:szCs w:val="28"/>
          <w:lang w:val="kk-KZ"/>
        </w:rPr>
      </w:pPr>
    </w:p>
    <w:p w14:paraId="126A0F78" w14:textId="50CB8240" w:rsidR="00AF37AA" w:rsidRPr="00BC200E" w:rsidRDefault="00AF37AA" w:rsidP="00BC200E">
      <w:pPr>
        <w:spacing w:after="0"/>
        <w:ind w:firstLine="709"/>
        <w:jc w:val="center"/>
        <w:rPr>
          <w:rFonts w:ascii="Times New Roman" w:hAnsi="Times New Roman"/>
          <w:b/>
          <w:bCs/>
          <w:sz w:val="28"/>
          <w:szCs w:val="28"/>
          <w:lang w:val="ru-RU"/>
        </w:rPr>
      </w:pPr>
      <w:r w:rsidRPr="00BC200E">
        <w:rPr>
          <w:rFonts w:ascii="Times New Roman" w:hAnsi="Times New Roman"/>
          <w:b/>
          <w:bCs/>
          <w:sz w:val="28"/>
          <w:szCs w:val="28"/>
          <w:lang w:val="ru-RU"/>
        </w:rPr>
        <w:lastRenderedPageBreak/>
        <w:t xml:space="preserve">Рубрикатор </w:t>
      </w:r>
      <w:proofErr w:type="spellStart"/>
      <w:r w:rsidRPr="00BC200E">
        <w:rPr>
          <w:rFonts w:ascii="Times New Roman" w:hAnsi="Times New Roman"/>
          <w:b/>
          <w:bCs/>
          <w:sz w:val="28"/>
          <w:szCs w:val="28"/>
          <w:lang w:val="ru-RU"/>
        </w:rPr>
        <w:t>суммативного</w:t>
      </w:r>
      <w:proofErr w:type="spellEnd"/>
      <w:r w:rsidRPr="00BC200E">
        <w:rPr>
          <w:rFonts w:ascii="Times New Roman" w:hAnsi="Times New Roman"/>
          <w:b/>
          <w:bCs/>
          <w:sz w:val="28"/>
          <w:szCs w:val="28"/>
          <w:lang w:val="ru-RU"/>
        </w:rPr>
        <w:t xml:space="preserve"> оценивания</w:t>
      </w:r>
    </w:p>
    <w:p w14:paraId="09E02119" w14:textId="77777777" w:rsidR="00AF37AA" w:rsidRPr="00F45FC6" w:rsidRDefault="00AF37AA" w:rsidP="00AF37AA">
      <w:pPr>
        <w:spacing w:after="0"/>
        <w:ind w:firstLine="709"/>
        <w:jc w:val="center"/>
        <w:rPr>
          <w:rFonts w:ascii="Times New Roman" w:hAnsi="Times New Roman"/>
          <w:b/>
          <w:bCs/>
          <w:sz w:val="20"/>
          <w:szCs w:val="20"/>
          <w:lang w:val="ru-RU"/>
        </w:rPr>
      </w:pPr>
      <w:r w:rsidRPr="00F45FC6">
        <w:rPr>
          <w:rFonts w:ascii="Times New Roman" w:hAnsi="Times New Roman"/>
          <w:sz w:val="20"/>
          <w:szCs w:val="20"/>
        </w:rPr>
        <w:t> </w:t>
      </w:r>
    </w:p>
    <w:p w14:paraId="76627FE4" w14:textId="77777777" w:rsidR="00AF37AA" w:rsidRPr="00F45FC6" w:rsidRDefault="00AF37AA" w:rsidP="00AF37AA">
      <w:pPr>
        <w:spacing w:after="0"/>
        <w:ind w:firstLine="709"/>
        <w:jc w:val="center"/>
        <w:rPr>
          <w:rFonts w:ascii="Times New Roman" w:hAnsi="Times New Roman"/>
          <w:sz w:val="20"/>
          <w:szCs w:val="20"/>
          <w:lang w:val="ru-RU"/>
        </w:rPr>
      </w:pPr>
      <w:r w:rsidRPr="00F45FC6">
        <w:rPr>
          <w:rFonts w:ascii="Times New Roman" w:hAnsi="Times New Roman"/>
          <w:b/>
          <w:bCs/>
          <w:sz w:val="20"/>
          <w:szCs w:val="20"/>
          <w:lang w:val="ru-RU"/>
        </w:rPr>
        <w:t>КРИТЕРИИ ОЦЕНИВАНИЯ РЕЗУЛЬТАТОВ ОБУЧЕНИЯ </w:t>
      </w:r>
      <w:r w:rsidRPr="00F45FC6">
        <w:rPr>
          <w:rFonts w:ascii="Times New Roman" w:hAnsi="Times New Roman"/>
          <w:sz w:val="20"/>
          <w:szCs w:val="20"/>
          <w:lang w:val="ru-RU"/>
        </w:rPr>
        <w:t> </w:t>
      </w:r>
      <w:r w:rsidRPr="00F45FC6">
        <w:rPr>
          <w:rFonts w:ascii="Times New Roman" w:hAnsi="Times New Roman"/>
          <w:sz w:val="20"/>
          <w:szCs w:val="20"/>
        </w:rPr>
        <w:t> </w:t>
      </w:r>
    </w:p>
    <w:p w14:paraId="3BD1366E" w14:textId="77777777" w:rsidR="00AF37AA" w:rsidRPr="00F45FC6" w:rsidRDefault="00AF37AA" w:rsidP="00AF37AA">
      <w:pPr>
        <w:spacing w:after="0"/>
        <w:ind w:firstLine="709"/>
        <w:jc w:val="center"/>
        <w:rPr>
          <w:rFonts w:ascii="Times New Roman" w:hAnsi="Times New Roman"/>
          <w:sz w:val="20"/>
          <w:szCs w:val="20"/>
          <w:lang w:val="ru-RU"/>
        </w:rPr>
      </w:pPr>
    </w:p>
    <w:p w14:paraId="6421E350" w14:textId="77777777" w:rsidR="00AF37AA" w:rsidRPr="00F45FC6" w:rsidRDefault="00AF37AA" w:rsidP="00AF37AA">
      <w:pPr>
        <w:spacing w:after="0"/>
        <w:jc w:val="center"/>
        <w:rPr>
          <w:rFonts w:ascii="Times New Roman" w:hAnsi="Times New Roman"/>
          <w:sz w:val="20"/>
          <w:szCs w:val="20"/>
          <w:lang w:val="ru-RU"/>
        </w:rPr>
      </w:pPr>
      <w:r w:rsidRPr="00F45FC6">
        <w:rPr>
          <w:rFonts w:ascii="Times New Roman" w:hAnsi="Times New Roman"/>
          <w:sz w:val="20"/>
          <w:szCs w:val="20"/>
          <w:lang w:val="ru-RU"/>
        </w:rPr>
        <w:t xml:space="preserve">Оформляется по желанию преподавателя для каждого запланированного </w:t>
      </w:r>
      <w:proofErr w:type="spellStart"/>
      <w:r w:rsidRPr="00F45FC6">
        <w:rPr>
          <w:rFonts w:ascii="Times New Roman" w:hAnsi="Times New Roman"/>
          <w:sz w:val="20"/>
          <w:szCs w:val="20"/>
          <w:lang w:val="ru-RU"/>
        </w:rPr>
        <w:t>суммативного</w:t>
      </w:r>
      <w:proofErr w:type="spellEnd"/>
      <w:r w:rsidRPr="00F45FC6">
        <w:rPr>
          <w:rFonts w:ascii="Times New Roman" w:hAnsi="Times New Roman"/>
          <w:sz w:val="20"/>
          <w:szCs w:val="20"/>
          <w:lang w:val="ru-RU"/>
        </w:rPr>
        <w:t xml:space="preserve"> оценивания</w:t>
      </w:r>
      <w:r w:rsidRPr="00F45FC6">
        <w:rPr>
          <w:rFonts w:ascii="Times New Roman" w:hAnsi="Times New Roman"/>
          <w:sz w:val="20"/>
          <w:szCs w:val="20"/>
        </w:rPr>
        <w:t> </w:t>
      </w:r>
      <w:r w:rsidRPr="00F45FC6">
        <w:rPr>
          <w:rFonts w:ascii="Times New Roman" w:hAnsi="Times New Roman"/>
          <w:sz w:val="20"/>
          <w:szCs w:val="20"/>
          <w:lang w:val="ru-RU"/>
        </w:rPr>
        <w:t>(СРО)</w:t>
      </w:r>
    </w:p>
    <w:p w14:paraId="031A6D9A" w14:textId="77777777" w:rsidR="00AF37AA" w:rsidRPr="00F45FC6" w:rsidRDefault="00AF37AA" w:rsidP="00AF37AA">
      <w:pPr>
        <w:spacing w:after="0"/>
        <w:jc w:val="center"/>
        <w:rPr>
          <w:rFonts w:ascii="Times New Roman" w:hAnsi="Times New Roman"/>
          <w:sz w:val="20"/>
          <w:szCs w:val="20"/>
          <w:lang w:val="ru-RU"/>
        </w:rPr>
      </w:pPr>
      <w:r w:rsidRPr="00F45FC6">
        <w:rPr>
          <w:rFonts w:ascii="Times New Roman" w:hAnsi="Times New Roman"/>
          <w:b/>
          <w:bCs/>
          <w:sz w:val="20"/>
          <w:szCs w:val="20"/>
          <w:lang w:val="ru-RU"/>
        </w:rPr>
        <w:t> </w:t>
      </w:r>
      <w:r w:rsidRPr="00F45FC6">
        <w:rPr>
          <w:rFonts w:ascii="Times New Roman" w:hAnsi="Times New Roman"/>
          <w:sz w:val="20"/>
          <w:szCs w:val="20"/>
          <w:lang w:val="ru-RU"/>
        </w:rPr>
        <w:t> </w:t>
      </w:r>
      <w:r w:rsidRPr="00F45FC6">
        <w:rPr>
          <w:rFonts w:ascii="Times New Roman" w:hAnsi="Times New Roman"/>
          <w:sz w:val="20"/>
          <w:szCs w:val="20"/>
        </w:rPr>
        <w:t> </w:t>
      </w:r>
    </w:p>
    <w:p w14:paraId="27EB51E3" w14:textId="77777777" w:rsidR="00AF37AA" w:rsidRPr="00F45FC6" w:rsidRDefault="00AF37AA" w:rsidP="00AF37AA">
      <w:pPr>
        <w:spacing w:after="0"/>
        <w:jc w:val="center"/>
        <w:rPr>
          <w:rFonts w:ascii="Times New Roman" w:hAnsi="Times New Roman"/>
          <w:sz w:val="20"/>
          <w:szCs w:val="20"/>
          <w:lang w:val="ru-RU"/>
        </w:rPr>
      </w:pPr>
      <w:r w:rsidRPr="00F45FC6">
        <w:rPr>
          <w:rFonts w:ascii="Times New Roman" w:hAnsi="Times New Roman"/>
          <w:b/>
          <w:bCs/>
          <w:sz w:val="20"/>
          <w:szCs w:val="20"/>
          <w:lang w:val="ru-RU"/>
        </w:rPr>
        <w:t>ШАБЛОН</w:t>
      </w:r>
      <w:r w:rsidRPr="00F45FC6">
        <w:rPr>
          <w:rFonts w:ascii="Times New Roman" w:hAnsi="Times New Roman"/>
          <w:sz w:val="20"/>
          <w:szCs w:val="20"/>
          <w:lang w:val="ru-RU"/>
        </w:rPr>
        <w:t> </w:t>
      </w:r>
      <w:r w:rsidRPr="00F45FC6">
        <w:rPr>
          <w:rFonts w:ascii="Times New Roman" w:hAnsi="Times New Roman"/>
          <w:sz w:val="20"/>
          <w:szCs w:val="20"/>
        </w:rPr>
        <w:t> </w:t>
      </w:r>
    </w:p>
    <w:p w14:paraId="09B13A00" w14:textId="77777777" w:rsidR="00AF37AA" w:rsidRPr="00F45FC6" w:rsidRDefault="00AF37AA" w:rsidP="00AF37AA">
      <w:pPr>
        <w:spacing w:after="0"/>
        <w:jc w:val="center"/>
        <w:rPr>
          <w:rFonts w:ascii="Times New Roman" w:hAnsi="Times New Roman"/>
          <w:sz w:val="20"/>
          <w:szCs w:val="20"/>
          <w:lang w:val="ru-RU"/>
        </w:rPr>
      </w:pPr>
      <w:r w:rsidRPr="00F45FC6">
        <w:rPr>
          <w:rFonts w:ascii="Times New Roman" w:hAnsi="Times New Roman"/>
          <w:sz w:val="20"/>
          <w:szCs w:val="20"/>
        </w:rPr>
        <w:t> </w:t>
      </w:r>
    </w:p>
    <w:p w14:paraId="6F0AD5E2" w14:textId="77777777" w:rsidR="00AF37AA" w:rsidRPr="00F45FC6" w:rsidRDefault="00AF37AA" w:rsidP="00AF37AA">
      <w:pPr>
        <w:spacing w:after="0"/>
        <w:jc w:val="center"/>
        <w:rPr>
          <w:rFonts w:ascii="Times New Roman" w:hAnsi="Times New Roman"/>
          <w:b/>
          <w:sz w:val="20"/>
          <w:szCs w:val="20"/>
          <w:lang w:val="ru-RU"/>
        </w:rPr>
      </w:pPr>
      <w:r w:rsidRPr="00F45FC6">
        <w:rPr>
          <w:rFonts w:ascii="Times New Roman" w:hAnsi="Times New Roman"/>
          <w:b/>
          <w:bCs/>
          <w:sz w:val="20"/>
          <w:szCs w:val="20"/>
          <w:lang w:val="ru-RU"/>
        </w:rPr>
        <w:t>Название задания</w:t>
      </w:r>
      <w:r w:rsidRPr="00F45FC6">
        <w:rPr>
          <w:rFonts w:ascii="Times New Roman" w:hAnsi="Times New Roman"/>
          <w:sz w:val="20"/>
          <w:szCs w:val="20"/>
          <w:lang w:val="ru-RU"/>
        </w:rPr>
        <w:t> (баллы, % содержание от 100% РК, копировать из календаря (графика)</w:t>
      </w:r>
      <w:r w:rsidRPr="00F45FC6">
        <w:rPr>
          <w:rFonts w:ascii="Times New Roman" w:hAnsi="Times New Roman"/>
          <w:sz w:val="20"/>
          <w:szCs w:val="20"/>
        </w:rPr>
        <w:t> </w:t>
      </w:r>
      <w:r w:rsidRPr="00F45FC6">
        <w:rPr>
          <w:rFonts w:ascii="Times New Roman" w:hAnsi="Times New Roman"/>
          <w:bCs/>
          <w:sz w:val="20"/>
          <w:szCs w:val="20"/>
          <w:lang w:val="ru-RU"/>
        </w:rPr>
        <w:t>реализации содержания дисциплины, методы преподавания и обучения</w:t>
      </w:r>
    </w:p>
    <w:p w14:paraId="075741CC" w14:textId="2A50AC84" w:rsidR="00AF37AA" w:rsidRPr="00F45FC6" w:rsidRDefault="00AF37AA" w:rsidP="00AF37AA">
      <w:pPr>
        <w:spacing w:after="0"/>
        <w:rPr>
          <w:rFonts w:ascii="Times New Roman" w:hAnsi="Times New Roman"/>
          <w:sz w:val="20"/>
          <w:szCs w:val="20"/>
          <w:lang w:val="ru-R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7"/>
        <w:gridCol w:w="1608"/>
        <w:gridCol w:w="1618"/>
        <w:gridCol w:w="2422"/>
        <w:gridCol w:w="2757"/>
      </w:tblGrid>
      <w:tr w:rsidR="00AF37AA" w:rsidRPr="0004400E" w14:paraId="67B93832" w14:textId="77777777" w:rsidTr="0085670D">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hideMark/>
          </w:tcPr>
          <w:p w14:paraId="3983E343" w14:textId="77777777" w:rsidR="00AF37AA" w:rsidRPr="00F45FC6" w:rsidRDefault="00AF37AA" w:rsidP="00AF37AA">
            <w:pPr>
              <w:spacing w:after="0"/>
              <w:jc w:val="center"/>
              <w:rPr>
                <w:rFonts w:ascii="Times New Roman" w:hAnsi="Times New Roman"/>
                <w:sz w:val="20"/>
                <w:szCs w:val="20"/>
              </w:rPr>
            </w:pPr>
            <w:proofErr w:type="spellStart"/>
            <w:r w:rsidRPr="00F45FC6">
              <w:rPr>
                <w:rFonts w:ascii="Times New Roman" w:hAnsi="Times New Roman"/>
                <w:b/>
                <w:bCs/>
                <w:sz w:val="20"/>
                <w:szCs w:val="20"/>
              </w:rPr>
              <w:t>Критерий</w:t>
            </w:r>
            <w:proofErr w:type="spellEnd"/>
            <w:r w:rsidRPr="00F45FC6">
              <w:rPr>
                <w:rFonts w:ascii="Times New Roman" w:hAnsi="Times New Roman"/>
                <w:b/>
                <w:bCs/>
                <w:sz w:val="20"/>
                <w:szCs w:val="20"/>
              </w:rPr>
              <w:t> </w:t>
            </w:r>
            <w:r w:rsidRPr="00F45FC6">
              <w:rPr>
                <w:rFonts w:ascii="Times New Roman" w:hAnsi="Times New Roman"/>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hideMark/>
          </w:tcPr>
          <w:p w14:paraId="13B24501" w14:textId="77777777" w:rsidR="00AF37AA" w:rsidRPr="00F45FC6" w:rsidRDefault="00AF37AA" w:rsidP="00AF37AA">
            <w:pPr>
              <w:spacing w:after="0"/>
              <w:jc w:val="center"/>
              <w:rPr>
                <w:rFonts w:ascii="Times New Roman" w:hAnsi="Times New Roman"/>
                <w:sz w:val="20"/>
                <w:szCs w:val="20"/>
                <w:lang w:val="ru-RU"/>
              </w:rPr>
            </w:pPr>
            <w:r w:rsidRPr="00F45FC6">
              <w:rPr>
                <w:rFonts w:ascii="Times New Roman" w:hAnsi="Times New Roman"/>
                <w:b/>
                <w:bCs/>
                <w:sz w:val="20"/>
                <w:szCs w:val="20"/>
                <w:lang w:val="ru-RU"/>
              </w:rPr>
              <w:t>«Отлично» </w:t>
            </w:r>
            <w:r w:rsidRPr="00F45FC6">
              <w:rPr>
                <w:rFonts w:ascii="Times New Roman" w:hAnsi="Times New Roman"/>
                <w:sz w:val="20"/>
                <w:szCs w:val="20"/>
                <w:lang w:val="ru-RU"/>
              </w:rPr>
              <w:t> </w:t>
            </w:r>
            <w:r w:rsidRPr="00F45FC6">
              <w:rPr>
                <w:rFonts w:ascii="Times New Roman" w:hAnsi="Times New Roman"/>
                <w:sz w:val="20"/>
                <w:szCs w:val="20"/>
              </w:rPr>
              <w:t> </w:t>
            </w:r>
          </w:p>
          <w:p w14:paraId="390DEBAA" w14:textId="77777777" w:rsidR="00AF37AA" w:rsidRPr="00F45FC6" w:rsidRDefault="00AF37AA" w:rsidP="00AF37AA">
            <w:pPr>
              <w:spacing w:after="0"/>
              <w:jc w:val="center"/>
              <w:rPr>
                <w:rFonts w:ascii="Times New Roman" w:hAnsi="Times New Roman"/>
                <w:sz w:val="20"/>
                <w:szCs w:val="20"/>
                <w:lang w:val="ru-RU"/>
              </w:rPr>
            </w:pPr>
            <w:r w:rsidRPr="00F45FC6">
              <w:rPr>
                <w:rFonts w:ascii="Times New Roman" w:hAnsi="Times New Roman"/>
                <w:b/>
                <w:bCs/>
                <w:sz w:val="20"/>
                <w:szCs w:val="20"/>
                <w:lang w:val="ru-RU"/>
              </w:rPr>
              <w:t>Макс. вес в %</w:t>
            </w:r>
            <w:r w:rsidRPr="00F45FC6">
              <w:rPr>
                <w:rFonts w:ascii="Times New Roman" w:hAnsi="Times New Roman"/>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C1E4F5"/>
            <w:hideMark/>
          </w:tcPr>
          <w:p w14:paraId="6616AA5A" w14:textId="77777777" w:rsidR="00AF37AA" w:rsidRPr="00F45FC6" w:rsidRDefault="00AF37AA" w:rsidP="00AF37AA">
            <w:pPr>
              <w:spacing w:after="0"/>
              <w:jc w:val="center"/>
              <w:rPr>
                <w:rFonts w:ascii="Times New Roman" w:hAnsi="Times New Roman"/>
                <w:sz w:val="20"/>
                <w:szCs w:val="20"/>
                <w:lang w:val="ru-RU"/>
              </w:rPr>
            </w:pPr>
            <w:r w:rsidRPr="00F45FC6">
              <w:rPr>
                <w:rFonts w:ascii="Times New Roman" w:hAnsi="Times New Roman"/>
                <w:b/>
                <w:bCs/>
                <w:sz w:val="20"/>
                <w:szCs w:val="20"/>
                <w:lang w:val="ru-RU"/>
              </w:rPr>
              <w:t>«Хорошо» </w:t>
            </w:r>
            <w:r w:rsidRPr="00F45FC6">
              <w:rPr>
                <w:rFonts w:ascii="Times New Roman" w:hAnsi="Times New Roman"/>
                <w:sz w:val="20"/>
                <w:szCs w:val="20"/>
                <w:lang w:val="ru-RU"/>
              </w:rPr>
              <w:t> </w:t>
            </w:r>
            <w:r w:rsidRPr="00F45FC6">
              <w:rPr>
                <w:rFonts w:ascii="Times New Roman" w:hAnsi="Times New Roman"/>
                <w:sz w:val="20"/>
                <w:szCs w:val="20"/>
              </w:rPr>
              <w:t> </w:t>
            </w:r>
          </w:p>
          <w:p w14:paraId="0E92377C" w14:textId="77777777" w:rsidR="00AF37AA" w:rsidRPr="00F45FC6" w:rsidRDefault="00AF37AA" w:rsidP="00AF37AA">
            <w:pPr>
              <w:spacing w:after="0"/>
              <w:jc w:val="center"/>
              <w:rPr>
                <w:rFonts w:ascii="Times New Roman" w:hAnsi="Times New Roman"/>
                <w:sz w:val="20"/>
                <w:szCs w:val="20"/>
                <w:lang w:val="ru-RU"/>
              </w:rPr>
            </w:pPr>
            <w:r w:rsidRPr="00F45FC6">
              <w:rPr>
                <w:rFonts w:ascii="Times New Roman" w:hAnsi="Times New Roman"/>
                <w:b/>
                <w:bCs/>
                <w:sz w:val="20"/>
                <w:szCs w:val="20"/>
                <w:lang w:val="ru-RU"/>
              </w:rPr>
              <w:t>Макс. вес в %</w:t>
            </w:r>
            <w:r w:rsidRPr="00F45FC6">
              <w:rPr>
                <w:rFonts w:ascii="Times New Roman" w:hAnsi="Times New Roman"/>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C1E4F5"/>
            <w:hideMark/>
          </w:tcPr>
          <w:p w14:paraId="1A673C08" w14:textId="77777777" w:rsidR="00AF37AA" w:rsidRPr="00F45FC6" w:rsidRDefault="00AF37AA" w:rsidP="00AF37AA">
            <w:pPr>
              <w:spacing w:after="0"/>
              <w:jc w:val="center"/>
              <w:rPr>
                <w:rFonts w:ascii="Times New Roman" w:hAnsi="Times New Roman"/>
                <w:sz w:val="20"/>
                <w:szCs w:val="20"/>
                <w:lang w:val="ru-RU"/>
              </w:rPr>
            </w:pPr>
            <w:r w:rsidRPr="00F45FC6">
              <w:rPr>
                <w:rFonts w:ascii="Times New Roman" w:hAnsi="Times New Roman"/>
                <w:b/>
                <w:bCs/>
                <w:sz w:val="20"/>
                <w:szCs w:val="20"/>
                <w:lang w:val="ru-RU"/>
              </w:rPr>
              <w:t>«Удовлетворительно»</w:t>
            </w:r>
            <w:r w:rsidRPr="00F45FC6">
              <w:rPr>
                <w:rFonts w:ascii="Times New Roman" w:hAnsi="Times New Roman"/>
                <w:sz w:val="20"/>
                <w:szCs w:val="20"/>
                <w:lang w:val="ru-RU"/>
              </w:rPr>
              <w:t> </w:t>
            </w:r>
            <w:r w:rsidRPr="00F45FC6">
              <w:rPr>
                <w:rFonts w:ascii="Times New Roman" w:hAnsi="Times New Roman"/>
                <w:sz w:val="20"/>
                <w:szCs w:val="20"/>
              </w:rPr>
              <w:t> </w:t>
            </w:r>
          </w:p>
          <w:p w14:paraId="0576CA4A" w14:textId="77777777" w:rsidR="00AF37AA" w:rsidRPr="00F45FC6" w:rsidRDefault="00AF37AA" w:rsidP="00AF37AA">
            <w:pPr>
              <w:spacing w:after="0"/>
              <w:jc w:val="center"/>
              <w:rPr>
                <w:rFonts w:ascii="Times New Roman" w:hAnsi="Times New Roman"/>
                <w:sz w:val="20"/>
                <w:szCs w:val="20"/>
                <w:lang w:val="ru-RU"/>
              </w:rPr>
            </w:pPr>
            <w:r w:rsidRPr="00F45FC6">
              <w:rPr>
                <w:rFonts w:ascii="Times New Roman" w:hAnsi="Times New Roman"/>
                <w:b/>
                <w:bCs/>
                <w:sz w:val="20"/>
                <w:szCs w:val="20"/>
                <w:lang w:val="ru-RU"/>
              </w:rPr>
              <w:t>Макс. вес в %</w:t>
            </w:r>
            <w:r w:rsidRPr="00F45FC6">
              <w:rPr>
                <w:rFonts w:ascii="Times New Roman" w:hAnsi="Times New Roman"/>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C1E4F5"/>
            <w:hideMark/>
          </w:tcPr>
          <w:p w14:paraId="393B2205" w14:textId="77777777" w:rsidR="00AF37AA" w:rsidRPr="00F45FC6" w:rsidRDefault="00AF37AA" w:rsidP="00AF37AA">
            <w:pPr>
              <w:spacing w:after="0"/>
              <w:jc w:val="center"/>
              <w:rPr>
                <w:rFonts w:ascii="Times New Roman" w:hAnsi="Times New Roman"/>
                <w:sz w:val="20"/>
                <w:szCs w:val="20"/>
                <w:lang w:val="ru-RU"/>
              </w:rPr>
            </w:pPr>
            <w:r w:rsidRPr="00F45FC6">
              <w:rPr>
                <w:rFonts w:ascii="Times New Roman" w:hAnsi="Times New Roman"/>
                <w:b/>
                <w:bCs/>
                <w:sz w:val="20"/>
                <w:szCs w:val="20"/>
                <w:lang w:val="ru-RU"/>
              </w:rPr>
              <w:t>«Неудовлетворительно»</w:t>
            </w:r>
            <w:r w:rsidRPr="00F45FC6">
              <w:rPr>
                <w:rFonts w:ascii="Times New Roman" w:hAnsi="Times New Roman"/>
                <w:sz w:val="20"/>
                <w:szCs w:val="20"/>
                <w:lang w:val="ru-RU"/>
              </w:rPr>
              <w:t> </w:t>
            </w:r>
            <w:r w:rsidRPr="00F45FC6">
              <w:rPr>
                <w:rFonts w:ascii="Times New Roman" w:hAnsi="Times New Roman"/>
                <w:sz w:val="20"/>
                <w:szCs w:val="20"/>
              </w:rPr>
              <w:t> </w:t>
            </w:r>
          </w:p>
          <w:p w14:paraId="2C94E8F1" w14:textId="77777777" w:rsidR="00AF37AA" w:rsidRPr="00F45FC6" w:rsidRDefault="00AF37AA" w:rsidP="00AF37AA">
            <w:pPr>
              <w:spacing w:after="0"/>
              <w:jc w:val="center"/>
              <w:rPr>
                <w:rFonts w:ascii="Times New Roman" w:hAnsi="Times New Roman"/>
                <w:sz w:val="20"/>
                <w:szCs w:val="20"/>
                <w:lang w:val="ru-RU"/>
              </w:rPr>
            </w:pPr>
            <w:r w:rsidRPr="00F45FC6">
              <w:rPr>
                <w:rFonts w:ascii="Times New Roman" w:hAnsi="Times New Roman"/>
                <w:b/>
                <w:bCs/>
                <w:sz w:val="20"/>
                <w:szCs w:val="20"/>
                <w:lang w:val="ru-RU"/>
              </w:rPr>
              <w:t>Макс. вес в %</w:t>
            </w:r>
            <w:r w:rsidRPr="00F45FC6">
              <w:rPr>
                <w:rFonts w:ascii="Times New Roman" w:hAnsi="Times New Roman"/>
                <w:sz w:val="20"/>
                <w:szCs w:val="20"/>
              </w:rPr>
              <w:t> </w:t>
            </w:r>
          </w:p>
        </w:tc>
      </w:tr>
      <w:tr w:rsidR="00AF37AA" w:rsidRPr="00F45FC6" w14:paraId="47976A2F" w14:textId="77777777" w:rsidTr="0085670D">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hideMark/>
          </w:tcPr>
          <w:p w14:paraId="47ADBD6A" w14:textId="77777777" w:rsidR="00AF37AA" w:rsidRPr="00F45FC6" w:rsidRDefault="00AF37AA" w:rsidP="0085670D">
            <w:pPr>
              <w:spacing w:after="0"/>
              <w:ind w:firstLine="709"/>
              <w:jc w:val="center"/>
              <w:rPr>
                <w:rFonts w:ascii="Times New Roman" w:hAnsi="Times New Roman"/>
                <w:sz w:val="20"/>
                <w:szCs w:val="20"/>
              </w:rPr>
            </w:pPr>
            <w:r w:rsidRPr="00F45FC6">
              <w:rPr>
                <w:rFonts w:ascii="Times New Roman" w:hAnsi="Times New Roman"/>
                <w:b/>
                <w:bCs/>
                <w:sz w:val="20"/>
                <w:szCs w:val="20"/>
              </w:rPr>
              <w:t> </w:t>
            </w:r>
            <w:r w:rsidRPr="00F45FC6">
              <w:rPr>
                <w:rFonts w:ascii="Times New Roman" w:hAnsi="Times New Roman"/>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hideMark/>
          </w:tcPr>
          <w:p w14:paraId="6F4870E2" w14:textId="77777777" w:rsidR="00AF37AA" w:rsidRPr="00F45FC6" w:rsidRDefault="00AF37AA" w:rsidP="0085670D">
            <w:pPr>
              <w:spacing w:after="0"/>
              <w:ind w:firstLine="709"/>
              <w:jc w:val="center"/>
              <w:rPr>
                <w:rFonts w:ascii="Times New Roman" w:hAnsi="Times New Roman"/>
                <w:sz w:val="20"/>
                <w:szCs w:val="20"/>
              </w:rPr>
            </w:pPr>
            <w:r w:rsidRPr="00F45FC6">
              <w:rPr>
                <w:rFonts w:ascii="Times New Roman" w:hAnsi="Times New Roman"/>
                <w:b/>
                <w:bCs/>
                <w:sz w:val="20"/>
                <w:szCs w:val="20"/>
              </w:rPr>
              <w:t> </w:t>
            </w:r>
            <w:r w:rsidRPr="00F45FC6">
              <w:rPr>
                <w:rFonts w:ascii="Times New Roman" w:hAnsi="Times New Roman"/>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C1E4F5"/>
            <w:hideMark/>
          </w:tcPr>
          <w:p w14:paraId="491F8516" w14:textId="77777777" w:rsidR="00AF37AA" w:rsidRPr="00F45FC6" w:rsidRDefault="00AF37AA" w:rsidP="0085670D">
            <w:pPr>
              <w:spacing w:after="0"/>
              <w:ind w:firstLine="709"/>
              <w:jc w:val="center"/>
              <w:rPr>
                <w:rFonts w:ascii="Times New Roman" w:hAnsi="Times New Roman"/>
                <w:sz w:val="20"/>
                <w:szCs w:val="20"/>
              </w:rPr>
            </w:pPr>
            <w:r w:rsidRPr="00F45FC6">
              <w:rPr>
                <w:rFonts w:ascii="Times New Roman" w:hAnsi="Times New Roman"/>
                <w:b/>
                <w:bCs/>
                <w:sz w:val="20"/>
                <w:szCs w:val="20"/>
              </w:rPr>
              <w:t> </w:t>
            </w:r>
            <w:r w:rsidRPr="00F45FC6">
              <w:rPr>
                <w:rFonts w:ascii="Times New Roman" w:hAnsi="Times New Roman"/>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C1E4F5"/>
            <w:hideMark/>
          </w:tcPr>
          <w:p w14:paraId="594187EA" w14:textId="77777777" w:rsidR="00AF37AA" w:rsidRPr="00F45FC6" w:rsidRDefault="00AF37AA" w:rsidP="0085670D">
            <w:pPr>
              <w:spacing w:after="0"/>
              <w:ind w:firstLine="709"/>
              <w:jc w:val="center"/>
              <w:rPr>
                <w:rFonts w:ascii="Times New Roman" w:hAnsi="Times New Roman"/>
                <w:sz w:val="20"/>
                <w:szCs w:val="20"/>
              </w:rPr>
            </w:pPr>
            <w:r w:rsidRPr="00F45FC6">
              <w:rPr>
                <w:rFonts w:ascii="Times New Roman" w:hAnsi="Times New Roman"/>
                <w:b/>
                <w:bCs/>
                <w:sz w:val="20"/>
                <w:szCs w:val="20"/>
              </w:rPr>
              <w:t> </w:t>
            </w:r>
            <w:r w:rsidRPr="00F45FC6">
              <w:rPr>
                <w:rFonts w:ascii="Times New Roman" w:hAnsi="Times New Roman"/>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C1E4F5"/>
            <w:hideMark/>
          </w:tcPr>
          <w:p w14:paraId="4207FD91" w14:textId="77777777" w:rsidR="00AF37AA" w:rsidRPr="00F45FC6" w:rsidRDefault="00AF37AA" w:rsidP="0085670D">
            <w:pPr>
              <w:spacing w:after="0"/>
              <w:ind w:firstLine="709"/>
              <w:jc w:val="center"/>
              <w:rPr>
                <w:rFonts w:ascii="Times New Roman" w:hAnsi="Times New Roman"/>
                <w:sz w:val="20"/>
                <w:szCs w:val="20"/>
              </w:rPr>
            </w:pPr>
            <w:r w:rsidRPr="00F45FC6">
              <w:rPr>
                <w:rFonts w:ascii="Times New Roman" w:hAnsi="Times New Roman"/>
                <w:b/>
                <w:bCs/>
                <w:sz w:val="20"/>
                <w:szCs w:val="20"/>
              </w:rPr>
              <w:t> </w:t>
            </w:r>
            <w:r w:rsidRPr="00F45FC6">
              <w:rPr>
                <w:rFonts w:ascii="Times New Roman" w:hAnsi="Times New Roman"/>
                <w:sz w:val="20"/>
                <w:szCs w:val="20"/>
              </w:rPr>
              <w:t>  </w:t>
            </w:r>
          </w:p>
        </w:tc>
      </w:tr>
    </w:tbl>
    <w:p w14:paraId="6714FADD" w14:textId="77777777" w:rsidR="00AF37AA" w:rsidRPr="00F45FC6" w:rsidRDefault="00AF37AA" w:rsidP="00AF37AA">
      <w:pPr>
        <w:rPr>
          <w:rFonts w:ascii="Times New Roman" w:hAnsi="Times New Roman"/>
          <w:sz w:val="20"/>
          <w:szCs w:val="20"/>
          <w:lang w:val="kk-KZ"/>
        </w:rPr>
      </w:pPr>
    </w:p>
    <w:p w14:paraId="41766A16" w14:textId="3556397D" w:rsidR="00AF37AA" w:rsidRPr="00AF37AA" w:rsidRDefault="00AF37AA" w:rsidP="00AF37AA">
      <w:pPr>
        <w:ind w:firstLine="709"/>
        <w:jc w:val="center"/>
        <w:rPr>
          <w:rFonts w:ascii="Times New Roman" w:hAnsi="Times New Roman"/>
          <w:sz w:val="20"/>
          <w:szCs w:val="20"/>
          <w:lang w:val="ru-RU"/>
        </w:rPr>
      </w:pPr>
      <w:r w:rsidRPr="00F45FC6">
        <w:rPr>
          <w:rFonts w:ascii="Times New Roman" w:hAnsi="Times New Roman"/>
          <w:b/>
          <w:bCs/>
          <w:sz w:val="20"/>
          <w:szCs w:val="20"/>
          <w:lang w:val="ru-RU"/>
        </w:rPr>
        <w:t>Пример 1. Письменное задание «Моя профессиональная история» (25% от 100% РК)</w:t>
      </w:r>
      <w:r w:rsidRPr="00F45FC6">
        <w:rPr>
          <w:rFonts w:ascii="Times New Roman" w:hAnsi="Times New Roman"/>
          <w:sz w:val="20"/>
          <w:szCs w:val="20"/>
          <w:lang w:val="ru-RU"/>
        </w:rPr>
        <w:t> </w:t>
      </w:r>
      <w:r w:rsidRPr="00F45FC6">
        <w:rPr>
          <w:rFonts w:ascii="Times New Roman" w:hAnsi="Times New Roman"/>
          <w:sz w:val="20"/>
          <w:szCs w:val="20"/>
        </w:rPr>
        <w:t> </w:t>
      </w:r>
      <w:r w:rsidRPr="00AF37AA">
        <w:rPr>
          <w:rFonts w:ascii="Times New Roman" w:hAnsi="Times New Roman"/>
          <w:b/>
          <w:bCs/>
          <w:sz w:val="20"/>
          <w:szCs w:val="20"/>
          <w:lang w:val="ru-RU"/>
        </w:rPr>
        <w:t> </w:t>
      </w:r>
      <w:r w:rsidRPr="00AF37AA">
        <w:rPr>
          <w:rFonts w:ascii="Times New Roman" w:hAnsi="Times New Roman"/>
          <w:sz w:val="20"/>
          <w:szCs w:val="20"/>
          <w:lang w:val="ru-RU"/>
        </w:rPr>
        <w:t> </w:t>
      </w:r>
      <w:r w:rsidRPr="00F45FC6">
        <w:rPr>
          <w:rFonts w:ascii="Times New Roman" w:hAnsi="Times New Roman"/>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6"/>
        <w:gridCol w:w="1732"/>
        <w:gridCol w:w="1690"/>
        <w:gridCol w:w="2234"/>
        <w:gridCol w:w="2260"/>
      </w:tblGrid>
      <w:tr w:rsidR="00AF37AA" w:rsidRPr="00F45FC6" w14:paraId="3C505961" w14:textId="77777777" w:rsidTr="0085670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C1E4F5"/>
            <w:hideMark/>
          </w:tcPr>
          <w:p w14:paraId="76D0B611" w14:textId="77777777" w:rsidR="00AF37AA" w:rsidRPr="00F45FC6" w:rsidRDefault="00AF37AA" w:rsidP="00AF37AA">
            <w:pPr>
              <w:jc w:val="center"/>
              <w:rPr>
                <w:rFonts w:ascii="Times New Roman" w:hAnsi="Times New Roman"/>
                <w:sz w:val="16"/>
                <w:szCs w:val="16"/>
              </w:rPr>
            </w:pPr>
            <w:proofErr w:type="spellStart"/>
            <w:r w:rsidRPr="00F45FC6">
              <w:rPr>
                <w:rFonts w:ascii="Times New Roman" w:hAnsi="Times New Roman"/>
                <w:b/>
                <w:bCs/>
                <w:sz w:val="16"/>
                <w:szCs w:val="16"/>
              </w:rPr>
              <w:t>Критерий</w:t>
            </w:r>
            <w:proofErr w:type="spellEnd"/>
            <w:r w:rsidRPr="00F45FC6">
              <w:rPr>
                <w:rFonts w:ascii="Times New Roman" w:hAnsi="Times New Roman"/>
                <w:b/>
                <w:bCs/>
                <w:sz w:val="16"/>
                <w:szCs w:val="16"/>
              </w:rPr>
              <w:t> </w:t>
            </w:r>
            <w:r w:rsidRPr="00F45FC6">
              <w:rPr>
                <w:rFonts w:ascii="Times New Roman" w:hAnsi="Times New Roman"/>
                <w:sz w:val="16"/>
                <w:szCs w:val="16"/>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hideMark/>
          </w:tcPr>
          <w:p w14:paraId="3FE58F7B" w14:textId="77777777" w:rsidR="00AF37AA" w:rsidRPr="00F45FC6" w:rsidRDefault="00AF37AA" w:rsidP="00AF37AA">
            <w:pPr>
              <w:jc w:val="center"/>
              <w:rPr>
                <w:rFonts w:ascii="Times New Roman" w:hAnsi="Times New Roman"/>
                <w:sz w:val="16"/>
                <w:szCs w:val="16"/>
              </w:rPr>
            </w:pPr>
            <w:r w:rsidRPr="00F45FC6">
              <w:rPr>
                <w:rFonts w:ascii="Times New Roman" w:hAnsi="Times New Roman"/>
                <w:b/>
                <w:bCs/>
                <w:sz w:val="16"/>
                <w:szCs w:val="16"/>
              </w:rPr>
              <w:t>«</w:t>
            </w:r>
            <w:proofErr w:type="spellStart"/>
            <w:r w:rsidRPr="00F45FC6">
              <w:rPr>
                <w:rFonts w:ascii="Times New Roman" w:hAnsi="Times New Roman"/>
                <w:b/>
                <w:bCs/>
                <w:sz w:val="16"/>
                <w:szCs w:val="16"/>
              </w:rPr>
              <w:t>Отлично</w:t>
            </w:r>
            <w:proofErr w:type="spellEnd"/>
            <w:r w:rsidRPr="00F45FC6">
              <w:rPr>
                <w:rFonts w:ascii="Times New Roman" w:hAnsi="Times New Roman"/>
                <w:b/>
                <w:bCs/>
                <w:sz w:val="16"/>
                <w:szCs w:val="16"/>
              </w:rPr>
              <w:t>» </w:t>
            </w:r>
            <w:r w:rsidRPr="00F45FC6">
              <w:rPr>
                <w:rFonts w:ascii="Times New Roman" w:hAnsi="Times New Roman"/>
                <w:sz w:val="16"/>
                <w:szCs w:val="16"/>
              </w:rPr>
              <w:t> </w:t>
            </w:r>
          </w:p>
          <w:p w14:paraId="64BE2B56" w14:textId="77777777" w:rsidR="00AF37AA" w:rsidRPr="00F45FC6" w:rsidRDefault="00AF37AA" w:rsidP="00AF37AA">
            <w:pPr>
              <w:jc w:val="center"/>
              <w:rPr>
                <w:rFonts w:ascii="Times New Roman" w:hAnsi="Times New Roman"/>
                <w:sz w:val="16"/>
                <w:szCs w:val="16"/>
              </w:rPr>
            </w:pPr>
            <w:r w:rsidRPr="00F45FC6">
              <w:rPr>
                <w:rFonts w:ascii="Times New Roman" w:hAnsi="Times New Roman"/>
                <w:sz w:val="16"/>
                <w:szCs w:val="16"/>
              </w:rPr>
              <w:t>20-25 %  </w:t>
            </w:r>
          </w:p>
        </w:tc>
        <w:tc>
          <w:tcPr>
            <w:tcW w:w="2685" w:type="dxa"/>
            <w:tcBorders>
              <w:top w:val="single" w:sz="6" w:space="0" w:color="auto"/>
              <w:left w:val="single" w:sz="6" w:space="0" w:color="auto"/>
              <w:bottom w:val="single" w:sz="6" w:space="0" w:color="auto"/>
              <w:right w:val="single" w:sz="6" w:space="0" w:color="auto"/>
            </w:tcBorders>
            <w:shd w:val="clear" w:color="auto" w:fill="C1E4F5"/>
            <w:hideMark/>
          </w:tcPr>
          <w:p w14:paraId="6E917149" w14:textId="77777777" w:rsidR="00AF37AA" w:rsidRPr="00F45FC6" w:rsidRDefault="00AF37AA" w:rsidP="00AF37AA">
            <w:pPr>
              <w:jc w:val="center"/>
              <w:rPr>
                <w:rFonts w:ascii="Times New Roman" w:hAnsi="Times New Roman"/>
                <w:sz w:val="16"/>
                <w:szCs w:val="16"/>
              </w:rPr>
            </w:pPr>
            <w:r w:rsidRPr="00F45FC6">
              <w:rPr>
                <w:rFonts w:ascii="Times New Roman" w:hAnsi="Times New Roman"/>
                <w:b/>
                <w:bCs/>
                <w:sz w:val="16"/>
                <w:szCs w:val="16"/>
              </w:rPr>
              <w:t>«</w:t>
            </w:r>
            <w:proofErr w:type="spellStart"/>
            <w:r w:rsidRPr="00F45FC6">
              <w:rPr>
                <w:rFonts w:ascii="Times New Roman" w:hAnsi="Times New Roman"/>
                <w:b/>
                <w:bCs/>
                <w:sz w:val="16"/>
                <w:szCs w:val="16"/>
              </w:rPr>
              <w:t>Хорошо</w:t>
            </w:r>
            <w:proofErr w:type="spellEnd"/>
            <w:r w:rsidRPr="00F45FC6">
              <w:rPr>
                <w:rFonts w:ascii="Times New Roman" w:hAnsi="Times New Roman"/>
                <w:b/>
                <w:bCs/>
                <w:sz w:val="16"/>
                <w:szCs w:val="16"/>
              </w:rPr>
              <w:t>»</w:t>
            </w:r>
            <w:r w:rsidRPr="00F45FC6">
              <w:rPr>
                <w:rFonts w:ascii="Times New Roman" w:hAnsi="Times New Roman"/>
                <w:sz w:val="16"/>
                <w:szCs w:val="16"/>
              </w:rPr>
              <w:t> </w:t>
            </w:r>
          </w:p>
          <w:p w14:paraId="5CB3DEB3" w14:textId="77777777" w:rsidR="00AF37AA" w:rsidRPr="00F45FC6" w:rsidRDefault="00AF37AA" w:rsidP="00AF37AA">
            <w:pPr>
              <w:jc w:val="center"/>
              <w:rPr>
                <w:rFonts w:ascii="Times New Roman" w:hAnsi="Times New Roman"/>
                <w:sz w:val="16"/>
                <w:szCs w:val="16"/>
              </w:rPr>
            </w:pPr>
            <w:r w:rsidRPr="00F45FC6">
              <w:rPr>
                <w:rFonts w:ascii="Times New Roman" w:hAnsi="Times New Roman"/>
                <w:sz w:val="16"/>
                <w:szCs w:val="16"/>
              </w:rPr>
              <w:t>15-20%   </w:t>
            </w:r>
          </w:p>
        </w:tc>
        <w:tc>
          <w:tcPr>
            <w:tcW w:w="3540" w:type="dxa"/>
            <w:tcBorders>
              <w:top w:val="single" w:sz="6" w:space="0" w:color="auto"/>
              <w:left w:val="single" w:sz="6" w:space="0" w:color="auto"/>
              <w:bottom w:val="single" w:sz="6" w:space="0" w:color="auto"/>
              <w:right w:val="single" w:sz="6" w:space="0" w:color="auto"/>
            </w:tcBorders>
            <w:shd w:val="clear" w:color="auto" w:fill="C1E4F5"/>
            <w:hideMark/>
          </w:tcPr>
          <w:p w14:paraId="7B73697E" w14:textId="77777777" w:rsidR="00AF37AA" w:rsidRPr="00F45FC6" w:rsidRDefault="00AF37AA" w:rsidP="00AF37AA">
            <w:pPr>
              <w:jc w:val="center"/>
              <w:rPr>
                <w:rFonts w:ascii="Times New Roman" w:hAnsi="Times New Roman"/>
                <w:sz w:val="16"/>
                <w:szCs w:val="16"/>
              </w:rPr>
            </w:pPr>
            <w:r w:rsidRPr="00F45FC6">
              <w:rPr>
                <w:rFonts w:ascii="Times New Roman" w:hAnsi="Times New Roman"/>
                <w:b/>
                <w:bCs/>
                <w:sz w:val="16"/>
                <w:szCs w:val="16"/>
              </w:rPr>
              <w:t>«</w:t>
            </w:r>
            <w:proofErr w:type="spellStart"/>
            <w:r w:rsidRPr="00F45FC6">
              <w:rPr>
                <w:rFonts w:ascii="Times New Roman" w:hAnsi="Times New Roman"/>
                <w:b/>
                <w:bCs/>
                <w:sz w:val="16"/>
                <w:szCs w:val="16"/>
              </w:rPr>
              <w:t>Удовлетворительно</w:t>
            </w:r>
            <w:proofErr w:type="spellEnd"/>
            <w:r w:rsidRPr="00F45FC6">
              <w:rPr>
                <w:rFonts w:ascii="Times New Roman" w:hAnsi="Times New Roman"/>
                <w:b/>
                <w:bCs/>
                <w:sz w:val="16"/>
                <w:szCs w:val="16"/>
              </w:rPr>
              <w:t>»  </w:t>
            </w:r>
            <w:r w:rsidRPr="00F45FC6">
              <w:rPr>
                <w:rFonts w:ascii="Times New Roman" w:hAnsi="Times New Roman"/>
                <w:sz w:val="16"/>
                <w:szCs w:val="16"/>
              </w:rPr>
              <w:t> </w:t>
            </w:r>
          </w:p>
          <w:p w14:paraId="15A2F944" w14:textId="77777777" w:rsidR="00AF37AA" w:rsidRPr="00F45FC6" w:rsidRDefault="00AF37AA" w:rsidP="00AF37AA">
            <w:pPr>
              <w:jc w:val="center"/>
              <w:rPr>
                <w:rFonts w:ascii="Times New Roman" w:hAnsi="Times New Roman"/>
                <w:sz w:val="16"/>
                <w:szCs w:val="16"/>
              </w:rPr>
            </w:pPr>
            <w:r w:rsidRPr="00F45FC6">
              <w:rPr>
                <w:rFonts w:ascii="Times New Roman" w:hAnsi="Times New Roman"/>
                <w:sz w:val="16"/>
                <w:szCs w:val="16"/>
              </w:rPr>
              <w:t>10-15% </w:t>
            </w:r>
          </w:p>
        </w:tc>
        <w:tc>
          <w:tcPr>
            <w:tcW w:w="3390" w:type="dxa"/>
            <w:tcBorders>
              <w:top w:val="single" w:sz="6" w:space="0" w:color="auto"/>
              <w:left w:val="single" w:sz="6" w:space="0" w:color="auto"/>
              <w:bottom w:val="single" w:sz="6" w:space="0" w:color="auto"/>
              <w:right w:val="single" w:sz="6" w:space="0" w:color="auto"/>
            </w:tcBorders>
            <w:shd w:val="clear" w:color="auto" w:fill="C1E4F5"/>
            <w:hideMark/>
          </w:tcPr>
          <w:p w14:paraId="28416E29" w14:textId="77777777" w:rsidR="00AF37AA" w:rsidRPr="00F45FC6" w:rsidRDefault="00AF37AA" w:rsidP="00AF37AA">
            <w:pPr>
              <w:jc w:val="center"/>
              <w:rPr>
                <w:rFonts w:ascii="Times New Roman" w:hAnsi="Times New Roman"/>
                <w:sz w:val="16"/>
                <w:szCs w:val="16"/>
              </w:rPr>
            </w:pPr>
            <w:r w:rsidRPr="00F45FC6">
              <w:rPr>
                <w:rFonts w:ascii="Times New Roman" w:hAnsi="Times New Roman"/>
                <w:b/>
                <w:bCs/>
                <w:sz w:val="16"/>
                <w:szCs w:val="16"/>
              </w:rPr>
              <w:t>«</w:t>
            </w:r>
            <w:proofErr w:type="spellStart"/>
            <w:r w:rsidRPr="00F45FC6">
              <w:rPr>
                <w:rFonts w:ascii="Times New Roman" w:hAnsi="Times New Roman"/>
                <w:b/>
                <w:bCs/>
                <w:sz w:val="16"/>
                <w:szCs w:val="16"/>
              </w:rPr>
              <w:t>Неудовлетворительно</w:t>
            </w:r>
            <w:proofErr w:type="spellEnd"/>
            <w:r w:rsidRPr="00F45FC6">
              <w:rPr>
                <w:rFonts w:ascii="Times New Roman" w:hAnsi="Times New Roman"/>
                <w:b/>
                <w:bCs/>
                <w:sz w:val="16"/>
                <w:szCs w:val="16"/>
              </w:rPr>
              <w:t>»</w:t>
            </w:r>
            <w:r w:rsidRPr="00F45FC6">
              <w:rPr>
                <w:rFonts w:ascii="Times New Roman" w:hAnsi="Times New Roman"/>
                <w:sz w:val="16"/>
                <w:szCs w:val="16"/>
              </w:rPr>
              <w:t> </w:t>
            </w:r>
          </w:p>
          <w:p w14:paraId="712BE72B" w14:textId="77777777" w:rsidR="00AF37AA" w:rsidRPr="00F45FC6" w:rsidRDefault="00AF37AA" w:rsidP="00AF37AA">
            <w:pPr>
              <w:jc w:val="center"/>
              <w:rPr>
                <w:rFonts w:ascii="Times New Roman" w:hAnsi="Times New Roman"/>
                <w:sz w:val="16"/>
                <w:szCs w:val="16"/>
              </w:rPr>
            </w:pPr>
            <w:r w:rsidRPr="00F45FC6">
              <w:rPr>
                <w:rFonts w:ascii="Times New Roman" w:hAnsi="Times New Roman"/>
                <w:b/>
                <w:bCs/>
                <w:sz w:val="16"/>
                <w:szCs w:val="16"/>
              </w:rPr>
              <w:t> </w:t>
            </w:r>
            <w:r w:rsidRPr="00F45FC6">
              <w:rPr>
                <w:rFonts w:ascii="Times New Roman" w:hAnsi="Times New Roman"/>
                <w:sz w:val="16"/>
                <w:szCs w:val="16"/>
              </w:rPr>
              <w:t>0-10% </w:t>
            </w:r>
          </w:p>
        </w:tc>
      </w:tr>
      <w:tr w:rsidR="00AF37AA" w:rsidRPr="0004400E" w14:paraId="67A08F58" w14:textId="77777777" w:rsidTr="0085670D">
        <w:trPr>
          <w:trHeight w:val="300"/>
        </w:trPr>
        <w:tc>
          <w:tcPr>
            <w:tcW w:w="2535" w:type="dxa"/>
            <w:tcBorders>
              <w:top w:val="single" w:sz="6" w:space="0" w:color="auto"/>
              <w:left w:val="single" w:sz="6" w:space="0" w:color="auto"/>
              <w:bottom w:val="single" w:sz="6" w:space="0" w:color="auto"/>
              <w:right w:val="single" w:sz="6" w:space="0" w:color="auto"/>
            </w:tcBorders>
            <w:hideMark/>
          </w:tcPr>
          <w:p w14:paraId="7181A258"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b/>
                <w:bCs/>
                <w:sz w:val="16"/>
                <w:szCs w:val="16"/>
                <w:lang w:val="ru-RU"/>
              </w:rPr>
              <w:t>Понимание теорий</w:t>
            </w:r>
            <w:r w:rsidRPr="00F45FC6">
              <w:rPr>
                <w:rFonts w:ascii="Times New Roman" w:hAnsi="Times New Roman"/>
                <w:b/>
                <w:bCs/>
                <w:sz w:val="16"/>
                <w:szCs w:val="16"/>
              </w:rPr>
              <w:t> </w:t>
            </w:r>
            <w:r w:rsidRPr="00F45FC6">
              <w:rPr>
                <w:rFonts w:ascii="Times New Roman" w:hAnsi="Times New Roman"/>
                <w:sz w:val="16"/>
                <w:szCs w:val="16"/>
              </w:rPr>
              <w:t> </w:t>
            </w:r>
          </w:p>
          <w:p w14:paraId="153E0E72"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b/>
                <w:bCs/>
                <w:sz w:val="16"/>
                <w:szCs w:val="16"/>
                <w:lang w:val="ru-RU"/>
              </w:rPr>
              <w:t>и концепций профессиональной идентичности и профессионализма педагога</w:t>
            </w:r>
            <w:r w:rsidRPr="00F45FC6">
              <w:rPr>
                <w:rFonts w:ascii="Times New Roman" w:hAnsi="Times New Roman"/>
                <w:sz w:val="16"/>
                <w:szCs w:val="16"/>
                <w:lang w:val="ru-RU"/>
              </w:rPr>
              <w:t> </w:t>
            </w:r>
            <w:r w:rsidRPr="00F45FC6">
              <w:rPr>
                <w:rFonts w:ascii="Times New Roman" w:hAnsi="Times New Roman"/>
                <w:sz w:val="16"/>
                <w:szCs w:val="16"/>
              </w:rPr>
              <w:t> </w:t>
            </w:r>
          </w:p>
        </w:tc>
        <w:tc>
          <w:tcPr>
            <w:tcW w:w="2835" w:type="dxa"/>
            <w:tcBorders>
              <w:top w:val="single" w:sz="6" w:space="0" w:color="auto"/>
              <w:left w:val="single" w:sz="6" w:space="0" w:color="auto"/>
              <w:bottom w:val="single" w:sz="6" w:space="0" w:color="auto"/>
              <w:right w:val="single" w:sz="6" w:space="0" w:color="auto"/>
            </w:tcBorders>
            <w:hideMark/>
          </w:tcPr>
          <w:p w14:paraId="08BCE44A"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Глубокое понимание теорий, концепций профессиональной идентичности и профессионализма учителя. Предоставляются соответствующие и релевантные ссылки (цитаты) на ключевые источники. </w:t>
            </w:r>
            <w:r w:rsidRPr="00F45FC6">
              <w:rPr>
                <w:rFonts w:ascii="Times New Roman" w:hAnsi="Times New Roman"/>
                <w:sz w:val="16"/>
                <w:szCs w:val="16"/>
              </w:rPr>
              <w:t> </w:t>
            </w:r>
          </w:p>
        </w:tc>
        <w:tc>
          <w:tcPr>
            <w:tcW w:w="2685" w:type="dxa"/>
            <w:tcBorders>
              <w:top w:val="single" w:sz="6" w:space="0" w:color="auto"/>
              <w:left w:val="single" w:sz="6" w:space="0" w:color="auto"/>
              <w:bottom w:val="single" w:sz="6" w:space="0" w:color="auto"/>
              <w:right w:val="single" w:sz="6" w:space="0" w:color="auto"/>
            </w:tcBorders>
            <w:hideMark/>
          </w:tcPr>
          <w:p w14:paraId="518E9930" w14:textId="77777777" w:rsidR="00AF37AA" w:rsidRPr="00F45FC6" w:rsidRDefault="00AF37AA" w:rsidP="00AF37AA">
            <w:pPr>
              <w:jc w:val="center"/>
              <w:rPr>
                <w:rFonts w:ascii="Times New Roman" w:hAnsi="Times New Roman"/>
                <w:sz w:val="16"/>
                <w:szCs w:val="16"/>
              </w:rPr>
            </w:pPr>
            <w:r w:rsidRPr="00F45FC6">
              <w:rPr>
                <w:rFonts w:ascii="Times New Roman" w:hAnsi="Times New Roman"/>
                <w:sz w:val="16"/>
                <w:szCs w:val="16"/>
                <w:lang w:val="ru-RU"/>
              </w:rPr>
              <w:t xml:space="preserve">Понимание теорий, концепций профессиональной идентичности и профессионализма учителя. </w:t>
            </w:r>
            <w:proofErr w:type="spellStart"/>
            <w:r w:rsidRPr="00F45FC6">
              <w:rPr>
                <w:rFonts w:ascii="Times New Roman" w:hAnsi="Times New Roman"/>
                <w:sz w:val="16"/>
                <w:szCs w:val="16"/>
              </w:rPr>
              <w:t>Предоставляются</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ссылки</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цитаты</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на</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ключевые</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источники</w:t>
            </w:r>
            <w:proofErr w:type="spellEnd"/>
            <w:r w:rsidRPr="00F45FC6">
              <w:rPr>
                <w:rFonts w:ascii="Times New Roman" w:hAnsi="Times New Roman"/>
                <w:sz w:val="16"/>
                <w:szCs w:val="16"/>
              </w:rPr>
              <w:t>.  </w:t>
            </w:r>
          </w:p>
        </w:tc>
        <w:tc>
          <w:tcPr>
            <w:tcW w:w="3540" w:type="dxa"/>
            <w:tcBorders>
              <w:top w:val="single" w:sz="6" w:space="0" w:color="auto"/>
              <w:left w:val="single" w:sz="6" w:space="0" w:color="auto"/>
              <w:bottom w:val="single" w:sz="6" w:space="0" w:color="auto"/>
              <w:right w:val="single" w:sz="6" w:space="0" w:color="auto"/>
            </w:tcBorders>
            <w:hideMark/>
          </w:tcPr>
          <w:p w14:paraId="6697AA04" w14:textId="77777777" w:rsidR="00AF37AA" w:rsidRPr="00F45FC6" w:rsidRDefault="00AF37AA" w:rsidP="00AF37AA">
            <w:pPr>
              <w:jc w:val="center"/>
              <w:rPr>
                <w:rFonts w:ascii="Times New Roman" w:hAnsi="Times New Roman"/>
                <w:sz w:val="16"/>
                <w:szCs w:val="16"/>
              </w:rPr>
            </w:pPr>
            <w:r w:rsidRPr="00F45FC6">
              <w:rPr>
                <w:rFonts w:ascii="Times New Roman" w:hAnsi="Times New Roman"/>
                <w:sz w:val="16"/>
                <w:szCs w:val="16"/>
                <w:lang w:val="ru-RU"/>
              </w:rPr>
              <w:t xml:space="preserve">Ограниченное понимание теорий, концепций профессиональной идентичности и профессионализма учителя. </w:t>
            </w:r>
            <w:proofErr w:type="spellStart"/>
            <w:r w:rsidRPr="00F45FC6">
              <w:rPr>
                <w:rFonts w:ascii="Times New Roman" w:hAnsi="Times New Roman"/>
                <w:sz w:val="16"/>
                <w:szCs w:val="16"/>
              </w:rPr>
              <w:t>Предоставляются</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ограниченные</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ссылки</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цитаты</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на</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ключевые</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источники</w:t>
            </w:r>
            <w:proofErr w:type="spellEnd"/>
            <w:r w:rsidRPr="00F45FC6">
              <w:rPr>
                <w:rFonts w:ascii="Times New Roman" w:hAnsi="Times New Roman"/>
                <w:sz w:val="16"/>
                <w:szCs w:val="16"/>
              </w:rPr>
              <w:t>.  </w:t>
            </w:r>
          </w:p>
        </w:tc>
        <w:tc>
          <w:tcPr>
            <w:tcW w:w="3390" w:type="dxa"/>
            <w:tcBorders>
              <w:top w:val="single" w:sz="6" w:space="0" w:color="auto"/>
              <w:left w:val="single" w:sz="6" w:space="0" w:color="auto"/>
              <w:bottom w:val="single" w:sz="6" w:space="0" w:color="auto"/>
              <w:right w:val="single" w:sz="6" w:space="0" w:color="auto"/>
            </w:tcBorders>
            <w:hideMark/>
          </w:tcPr>
          <w:p w14:paraId="636244A7"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Поверхностное понимание/ отсутствие понимания теорий, концепций профессиональной идентичности и профессионализма учителя.  </w:t>
            </w:r>
            <w:r w:rsidRPr="00F45FC6">
              <w:rPr>
                <w:rFonts w:ascii="Times New Roman" w:hAnsi="Times New Roman"/>
                <w:sz w:val="16"/>
                <w:szCs w:val="16"/>
              </w:rPr>
              <w:t> </w:t>
            </w:r>
          </w:p>
          <w:p w14:paraId="4BF09568" w14:textId="3451BBC5"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Не предоставляются соответствующие ссылки (цитаты) на ключевые источники. </w:t>
            </w:r>
            <w:r w:rsidRPr="00F45FC6">
              <w:rPr>
                <w:rFonts w:ascii="Times New Roman" w:hAnsi="Times New Roman"/>
                <w:sz w:val="16"/>
                <w:szCs w:val="16"/>
              </w:rPr>
              <w:t> </w:t>
            </w:r>
          </w:p>
        </w:tc>
      </w:tr>
      <w:tr w:rsidR="00AF37AA" w:rsidRPr="0004400E" w14:paraId="19460924" w14:textId="77777777" w:rsidTr="0085670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5A817A3"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b/>
                <w:bCs/>
                <w:sz w:val="16"/>
                <w:szCs w:val="16"/>
                <w:lang w:val="ru-RU"/>
              </w:rPr>
              <w:t>Осознание ключевых вопросов профессиональной идентичности и профессионализма учителей в Казахстане</w:t>
            </w:r>
            <w:r w:rsidRPr="00F45FC6">
              <w:rPr>
                <w:rFonts w:ascii="Times New Roman" w:hAnsi="Times New Roman"/>
                <w:sz w:val="16"/>
                <w:szCs w:val="16"/>
                <w:lang w:val="ru-RU"/>
              </w:rPr>
              <w:t> </w:t>
            </w:r>
            <w:r w:rsidRPr="00F45FC6">
              <w:rPr>
                <w:rFonts w:ascii="Times New Roman" w:hAnsi="Times New Roman"/>
                <w:sz w:val="16"/>
                <w:szCs w:val="16"/>
              </w:rPr>
              <w:t> </w:t>
            </w:r>
          </w:p>
        </w:tc>
        <w:tc>
          <w:tcPr>
            <w:tcW w:w="2835" w:type="dxa"/>
            <w:tcBorders>
              <w:top w:val="single" w:sz="6" w:space="0" w:color="auto"/>
              <w:left w:val="single" w:sz="6" w:space="0" w:color="auto"/>
              <w:bottom w:val="single" w:sz="6" w:space="0" w:color="auto"/>
              <w:right w:val="single" w:sz="6" w:space="0" w:color="auto"/>
            </w:tcBorders>
            <w:hideMark/>
          </w:tcPr>
          <w:p w14:paraId="6C9F7492"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Хорошо связывает ключевые понятия профессиональной идентичности и профессионализма учителя с контекстом Казахстана. Отличное обоснование аргументов доказательствами эмпирического исследования (например, на основе интервью или статистического анализа). </w:t>
            </w:r>
          </w:p>
          <w:p w14:paraId="3C47F342"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rPr>
              <w:t> </w:t>
            </w:r>
          </w:p>
        </w:tc>
        <w:tc>
          <w:tcPr>
            <w:tcW w:w="2685" w:type="dxa"/>
            <w:tcBorders>
              <w:top w:val="single" w:sz="6" w:space="0" w:color="auto"/>
              <w:left w:val="single" w:sz="6" w:space="0" w:color="auto"/>
              <w:bottom w:val="single" w:sz="6" w:space="0" w:color="auto"/>
              <w:right w:val="single" w:sz="6" w:space="0" w:color="auto"/>
            </w:tcBorders>
            <w:hideMark/>
          </w:tcPr>
          <w:p w14:paraId="2F4C0C4F" w14:textId="77777777" w:rsidR="00AF37AA" w:rsidRPr="00F45FC6" w:rsidRDefault="00AF37AA" w:rsidP="00AF37AA">
            <w:pPr>
              <w:jc w:val="center"/>
              <w:rPr>
                <w:rFonts w:ascii="Times New Roman" w:hAnsi="Times New Roman"/>
                <w:sz w:val="16"/>
                <w:szCs w:val="16"/>
              </w:rPr>
            </w:pPr>
            <w:r w:rsidRPr="00F45FC6">
              <w:rPr>
                <w:rFonts w:ascii="Times New Roman" w:hAnsi="Times New Roman"/>
                <w:sz w:val="16"/>
                <w:szCs w:val="16"/>
                <w:lang w:val="ru-RU"/>
              </w:rPr>
              <w:t xml:space="preserve">Связывает концепции профессиональной идентичности и профессионализма учителя с контекстом Казахстана. </w:t>
            </w:r>
            <w:proofErr w:type="spellStart"/>
            <w:r w:rsidRPr="00F45FC6">
              <w:rPr>
                <w:rFonts w:ascii="Times New Roman" w:hAnsi="Times New Roman"/>
                <w:sz w:val="16"/>
                <w:szCs w:val="16"/>
              </w:rPr>
              <w:t>Подкрепляет</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аргументы</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доказательствами</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эмпирического</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исследования</w:t>
            </w:r>
            <w:proofErr w:type="spellEnd"/>
            <w:r w:rsidRPr="00F45FC6">
              <w:rPr>
                <w:rFonts w:ascii="Times New Roman" w:hAnsi="Times New Roman"/>
                <w:sz w:val="16"/>
                <w:szCs w:val="16"/>
              </w:rPr>
              <w:t>.  </w:t>
            </w:r>
          </w:p>
        </w:tc>
        <w:tc>
          <w:tcPr>
            <w:tcW w:w="3540" w:type="dxa"/>
            <w:tcBorders>
              <w:top w:val="single" w:sz="6" w:space="0" w:color="auto"/>
              <w:left w:val="single" w:sz="6" w:space="0" w:color="auto"/>
              <w:bottom w:val="single" w:sz="6" w:space="0" w:color="auto"/>
              <w:right w:val="single" w:sz="6" w:space="0" w:color="auto"/>
            </w:tcBorders>
            <w:hideMark/>
          </w:tcPr>
          <w:p w14:paraId="13810AAB"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Ограниченная связь концепций профессиональной идентичности и профессионализма учителей с контекстом Казахстана.</w:t>
            </w:r>
          </w:p>
          <w:p w14:paraId="5882FF09"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Ограниченное использование доказательств эмпирического исследования. </w:t>
            </w:r>
            <w:r w:rsidRPr="00F45FC6">
              <w:rPr>
                <w:rFonts w:ascii="Times New Roman" w:hAnsi="Times New Roman"/>
                <w:sz w:val="16"/>
                <w:szCs w:val="16"/>
              </w:rPr>
              <w:t> </w:t>
            </w:r>
          </w:p>
        </w:tc>
        <w:tc>
          <w:tcPr>
            <w:tcW w:w="3390" w:type="dxa"/>
            <w:tcBorders>
              <w:top w:val="single" w:sz="6" w:space="0" w:color="auto"/>
              <w:left w:val="single" w:sz="6" w:space="0" w:color="auto"/>
              <w:bottom w:val="single" w:sz="6" w:space="0" w:color="auto"/>
              <w:right w:val="single" w:sz="6" w:space="0" w:color="auto"/>
            </w:tcBorders>
            <w:hideMark/>
          </w:tcPr>
          <w:p w14:paraId="347EEFF6"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 xml:space="preserve">Незначительная или отсутствуют связь концепций профессиональной идентичности учителя с контекстом Казахстана. </w:t>
            </w:r>
          </w:p>
          <w:p w14:paraId="04C8753B"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Мало или вообще не использует эмпирические исследования. </w:t>
            </w:r>
            <w:r w:rsidRPr="00F45FC6">
              <w:rPr>
                <w:rFonts w:ascii="Times New Roman" w:hAnsi="Times New Roman"/>
                <w:sz w:val="16"/>
                <w:szCs w:val="16"/>
              </w:rPr>
              <w:t> </w:t>
            </w:r>
          </w:p>
        </w:tc>
      </w:tr>
      <w:tr w:rsidR="00AF37AA" w:rsidRPr="0004400E" w14:paraId="1F64BC49" w14:textId="77777777" w:rsidTr="0085670D">
        <w:trPr>
          <w:trHeight w:val="300"/>
        </w:trPr>
        <w:tc>
          <w:tcPr>
            <w:tcW w:w="2535" w:type="dxa"/>
            <w:tcBorders>
              <w:top w:val="single" w:sz="6" w:space="0" w:color="auto"/>
              <w:left w:val="single" w:sz="6" w:space="0" w:color="auto"/>
              <w:bottom w:val="single" w:sz="6" w:space="0" w:color="auto"/>
              <w:right w:val="single" w:sz="6" w:space="0" w:color="auto"/>
            </w:tcBorders>
            <w:hideMark/>
          </w:tcPr>
          <w:p w14:paraId="2ED9601A"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b/>
                <w:bCs/>
                <w:sz w:val="16"/>
                <w:szCs w:val="16"/>
                <w:lang w:val="ru-RU"/>
              </w:rPr>
              <w:t>Предложение политики или практические рекомендации / предложения</w:t>
            </w:r>
            <w:r w:rsidRPr="00F45FC6">
              <w:rPr>
                <w:rFonts w:ascii="Times New Roman" w:hAnsi="Times New Roman"/>
                <w:sz w:val="16"/>
                <w:szCs w:val="16"/>
                <w:lang w:val="ru-RU"/>
              </w:rPr>
              <w:t> </w:t>
            </w:r>
            <w:r w:rsidRPr="00F45FC6">
              <w:rPr>
                <w:rFonts w:ascii="Times New Roman" w:hAnsi="Times New Roman"/>
                <w:sz w:val="16"/>
                <w:szCs w:val="16"/>
              </w:rPr>
              <w:t> </w:t>
            </w:r>
          </w:p>
        </w:tc>
        <w:tc>
          <w:tcPr>
            <w:tcW w:w="2835" w:type="dxa"/>
            <w:tcBorders>
              <w:top w:val="single" w:sz="6" w:space="0" w:color="auto"/>
              <w:left w:val="single" w:sz="6" w:space="0" w:color="auto"/>
              <w:bottom w:val="single" w:sz="6" w:space="0" w:color="auto"/>
              <w:right w:val="single" w:sz="6" w:space="0" w:color="auto"/>
            </w:tcBorders>
            <w:hideMark/>
          </w:tcPr>
          <w:p w14:paraId="64489DDC"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Предлагает грамотные политические и/или практические рекомендации, предложения по повышению профессиональной идентичности и профессионализма учителей в Казахстане. </w:t>
            </w:r>
            <w:r w:rsidRPr="00F45FC6">
              <w:rPr>
                <w:rFonts w:ascii="Times New Roman" w:hAnsi="Times New Roman"/>
                <w:sz w:val="16"/>
                <w:szCs w:val="16"/>
              </w:rPr>
              <w:t> </w:t>
            </w:r>
          </w:p>
        </w:tc>
        <w:tc>
          <w:tcPr>
            <w:tcW w:w="2685" w:type="dxa"/>
            <w:tcBorders>
              <w:top w:val="single" w:sz="6" w:space="0" w:color="auto"/>
              <w:left w:val="single" w:sz="6" w:space="0" w:color="auto"/>
              <w:bottom w:val="single" w:sz="6" w:space="0" w:color="auto"/>
              <w:right w:val="single" w:sz="6" w:space="0" w:color="auto"/>
            </w:tcBorders>
            <w:hideMark/>
          </w:tcPr>
          <w:p w14:paraId="50DCE7A6"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Предлагает некоторые политические и/или практические рекомендации, предложения по повышению профессиональной идентичности и профессионализма учителей в Казахстане </w:t>
            </w:r>
            <w:r w:rsidRPr="00F45FC6">
              <w:rPr>
                <w:rFonts w:ascii="Times New Roman" w:hAnsi="Times New Roman"/>
                <w:sz w:val="16"/>
                <w:szCs w:val="16"/>
              </w:rPr>
              <w:t> </w:t>
            </w:r>
          </w:p>
        </w:tc>
        <w:tc>
          <w:tcPr>
            <w:tcW w:w="3540" w:type="dxa"/>
            <w:tcBorders>
              <w:top w:val="single" w:sz="6" w:space="0" w:color="auto"/>
              <w:left w:val="single" w:sz="6" w:space="0" w:color="auto"/>
              <w:bottom w:val="single" w:sz="6" w:space="0" w:color="auto"/>
              <w:right w:val="single" w:sz="6" w:space="0" w:color="auto"/>
            </w:tcBorders>
            <w:hideMark/>
          </w:tcPr>
          <w:p w14:paraId="45AFA645"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Ограниченная политика и практические рекомендации. Рекомендации несущественны, не основаны на тщательном анализе и неглубоки. </w:t>
            </w:r>
            <w:r w:rsidRPr="00F45FC6">
              <w:rPr>
                <w:rFonts w:ascii="Times New Roman" w:hAnsi="Times New Roman"/>
                <w:sz w:val="16"/>
                <w:szCs w:val="16"/>
              </w:rPr>
              <w:t> </w:t>
            </w:r>
          </w:p>
        </w:tc>
        <w:tc>
          <w:tcPr>
            <w:tcW w:w="3390" w:type="dxa"/>
            <w:tcBorders>
              <w:top w:val="single" w:sz="6" w:space="0" w:color="auto"/>
              <w:left w:val="single" w:sz="6" w:space="0" w:color="auto"/>
              <w:bottom w:val="single" w:sz="6" w:space="0" w:color="auto"/>
              <w:right w:val="single" w:sz="6" w:space="0" w:color="auto"/>
            </w:tcBorders>
            <w:hideMark/>
          </w:tcPr>
          <w:p w14:paraId="7E8A6C2B"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Мало или вообще нет политики и практических рекомендаций или рекомендации очень низкого качества. </w:t>
            </w:r>
            <w:r w:rsidRPr="00F45FC6">
              <w:rPr>
                <w:rFonts w:ascii="Times New Roman" w:hAnsi="Times New Roman"/>
                <w:sz w:val="16"/>
                <w:szCs w:val="16"/>
              </w:rPr>
              <w:t> </w:t>
            </w:r>
          </w:p>
        </w:tc>
      </w:tr>
      <w:tr w:rsidR="00AF37AA" w:rsidRPr="0004400E" w14:paraId="5769999C" w14:textId="77777777" w:rsidTr="0085670D">
        <w:trPr>
          <w:trHeight w:val="300"/>
        </w:trPr>
        <w:tc>
          <w:tcPr>
            <w:tcW w:w="2535" w:type="dxa"/>
            <w:tcBorders>
              <w:top w:val="single" w:sz="6" w:space="0" w:color="auto"/>
              <w:left w:val="single" w:sz="6" w:space="0" w:color="auto"/>
              <w:bottom w:val="single" w:sz="6" w:space="0" w:color="auto"/>
              <w:right w:val="single" w:sz="6" w:space="0" w:color="auto"/>
            </w:tcBorders>
            <w:hideMark/>
          </w:tcPr>
          <w:p w14:paraId="7698105C" w14:textId="77777777" w:rsidR="00AF37AA" w:rsidRPr="00F45FC6" w:rsidRDefault="00AF37AA" w:rsidP="00AF37AA">
            <w:pPr>
              <w:jc w:val="center"/>
              <w:rPr>
                <w:rFonts w:ascii="Times New Roman" w:hAnsi="Times New Roman"/>
                <w:sz w:val="16"/>
                <w:szCs w:val="16"/>
              </w:rPr>
            </w:pPr>
            <w:proofErr w:type="spellStart"/>
            <w:r w:rsidRPr="00F45FC6">
              <w:rPr>
                <w:rFonts w:ascii="Times New Roman" w:hAnsi="Times New Roman"/>
                <w:b/>
                <w:bCs/>
                <w:sz w:val="16"/>
                <w:szCs w:val="16"/>
              </w:rPr>
              <w:t>Письмо</w:t>
            </w:r>
            <w:proofErr w:type="spellEnd"/>
            <w:r w:rsidRPr="00F45FC6">
              <w:rPr>
                <w:rFonts w:ascii="Times New Roman" w:hAnsi="Times New Roman"/>
                <w:b/>
                <w:bCs/>
                <w:sz w:val="16"/>
                <w:szCs w:val="16"/>
              </w:rPr>
              <w:t>, </w:t>
            </w:r>
            <w:r w:rsidRPr="00F45FC6">
              <w:rPr>
                <w:rFonts w:ascii="Times New Roman" w:hAnsi="Times New Roman"/>
                <w:sz w:val="16"/>
                <w:szCs w:val="16"/>
              </w:rPr>
              <w:t>  </w:t>
            </w:r>
          </w:p>
          <w:p w14:paraId="42B8A371" w14:textId="77777777" w:rsidR="00AF37AA" w:rsidRPr="00F45FC6" w:rsidRDefault="00AF37AA" w:rsidP="00AF37AA">
            <w:pPr>
              <w:jc w:val="center"/>
              <w:rPr>
                <w:rFonts w:ascii="Times New Roman" w:hAnsi="Times New Roman"/>
                <w:sz w:val="16"/>
                <w:szCs w:val="16"/>
              </w:rPr>
            </w:pPr>
            <w:r w:rsidRPr="00F45FC6">
              <w:rPr>
                <w:rFonts w:ascii="Times New Roman" w:hAnsi="Times New Roman"/>
                <w:b/>
                <w:bCs/>
                <w:sz w:val="16"/>
                <w:szCs w:val="16"/>
              </w:rPr>
              <w:t xml:space="preserve">АРА- </w:t>
            </w:r>
            <w:proofErr w:type="spellStart"/>
            <w:r w:rsidRPr="00F45FC6">
              <w:rPr>
                <w:rFonts w:ascii="Times New Roman" w:hAnsi="Times New Roman"/>
                <w:b/>
                <w:bCs/>
                <w:sz w:val="16"/>
                <w:szCs w:val="16"/>
              </w:rPr>
              <w:t>стиль</w:t>
            </w:r>
            <w:proofErr w:type="spellEnd"/>
            <w:r w:rsidRPr="00F45FC6">
              <w:rPr>
                <w:rFonts w:ascii="Times New Roman" w:hAnsi="Times New Roman"/>
                <w:sz w:val="16"/>
                <w:szCs w:val="16"/>
              </w:rPr>
              <w:t>  </w:t>
            </w:r>
          </w:p>
        </w:tc>
        <w:tc>
          <w:tcPr>
            <w:tcW w:w="2835" w:type="dxa"/>
            <w:tcBorders>
              <w:top w:val="single" w:sz="6" w:space="0" w:color="auto"/>
              <w:left w:val="single" w:sz="6" w:space="0" w:color="auto"/>
              <w:bottom w:val="single" w:sz="6" w:space="0" w:color="auto"/>
              <w:right w:val="single" w:sz="6" w:space="0" w:color="auto"/>
            </w:tcBorders>
            <w:hideMark/>
          </w:tcPr>
          <w:p w14:paraId="4062F001"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 xml:space="preserve">Письмо демонстрирует ясность, лаконичность и правильность. Строго следует </w:t>
            </w:r>
            <w:r w:rsidRPr="00F45FC6">
              <w:rPr>
                <w:rFonts w:ascii="Times New Roman" w:hAnsi="Times New Roman"/>
                <w:sz w:val="16"/>
                <w:szCs w:val="16"/>
              </w:rPr>
              <w:t>APA</w:t>
            </w:r>
            <w:r w:rsidRPr="00F45FC6">
              <w:rPr>
                <w:rFonts w:ascii="Times New Roman" w:hAnsi="Times New Roman"/>
                <w:sz w:val="16"/>
                <w:szCs w:val="16"/>
                <w:lang w:val="ru-RU"/>
              </w:rPr>
              <w:t>- стилю. </w:t>
            </w:r>
            <w:r w:rsidRPr="00F45FC6">
              <w:rPr>
                <w:rFonts w:ascii="Times New Roman" w:hAnsi="Times New Roman"/>
                <w:sz w:val="16"/>
                <w:szCs w:val="16"/>
              </w:rPr>
              <w:t> </w:t>
            </w:r>
          </w:p>
        </w:tc>
        <w:tc>
          <w:tcPr>
            <w:tcW w:w="2685" w:type="dxa"/>
            <w:tcBorders>
              <w:top w:val="single" w:sz="6" w:space="0" w:color="auto"/>
              <w:left w:val="single" w:sz="6" w:space="0" w:color="auto"/>
              <w:bottom w:val="single" w:sz="6" w:space="0" w:color="auto"/>
              <w:right w:val="single" w:sz="6" w:space="0" w:color="auto"/>
            </w:tcBorders>
            <w:hideMark/>
          </w:tcPr>
          <w:p w14:paraId="2E9E3AEB"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 xml:space="preserve">Письмо демонстрирует ясность, лаконичность и корректность. В основном следует </w:t>
            </w:r>
            <w:r w:rsidRPr="00F45FC6">
              <w:rPr>
                <w:rFonts w:ascii="Times New Roman" w:hAnsi="Times New Roman"/>
                <w:sz w:val="16"/>
                <w:szCs w:val="16"/>
              </w:rPr>
              <w:t>APA</w:t>
            </w:r>
            <w:r w:rsidRPr="00F45FC6">
              <w:rPr>
                <w:rFonts w:ascii="Times New Roman" w:hAnsi="Times New Roman"/>
                <w:sz w:val="16"/>
                <w:szCs w:val="16"/>
                <w:lang w:val="ru-RU"/>
              </w:rPr>
              <w:t>стилю. </w:t>
            </w:r>
            <w:r w:rsidRPr="00F45FC6">
              <w:rPr>
                <w:rFonts w:ascii="Times New Roman" w:hAnsi="Times New Roman"/>
                <w:sz w:val="16"/>
                <w:szCs w:val="16"/>
              </w:rPr>
              <w:t> </w:t>
            </w:r>
          </w:p>
        </w:tc>
        <w:tc>
          <w:tcPr>
            <w:tcW w:w="3540" w:type="dxa"/>
            <w:tcBorders>
              <w:top w:val="single" w:sz="6" w:space="0" w:color="auto"/>
              <w:left w:val="single" w:sz="6" w:space="0" w:color="auto"/>
              <w:bottom w:val="single" w:sz="6" w:space="0" w:color="auto"/>
              <w:right w:val="single" w:sz="6" w:space="0" w:color="auto"/>
            </w:tcBorders>
            <w:hideMark/>
          </w:tcPr>
          <w:p w14:paraId="07471A13" w14:textId="77777777" w:rsidR="00AF37AA" w:rsidRPr="00F45FC6" w:rsidRDefault="00AF37AA" w:rsidP="00AF37AA">
            <w:pPr>
              <w:jc w:val="center"/>
              <w:rPr>
                <w:rFonts w:ascii="Times New Roman" w:hAnsi="Times New Roman"/>
                <w:sz w:val="16"/>
                <w:szCs w:val="16"/>
              </w:rPr>
            </w:pPr>
            <w:r w:rsidRPr="00F45FC6">
              <w:rPr>
                <w:rFonts w:ascii="Times New Roman" w:hAnsi="Times New Roman"/>
                <w:sz w:val="16"/>
                <w:szCs w:val="16"/>
                <w:lang w:val="ru-RU"/>
              </w:rPr>
              <w:t xml:space="preserve">В письме есть некоторые ключевые ошибки, и ясность нуждается в улучшении. </w:t>
            </w:r>
            <w:proofErr w:type="spellStart"/>
            <w:r w:rsidRPr="00F45FC6">
              <w:rPr>
                <w:rFonts w:ascii="Times New Roman" w:hAnsi="Times New Roman"/>
                <w:sz w:val="16"/>
                <w:szCs w:val="16"/>
              </w:rPr>
              <w:t>Есть</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ошибки</w:t>
            </w:r>
            <w:proofErr w:type="spellEnd"/>
            <w:r w:rsidRPr="00F45FC6">
              <w:rPr>
                <w:rFonts w:ascii="Times New Roman" w:hAnsi="Times New Roman"/>
                <w:sz w:val="16"/>
                <w:szCs w:val="16"/>
              </w:rPr>
              <w:t xml:space="preserve"> в </w:t>
            </w:r>
            <w:proofErr w:type="spellStart"/>
            <w:r w:rsidRPr="00F45FC6">
              <w:rPr>
                <w:rFonts w:ascii="Times New Roman" w:hAnsi="Times New Roman"/>
                <w:sz w:val="16"/>
                <w:szCs w:val="16"/>
              </w:rPr>
              <w:t>следовании</w:t>
            </w:r>
            <w:proofErr w:type="spellEnd"/>
            <w:r w:rsidRPr="00F45FC6">
              <w:rPr>
                <w:rFonts w:ascii="Times New Roman" w:hAnsi="Times New Roman"/>
                <w:sz w:val="16"/>
                <w:szCs w:val="16"/>
              </w:rPr>
              <w:t xml:space="preserve"> APA- </w:t>
            </w:r>
            <w:proofErr w:type="spellStart"/>
            <w:r w:rsidRPr="00F45FC6">
              <w:rPr>
                <w:rFonts w:ascii="Times New Roman" w:hAnsi="Times New Roman"/>
                <w:sz w:val="16"/>
                <w:szCs w:val="16"/>
              </w:rPr>
              <w:t>стилю</w:t>
            </w:r>
            <w:proofErr w:type="spellEnd"/>
            <w:r w:rsidRPr="00F45FC6">
              <w:rPr>
                <w:rFonts w:ascii="Times New Roman" w:hAnsi="Times New Roman"/>
                <w:sz w:val="16"/>
                <w:szCs w:val="16"/>
              </w:rPr>
              <w:t>.  </w:t>
            </w:r>
          </w:p>
        </w:tc>
        <w:tc>
          <w:tcPr>
            <w:tcW w:w="3390" w:type="dxa"/>
            <w:tcBorders>
              <w:top w:val="single" w:sz="6" w:space="0" w:color="auto"/>
              <w:left w:val="single" w:sz="6" w:space="0" w:color="auto"/>
              <w:bottom w:val="single" w:sz="6" w:space="0" w:color="auto"/>
              <w:right w:val="single" w:sz="6" w:space="0" w:color="auto"/>
            </w:tcBorders>
            <w:hideMark/>
          </w:tcPr>
          <w:p w14:paraId="4DBFF011"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 xml:space="preserve">Написанное неясно, трудно следовать за содержанием. Много ошибок в следовании </w:t>
            </w:r>
            <w:r w:rsidRPr="00F45FC6">
              <w:rPr>
                <w:rFonts w:ascii="Times New Roman" w:hAnsi="Times New Roman"/>
                <w:sz w:val="16"/>
                <w:szCs w:val="16"/>
              </w:rPr>
              <w:t>APA</w:t>
            </w:r>
            <w:r w:rsidRPr="00F45FC6">
              <w:rPr>
                <w:rFonts w:ascii="Times New Roman" w:hAnsi="Times New Roman"/>
                <w:sz w:val="16"/>
                <w:szCs w:val="16"/>
                <w:lang w:val="ru-RU"/>
              </w:rPr>
              <w:t>- стилю. </w:t>
            </w:r>
            <w:r w:rsidRPr="00F45FC6">
              <w:rPr>
                <w:rFonts w:ascii="Times New Roman" w:hAnsi="Times New Roman"/>
                <w:sz w:val="16"/>
                <w:szCs w:val="16"/>
              </w:rPr>
              <w:t> </w:t>
            </w:r>
          </w:p>
        </w:tc>
      </w:tr>
    </w:tbl>
    <w:p w14:paraId="0936E2EC" w14:textId="77777777" w:rsidR="00AF37AA" w:rsidRPr="00F45FC6" w:rsidRDefault="00AF37AA" w:rsidP="00AF37AA">
      <w:pPr>
        <w:ind w:firstLine="709"/>
        <w:jc w:val="center"/>
        <w:rPr>
          <w:rFonts w:ascii="Times New Roman" w:hAnsi="Times New Roman"/>
          <w:sz w:val="20"/>
          <w:szCs w:val="20"/>
          <w:lang w:val="ru-RU"/>
        </w:rPr>
      </w:pPr>
    </w:p>
    <w:p w14:paraId="7C0B5368" w14:textId="7A3774FF" w:rsidR="00AF37AA" w:rsidRPr="00AF37AA" w:rsidRDefault="00AF37AA" w:rsidP="00AF37AA">
      <w:pPr>
        <w:ind w:firstLine="709"/>
        <w:jc w:val="center"/>
        <w:rPr>
          <w:rFonts w:ascii="Times New Roman" w:hAnsi="Times New Roman"/>
          <w:sz w:val="20"/>
          <w:szCs w:val="20"/>
          <w:lang w:val="ru-RU"/>
        </w:rPr>
      </w:pPr>
      <w:r w:rsidRPr="00F45FC6">
        <w:rPr>
          <w:rFonts w:ascii="Times New Roman" w:hAnsi="Times New Roman"/>
          <w:sz w:val="20"/>
          <w:szCs w:val="20"/>
          <w:lang w:val="ru-RU"/>
        </w:rPr>
        <w:lastRenderedPageBreak/>
        <w:t>  </w:t>
      </w:r>
      <w:r w:rsidRPr="00F45FC6">
        <w:rPr>
          <w:rFonts w:ascii="Times New Roman" w:hAnsi="Times New Roman"/>
          <w:sz w:val="20"/>
          <w:szCs w:val="20"/>
        </w:rPr>
        <w:t> </w:t>
      </w:r>
      <w:r w:rsidRPr="00F45FC6">
        <w:rPr>
          <w:rFonts w:ascii="Times New Roman" w:hAnsi="Times New Roman"/>
          <w:b/>
          <w:bCs/>
          <w:sz w:val="20"/>
          <w:szCs w:val="20"/>
          <w:lang w:val="ru-RU"/>
        </w:rPr>
        <w:t>Пример 2. Групповая презентация «Профессия учителя в Казахстане» (30% от 100% РК)</w:t>
      </w:r>
      <w:r w:rsidRPr="00F45FC6">
        <w:rPr>
          <w:rFonts w:ascii="Times New Roman" w:hAnsi="Times New Roman"/>
          <w:sz w:val="20"/>
          <w:szCs w:val="20"/>
        </w:rPr>
        <w:t> </w:t>
      </w:r>
    </w:p>
    <w:tbl>
      <w:tblPr>
        <w:tblW w:w="93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7"/>
        <w:gridCol w:w="1927"/>
        <w:gridCol w:w="1898"/>
        <w:gridCol w:w="1695"/>
        <w:gridCol w:w="2248"/>
      </w:tblGrid>
      <w:tr w:rsidR="00AF37AA" w:rsidRPr="00F45FC6" w14:paraId="2F58D42C" w14:textId="77777777" w:rsidTr="0085670D">
        <w:trPr>
          <w:trHeight w:val="300"/>
        </w:trPr>
        <w:tc>
          <w:tcPr>
            <w:tcW w:w="1539" w:type="dxa"/>
            <w:tcBorders>
              <w:top w:val="single" w:sz="6" w:space="0" w:color="auto"/>
              <w:left w:val="single" w:sz="6" w:space="0" w:color="auto"/>
              <w:bottom w:val="single" w:sz="6" w:space="0" w:color="auto"/>
              <w:right w:val="single" w:sz="6" w:space="0" w:color="auto"/>
            </w:tcBorders>
            <w:shd w:val="clear" w:color="auto" w:fill="C1E4F5"/>
            <w:hideMark/>
          </w:tcPr>
          <w:p w14:paraId="598BC5AD" w14:textId="77777777" w:rsidR="00AF37AA" w:rsidRPr="00F45FC6" w:rsidRDefault="00AF37AA" w:rsidP="00AF37AA">
            <w:pPr>
              <w:jc w:val="center"/>
              <w:rPr>
                <w:rFonts w:ascii="Times New Roman" w:hAnsi="Times New Roman"/>
                <w:sz w:val="16"/>
                <w:szCs w:val="16"/>
              </w:rPr>
            </w:pPr>
            <w:proofErr w:type="spellStart"/>
            <w:r w:rsidRPr="00F45FC6">
              <w:rPr>
                <w:rFonts w:ascii="Times New Roman" w:hAnsi="Times New Roman"/>
                <w:b/>
                <w:bCs/>
                <w:sz w:val="16"/>
                <w:szCs w:val="16"/>
              </w:rPr>
              <w:t>Критерий</w:t>
            </w:r>
            <w:proofErr w:type="spellEnd"/>
            <w:r w:rsidRPr="00F45FC6">
              <w:rPr>
                <w:rFonts w:ascii="Times New Roman" w:hAnsi="Times New Roman"/>
                <w:b/>
                <w:bCs/>
                <w:sz w:val="16"/>
                <w:szCs w:val="16"/>
              </w:rPr>
              <w:t> </w:t>
            </w:r>
            <w:r w:rsidRPr="00F45FC6">
              <w:rPr>
                <w:rFonts w:ascii="Times New Roman" w:hAnsi="Times New Roman"/>
                <w:sz w:val="16"/>
                <w:szCs w:val="16"/>
              </w:rPr>
              <w:t>  </w:t>
            </w:r>
          </w:p>
        </w:tc>
        <w:tc>
          <w:tcPr>
            <w:tcW w:w="1935" w:type="dxa"/>
            <w:tcBorders>
              <w:top w:val="single" w:sz="6" w:space="0" w:color="auto"/>
              <w:left w:val="single" w:sz="6" w:space="0" w:color="auto"/>
              <w:bottom w:val="single" w:sz="6" w:space="0" w:color="auto"/>
              <w:right w:val="single" w:sz="6" w:space="0" w:color="auto"/>
            </w:tcBorders>
            <w:shd w:val="clear" w:color="auto" w:fill="C1E4F5"/>
            <w:hideMark/>
          </w:tcPr>
          <w:p w14:paraId="622B524A" w14:textId="77777777" w:rsidR="00AF37AA" w:rsidRPr="00F45FC6" w:rsidRDefault="00AF37AA" w:rsidP="00AF37AA">
            <w:pPr>
              <w:jc w:val="center"/>
              <w:rPr>
                <w:rFonts w:ascii="Times New Roman" w:hAnsi="Times New Roman"/>
                <w:sz w:val="16"/>
                <w:szCs w:val="16"/>
              </w:rPr>
            </w:pPr>
            <w:r w:rsidRPr="00F45FC6">
              <w:rPr>
                <w:rFonts w:ascii="Times New Roman" w:hAnsi="Times New Roman"/>
                <w:b/>
                <w:bCs/>
                <w:sz w:val="16"/>
                <w:szCs w:val="16"/>
              </w:rPr>
              <w:t>«</w:t>
            </w:r>
            <w:proofErr w:type="spellStart"/>
            <w:r w:rsidRPr="00F45FC6">
              <w:rPr>
                <w:rFonts w:ascii="Times New Roman" w:hAnsi="Times New Roman"/>
                <w:b/>
                <w:bCs/>
                <w:sz w:val="16"/>
                <w:szCs w:val="16"/>
              </w:rPr>
              <w:t>Отлично</w:t>
            </w:r>
            <w:proofErr w:type="spellEnd"/>
            <w:r w:rsidRPr="00F45FC6">
              <w:rPr>
                <w:rFonts w:ascii="Times New Roman" w:hAnsi="Times New Roman"/>
                <w:b/>
                <w:bCs/>
                <w:sz w:val="16"/>
                <w:szCs w:val="16"/>
              </w:rPr>
              <w:t>» </w:t>
            </w:r>
            <w:r w:rsidRPr="00F45FC6">
              <w:rPr>
                <w:rFonts w:ascii="Times New Roman" w:hAnsi="Times New Roman"/>
                <w:sz w:val="16"/>
                <w:szCs w:val="16"/>
              </w:rPr>
              <w:t>  </w:t>
            </w:r>
          </w:p>
          <w:p w14:paraId="3300D5EC" w14:textId="77777777" w:rsidR="00AF37AA" w:rsidRPr="00F45FC6" w:rsidRDefault="00AF37AA" w:rsidP="00AF37AA">
            <w:pPr>
              <w:jc w:val="center"/>
              <w:rPr>
                <w:rFonts w:ascii="Times New Roman" w:hAnsi="Times New Roman"/>
                <w:sz w:val="16"/>
                <w:szCs w:val="16"/>
              </w:rPr>
            </w:pPr>
            <w:r w:rsidRPr="00F45FC6">
              <w:rPr>
                <w:rFonts w:ascii="Times New Roman" w:hAnsi="Times New Roman"/>
                <w:sz w:val="16"/>
                <w:szCs w:val="16"/>
              </w:rPr>
              <w:t>25-30% </w:t>
            </w:r>
          </w:p>
        </w:tc>
        <w:tc>
          <w:tcPr>
            <w:tcW w:w="1905" w:type="dxa"/>
            <w:tcBorders>
              <w:top w:val="single" w:sz="6" w:space="0" w:color="auto"/>
              <w:left w:val="single" w:sz="6" w:space="0" w:color="auto"/>
              <w:bottom w:val="single" w:sz="6" w:space="0" w:color="auto"/>
              <w:right w:val="single" w:sz="6" w:space="0" w:color="auto"/>
            </w:tcBorders>
            <w:shd w:val="clear" w:color="auto" w:fill="C1E4F5"/>
            <w:hideMark/>
          </w:tcPr>
          <w:p w14:paraId="421B8DEF" w14:textId="77777777" w:rsidR="00AF37AA" w:rsidRPr="00F45FC6" w:rsidRDefault="00AF37AA" w:rsidP="00AF37AA">
            <w:pPr>
              <w:jc w:val="center"/>
              <w:rPr>
                <w:rFonts w:ascii="Times New Roman" w:hAnsi="Times New Roman"/>
                <w:sz w:val="16"/>
                <w:szCs w:val="16"/>
              </w:rPr>
            </w:pPr>
            <w:r w:rsidRPr="00F45FC6">
              <w:rPr>
                <w:rFonts w:ascii="Times New Roman" w:hAnsi="Times New Roman"/>
                <w:b/>
                <w:bCs/>
                <w:sz w:val="16"/>
                <w:szCs w:val="16"/>
              </w:rPr>
              <w:t>«</w:t>
            </w:r>
            <w:proofErr w:type="spellStart"/>
            <w:r w:rsidRPr="00F45FC6">
              <w:rPr>
                <w:rFonts w:ascii="Times New Roman" w:hAnsi="Times New Roman"/>
                <w:b/>
                <w:bCs/>
                <w:sz w:val="16"/>
                <w:szCs w:val="16"/>
              </w:rPr>
              <w:t>Хорошо</w:t>
            </w:r>
            <w:proofErr w:type="spellEnd"/>
            <w:r w:rsidRPr="00F45FC6">
              <w:rPr>
                <w:rFonts w:ascii="Times New Roman" w:hAnsi="Times New Roman"/>
                <w:b/>
                <w:bCs/>
                <w:sz w:val="16"/>
                <w:szCs w:val="16"/>
              </w:rPr>
              <w:t>» </w:t>
            </w:r>
            <w:r w:rsidRPr="00F45FC6">
              <w:rPr>
                <w:rFonts w:ascii="Times New Roman" w:hAnsi="Times New Roman"/>
                <w:sz w:val="16"/>
                <w:szCs w:val="16"/>
              </w:rPr>
              <w:t>  </w:t>
            </w:r>
          </w:p>
          <w:p w14:paraId="3620E370" w14:textId="77777777" w:rsidR="00AF37AA" w:rsidRPr="00F45FC6" w:rsidRDefault="00AF37AA" w:rsidP="00AF37AA">
            <w:pPr>
              <w:jc w:val="center"/>
              <w:rPr>
                <w:rFonts w:ascii="Times New Roman" w:hAnsi="Times New Roman"/>
                <w:sz w:val="16"/>
                <w:szCs w:val="16"/>
              </w:rPr>
            </w:pPr>
            <w:r w:rsidRPr="00F45FC6">
              <w:rPr>
                <w:rFonts w:ascii="Times New Roman" w:hAnsi="Times New Roman"/>
                <w:sz w:val="16"/>
                <w:szCs w:val="16"/>
              </w:rPr>
              <w:t>20-20% </w:t>
            </w:r>
          </w:p>
        </w:tc>
        <w:tc>
          <w:tcPr>
            <w:tcW w:w="1673" w:type="dxa"/>
            <w:tcBorders>
              <w:top w:val="single" w:sz="6" w:space="0" w:color="auto"/>
              <w:left w:val="single" w:sz="6" w:space="0" w:color="auto"/>
              <w:bottom w:val="single" w:sz="6" w:space="0" w:color="auto"/>
              <w:right w:val="single" w:sz="6" w:space="0" w:color="auto"/>
            </w:tcBorders>
            <w:shd w:val="clear" w:color="auto" w:fill="C1E4F5"/>
            <w:hideMark/>
          </w:tcPr>
          <w:p w14:paraId="26C222D2" w14:textId="77777777" w:rsidR="00AF37AA" w:rsidRPr="00F45FC6" w:rsidRDefault="00AF37AA" w:rsidP="00AF37AA">
            <w:pPr>
              <w:jc w:val="center"/>
              <w:rPr>
                <w:rFonts w:ascii="Times New Roman" w:hAnsi="Times New Roman"/>
                <w:sz w:val="16"/>
                <w:szCs w:val="16"/>
              </w:rPr>
            </w:pPr>
            <w:r w:rsidRPr="00F45FC6">
              <w:rPr>
                <w:rFonts w:ascii="Times New Roman" w:hAnsi="Times New Roman"/>
                <w:b/>
                <w:bCs/>
                <w:sz w:val="16"/>
                <w:szCs w:val="16"/>
              </w:rPr>
              <w:t>«</w:t>
            </w:r>
            <w:proofErr w:type="spellStart"/>
            <w:r w:rsidRPr="00F45FC6">
              <w:rPr>
                <w:rFonts w:ascii="Times New Roman" w:hAnsi="Times New Roman"/>
                <w:b/>
                <w:bCs/>
                <w:sz w:val="16"/>
                <w:szCs w:val="16"/>
              </w:rPr>
              <w:t>Удовлетворительно</w:t>
            </w:r>
            <w:proofErr w:type="spellEnd"/>
            <w:r w:rsidRPr="00F45FC6">
              <w:rPr>
                <w:rFonts w:ascii="Times New Roman" w:hAnsi="Times New Roman"/>
                <w:b/>
                <w:bCs/>
                <w:sz w:val="16"/>
                <w:szCs w:val="16"/>
              </w:rPr>
              <w:t>»</w:t>
            </w:r>
            <w:r w:rsidRPr="00F45FC6">
              <w:rPr>
                <w:rFonts w:ascii="Times New Roman" w:hAnsi="Times New Roman"/>
                <w:sz w:val="16"/>
                <w:szCs w:val="16"/>
              </w:rPr>
              <w:t>  </w:t>
            </w:r>
          </w:p>
          <w:p w14:paraId="00BE91AF" w14:textId="77777777" w:rsidR="00AF37AA" w:rsidRPr="00F45FC6" w:rsidRDefault="00AF37AA" w:rsidP="00AF37AA">
            <w:pPr>
              <w:jc w:val="center"/>
              <w:rPr>
                <w:rFonts w:ascii="Times New Roman" w:hAnsi="Times New Roman"/>
                <w:sz w:val="16"/>
                <w:szCs w:val="16"/>
              </w:rPr>
            </w:pPr>
            <w:r w:rsidRPr="00F45FC6">
              <w:rPr>
                <w:rFonts w:ascii="Times New Roman" w:hAnsi="Times New Roman"/>
                <w:sz w:val="16"/>
                <w:szCs w:val="16"/>
              </w:rPr>
              <w:t>15-20% </w:t>
            </w:r>
          </w:p>
        </w:tc>
        <w:tc>
          <w:tcPr>
            <w:tcW w:w="2253" w:type="dxa"/>
            <w:tcBorders>
              <w:top w:val="single" w:sz="6" w:space="0" w:color="auto"/>
              <w:left w:val="single" w:sz="6" w:space="0" w:color="auto"/>
              <w:bottom w:val="single" w:sz="6" w:space="0" w:color="auto"/>
              <w:right w:val="single" w:sz="6" w:space="0" w:color="auto"/>
            </w:tcBorders>
            <w:shd w:val="clear" w:color="auto" w:fill="C1E4F5"/>
            <w:hideMark/>
          </w:tcPr>
          <w:p w14:paraId="29E78D50" w14:textId="77777777" w:rsidR="00AF37AA" w:rsidRPr="00F45FC6" w:rsidRDefault="00AF37AA" w:rsidP="00AF37AA">
            <w:pPr>
              <w:jc w:val="center"/>
              <w:rPr>
                <w:rFonts w:ascii="Times New Roman" w:hAnsi="Times New Roman"/>
                <w:sz w:val="16"/>
                <w:szCs w:val="16"/>
              </w:rPr>
            </w:pPr>
            <w:r w:rsidRPr="00F45FC6">
              <w:rPr>
                <w:rFonts w:ascii="Times New Roman" w:hAnsi="Times New Roman"/>
                <w:b/>
                <w:bCs/>
                <w:sz w:val="16"/>
                <w:szCs w:val="16"/>
              </w:rPr>
              <w:t>«</w:t>
            </w:r>
            <w:proofErr w:type="spellStart"/>
            <w:r w:rsidRPr="00F45FC6">
              <w:rPr>
                <w:rFonts w:ascii="Times New Roman" w:hAnsi="Times New Roman"/>
                <w:b/>
                <w:bCs/>
                <w:sz w:val="16"/>
                <w:szCs w:val="16"/>
              </w:rPr>
              <w:t>Неудовлетворительно</w:t>
            </w:r>
            <w:proofErr w:type="spellEnd"/>
            <w:r w:rsidRPr="00F45FC6">
              <w:rPr>
                <w:rFonts w:ascii="Times New Roman" w:hAnsi="Times New Roman"/>
                <w:b/>
                <w:bCs/>
                <w:sz w:val="16"/>
                <w:szCs w:val="16"/>
              </w:rPr>
              <w:t>»</w:t>
            </w:r>
            <w:r w:rsidRPr="00F45FC6">
              <w:rPr>
                <w:rFonts w:ascii="Times New Roman" w:hAnsi="Times New Roman"/>
                <w:sz w:val="16"/>
                <w:szCs w:val="16"/>
              </w:rPr>
              <w:t>  </w:t>
            </w:r>
          </w:p>
          <w:p w14:paraId="33250C62" w14:textId="77777777" w:rsidR="00AF37AA" w:rsidRPr="00F45FC6" w:rsidRDefault="00AF37AA" w:rsidP="00AF37AA">
            <w:pPr>
              <w:jc w:val="center"/>
              <w:rPr>
                <w:rFonts w:ascii="Times New Roman" w:hAnsi="Times New Roman"/>
                <w:sz w:val="16"/>
                <w:szCs w:val="16"/>
              </w:rPr>
            </w:pPr>
            <w:r w:rsidRPr="00F45FC6">
              <w:rPr>
                <w:rFonts w:ascii="Times New Roman" w:hAnsi="Times New Roman"/>
                <w:sz w:val="16"/>
                <w:szCs w:val="16"/>
              </w:rPr>
              <w:t>0 – 15% </w:t>
            </w:r>
          </w:p>
        </w:tc>
      </w:tr>
      <w:tr w:rsidR="00AF37AA" w:rsidRPr="0004400E" w14:paraId="3865B4FC" w14:textId="77777777" w:rsidTr="0085670D">
        <w:trPr>
          <w:trHeight w:val="300"/>
        </w:trPr>
        <w:tc>
          <w:tcPr>
            <w:tcW w:w="1539" w:type="dxa"/>
            <w:tcBorders>
              <w:top w:val="single" w:sz="6" w:space="0" w:color="auto"/>
              <w:left w:val="single" w:sz="6" w:space="0" w:color="auto"/>
              <w:bottom w:val="single" w:sz="6" w:space="0" w:color="auto"/>
              <w:right w:val="single" w:sz="6" w:space="0" w:color="auto"/>
            </w:tcBorders>
            <w:hideMark/>
          </w:tcPr>
          <w:p w14:paraId="7DD05F87"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b/>
                <w:bCs/>
                <w:sz w:val="16"/>
                <w:szCs w:val="16"/>
                <w:lang w:val="ru-RU"/>
              </w:rPr>
              <w:t>Понимание теорий и концепций профессиональной идентичности учителя и профессии учителя</w:t>
            </w:r>
            <w:r w:rsidRPr="00F45FC6">
              <w:rPr>
                <w:rFonts w:ascii="Times New Roman" w:hAnsi="Times New Roman"/>
                <w:sz w:val="16"/>
                <w:szCs w:val="16"/>
                <w:lang w:val="ru-RU"/>
              </w:rPr>
              <w:t> </w:t>
            </w:r>
            <w:r w:rsidRPr="00F45FC6">
              <w:rPr>
                <w:rFonts w:ascii="Times New Roman" w:hAnsi="Times New Roman"/>
                <w:sz w:val="16"/>
                <w:szCs w:val="16"/>
              </w:rPr>
              <w:t> </w:t>
            </w:r>
          </w:p>
        </w:tc>
        <w:tc>
          <w:tcPr>
            <w:tcW w:w="1935" w:type="dxa"/>
            <w:tcBorders>
              <w:top w:val="single" w:sz="6" w:space="0" w:color="auto"/>
              <w:left w:val="single" w:sz="6" w:space="0" w:color="auto"/>
              <w:bottom w:val="single" w:sz="6" w:space="0" w:color="auto"/>
              <w:right w:val="single" w:sz="6" w:space="0" w:color="auto"/>
            </w:tcBorders>
            <w:hideMark/>
          </w:tcPr>
          <w:p w14:paraId="3DEDC7CD"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Глубокое понимание теорий, концепций профессиональной идентичности учителя и профессии учителя. </w:t>
            </w:r>
            <w:r w:rsidRPr="00F45FC6">
              <w:rPr>
                <w:rFonts w:ascii="Times New Roman" w:hAnsi="Times New Roman"/>
                <w:sz w:val="16"/>
                <w:szCs w:val="16"/>
              </w:rPr>
              <w:t> </w:t>
            </w:r>
          </w:p>
        </w:tc>
        <w:tc>
          <w:tcPr>
            <w:tcW w:w="1905" w:type="dxa"/>
            <w:tcBorders>
              <w:top w:val="single" w:sz="6" w:space="0" w:color="auto"/>
              <w:left w:val="single" w:sz="6" w:space="0" w:color="auto"/>
              <w:bottom w:val="single" w:sz="6" w:space="0" w:color="auto"/>
              <w:right w:val="single" w:sz="6" w:space="0" w:color="auto"/>
            </w:tcBorders>
            <w:hideMark/>
          </w:tcPr>
          <w:p w14:paraId="6616C82E"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Понимание теорий, концепций профессиональной идентичности учителя и профессии учителя. </w:t>
            </w:r>
            <w:r w:rsidRPr="00F45FC6">
              <w:rPr>
                <w:rFonts w:ascii="Times New Roman" w:hAnsi="Times New Roman"/>
                <w:sz w:val="16"/>
                <w:szCs w:val="16"/>
              </w:rPr>
              <w:t> </w:t>
            </w:r>
          </w:p>
        </w:tc>
        <w:tc>
          <w:tcPr>
            <w:tcW w:w="1673" w:type="dxa"/>
            <w:tcBorders>
              <w:top w:val="single" w:sz="6" w:space="0" w:color="auto"/>
              <w:left w:val="single" w:sz="6" w:space="0" w:color="auto"/>
              <w:bottom w:val="single" w:sz="6" w:space="0" w:color="auto"/>
              <w:right w:val="single" w:sz="6" w:space="0" w:color="auto"/>
            </w:tcBorders>
            <w:hideMark/>
          </w:tcPr>
          <w:p w14:paraId="130A7C35"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Ограниченное понимание теорий, концепций профессиональной идентичности учителя и профессии учителя. </w:t>
            </w:r>
            <w:r w:rsidRPr="00F45FC6">
              <w:rPr>
                <w:rFonts w:ascii="Times New Roman" w:hAnsi="Times New Roman"/>
                <w:sz w:val="16"/>
                <w:szCs w:val="16"/>
              </w:rPr>
              <w:t> </w:t>
            </w:r>
          </w:p>
        </w:tc>
        <w:tc>
          <w:tcPr>
            <w:tcW w:w="2253" w:type="dxa"/>
            <w:tcBorders>
              <w:top w:val="single" w:sz="6" w:space="0" w:color="auto"/>
              <w:left w:val="single" w:sz="6" w:space="0" w:color="auto"/>
              <w:bottom w:val="single" w:sz="6" w:space="0" w:color="auto"/>
              <w:right w:val="single" w:sz="6" w:space="0" w:color="auto"/>
            </w:tcBorders>
            <w:hideMark/>
          </w:tcPr>
          <w:p w14:paraId="144BBB86"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Поверхностное понимание/ отсутствие понимания теорий, концепций профессиональной идентичности учителя и профессии учителя. </w:t>
            </w:r>
            <w:r w:rsidRPr="00F45FC6">
              <w:rPr>
                <w:rFonts w:ascii="Times New Roman" w:hAnsi="Times New Roman"/>
                <w:sz w:val="16"/>
                <w:szCs w:val="16"/>
              </w:rPr>
              <w:t> </w:t>
            </w:r>
          </w:p>
        </w:tc>
      </w:tr>
      <w:tr w:rsidR="00AF37AA" w:rsidRPr="00F45FC6" w14:paraId="6900A6AC" w14:textId="77777777" w:rsidTr="0085670D">
        <w:trPr>
          <w:trHeight w:val="300"/>
        </w:trPr>
        <w:tc>
          <w:tcPr>
            <w:tcW w:w="1539" w:type="dxa"/>
            <w:tcBorders>
              <w:top w:val="single" w:sz="6" w:space="0" w:color="auto"/>
              <w:left w:val="single" w:sz="6" w:space="0" w:color="auto"/>
              <w:bottom w:val="single" w:sz="6" w:space="0" w:color="auto"/>
              <w:right w:val="single" w:sz="6" w:space="0" w:color="auto"/>
            </w:tcBorders>
            <w:hideMark/>
          </w:tcPr>
          <w:p w14:paraId="30DCEEF4"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b/>
                <w:bCs/>
                <w:sz w:val="16"/>
                <w:szCs w:val="16"/>
                <w:lang w:val="ru-RU"/>
              </w:rPr>
              <w:t>Осведомленность о ключевых вопросах профессиональной идентичности учителя и профессии учителя в Казахстане</w:t>
            </w:r>
            <w:r w:rsidRPr="00F45FC6">
              <w:rPr>
                <w:rFonts w:ascii="Times New Roman" w:hAnsi="Times New Roman"/>
                <w:sz w:val="16"/>
                <w:szCs w:val="16"/>
                <w:lang w:val="ru-RU"/>
              </w:rPr>
              <w:t> </w:t>
            </w:r>
            <w:r w:rsidRPr="00F45FC6">
              <w:rPr>
                <w:rFonts w:ascii="Times New Roman" w:hAnsi="Times New Roman"/>
                <w:sz w:val="16"/>
                <w:szCs w:val="16"/>
              </w:rPr>
              <w:t> </w:t>
            </w:r>
          </w:p>
        </w:tc>
        <w:tc>
          <w:tcPr>
            <w:tcW w:w="1935" w:type="dxa"/>
            <w:tcBorders>
              <w:top w:val="single" w:sz="6" w:space="0" w:color="auto"/>
              <w:left w:val="single" w:sz="6" w:space="0" w:color="auto"/>
              <w:bottom w:val="single" w:sz="6" w:space="0" w:color="auto"/>
              <w:right w:val="single" w:sz="6" w:space="0" w:color="auto"/>
            </w:tcBorders>
            <w:hideMark/>
          </w:tcPr>
          <w:p w14:paraId="26C7E474"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Грамотное соотношение ключевых понятий профессиональной идентичности учителя и профессии учителя с контекстом Казахстана. Отличное обоснование аргументов доказательствами эмпирического исследования (например, на основе интервью или статистического анализа). </w:t>
            </w:r>
            <w:r w:rsidRPr="00F45FC6">
              <w:rPr>
                <w:rFonts w:ascii="Times New Roman" w:hAnsi="Times New Roman"/>
                <w:sz w:val="16"/>
                <w:szCs w:val="16"/>
              </w:rPr>
              <w:t> </w:t>
            </w:r>
          </w:p>
        </w:tc>
        <w:tc>
          <w:tcPr>
            <w:tcW w:w="1905" w:type="dxa"/>
            <w:tcBorders>
              <w:top w:val="single" w:sz="6" w:space="0" w:color="auto"/>
              <w:left w:val="single" w:sz="6" w:space="0" w:color="auto"/>
              <w:bottom w:val="single" w:sz="6" w:space="0" w:color="auto"/>
              <w:right w:val="single" w:sz="6" w:space="0" w:color="auto"/>
            </w:tcBorders>
            <w:hideMark/>
          </w:tcPr>
          <w:p w14:paraId="5D93F980" w14:textId="77777777" w:rsidR="00AF37AA" w:rsidRPr="00F45FC6" w:rsidRDefault="00AF37AA" w:rsidP="00AF37AA">
            <w:pPr>
              <w:jc w:val="center"/>
              <w:rPr>
                <w:rFonts w:ascii="Times New Roman" w:hAnsi="Times New Roman"/>
                <w:sz w:val="16"/>
                <w:szCs w:val="16"/>
              </w:rPr>
            </w:pPr>
            <w:r w:rsidRPr="00F45FC6">
              <w:rPr>
                <w:rFonts w:ascii="Times New Roman" w:hAnsi="Times New Roman"/>
                <w:sz w:val="16"/>
                <w:szCs w:val="16"/>
                <w:lang w:val="ru-RU"/>
              </w:rPr>
              <w:t xml:space="preserve">Присутствует связь концепций профессиональной идентичности учителя и профессии учителя с контекстом Казахстана. </w:t>
            </w:r>
            <w:proofErr w:type="spellStart"/>
            <w:r w:rsidRPr="00F45FC6">
              <w:rPr>
                <w:rFonts w:ascii="Times New Roman" w:hAnsi="Times New Roman"/>
                <w:sz w:val="16"/>
                <w:szCs w:val="16"/>
              </w:rPr>
              <w:t>Аргументы</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подкреплены</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доказательствами</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эмпирического</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исследования</w:t>
            </w:r>
            <w:proofErr w:type="spellEnd"/>
            <w:r w:rsidRPr="00F45FC6">
              <w:rPr>
                <w:rFonts w:ascii="Times New Roman" w:hAnsi="Times New Roman"/>
                <w:sz w:val="16"/>
                <w:szCs w:val="16"/>
              </w:rPr>
              <w:t>.  </w:t>
            </w:r>
          </w:p>
        </w:tc>
        <w:tc>
          <w:tcPr>
            <w:tcW w:w="1673" w:type="dxa"/>
            <w:tcBorders>
              <w:top w:val="single" w:sz="6" w:space="0" w:color="auto"/>
              <w:left w:val="single" w:sz="6" w:space="0" w:color="auto"/>
              <w:bottom w:val="single" w:sz="6" w:space="0" w:color="auto"/>
              <w:right w:val="single" w:sz="6" w:space="0" w:color="auto"/>
            </w:tcBorders>
            <w:hideMark/>
          </w:tcPr>
          <w:p w14:paraId="10D788A8" w14:textId="77777777" w:rsidR="00AF37AA" w:rsidRPr="00F45FC6" w:rsidRDefault="00AF37AA" w:rsidP="00AF37AA">
            <w:pPr>
              <w:jc w:val="center"/>
              <w:rPr>
                <w:rFonts w:ascii="Times New Roman" w:hAnsi="Times New Roman"/>
                <w:sz w:val="16"/>
                <w:szCs w:val="16"/>
              </w:rPr>
            </w:pPr>
            <w:r w:rsidRPr="00F45FC6">
              <w:rPr>
                <w:rFonts w:ascii="Times New Roman" w:hAnsi="Times New Roman"/>
                <w:sz w:val="16"/>
                <w:szCs w:val="16"/>
                <w:lang w:val="ru-RU"/>
              </w:rPr>
              <w:t xml:space="preserve">Ограниченное соотношение профессиональной идентичности учителя и концепций профессии учителя с контекстом Казахстана. </w:t>
            </w:r>
            <w:proofErr w:type="spellStart"/>
            <w:r w:rsidRPr="00F45FC6">
              <w:rPr>
                <w:rFonts w:ascii="Times New Roman" w:hAnsi="Times New Roman"/>
                <w:sz w:val="16"/>
                <w:szCs w:val="16"/>
              </w:rPr>
              <w:t>Ограниченное</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использование</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доказательств</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эмпирического</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исследования</w:t>
            </w:r>
            <w:proofErr w:type="spellEnd"/>
            <w:r w:rsidRPr="00F45FC6">
              <w:rPr>
                <w:rFonts w:ascii="Times New Roman" w:hAnsi="Times New Roman"/>
                <w:sz w:val="16"/>
                <w:szCs w:val="16"/>
              </w:rPr>
              <w:t>  </w:t>
            </w:r>
          </w:p>
        </w:tc>
        <w:tc>
          <w:tcPr>
            <w:tcW w:w="2253" w:type="dxa"/>
            <w:tcBorders>
              <w:top w:val="single" w:sz="6" w:space="0" w:color="auto"/>
              <w:left w:val="single" w:sz="6" w:space="0" w:color="auto"/>
              <w:bottom w:val="single" w:sz="6" w:space="0" w:color="auto"/>
              <w:right w:val="single" w:sz="6" w:space="0" w:color="auto"/>
            </w:tcBorders>
            <w:hideMark/>
          </w:tcPr>
          <w:p w14:paraId="37A250C0" w14:textId="77777777" w:rsidR="00AF37AA" w:rsidRPr="00F45FC6" w:rsidRDefault="00AF37AA" w:rsidP="00AF37AA">
            <w:pPr>
              <w:jc w:val="center"/>
              <w:rPr>
                <w:rFonts w:ascii="Times New Roman" w:hAnsi="Times New Roman"/>
                <w:sz w:val="16"/>
                <w:szCs w:val="16"/>
              </w:rPr>
            </w:pPr>
            <w:r w:rsidRPr="00F45FC6">
              <w:rPr>
                <w:rFonts w:ascii="Times New Roman" w:hAnsi="Times New Roman"/>
                <w:sz w:val="16"/>
                <w:szCs w:val="16"/>
                <w:lang w:val="ru-RU"/>
              </w:rPr>
              <w:t xml:space="preserve">Незначительная связь/ отсутствие связи концепций профессиональной идентичности учителя с контекстом Казахстана. </w:t>
            </w:r>
            <w:proofErr w:type="spellStart"/>
            <w:r w:rsidRPr="00F45FC6">
              <w:rPr>
                <w:rFonts w:ascii="Times New Roman" w:hAnsi="Times New Roman"/>
                <w:sz w:val="16"/>
                <w:szCs w:val="16"/>
              </w:rPr>
              <w:t>Мало</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или</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вообще</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не</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используются</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эмпирические</w:t>
            </w:r>
            <w:proofErr w:type="spellEnd"/>
            <w:r w:rsidRPr="00F45FC6">
              <w:rPr>
                <w:rFonts w:ascii="Times New Roman" w:hAnsi="Times New Roman"/>
                <w:sz w:val="16"/>
                <w:szCs w:val="16"/>
              </w:rPr>
              <w:t xml:space="preserve"> </w:t>
            </w:r>
            <w:proofErr w:type="spellStart"/>
            <w:r w:rsidRPr="00F45FC6">
              <w:rPr>
                <w:rFonts w:ascii="Times New Roman" w:hAnsi="Times New Roman"/>
                <w:sz w:val="16"/>
                <w:szCs w:val="16"/>
              </w:rPr>
              <w:t>исследования</w:t>
            </w:r>
            <w:proofErr w:type="spellEnd"/>
            <w:r w:rsidRPr="00F45FC6">
              <w:rPr>
                <w:rFonts w:ascii="Times New Roman" w:hAnsi="Times New Roman"/>
                <w:sz w:val="16"/>
                <w:szCs w:val="16"/>
              </w:rPr>
              <w:t>.  </w:t>
            </w:r>
          </w:p>
        </w:tc>
      </w:tr>
      <w:tr w:rsidR="00AF37AA" w:rsidRPr="0004400E" w14:paraId="40A2F581" w14:textId="77777777" w:rsidTr="0085670D">
        <w:trPr>
          <w:trHeight w:val="300"/>
        </w:trPr>
        <w:tc>
          <w:tcPr>
            <w:tcW w:w="1539" w:type="dxa"/>
            <w:tcBorders>
              <w:top w:val="single" w:sz="6" w:space="0" w:color="auto"/>
              <w:left w:val="single" w:sz="6" w:space="0" w:color="auto"/>
              <w:bottom w:val="single" w:sz="6" w:space="0" w:color="auto"/>
              <w:right w:val="single" w:sz="6" w:space="0" w:color="auto"/>
            </w:tcBorders>
            <w:hideMark/>
          </w:tcPr>
          <w:p w14:paraId="5906F4EA" w14:textId="77777777" w:rsidR="00AF37AA" w:rsidRPr="00F45FC6" w:rsidRDefault="00AF37AA" w:rsidP="00AF37AA">
            <w:pPr>
              <w:jc w:val="center"/>
              <w:rPr>
                <w:rFonts w:ascii="Times New Roman" w:hAnsi="Times New Roman"/>
                <w:sz w:val="16"/>
                <w:szCs w:val="16"/>
              </w:rPr>
            </w:pPr>
            <w:proofErr w:type="spellStart"/>
            <w:r w:rsidRPr="00F45FC6">
              <w:rPr>
                <w:rFonts w:ascii="Times New Roman" w:hAnsi="Times New Roman"/>
                <w:b/>
                <w:bCs/>
                <w:sz w:val="16"/>
                <w:szCs w:val="16"/>
              </w:rPr>
              <w:t>Пилотное</w:t>
            </w:r>
            <w:proofErr w:type="spellEnd"/>
            <w:r w:rsidRPr="00F45FC6">
              <w:rPr>
                <w:rFonts w:ascii="Times New Roman" w:hAnsi="Times New Roman"/>
                <w:b/>
                <w:bCs/>
                <w:sz w:val="16"/>
                <w:szCs w:val="16"/>
              </w:rPr>
              <w:t xml:space="preserve"> </w:t>
            </w:r>
            <w:proofErr w:type="spellStart"/>
            <w:r w:rsidRPr="00F45FC6">
              <w:rPr>
                <w:rFonts w:ascii="Times New Roman" w:hAnsi="Times New Roman"/>
                <w:b/>
                <w:bCs/>
                <w:sz w:val="16"/>
                <w:szCs w:val="16"/>
              </w:rPr>
              <w:t>исследование</w:t>
            </w:r>
            <w:proofErr w:type="spellEnd"/>
            <w:r w:rsidRPr="00F45FC6">
              <w:rPr>
                <w:rFonts w:ascii="Times New Roman" w:hAnsi="Times New Roman"/>
                <w:sz w:val="16"/>
                <w:szCs w:val="16"/>
              </w:rPr>
              <w:t>  </w:t>
            </w:r>
          </w:p>
        </w:tc>
        <w:tc>
          <w:tcPr>
            <w:tcW w:w="1935" w:type="dxa"/>
            <w:tcBorders>
              <w:top w:val="single" w:sz="6" w:space="0" w:color="auto"/>
              <w:left w:val="single" w:sz="6" w:space="0" w:color="auto"/>
              <w:bottom w:val="single" w:sz="6" w:space="0" w:color="auto"/>
              <w:right w:val="single" w:sz="6" w:space="0" w:color="auto"/>
            </w:tcBorders>
            <w:hideMark/>
          </w:tcPr>
          <w:p w14:paraId="7AEEAC71"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Отличное использование результатов пилотных исследований (интервью или опрос) в презентации </w:t>
            </w:r>
            <w:r w:rsidRPr="00F45FC6">
              <w:rPr>
                <w:rFonts w:ascii="Times New Roman" w:hAnsi="Times New Roman"/>
                <w:sz w:val="16"/>
                <w:szCs w:val="16"/>
              </w:rPr>
              <w:t> </w:t>
            </w:r>
          </w:p>
        </w:tc>
        <w:tc>
          <w:tcPr>
            <w:tcW w:w="1905" w:type="dxa"/>
            <w:tcBorders>
              <w:top w:val="single" w:sz="6" w:space="0" w:color="auto"/>
              <w:left w:val="single" w:sz="6" w:space="0" w:color="auto"/>
              <w:bottom w:val="single" w:sz="6" w:space="0" w:color="auto"/>
              <w:right w:val="single" w:sz="6" w:space="0" w:color="auto"/>
            </w:tcBorders>
            <w:hideMark/>
          </w:tcPr>
          <w:p w14:paraId="315A596C"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Хорошее использование результатов пилотных исследований (интервью или опроса) в презентации. </w:t>
            </w:r>
            <w:r w:rsidRPr="00F45FC6">
              <w:rPr>
                <w:rFonts w:ascii="Times New Roman" w:hAnsi="Times New Roman"/>
                <w:sz w:val="16"/>
                <w:szCs w:val="16"/>
              </w:rPr>
              <w:t> </w:t>
            </w:r>
          </w:p>
        </w:tc>
        <w:tc>
          <w:tcPr>
            <w:tcW w:w="1673" w:type="dxa"/>
            <w:tcBorders>
              <w:top w:val="single" w:sz="6" w:space="0" w:color="auto"/>
              <w:left w:val="single" w:sz="6" w:space="0" w:color="auto"/>
              <w:bottom w:val="single" w:sz="6" w:space="0" w:color="auto"/>
              <w:right w:val="single" w:sz="6" w:space="0" w:color="auto"/>
            </w:tcBorders>
            <w:hideMark/>
          </w:tcPr>
          <w:p w14:paraId="72254D23"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Удовлетворительное использование результатов пилотных исследований (интервью или опрос) в презентации. </w:t>
            </w:r>
            <w:r w:rsidRPr="00F45FC6">
              <w:rPr>
                <w:rFonts w:ascii="Times New Roman" w:hAnsi="Times New Roman"/>
                <w:sz w:val="16"/>
                <w:szCs w:val="16"/>
              </w:rPr>
              <w:t> </w:t>
            </w:r>
          </w:p>
        </w:tc>
        <w:tc>
          <w:tcPr>
            <w:tcW w:w="2253" w:type="dxa"/>
            <w:tcBorders>
              <w:top w:val="single" w:sz="6" w:space="0" w:color="auto"/>
              <w:left w:val="single" w:sz="6" w:space="0" w:color="auto"/>
              <w:bottom w:val="single" w:sz="6" w:space="0" w:color="auto"/>
              <w:right w:val="single" w:sz="6" w:space="0" w:color="auto"/>
            </w:tcBorders>
            <w:hideMark/>
          </w:tcPr>
          <w:p w14:paraId="1C0D2DCE"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Плохое использование результатов пилотных исследований (интервью или опросов) в презентации. </w:t>
            </w:r>
            <w:r w:rsidRPr="00F45FC6">
              <w:rPr>
                <w:rFonts w:ascii="Times New Roman" w:hAnsi="Times New Roman"/>
                <w:sz w:val="16"/>
                <w:szCs w:val="16"/>
              </w:rPr>
              <w:t> </w:t>
            </w:r>
          </w:p>
        </w:tc>
      </w:tr>
      <w:tr w:rsidR="00AF37AA" w:rsidRPr="0004400E" w14:paraId="3E831811" w14:textId="77777777" w:rsidTr="0085670D">
        <w:trPr>
          <w:trHeight w:val="300"/>
        </w:trPr>
        <w:tc>
          <w:tcPr>
            <w:tcW w:w="1539" w:type="dxa"/>
            <w:tcBorders>
              <w:top w:val="single" w:sz="6" w:space="0" w:color="auto"/>
              <w:left w:val="single" w:sz="6" w:space="0" w:color="auto"/>
              <w:bottom w:val="single" w:sz="6" w:space="0" w:color="auto"/>
              <w:right w:val="single" w:sz="6" w:space="0" w:color="auto"/>
            </w:tcBorders>
            <w:hideMark/>
          </w:tcPr>
          <w:p w14:paraId="46B11C25"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b/>
                <w:bCs/>
                <w:sz w:val="16"/>
                <w:szCs w:val="16"/>
                <w:lang w:val="ru-RU"/>
              </w:rPr>
              <w:t>Предложение политики или практических рекомендаций / предложений</w:t>
            </w:r>
            <w:r w:rsidRPr="00F45FC6">
              <w:rPr>
                <w:rFonts w:ascii="Times New Roman" w:hAnsi="Times New Roman"/>
                <w:sz w:val="16"/>
                <w:szCs w:val="16"/>
                <w:lang w:val="ru-RU"/>
              </w:rPr>
              <w:t> </w:t>
            </w:r>
            <w:r w:rsidRPr="00F45FC6">
              <w:rPr>
                <w:rFonts w:ascii="Times New Roman" w:hAnsi="Times New Roman"/>
                <w:sz w:val="16"/>
                <w:szCs w:val="16"/>
              </w:rPr>
              <w:t> </w:t>
            </w:r>
          </w:p>
        </w:tc>
        <w:tc>
          <w:tcPr>
            <w:tcW w:w="1935" w:type="dxa"/>
            <w:tcBorders>
              <w:top w:val="single" w:sz="6" w:space="0" w:color="auto"/>
              <w:left w:val="single" w:sz="6" w:space="0" w:color="auto"/>
              <w:bottom w:val="single" w:sz="6" w:space="0" w:color="auto"/>
              <w:right w:val="single" w:sz="6" w:space="0" w:color="auto"/>
            </w:tcBorders>
            <w:hideMark/>
          </w:tcPr>
          <w:p w14:paraId="13919FD2"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Предлагает очень хорошую политику и / или практические рекомендации или предложения по улучшению профессиональной идентичности и профессии учителя в Казахстане. </w:t>
            </w:r>
            <w:r w:rsidRPr="00F45FC6">
              <w:rPr>
                <w:rFonts w:ascii="Times New Roman" w:hAnsi="Times New Roman"/>
                <w:sz w:val="16"/>
                <w:szCs w:val="16"/>
              </w:rPr>
              <w:t> </w:t>
            </w:r>
          </w:p>
        </w:tc>
        <w:tc>
          <w:tcPr>
            <w:tcW w:w="1905" w:type="dxa"/>
            <w:tcBorders>
              <w:top w:val="single" w:sz="6" w:space="0" w:color="auto"/>
              <w:left w:val="single" w:sz="6" w:space="0" w:color="auto"/>
              <w:bottom w:val="single" w:sz="6" w:space="0" w:color="auto"/>
              <w:right w:val="single" w:sz="6" w:space="0" w:color="auto"/>
            </w:tcBorders>
            <w:hideMark/>
          </w:tcPr>
          <w:p w14:paraId="54ACEFBD"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Предлагает некоторые политические и/или практические рекомендации или предложения по улучшению профессиональной идентичности и профессии учителя в Казахстане. </w:t>
            </w:r>
            <w:r w:rsidRPr="00F45FC6">
              <w:rPr>
                <w:rFonts w:ascii="Times New Roman" w:hAnsi="Times New Roman"/>
                <w:sz w:val="16"/>
                <w:szCs w:val="16"/>
              </w:rPr>
              <w:t> </w:t>
            </w:r>
          </w:p>
        </w:tc>
        <w:tc>
          <w:tcPr>
            <w:tcW w:w="1673" w:type="dxa"/>
            <w:tcBorders>
              <w:top w:val="single" w:sz="6" w:space="0" w:color="auto"/>
              <w:left w:val="single" w:sz="6" w:space="0" w:color="auto"/>
              <w:bottom w:val="single" w:sz="6" w:space="0" w:color="auto"/>
              <w:right w:val="single" w:sz="6" w:space="0" w:color="auto"/>
            </w:tcBorders>
            <w:hideMark/>
          </w:tcPr>
          <w:p w14:paraId="09760533"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Ограниченная политика и практические рекомендации. Рекомендации несущественны, не основаны на тщательном анализе и неглубоки. </w:t>
            </w:r>
            <w:r w:rsidRPr="00F45FC6">
              <w:rPr>
                <w:rFonts w:ascii="Times New Roman" w:hAnsi="Times New Roman"/>
                <w:sz w:val="16"/>
                <w:szCs w:val="16"/>
              </w:rPr>
              <w:t> </w:t>
            </w:r>
          </w:p>
        </w:tc>
        <w:tc>
          <w:tcPr>
            <w:tcW w:w="2253" w:type="dxa"/>
            <w:tcBorders>
              <w:top w:val="single" w:sz="6" w:space="0" w:color="auto"/>
              <w:left w:val="single" w:sz="6" w:space="0" w:color="auto"/>
              <w:bottom w:val="single" w:sz="6" w:space="0" w:color="auto"/>
              <w:right w:val="single" w:sz="6" w:space="0" w:color="auto"/>
            </w:tcBorders>
            <w:hideMark/>
          </w:tcPr>
          <w:p w14:paraId="0FB21959"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Мало или вообще нет политики и практических рекомендаций или рекомендации очень низкого качества. </w:t>
            </w:r>
            <w:r w:rsidRPr="00F45FC6">
              <w:rPr>
                <w:rFonts w:ascii="Times New Roman" w:hAnsi="Times New Roman"/>
                <w:sz w:val="16"/>
                <w:szCs w:val="16"/>
              </w:rPr>
              <w:t> </w:t>
            </w:r>
          </w:p>
        </w:tc>
      </w:tr>
      <w:tr w:rsidR="00AF37AA" w:rsidRPr="0004400E" w14:paraId="110FD49B" w14:textId="77777777" w:rsidTr="0085670D">
        <w:trPr>
          <w:trHeight w:val="300"/>
        </w:trPr>
        <w:tc>
          <w:tcPr>
            <w:tcW w:w="1539" w:type="dxa"/>
            <w:tcBorders>
              <w:top w:val="single" w:sz="6" w:space="0" w:color="auto"/>
              <w:left w:val="single" w:sz="6" w:space="0" w:color="auto"/>
              <w:bottom w:val="single" w:sz="6" w:space="0" w:color="auto"/>
              <w:right w:val="single" w:sz="6" w:space="0" w:color="auto"/>
            </w:tcBorders>
            <w:hideMark/>
          </w:tcPr>
          <w:p w14:paraId="463F0883" w14:textId="77777777" w:rsidR="00AF37AA" w:rsidRPr="00F45FC6" w:rsidRDefault="00AF37AA" w:rsidP="00AF37AA">
            <w:pPr>
              <w:jc w:val="center"/>
              <w:rPr>
                <w:rFonts w:ascii="Times New Roman" w:hAnsi="Times New Roman"/>
                <w:sz w:val="16"/>
                <w:szCs w:val="16"/>
              </w:rPr>
            </w:pPr>
            <w:proofErr w:type="spellStart"/>
            <w:r w:rsidRPr="00F45FC6">
              <w:rPr>
                <w:rFonts w:ascii="Times New Roman" w:hAnsi="Times New Roman"/>
                <w:b/>
                <w:bCs/>
                <w:sz w:val="16"/>
                <w:szCs w:val="16"/>
              </w:rPr>
              <w:t>Презентация</w:t>
            </w:r>
            <w:proofErr w:type="spellEnd"/>
            <w:r w:rsidRPr="00F45FC6">
              <w:rPr>
                <w:rFonts w:ascii="Times New Roman" w:hAnsi="Times New Roman"/>
                <w:b/>
                <w:bCs/>
                <w:sz w:val="16"/>
                <w:szCs w:val="16"/>
              </w:rPr>
              <w:t>, </w:t>
            </w:r>
            <w:r w:rsidRPr="00F45FC6">
              <w:rPr>
                <w:rFonts w:ascii="Times New Roman" w:hAnsi="Times New Roman"/>
                <w:sz w:val="16"/>
                <w:szCs w:val="16"/>
              </w:rPr>
              <w:t> </w:t>
            </w:r>
          </w:p>
          <w:p w14:paraId="7B36563D" w14:textId="77777777" w:rsidR="00AF37AA" w:rsidRPr="00F45FC6" w:rsidRDefault="00AF37AA" w:rsidP="00AF37AA">
            <w:pPr>
              <w:jc w:val="center"/>
              <w:rPr>
                <w:rFonts w:ascii="Times New Roman" w:hAnsi="Times New Roman"/>
                <w:sz w:val="16"/>
                <w:szCs w:val="16"/>
              </w:rPr>
            </w:pPr>
            <w:proofErr w:type="spellStart"/>
            <w:r w:rsidRPr="00F45FC6">
              <w:rPr>
                <w:rFonts w:ascii="Times New Roman" w:hAnsi="Times New Roman"/>
                <w:b/>
                <w:bCs/>
                <w:sz w:val="16"/>
                <w:szCs w:val="16"/>
              </w:rPr>
              <w:t>командная</w:t>
            </w:r>
            <w:proofErr w:type="spellEnd"/>
            <w:r w:rsidRPr="00F45FC6">
              <w:rPr>
                <w:rFonts w:ascii="Times New Roman" w:hAnsi="Times New Roman"/>
                <w:b/>
                <w:bCs/>
                <w:sz w:val="16"/>
                <w:szCs w:val="16"/>
              </w:rPr>
              <w:t xml:space="preserve"> </w:t>
            </w:r>
            <w:proofErr w:type="spellStart"/>
            <w:r w:rsidRPr="00F45FC6">
              <w:rPr>
                <w:rFonts w:ascii="Times New Roman" w:hAnsi="Times New Roman"/>
                <w:b/>
                <w:bCs/>
                <w:sz w:val="16"/>
                <w:szCs w:val="16"/>
              </w:rPr>
              <w:t>работа</w:t>
            </w:r>
            <w:proofErr w:type="spellEnd"/>
            <w:r w:rsidRPr="00F45FC6">
              <w:rPr>
                <w:rFonts w:ascii="Times New Roman" w:hAnsi="Times New Roman"/>
                <w:sz w:val="16"/>
                <w:szCs w:val="16"/>
              </w:rPr>
              <w:t>  </w:t>
            </w:r>
          </w:p>
        </w:tc>
        <w:tc>
          <w:tcPr>
            <w:tcW w:w="1935" w:type="dxa"/>
            <w:tcBorders>
              <w:top w:val="single" w:sz="6" w:space="0" w:color="auto"/>
              <w:left w:val="single" w:sz="6" w:space="0" w:color="auto"/>
              <w:bottom w:val="single" w:sz="6" w:space="0" w:color="auto"/>
              <w:right w:val="single" w:sz="6" w:space="0" w:color="auto"/>
            </w:tcBorders>
            <w:hideMark/>
          </w:tcPr>
          <w:p w14:paraId="6E975B64"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Отличная, привлекательная презентация, отличное качество визуальных эффектов, слайдов, материалов, отличная командная работа. </w:t>
            </w:r>
            <w:r w:rsidRPr="00F45FC6">
              <w:rPr>
                <w:rFonts w:ascii="Times New Roman" w:hAnsi="Times New Roman"/>
                <w:sz w:val="16"/>
                <w:szCs w:val="16"/>
              </w:rPr>
              <w:t> </w:t>
            </w:r>
          </w:p>
        </w:tc>
        <w:tc>
          <w:tcPr>
            <w:tcW w:w="1905" w:type="dxa"/>
            <w:tcBorders>
              <w:top w:val="single" w:sz="6" w:space="0" w:color="auto"/>
              <w:left w:val="single" w:sz="6" w:space="0" w:color="auto"/>
              <w:bottom w:val="single" w:sz="6" w:space="0" w:color="auto"/>
              <w:right w:val="single" w:sz="6" w:space="0" w:color="auto"/>
            </w:tcBorders>
            <w:hideMark/>
          </w:tcPr>
          <w:p w14:paraId="3F9A07A2"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Хорошая вовлеченность, хорошее качество визуальных эффектов, слайдов или других материалов, хороший уровень командной работы. </w:t>
            </w:r>
            <w:r w:rsidRPr="00F45FC6">
              <w:rPr>
                <w:rFonts w:ascii="Times New Roman" w:hAnsi="Times New Roman"/>
                <w:sz w:val="16"/>
                <w:szCs w:val="16"/>
              </w:rPr>
              <w:t> </w:t>
            </w:r>
          </w:p>
        </w:tc>
        <w:tc>
          <w:tcPr>
            <w:tcW w:w="1673" w:type="dxa"/>
            <w:tcBorders>
              <w:top w:val="single" w:sz="6" w:space="0" w:color="auto"/>
              <w:left w:val="single" w:sz="6" w:space="0" w:color="auto"/>
              <w:bottom w:val="single" w:sz="6" w:space="0" w:color="auto"/>
              <w:right w:val="single" w:sz="6" w:space="0" w:color="auto"/>
            </w:tcBorders>
            <w:hideMark/>
          </w:tcPr>
          <w:p w14:paraId="1323B8E2"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Удовлетворительный уровень вовлеченности, удовлетворительное качество материалов, удовлетворительный уровень командной работы. </w:t>
            </w:r>
            <w:r w:rsidRPr="00F45FC6">
              <w:rPr>
                <w:rFonts w:ascii="Times New Roman" w:hAnsi="Times New Roman"/>
                <w:sz w:val="16"/>
                <w:szCs w:val="16"/>
              </w:rPr>
              <w:t> </w:t>
            </w:r>
          </w:p>
        </w:tc>
        <w:tc>
          <w:tcPr>
            <w:tcW w:w="2253" w:type="dxa"/>
            <w:tcBorders>
              <w:top w:val="single" w:sz="6" w:space="0" w:color="auto"/>
              <w:left w:val="single" w:sz="6" w:space="0" w:color="auto"/>
              <w:bottom w:val="single" w:sz="6" w:space="0" w:color="auto"/>
              <w:right w:val="single" w:sz="6" w:space="0" w:color="auto"/>
            </w:tcBorders>
            <w:hideMark/>
          </w:tcPr>
          <w:p w14:paraId="5C786036" w14:textId="77777777" w:rsidR="00AF37AA" w:rsidRPr="00F45FC6" w:rsidRDefault="00AF37AA" w:rsidP="00AF37AA">
            <w:pPr>
              <w:jc w:val="center"/>
              <w:rPr>
                <w:rFonts w:ascii="Times New Roman" w:hAnsi="Times New Roman"/>
                <w:sz w:val="16"/>
                <w:szCs w:val="16"/>
                <w:lang w:val="ru-RU"/>
              </w:rPr>
            </w:pPr>
            <w:r w:rsidRPr="00F45FC6">
              <w:rPr>
                <w:rFonts w:ascii="Times New Roman" w:hAnsi="Times New Roman"/>
                <w:sz w:val="16"/>
                <w:szCs w:val="16"/>
                <w:lang w:val="ru-RU"/>
              </w:rPr>
              <w:t>Низкий уровень вовлеченности, низкое качество материалов, плохой уровень командной работы. </w:t>
            </w:r>
            <w:r w:rsidRPr="00F45FC6">
              <w:rPr>
                <w:rFonts w:ascii="Times New Roman" w:hAnsi="Times New Roman"/>
                <w:sz w:val="16"/>
                <w:szCs w:val="16"/>
              </w:rPr>
              <w:t> </w:t>
            </w:r>
          </w:p>
        </w:tc>
      </w:tr>
    </w:tbl>
    <w:p w14:paraId="275C01BF" w14:textId="77777777" w:rsidR="00AF37AA" w:rsidRPr="00F45FC6" w:rsidRDefault="00AF37AA" w:rsidP="00AF37AA">
      <w:pPr>
        <w:ind w:firstLine="709"/>
        <w:jc w:val="center"/>
        <w:rPr>
          <w:rFonts w:ascii="Times New Roman" w:hAnsi="Times New Roman"/>
          <w:sz w:val="20"/>
          <w:szCs w:val="20"/>
          <w:lang w:val="ru-RU"/>
        </w:rPr>
      </w:pPr>
    </w:p>
    <w:p w14:paraId="0FBBC226" w14:textId="77777777" w:rsidR="00AF37AA" w:rsidRPr="00F45FC6" w:rsidRDefault="00AF37AA" w:rsidP="00AF37AA">
      <w:pPr>
        <w:spacing w:after="0"/>
        <w:ind w:firstLine="709"/>
        <w:rPr>
          <w:rFonts w:ascii="Times New Roman" w:hAnsi="Times New Roman"/>
          <w:sz w:val="20"/>
          <w:szCs w:val="20"/>
          <w:lang w:val="ru-RU"/>
        </w:rPr>
      </w:pPr>
    </w:p>
    <w:p w14:paraId="3113E367" w14:textId="77777777" w:rsidR="00AF37AA" w:rsidRPr="00F45FC6" w:rsidRDefault="00AF37AA" w:rsidP="00AF37AA">
      <w:pPr>
        <w:spacing w:after="0"/>
        <w:ind w:firstLine="709"/>
        <w:rPr>
          <w:rFonts w:ascii="Times New Roman" w:eastAsia="Times New Roman" w:hAnsi="Times New Roman"/>
          <w:b/>
          <w:bCs/>
          <w:sz w:val="28"/>
          <w:szCs w:val="28"/>
          <w:lang w:val="ru-RU"/>
        </w:rPr>
      </w:pPr>
    </w:p>
    <w:p w14:paraId="6307B7B7" w14:textId="77777777" w:rsidR="00AF37AA" w:rsidRPr="00F45FC6" w:rsidRDefault="00AF37AA" w:rsidP="00AF37AA">
      <w:pPr>
        <w:spacing w:after="0"/>
        <w:ind w:firstLine="709"/>
        <w:jc w:val="right"/>
        <w:rPr>
          <w:rFonts w:ascii="Times New Roman" w:eastAsia="Times New Roman" w:hAnsi="Times New Roman"/>
          <w:b/>
          <w:bCs/>
          <w:sz w:val="28"/>
          <w:szCs w:val="28"/>
          <w:lang w:val="ru-RU"/>
        </w:rPr>
      </w:pPr>
    </w:p>
    <w:p w14:paraId="3A1FC464" w14:textId="77777777" w:rsidR="00AF37AA" w:rsidRPr="00F45FC6" w:rsidRDefault="00AF37AA" w:rsidP="00AF37AA">
      <w:pPr>
        <w:spacing w:after="0"/>
        <w:ind w:firstLine="709"/>
        <w:jc w:val="right"/>
        <w:rPr>
          <w:rFonts w:ascii="Times New Roman" w:eastAsia="Times New Roman" w:hAnsi="Times New Roman"/>
          <w:sz w:val="28"/>
          <w:szCs w:val="28"/>
          <w:lang w:val="ru-RU"/>
        </w:rPr>
      </w:pPr>
    </w:p>
    <w:p w14:paraId="6FBE1328" w14:textId="77777777" w:rsidR="00AF37AA" w:rsidRPr="00F45FC6" w:rsidRDefault="00AF37AA" w:rsidP="00AF37AA">
      <w:pPr>
        <w:spacing w:after="0"/>
        <w:ind w:firstLine="709"/>
        <w:jc w:val="right"/>
        <w:rPr>
          <w:rFonts w:ascii="Times New Roman" w:eastAsia="Times New Roman" w:hAnsi="Times New Roman"/>
          <w:sz w:val="28"/>
          <w:szCs w:val="28"/>
          <w:lang w:val="ru-RU"/>
        </w:rPr>
      </w:pPr>
    </w:p>
    <w:p w14:paraId="69F1D5C6" w14:textId="77777777" w:rsidR="00AF37AA" w:rsidRPr="00F45FC6" w:rsidRDefault="00AF37AA" w:rsidP="00AF37AA">
      <w:pPr>
        <w:spacing w:after="0"/>
        <w:ind w:firstLine="709"/>
        <w:jc w:val="right"/>
        <w:rPr>
          <w:rFonts w:ascii="Times New Roman" w:eastAsia="Times New Roman" w:hAnsi="Times New Roman"/>
          <w:sz w:val="28"/>
          <w:szCs w:val="28"/>
          <w:lang w:val="ru-RU"/>
        </w:rPr>
      </w:pPr>
    </w:p>
    <w:p w14:paraId="7DA2EAA9" w14:textId="77777777" w:rsidR="00AF37AA" w:rsidRPr="00F45FC6" w:rsidRDefault="00AF37AA" w:rsidP="00AF37AA">
      <w:pPr>
        <w:spacing w:after="0"/>
        <w:ind w:firstLine="709"/>
        <w:jc w:val="right"/>
        <w:rPr>
          <w:rFonts w:ascii="Times New Roman" w:eastAsia="Times New Roman" w:hAnsi="Times New Roman"/>
          <w:sz w:val="28"/>
          <w:szCs w:val="28"/>
          <w:lang w:val="ru-RU"/>
        </w:rPr>
      </w:pPr>
    </w:p>
    <w:p w14:paraId="6E115E83" w14:textId="77777777" w:rsidR="00AF37AA" w:rsidRPr="00F45FC6" w:rsidRDefault="00AF37AA" w:rsidP="00AF37AA">
      <w:pPr>
        <w:spacing w:after="0"/>
        <w:ind w:firstLine="709"/>
        <w:jc w:val="right"/>
        <w:rPr>
          <w:rFonts w:ascii="Times New Roman" w:eastAsia="Times New Roman" w:hAnsi="Times New Roman"/>
          <w:sz w:val="28"/>
          <w:szCs w:val="28"/>
          <w:lang w:val="ru-RU"/>
        </w:rPr>
      </w:pPr>
    </w:p>
    <w:p w14:paraId="2B63B104" w14:textId="77777777" w:rsidR="00AF37AA" w:rsidRPr="00F45FC6" w:rsidRDefault="00AF37AA" w:rsidP="00AF37AA">
      <w:pPr>
        <w:spacing w:after="0"/>
        <w:ind w:firstLine="709"/>
        <w:jc w:val="right"/>
        <w:rPr>
          <w:rFonts w:ascii="Times New Roman" w:eastAsia="Times New Roman" w:hAnsi="Times New Roman"/>
          <w:sz w:val="28"/>
          <w:szCs w:val="28"/>
          <w:lang w:val="ru-RU"/>
        </w:rPr>
      </w:pPr>
    </w:p>
    <w:p w14:paraId="2A8AAFCF" w14:textId="36838E78" w:rsidR="00AF37AA" w:rsidRDefault="00AF37AA" w:rsidP="00AF37AA">
      <w:pPr>
        <w:spacing w:after="0"/>
        <w:ind w:firstLine="709"/>
        <w:jc w:val="right"/>
        <w:rPr>
          <w:rFonts w:ascii="Times New Roman" w:eastAsia="Times New Roman" w:hAnsi="Times New Roman"/>
          <w:sz w:val="28"/>
          <w:szCs w:val="28"/>
          <w:lang w:val="ru-RU"/>
        </w:rPr>
      </w:pPr>
    </w:p>
    <w:p w14:paraId="6FFD6A4E" w14:textId="67E434EF" w:rsidR="00787706" w:rsidRDefault="00787706" w:rsidP="00AF37AA">
      <w:pPr>
        <w:spacing w:after="0"/>
        <w:ind w:firstLine="709"/>
        <w:jc w:val="right"/>
        <w:rPr>
          <w:rFonts w:ascii="Times New Roman" w:eastAsia="Times New Roman" w:hAnsi="Times New Roman"/>
          <w:sz w:val="28"/>
          <w:szCs w:val="28"/>
          <w:lang w:val="ru-RU"/>
        </w:rPr>
      </w:pPr>
    </w:p>
    <w:p w14:paraId="38CFA5BE" w14:textId="77777777" w:rsidR="00787706" w:rsidRPr="00F45FC6" w:rsidRDefault="00787706" w:rsidP="00AF37AA">
      <w:pPr>
        <w:spacing w:after="0"/>
        <w:ind w:firstLine="709"/>
        <w:jc w:val="right"/>
        <w:rPr>
          <w:rFonts w:ascii="Times New Roman" w:eastAsia="Times New Roman" w:hAnsi="Times New Roman"/>
          <w:sz w:val="28"/>
          <w:szCs w:val="28"/>
          <w:lang w:val="ru-RU"/>
        </w:rPr>
      </w:pPr>
    </w:p>
    <w:p w14:paraId="25876B5F" w14:textId="77777777" w:rsidR="00AF37AA" w:rsidRPr="00F45FC6" w:rsidRDefault="00AF37AA" w:rsidP="00AF37AA">
      <w:pPr>
        <w:spacing w:after="0"/>
        <w:ind w:firstLine="709"/>
        <w:jc w:val="right"/>
        <w:rPr>
          <w:rFonts w:ascii="Times New Roman" w:eastAsia="Times New Roman" w:hAnsi="Times New Roman"/>
          <w:sz w:val="28"/>
          <w:szCs w:val="28"/>
          <w:lang w:val="ru-RU"/>
        </w:rPr>
      </w:pPr>
    </w:p>
    <w:p w14:paraId="7C831051" w14:textId="011E6536" w:rsidR="00AF37AA" w:rsidRDefault="00AF37AA" w:rsidP="00AF37AA">
      <w:pPr>
        <w:pStyle w:val="a7"/>
        <w:spacing w:after="0"/>
        <w:ind w:left="0"/>
        <w:jc w:val="center"/>
        <w:rPr>
          <w:rFonts w:ascii="Times New Roman" w:hAnsi="Times New Roman"/>
          <w:b/>
          <w:bCs/>
          <w:noProof/>
          <w:color w:val="000000"/>
          <w:sz w:val="28"/>
          <w:szCs w:val="28"/>
          <w:lang w:val="kk-KZ"/>
        </w:rPr>
      </w:pPr>
      <w:r w:rsidRPr="00472F60">
        <w:rPr>
          <w:rFonts w:ascii="Times New Roman" w:hAnsi="Times New Roman"/>
          <w:b/>
          <w:bCs/>
          <w:noProof/>
          <w:color w:val="000000"/>
          <w:sz w:val="28"/>
          <w:szCs w:val="28"/>
          <w:lang w:val="kk-KZ"/>
        </w:rPr>
        <w:lastRenderedPageBreak/>
        <w:t xml:space="preserve">ПРИЛОЖЕНИЕ </w:t>
      </w:r>
      <w:r>
        <w:rPr>
          <w:rFonts w:ascii="Times New Roman" w:hAnsi="Times New Roman"/>
          <w:b/>
          <w:bCs/>
          <w:noProof/>
          <w:color w:val="000000"/>
          <w:sz w:val="28"/>
          <w:szCs w:val="28"/>
          <w:lang w:val="kk-KZ"/>
        </w:rPr>
        <w:t>В</w:t>
      </w:r>
    </w:p>
    <w:p w14:paraId="70B5DB8B" w14:textId="77777777" w:rsidR="00AF37AA" w:rsidRPr="00AF37AA" w:rsidRDefault="00AF37AA" w:rsidP="00AF37AA">
      <w:pPr>
        <w:pStyle w:val="ad"/>
        <w:jc w:val="center"/>
        <w:rPr>
          <w:rFonts w:ascii="Times New Roman" w:hAnsi="Times New Roman"/>
          <w:sz w:val="28"/>
          <w:szCs w:val="28"/>
        </w:rPr>
      </w:pPr>
      <w:r w:rsidRPr="00AF37AA">
        <w:rPr>
          <w:rFonts w:ascii="Times New Roman" w:hAnsi="Times New Roman"/>
          <w:sz w:val="28"/>
          <w:szCs w:val="28"/>
        </w:rPr>
        <w:t>Кейс практического занятия</w:t>
      </w:r>
    </w:p>
    <w:p w14:paraId="0BB45910" w14:textId="77777777" w:rsidR="00AF37AA" w:rsidRPr="00F45FC6" w:rsidRDefault="00AF37AA" w:rsidP="00AF37AA">
      <w:pPr>
        <w:pStyle w:val="ad"/>
        <w:ind w:firstLine="709"/>
        <w:jc w:val="both"/>
        <w:rPr>
          <w:rFonts w:ascii="Times New Roman" w:hAnsi="Times New Roman"/>
          <w:sz w:val="28"/>
          <w:szCs w:val="28"/>
        </w:rPr>
      </w:pPr>
    </w:p>
    <w:p w14:paraId="20C96E24"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b/>
          <w:bCs/>
          <w:sz w:val="28"/>
          <w:szCs w:val="28"/>
        </w:rPr>
        <w:t>Тема занятия:</w:t>
      </w:r>
      <w:r w:rsidRPr="00F45FC6">
        <w:rPr>
          <w:rFonts w:ascii="Times New Roman" w:hAnsi="Times New Roman"/>
          <w:sz w:val="28"/>
          <w:szCs w:val="28"/>
        </w:rPr>
        <w:t xml:space="preserve"> «</w:t>
      </w:r>
      <w:proofErr w:type="spellStart"/>
      <w:r w:rsidRPr="00F45FC6">
        <w:rPr>
          <w:rFonts w:ascii="Times New Roman" w:hAnsi="Times New Roman"/>
          <w:sz w:val="28"/>
          <w:szCs w:val="28"/>
        </w:rPr>
        <w:t>Геопоэтика</w:t>
      </w:r>
      <w:proofErr w:type="spellEnd"/>
      <w:r w:rsidRPr="00F45FC6">
        <w:rPr>
          <w:rFonts w:ascii="Times New Roman" w:hAnsi="Times New Roman"/>
          <w:sz w:val="28"/>
          <w:szCs w:val="28"/>
        </w:rPr>
        <w:t xml:space="preserve"> травматизированного ландшафта: пространство как носитель памяти, боли и идентичности»</w:t>
      </w:r>
    </w:p>
    <w:p w14:paraId="6A931ED0" w14:textId="77777777" w:rsidR="00AF37AA" w:rsidRPr="00F45FC6" w:rsidRDefault="00AF37AA" w:rsidP="00AF37AA">
      <w:pPr>
        <w:pStyle w:val="ad"/>
        <w:ind w:firstLine="709"/>
        <w:jc w:val="both"/>
        <w:rPr>
          <w:rFonts w:ascii="Times New Roman" w:hAnsi="Times New Roman"/>
          <w:sz w:val="28"/>
          <w:szCs w:val="28"/>
        </w:rPr>
      </w:pPr>
    </w:p>
    <w:p w14:paraId="2911F332"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t>Учебный контекст</w:t>
      </w:r>
    </w:p>
    <w:p w14:paraId="30AB92A4"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Кейс предназначен для студентов филологических специальностей в рамках дисциплины, связанной с современной казахстанской литературой, анализом художественного текста или междисциплинарными подходами в литературоведении.</w:t>
      </w:r>
    </w:p>
    <w:p w14:paraId="41257060"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Материал занятия может быть использован в модуле, посвящённом анализу казахстанских произведений XX–XXI веков, где рассматриваются пространственные модели степи, полигона, пустыни, города, воды и утраченного ландшафта.</w:t>
      </w:r>
    </w:p>
    <w:p w14:paraId="5454E1B3"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t>Цель занятия</w:t>
      </w:r>
    </w:p>
    <w:p w14:paraId="57636D29"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 xml:space="preserve">Сформировать у студентов навык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анализа художественного текста через выявление пространственных маркеров, определение их семантической функции и интерпретацию ландшафта как формы культурной памяти и травматического опыта.</w:t>
      </w:r>
    </w:p>
    <w:p w14:paraId="1C5FB5A2"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t>Исследовательская проблема занятия</w:t>
      </w:r>
    </w:p>
    <w:p w14:paraId="1EC7C55F"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sz w:val="28"/>
          <w:szCs w:val="28"/>
        </w:rPr>
        <w:t xml:space="preserve">В традиционном школьном и вузовском анализе пейзаж часто рассматривается как фон событий или средство характеристики героя.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подход предлагает иную оптику: пространство в тексте может быть самостоятельным носителем смысла, памяти, конфликта и исторической травмы.</w:t>
      </w:r>
    </w:p>
    <w:p w14:paraId="70EB85DB"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t>Проблемный вопрос для студентов:</w:t>
      </w:r>
    </w:p>
    <w:p w14:paraId="167B132E"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Когда ландшафт перестаёт быть описанием природы и становится “свидетелем” исторического или культурного разрыва?</w:t>
      </w:r>
    </w:p>
    <w:p w14:paraId="0A9B7F7D" w14:textId="77777777" w:rsidR="00AF37AA" w:rsidRPr="00F45FC6" w:rsidRDefault="00AF37AA" w:rsidP="00AF37AA">
      <w:pPr>
        <w:pStyle w:val="ad"/>
        <w:ind w:firstLine="709"/>
        <w:jc w:val="both"/>
        <w:rPr>
          <w:rFonts w:ascii="Times New Roman" w:hAnsi="Times New Roman"/>
          <w:sz w:val="28"/>
          <w:szCs w:val="28"/>
        </w:rPr>
      </w:pPr>
    </w:p>
    <w:p w14:paraId="0A76A598"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t>Исходная ситуация кейса</w:t>
      </w:r>
    </w:p>
    <w:p w14:paraId="04BB8121"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Студентам предлагается фрагмент художественного текста казахстанской литературы, в котором изображается изменённое, повреждённое или тревожное пространство: степь после техногенного воздействия, зона экологической катастрофы, высохшее водное пространство, город как пространство отчуждения или пустынный ландшафт как форма утраты.</w:t>
      </w:r>
    </w:p>
    <w:p w14:paraId="2855785A"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Преподаватель не сообщает заранее готовую интерпретацию. Задача студентов — самостоятельно определить, какую функцию выполняет пространство в тексте.</w:t>
      </w:r>
    </w:p>
    <w:p w14:paraId="71F6D25C" w14:textId="77777777" w:rsidR="00AF37AA" w:rsidRPr="00F45FC6" w:rsidRDefault="00AF37AA" w:rsidP="00AF37AA">
      <w:pPr>
        <w:pStyle w:val="ad"/>
        <w:ind w:firstLine="709"/>
        <w:jc w:val="both"/>
        <w:rPr>
          <w:rFonts w:ascii="Times New Roman" w:hAnsi="Times New Roman"/>
          <w:sz w:val="28"/>
          <w:szCs w:val="28"/>
        </w:rPr>
      </w:pPr>
    </w:p>
    <w:p w14:paraId="12D6AC96"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t>Материалы для работы</w:t>
      </w:r>
    </w:p>
    <w:p w14:paraId="50A7C16B"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 xml:space="preserve">Художественный фрагмент из произведения Р. </w:t>
      </w:r>
      <w:proofErr w:type="spellStart"/>
      <w:r w:rsidRPr="00F45FC6">
        <w:rPr>
          <w:rFonts w:ascii="Times New Roman" w:hAnsi="Times New Roman"/>
          <w:sz w:val="28"/>
          <w:szCs w:val="28"/>
        </w:rPr>
        <w:t>Сейсенбаева</w:t>
      </w:r>
      <w:proofErr w:type="spellEnd"/>
      <w:r w:rsidRPr="00F45FC6">
        <w:rPr>
          <w:rFonts w:ascii="Times New Roman" w:hAnsi="Times New Roman"/>
          <w:sz w:val="28"/>
          <w:szCs w:val="28"/>
        </w:rPr>
        <w:t>, А. </w:t>
      </w:r>
      <w:proofErr w:type="spellStart"/>
      <w:r w:rsidRPr="00F45FC6">
        <w:rPr>
          <w:rFonts w:ascii="Times New Roman" w:hAnsi="Times New Roman"/>
          <w:sz w:val="28"/>
          <w:szCs w:val="28"/>
        </w:rPr>
        <w:t>Жаксылыкова</w:t>
      </w:r>
      <w:proofErr w:type="spellEnd"/>
      <w:r w:rsidRPr="00F45FC6">
        <w:rPr>
          <w:rFonts w:ascii="Times New Roman" w:hAnsi="Times New Roman"/>
          <w:sz w:val="28"/>
          <w:szCs w:val="28"/>
        </w:rPr>
        <w:t xml:space="preserve">, А. </w:t>
      </w:r>
      <w:proofErr w:type="spellStart"/>
      <w:r w:rsidRPr="00F45FC6">
        <w:rPr>
          <w:rFonts w:ascii="Times New Roman" w:hAnsi="Times New Roman"/>
          <w:sz w:val="28"/>
          <w:szCs w:val="28"/>
        </w:rPr>
        <w:t>Кекилбаева</w:t>
      </w:r>
      <w:proofErr w:type="spellEnd"/>
      <w:r w:rsidRPr="00F45FC6">
        <w:rPr>
          <w:rFonts w:ascii="Times New Roman" w:hAnsi="Times New Roman"/>
          <w:sz w:val="28"/>
          <w:szCs w:val="28"/>
        </w:rPr>
        <w:t xml:space="preserve">, Г. </w:t>
      </w:r>
      <w:proofErr w:type="spellStart"/>
      <w:r w:rsidRPr="00F45FC6">
        <w:rPr>
          <w:rFonts w:ascii="Times New Roman" w:hAnsi="Times New Roman"/>
          <w:sz w:val="28"/>
          <w:szCs w:val="28"/>
        </w:rPr>
        <w:t>Бельгера</w:t>
      </w:r>
      <w:proofErr w:type="spellEnd"/>
      <w:r w:rsidRPr="00F45FC6">
        <w:rPr>
          <w:rFonts w:ascii="Times New Roman" w:hAnsi="Times New Roman"/>
          <w:sz w:val="28"/>
          <w:szCs w:val="28"/>
        </w:rPr>
        <w:t xml:space="preserve">, Н. </w:t>
      </w:r>
      <w:proofErr w:type="spellStart"/>
      <w:r w:rsidRPr="00F45FC6">
        <w:rPr>
          <w:rFonts w:ascii="Times New Roman" w:hAnsi="Times New Roman"/>
          <w:sz w:val="28"/>
          <w:szCs w:val="28"/>
        </w:rPr>
        <w:t>Верёвочкина</w:t>
      </w:r>
      <w:proofErr w:type="spellEnd"/>
      <w:r w:rsidRPr="00F45FC6">
        <w:rPr>
          <w:rFonts w:ascii="Times New Roman" w:hAnsi="Times New Roman"/>
          <w:sz w:val="28"/>
          <w:szCs w:val="28"/>
        </w:rPr>
        <w:t xml:space="preserve"> или другого автора, где пространство имеет выраженную смысловую нагрузку.</w:t>
      </w:r>
    </w:p>
    <w:p w14:paraId="4EB41849"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lastRenderedPageBreak/>
        <w:t>Краткая теоретическая памятка с понятиями:</w:t>
      </w:r>
    </w:p>
    <w:p w14:paraId="6E14905E"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хронотоп;</w:t>
      </w:r>
    </w:p>
    <w:p w14:paraId="25F35CE9"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топос;</w:t>
      </w:r>
    </w:p>
    <w:p w14:paraId="04402CBE" w14:textId="77777777" w:rsidR="00AF37AA" w:rsidRPr="00F45FC6" w:rsidRDefault="00AF37AA" w:rsidP="00AF37AA">
      <w:pPr>
        <w:pStyle w:val="ad"/>
        <w:ind w:firstLine="709"/>
        <w:jc w:val="both"/>
        <w:rPr>
          <w:rFonts w:ascii="Times New Roman" w:hAnsi="Times New Roman"/>
          <w:sz w:val="28"/>
          <w:szCs w:val="28"/>
        </w:rPr>
      </w:pPr>
      <w:proofErr w:type="spellStart"/>
      <w:r w:rsidRPr="00F45FC6">
        <w:rPr>
          <w:rFonts w:ascii="Times New Roman" w:hAnsi="Times New Roman"/>
          <w:sz w:val="28"/>
          <w:szCs w:val="28"/>
        </w:rPr>
        <w:t>топофилия</w:t>
      </w:r>
      <w:proofErr w:type="spellEnd"/>
      <w:r w:rsidRPr="00F45FC6">
        <w:rPr>
          <w:rFonts w:ascii="Times New Roman" w:hAnsi="Times New Roman"/>
          <w:sz w:val="28"/>
          <w:szCs w:val="28"/>
        </w:rPr>
        <w:t>;</w:t>
      </w:r>
    </w:p>
    <w:p w14:paraId="2D011D30" w14:textId="77777777" w:rsidR="00AF37AA" w:rsidRPr="00F45FC6" w:rsidRDefault="00AF37AA" w:rsidP="00AF37AA">
      <w:pPr>
        <w:pStyle w:val="ad"/>
        <w:ind w:firstLine="709"/>
        <w:jc w:val="both"/>
        <w:rPr>
          <w:rFonts w:ascii="Times New Roman" w:hAnsi="Times New Roman"/>
          <w:sz w:val="28"/>
          <w:szCs w:val="28"/>
        </w:rPr>
      </w:pPr>
      <w:proofErr w:type="spellStart"/>
      <w:r w:rsidRPr="00F45FC6">
        <w:rPr>
          <w:rFonts w:ascii="Times New Roman" w:hAnsi="Times New Roman"/>
          <w:sz w:val="28"/>
          <w:szCs w:val="28"/>
        </w:rPr>
        <w:t>топофобия</w:t>
      </w:r>
      <w:proofErr w:type="spellEnd"/>
      <w:r w:rsidRPr="00F45FC6">
        <w:rPr>
          <w:rFonts w:ascii="Times New Roman" w:hAnsi="Times New Roman"/>
          <w:sz w:val="28"/>
          <w:szCs w:val="28"/>
        </w:rPr>
        <w:t>;</w:t>
      </w:r>
    </w:p>
    <w:p w14:paraId="1EC97BB4"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гетеротопия;</w:t>
      </w:r>
    </w:p>
    <w:p w14:paraId="329B63E3"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травматизированный ландшафт;</w:t>
      </w:r>
    </w:p>
    <w:p w14:paraId="0E53B77C"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ландшафтная память;</w:t>
      </w:r>
    </w:p>
    <w:p w14:paraId="3CB2D67B" w14:textId="77777777" w:rsidR="00AF37AA" w:rsidRPr="00F45FC6" w:rsidRDefault="00AF37AA" w:rsidP="00AF37AA">
      <w:pPr>
        <w:pStyle w:val="ad"/>
        <w:ind w:firstLine="709"/>
        <w:jc w:val="both"/>
        <w:rPr>
          <w:rFonts w:ascii="Times New Roman" w:hAnsi="Times New Roman"/>
          <w:sz w:val="28"/>
          <w:szCs w:val="28"/>
        </w:rPr>
      </w:pP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маркер.</w:t>
      </w:r>
    </w:p>
    <w:p w14:paraId="33DAFCA2"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Рабочая таблица для анализа.</w:t>
      </w:r>
    </w:p>
    <w:p w14:paraId="731AA56B" w14:textId="77777777" w:rsidR="00AF37AA" w:rsidRPr="00F45FC6" w:rsidRDefault="00AF37AA" w:rsidP="00AF37AA">
      <w:pPr>
        <w:pStyle w:val="ad"/>
        <w:ind w:firstLine="709"/>
        <w:jc w:val="both"/>
        <w:rPr>
          <w:rFonts w:ascii="Times New Roman" w:hAnsi="Times New Roman"/>
          <w:i/>
          <w:iCs/>
          <w:sz w:val="28"/>
          <w:szCs w:val="28"/>
        </w:rPr>
      </w:pPr>
    </w:p>
    <w:p w14:paraId="60490084"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t>Ход практического занятия</w:t>
      </w:r>
    </w:p>
    <w:p w14:paraId="6BA5B186"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Этап 1. Первичное чтение фрагмента</w:t>
      </w:r>
    </w:p>
    <w:p w14:paraId="4E985F42"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Студенты читают фрагмент и фиксируют первое впечатление.</w:t>
      </w:r>
    </w:p>
    <w:p w14:paraId="468B514D"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Вопросы:</w:t>
      </w:r>
    </w:p>
    <w:p w14:paraId="69BAC725"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Какое эмоциональное состояние вызывает изображённое пространство?</w:t>
      </w:r>
    </w:p>
    <w:p w14:paraId="3D76BDEB"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Пространство в тексте воспринимается как защищающее, нейтральное или угрожающее?</w:t>
      </w:r>
    </w:p>
    <w:p w14:paraId="0F60B44B"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Можно ли сказать, что ландшафт “действует” в тексте, а не просто описывается?</w:t>
      </w:r>
    </w:p>
    <w:p w14:paraId="0BF16582"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На этом этапе важно не требовать от студентов точной терминологии. Первичная реакция нужна для того, чтобы затем перевести интуитивное восприятие в аналитический язык.</w:t>
      </w:r>
    </w:p>
    <w:p w14:paraId="46CFF1E9" w14:textId="77777777" w:rsidR="00AF37AA" w:rsidRPr="00F45FC6" w:rsidRDefault="00AF37AA" w:rsidP="00AF37AA">
      <w:pPr>
        <w:pStyle w:val="ad"/>
        <w:ind w:firstLine="709"/>
        <w:jc w:val="both"/>
        <w:rPr>
          <w:rFonts w:ascii="Times New Roman" w:hAnsi="Times New Roman"/>
          <w:i/>
          <w:iCs/>
          <w:sz w:val="28"/>
          <w:szCs w:val="28"/>
        </w:rPr>
      </w:pPr>
    </w:p>
    <w:p w14:paraId="32804EA3"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t>Этап 2. Выделение пространственных маркеров</w:t>
      </w:r>
    </w:p>
    <w:p w14:paraId="7F5598A1"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Студенты повторно читают текст и выделяют:</w:t>
      </w:r>
    </w:p>
    <w:p w14:paraId="11CD5B64"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названия природных объектов;</w:t>
      </w:r>
    </w:p>
    <w:p w14:paraId="0E37CB65"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топонимы;</w:t>
      </w:r>
    </w:p>
    <w:p w14:paraId="0D82A0C9"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лексику земли, воды, воздуха, дороги, границы;</w:t>
      </w:r>
    </w:p>
    <w:p w14:paraId="675EF03F"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слова, связанные с движением или неподвижностью;</w:t>
      </w:r>
    </w:p>
    <w:p w14:paraId="403387B0"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цветовые и звуковые характеристики;</w:t>
      </w:r>
    </w:p>
    <w:p w14:paraId="13E94CDF"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образы разрушения, пустоты, тишины, боли, отсутствия.</w:t>
      </w:r>
    </w:p>
    <w:p w14:paraId="7836C9FF"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Рабочий вопрос:</w:t>
      </w:r>
    </w:p>
    <w:p w14:paraId="68F0244F"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Какие слова делают пространство не просто видимым, а смысловым?</w:t>
      </w:r>
    </w:p>
    <w:p w14:paraId="5FADE175" w14:textId="77777777" w:rsidR="00AF37AA" w:rsidRPr="00F45FC6" w:rsidRDefault="00AF37AA" w:rsidP="00AF37AA">
      <w:pPr>
        <w:pStyle w:val="ad"/>
        <w:ind w:firstLine="709"/>
        <w:jc w:val="both"/>
        <w:rPr>
          <w:rFonts w:ascii="Times New Roman" w:hAnsi="Times New Roman"/>
          <w:i/>
          <w:iCs/>
          <w:sz w:val="28"/>
          <w:szCs w:val="28"/>
        </w:rPr>
      </w:pPr>
    </w:p>
    <w:p w14:paraId="2CAF41E3"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t>Этап 3. Группировка маркеров по семантическим полям</w:t>
      </w:r>
    </w:p>
    <w:p w14:paraId="578D22A6" w14:textId="77777777" w:rsidR="00AF37AA" w:rsidRPr="00F45FC6" w:rsidRDefault="00AF37AA" w:rsidP="00AF37AA">
      <w:pPr>
        <w:pStyle w:val="ad"/>
        <w:ind w:firstLine="709"/>
        <w:jc w:val="both"/>
        <w:rPr>
          <w:rFonts w:ascii="Times New Roman" w:hAnsi="Times New Roman"/>
          <w:sz w:val="28"/>
          <w:szCs w:val="28"/>
        </w:rPr>
      </w:pPr>
    </w:p>
    <w:p w14:paraId="5C771557"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Студенты распределяют найденные слова и образы по таблице.</w:t>
      </w:r>
    </w:p>
    <w:tbl>
      <w:tblPr>
        <w:tblStyle w:val="af0"/>
        <w:tblW w:w="0" w:type="auto"/>
        <w:tblLook w:val="04A0" w:firstRow="1" w:lastRow="0" w:firstColumn="1" w:lastColumn="0" w:noHBand="0" w:noVBand="1"/>
      </w:tblPr>
      <w:tblGrid>
        <w:gridCol w:w="3039"/>
        <w:gridCol w:w="2279"/>
        <w:gridCol w:w="4310"/>
      </w:tblGrid>
      <w:tr w:rsidR="00AF37AA" w:rsidRPr="00F45FC6" w14:paraId="7FD419CE" w14:textId="77777777" w:rsidTr="0085670D">
        <w:tc>
          <w:tcPr>
            <w:tcW w:w="0" w:type="auto"/>
            <w:hideMark/>
          </w:tcPr>
          <w:p w14:paraId="5F7A9F0B" w14:textId="77777777" w:rsidR="00AF37AA" w:rsidRPr="00F45FC6" w:rsidRDefault="00AF37AA" w:rsidP="00D25032">
            <w:pPr>
              <w:pStyle w:val="ad"/>
              <w:ind w:firstLine="709"/>
              <w:jc w:val="both"/>
              <w:rPr>
                <w:rFonts w:ascii="Times New Roman" w:hAnsi="Times New Roman"/>
                <w:sz w:val="28"/>
                <w:szCs w:val="28"/>
              </w:rPr>
            </w:pPr>
            <w:r w:rsidRPr="00F45FC6">
              <w:rPr>
                <w:rFonts w:ascii="Times New Roman" w:hAnsi="Times New Roman"/>
                <w:sz w:val="28"/>
                <w:szCs w:val="28"/>
              </w:rPr>
              <w:t>Семантическое поле</w:t>
            </w:r>
          </w:p>
        </w:tc>
        <w:tc>
          <w:tcPr>
            <w:tcW w:w="0" w:type="auto"/>
            <w:hideMark/>
          </w:tcPr>
          <w:p w14:paraId="7E344D2C" w14:textId="77777777" w:rsidR="00AF37AA" w:rsidRPr="00F45FC6" w:rsidRDefault="00AF37AA" w:rsidP="00D25032">
            <w:pPr>
              <w:pStyle w:val="ad"/>
              <w:ind w:firstLine="709"/>
              <w:jc w:val="center"/>
              <w:rPr>
                <w:rFonts w:ascii="Times New Roman" w:hAnsi="Times New Roman"/>
                <w:sz w:val="28"/>
                <w:szCs w:val="28"/>
              </w:rPr>
            </w:pPr>
            <w:r w:rsidRPr="00F45FC6">
              <w:rPr>
                <w:rFonts w:ascii="Times New Roman" w:hAnsi="Times New Roman"/>
                <w:sz w:val="28"/>
                <w:szCs w:val="28"/>
              </w:rPr>
              <w:t>Примеры из текста</w:t>
            </w:r>
          </w:p>
        </w:tc>
        <w:tc>
          <w:tcPr>
            <w:tcW w:w="0" w:type="auto"/>
            <w:hideMark/>
          </w:tcPr>
          <w:p w14:paraId="37818B91" w14:textId="77777777" w:rsidR="00AF37AA" w:rsidRPr="00F45FC6" w:rsidRDefault="00AF37AA" w:rsidP="0085670D">
            <w:pPr>
              <w:pStyle w:val="ad"/>
              <w:ind w:firstLine="709"/>
              <w:jc w:val="both"/>
              <w:rPr>
                <w:rFonts w:ascii="Times New Roman" w:hAnsi="Times New Roman"/>
                <w:sz w:val="28"/>
                <w:szCs w:val="28"/>
              </w:rPr>
            </w:pPr>
            <w:r w:rsidRPr="00F45FC6">
              <w:rPr>
                <w:rFonts w:ascii="Times New Roman" w:hAnsi="Times New Roman"/>
                <w:sz w:val="28"/>
                <w:szCs w:val="28"/>
              </w:rPr>
              <w:t>Возможная функция</w:t>
            </w:r>
          </w:p>
        </w:tc>
      </w:tr>
      <w:tr w:rsidR="00AF37AA" w:rsidRPr="00F45FC6" w14:paraId="6C25D83D" w14:textId="77777777" w:rsidTr="0085670D">
        <w:tc>
          <w:tcPr>
            <w:tcW w:w="0" w:type="auto"/>
            <w:hideMark/>
          </w:tcPr>
          <w:p w14:paraId="06EEF5C4" w14:textId="25360DC7" w:rsidR="00AF37AA" w:rsidRPr="00F45FC6" w:rsidRDefault="00AF37AA" w:rsidP="00D25032">
            <w:pPr>
              <w:pStyle w:val="ad"/>
              <w:jc w:val="both"/>
              <w:rPr>
                <w:rFonts w:ascii="Times New Roman" w:hAnsi="Times New Roman"/>
                <w:sz w:val="28"/>
                <w:szCs w:val="28"/>
              </w:rPr>
            </w:pPr>
            <w:r w:rsidRPr="00F45FC6">
              <w:rPr>
                <w:rFonts w:ascii="Times New Roman" w:hAnsi="Times New Roman"/>
                <w:sz w:val="28"/>
                <w:szCs w:val="28"/>
              </w:rPr>
              <w:t>Земля/степь/почва</w:t>
            </w:r>
          </w:p>
        </w:tc>
        <w:tc>
          <w:tcPr>
            <w:tcW w:w="0" w:type="auto"/>
            <w:hideMark/>
          </w:tcPr>
          <w:p w14:paraId="1857127C" w14:textId="77777777" w:rsidR="00AF37AA" w:rsidRPr="00F45FC6" w:rsidRDefault="00AF37AA" w:rsidP="0085670D">
            <w:pPr>
              <w:pStyle w:val="ad"/>
              <w:ind w:firstLine="709"/>
              <w:jc w:val="both"/>
              <w:rPr>
                <w:rFonts w:ascii="Times New Roman" w:hAnsi="Times New Roman"/>
                <w:sz w:val="28"/>
                <w:szCs w:val="28"/>
              </w:rPr>
            </w:pPr>
          </w:p>
        </w:tc>
        <w:tc>
          <w:tcPr>
            <w:tcW w:w="0" w:type="auto"/>
            <w:hideMark/>
          </w:tcPr>
          <w:p w14:paraId="5F6CCDF3" w14:textId="578ABC1B" w:rsidR="00AF37AA" w:rsidRPr="00F45FC6" w:rsidRDefault="00AF37AA" w:rsidP="00D25032">
            <w:pPr>
              <w:pStyle w:val="ad"/>
              <w:jc w:val="both"/>
              <w:rPr>
                <w:rFonts w:ascii="Times New Roman" w:hAnsi="Times New Roman"/>
                <w:sz w:val="28"/>
                <w:szCs w:val="28"/>
              </w:rPr>
            </w:pPr>
            <w:r w:rsidRPr="00F45FC6">
              <w:rPr>
                <w:rFonts w:ascii="Times New Roman" w:hAnsi="Times New Roman"/>
                <w:sz w:val="28"/>
                <w:szCs w:val="28"/>
              </w:rPr>
              <w:t>Память,</w:t>
            </w:r>
            <w:r w:rsidR="00D25032">
              <w:rPr>
                <w:rFonts w:ascii="Times New Roman" w:hAnsi="Times New Roman"/>
                <w:sz w:val="28"/>
                <w:szCs w:val="28"/>
              </w:rPr>
              <w:t> </w:t>
            </w:r>
            <w:r w:rsidRPr="00F45FC6">
              <w:rPr>
                <w:rFonts w:ascii="Times New Roman" w:hAnsi="Times New Roman"/>
                <w:sz w:val="28"/>
                <w:szCs w:val="28"/>
              </w:rPr>
              <w:t>родовая</w:t>
            </w:r>
            <w:r w:rsidR="00D25032">
              <w:rPr>
                <w:rFonts w:ascii="Times New Roman" w:hAnsi="Times New Roman"/>
                <w:sz w:val="28"/>
                <w:szCs w:val="28"/>
              </w:rPr>
              <w:t> </w:t>
            </w:r>
            <w:r w:rsidRPr="00F45FC6">
              <w:rPr>
                <w:rFonts w:ascii="Times New Roman" w:hAnsi="Times New Roman"/>
                <w:sz w:val="28"/>
                <w:szCs w:val="28"/>
              </w:rPr>
              <w:t>основа, травма</w:t>
            </w:r>
          </w:p>
        </w:tc>
      </w:tr>
      <w:tr w:rsidR="00AF37AA" w:rsidRPr="00F45FC6" w14:paraId="7C6B68C4" w14:textId="77777777" w:rsidTr="0085670D">
        <w:tc>
          <w:tcPr>
            <w:tcW w:w="0" w:type="auto"/>
            <w:hideMark/>
          </w:tcPr>
          <w:p w14:paraId="02E58AC2" w14:textId="5DF209DB" w:rsidR="00AF37AA" w:rsidRPr="00F45FC6" w:rsidRDefault="00AF37AA" w:rsidP="00D25032">
            <w:pPr>
              <w:pStyle w:val="ad"/>
              <w:jc w:val="both"/>
              <w:rPr>
                <w:rFonts w:ascii="Times New Roman" w:hAnsi="Times New Roman"/>
                <w:sz w:val="28"/>
                <w:szCs w:val="28"/>
              </w:rPr>
            </w:pPr>
            <w:r w:rsidRPr="00F45FC6">
              <w:rPr>
                <w:rFonts w:ascii="Times New Roman" w:hAnsi="Times New Roman"/>
                <w:sz w:val="28"/>
                <w:szCs w:val="28"/>
              </w:rPr>
              <w:t>Вода/река/море/ отсутствие воды</w:t>
            </w:r>
          </w:p>
        </w:tc>
        <w:tc>
          <w:tcPr>
            <w:tcW w:w="0" w:type="auto"/>
            <w:hideMark/>
          </w:tcPr>
          <w:p w14:paraId="3B08EBD9" w14:textId="77777777" w:rsidR="00AF37AA" w:rsidRPr="00F45FC6" w:rsidRDefault="00AF37AA" w:rsidP="0085670D">
            <w:pPr>
              <w:pStyle w:val="ad"/>
              <w:ind w:firstLine="709"/>
              <w:jc w:val="both"/>
              <w:rPr>
                <w:rFonts w:ascii="Times New Roman" w:hAnsi="Times New Roman"/>
                <w:sz w:val="28"/>
                <w:szCs w:val="28"/>
              </w:rPr>
            </w:pPr>
          </w:p>
        </w:tc>
        <w:tc>
          <w:tcPr>
            <w:tcW w:w="0" w:type="auto"/>
            <w:hideMark/>
          </w:tcPr>
          <w:p w14:paraId="604CC697" w14:textId="78766AF2" w:rsidR="00AF37AA" w:rsidRPr="00F45FC6" w:rsidRDefault="00AF37AA" w:rsidP="00D25032">
            <w:pPr>
              <w:pStyle w:val="ad"/>
              <w:jc w:val="both"/>
              <w:rPr>
                <w:rFonts w:ascii="Times New Roman" w:hAnsi="Times New Roman"/>
                <w:sz w:val="28"/>
                <w:szCs w:val="28"/>
              </w:rPr>
            </w:pPr>
            <w:r w:rsidRPr="00F45FC6">
              <w:rPr>
                <w:rFonts w:ascii="Times New Roman" w:hAnsi="Times New Roman"/>
                <w:sz w:val="28"/>
                <w:szCs w:val="28"/>
              </w:rPr>
              <w:t>Жизнь,</w:t>
            </w:r>
            <w:r w:rsidR="00D25032">
              <w:rPr>
                <w:rFonts w:ascii="Times New Roman" w:hAnsi="Times New Roman"/>
                <w:sz w:val="28"/>
                <w:szCs w:val="28"/>
              </w:rPr>
              <w:t> </w:t>
            </w:r>
            <w:r w:rsidRPr="00F45FC6">
              <w:rPr>
                <w:rFonts w:ascii="Times New Roman" w:hAnsi="Times New Roman"/>
                <w:sz w:val="28"/>
                <w:szCs w:val="28"/>
              </w:rPr>
              <w:t>утрата,</w:t>
            </w:r>
            <w:r w:rsidR="00D25032">
              <w:rPr>
                <w:rFonts w:ascii="Times New Roman" w:hAnsi="Times New Roman"/>
                <w:sz w:val="28"/>
                <w:szCs w:val="28"/>
              </w:rPr>
              <w:t> </w:t>
            </w:r>
            <w:r w:rsidRPr="00F45FC6">
              <w:rPr>
                <w:rFonts w:ascii="Times New Roman" w:hAnsi="Times New Roman"/>
                <w:sz w:val="28"/>
                <w:szCs w:val="28"/>
              </w:rPr>
              <w:t>экологическая катастрофа</w:t>
            </w:r>
          </w:p>
        </w:tc>
      </w:tr>
      <w:tr w:rsidR="00AF37AA" w:rsidRPr="00F45FC6" w14:paraId="7F4BA746" w14:textId="77777777" w:rsidTr="0085670D">
        <w:tc>
          <w:tcPr>
            <w:tcW w:w="0" w:type="auto"/>
            <w:hideMark/>
          </w:tcPr>
          <w:p w14:paraId="3F9F2635" w14:textId="0106C5F5" w:rsidR="00AF37AA" w:rsidRPr="00F45FC6" w:rsidRDefault="00AF37AA" w:rsidP="00D25032">
            <w:pPr>
              <w:pStyle w:val="ad"/>
              <w:jc w:val="both"/>
              <w:rPr>
                <w:rFonts w:ascii="Times New Roman" w:hAnsi="Times New Roman"/>
                <w:sz w:val="28"/>
                <w:szCs w:val="28"/>
              </w:rPr>
            </w:pPr>
            <w:r w:rsidRPr="00F45FC6">
              <w:rPr>
                <w:rFonts w:ascii="Times New Roman" w:hAnsi="Times New Roman"/>
                <w:sz w:val="28"/>
                <w:szCs w:val="28"/>
              </w:rPr>
              <w:lastRenderedPageBreak/>
              <w:t>Воздух/звук /тишина</w:t>
            </w:r>
          </w:p>
        </w:tc>
        <w:tc>
          <w:tcPr>
            <w:tcW w:w="0" w:type="auto"/>
            <w:hideMark/>
          </w:tcPr>
          <w:p w14:paraId="57899499" w14:textId="77777777" w:rsidR="00AF37AA" w:rsidRPr="00F45FC6" w:rsidRDefault="00AF37AA" w:rsidP="0085670D">
            <w:pPr>
              <w:pStyle w:val="ad"/>
              <w:ind w:firstLine="709"/>
              <w:jc w:val="both"/>
              <w:rPr>
                <w:rFonts w:ascii="Times New Roman" w:hAnsi="Times New Roman"/>
                <w:sz w:val="28"/>
                <w:szCs w:val="28"/>
              </w:rPr>
            </w:pPr>
          </w:p>
        </w:tc>
        <w:tc>
          <w:tcPr>
            <w:tcW w:w="0" w:type="auto"/>
            <w:hideMark/>
          </w:tcPr>
          <w:p w14:paraId="54168726" w14:textId="77777777" w:rsidR="00AF37AA" w:rsidRPr="00F45FC6" w:rsidRDefault="00AF37AA" w:rsidP="00D25032">
            <w:pPr>
              <w:pStyle w:val="ad"/>
              <w:jc w:val="both"/>
              <w:rPr>
                <w:rFonts w:ascii="Times New Roman" w:hAnsi="Times New Roman"/>
                <w:sz w:val="28"/>
                <w:szCs w:val="28"/>
              </w:rPr>
            </w:pPr>
            <w:r w:rsidRPr="00F45FC6">
              <w:rPr>
                <w:rFonts w:ascii="Times New Roman" w:hAnsi="Times New Roman"/>
                <w:sz w:val="28"/>
                <w:szCs w:val="28"/>
              </w:rPr>
              <w:t>Тревога, пустота, невозможность диалога</w:t>
            </w:r>
          </w:p>
        </w:tc>
      </w:tr>
      <w:tr w:rsidR="00AF37AA" w:rsidRPr="00F45FC6" w14:paraId="55417252" w14:textId="77777777" w:rsidTr="0085670D">
        <w:tc>
          <w:tcPr>
            <w:tcW w:w="0" w:type="auto"/>
            <w:hideMark/>
          </w:tcPr>
          <w:p w14:paraId="145D2CE8" w14:textId="6AEB7470" w:rsidR="00AF37AA" w:rsidRPr="00F45FC6" w:rsidRDefault="00AF37AA" w:rsidP="00D25032">
            <w:pPr>
              <w:pStyle w:val="ad"/>
              <w:jc w:val="both"/>
              <w:rPr>
                <w:rFonts w:ascii="Times New Roman" w:hAnsi="Times New Roman"/>
                <w:sz w:val="28"/>
                <w:szCs w:val="28"/>
              </w:rPr>
            </w:pPr>
            <w:r w:rsidRPr="00F45FC6">
              <w:rPr>
                <w:rFonts w:ascii="Times New Roman" w:hAnsi="Times New Roman"/>
                <w:sz w:val="28"/>
                <w:szCs w:val="28"/>
              </w:rPr>
              <w:t>Дорога/путь/граница</w:t>
            </w:r>
          </w:p>
        </w:tc>
        <w:tc>
          <w:tcPr>
            <w:tcW w:w="0" w:type="auto"/>
            <w:hideMark/>
          </w:tcPr>
          <w:p w14:paraId="55907927" w14:textId="77777777" w:rsidR="00AF37AA" w:rsidRPr="00F45FC6" w:rsidRDefault="00AF37AA" w:rsidP="0085670D">
            <w:pPr>
              <w:pStyle w:val="ad"/>
              <w:ind w:firstLine="709"/>
              <w:jc w:val="both"/>
              <w:rPr>
                <w:rFonts w:ascii="Times New Roman" w:hAnsi="Times New Roman"/>
                <w:sz w:val="28"/>
                <w:szCs w:val="28"/>
              </w:rPr>
            </w:pPr>
          </w:p>
        </w:tc>
        <w:tc>
          <w:tcPr>
            <w:tcW w:w="0" w:type="auto"/>
            <w:hideMark/>
          </w:tcPr>
          <w:p w14:paraId="2284A1D7" w14:textId="1CBF97C6" w:rsidR="00AF37AA" w:rsidRPr="00F45FC6" w:rsidRDefault="00AF37AA" w:rsidP="00D25032">
            <w:pPr>
              <w:pStyle w:val="ad"/>
              <w:jc w:val="both"/>
              <w:rPr>
                <w:rFonts w:ascii="Times New Roman" w:hAnsi="Times New Roman"/>
                <w:sz w:val="28"/>
                <w:szCs w:val="28"/>
              </w:rPr>
            </w:pPr>
            <w:r w:rsidRPr="00F45FC6">
              <w:rPr>
                <w:rFonts w:ascii="Times New Roman" w:hAnsi="Times New Roman"/>
                <w:sz w:val="28"/>
                <w:szCs w:val="28"/>
              </w:rPr>
              <w:t>Переход,</w:t>
            </w:r>
            <w:r w:rsidR="00D25032">
              <w:rPr>
                <w:rFonts w:ascii="Times New Roman" w:hAnsi="Times New Roman"/>
                <w:sz w:val="28"/>
                <w:szCs w:val="28"/>
              </w:rPr>
              <w:t> </w:t>
            </w:r>
            <w:r w:rsidRPr="00F45FC6">
              <w:rPr>
                <w:rFonts w:ascii="Times New Roman" w:hAnsi="Times New Roman"/>
                <w:sz w:val="28"/>
                <w:szCs w:val="28"/>
              </w:rPr>
              <w:t>изгнание,</w:t>
            </w:r>
            <w:r w:rsidR="00D25032">
              <w:rPr>
                <w:rFonts w:ascii="Times New Roman" w:hAnsi="Times New Roman"/>
                <w:sz w:val="28"/>
                <w:szCs w:val="28"/>
              </w:rPr>
              <w:t> </w:t>
            </w:r>
            <w:r w:rsidRPr="00F45FC6">
              <w:rPr>
                <w:rFonts w:ascii="Times New Roman" w:hAnsi="Times New Roman"/>
                <w:sz w:val="28"/>
                <w:szCs w:val="28"/>
              </w:rPr>
              <w:t>поиск идентичности</w:t>
            </w:r>
          </w:p>
        </w:tc>
      </w:tr>
      <w:tr w:rsidR="00AF37AA" w:rsidRPr="00F45FC6" w14:paraId="3E9C0150" w14:textId="77777777" w:rsidTr="0085670D">
        <w:tc>
          <w:tcPr>
            <w:tcW w:w="0" w:type="auto"/>
            <w:hideMark/>
          </w:tcPr>
          <w:p w14:paraId="4ACB9CFD" w14:textId="51D12843" w:rsidR="00AF37AA" w:rsidRPr="00F45FC6" w:rsidRDefault="00AF37AA" w:rsidP="00D25032">
            <w:pPr>
              <w:pStyle w:val="ad"/>
              <w:jc w:val="both"/>
              <w:rPr>
                <w:rFonts w:ascii="Times New Roman" w:hAnsi="Times New Roman"/>
                <w:sz w:val="28"/>
                <w:szCs w:val="28"/>
              </w:rPr>
            </w:pPr>
            <w:r w:rsidRPr="00F45FC6">
              <w:rPr>
                <w:rFonts w:ascii="Times New Roman" w:hAnsi="Times New Roman"/>
                <w:sz w:val="28"/>
                <w:szCs w:val="28"/>
              </w:rPr>
              <w:t>Город/дом/укрытие</w:t>
            </w:r>
          </w:p>
        </w:tc>
        <w:tc>
          <w:tcPr>
            <w:tcW w:w="0" w:type="auto"/>
            <w:hideMark/>
          </w:tcPr>
          <w:p w14:paraId="005270A7" w14:textId="77777777" w:rsidR="00AF37AA" w:rsidRPr="00F45FC6" w:rsidRDefault="00AF37AA" w:rsidP="0085670D">
            <w:pPr>
              <w:pStyle w:val="ad"/>
              <w:ind w:firstLine="709"/>
              <w:jc w:val="both"/>
              <w:rPr>
                <w:rFonts w:ascii="Times New Roman" w:hAnsi="Times New Roman"/>
                <w:sz w:val="28"/>
                <w:szCs w:val="28"/>
              </w:rPr>
            </w:pPr>
          </w:p>
        </w:tc>
        <w:tc>
          <w:tcPr>
            <w:tcW w:w="0" w:type="auto"/>
            <w:hideMark/>
          </w:tcPr>
          <w:p w14:paraId="75B868DE" w14:textId="1E3862B2" w:rsidR="00AF37AA" w:rsidRPr="00F45FC6" w:rsidRDefault="00AF37AA" w:rsidP="00D25032">
            <w:pPr>
              <w:pStyle w:val="ad"/>
              <w:jc w:val="both"/>
              <w:rPr>
                <w:rFonts w:ascii="Times New Roman" w:hAnsi="Times New Roman"/>
                <w:sz w:val="28"/>
                <w:szCs w:val="28"/>
              </w:rPr>
            </w:pPr>
            <w:r w:rsidRPr="00F45FC6">
              <w:rPr>
                <w:rFonts w:ascii="Times New Roman" w:hAnsi="Times New Roman"/>
                <w:sz w:val="28"/>
                <w:szCs w:val="28"/>
              </w:rPr>
              <w:t>Отчуждение,</w:t>
            </w:r>
            <w:r w:rsidR="00D25032">
              <w:rPr>
                <w:rFonts w:ascii="Times New Roman" w:hAnsi="Times New Roman"/>
                <w:sz w:val="28"/>
                <w:szCs w:val="28"/>
              </w:rPr>
              <w:t> </w:t>
            </w:r>
            <w:r w:rsidRPr="00F45FC6">
              <w:rPr>
                <w:rFonts w:ascii="Times New Roman" w:hAnsi="Times New Roman"/>
                <w:sz w:val="28"/>
                <w:szCs w:val="28"/>
              </w:rPr>
              <w:t>изоляция,</w:t>
            </w:r>
            <w:r w:rsidR="00D25032">
              <w:rPr>
                <w:rFonts w:ascii="Times New Roman" w:hAnsi="Times New Roman"/>
                <w:sz w:val="28"/>
                <w:szCs w:val="28"/>
              </w:rPr>
              <w:t> </w:t>
            </w:r>
            <w:r w:rsidRPr="00F45FC6">
              <w:rPr>
                <w:rFonts w:ascii="Times New Roman" w:hAnsi="Times New Roman"/>
                <w:sz w:val="28"/>
                <w:szCs w:val="28"/>
              </w:rPr>
              <w:t>кризис принадлежности</w:t>
            </w:r>
          </w:p>
        </w:tc>
      </w:tr>
      <w:tr w:rsidR="00AF37AA" w:rsidRPr="00F45FC6" w14:paraId="7EED81FC" w14:textId="77777777" w:rsidTr="0085670D">
        <w:tc>
          <w:tcPr>
            <w:tcW w:w="0" w:type="auto"/>
            <w:hideMark/>
          </w:tcPr>
          <w:p w14:paraId="01EB3B40" w14:textId="1CB45310" w:rsidR="00AF37AA" w:rsidRPr="00F45FC6" w:rsidRDefault="00AF37AA" w:rsidP="00D25032">
            <w:pPr>
              <w:pStyle w:val="ad"/>
              <w:jc w:val="both"/>
              <w:rPr>
                <w:rFonts w:ascii="Times New Roman" w:hAnsi="Times New Roman"/>
                <w:sz w:val="28"/>
                <w:szCs w:val="28"/>
              </w:rPr>
            </w:pPr>
            <w:r w:rsidRPr="00F45FC6">
              <w:rPr>
                <w:rFonts w:ascii="Times New Roman" w:hAnsi="Times New Roman"/>
                <w:sz w:val="28"/>
                <w:szCs w:val="28"/>
              </w:rPr>
              <w:t>Тело/боль/рана</w:t>
            </w:r>
          </w:p>
        </w:tc>
        <w:tc>
          <w:tcPr>
            <w:tcW w:w="0" w:type="auto"/>
            <w:hideMark/>
          </w:tcPr>
          <w:p w14:paraId="384CA9EB" w14:textId="77777777" w:rsidR="00AF37AA" w:rsidRPr="00F45FC6" w:rsidRDefault="00AF37AA" w:rsidP="0085670D">
            <w:pPr>
              <w:pStyle w:val="ad"/>
              <w:ind w:firstLine="709"/>
              <w:jc w:val="both"/>
              <w:rPr>
                <w:rFonts w:ascii="Times New Roman" w:hAnsi="Times New Roman"/>
                <w:sz w:val="28"/>
                <w:szCs w:val="28"/>
              </w:rPr>
            </w:pPr>
          </w:p>
        </w:tc>
        <w:tc>
          <w:tcPr>
            <w:tcW w:w="0" w:type="auto"/>
            <w:hideMark/>
          </w:tcPr>
          <w:p w14:paraId="701F6188" w14:textId="77777777" w:rsidR="00AF37AA" w:rsidRPr="00F45FC6" w:rsidRDefault="00AF37AA" w:rsidP="00D25032">
            <w:pPr>
              <w:pStyle w:val="ad"/>
              <w:jc w:val="both"/>
              <w:rPr>
                <w:rFonts w:ascii="Times New Roman" w:hAnsi="Times New Roman"/>
                <w:sz w:val="28"/>
                <w:szCs w:val="28"/>
              </w:rPr>
            </w:pPr>
            <w:proofErr w:type="spellStart"/>
            <w:r w:rsidRPr="00F45FC6">
              <w:rPr>
                <w:rFonts w:ascii="Times New Roman" w:hAnsi="Times New Roman"/>
                <w:sz w:val="28"/>
                <w:szCs w:val="28"/>
              </w:rPr>
              <w:t>Соматизация</w:t>
            </w:r>
            <w:proofErr w:type="spellEnd"/>
            <w:r w:rsidRPr="00F45FC6">
              <w:rPr>
                <w:rFonts w:ascii="Times New Roman" w:hAnsi="Times New Roman"/>
                <w:sz w:val="28"/>
                <w:szCs w:val="28"/>
              </w:rPr>
              <w:t xml:space="preserve"> пространства</w:t>
            </w:r>
          </w:p>
        </w:tc>
      </w:tr>
    </w:tbl>
    <w:p w14:paraId="78A089D1"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Здесь можно аккуратно ввести элементы контент-анализа: студенты не просто “чувствуют” текст, а фиксируют повторяющиеся маркеры и объясняют их роль.</w:t>
      </w:r>
    </w:p>
    <w:p w14:paraId="41D41F12" w14:textId="77777777" w:rsidR="00AF37AA" w:rsidRPr="00F45FC6" w:rsidRDefault="00AF37AA" w:rsidP="00AF37AA">
      <w:pPr>
        <w:pStyle w:val="ad"/>
        <w:ind w:firstLine="709"/>
        <w:jc w:val="both"/>
        <w:rPr>
          <w:rFonts w:ascii="Times New Roman" w:hAnsi="Times New Roman"/>
          <w:i/>
          <w:iCs/>
          <w:sz w:val="28"/>
          <w:szCs w:val="28"/>
        </w:rPr>
      </w:pPr>
    </w:p>
    <w:p w14:paraId="01B8D108"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t>Этап 4. Интерпретация ландшафта</w:t>
      </w:r>
    </w:p>
    <w:p w14:paraId="2A37CB11"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Студенты отвечают на ключевые аналитические вопросы:</w:t>
      </w:r>
    </w:p>
    <w:p w14:paraId="397616A2"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 xml:space="preserve">Пространство в данном фрагменте является </w:t>
      </w:r>
      <w:proofErr w:type="spellStart"/>
      <w:r w:rsidRPr="00F45FC6">
        <w:rPr>
          <w:rFonts w:ascii="Times New Roman" w:hAnsi="Times New Roman"/>
          <w:sz w:val="28"/>
          <w:szCs w:val="28"/>
        </w:rPr>
        <w:t>топофильным</w:t>
      </w:r>
      <w:proofErr w:type="spellEnd"/>
      <w:r w:rsidRPr="00F45FC6">
        <w:rPr>
          <w:rFonts w:ascii="Times New Roman" w:hAnsi="Times New Roman"/>
          <w:sz w:val="28"/>
          <w:szCs w:val="28"/>
        </w:rPr>
        <w:t xml:space="preserve"> или </w:t>
      </w:r>
      <w:proofErr w:type="spellStart"/>
      <w:r w:rsidRPr="00F45FC6">
        <w:rPr>
          <w:rFonts w:ascii="Times New Roman" w:hAnsi="Times New Roman"/>
          <w:sz w:val="28"/>
          <w:szCs w:val="28"/>
        </w:rPr>
        <w:t>топофобным</w:t>
      </w:r>
      <w:proofErr w:type="spellEnd"/>
      <w:r w:rsidRPr="00F45FC6">
        <w:rPr>
          <w:rFonts w:ascii="Times New Roman" w:hAnsi="Times New Roman"/>
          <w:sz w:val="28"/>
          <w:szCs w:val="28"/>
        </w:rPr>
        <w:t>?</w:t>
      </w:r>
    </w:p>
    <w:p w14:paraId="024F0BF6"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Какие признаки указывают на травматизированный ландшафт?</w:t>
      </w:r>
    </w:p>
    <w:p w14:paraId="2D8A9E4E"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Есть ли в тексте конфликт между памятью о “своём” пространстве и его нынешним состоянием?</w:t>
      </w:r>
    </w:p>
    <w:p w14:paraId="39E7EA2F"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Как пространство влияет на героя: поддерживает, разрушает, вытесняет, лишает имени, заставляет искать укрытие?</w:t>
      </w:r>
    </w:p>
    <w:p w14:paraId="110FE15F"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Можно ли говорить о ландшафте как о форме культурной памяти?</w:t>
      </w:r>
    </w:p>
    <w:p w14:paraId="2945BA40" w14:textId="77777777" w:rsidR="00AF37AA" w:rsidRPr="00F45FC6" w:rsidRDefault="00AF37AA" w:rsidP="00AF37AA">
      <w:pPr>
        <w:pStyle w:val="ad"/>
        <w:ind w:firstLine="709"/>
        <w:jc w:val="both"/>
        <w:rPr>
          <w:rFonts w:ascii="Times New Roman" w:hAnsi="Times New Roman"/>
          <w:sz w:val="28"/>
          <w:szCs w:val="28"/>
        </w:rPr>
      </w:pPr>
    </w:p>
    <w:p w14:paraId="730700B0"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t>Центральное задание кейса</w:t>
      </w:r>
    </w:p>
    <w:p w14:paraId="6EB25F2A"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Сформулировать мини-вывод объёмом 120–150 слов:</w:t>
      </w:r>
    </w:p>
    <w:p w14:paraId="4BF9B895"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 xml:space="preserve">“Как в данном фрагменте пространство превращается из географической среды в </w:t>
      </w:r>
      <w:proofErr w:type="spellStart"/>
      <w:r w:rsidRPr="00F45FC6">
        <w:rPr>
          <w:rFonts w:ascii="Times New Roman" w:hAnsi="Times New Roman"/>
          <w:sz w:val="28"/>
          <w:szCs w:val="28"/>
        </w:rPr>
        <w:t>геопоэтический</w:t>
      </w:r>
      <w:proofErr w:type="spellEnd"/>
      <w:r w:rsidRPr="00F45FC6">
        <w:rPr>
          <w:rFonts w:ascii="Times New Roman" w:hAnsi="Times New Roman"/>
          <w:sz w:val="28"/>
          <w:szCs w:val="28"/>
        </w:rPr>
        <w:t xml:space="preserve"> образ?”</w:t>
      </w:r>
    </w:p>
    <w:p w14:paraId="462AFC61"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В выводе студент должен:</w:t>
      </w:r>
    </w:p>
    <w:p w14:paraId="7A20DD51"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назвать тип пространства;</w:t>
      </w:r>
    </w:p>
    <w:p w14:paraId="59D76296"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привести 2–3 текстовых маркера;</w:t>
      </w:r>
    </w:p>
    <w:p w14:paraId="36EDFF91"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объяснить их функцию;</w:t>
      </w:r>
    </w:p>
    <w:p w14:paraId="637226CE"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 xml:space="preserve">связать анализ с одним понятием: </w:t>
      </w:r>
      <w:proofErr w:type="spellStart"/>
      <w:r w:rsidRPr="00F45FC6">
        <w:rPr>
          <w:rFonts w:ascii="Times New Roman" w:hAnsi="Times New Roman"/>
          <w:sz w:val="28"/>
          <w:szCs w:val="28"/>
        </w:rPr>
        <w:t>хронотоп</w:t>
      </w:r>
      <w:proofErr w:type="spellEnd"/>
      <w:r w:rsidRPr="00F45FC6">
        <w:rPr>
          <w:rFonts w:ascii="Times New Roman" w:hAnsi="Times New Roman"/>
          <w:sz w:val="28"/>
          <w:szCs w:val="28"/>
        </w:rPr>
        <w:t xml:space="preserve">, </w:t>
      </w:r>
      <w:proofErr w:type="spellStart"/>
      <w:r w:rsidRPr="00F45FC6">
        <w:rPr>
          <w:rFonts w:ascii="Times New Roman" w:hAnsi="Times New Roman"/>
          <w:sz w:val="28"/>
          <w:szCs w:val="28"/>
        </w:rPr>
        <w:t>топофобия</w:t>
      </w:r>
      <w:proofErr w:type="spellEnd"/>
      <w:r w:rsidRPr="00F45FC6">
        <w:rPr>
          <w:rFonts w:ascii="Times New Roman" w:hAnsi="Times New Roman"/>
          <w:sz w:val="28"/>
          <w:szCs w:val="28"/>
        </w:rPr>
        <w:t>, ландшафтная память, гетеротопия или травматизированный ландшафт.</w:t>
      </w:r>
    </w:p>
    <w:p w14:paraId="2D479177" w14:textId="77777777" w:rsidR="00AF37AA" w:rsidRPr="00F45FC6" w:rsidRDefault="00AF37AA" w:rsidP="00AF37AA">
      <w:pPr>
        <w:pStyle w:val="ad"/>
        <w:ind w:firstLine="709"/>
        <w:jc w:val="both"/>
        <w:rPr>
          <w:rFonts w:ascii="Times New Roman" w:hAnsi="Times New Roman"/>
          <w:i/>
          <w:iCs/>
          <w:sz w:val="28"/>
          <w:szCs w:val="28"/>
        </w:rPr>
      </w:pPr>
    </w:p>
    <w:p w14:paraId="2DA459E6"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t>Дополнительное задание</w:t>
      </w:r>
    </w:p>
    <w:p w14:paraId="151993F7"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Студентам предлагается построить простую схему:</w:t>
      </w:r>
    </w:p>
    <w:p w14:paraId="114E222E"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пространственный маркер → образ → функция → интерпретация</w:t>
      </w:r>
    </w:p>
    <w:p w14:paraId="7F9651B0" w14:textId="77777777" w:rsidR="00AF37AA" w:rsidRPr="00F45FC6" w:rsidRDefault="00AF37AA" w:rsidP="00AF37AA">
      <w:pPr>
        <w:pStyle w:val="ad"/>
        <w:ind w:firstLine="709"/>
        <w:jc w:val="both"/>
        <w:rPr>
          <w:rFonts w:ascii="Times New Roman" w:hAnsi="Times New Roman"/>
          <w:sz w:val="28"/>
          <w:szCs w:val="28"/>
        </w:rPr>
      </w:pPr>
    </w:p>
    <w:p w14:paraId="44C8D588"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Пример логики:</w:t>
      </w:r>
    </w:p>
    <w:p w14:paraId="67B4A157"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высохшая вода → образ отсутствия → утрата жизненной основы → пространство как память о катастрофе</w:t>
      </w:r>
    </w:p>
    <w:p w14:paraId="179E65C4"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Или:</w:t>
      </w:r>
    </w:p>
    <w:p w14:paraId="32B2DDE8"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 xml:space="preserve">степь → образ открытости → культурная память / родовая связь → </w:t>
      </w:r>
      <w:proofErr w:type="spellStart"/>
      <w:r w:rsidRPr="00F45FC6">
        <w:rPr>
          <w:rFonts w:ascii="Times New Roman" w:hAnsi="Times New Roman"/>
          <w:sz w:val="28"/>
          <w:szCs w:val="28"/>
        </w:rPr>
        <w:t>топофильная</w:t>
      </w:r>
      <w:proofErr w:type="spellEnd"/>
      <w:r w:rsidRPr="00F45FC6">
        <w:rPr>
          <w:rFonts w:ascii="Times New Roman" w:hAnsi="Times New Roman"/>
          <w:sz w:val="28"/>
          <w:szCs w:val="28"/>
        </w:rPr>
        <w:t xml:space="preserve"> модель</w:t>
      </w:r>
    </w:p>
    <w:p w14:paraId="6E2F70DC" w14:textId="77777777" w:rsidR="00B23D71" w:rsidRDefault="00B23D71" w:rsidP="00AF37AA">
      <w:pPr>
        <w:pStyle w:val="ad"/>
        <w:ind w:firstLine="709"/>
        <w:jc w:val="both"/>
        <w:rPr>
          <w:rFonts w:ascii="Times New Roman" w:hAnsi="Times New Roman"/>
          <w:sz w:val="28"/>
          <w:szCs w:val="28"/>
        </w:rPr>
      </w:pPr>
    </w:p>
    <w:p w14:paraId="12F7CE9F" w14:textId="505BD60C"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lastRenderedPageBreak/>
        <w:t>Или:</w:t>
      </w:r>
    </w:p>
    <w:p w14:paraId="47BE6C39"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 xml:space="preserve">город → лабиринт / бетон / замкнутость → отчуждение → </w:t>
      </w:r>
      <w:proofErr w:type="spellStart"/>
      <w:r w:rsidRPr="00F45FC6">
        <w:rPr>
          <w:rFonts w:ascii="Times New Roman" w:hAnsi="Times New Roman"/>
          <w:sz w:val="28"/>
          <w:szCs w:val="28"/>
        </w:rPr>
        <w:t>гетеротопическое</w:t>
      </w:r>
      <w:proofErr w:type="spellEnd"/>
      <w:r w:rsidRPr="00F45FC6">
        <w:rPr>
          <w:rFonts w:ascii="Times New Roman" w:hAnsi="Times New Roman"/>
          <w:sz w:val="28"/>
          <w:szCs w:val="28"/>
        </w:rPr>
        <w:t xml:space="preserve"> пространство</w:t>
      </w:r>
    </w:p>
    <w:p w14:paraId="6F4AA4F7" w14:textId="77777777" w:rsidR="00AF37AA" w:rsidRPr="00F45FC6" w:rsidRDefault="00AF37AA" w:rsidP="00AF37AA">
      <w:pPr>
        <w:pStyle w:val="ad"/>
        <w:ind w:firstLine="709"/>
        <w:jc w:val="both"/>
        <w:rPr>
          <w:rFonts w:ascii="Times New Roman" w:hAnsi="Times New Roman"/>
          <w:sz w:val="28"/>
          <w:szCs w:val="28"/>
        </w:rPr>
      </w:pPr>
    </w:p>
    <w:p w14:paraId="1DA784E7"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t>Формат работы студентов</w:t>
      </w:r>
    </w:p>
    <w:p w14:paraId="3EA25E6C"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Практическое занятие можно организовать в три режима:</w:t>
      </w:r>
    </w:p>
    <w:p w14:paraId="760D1A2A"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индивидуальное аннотирование текста;</w:t>
      </w:r>
    </w:p>
    <w:p w14:paraId="6FB1C1A7"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групповая работа с таблицей;</w:t>
      </w:r>
    </w:p>
    <w:p w14:paraId="115F2260"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общее обсуждение интерпретаций.</w:t>
      </w:r>
    </w:p>
    <w:p w14:paraId="09B67659"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Лучше не давать студентам готовую трактовку в начале. Иначе занятие превратится в воспроизведение преподавательской позиции, а не в исследовательскую практику.</w:t>
      </w:r>
    </w:p>
    <w:p w14:paraId="37E6F406" w14:textId="77777777" w:rsidR="00AF37AA" w:rsidRPr="00F45FC6" w:rsidRDefault="00AF37AA" w:rsidP="00AF37AA">
      <w:pPr>
        <w:pStyle w:val="ad"/>
        <w:ind w:firstLine="709"/>
        <w:jc w:val="both"/>
        <w:rPr>
          <w:rFonts w:ascii="Times New Roman" w:hAnsi="Times New Roman"/>
          <w:sz w:val="28"/>
          <w:szCs w:val="28"/>
        </w:rPr>
      </w:pPr>
    </w:p>
    <w:p w14:paraId="322C4CCB"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Критерии оценивания</w:t>
      </w:r>
    </w:p>
    <w:tbl>
      <w:tblPr>
        <w:tblStyle w:val="af0"/>
        <w:tblW w:w="0" w:type="auto"/>
        <w:tblLook w:val="04A0" w:firstRow="1" w:lastRow="0" w:firstColumn="1" w:lastColumn="0" w:noHBand="0" w:noVBand="1"/>
      </w:tblPr>
      <w:tblGrid>
        <w:gridCol w:w="2438"/>
        <w:gridCol w:w="2607"/>
        <w:gridCol w:w="2086"/>
        <w:gridCol w:w="2497"/>
      </w:tblGrid>
      <w:tr w:rsidR="00AF37AA" w:rsidRPr="00F45FC6" w14:paraId="7E7934A2" w14:textId="77777777" w:rsidTr="00BF152A">
        <w:tc>
          <w:tcPr>
            <w:tcW w:w="2405" w:type="dxa"/>
            <w:hideMark/>
          </w:tcPr>
          <w:p w14:paraId="688ACD94" w14:textId="77777777" w:rsidR="00AF37AA" w:rsidRPr="00F45FC6" w:rsidRDefault="00AF37AA" w:rsidP="00AF37AA">
            <w:pPr>
              <w:pStyle w:val="ad"/>
              <w:ind w:firstLine="22"/>
              <w:jc w:val="both"/>
              <w:rPr>
                <w:rFonts w:ascii="Times New Roman" w:hAnsi="Times New Roman"/>
                <w:sz w:val="28"/>
                <w:szCs w:val="28"/>
              </w:rPr>
            </w:pPr>
            <w:r w:rsidRPr="00F45FC6">
              <w:rPr>
                <w:rFonts w:ascii="Times New Roman" w:hAnsi="Times New Roman"/>
                <w:sz w:val="28"/>
                <w:szCs w:val="28"/>
              </w:rPr>
              <w:t>Критерий</w:t>
            </w:r>
          </w:p>
        </w:tc>
        <w:tc>
          <w:tcPr>
            <w:tcW w:w="2709" w:type="dxa"/>
            <w:hideMark/>
          </w:tcPr>
          <w:p w14:paraId="2FFD8BB2" w14:textId="77777777" w:rsidR="00AF37AA" w:rsidRPr="00F45FC6" w:rsidRDefault="00AF37AA" w:rsidP="00AF37AA">
            <w:pPr>
              <w:pStyle w:val="ad"/>
              <w:ind w:firstLine="22"/>
              <w:jc w:val="both"/>
              <w:rPr>
                <w:rFonts w:ascii="Times New Roman" w:hAnsi="Times New Roman"/>
                <w:sz w:val="28"/>
                <w:szCs w:val="28"/>
              </w:rPr>
            </w:pPr>
            <w:r w:rsidRPr="00F45FC6">
              <w:rPr>
                <w:rFonts w:ascii="Times New Roman" w:hAnsi="Times New Roman"/>
                <w:sz w:val="28"/>
                <w:szCs w:val="28"/>
              </w:rPr>
              <w:t>Высокий уровень</w:t>
            </w:r>
          </w:p>
        </w:tc>
        <w:tc>
          <w:tcPr>
            <w:tcW w:w="2055" w:type="dxa"/>
            <w:hideMark/>
          </w:tcPr>
          <w:p w14:paraId="2CE4F8D7" w14:textId="77777777" w:rsidR="00AF37AA" w:rsidRPr="00F45FC6" w:rsidRDefault="00AF37AA" w:rsidP="00AF37AA">
            <w:pPr>
              <w:pStyle w:val="ad"/>
              <w:ind w:firstLine="22"/>
              <w:jc w:val="both"/>
              <w:rPr>
                <w:rFonts w:ascii="Times New Roman" w:hAnsi="Times New Roman"/>
                <w:sz w:val="28"/>
                <w:szCs w:val="28"/>
              </w:rPr>
            </w:pPr>
            <w:r w:rsidRPr="00F45FC6">
              <w:rPr>
                <w:rFonts w:ascii="Times New Roman" w:hAnsi="Times New Roman"/>
                <w:sz w:val="28"/>
                <w:szCs w:val="28"/>
              </w:rPr>
              <w:t>Средний уровень</w:t>
            </w:r>
          </w:p>
        </w:tc>
        <w:tc>
          <w:tcPr>
            <w:tcW w:w="2459" w:type="dxa"/>
            <w:hideMark/>
          </w:tcPr>
          <w:p w14:paraId="672B2D64" w14:textId="77777777" w:rsidR="00AF37AA" w:rsidRPr="00F45FC6" w:rsidRDefault="00AF37AA" w:rsidP="00AF37AA">
            <w:pPr>
              <w:pStyle w:val="ad"/>
              <w:ind w:firstLine="22"/>
              <w:jc w:val="both"/>
              <w:rPr>
                <w:rFonts w:ascii="Times New Roman" w:hAnsi="Times New Roman"/>
                <w:sz w:val="28"/>
                <w:szCs w:val="28"/>
              </w:rPr>
            </w:pPr>
            <w:r w:rsidRPr="00F45FC6">
              <w:rPr>
                <w:rFonts w:ascii="Times New Roman" w:hAnsi="Times New Roman"/>
                <w:sz w:val="28"/>
                <w:szCs w:val="28"/>
              </w:rPr>
              <w:t>Низкий уровень</w:t>
            </w:r>
          </w:p>
        </w:tc>
      </w:tr>
      <w:tr w:rsidR="00AF37AA" w:rsidRPr="0004400E" w14:paraId="14DF9830" w14:textId="77777777" w:rsidTr="00BF152A">
        <w:tc>
          <w:tcPr>
            <w:tcW w:w="2405" w:type="dxa"/>
            <w:hideMark/>
          </w:tcPr>
          <w:p w14:paraId="0AE52CDB"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Выделение пространственных маркеров</w:t>
            </w:r>
          </w:p>
        </w:tc>
        <w:tc>
          <w:tcPr>
            <w:tcW w:w="2709" w:type="dxa"/>
            <w:hideMark/>
          </w:tcPr>
          <w:p w14:paraId="14F686BB"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Найдены ключевые лексические и образные элементы</w:t>
            </w:r>
          </w:p>
        </w:tc>
        <w:tc>
          <w:tcPr>
            <w:tcW w:w="2055" w:type="dxa"/>
            <w:hideMark/>
          </w:tcPr>
          <w:p w14:paraId="509B7E1D"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Найдены отдельные элементы без системы</w:t>
            </w:r>
          </w:p>
        </w:tc>
        <w:tc>
          <w:tcPr>
            <w:tcW w:w="2459" w:type="dxa"/>
            <w:hideMark/>
          </w:tcPr>
          <w:p w14:paraId="7841F1A1"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Пространственные маркеры почти не выделены</w:t>
            </w:r>
          </w:p>
        </w:tc>
      </w:tr>
      <w:tr w:rsidR="00AF37AA" w:rsidRPr="00F45FC6" w14:paraId="48A6BBB8" w14:textId="77777777" w:rsidTr="00BF152A">
        <w:tc>
          <w:tcPr>
            <w:tcW w:w="2405" w:type="dxa"/>
            <w:hideMark/>
          </w:tcPr>
          <w:p w14:paraId="60DE3616"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Интерпретация функции ландшафта</w:t>
            </w:r>
          </w:p>
        </w:tc>
        <w:tc>
          <w:tcPr>
            <w:tcW w:w="2709" w:type="dxa"/>
            <w:hideMark/>
          </w:tcPr>
          <w:p w14:paraId="0978E17E" w14:textId="77777777" w:rsidR="00C82C0B"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 xml:space="preserve">Пространство объяснено как </w:t>
            </w:r>
            <w:proofErr w:type="spellStart"/>
            <w:r w:rsidRPr="00EE6D04">
              <w:rPr>
                <w:rFonts w:ascii="Times New Roman" w:hAnsi="Times New Roman"/>
                <w:sz w:val="28"/>
                <w:szCs w:val="28"/>
              </w:rPr>
              <w:t>смыслообразую</w:t>
            </w:r>
            <w:proofErr w:type="spellEnd"/>
          </w:p>
          <w:p w14:paraId="47CDE33A" w14:textId="5914AE8B" w:rsidR="00AF37AA" w:rsidRPr="00EE6D04" w:rsidRDefault="00AF37AA" w:rsidP="00EE6D04">
            <w:pPr>
              <w:pStyle w:val="ad"/>
              <w:ind w:firstLine="22"/>
              <w:rPr>
                <w:rFonts w:ascii="Times New Roman" w:hAnsi="Times New Roman"/>
                <w:sz w:val="28"/>
                <w:szCs w:val="28"/>
              </w:rPr>
            </w:pPr>
            <w:proofErr w:type="spellStart"/>
            <w:r w:rsidRPr="00EE6D04">
              <w:rPr>
                <w:rFonts w:ascii="Times New Roman" w:hAnsi="Times New Roman"/>
                <w:sz w:val="28"/>
                <w:szCs w:val="28"/>
              </w:rPr>
              <w:t>щий</w:t>
            </w:r>
            <w:proofErr w:type="spellEnd"/>
            <w:r w:rsidRPr="00EE6D04">
              <w:rPr>
                <w:rFonts w:ascii="Times New Roman" w:hAnsi="Times New Roman"/>
                <w:sz w:val="28"/>
                <w:szCs w:val="28"/>
              </w:rPr>
              <w:t xml:space="preserve"> элемент</w:t>
            </w:r>
          </w:p>
        </w:tc>
        <w:tc>
          <w:tcPr>
            <w:tcW w:w="2055" w:type="dxa"/>
            <w:hideMark/>
          </w:tcPr>
          <w:p w14:paraId="4092FDDD"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Пространство частично связано с темой текста</w:t>
            </w:r>
          </w:p>
        </w:tc>
        <w:tc>
          <w:tcPr>
            <w:tcW w:w="2459" w:type="dxa"/>
            <w:hideMark/>
          </w:tcPr>
          <w:p w14:paraId="6221E04C"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Пространство описано как фон</w:t>
            </w:r>
          </w:p>
        </w:tc>
      </w:tr>
      <w:tr w:rsidR="00AF37AA" w:rsidRPr="0004400E" w14:paraId="73C7C2AB" w14:textId="77777777" w:rsidTr="00BF152A">
        <w:tc>
          <w:tcPr>
            <w:tcW w:w="2405" w:type="dxa"/>
            <w:hideMark/>
          </w:tcPr>
          <w:p w14:paraId="3F7C6234"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Использование понятий</w:t>
            </w:r>
          </w:p>
        </w:tc>
        <w:tc>
          <w:tcPr>
            <w:tcW w:w="2709" w:type="dxa"/>
            <w:hideMark/>
          </w:tcPr>
          <w:p w14:paraId="21D02EFF"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Термины применены точно и уместно</w:t>
            </w:r>
          </w:p>
        </w:tc>
        <w:tc>
          <w:tcPr>
            <w:tcW w:w="2055" w:type="dxa"/>
            <w:hideMark/>
          </w:tcPr>
          <w:p w14:paraId="4AA7B8C3"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Термины использованы частично</w:t>
            </w:r>
          </w:p>
        </w:tc>
        <w:tc>
          <w:tcPr>
            <w:tcW w:w="2459" w:type="dxa"/>
            <w:hideMark/>
          </w:tcPr>
          <w:p w14:paraId="1F67FFA9"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Термины не применены или применены неверно</w:t>
            </w:r>
          </w:p>
        </w:tc>
      </w:tr>
      <w:tr w:rsidR="00AF37AA" w:rsidRPr="00F45FC6" w14:paraId="620ACEB0" w14:textId="77777777" w:rsidTr="00BF152A">
        <w:tc>
          <w:tcPr>
            <w:tcW w:w="2405" w:type="dxa"/>
            <w:hideMark/>
          </w:tcPr>
          <w:p w14:paraId="518416E0"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Аргументация</w:t>
            </w:r>
          </w:p>
        </w:tc>
        <w:tc>
          <w:tcPr>
            <w:tcW w:w="2709" w:type="dxa"/>
            <w:hideMark/>
          </w:tcPr>
          <w:p w14:paraId="536E79D9"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Вывод опирается на текстовые наблюдения</w:t>
            </w:r>
          </w:p>
        </w:tc>
        <w:tc>
          <w:tcPr>
            <w:tcW w:w="2055" w:type="dxa"/>
            <w:hideMark/>
          </w:tcPr>
          <w:p w14:paraId="504557F1"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Есть вывод, но слабая опора на текст</w:t>
            </w:r>
          </w:p>
        </w:tc>
        <w:tc>
          <w:tcPr>
            <w:tcW w:w="2459" w:type="dxa"/>
            <w:hideMark/>
          </w:tcPr>
          <w:p w14:paraId="0F4B97CA"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Вывод декларативный</w:t>
            </w:r>
          </w:p>
        </w:tc>
      </w:tr>
      <w:tr w:rsidR="00AF37AA" w:rsidRPr="00F45FC6" w14:paraId="6CF27F00" w14:textId="77777777" w:rsidTr="00495A5A">
        <w:trPr>
          <w:trHeight w:val="1293"/>
        </w:trPr>
        <w:tc>
          <w:tcPr>
            <w:tcW w:w="2405" w:type="dxa"/>
            <w:hideMark/>
          </w:tcPr>
          <w:p w14:paraId="53A81984" w14:textId="263734DD" w:rsidR="00AF37AA" w:rsidRPr="00EE6D04" w:rsidRDefault="00C82C0B" w:rsidP="00EE6D04">
            <w:pPr>
              <w:pStyle w:val="ad"/>
              <w:ind w:firstLine="22"/>
              <w:rPr>
                <w:rFonts w:ascii="Times New Roman" w:hAnsi="Times New Roman"/>
                <w:sz w:val="28"/>
                <w:szCs w:val="28"/>
              </w:rPr>
            </w:pPr>
            <w:proofErr w:type="spellStart"/>
            <w:r w:rsidRPr="00EE6D04">
              <w:rPr>
                <w:rFonts w:ascii="Times New Roman" w:hAnsi="Times New Roman"/>
                <w:sz w:val="28"/>
                <w:szCs w:val="28"/>
              </w:rPr>
              <w:t>Самостоятель-ность</w:t>
            </w:r>
            <w:proofErr w:type="spellEnd"/>
            <w:r w:rsidR="00AF37AA" w:rsidRPr="00EE6D04">
              <w:rPr>
                <w:rFonts w:ascii="Times New Roman" w:hAnsi="Times New Roman"/>
                <w:sz w:val="28"/>
                <w:szCs w:val="28"/>
              </w:rPr>
              <w:t xml:space="preserve"> анализа</w:t>
            </w:r>
          </w:p>
        </w:tc>
        <w:tc>
          <w:tcPr>
            <w:tcW w:w="2709" w:type="dxa"/>
            <w:hideMark/>
          </w:tcPr>
          <w:p w14:paraId="72E7C626"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Есть собственная интерпретационная позиция</w:t>
            </w:r>
          </w:p>
        </w:tc>
        <w:tc>
          <w:tcPr>
            <w:tcW w:w="2055" w:type="dxa"/>
            <w:hideMark/>
          </w:tcPr>
          <w:p w14:paraId="40A9A0E8"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Позиция частично самостоятельна</w:t>
            </w:r>
          </w:p>
        </w:tc>
        <w:tc>
          <w:tcPr>
            <w:tcW w:w="2459" w:type="dxa"/>
            <w:hideMark/>
          </w:tcPr>
          <w:p w14:paraId="468EBCEC" w14:textId="77777777" w:rsidR="00AF37AA" w:rsidRPr="00EE6D04" w:rsidRDefault="00AF37AA" w:rsidP="00EE6D04">
            <w:pPr>
              <w:pStyle w:val="ad"/>
              <w:ind w:firstLine="22"/>
              <w:rPr>
                <w:rFonts w:ascii="Times New Roman" w:hAnsi="Times New Roman"/>
                <w:sz w:val="28"/>
                <w:szCs w:val="28"/>
              </w:rPr>
            </w:pPr>
            <w:r w:rsidRPr="00EE6D04">
              <w:rPr>
                <w:rFonts w:ascii="Times New Roman" w:hAnsi="Times New Roman"/>
                <w:sz w:val="28"/>
                <w:szCs w:val="28"/>
              </w:rPr>
              <w:t>Ответ воспроизводит общие фразы</w:t>
            </w:r>
          </w:p>
        </w:tc>
      </w:tr>
    </w:tbl>
    <w:p w14:paraId="2DFF17F7" w14:textId="77777777" w:rsidR="00AF37AA" w:rsidRPr="00F45FC6" w:rsidRDefault="00AF37AA" w:rsidP="00AF37AA">
      <w:pPr>
        <w:pStyle w:val="ad"/>
        <w:ind w:firstLine="709"/>
        <w:jc w:val="both"/>
        <w:rPr>
          <w:rFonts w:ascii="Times New Roman" w:hAnsi="Times New Roman"/>
          <w:sz w:val="28"/>
          <w:szCs w:val="28"/>
        </w:rPr>
      </w:pPr>
    </w:p>
    <w:p w14:paraId="7AB168F8" w14:textId="77777777" w:rsidR="00AF37AA" w:rsidRPr="00F45FC6" w:rsidRDefault="00AF37AA" w:rsidP="00AF37AA">
      <w:pPr>
        <w:pStyle w:val="ad"/>
        <w:ind w:firstLine="709"/>
        <w:jc w:val="both"/>
        <w:rPr>
          <w:rFonts w:ascii="Times New Roman" w:hAnsi="Times New Roman"/>
          <w:i/>
          <w:iCs/>
          <w:sz w:val="28"/>
          <w:szCs w:val="28"/>
        </w:rPr>
      </w:pPr>
      <w:r w:rsidRPr="00F45FC6">
        <w:rPr>
          <w:rFonts w:ascii="Times New Roman" w:hAnsi="Times New Roman"/>
          <w:i/>
          <w:iCs/>
          <w:sz w:val="28"/>
          <w:szCs w:val="28"/>
        </w:rPr>
        <w:t>Ожидаемые результаты.</w:t>
      </w:r>
    </w:p>
    <w:p w14:paraId="0314F718"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После выполнения кейса обучающийся должен уметь:</w:t>
      </w:r>
    </w:p>
    <w:p w14:paraId="56581714"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 xml:space="preserve">-отличать пейзажное описание от </w:t>
      </w:r>
      <w:proofErr w:type="spellStart"/>
      <w:r w:rsidRPr="00F45FC6">
        <w:rPr>
          <w:rFonts w:ascii="Times New Roman" w:hAnsi="Times New Roman"/>
          <w:sz w:val="28"/>
          <w:szCs w:val="28"/>
        </w:rPr>
        <w:t>геопоэтического</w:t>
      </w:r>
      <w:proofErr w:type="spellEnd"/>
      <w:r w:rsidRPr="00F45FC6">
        <w:rPr>
          <w:rFonts w:ascii="Times New Roman" w:hAnsi="Times New Roman"/>
          <w:sz w:val="28"/>
          <w:szCs w:val="28"/>
        </w:rPr>
        <w:t xml:space="preserve"> образа;</w:t>
      </w:r>
    </w:p>
    <w:p w14:paraId="0C7A3F6D"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-выделять пространственные маркеры в художественном тексте;</w:t>
      </w:r>
    </w:p>
    <w:p w14:paraId="48DFE4F4"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-объяснять связь между ландшафтом, памятью и идентичностью;</w:t>
      </w:r>
    </w:p>
    <w:p w14:paraId="505F52DC" w14:textId="77777777" w:rsidR="00AF37AA" w:rsidRPr="00F45FC6"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 xml:space="preserve">-применять базовые понятия </w:t>
      </w:r>
      <w:proofErr w:type="spellStart"/>
      <w:r w:rsidRPr="00F45FC6">
        <w:rPr>
          <w:rFonts w:ascii="Times New Roman" w:hAnsi="Times New Roman"/>
          <w:sz w:val="28"/>
          <w:szCs w:val="28"/>
        </w:rPr>
        <w:t>геопоэтики</w:t>
      </w:r>
      <w:proofErr w:type="spellEnd"/>
      <w:r w:rsidRPr="00F45FC6">
        <w:rPr>
          <w:rFonts w:ascii="Times New Roman" w:hAnsi="Times New Roman"/>
          <w:sz w:val="28"/>
          <w:szCs w:val="28"/>
        </w:rPr>
        <w:t xml:space="preserve"> к конкретному фрагменту;</w:t>
      </w:r>
    </w:p>
    <w:p w14:paraId="73FAA32D" w14:textId="77777777" w:rsidR="00AF37AA" w:rsidRPr="001076AE" w:rsidRDefault="00AF37AA" w:rsidP="00AF37AA">
      <w:pPr>
        <w:pStyle w:val="ad"/>
        <w:ind w:firstLine="709"/>
        <w:jc w:val="both"/>
        <w:rPr>
          <w:rFonts w:ascii="Times New Roman" w:hAnsi="Times New Roman"/>
          <w:sz w:val="28"/>
          <w:szCs w:val="28"/>
        </w:rPr>
      </w:pPr>
      <w:r w:rsidRPr="00F45FC6">
        <w:rPr>
          <w:rFonts w:ascii="Times New Roman" w:hAnsi="Times New Roman"/>
          <w:sz w:val="28"/>
          <w:szCs w:val="28"/>
        </w:rPr>
        <w:t>-формулировать краткий аналитический вывод на основе текстовых данных.</w:t>
      </w:r>
    </w:p>
    <w:p w14:paraId="6348240B" w14:textId="1589F7C2" w:rsidR="00AF37AA" w:rsidRDefault="00602D98" w:rsidP="00AF37AA">
      <w:pPr>
        <w:pStyle w:val="a7"/>
        <w:spacing w:after="0"/>
        <w:ind w:left="0"/>
        <w:jc w:val="center"/>
        <w:rPr>
          <w:rFonts w:ascii="Times New Roman" w:hAnsi="Times New Roman"/>
          <w:b/>
          <w:bCs/>
          <w:noProof/>
          <w:color w:val="000000"/>
          <w:sz w:val="28"/>
          <w:szCs w:val="28"/>
          <w:lang w:val="kk-KZ"/>
        </w:rPr>
      </w:pPr>
      <w:r w:rsidRPr="00472F60">
        <w:rPr>
          <w:rFonts w:ascii="Times New Roman" w:hAnsi="Times New Roman"/>
          <w:b/>
          <w:bCs/>
          <w:noProof/>
          <w:color w:val="000000"/>
          <w:sz w:val="28"/>
          <w:szCs w:val="28"/>
          <w:lang w:val="kk-KZ"/>
        </w:rPr>
        <w:lastRenderedPageBreak/>
        <w:t xml:space="preserve">ПРИЛОЖЕНИЕ </w:t>
      </w:r>
      <w:r w:rsidR="00AF37AA">
        <w:rPr>
          <w:rFonts w:ascii="Times New Roman" w:hAnsi="Times New Roman"/>
          <w:b/>
          <w:bCs/>
          <w:noProof/>
          <w:color w:val="000000"/>
          <w:sz w:val="28"/>
          <w:szCs w:val="28"/>
          <w:lang w:val="kk-KZ"/>
        </w:rPr>
        <w:t>Г</w:t>
      </w:r>
    </w:p>
    <w:p w14:paraId="492A3FB4" w14:textId="77777777" w:rsidR="00602D98" w:rsidRDefault="00602D98" w:rsidP="00602D98">
      <w:pPr>
        <w:spacing w:after="0"/>
        <w:jc w:val="center"/>
        <w:rPr>
          <w:rFonts w:ascii="Times New Roman" w:hAnsi="Times New Roman"/>
          <w:bCs/>
          <w:sz w:val="28"/>
          <w:szCs w:val="32"/>
          <w:lang w:val="ru-RU"/>
        </w:rPr>
      </w:pPr>
      <w:r w:rsidRPr="00472F60">
        <w:rPr>
          <w:rFonts w:ascii="Times New Roman" w:hAnsi="Times New Roman"/>
          <w:bCs/>
          <w:sz w:val="28"/>
          <w:szCs w:val="32"/>
          <w:lang w:val="kk-KZ"/>
        </w:rPr>
        <w:t xml:space="preserve">Акт </w:t>
      </w:r>
      <w:r w:rsidRPr="00472F60">
        <w:rPr>
          <w:rFonts w:ascii="Times New Roman" w:hAnsi="Times New Roman"/>
          <w:bCs/>
          <w:sz w:val="28"/>
          <w:szCs w:val="32"/>
          <w:lang w:val="ru-RU"/>
        </w:rPr>
        <w:t>о внедрении научно-исследовательской работы в учебный процесс</w:t>
      </w:r>
    </w:p>
    <w:p w14:paraId="7D1350BB" w14:textId="5A817CF7" w:rsidR="00107978" w:rsidRPr="00F45FC6" w:rsidRDefault="00107978" w:rsidP="00A87CCD">
      <w:pPr>
        <w:spacing w:after="0"/>
        <w:ind w:firstLine="709"/>
        <w:rPr>
          <w:rFonts w:ascii="Times New Roman" w:eastAsia="Times New Roman" w:hAnsi="Times New Roman"/>
          <w:b/>
          <w:sz w:val="20"/>
          <w:szCs w:val="20"/>
          <w:lang w:val="ru-RU"/>
        </w:rPr>
      </w:pPr>
    </w:p>
    <w:p w14:paraId="5B6FC5FA" w14:textId="3050AA8F" w:rsidR="00107978" w:rsidRPr="00F45FC6" w:rsidRDefault="00602D98" w:rsidP="00AF37AA">
      <w:pPr>
        <w:spacing w:after="0"/>
        <w:jc w:val="center"/>
        <w:rPr>
          <w:rFonts w:ascii="Times New Roman" w:eastAsia="Times New Roman" w:hAnsi="Times New Roman"/>
          <w:b/>
          <w:bCs/>
          <w:sz w:val="20"/>
          <w:szCs w:val="20"/>
          <w:lang w:val="ru-RU"/>
        </w:rPr>
      </w:pPr>
      <w:r w:rsidRPr="00CF338F">
        <w:rPr>
          <w:rFonts w:ascii="Times New Roman" w:hAnsi="Times New Roman"/>
          <w:noProof/>
          <w:sz w:val="28"/>
          <w:szCs w:val="28"/>
        </w:rPr>
        <w:drawing>
          <wp:inline distT="0" distB="0" distL="0" distR="0" wp14:anchorId="21AC0658" wp14:editId="5F7C2201">
            <wp:extent cx="6105525" cy="7982585"/>
            <wp:effectExtent l="0" t="0" r="9525" b="0"/>
            <wp:docPr id="1394993958"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09439" cy="7987702"/>
                    </a:xfrm>
                    <a:prstGeom prst="rect">
                      <a:avLst/>
                    </a:prstGeom>
                    <a:noFill/>
                    <a:ln>
                      <a:noFill/>
                    </a:ln>
                  </pic:spPr>
                </pic:pic>
              </a:graphicData>
            </a:graphic>
          </wp:inline>
        </w:drawing>
      </w:r>
    </w:p>
    <w:p w14:paraId="6A0AEFD2" w14:textId="77777777" w:rsidR="00107978" w:rsidRPr="00F45FC6" w:rsidRDefault="00107978" w:rsidP="00A87CCD">
      <w:pPr>
        <w:spacing w:after="0"/>
        <w:ind w:firstLine="709"/>
        <w:jc w:val="center"/>
        <w:rPr>
          <w:rFonts w:ascii="Times New Roman" w:eastAsia="Times New Roman" w:hAnsi="Times New Roman"/>
          <w:b/>
          <w:bCs/>
          <w:sz w:val="20"/>
          <w:szCs w:val="20"/>
          <w:lang w:val="ru-RU"/>
        </w:rPr>
      </w:pPr>
    </w:p>
    <w:p w14:paraId="409F29A0" w14:textId="77777777" w:rsidR="00107978" w:rsidRPr="00F45FC6" w:rsidRDefault="00107978" w:rsidP="00A87CCD">
      <w:pPr>
        <w:spacing w:after="0"/>
        <w:ind w:firstLine="709"/>
        <w:jc w:val="center"/>
        <w:rPr>
          <w:rFonts w:ascii="Times New Roman" w:eastAsia="Times New Roman" w:hAnsi="Times New Roman"/>
          <w:b/>
          <w:bCs/>
          <w:sz w:val="20"/>
          <w:szCs w:val="20"/>
          <w:lang w:val="ru-RU"/>
        </w:rPr>
      </w:pPr>
    </w:p>
    <w:p w14:paraId="255B3EF2" w14:textId="77777777" w:rsidR="00107978" w:rsidRPr="00F45FC6" w:rsidRDefault="00107978" w:rsidP="00A87CCD">
      <w:pPr>
        <w:spacing w:after="0"/>
        <w:ind w:firstLine="709"/>
        <w:jc w:val="center"/>
        <w:rPr>
          <w:rFonts w:ascii="Times New Roman" w:eastAsia="Times New Roman" w:hAnsi="Times New Roman"/>
          <w:b/>
          <w:bCs/>
          <w:sz w:val="20"/>
          <w:szCs w:val="20"/>
          <w:lang w:val="ru-RU"/>
        </w:rPr>
      </w:pPr>
    </w:p>
    <w:p w14:paraId="2BBB9AEF" w14:textId="49EA6BA0" w:rsidR="007562DA" w:rsidRDefault="00602D98" w:rsidP="00787706">
      <w:pPr>
        <w:spacing w:after="0"/>
        <w:jc w:val="center"/>
        <w:rPr>
          <w:rFonts w:ascii="Times New Roman" w:eastAsia="Times New Roman" w:hAnsi="Times New Roman"/>
          <w:b/>
          <w:bCs/>
          <w:sz w:val="20"/>
          <w:szCs w:val="20"/>
          <w:lang w:val="ru-RU"/>
        </w:rPr>
      </w:pPr>
      <w:r w:rsidRPr="00CF338F">
        <w:rPr>
          <w:rFonts w:ascii="Times New Roman" w:hAnsi="Times New Roman"/>
          <w:noProof/>
          <w:sz w:val="28"/>
          <w:szCs w:val="28"/>
        </w:rPr>
        <w:lastRenderedPageBreak/>
        <w:drawing>
          <wp:inline distT="0" distB="0" distL="0" distR="0" wp14:anchorId="1575ACF5" wp14:editId="661E744E">
            <wp:extent cx="6019800" cy="8763000"/>
            <wp:effectExtent l="0" t="0" r="0" b="0"/>
            <wp:docPr id="677785519"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622" r="1017" b="1541"/>
                    <a:stretch>
                      <a:fillRect/>
                    </a:stretch>
                  </pic:blipFill>
                  <pic:spPr bwMode="auto">
                    <a:xfrm>
                      <a:off x="0" y="0"/>
                      <a:ext cx="6019800" cy="8763000"/>
                    </a:xfrm>
                    <a:prstGeom prst="rect">
                      <a:avLst/>
                    </a:prstGeom>
                    <a:noFill/>
                    <a:ln>
                      <a:noFill/>
                    </a:ln>
                    <a:extLst>
                      <a:ext uri="{53640926-AAD7-44D8-BBD7-CCE9431645EC}">
                        <a14:shadowObscured xmlns:a14="http://schemas.microsoft.com/office/drawing/2010/main"/>
                      </a:ext>
                    </a:extLst>
                  </pic:spPr>
                </pic:pic>
              </a:graphicData>
            </a:graphic>
          </wp:inline>
        </w:drawing>
      </w:r>
    </w:p>
    <w:p w14:paraId="412FAF84" w14:textId="5D6D455A" w:rsidR="00146FAA" w:rsidRDefault="00146FAA" w:rsidP="00787706">
      <w:pPr>
        <w:spacing w:after="0"/>
        <w:jc w:val="center"/>
        <w:rPr>
          <w:rFonts w:ascii="Times New Roman" w:eastAsia="Times New Roman" w:hAnsi="Times New Roman"/>
          <w:b/>
          <w:bCs/>
          <w:sz w:val="20"/>
          <w:szCs w:val="20"/>
          <w:lang w:val="ru-RU"/>
        </w:rPr>
      </w:pPr>
    </w:p>
    <w:p w14:paraId="440A64D6" w14:textId="5DCB4918" w:rsidR="00146FAA" w:rsidRDefault="00146FAA" w:rsidP="00787706">
      <w:pPr>
        <w:spacing w:after="0"/>
        <w:jc w:val="center"/>
        <w:rPr>
          <w:rFonts w:ascii="Times New Roman" w:eastAsia="Times New Roman" w:hAnsi="Times New Roman"/>
          <w:b/>
          <w:bCs/>
          <w:sz w:val="20"/>
          <w:szCs w:val="20"/>
          <w:lang w:val="ru-RU"/>
        </w:rPr>
      </w:pPr>
    </w:p>
    <w:p w14:paraId="0511DC98" w14:textId="194863A0" w:rsidR="00146FAA" w:rsidRDefault="00146FAA" w:rsidP="008C3010">
      <w:pPr>
        <w:spacing w:after="0"/>
        <w:jc w:val="center"/>
        <w:rPr>
          <w:rFonts w:ascii="Times New Roman" w:eastAsia="Times New Roman" w:hAnsi="Times New Roman"/>
          <w:b/>
          <w:bCs/>
          <w:noProof/>
          <w:color w:val="000000"/>
          <w:sz w:val="28"/>
          <w:szCs w:val="28"/>
          <w:lang w:val="kk-KZ"/>
        </w:rPr>
      </w:pPr>
      <w:r>
        <w:rPr>
          <w:rFonts w:ascii="Times New Roman" w:eastAsia="Times New Roman" w:hAnsi="Times New Roman"/>
          <w:b/>
          <w:bCs/>
          <w:noProof/>
          <w:color w:val="000000"/>
          <w:sz w:val="28"/>
          <w:szCs w:val="28"/>
          <w:lang w:val="kk-KZ"/>
        </w:rPr>
        <w:lastRenderedPageBreak/>
        <w:t xml:space="preserve">ПРИЛОЖЕНИЕ Д </w:t>
      </w:r>
    </w:p>
    <w:p w14:paraId="182D20DB" w14:textId="77777777" w:rsidR="008C3010" w:rsidRDefault="008C3010" w:rsidP="008C3010">
      <w:pPr>
        <w:spacing w:after="0"/>
        <w:jc w:val="center"/>
        <w:rPr>
          <w:rFonts w:ascii="Times New Roman" w:eastAsia="Times New Roman" w:hAnsi="Times New Roman"/>
          <w:noProof/>
          <w:color w:val="000000"/>
          <w:sz w:val="28"/>
          <w:szCs w:val="28"/>
          <w:lang w:val="kk-KZ"/>
        </w:rPr>
      </w:pPr>
      <w:r w:rsidRPr="008C3010">
        <w:rPr>
          <w:rFonts w:ascii="Times New Roman" w:eastAsia="Times New Roman" w:hAnsi="Times New Roman"/>
          <w:noProof/>
          <w:color w:val="000000"/>
          <w:sz w:val="28"/>
          <w:szCs w:val="28"/>
          <w:lang w:val="kk-KZ"/>
        </w:rPr>
        <w:t>Авторское свидетельство на силлабус дисциплины «Вопросы художественной геопоэтики в казахстанской литературе»</w:t>
      </w:r>
    </w:p>
    <w:p w14:paraId="1E97167A" w14:textId="52A17C5F" w:rsidR="00146FAA" w:rsidRPr="00146FAA" w:rsidRDefault="00146FAA" w:rsidP="00146FAA">
      <w:pPr>
        <w:spacing w:before="100" w:beforeAutospacing="1" w:after="100" w:afterAutospacing="1"/>
        <w:jc w:val="center"/>
        <w:rPr>
          <w:rFonts w:ascii="Times New Roman" w:eastAsia="Times New Roman" w:hAnsi="Times New Roman"/>
        </w:rPr>
      </w:pPr>
      <w:r w:rsidRPr="00146FAA">
        <w:rPr>
          <w:rFonts w:ascii="Times New Roman" w:eastAsia="Times New Roman" w:hAnsi="Times New Roman"/>
          <w:noProof/>
        </w:rPr>
        <w:drawing>
          <wp:inline distT="0" distB="0" distL="0" distR="0" wp14:anchorId="081EBF21" wp14:editId="76F9127A">
            <wp:extent cx="5890161" cy="7789691"/>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4379" cy="7808495"/>
                    </a:xfrm>
                    <a:prstGeom prst="rect">
                      <a:avLst/>
                    </a:prstGeom>
                    <a:noFill/>
                    <a:ln>
                      <a:noFill/>
                    </a:ln>
                  </pic:spPr>
                </pic:pic>
              </a:graphicData>
            </a:graphic>
          </wp:inline>
        </w:drawing>
      </w:r>
    </w:p>
    <w:p w14:paraId="353F45E4" w14:textId="77777777" w:rsidR="00146FAA" w:rsidRPr="00787706" w:rsidRDefault="00146FAA" w:rsidP="00787706">
      <w:pPr>
        <w:spacing w:after="0"/>
        <w:jc w:val="center"/>
        <w:rPr>
          <w:rFonts w:ascii="Times New Roman" w:eastAsia="Times New Roman" w:hAnsi="Times New Roman"/>
          <w:b/>
          <w:bCs/>
          <w:sz w:val="20"/>
          <w:szCs w:val="20"/>
          <w:lang w:val="ru-RU"/>
        </w:rPr>
      </w:pPr>
    </w:p>
    <w:sectPr w:rsidR="00146FAA" w:rsidRPr="00787706" w:rsidSect="00D1470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3C380" w14:textId="77777777" w:rsidR="00B302B4" w:rsidRDefault="00B302B4">
      <w:pPr>
        <w:spacing w:after="0"/>
      </w:pPr>
      <w:r>
        <w:separator/>
      </w:r>
    </w:p>
  </w:endnote>
  <w:endnote w:type="continuationSeparator" w:id="0">
    <w:p w14:paraId="5EC6E585" w14:textId="77777777" w:rsidR="00B302B4" w:rsidRDefault="00B302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CC"/>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3464286"/>
      <w:docPartObj>
        <w:docPartGallery w:val="Page Numbers (Bottom of Page)"/>
        <w:docPartUnique/>
      </w:docPartObj>
    </w:sdtPr>
    <w:sdtEndPr>
      <w:rPr>
        <w:rFonts w:ascii="Times New Roman" w:hAnsi="Times New Roman"/>
        <w:sz w:val="28"/>
        <w:szCs w:val="28"/>
      </w:rPr>
    </w:sdtEndPr>
    <w:sdtContent>
      <w:p w14:paraId="4F654F9F" w14:textId="6796A72B" w:rsidR="00CB6BF8" w:rsidRPr="00A87CCD" w:rsidRDefault="00CB6BF8">
        <w:pPr>
          <w:pStyle w:val="af3"/>
          <w:jc w:val="center"/>
          <w:rPr>
            <w:rFonts w:ascii="Times New Roman" w:hAnsi="Times New Roman"/>
            <w:sz w:val="28"/>
            <w:szCs w:val="28"/>
          </w:rPr>
        </w:pPr>
        <w:r w:rsidRPr="00A87CCD">
          <w:rPr>
            <w:rFonts w:ascii="Times New Roman" w:hAnsi="Times New Roman"/>
            <w:sz w:val="28"/>
            <w:szCs w:val="28"/>
          </w:rPr>
          <w:fldChar w:fldCharType="begin"/>
        </w:r>
        <w:r w:rsidRPr="00A87CCD">
          <w:rPr>
            <w:rFonts w:ascii="Times New Roman" w:hAnsi="Times New Roman"/>
            <w:sz w:val="28"/>
            <w:szCs w:val="28"/>
          </w:rPr>
          <w:instrText>PAGE   \* MERGEFORMAT</w:instrText>
        </w:r>
        <w:r w:rsidRPr="00A87CCD">
          <w:rPr>
            <w:rFonts w:ascii="Times New Roman" w:hAnsi="Times New Roman"/>
            <w:sz w:val="28"/>
            <w:szCs w:val="28"/>
          </w:rPr>
          <w:fldChar w:fldCharType="separate"/>
        </w:r>
        <w:r w:rsidRPr="00A87CCD">
          <w:rPr>
            <w:rFonts w:ascii="Times New Roman" w:hAnsi="Times New Roman"/>
            <w:sz w:val="28"/>
            <w:szCs w:val="28"/>
            <w:lang w:val="ru-RU"/>
          </w:rPr>
          <w:t>2</w:t>
        </w:r>
        <w:r w:rsidRPr="00A87CCD">
          <w:rPr>
            <w:rFonts w:ascii="Times New Roman" w:hAnsi="Times New Roman"/>
            <w:sz w:val="28"/>
            <w:szCs w:val="28"/>
          </w:rPr>
          <w:fldChar w:fldCharType="end"/>
        </w:r>
      </w:p>
    </w:sdtContent>
  </w:sdt>
  <w:p w14:paraId="4EE30F77" w14:textId="77777777" w:rsidR="00CB6BF8" w:rsidRDefault="00CB6BF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61DF2" w14:textId="77777777" w:rsidR="00B302B4" w:rsidRDefault="00B302B4">
      <w:pPr>
        <w:spacing w:after="0"/>
      </w:pPr>
      <w:r>
        <w:separator/>
      </w:r>
    </w:p>
  </w:footnote>
  <w:footnote w:type="continuationSeparator" w:id="0">
    <w:p w14:paraId="759878E2" w14:textId="77777777" w:rsidR="00B302B4" w:rsidRDefault="00B302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84858"/>
    <w:multiLevelType w:val="hybridMultilevel"/>
    <w:tmpl w:val="035C5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1D69F0"/>
    <w:multiLevelType w:val="multilevel"/>
    <w:tmpl w:val="C128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254147"/>
    <w:multiLevelType w:val="hybridMultilevel"/>
    <w:tmpl w:val="EF6EED86"/>
    <w:lvl w:ilvl="0" w:tplc="2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6"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CC2ACD"/>
    <w:multiLevelType w:val="multilevel"/>
    <w:tmpl w:val="734A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DA4DC3"/>
    <w:multiLevelType w:val="hybridMultilevel"/>
    <w:tmpl w:val="CACA2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DF1D62"/>
    <w:multiLevelType w:val="hybridMultilevel"/>
    <w:tmpl w:val="F7681CD4"/>
    <w:lvl w:ilvl="0" w:tplc="FA341E98">
      <w:start w:val="1"/>
      <w:numFmt w:val="decimal"/>
      <w:lvlText w:val="%1."/>
      <w:lvlJc w:val="left"/>
      <w:pPr>
        <w:ind w:left="786" w:hanging="360"/>
      </w:pPr>
      <w:rPr>
        <w:rFonts w:hint="default"/>
      </w:rPr>
    </w:lvl>
    <w:lvl w:ilvl="1" w:tplc="10000019" w:tentative="1">
      <w:start w:val="1"/>
      <w:numFmt w:val="lowerLetter"/>
      <w:lvlText w:val="%2."/>
      <w:lvlJc w:val="left"/>
      <w:pPr>
        <w:ind w:left="1506" w:hanging="360"/>
      </w:pPr>
    </w:lvl>
    <w:lvl w:ilvl="2" w:tplc="1000001B" w:tentative="1">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10" w15:restartNumberingAfterBreak="0">
    <w:nsid w:val="12707A86"/>
    <w:multiLevelType w:val="hybridMultilevel"/>
    <w:tmpl w:val="DF36A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7B150C"/>
    <w:multiLevelType w:val="multilevel"/>
    <w:tmpl w:val="4E5A56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ind w:left="2160" w:hanging="360"/>
      </w:pPr>
      <w:rPr>
        <w:rFonts w:ascii="Times New Roman" w:eastAsia="Aptos"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B84A7C"/>
    <w:multiLevelType w:val="multilevel"/>
    <w:tmpl w:val="6820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562277"/>
    <w:multiLevelType w:val="multilevel"/>
    <w:tmpl w:val="B4BC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C13671"/>
    <w:multiLevelType w:val="multilevel"/>
    <w:tmpl w:val="76BC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176174"/>
    <w:multiLevelType w:val="multilevel"/>
    <w:tmpl w:val="C0C0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0E4A05"/>
    <w:multiLevelType w:val="hybridMultilevel"/>
    <w:tmpl w:val="5D82B85A"/>
    <w:lvl w:ilvl="0" w:tplc="0DDAB640">
      <w:start w:val="77"/>
      <w:numFmt w:val="bullet"/>
      <w:lvlText w:val="-"/>
      <w:lvlJc w:val="left"/>
      <w:pPr>
        <w:ind w:left="786" w:hanging="360"/>
      </w:pPr>
      <w:rPr>
        <w:rFonts w:ascii="Times New Roman" w:eastAsia="Aptos" w:hAnsi="Times New Roman" w:cs="Times New Roman" w:hint="default"/>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abstractNum w:abstractNumId="20" w15:restartNumberingAfterBreak="0">
    <w:nsid w:val="30AC7DA3"/>
    <w:multiLevelType w:val="multilevel"/>
    <w:tmpl w:val="D8F2715A"/>
    <w:lvl w:ilvl="0">
      <w:start w:val="1"/>
      <w:numFmt w:val="decimal"/>
      <w:lvlText w:val="%1."/>
      <w:lvlJc w:val="left"/>
      <w:pPr>
        <w:ind w:left="1287" w:hanging="360"/>
      </w:pPr>
    </w:lvl>
    <w:lvl w:ilvl="1">
      <w:start w:val="4"/>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1" w15:restartNumberingAfterBreak="0">
    <w:nsid w:val="341F4878"/>
    <w:multiLevelType w:val="multilevel"/>
    <w:tmpl w:val="C35E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7529E4"/>
    <w:multiLevelType w:val="multilevel"/>
    <w:tmpl w:val="8964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3214FD"/>
    <w:multiLevelType w:val="hybridMultilevel"/>
    <w:tmpl w:val="D6DEB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A673928"/>
    <w:multiLevelType w:val="multilevel"/>
    <w:tmpl w:val="EB68B2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DF44A6"/>
    <w:multiLevelType w:val="hybridMultilevel"/>
    <w:tmpl w:val="A95CD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AD522A"/>
    <w:multiLevelType w:val="multilevel"/>
    <w:tmpl w:val="DD186CF2"/>
    <w:lvl w:ilvl="0">
      <w:start w:val="1"/>
      <w:numFmt w:val="decimal"/>
      <w:lvlText w:val="%1."/>
      <w:lvlJc w:val="left"/>
      <w:pPr>
        <w:ind w:left="720" w:hanging="360"/>
      </w:pPr>
      <w:rPr>
        <w:rFonts w:hint="default"/>
        <w:color w:val="auto"/>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00F0A43"/>
    <w:multiLevelType w:val="hybridMultilevel"/>
    <w:tmpl w:val="206E974A"/>
    <w:lvl w:ilvl="0" w:tplc="212036F8">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28" w15:restartNumberingAfterBreak="0">
    <w:nsid w:val="5BEB05F1"/>
    <w:multiLevelType w:val="multilevel"/>
    <w:tmpl w:val="19FC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6B77B4"/>
    <w:multiLevelType w:val="multilevel"/>
    <w:tmpl w:val="EBE4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B965FB"/>
    <w:multiLevelType w:val="hybridMultilevel"/>
    <w:tmpl w:val="8D765238"/>
    <w:lvl w:ilvl="0" w:tplc="2A14BB0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719D5404"/>
    <w:multiLevelType w:val="hybridMultilevel"/>
    <w:tmpl w:val="245A12C4"/>
    <w:lvl w:ilvl="0" w:tplc="F5600DA8">
      <w:start w:val="1"/>
      <w:numFmt w:val="decimal"/>
      <w:lvlText w:val="%1."/>
      <w:lvlJc w:val="left"/>
      <w:pPr>
        <w:ind w:left="957" w:hanging="390"/>
      </w:pPr>
      <w:rPr>
        <w:rFonts w:ascii="Times New Roman" w:hAnsi="Times New Roman" w:hint="default"/>
        <w:sz w:val="28"/>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33" w15:restartNumberingAfterBreak="0">
    <w:nsid w:val="7647443B"/>
    <w:multiLevelType w:val="multilevel"/>
    <w:tmpl w:val="9AEA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2B6E0D"/>
    <w:multiLevelType w:val="multilevel"/>
    <w:tmpl w:val="613CA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24"/>
  </w:num>
  <w:num w:numId="3">
    <w:abstractNumId w:val="21"/>
  </w:num>
  <w:num w:numId="4">
    <w:abstractNumId w:val="11"/>
  </w:num>
  <w:num w:numId="5">
    <w:abstractNumId w:val="13"/>
  </w:num>
  <w:num w:numId="6">
    <w:abstractNumId w:val="22"/>
  </w:num>
  <w:num w:numId="7">
    <w:abstractNumId w:val="12"/>
  </w:num>
  <w:num w:numId="8">
    <w:abstractNumId w:val="7"/>
  </w:num>
  <w:num w:numId="9">
    <w:abstractNumId w:val="17"/>
  </w:num>
  <w:num w:numId="10">
    <w:abstractNumId w:val="33"/>
  </w:num>
  <w:num w:numId="11">
    <w:abstractNumId w:val="28"/>
  </w:num>
  <w:num w:numId="12">
    <w:abstractNumId w:val="16"/>
  </w:num>
  <w:num w:numId="13">
    <w:abstractNumId w:val="3"/>
  </w:num>
  <w:num w:numId="14">
    <w:abstractNumId w:val="35"/>
  </w:num>
  <w:num w:numId="15">
    <w:abstractNumId w:val="19"/>
  </w:num>
  <w:num w:numId="16">
    <w:abstractNumId w:val="5"/>
  </w:num>
  <w:num w:numId="17">
    <w:abstractNumId w:val="32"/>
  </w:num>
  <w:num w:numId="18">
    <w:abstractNumId w:val="20"/>
  </w:num>
  <w:num w:numId="19">
    <w:abstractNumId w:val="34"/>
  </w:num>
  <w:num w:numId="20">
    <w:abstractNumId w:val="15"/>
  </w:num>
  <w:num w:numId="21">
    <w:abstractNumId w:val="14"/>
  </w:num>
  <w:num w:numId="22">
    <w:abstractNumId w:val="2"/>
  </w:num>
  <w:num w:numId="23">
    <w:abstractNumId w:val="4"/>
  </w:num>
  <w:num w:numId="24">
    <w:abstractNumId w:val="6"/>
  </w:num>
  <w:num w:numId="25">
    <w:abstractNumId w:val="18"/>
  </w:num>
  <w:num w:numId="26">
    <w:abstractNumId w:val="1"/>
  </w:num>
  <w:num w:numId="27">
    <w:abstractNumId w:val="26"/>
  </w:num>
  <w:num w:numId="28">
    <w:abstractNumId w:val="31"/>
  </w:num>
  <w:num w:numId="29">
    <w:abstractNumId w:val="0"/>
  </w:num>
  <w:num w:numId="30">
    <w:abstractNumId w:val="27"/>
  </w:num>
  <w:num w:numId="31">
    <w:abstractNumId w:val="10"/>
  </w:num>
  <w:num w:numId="32">
    <w:abstractNumId w:val="9"/>
  </w:num>
  <w:num w:numId="33">
    <w:abstractNumId w:val="8"/>
  </w:num>
  <w:num w:numId="34">
    <w:abstractNumId w:val="25"/>
  </w:num>
  <w:num w:numId="35">
    <w:abstractNumId w:val="23"/>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D05"/>
    <w:rsid w:val="00000720"/>
    <w:rsid w:val="0000171D"/>
    <w:rsid w:val="00002545"/>
    <w:rsid w:val="00003292"/>
    <w:rsid w:val="00003484"/>
    <w:rsid w:val="00003A4C"/>
    <w:rsid w:val="000044EF"/>
    <w:rsid w:val="0000549F"/>
    <w:rsid w:val="000066C6"/>
    <w:rsid w:val="00006A70"/>
    <w:rsid w:val="0001037C"/>
    <w:rsid w:val="00011B0F"/>
    <w:rsid w:val="000153F0"/>
    <w:rsid w:val="00015DF4"/>
    <w:rsid w:val="00016590"/>
    <w:rsid w:val="00016F99"/>
    <w:rsid w:val="000176E3"/>
    <w:rsid w:val="0002097F"/>
    <w:rsid w:val="000217D2"/>
    <w:rsid w:val="00025F5D"/>
    <w:rsid w:val="000265B5"/>
    <w:rsid w:val="00026BEB"/>
    <w:rsid w:val="000406F4"/>
    <w:rsid w:val="0004257F"/>
    <w:rsid w:val="00042A9A"/>
    <w:rsid w:val="000431D8"/>
    <w:rsid w:val="00043F3A"/>
    <w:rsid w:val="00043FAD"/>
    <w:rsid w:val="0004400E"/>
    <w:rsid w:val="000461F3"/>
    <w:rsid w:val="000463D3"/>
    <w:rsid w:val="0004698E"/>
    <w:rsid w:val="00050286"/>
    <w:rsid w:val="00050F04"/>
    <w:rsid w:val="00052669"/>
    <w:rsid w:val="00054552"/>
    <w:rsid w:val="00055F4B"/>
    <w:rsid w:val="00056A41"/>
    <w:rsid w:val="00057D69"/>
    <w:rsid w:val="0006322A"/>
    <w:rsid w:val="000645A6"/>
    <w:rsid w:val="00067133"/>
    <w:rsid w:val="00067426"/>
    <w:rsid w:val="00070DAC"/>
    <w:rsid w:val="000713FB"/>
    <w:rsid w:val="000721FA"/>
    <w:rsid w:val="00073D67"/>
    <w:rsid w:val="00075DFE"/>
    <w:rsid w:val="00077DF8"/>
    <w:rsid w:val="00080E15"/>
    <w:rsid w:val="00082200"/>
    <w:rsid w:val="000826B1"/>
    <w:rsid w:val="00083C05"/>
    <w:rsid w:val="00084DEB"/>
    <w:rsid w:val="00086716"/>
    <w:rsid w:val="0008760B"/>
    <w:rsid w:val="0009074D"/>
    <w:rsid w:val="000909E2"/>
    <w:rsid w:val="00092942"/>
    <w:rsid w:val="00093777"/>
    <w:rsid w:val="00096F31"/>
    <w:rsid w:val="000A12C2"/>
    <w:rsid w:val="000A21BC"/>
    <w:rsid w:val="000A24A6"/>
    <w:rsid w:val="000A3145"/>
    <w:rsid w:val="000A567B"/>
    <w:rsid w:val="000A7535"/>
    <w:rsid w:val="000B010E"/>
    <w:rsid w:val="000B1CE9"/>
    <w:rsid w:val="000B2921"/>
    <w:rsid w:val="000B3036"/>
    <w:rsid w:val="000B441F"/>
    <w:rsid w:val="000B4BC9"/>
    <w:rsid w:val="000B4E05"/>
    <w:rsid w:val="000B58C0"/>
    <w:rsid w:val="000B61F7"/>
    <w:rsid w:val="000C0161"/>
    <w:rsid w:val="000C07E0"/>
    <w:rsid w:val="000C1FCE"/>
    <w:rsid w:val="000C550D"/>
    <w:rsid w:val="000C5B78"/>
    <w:rsid w:val="000C62EF"/>
    <w:rsid w:val="000C6FA6"/>
    <w:rsid w:val="000D28D2"/>
    <w:rsid w:val="000D40A4"/>
    <w:rsid w:val="000D4EB9"/>
    <w:rsid w:val="000D559F"/>
    <w:rsid w:val="000D64CC"/>
    <w:rsid w:val="000D7A95"/>
    <w:rsid w:val="000E1B01"/>
    <w:rsid w:val="000E36EA"/>
    <w:rsid w:val="000E7660"/>
    <w:rsid w:val="000F0966"/>
    <w:rsid w:val="000F0EC4"/>
    <w:rsid w:val="000F1D68"/>
    <w:rsid w:val="000F3E82"/>
    <w:rsid w:val="000F3FE4"/>
    <w:rsid w:val="000F7459"/>
    <w:rsid w:val="0010030B"/>
    <w:rsid w:val="0010079D"/>
    <w:rsid w:val="00100F30"/>
    <w:rsid w:val="00105AF3"/>
    <w:rsid w:val="00107978"/>
    <w:rsid w:val="001104E3"/>
    <w:rsid w:val="001116F7"/>
    <w:rsid w:val="00121977"/>
    <w:rsid w:val="00122258"/>
    <w:rsid w:val="00122CB0"/>
    <w:rsid w:val="001250CB"/>
    <w:rsid w:val="00127C80"/>
    <w:rsid w:val="00130632"/>
    <w:rsid w:val="00137776"/>
    <w:rsid w:val="001414F1"/>
    <w:rsid w:val="00146769"/>
    <w:rsid w:val="0014689B"/>
    <w:rsid w:val="00146FAA"/>
    <w:rsid w:val="0015404B"/>
    <w:rsid w:val="00156ED8"/>
    <w:rsid w:val="00157486"/>
    <w:rsid w:val="00157B92"/>
    <w:rsid w:val="00162B24"/>
    <w:rsid w:val="00162E65"/>
    <w:rsid w:val="0016629E"/>
    <w:rsid w:val="00166718"/>
    <w:rsid w:val="00166F1C"/>
    <w:rsid w:val="00173DDD"/>
    <w:rsid w:val="001742F1"/>
    <w:rsid w:val="00175471"/>
    <w:rsid w:val="001759CB"/>
    <w:rsid w:val="00176207"/>
    <w:rsid w:val="001809B5"/>
    <w:rsid w:val="001818A1"/>
    <w:rsid w:val="00182B10"/>
    <w:rsid w:val="00192135"/>
    <w:rsid w:val="001923C1"/>
    <w:rsid w:val="0019240C"/>
    <w:rsid w:val="00194846"/>
    <w:rsid w:val="0019589D"/>
    <w:rsid w:val="00195AA9"/>
    <w:rsid w:val="001A1459"/>
    <w:rsid w:val="001A21A9"/>
    <w:rsid w:val="001A3BA3"/>
    <w:rsid w:val="001A491E"/>
    <w:rsid w:val="001A577B"/>
    <w:rsid w:val="001A6FCF"/>
    <w:rsid w:val="001B05E3"/>
    <w:rsid w:val="001B05FC"/>
    <w:rsid w:val="001B0C7B"/>
    <w:rsid w:val="001B117E"/>
    <w:rsid w:val="001B15F2"/>
    <w:rsid w:val="001B220A"/>
    <w:rsid w:val="001B242E"/>
    <w:rsid w:val="001B2CC0"/>
    <w:rsid w:val="001B3B7A"/>
    <w:rsid w:val="001B3CA5"/>
    <w:rsid w:val="001B56FF"/>
    <w:rsid w:val="001C0019"/>
    <w:rsid w:val="001C33F9"/>
    <w:rsid w:val="001D1F47"/>
    <w:rsid w:val="001D1FAA"/>
    <w:rsid w:val="001D1FD5"/>
    <w:rsid w:val="001D229C"/>
    <w:rsid w:val="001D4D5B"/>
    <w:rsid w:val="001D54AE"/>
    <w:rsid w:val="001D6725"/>
    <w:rsid w:val="001E4B65"/>
    <w:rsid w:val="001E52A1"/>
    <w:rsid w:val="001E541B"/>
    <w:rsid w:val="001E63C0"/>
    <w:rsid w:val="001E6790"/>
    <w:rsid w:val="001E79C1"/>
    <w:rsid w:val="001F2092"/>
    <w:rsid w:val="001F46FC"/>
    <w:rsid w:val="001F6449"/>
    <w:rsid w:val="001F6954"/>
    <w:rsid w:val="001F7253"/>
    <w:rsid w:val="0020312D"/>
    <w:rsid w:val="00204F6C"/>
    <w:rsid w:val="00207BE8"/>
    <w:rsid w:val="00210ECD"/>
    <w:rsid w:val="00211FA3"/>
    <w:rsid w:val="00214E83"/>
    <w:rsid w:val="00215973"/>
    <w:rsid w:val="002174E2"/>
    <w:rsid w:val="00220C9D"/>
    <w:rsid w:val="00222DC0"/>
    <w:rsid w:val="00222F8A"/>
    <w:rsid w:val="002236B1"/>
    <w:rsid w:val="002240FF"/>
    <w:rsid w:val="00227CB1"/>
    <w:rsid w:val="00230B73"/>
    <w:rsid w:val="00231EA4"/>
    <w:rsid w:val="0023295A"/>
    <w:rsid w:val="0023326A"/>
    <w:rsid w:val="002335C1"/>
    <w:rsid w:val="00235962"/>
    <w:rsid w:val="0023668A"/>
    <w:rsid w:val="002372FD"/>
    <w:rsid w:val="00237A95"/>
    <w:rsid w:val="002400E7"/>
    <w:rsid w:val="00244D52"/>
    <w:rsid w:val="00245773"/>
    <w:rsid w:val="00250196"/>
    <w:rsid w:val="002576D6"/>
    <w:rsid w:val="00257AD7"/>
    <w:rsid w:val="00260BB7"/>
    <w:rsid w:val="0026486E"/>
    <w:rsid w:val="002670F9"/>
    <w:rsid w:val="00267164"/>
    <w:rsid w:val="00270CCC"/>
    <w:rsid w:val="00273892"/>
    <w:rsid w:val="002748E1"/>
    <w:rsid w:val="002764C3"/>
    <w:rsid w:val="00277DB2"/>
    <w:rsid w:val="00280D04"/>
    <w:rsid w:val="00281B7E"/>
    <w:rsid w:val="00283ACD"/>
    <w:rsid w:val="002849DF"/>
    <w:rsid w:val="002870E6"/>
    <w:rsid w:val="0029000E"/>
    <w:rsid w:val="00290039"/>
    <w:rsid w:val="00296697"/>
    <w:rsid w:val="002A0350"/>
    <w:rsid w:val="002A0D0B"/>
    <w:rsid w:val="002A1453"/>
    <w:rsid w:val="002A2FF8"/>
    <w:rsid w:val="002A3132"/>
    <w:rsid w:val="002A44C2"/>
    <w:rsid w:val="002A59E3"/>
    <w:rsid w:val="002A68DF"/>
    <w:rsid w:val="002A6F3E"/>
    <w:rsid w:val="002A77A5"/>
    <w:rsid w:val="002B08C9"/>
    <w:rsid w:val="002B30E1"/>
    <w:rsid w:val="002B3BE6"/>
    <w:rsid w:val="002B538F"/>
    <w:rsid w:val="002B69BD"/>
    <w:rsid w:val="002C1EB6"/>
    <w:rsid w:val="002C4122"/>
    <w:rsid w:val="002C5FF0"/>
    <w:rsid w:val="002C7795"/>
    <w:rsid w:val="002D0348"/>
    <w:rsid w:val="002D2BA8"/>
    <w:rsid w:val="002D40D3"/>
    <w:rsid w:val="002D4939"/>
    <w:rsid w:val="002D73B5"/>
    <w:rsid w:val="002D7744"/>
    <w:rsid w:val="002E1535"/>
    <w:rsid w:val="002E1EE1"/>
    <w:rsid w:val="002E3719"/>
    <w:rsid w:val="002E4472"/>
    <w:rsid w:val="002E672C"/>
    <w:rsid w:val="002E6CA1"/>
    <w:rsid w:val="002F11BC"/>
    <w:rsid w:val="002F175C"/>
    <w:rsid w:val="002F4D9A"/>
    <w:rsid w:val="002F72EB"/>
    <w:rsid w:val="003130E4"/>
    <w:rsid w:val="003141E4"/>
    <w:rsid w:val="00316F73"/>
    <w:rsid w:val="00317EA8"/>
    <w:rsid w:val="00321340"/>
    <w:rsid w:val="00322415"/>
    <w:rsid w:val="00322A3A"/>
    <w:rsid w:val="00323EEA"/>
    <w:rsid w:val="00324AF5"/>
    <w:rsid w:val="00325B4A"/>
    <w:rsid w:val="003276F7"/>
    <w:rsid w:val="00327DDD"/>
    <w:rsid w:val="00327EFF"/>
    <w:rsid w:val="00332BD6"/>
    <w:rsid w:val="003358C4"/>
    <w:rsid w:val="00336410"/>
    <w:rsid w:val="00337B23"/>
    <w:rsid w:val="00340C97"/>
    <w:rsid w:val="00340E71"/>
    <w:rsid w:val="00342FE4"/>
    <w:rsid w:val="003437E1"/>
    <w:rsid w:val="003438FC"/>
    <w:rsid w:val="003447F1"/>
    <w:rsid w:val="00350BAE"/>
    <w:rsid w:val="00350C66"/>
    <w:rsid w:val="00354123"/>
    <w:rsid w:val="003548DA"/>
    <w:rsid w:val="00360F4C"/>
    <w:rsid w:val="00364390"/>
    <w:rsid w:val="00364F9C"/>
    <w:rsid w:val="00365064"/>
    <w:rsid w:val="003652F3"/>
    <w:rsid w:val="003677BD"/>
    <w:rsid w:val="00370229"/>
    <w:rsid w:val="00370D79"/>
    <w:rsid w:val="00373DC1"/>
    <w:rsid w:val="00374D2A"/>
    <w:rsid w:val="00375EAD"/>
    <w:rsid w:val="0037680A"/>
    <w:rsid w:val="0037722E"/>
    <w:rsid w:val="003834CA"/>
    <w:rsid w:val="00383F64"/>
    <w:rsid w:val="00386448"/>
    <w:rsid w:val="00393699"/>
    <w:rsid w:val="00393E25"/>
    <w:rsid w:val="003A4320"/>
    <w:rsid w:val="003A552B"/>
    <w:rsid w:val="003A61C4"/>
    <w:rsid w:val="003A6C83"/>
    <w:rsid w:val="003A7212"/>
    <w:rsid w:val="003B2DDC"/>
    <w:rsid w:val="003B3471"/>
    <w:rsid w:val="003B4572"/>
    <w:rsid w:val="003B76B1"/>
    <w:rsid w:val="003C194E"/>
    <w:rsid w:val="003C1EF4"/>
    <w:rsid w:val="003C3519"/>
    <w:rsid w:val="003C4953"/>
    <w:rsid w:val="003C7E6E"/>
    <w:rsid w:val="003D0752"/>
    <w:rsid w:val="003D0A9B"/>
    <w:rsid w:val="003D1D00"/>
    <w:rsid w:val="003D4CDC"/>
    <w:rsid w:val="003E26BF"/>
    <w:rsid w:val="003E278C"/>
    <w:rsid w:val="003E2D1A"/>
    <w:rsid w:val="003E3097"/>
    <w:rsid w:val="003E5856"/>
    <w:rsid w:val="003E6632"/>
    <w:rsid w:val="003E77FD"/>
    <w:rsid w:val="003E7E9E"/>
    <w:rsid w:val="003F0053"/>
    <w:rsid w:val="003F186F"/>
    <w:rsid w:val="003F7107"/>
    <w:rsid w:val="003F774C"/>
    <w:rsid w:val="00403310"/>
    <w:rsid w:val="00404473"/>
    <w:rsid w:val="00404F48"/>
    <w:rsid w:val="0040539A"/>
    <w:rsid w:val="004058E9"/>
    <w:rsid w:val="00406BCD"/>
    <w:rsid w:val="004123C2"/>
    <w:rsid w:val="00416821"/>
    <w:rsid w:val="00416CB6"/>
    <w:rsid w:val="00417F88"/>
    <w:rsid w:val="00421571"/>
    <w:rsid w:val="00422BFC"/>
    <w:rsid w:val="00432C1B"/>
    <w:rsid w:val="00433FC3"/>
    <w:rsid w:val="004346AC"/>
    <w:rsid w:val="00435843"/>
    <w:rsid w:val="00436E41"/>
    <w:rsid w:val="00437D39"/>
    <w:rsid w:val="004422FC"/>
    <w:rsid w:val="00443292"/>
    <w:rsid w:val="0044536C"/>
    <w:rsid w:val="00445410"/>
    <w:rsid w:val="00445470"/>
    <w:rsid w:val="00447F52"/>
    <w:rsid w:val="0045186A"/>
    <w:rsid w:val="004542BF"/>
    <w:rsid w:val="0045542E"/>
    <w:rsid w:val="00455F7F"/>
    <w:rsid w:val="00456637"/>
    <w:rsid w:val="004608FD"/>
    <w:rsid w:val="004620AF"/>
    <w:rsid w:val="00462586"/>
    <w:rsid w:val="00465296"/>
    <w:rsid w:val="00472F60"/>
    <w:rsid w:val="00475F92"/>
    <w:rsid w:val="004769A0"/>
    <w:rsid w:val="00476B5F"/>
    <w:rsid w:val="00477ABB"/>
    <w:rsid w:val="004802E3"/>
    <w:rsid w:val="00480325"/>
    <w:rsid w:val="00480FEE"/>
    <w:rsid w:val="00481EC1"/>
    <w:rsid w:val="00481F7B"/>
    <w:rsid w:val="0048428D"/>
    <w:rsid w:val="00484408"/>
    <w:rsid w:val="0048473C"/>
    <w:rsid w:val="0048699E"/>
    <w:rsid w:val="00487311"/>
    <w:rsid w:val="00492C90"/>
    <w:rsid w:val="00493566"/>
    <w:rsid w:val="00494B7F"/>
    <w:rsid w:val="0049511F"/>
    <w:rsid w:val="0049526E"/>
    <w:rsid w:val="00495A5A"/>
    <w:rsid w:val="004969AF"/>
    <w:rsid w:val="00497078"/>
    <w:rsid w:val="004A030E"/>
    <w:rsid w:val="004A27C7"/>
    <w:rsid w:val="004A4917"/>
    <w:rsid w:val="004A6B77"/>
    <w:rsid w:val="004B1544"/>
    <w:rsid w:val="004B3544"/>
    <w:rsid w:val="004B3AB0"/>
    <w:rsid w:val="004B4186"/>
    <w:rsid w:val="004B5570"/>
    <w:rsid w:val="004B6C25"/>
    <w:rsid w:val="004C13F0"/>
    <w:rsid w:val="004C1E88"/>
    <w:rsid w:val="004C29FC"/>
    <w:rsid w:val="004C413F"/>
    <w:rsid w:val="004C5910"/>
    <w:rsid w:val="004C67AA"/>
    <w:rsid w:val="004C6BEC"/>
    <w:rsid w:val="004D137C"/>
    <w:rsid w:val="004D184D"/>
    <w:rsid w:val="004D32BB"/>
    <w:rsid w:val="004D6F87"/>
    <w:rsid w:val="004E16F5"/>
    <w:rsid w:val="004E2629"/>
    <w:rsid w:val="004E3426"/>
    <w:rsid w:val="004E4371"/>
    <w:rsid w:val="004F0616"/>
    <w:rsid w:val="004F0A95"/>
    <w:rsid w:val="004F1F3B"/>
    <w:rsid w:val="004F24F2"/>
    <w:rsid w:val="004F268D"/>
    <w:rsid w:val="004F378A"/>
    <w:rsid w:val="005007D7"/>
    <w:rsid w:val="005029AC"/>
    <w:rsid w:val="005066A2"/>
    <w:rsid w:val="005068C7"/>
    <w:rsid w:val="00507826"/>
    <w:rsid w:val="00514E28"/>
    <w:rsid w:val="0051622A"/>
    <w:rsid w:val="0052267D"/>
    <w:rsid w:val="00524615"/>
    <w:rsid w:val="005246E3"/>
    <w:rsid w:val="00525312"/>
    <w:rsid w:val="00525741"/>
    <w:rsid w:val="00525A81"/>
    <w:rsid w:val="00530D4C"/>
    <w:rsid w:val="00530FA8"/>
    <w:rsid w:val="00537CA7"/>
    <w:rsid w:val="00540F2B"/>
    <w:rsid w:val="005422DA"/>
    <w:rsid w:val="00542F34"/>
    <w:rsid w:val="00544861"/>
    <w:rsid w:val="00544F16"/>
    <w:rsid w:val="005452BE"/>
    <w:rsid w:val="00546FAA"/>
    <w:rsid w:val="00550200"/>
    <w:rsid w:val="00552039"/>
    <w:rsid w:val="00554229"/>
    <w:rsid w:val="00554E89"/>
    <w:rsid w:val="005552BF"/>
    <w:rsid w:val="00556645"/>
    <w:rsid w:val="00556ECA"/>
    <w:rsid w:val="0056043A"/>
    <w:rsid w:val="00562497"/>
    <w:rsid w:val="00563C36"/>
    <w:rsid w:val="00564BA7"/>
    <w:rsid w:val="00570D4F"/>
    <w:rsid w:val="005724AD"/>
    <w:rsid w:val="00575F92"/>
    <w:rsid w:val="00576EC0"/>
    <w:rsid w:val="005774A1"/>
    <w:rsid w:val="00581D3C"/>
    <w:rsid w:val="00583CAC"/>
    <w:rsid w:val="00584A1F"/>
    <w:rsid w:val="005857DC"/>
    <w:rsid w:val="005866BC"/>
    <w:rsid w:val="00587E0F"/>
    <w:rsid w:val="0059134D"/>
    <w:rsid w:val="00594AD3"/>
    <w:rsid w:val="00595FB9"/>
    <w:rsid w:val="005A30AE"/>
    <w:rsid w:val="005A739E"/>
    <w:rsid w:val="005B091D"/>
    <w:rsid w:val="005B3324"/>
    <w:rsid w:val="005B6796"/>
    <w:rsid w:val="005C0E75"/>
    <w:rsid w:val="005C3272"/>
    <w:rsid w:val="005C354B"/>
    <w:rsid w:val="005C3F60"/>
    <w:rsid w:val="005C63B3"/>
    <w:rsid w:val="005D5595"/>
    <w:rsid w:val="005D5B41"/>
    <w:rsid w:val="005D5DD6"/>
    <w:rsid w:val="005D69F0"/>
    <w:rsid w:val="005E0697"/>
    <w:rsid w:val="005E073C"/>
    <w:rsid w:val="005E4299"/>
    <w:rsid w:val="005E6938"/>
    <w:rsid w:val="005F0549"/>
    <w:rsid w:val="005F1065"/>
    <w:rsid w:val="005F14E3"/>
    <w:rsid w:val="005F3F81"/>
    <w:rsid w:val="005F62ED"/>
    <w:rsid w:val="005F7817"/>
    <w:rsid w:val="00600C92"/>
    <w:rsid w:val="00602D98"/>
    <w:rsid w:val="00604B94"/>
    <w:rsid w:val="0060507B"/>
    <w:rsid w:val="006075FB"/>
    <w:rsid w:val="00610DCD"/>
    <w:rsid w:val="006132FD"/>
    <w:rsid w:val="006135C6"/>
    <w:rsid w:val="0061420E"/>
    <w:rsid w:val="0061426B"/>
    <w:rsid w:val="00616803"/>
    <w:rsid w:val="00617DC1"/>
    <w:rsid w:val="00620E8E"/>
    <w:rsid w:val="00623618"/>
    <w:rsid w:val="00626F2C"/>
    <w:rsid w:val="00627945"/>
    <w:rsid w:val="00630206"/>
    <w:rsid w:val="00630A9B"/>
    <w:rsid w:val="00630C11"/>
    <w:rsid w:val="006366EC"/>
    <w:rsid w:val="00636B64"/>
    <w:rsid w:val="0063760B"/>
    <w:rsid w:val="00642F1E"/>
    <w:rsid w:val="00644876"/>
    <w:rsid w:val="006451BE"/>
    <w:rsid w:val="00646870"/>
    <w:rsid w:val="006533A9"/>
    <w:rsid w:val="0065524E"/>
    <w:rsid w:val="0066564B"/>
    <w:rsid w:val="00670EE5"/>
    <w:rsid w:val="006717B6"/>
    <w:rsid w:val="0067255E"/>
    <w:rsid w:val="0067545C"/>
    <w:rsid w:val="00675A65"/>
    <w:rsid w:val="00677203"/>
    <w:rsid w:val="006818A2"/>
    <w:rsid w:val="00683A67"/>
    <w:rsid w:val="00684886"/>
    <w:rsid w:val="00691BB3"/>
    <w:rsid w:val="00692073"/>
    <w:rsid w:val="00692543"/>
    <w:rsid w:val="00694170"/>
    <w:rsid w:val="00695D5A"/>
    <w:rsid w:val="00695EEF"/>
    <w:rsid w:val="006960B6"/>
    <w:rsid w:val="006971B6"/>
    <w:rsid w:val="00697860"/>
    <w:rsid w:val="006A0F18"/>
    <w:rsid w:val="006A1CB8"/>
    <w:rsid w:val="006A2182"/>
    <w:rsid w:val="006A287B"/>
    <w:rsid w:val="006A34CD"/>
    <w:rsid w:val="006A5567"/>
    <w:rsid w:val="006A7CC1"/>
    <w:rsid w:val="006B08AD"/>
    <w:rsid w:val="006B1994"/>
    <w:rsid w:val="006B5F2A"/>
    <w:rsid w:val="006B73DE"/>
    <w:rsid w:val="006C07A5"/>
    <w:rsid w:val="006C083F"/>
    <w:rsid w:val="006C0FBE"/>
    <w:rsid w:val="006C16F2"/>
    <w:rsid w:val="006C3ABD"/>
    <w:rsid w:val="006C57F4"/>
    <w:rsid w:val="006C6171"/>
    <w:rsid w:val="006D12B9"/>
    <w:rsid w:val="006D15B6"/>
    <w:rsid w:val="006D4E0D"/>
    <w:rsid w:val="006E13BD"/>
    <w:rsid w:val="006F0428"/>
    <w:rsid w:val="006F0F68"/>
    <w:rsid w:val="006F1096"/>
    <w:rsid w:val="006F24CB"/>
    <w:rsid w:val="006F3D2A"/>
    <w:rsid w:val="006F43DE"/>
    <w:rsid w:val="006F52BD"/>
    <w:rsid w:val="006F56C7"/>
    <w:rsid w:val="006F707E"/>
    <w:rsid w:val="006F748E"/>
    <w:rsid w:val="006F7661"/>
    <w:rsid w:val="006F7F9A"/>
    <w:rsid w:val="007078D7"/>
    <w:rsid w:val="0071186B"/>
    <w:rsid w:val="0071498F"/>
    <w:rsid w:val="00715E71"/>
    <w:rsid w:val="0071672F"/>
    <w:rsid w:val="00717057"/>
    <w:rsid w:val="00717171"/>
    <w:rsid w:val="007207C5"/>
    <w:rsid w:val="007217E8"/>
    <w:rsid w:val="00724A26"/>
    <w:rsid w:val="00726C31"/>
    <w:rsid w:val="00727EB2"/>
    <w:rsid w:val="00730619"/>
    <w:rsid w:val="007311F0"/>
    <w:rsid w:val="00733B2E"/>
    <w:rsid w:val="00734896"/>
    <w:rsid w:val="00735700"/>
    <w:rsid w:val="0074105D"/>
    <w:rsid w:val="007426FC"/>
    <w:rsid w:val="00742D0A"/>
    <w:rsid w:val="00745EEE"/>
    <w:rsid w:val="007468ED"/>
    <w:rsid w:val="00746A06"/>
    <w:rsid w:val="00746E92"/>
    <w:rsid w:val="00750398"/>
    <w:rsid w:val="007537CF"/>
    <w:rsid w:val="00755C35"/>
    <w:rsid w:val="007562DA"/>
    <w:rsid w:val="00756C03"/>
    <w:rsid w:val="00764469"/>
    <w:rsid w:val="0076565D"/>
    <w:rsid w:val="00765696"/>
    <w:rsid w:val="00765746"/>
    <w:rsid w:val="00765838"/>
    <w:rsid w:val="00766081"/>
    <w:rsid w:val="007678BA"/>
    <w:rsid w:val="00770992"/>
    <w:rsid w:val="007721F7"/>
    <w:rsid w:val="00772632"/>
    <w:rsid w:val="00775272"/>
    <w:rsid w:val="007813E7"/>
    <w:rsid w:val="007865D8"/>
    <w:rsid w:val="00787706"/>
    <w:rsid w:val="0079135E"/>
    <w:rsid w:val="00792F46"/>
    <w:rsid w:val="00793230"/>
    <w:rsid w:val="00795634"/>
    <w:rsid w:val="00796C3B"/>
    <w:rsid w:val="00797457"/>
    <w:rsid w:val="007A2793"/>
    <w:rsid w:val="007A4051"/>
    <w:rsid w:val="007A4074"/>
    <w:rsid w:val="007A42A9"/>
    <w:rsid w:val="007A596E"/>
    <w:rsid w:val="007A5CBE"/>
    <w:rsid w:val="007A7B79"/>
    <w:rsid w:val="007B003B"/>
    <w:rsid w:val="007B2FC0"/>
    <w:rsid w:val="007B4DFC"/>
    <w:rsid w:val="007B587E"/>
    <w:rsid w:val="007B6E29"/>
    <w:rsid w:val="007B6FD1"/>
    <w:rsid w:val="007B7EE4"/>
    <w:rsid w:val="007B7F18"/>
    <w:rsid w:val="007C62DF"/>
    <w:rsid w:val="007C6D8E"/>
    <w:rsid w:val="007C6D9E"/>
    <w:rsid w:val="007D331F"/>
    <w:rsid w:val="007D3EBF"/>
    <w:rsid w:val="007D3FBC"/>
    <w:rsid w:val="007D5F53"/>
    <w:rsid w:val="007E49D4"/>
    <w:rsid w:val="007E50EB"/>
    <w:rsid w:val="007E5578"/>
    <w:rsid w:val="007E670F"/>
    <w:rsid w:val="007F0CDC"/>
    <w:rsid w:val="007F112A"/>
    <w:rsid w:val="007F4422"/>
    <w:rsid w:val="007F4CB7"/>
    <w:rsid w:val="007F61A1"/>
    <w:rsid w:val="007F7479"/>
    <w:rsid w:val="00805726"/>
    <w:rsid w:val="008125A4"/>
    <w:rsid w:val="00813701"/>
    <w:rsid w:val="00816605"/>
    <w:rsid w:val="008169F9"/>
    <w:rsid w:val="00817F0E"/>
    <w:rsid w:val="00820E91"/>
    <w:rsid w:val="00822437"/>
    <w:rsid w:val="008229C9"/>
    <w:rsid w:val="00823679"/>
    <w:rsid w:val="0082424A"/>
    <w:rsid w:val="00824535"/>
    <w:rsid w:val="00825F3E"/>
    <w:rsid w:val="00833449"/>
    <w:rsid w:val="00833C17"/>
    <w:rsid w:val="00834D7F"/>
    <w:rsid w:val="00835F3C"/>
    <w:rsid w:val="0084234A"/>
    <w:rsid w:val="0084601A"/>
    <w:rsid w:val="00847C16"/>
    <w:rsid w:val="00850210"/>
    <w:rsid w:val="0085036B"/>
    <w:rsid w:val="00851EC0"/>
    <w:rsid w:val="00854550"/>
    <w:rsid w:val="00855F94"/>
    <w:rsid w:val="0085670D"/>
    <w:rsid w:val="0086197C"/>
    <w:rsid w:val="00863055"/>
    <w:rsid w:val="008639AF"/>
    <w:rsid w:val="00863A87"/>
    <w:rsid w:val="008643ED"/>
    <w:rsid w:val="00865E78"/>
    <w:rsid w:val="00867F7C"/>
    <w:rsid w:val="008738A1"/>
    <w:rsid w:val="00874887"/>
    <w:rsid w:val="008768CA"/>
    <w:rsid w:val="008818F0"/>
    <w:rsid w:val="00882AFB"/>
    <w:rsid w:val="008858B1"/>
    <w:rsid w:val="0088718A"/>
    <w:rsid w:val="00892C86"/>
    <w:rsid w:val="00892D55"/>
    <w:rsid w:val="00893F63"/>
    <w:rsid w:val="00894779"/>
    <w:rsid w:val="008A46F0"/>
    <w:rsid w:val="008A60ED"/>
    <w:rsid w:val="008A76FF"/>
    <w:rsid w:val="008B02ED"/>
    <w:rsid w:val="008B2D05"/>
    <w:rsid w:val="008B30C0"/>
    <w:rsid w:val="008B4D14"/>
    <w:rsid w:val="008B6CAF"/>
    <w:rsid w:val="008C248B"/>
    <w:rsid w:val="008C3010"/>
    <w:rsid w:val="008C345B"/>
    <w:rsid w:val="008C47F9"/>
    <w:rsid w:val="008C67C2"/>
    <w:rsid w:val="008C7E51"/>
    <w:rsid w:val="008D1215"/>
    <w:rsid w:val="008D18CF"/>
    <w:rsid w:val="008D1AF0"/>
    <w:rsid w:val="008D4154"/>
    <w:rsid w:val="008D41D7"/>
    <w:rsid w:val="008D47A4"/>
    <w:rsid w:val="008D58AB"/>
    <w:rsid w:val="008D65E7"/>
    <w:rsid w:val="008D7034"/>
    <w:rsid w:val="008E1197"/>
    <w:rsid w:val="008E1BCC"/>
    <w:rsid w:val="008E2333"/>
    <w:rsid w:val="008E234C"/>
    <w:rsid w:val="008E4941"/>
    <w:rsid w:val="008E4BFD"/>
    <w:rsid w:val="008F132C"/>
    <w:rsid w:val="008F6D64"/>
    <w:rsid w:val="00901988"/>
    <w:rsid w:val="00901B66"/>
    <w:rsid w:val="00901CF3"/>
    <w:rsid w:val="009060DA"/>
    <w:rsid w:val="0090724B"/>
    <w:rsid w:val="00907958"/>
    <w:rsid w:val="00912E94"/>
    <w:rsid w:val="00913954"/>
    <w:rsid w:val="0091573F"/>
    <w:rsid w:val="009178A0"/>
    <w:rsid w:val="00921759"/>
    <w:rsid w:val="00927A4A"/>
    <w:rsid w:val="00927E91"/>
    <w:rsid w:val="00930583"/>
    <w:rsid w:val="00936062"/>
    <w:rsid w:val="009361D1"/>
    <w:rsid w:val="00936AA2"/>
    <w:rsid w:val="00937A47"/>
    <w:rsid w:val="00944D1D"/>
    <w:rsid w:val="009451BB"/>
    <w:rsid w:val="00945CBB"/>
    <w:rsid w:val="00950291"/>
    <w:rsid w:val="00950960"/>
    <w:rsid w:val="00951320"/>
    <w:rsid w:val="0095371A"/>
    <w:rsid w:val="009575F0"/>
    <w:rsid w:val="00960116"/>
    <w:rsid w:val="00960D9D"/>
    <w:rsid w:val="00963177"/>
    <w:rsid w:val="00963A26"/>
    <w:rsid w:val="00966C59"/>
    <w:rsid w:val="009715A0"/>
    <w:rsid w:val="00972EA3"/>
    <w:rsid w:val="0098296B"/>
    <w:rsid w:val="00982C18"/>
    <w:rsid w:val="00993102"/>
    <w:rsid w:val="00994361"/>
    <w:rsid w:val="00994FC0"/>
    <w:rsid w:val="00995780"/>
    <w:rsid w:val="009967FD"/>
    <w:rsid w:val="00996816"/>
    <w:rsid w:val="009A082A"/>
    <w:rsid w:val="009A1AA1"/>
    <w:rsid w:val="009B1166"/>
    <w:rsid w:val="009B22C2"/>
    <w:rsid w:val="009B25F7"/>
    <w:rsid w:val="009B27C6"/>
    <w:rsid w:val="009B2D56"/>
    <w:rsid w:val="009B40DF"/>
    <w:rsid w:val="009B5FD3"/>
    <w:rsid w:val="009B7F1F"/>
    <w:rsid w:val="009C0425"/>
    <w:rsid w:val="009C2C2B"/>
    <w:rsid w:val="009C2FD8"/>
    <w:rsid w:val="009C37AB"/>
    <w:rsid w:val="009C3A0C"/>
    <w:rsid w:val="009C6636"/>
    <w:rsid w:val="009C6E29"/>
    <w:rsid w:val="009D03EB"/>
    <w:rsid w:val="009E1349"/>
    <w:rsid w:val="009E147D"/>
    <w:rsid w:val="009E17D4"/>
    <w:rsid w:val="009E57F7"/>
    <w:rsid w:val="009E5DEE"/>
    <w:rsid w:val="009E5E37"/>
    <w:rsid w:val="009E6501"/>
    <w:rsid w:val="009E6705"/>
    <w:rsid w:val="009E73EB"/>
    <w:rsid w:val="009F2AAF"/>
    <w:rsid w:val="009F427E"/>
    <w:rsid w:val="009F56E0"/>
    <w:rsid w:val="009F6BA3"/>
    <w:rsid w:val="00A006B3"/>
    <w:rsid w:val="00A0347E"/>
    <w:rsid w:val="00A0668C"/>
    <w:rsid w:val="00A06A3B"/>
    <w:rsid w:val="00A101FA"/>
    <w:rsid w:val="00A10E7A"/>
    <w:rsid w:val="00A13210"/>
    <w:rsid w:val="00A13878"/>
    <w:rsid w:val="00A15CF3"/>
    <w:rsid w:val="00A1793D"/>
    <w:rsid w:val="00A2024F"/>
    <w:rsid w:val="00A20C03"/>
    <w:rsid w:val="00A21B68"/>
    <w:rsid w:val="00A22D7F"/>
    <w:rsid w:val="00A22D93"/>
    <w:rsid w:val="00A23CCA"/>
    <w:rsid w:val="00A2478B"/>
    <w:rsid w:val="00A30171"/>
    <w:rsid w:val="00A30582"/>
    <w:rsid w:val="00A306EE"/>
    <w:rsid w:val="00A31EA8"/>
    <w:rsid w:val="00A3331D"/>
    <w:rsid w:val="00A33EA8"/>
    <w:rsid w:val="00A34AF7"/>
    <w:rsid w:val="00A37A92"/>
    <w:rsid w:val="00A4163E"/>
    <w:rsid w:val="00A44B9E"/>
    <w:rsid w:val="00A45420"/>
    <w:rsid w:val="00A46286"/>
    <w:rsid w:val="00A50B97"/>
    <w:rsid w:val="00A513EA"/>
    <w:rsid w:val="00A51C88"/>
    <w:rsid w:val="00A5231F"/>
    <w:rsid w:val="00A556B2"/>
    <w:rsid w:val="00A56565"/>
    <w:rsid w:val="00A566F5"/>
    <w:rsid w:val="00A60469"/>
    <w:rsid w:val="00A604E1"/>
    <w:rsid w:val="00A6272D"/>
    <w:rsid w:val="00A63608"/>
    <w:rsid w:val="00A65469"/>
    <w:rsid w:val="00A655DD"/>
    <w:rsid w:val="00A6619E"/>
    <w:rsid w:val="00A6689B"/>
    <w:rsid w:val="00A674B3"/>
    <w:rsid w:val="00A728E3"/>
    <w:rsid w:val="00A75A70"/>
    <w:rsid w:val="00A76153"/>
    <w:rsid w:val="00A7667E"/>
    <w:rsid w:val="00A805E4"/>
    <w:rsid w:val="00A85412"/>
    <w:rsid w:val="00A8628D"/>
    <w:rsid w:val="00A862CC"/>
    <w:rsid w:val="00A86D63"/>
    <w:rsid w:val="00A87050"/>
    <w:rsid w:val="00A87CCD"/>
    <w:rsid w:val="00A909D9"/>
    <w:rsid w:val="00A91F5D"/>
    <w:rsid w:val="00A9530B"/>
    <w:rsid w:val="00A96F4B"/>
    <w:rsid w:val="00AA3725"/>
    <w:rsid w:val="00AA3B85"/>
    <w:rsid w:val="00AA58C7"/>
    <w:rsid w:val="00AB17AB"/>
    <w:rsid w:val="00AB3576"/>
    <w:rsid w:val="00AB3C3D"/>
    <w:rsid w:val="00AB401F"/>
    <w:rsid w:val="00AC00E5"/>
    <w:rsid w:val="00AC2D81"/>
    <w:rsid w:val="00AC7598"/>
    <w:rsid w:val="00AD18D5"/>
    <w:rsid w:val="00AD2C75"/>
    <w:rsid w:val="00AD48F4"/>
    <w:rsid w:val="00AD689C"/>
    <w:rsid w:val="00AD75BC"/>
    <w:rsid w:val="00AD79E3"/>
    <w:rsid w:val="00AE0A57"/>
    <w:rsid w:val="00AE0D27"/>
    <w:rsid w:val="00AE56EC"/>
    <w:rsid w:val="00AE5760"/>
    <w:rsid w:val="00AE7B81"/>
    <w:rsid w:val="00AF260F"/>
    <w:rsid w:val="00AF37AA"/>
    <w:rsid w:val="00AF7DF2"/>
    <w:rsid w:val="00B01D23"/>
    <w:rsid w:val="00B02648"/>
    <w:rsid w:val="00B0291B"/>
    <w:rsid w:val="00B047C3"/>
    <w:rsid w:val="00B05441"/>
    <w:rsid w:val="00B077C8"/>
    <w:rsid w:val="00B07F52"/>
    <w:rsid w:val="00B10762"/>
    <w:rsid w:val="00B10AC1"/>
    <w:rsid w:val="00B12632"/>
    <w:rsid w:val="00B13A07"/>
    <w:rsid w:val="00B13E24"/>
    <w:rsid w:val="00B15939"/>
    <w:rsid w:val="00B15BAB"/>
    <w:rsid w:val="00B15BB9"/>
    <w:rsid w:val="00B2072D"/>
    <w:rsid w:val="00B20B87"/>
    <w:rsid w:val="00B223C4"/>
    <w:rsid w:val="00B235CE"/>
    <w:rsid w:val="00B23D71"/>
    <w:rsid w:val="00B24C3C"/>
    <w:rsid w:val="00B2557E"/>
    <w:rsid w:val="00B25ECD"/>
    <w:rsid w:val="00B26907"/>
    <w:rsid w:val="00B302B4"/>
    <w:rsid w:val="00B31D9F"/>
    <w:rsid w:val="00B40602"/>
    <w:rsid w:val="00B41AB9"/>
    <w:rsid w:val="00B423D1"/>
    <w:rsid w:val="00B43EE5"/>
    <w:rsid w:val="00B44ACA"/>
    <w:rsid w:val="00B5456B"/>
    <w:rsid w:val="00B558E8"/>
    <w:rsid w:val="00B56EA2"/>
    <w:rsid w:val="00B57E88"/>
    <w:rsid w:val="00B60037"/>
    <w:rsid w:val="00B6038A"/>
    <w:rsid w:val="00B619A0"/>
    <w:rsid w:val="00B63866"/>
    <w:rsid w:val="00B65753"/>
    <w:rsid w:val="00B70DC8"/>
    <w:rsid w:val="00B72F0C"/>
    <w:rsid w:val="00B732AD"/>
    <w:rsid w:val="00B73656"/>
    <w:rsid w:val="00B80426"/>
    <w:rsid w:val="00B80B73"/>
    <w:rsid w:val="00B8275E"/>
    <w:rsid w:val="00B86A6F"/>
    <w:rsid w:val="00B86B57"/>
    <w:rsid w:val="00B86C1F"/>
    <w:rsid w:val="00B906F9"/>
    <w:rsid w:val="00B910B3"/>
    <w:rsid w:val="00B92C13"/>
    <w:rsid w:val="00B935CF"/>
    <w:rsid w:val="00B93A4A"/>
    <w:rsid w:val="00B97512"/>
    <w:rsid w:val="00B976B8"/>
    <w:rsid w:val="00B97874"/>
    <w:rsid w:val="00BA1CDE"/>
    <w:rsid w:val="00BA2B9A"/>
    <w:rsid w:val="00BA6E6B"/>
    <w:rsid w:val="00BA6E7B"/>
    <w:rsid w:val="00BA7930"/>
    <w:rsid w:val="00BB0DC3"/>
    <w:rsid w:val="00BB223F"/>
    <w:rsid w:val="00BB42E2"/>
    <w:rsid w:val="00BB605F"/>
    <w:rsid w:val="00BB7CDC"/>
    <w:rsid w:val="00BB7FCB"/>
    <w:rsid w:val="00BC01E0"/>
    <w:rsid w:val="00BC127D"/>
    <w:rsid w:val="00BC15E3"/>
    <w:rsid w:val="00BC200E"/>
    <w:rsid w:val="00BC2304"/>
    <w:rsid w:val="00BC3211"/>
    <w:rsid w:val="00BC4B30"/>
    <w:rsid w:val="00BD35A1"/>
    <w:rsid w:val="00BD570D"/>
    <w:rsid w:val="00BD5A3C"/>
    <w:rsid w:val="00BD6097"/>
    <w:rsid w:val="00BD7DA8"/>
    <w:rsid w:val="00BE0A3E"/>
    <w:rsid w:val="00BE1040"/>
    <w:rsid w:val="00BE12A8"/>
    <w:rsid w:val="00BE5138"/>
    <w:rsid w:val="00BE6BDA"/>
    <w:rsid w:val="00BF072D"/>
    <w:rsid w:val="00BF09B5"/>
    <w:rsid w:val="00BF0D62"/>
    <w:rsid w:val="00BF152A"/>
    <w:rsid w:val="00BF2A53"/>
    <w:rsid w:val="00BF4E21"/>
    <w:rsid w:val="00BF5888"/>
    <w:rsid w:val="00C00AEF"/>
    <w:rsid w:val="00C01041"/>
    <w:rsid w:val="00C048A8"/>
    <w:rsid w:val="00C04C6F"/>
    <w:rsid w:val="00C10269"/>
    <w:rsid w:val="00C148A6"/>
    <w:rsid w:val="00C153BA"/>
    <w:rsid w:val="00C15C6B"/>
    <w:rsid w:val="00C16253"/>
    <w:rsid w:val="00C1799B"/>
    <w:rsid w:val="00C22510"/>
    <w:rsid w:val="00C2298D"/>
    <w:rsid w:val="00C24195"/>
    <w:rsid w:val="00C2643E"/>
    <w:rsid w:val="00C27408"/>
    <w:rsid w:val="00C276D7"/>
    <w:rsid w:val="00C3174D"/>
    <w:rsid w:val="00C32495"/>
    <w:rsid w:val="00C32EA8"/>
    <w:rsid w:val="00C340E0"/>
    <w:rsid w:val="00C342BA"/>
    <w:rsid w:val="00C34BDC"/>
    <w:rsid w:val="00C359FF"/>
    <w:rsid w:val="00C42B61"/>
    <w:rsid w:val="00C432DB"/>
    <w:rsid w:val="00C46247"/>
    <w:rsid w:val="00C465AF"/>
    <w:rsid w:val="00C47FF9"/>
    <w:rsid w:val="00C503BA"/>
    <w:rsid w:val="00C51A17"/>
    <w:rsid w:val="00C53478"/>
    <w:rsid w:val="00C56420"/>
    <w:rsid w:val="00C56C36"/>
    <w:rsid w:val="00C57295"/>
    <w:rsid w:val="00C57732"/>
    <w:rsid w:val="00C60828"/>
    <w:rsid w:val="00C63A13"/>
    <w:rsid w:val="00C6533F"/>
    <w:rsid w:val="00C660C7"/>
    <w:rsid w:val="00C7626F"/>
    <w:rsid w:val="00C81C43"/>
    <w:rsid w:val="00C82C0B"/>
    <w:rsid w:val="00C83D8D"/>
    <w:rsid w:val="00C87803"/>
    <w:rsid w:val="00C87DD3"/>
    <w:rsid w:val="00C91EF9"/>
    <w:rsid w:val="00C9213B"/>
    <w:rsid w:val="00C92810"/>
    <w:rsid w:val="00C9350E"/>
    <w:rsid w:val="00C93FE1"/>
    <w:rsid w:val="00C95011"/>
    <w:rsid w:val="00CA098D"/>
    <w:rsid w:val="00CA0C73"/>
    <w:rsid w:val="00CA12D8"/>
    <w:rsid w:val="00CA27F3"/>
    <w:rsid w:val="00CA45FF"/>
    <w:rsid w:val="00CA4C01"/>
    <w:rsid w:val="00CA7C05"/>
    <w:rsid w:val="00CB0796"/>
    <w:rsid w:val="00CB23F5"/>
    <w:rsid w:val="00CB3FBE"/>
    <w:rsid w:val="00CB533B"/>
    <w:rsid w:val="00CB6BF8"/>
    <w:rsid w:val="00CB6F0E"/>
    <w:rsid w:val="00CB7517"/>
    <w:rsid w:val="00CC064D"/>
    <w:rsid w:val="00CC1379"/>
    <w:rsid w:val="00CC39E4"/>
    <w:rsid w:val="00CD0340"/>
    <w:rsid w:val="00CD1811"/>
    <w:rsid w:val="00CD1DED"/>
    <w:rsid w:val="00CD2271"/>
    <w:rsid w:val="00CD22C1"/>
    <w:rsid w:val="00CD3283"/>
    <w:rsid w:val="00CD3AAC"/>
    <w:rsid w:val="00CD45CE"/>
    <w:rsid w:val="00CD7211"/>
    <w:rsid w:val="00CE179A"/>
    <w:rsid w:val="00CE197E"/>
    <w:rsid w:val="00CE2550"/>
    <w:rsid w:val="00CF24ED"/>
    <w:rsid w:val="00CF269C"/>
    <w:rsid w:val="00CF338F"/>
    <w:rsid w:val="00D0012C"/>
    <w:rsid w:val="00D018C0"/>
    <w:rsid w:val="00D01E36"/>
    <w:rsid w:val="00D03636"/>
    <w:rsid w:val="00D060B3"/>
    <w:rsid w:val="00D06934"/>
    <w:rsid w:val="00D1046D"/>
    <w:rsid w:val="00D112D3"/>
    <w:rsid w:val="00D12225"/>
    <w:rsid w:val="00D12FFE"/>
    <w:rsid w:val="00D1348F"/>
    <w:rsid w:val="00D14702"/>
    <w:rsid w:val="00D162CB"/>
    <w:rsid w:val="00D17266"/>
    <w:rsid w:val="00D17883"/>
    <w:rsid w:val="00D179B1"/>
    <w:rsid w:val="00D21001"/>
    <w:rsid w:val="00D21482"/>
    <w:rsid w:val="00D219B5"/>
    <w:rsid w:val="00D22D02"/>
    <w:rsid w:val="00D2381A"/>
    <w:rsid w:val="00D24FE2"/>
    <w:rsid w:val="00D25032"/>
    <w:rsid w:val="00D27283"/>
    <w:rsid w:val="00D3037C"/>
    <w:rsid w:val="00D344EC"/>
    <w:rsid w:val="00D34B0C"/>
    <w:rsid w:val="00D3610B"/>
    <w:rsid w:val="00D40D35"/>
    <w:rsid w:val="00D43C93"/>
    <w:rsid w:val="00D44836"/>
    <w:rsid w:val="00D44A96"/>
    <w:rsid w:val="00D4547E"/>
    <w:rsid w:val="00D51942"/>
    <w:rsid w:val="00D539CD"/>
    <w:rsid w:val="00D571CE"/>
    <w:rsid w:val="00D57B8B"/>
    <w:rsid w:val="00D608BC"/>
    <w:rsid w:val="00D66446"/>
    <w:rsid w:val="00D733ED"/>
    <w:rsid w:val="00D736C0"/>
    <w:rsid w:val="00D7415C"/>
    <w:rsid w:val="00D752DD"/>
    <w:rsid w:val="00D76726"/>
    <w:rsid w:val="00D81859"/>
    <w:rsid w:val="00D81E0E"/>
    <w:rsid w:val="00D837DB"/>
    <w:rsid w:val="00D84D7E"/>
    <w:rsid w:val="00D86882"/>
    <w:rsid w:val="00D87C0C"/>
    <w:rsid w:val="00D87E2A"/>
    <w:rsid w:val="00D9149E"/>
    <w:rsid w:val="00D92322"/>
    <w:rsid w:val="00D93E41"/>
    <w:rsid w:val="00DA42F2"/>
    <w:rsid w:val="00DA6CD8"/>
    <w:rsid w:val="00DA6DE8"/>
    <w:rsid w:val="00DB1022"/>
    <w:rsid w:val="00DB15EA"/>
    <w:rsid w:val="00DB1B4E"/>
    <w:rsid w:val="00DB3A74"/>
    <w:rsid w:val="00DB3F79"/>
    <w:rsid w:val="00DC00AE"/>
    <w:rsid w:val="00DC0BD4"/>
    <w:rsid w:val="00DC0E8B"/>
    <w:rsid w:val="00DC2036"/>
    <w:rsid w:val="00DC5B92"/>
    <w:rsid w:val="00DC5BAE"/>
    <w:rsid w:val="00DC5C29"/>
    <w:rsid w:val="00DC7BBB"/>
    <w:rsid w:val="00DD3AC5"/>
    <w:rsid w:val="00DD73FC"/>
    <w:rsid w:val="00DE0450"/>
    <w:rsid w:val="00DE1BAD"/>
    <w:rsid w:val="00DE4816"/>
    <w:rsid w:val="00DE5F60"/>
    <w:rsid w:val="00DE651E"/>
    <w:rsid w:val="00DE7573"/>
    <w:rsid w:val="00DF41EB"/>
    <w:rsid w:val="00DF4803"/>
    <w:rsid w:val="00DF5129"/>
    <w:rsid w:val="00DF6FE8"/>
    <w:rsid w:val="00E01B10"/>
    <w:rsid w:val="00E04CFE"/>
    <w:rsid w:val="00E06ACE"/>
    <w:rsid w:val="00E12414"/>
    <w:rsid w:val="00E12C4D"/>
    <w:rsid w:val="00E13F81"/>
    <w:rsid w:val="00E15BCA"/>
    <w:rsid w:val="00E1718D"/>
    <w:rsid w:val="00E21AA2"/>
    <w:rsid w:val="00E259D9"/>
    <w:rsid w:val="00E27F56"/>
    <w:rsid w:val="00E27FC2"/>
    <w:rsid w:val="00E31715"/>
    <w:rsid w:val="00E3418A"/>
    <w:rsid w:val="00E35842"/>
    <w:rsid w:val="00E4047E"/>
    <w:rsid w:val="00E4285A"/>
    <w:rsid w:val="00E4496E"/>
    <w:rsid w:val="00E5046D"/>
    <w:rsid w:val="00E51096"/>
    <w:rsid w:val="00E5150D"/>
    <w:rsid w:val="00E51F2B"/>
    <w:rsid w:val="00E54325"/>
    <w:rsid w:val="00E554A6"/>
    <w:rsid w:val="00E5599D"/>
    <w:rsid w:val="00E57565"/>
    <w:rsid w:val="00E57C8C"/>
    <w:rsid w:val="00E60ADA"/>
    <w:rsid w:val="00E61ADA"/>
    <w:rsid w:val="00E62156"/>
    <w:rsid w:val="00E6253C"/>
    <w:rsid w:val="00E62CA9"/>
    <w:rsid w:val="00E645B7"/>
    <w:rsid w:val="00E64E30"/>
    <w:rsid w:val="00E70A09"/>
    <w:rsid w:val="00E71824"/>
    <w:rsid w:val="00E719C5"/>
    <w:rsid w:val="00E73655"/>
    <w:rsid w:val="00E75E45"/>
    <w:rsid w:val="00E7635B"/>
    <w:rsid w:val="00E8038F"/>
    <w:rsid w:val="00E80612"/>
    <w:rsid w:val="00E8279D"/>
    <w:rsid w:val="00E8422B"/>
    <w:rsid w:val="00E86BB7"/>
    <w:rsid w:val="00E86C18"/>
    <w:rsid w:val="00E91881"/>
    <w:rsid w:val="00E92337"/>
    <w:rsid w:val="00E976F1"/>
    <w:rsid w:val="00EA133C"/>
    <w:rsid w:val="00EA3E55"/>
    <w:rsid w:val="00EA50A8"/>
    <w:rsid w:val="00EA6758"/>
    <w:rsid w:val="00EA754C"/>
    <w:rsid w:val="00EA7AAF"/>
    <w:rsid w:val="00EA7B3D"/>
    <w:rsid w:val="00EB069F"/>
    <w:rsid w:val="00EB3C7F"/>
    <w:rsid w:val="00EB4BDC"/>
    <w:rsid w:val="00EB4D70"/>
    <w:rsid w:val="00EB5AA4"/>
    <w:rsid w:val="00EB6164"/>
    <w:rsid w:val="00EB734C"/>
    <w:rsid w:val="00EC15B0"/>
    <w:rsid w:val="00EC1694"/>
    <w:rsid w:val="00EC1A45"/>
    <w:rsid w:val="00EC5F54"/>
    <w:rsid w:val="00EC6D00"/>
    <w:rsid w:val="00EC727C"/>
    <w:rsid w:val="00ED0A3B"/>
    <w:rsid w:val="00ED2E46"/>
    <w:rsid w:val="00ED55F2"/>
    <w:rsid w:val="00ED587E"/>
    <w:rsid w:val="00ED5DA4"/>
    <w:rsid w:val="00EE0DD2"/>
    <w:rsid w:val="00EE296E"/>
    <w:rsid w:val="00EE29A9"/>
    <w:rsid w:val="00EE2AD3"/>
    <w:rsid w:val="00EE48C1"/>
    <w:rsid w:val="00EE48CD"/>
    <w:rsid w:val="00EE4E1C"/>
    <w:rsid w:val="00EE511A"/>
    <w:rsid w:val="00EE6D04"/>
    <w:rsid w:val="00EE767C"/>
    <w:rsid w:val="00EF09D9"/>
    <w:rsid w:val="00EF7723"/>
    <w:rsid w:val="00F00C68"/>
    <w:rsid w:val="00F02CC8"/>
    <w:rsid w:val="00F03FF0"/>
    <w:rsid w:val="00F04EC9"/>
    <w:rsid w:val="00F05F8F"/>
    <w:rsid w:val="00F10410"/>
    <w:rsid w:val="00F123B1"/>
    <w:rsid w:val="00F12C8F"/>
    <w:rsid w:val="00F13686"/>
    <w:rsid w:val="00F147BF"/>
    <w:rsid w:val="00F14BB0"/>
    <w:rsid w:val="00F1557D"/>
    <w:rsid w:val="00F17E45"/>
    <w:rsid w:val="00F209E8"/>
    <w:rsid w:val="00F20C80"/>
    <w:rsid w:val="00F21C03"/>
    <w:rsid w:val="00F23497"/>
    <w:rsid w:val="00F240FB"/>
    <w:rsid w:val="00F2617C"/>
    <w:rsid w:val="00F32622"/>
    <w:rsid w:val="00F326E7"/>
    <w:rsid w:val="00F35657"/>
    <w:rsid w:val="00F36D53"/>
    <w:rsid w:val="00F40925"/>
    <w:rsid w:val="00F42BB3"/>
    <w:rsid w:val="00F42E04"/>
    <w:rsid w:val="00F43156"/>
    <w:rsid w:val="00F43262"/>
    <w:rsid w:val="00F45FC6"/>
    <w:rsid w:val="00F46C2A"/>
    <w:rsid w:val="00F46EAD"/>
    <w:rsid w:val="00F47748"/>
    <w:rsid w:val="00F51B85"/>
    <w:rsid w:val="00F52AC4"/>
    <w:rsid w:val="00F53AE3"/>
    <w:rsid w:val="00F55B8C"/>
    <w:rsid w:val="00F60748"/>
    <w:rsid w:val="00F65975"/>
    <w:rsid w:val="00F67B42"/>
    <w:rsid w:val="00F707BF"/>
    <w:rsid w:val="00F72892"/>
    <w:rsid w:val="00F75099"/>
    <w:rsid w:val="00F76855"/>
    <w:rsid w:val="00F80F1C"/>
    <w:rsid w:val="00F80F30"/>
    <w:rsid w:val="00F82F58"/>
    <w:rsid w:val="00F86787"/>
    <w:rsid w:val="00F86FF9"/>
    <w:rsid w:val="00F90945"/>
    <w:rsid w:val="00F917D0"/>
    <w:rsid w:val="00F930F4"/>
    <w:rsid w:val="00F94329"/>
    <w:rsid w:val="00F96F61"/>
    <w:rsid w:val="00F974A8"/>
    <w:rsid w:val="00F9768A"/>
    <w:rsid w:val="00F97CF0"/>
    <w:rsid w:val="00F97ECF"/>
    <w:rsid w:val="00FA430A"/>
    <w:rsid w:val="00FA5F7C"/>
    <w:rsid w:val="00FB0871"/>
    <w:rsid w:val="00FB12B4"/>
    <w:rsid w:val="00FB1546"/>
    <w:rsid w:val="00FB32AE"/>
    <w:rsid w:val="00FC43BB"/>
    <w:rsid w:val="00FC5D8D"/>
    <w:rsid w:val="00FC6992"/>
    <w:rsid w:val="00FC70E7"/>
    <w:rsid w:val="00FD27E8"/>
    <w:rsid w:val="00FD2D07"/>
    <w:rsid w:val="00FD68E8"/>
    <w:rsid w:val="00FD7C96"/>
    <w:rsid w:val="00FE3AFA"/>
    <w:rsid w:val="00FE55C1"/>
    <w:rsid w:val="00FE5D1F"/>
    <w:rsid w:val="00FE78CF"/>
    <w:rsid w:val="00FF048A"/>
    <w:rsid w:val="00FF1C60"/>
    <w:rsid w:val="00FF2EDB"/>
    <w:rsid w:val="00FF42C3"/>
    <w:rsid w:val="00FF6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A44B7"/>
  <w15:chartTrackingRefBased/>
  <w15:docId w15:val="{35140F57-3332-4CD3-AF79-71FEF2CD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02D98"/>
    <w:pPr>
      <w:spacing w:after="200" w:line="240" w:lineRule="auto"/>
    </w:pPr>
    <w:rPr>
      <w:rFonts w:ascii="Aptos" w:eastAsia="Aptos" w:hAnsi="Aptos" w:cs="Times New Roman"/>
      <w:kern w:val="0"/>
      <w:lang w:val="en-US"/>
      <w14:ligatures w14:val="none"/>
    </w:rPr>
  </w:style>
  <w:style w:type="paragraph" w:styleId="1">
    <w:name w:val="heading 1"/>
    <w:basedOn w:val="a"/>
    <w:next w:val="a"/>
    <w:link w:val="10"/>
    <w:qFormat/>
    <w:rsid w:val="008B2D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8B2D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8B2D0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8B2D0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8B2D0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8B2D0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unhideWhenUsed/>
    <w:qFormat/>
    <w:rsid w:val="008B2D0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unhideWhenUsed/>
    <w:qFormat/>
    <w:rsid w:val="008B2D0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unhideWhenUsed/>
    <w:qFormat/>
    <w:rsid w:val="008B2D0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2D0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rsid w:val="008B2D0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8B2D05"/>
    <w:rPr>
      <w:rFonts w:eastAsiaTheme="majorEastAsia" w:cstheme="majorBidi"/>
      <w:color w:val="0F4761" w:themeColor="accent1" w:themeShade="BF"/>
      <w:sz w:val="28"/>
      <w:szCs w:val="28"/>
    </w:rPr>
  </w:style>
  <w:style w:type="character" w:customStyle="1" w:styleId="40">
    <w:name w:val="Заголовок 4 Знак"/>
    <w:basedOn w:val="a0"/>
    <w:link w:val="4"/>
    <w:rsid w:val="008B2D05"/>
    <w:rPr>
      <w:rFonts w:eastAsiaTheme="majorEastAsia" w:cstheme="majorBidi"/>
      <w:i/>
      <w:iCs/>
      <w:color w:val="0F4761" w:themeColor="accent1" w:themeShade="BF"/>
    </w:rPr>
  </w:style>
  <w:style w:type="character" w:customStyle="1" w:styleId="50">
    <w:name w:val="Заголовок 5 Знак"/>
    <w:basedOn w:val="a0"/>
    <w:link w:val="5"/>
    <w:rsid w:val="008B2D05"/>
    <w:rPr>
      <w:rFonts w:eastAsiaTheme="majorEastAsia" w:cstheme="majorBidi"/>
      <w:color w:val="0F4761" w:themeColor="accent1" w:themeShade="BF"/>
    </w:rPr>
  </w:style>
  <w:style w:type="character" w:customStyle="1" w:styleId="60">
    <w:name w:val="Заголовок 6 Знак"/>
    <w:basedOn w:val="a0"/>
    <w:link w:val="6"/>
    <w:rsid w:val="008B2D0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B2D05"/>
    <w:rPr>
      <w:rFonts w:eastAsiaTheme="majorEastAsia" w:cstheme="majorBidi"/>
      <w:color w:val="595959" w:themeColor="text1" w:themeTint="A6"/>
    </w:rPr>
  </w:style>
  <w:style w:type="character" w:customStyle="1" w:styleId="80">
    <w:name w:val="Заголовок 8 Знак"/>
    <w:basedOn w:val="a0"/>
    <w:link w:val="8"/>
    <w:uiPriority w:val="9"/>
    <w:semiHidden/>
    <w:rsid w:val="008B2D0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B2D05"/>
    <w:rPr>
      <w:rFonts w:eastAsiaTheme="majorEastAsia" w:cstheme="majorBidi"/>
      <w:color w:val="272727" w:themeColor="text1" w:themeTint="D8"/>
    </w:rPr>
  </w:style>
  <w:style w:type="paragraph" w:styleId="a3">
    <w:name w:val="Title"/>
    <w:basedOn w:val="a"/>
    <w:next w:val="a"/>
    <w:link w:val="a4"/>
    <w:qFormat/>
    <w:rsid w:val="008B2D0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8B2D05"/>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8B2D0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8B2D0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B2D05"/>
    <w:pPr>
      <w:spacing w:before="160"/>
      <w:jc w:val="center"/>
    </w:pPr>
    <w:rPr>
      <w:i/>
      <w:iCs/>
      <w:color w:val="404040" w:themeColor="text1" w:themeTint="BF"/>
    </w:rPr>
  </w:style>
  <w:style w:type="character" w:customStyle="1" w:styleId="22">
    <w:name w:val="Цитата 2 Знак"/>
    <w:basedOn w:val="a0"/>
    <w:link w:val="21"/>
    <w:uiPriority w:val="29"/>
    <w:rsid w:val="008B2D05"/>
    <w:rPr>
      <w:i/>
      <w:iCs/>
      <w:color w:val="404040" w:themeColor="text1" w:themeTint="BF"/>
    </w:rPr>
  </w:style>
  <w:style w:type="paragraph" w:styleId="a7">
    <w:name w:val="List Paragraph"/>
    <w:aliases w:val="без абзаца,маркированный,ПАРАГРАФ"/>
    <w:basedOn w:val="a"/>
    <w:link w:val="a8"/>
    <w:uiPriority w:val="34"/>
    <w:qFormat/>
    <w:rsid w:val="008B2D05"/>
    <w:pPr>
      <w:ind w:left="720"/>
      <w:contextualSpacing/>
    </w:pPr>
  </w:style>
  <w:style w:type="character" w:styleId="a9">
    <w:name w:val="Intense Emphasis"/>
    <w:basedOn w:val="a0"/>
    <w:uiPriority w:val="21"/>
    <w:qFormat/>
    <w:rsid w:val="008B2D05"/>
    <w:rPr>
      <w:i/>
      <w:iCs/>
      <w:color w:val="0F4761" w:themeColor="accent1" w:themeShade="BF"/>
    </w:rPr>
  </w:style>
  <w:style w:type="paragraph" w:styleId="aa">
    <w:name w:val="Intense Quote"/>
    <w:basedOn w:val="a"/>
    <w:next w:val="a"/>
    <w:link w:val="ab"/>
    <w:uiPriority w:val="30"/>
    <w:qFormat/>
    <w:rsid w:val="008B2D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8B2D05"/>
    <w:rPr>
      <w:i/>
      <w:iCs/>
      <w:color w:val="0F4761" w:themeColor="accent1" w:themeShade="BF"/>
    </w:rPr>
  </w:style>
  <w:style w:type="character" w:styleId="ac">
    <w:name w:val="Intense Reference"/>
    <w:basedOn w:val="a0"/>
    <w:uiPriority w:val="32"/>
    <w:qFormat/>
    <w:rsid w:val="008B2D05"/>
    <w:rPr>
      <w:b/>
      <w:bCs/>
      <w:smallCaps/>
      <w:color w:val="0F4761" w:themeColor="accent1" w:themeShade="BF"/>
      <w:spacing w:val="5"/>
    </w:rPr>
  </w:style>
  <w:style w:type="paragraph" w:styleId="ad">
    <w:name w:val="No Spacing"/>
    <w:uiPriority w:val="1"/>
    <w:qFormat/>
    <w:rsid w:val="008B2D05"/>
    <w:pPr>
      <w:spacing w:after="0" w:line="240" w:lineRule="auto"/>
    </w:pPr>
    <w:rPr>
      <w:rFonts w:ascii="Aptos" w:eastAsia="Aptos" w:hAnsi="Aptos" w:cs="Times New Roman"/>
      <w14:ligatures w14:val="none"/>
    </w:rPr>
  </w:style>
  <w:style w:type="paragraph" w:customStyle="1" w:styleId="11">
    <w:name w:val="Обычный (веб)1"/>
    <w:basedOn w:val="a"/>
    <w:uiPriority w:val="99"/>
    <w:unhideWhenUsed/>
    <w:rsid w:val="008B2D05"/>
    <w:pPr>
      <w:spacing w:before="100" w:beforeAutospacing="1" w:after="100" w:afterAutospacing="1"/>
    </w:pPr>
    <w:rPr>
      <w:rFonts w:ascii="Times New Roman" w:eastAsia="Times New Roman" w:hAnsi="Times New Roman"/>
      <w:lang w:eastAsia="ru-RU"/>
    </w:rPr>
  </w:style>
  <w:style w:type="character" w:styleId="ae">
    <w:name w:val="Emphasis"/>
    <w:uiPriority w:val="20"/>
    <w:qFormat/>
    <w:rsid w:val="008B2D05"/>
    <w:rPr>
      <w:i/>
      <w:iCs/>
    </w:rPr>
  </w:style>
  <w:style w:type="character" w:styleId="af">
    <w:name w:val="Strong"/>
    <w:uiPriority w:val="22"/>
    <w:qFormat/>
    <w:rsid w:val="008B2D05"/>
    <w:rPr>
      <w:b/>
      <w:bCs/>
    </w:rPr>
  </w:style>
  <w:style w:type="table" w:styleId="af0">
    <w:name w:val="Table Grid"/>
    <w:basedOn w:val="a1"/>
    <w:uiPriority w:val="59"/>
    <w:rsid w:val="008B2D05"/>
    <w:pPr>
      <w:spacing w:after="0" w:line="240" w:lineRule="auto"/>
    </w:pPr>
    <w:rPr>
      <w:rFonts w:ascii="Aptos" w:eastAsia="Aptos" w:hAnsi="Aptos"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8B2D05"/>
    <w:pPr>
      <w:tabs>
        <w:tab w:val="center" w:pos="4677"/>
        <w:tab w:val="right" w:pos="9355"/>
      </w:tabs>
      <w:spacing w:after="0"/>
    </w:pPr>
  </w:style>
  <w:style w:type="character" w:customStyle="1" w:styleId="af2">
    <w:name w:val="Верхний колонтитул Знак"/>
    <w:basedOn w:val="a0"/>
    <w:link w:val="af1"/>
    <w:uiPriority w:val="99"/>
    <w:rsid w:val="008B2D05"/>
    <w:rPr>
      <w:rFonts w:ascii="Aptos" w:eastAsia="Aptos" w:hAnsi="Aptos" w:cs="Times New Roman"/>
      <w:kern w:val="0"/>
      <w:lang w:val="en-US"/>
      <w14:ligatures w14:val="none"/>
    </w:rPr>
  </w:style>
  <w:style w:type="paragraph" w:styleId="af3">
    <w:name w:val="footer"/>
    <w:basedOn w:val="a"/>
    <w:link w:val="af4"/>
    <w:uiPriority w:val="99"/>
    <w:unhideWhenUsed/>
    <w:rsid w:val="008B2D05"/>
    <w:pPr>
      <w:tabs>
        <w:tab w:val="center" w:pos="4677"/>
        <w:tab w:val="right" w:pos="9355"/>
      </w:tabs>
      <w:spacing w:after="0"/>
    </w:pPr>
  </w:style>
  <w:style w:type="character" w:customStyle="1" w:styleId="af4">
    <w:name w:val="Нижний колонтитул Знак"/>
    <w:basedOn w:val="a0"/>
    <w:link w:val="af3"/>
    <w:uiPriority w:val="99"/>
    <w:rsid w:val="008B2D05"/>
    <w:rPr>
      <w:rFonts w:ascii="Aptos" w:eastAsia="Aptos" w:hAnsi="Aptos" w:cs="Times New Roman"/>
      <w:kern w:val="0"/>
      <w:lang w:val="en-US"/>
      <w14:ligatures w14:val="none"/>
    </w:rPr>
  </w:style>
  <w:style w:type="paragraph" w:styleId="af5">
    <w:name w:val="Body Text"/>
    <w:basedOn w:val="a"/>
    <w:link w:val="af6"/>
    <w:qFormat/>
    <w:rsid w:val="008B2D05"/>
    <w:pPr>
      <w:spacing w:before="180" w:after="180"/>
    </w:pPr>
  </w:style>
  <w:style w:type="character" w:customStyle="1" w:styleId="af6">
    <w:name w:val="Основной текст Знак"/>
    <w:basedOn w:val="a0"/>
    <w:link w:val="af5"/>
    <w:rsid w:val="008B2D05"/>
    <w:rPr>
      <w:rFonts w:ascii="Aptos" w:eastAsia="Aptos" w:hAnsi="Aptos" w:cs="Times New Roman"/>
      <w:kern w:val="0"/>
      <w:lang w:val="en-US"/>
      <w14:ligatures w14:val="none"/>
    </w:rPr>
  </w:style>
  <w:style w:type="paragraph" w:customStyle="1" w:styleId="FirstParagraph">
    <w:name w:val="First Paragraph"/>
    <w:basedOn w:val="af5"/>
    <w:next w:val="af5"/>
    <w:qFormat/>
    <w:rsid w:val="008B2D05"/>
  </w:style>
  <w:style w:type="paragraph" w:customStyle="1" w:styleId="Compact">
    <w:name w:val="Compact"/>
    <w:basedOn w:val="af5"/>
    <w:qFormat/>
    <w:rsid w:val="008B2D05"/>
    <w:pPr>
      <w:spacing w:before="36" w:after="36"/>
    </w:pPr>
  </w:style>
  <w:style w:type="paragraph" w:customStyle="1" w:styleId="Author">
    <w:name w:val="Author"/>
    <w:next w:val="af5"/>
    <w:qFormat/>
    <w:rsid w:val="008B2D05"/>
    <w:pPr>
      <w:keepNext/>
      <w:keepLines/>
      <w:spacing w:after="200" w:line="240" w:lineRule="auto"/>
      <w:jc w:val="center"/>
    </w:pPr>
    <w:rPr>
      <w:rFonts w:ascii="Aptos" w:eastAsia="Aptos" w:hAnsi="Aptos" w:cs="Times New Roman"/>
      <w:kern w:val="0"/>
      <w:lang w:val="en-US"/>
      <w14:ligatures w14:val="none"/>
    </w:rPr>
  </w:style>
  <w:style w:type="paragraph" w:styleId="af7">
    <w:name w:val="Date"/>
    <w:next w:val="af5"/>
    <w:link w:val="af8"/>
    <w:qFormat/>
    <w:rsid w:val="008B2D05"/>
    <w:pPr>
      <w:keepNext/>
      <w:keepLines/>
      <w:spacing w:after="200" w:line="240" w:lineRule="auto"/>
      <w:jc w:val="center"/>
    </w:pPr>
    <w:rPr>
      <w:rFonts w:ascii="Aptos" w:eastAsia="Aptos" w:hAnsi="Aptos" w:cs="Times New Roman"/>
      <w:kern w:val="0"/>
      <w:lang w:val="en-US"/>
      <w14:ligatures w14:val="none"/>
    </w:rPr>
  </w:style>
  <w:style w:type="character" w:customStyle="1" w:styleId="af8">
    <w:name w:val="Дата Знак"/>
    <w:basedOn w:val="a0"/>
    <w:link w:val="af7"/>
    <w:rsid w:val="008B2D05"/>
    <w:rPr>
      <w:rFonts w:ascii="Aptos" w:eastAsia="Aptos" w:hAnsi="Aptos" w:cs="Times New Roman"/>
      <w:kern w:val="0"/>
      <w:lang w:val="en-US"/>
      <w14:ligatures w14:val="none"/>
    </w:rPr>
  </w:style>
  <w:style w:type="paragraph" w:customStyle="1" w:styleId="Abstract">
    <w:name w:val="Abstract"/>
    <w:basedOn w:val="a"/>
    <w:next w:val="af5"/>
    <w:qFormat/>
    <w:rsid w:val="008B2D05"/>
    <w:pPr>
      <w:keepNext/>
      <w:keepLines/>
      <w:spacing w:before="300" w:after="300"/>
    </w:pPr>
    <w:rPr>
      <w:sz w:val="20"/>
      <w:szCs w:val="20"/>
    </w:rPr>
  </w:style>
  <w:style w:type="paragraph" w:styleId="af9">
    <w:name w:val="Bibliography"/>
    <w:basedOn w:val="a"/>
    <w:qFormat/>
    <w:rsid w:val="008B2D05"/>
  </w:style>
  <w:style w:type="paragraph" w:styleId="afa">
    <w:name w:val="Block Text"/>
    <w:basedOn w:val="af5"/>
    <w:next w:val="af5"/>
    <w:uiPriority w:val="9"/>
    <w:unhideWhenUsed/>
    <w:qFormat/>
    <w:rsid w:val="008B2D05"/>
    <w:pPr>
      <w:spacing w:before="100" w:after="100"/>
      <w:ind w:left="480" w:right="480"/>
    </w:pPr>
  </w:style>
  <w:style w:type="paragraph" w:styleId="afb">
    <w:name w:val="footnote text"/>
    <w:basedOn w:val="a"/>
    <w:link w:val="afc"/>
    <w:uiPriority w:val="9"/>
    <w:unhideWhenUsed/>
    <w:qFormat/>
    <w:rsid w:val="008B2D05"/>
  </w:style>
  <w:style w:type="character" w:customStyle="1" w:styleId="afc">
    <w:name w:val="Текст сноски Знак"/>
    <w:basedOn w:val="a0"/>
    <w:link w:val="afb"/>
    <w:uiPriority w:val="9"/>
    <w:rsid w:val="008B2D05"/>
    <w:rPr>
      <w:rFonts w:ascii="Aptos" w:eastAsia="Aptos" w:hAnsi="Aptos" w:cs="Times New Roman"/>
      <w:kern w:val="0"/>
      <w:lang w:val="en-US"/>
      <w14:ligatures w14:val="none"/>
    </w:rPr>
  </w:style>
  <w:style w:type="table" w:customStyle="1" w:styleId="Table">
    <w:name w:val="Table"/>
    <w:semiHidden/>
    <w:unhideWhenUsed/>
    <w:qFormat/>
    <w:rsid w:val="008B2D05"/>
    <w:pPr>
      <w:spacing w:after="200" w:line="240" w:lineRule="auto"/>
    </w:pPr>
    <w:rPr>
      <w:rFonts w:ascii="Aptos" w:eastAsia="Aptos" w:hAnsi="Aptos" w:cs="Times New Roman"/>
      <w:kern w:val="0"/>
      <w:sz w:val="20"/>
      <w:szCs w:val="20"/>
      <w:lang w:val="en-US" w:eastAsia="ru-RU"/>
      <w14:ligatures w14:val="none"/>
    </w:rPr>
    <w:tblPr>
      <w:tblInd w:w="0" w:type="dxa"/>
      <w:tblCellMar>
        <w:top w:w="0" w:type="dxa"/>
        <w:left w:w="108" w:type="dxa"/>
        <w:bottom w:w="0" w:type="dxa"/>
        <w:right w:w="108" w:type="dxa"/>
      </w:tblCellMar>
    </w:tblPr>
  </w:style>
  <w:style w:type="paragraph" w:customStyle="1" w:styleId="DefinitionTerm">
    <w:name w:val="Definition Term"/>
    <w:basedOn w:val="a"/>
    <w:next w:val="Definition"/>
    <w:rsid w:val="008B2D05"/>
    <w:pPr>
      <w:keepNext/>
      <w:keepLines/>
      <w:spacing w:after="0"/>
    </w:pPr>
    <w:rPr>
      <w:b/>
    </w:rPr>
  </w:style>
  <w:style w:type="paragraph" w:customStyle="1" w:styleId="Definition">
    <w:name w:val="Definition"/>
    <w:basedOn w:val="a"/>
    <w:rsid w:val="008B2D05"/>
  </w:style>
  <w:style w:type="paragraph" w:styleId="afd">
    <w:name w:val="caption"/>
    <w:basedOn w:val="a"/>
    <w:link w:val="afe"/>
    <w:rsid w:val="008B2D05"/>
    <w:pPr>
      <w:spacing w:after="120"/>
    </w:pPr>
    <w:rPr>
      <w:i/>
    </w:rPr>
  </w:style>
  <w:style w:type="paragraph" w:customStyle="1" w:styleId="TableCaption">
    <w:name w:val="Table Caption"/>
    <w:basedOn w:val="afd"/>
    <w:rsid w:val="008B2D05"/>
    <w:pPr>
      <w:keepNext/>
    </w:pPr>
  </w:style>
  <w:style w:type="paragraph" w:customStyle="1" w:styleId="ImageCaption">
    <w:name w:val="Image Caption"/>
    <w:basedOn w:val="afd"/>
    <w:rsid w:val="008B2D05"/>
  </w:style>
  <w:style w:type="paragraph" w:customStyle="1" w:styleId="Figure">
    <w:name w:val="Figure"/>
    <w:basedOn w:val="a"/>
    <w:rsid w:val="008B2D05"/>
  </w:style>
  <w:style w:type="paragraph" w:customStyle="1" w:styleId="CaptionedFigure">
    <w:name w:val="Captioned Figure"/>
    <w:basedOn w:val="Figure"/>
    <w:rsid w:val="008B2D05"/>
    <w:pPr>
      <w:keepNext/>
    </w:pPr>
  </w:style>
  <w:style w:type="character" w:customStyle="1" w:styleId="afe">
    <w:name w:val="Название объекта Знак"/>
    <w:link w:val="afd"/>
    <w:rsid w:val="008B2D05"/>
    <w:rPr>
      <w:rFonts w:ascii="Aptos" w:eastAsia="Aptos" w:hAnsi="Aptos" w:cs="Times New Roman"/>
      <w:i/>
      <w:kern w:val="0"/>
      <w:lang w:val="en-US"/>
      <w14:ligatures w14:val="none"/>
    </w:rPr>
  </w:style>
  <w:style w:type="character" w:customStyle="1" w:styleId="VerbatimChar">
    <w:name w:val="Verbatim Char"/>
    <w:link w:val="SourceCode"/>
    <w:rsid w:val="008B2D05"/>
    <w:rPr>
      <w:rFonts w:ascii="Consolas" w:hAnsi="Consolas"/>
      <w:i/>
      <w:kern w:val="0"/>
      <w:sz w:val="22"/>
      <w:lang w:val="en-US"/>
    </w:rPr>
  </w:style>
  <w:style w:type="character" w:customStyle="1" w:styleId="SectionNumber">
    <w:name w:val="Section Number"/>
    <w:rsid w:val="008B2D05"/>
    <w:rPr>
      <w:i/>
      <w:kern w:val="0"/>
      <w:lang w:val="en-US"/>
    </w:rPr>
  </w:style>
  <w:style w:type="character" w:styleId="aff">
    <w:name w:val="footnote reference"/>
    <w:rsid w:val="008B2D05"/>
    <w:rPr>
      <w:i/>
      <w:kern w:val="0"/>
      <w:vertAlign w:val="superscript"/>
      <w:lang w:val="en-US"/>
    </w:rPr>
  </w:style>
  <w:style w:type="character" w:styleId="aff0">
    <w:name w:val="Hyperlink"/>
    <w:uiPriority w:val="99"/>
    <w:rsid w:val="008B2D05"/>
    <w:rPr>
      <w:i/>
      <w:color w:val="156082"/>
      <w:kern w:val="0"/>
      <w:lang w:val="en-US"/>
    </w:rPr>
  </w:style>
  <w:style w:type="paragraph" w:styleId="aff1">
    <w:name w:val="TOC Heading"/>
    <w:basedOn w:val="1"/>
    <w:next w:val="af5"/>
    <w:uiPriority w:val="39"/>
    <w:unhideWhenUsed/>
    <w:qFormat/>
    <w:rsid w:val="008B2D05"/>
    <w:pPr>
      <w:spacing w:before="240" w:after="0" w:line="259" w:lineRule="auto"/>
      <w:outlineLvl w:val="9"/>
    </w:pPr>
    <w:rPr>
      <w:rFonts w:ascii="Aptos Display" w:eastAsia="Times New Roman" w:hAnsi="Aptos Display" w:cs="Times New Roman"/>
      <w:color w:val="0F4761"/>
      <w:sz w:val="32"/>
      <w:szCs w:val="32"/>
    </w:rPr>
  </w:style>
  <w:style w:type="paragraph" w:customStyle="1" w:styleId="SourceCode">
    <w:name w:val="Source Code"/>
    <w:basedOn w:val="a"/>
    <w:link w:val="VerbatimChar"/>
    <w:rsid w:val="008B2D05"/>
    <w:pPr>
      <w:wordWrap w:val="0"/>
    </w:pPr>
    <w:rPr>
      <w:rFonts w:ascii="Consolas" w:eastAsiaTheme="minorHAnsi" w:hAnsi="Consolas" w:cstheme="minorBidi"/>
      <w:i/>
      <w:sz w:val="22"/>
      <w14:ligatures w14:val="standardContextual"/>
    </w:rPr>
  </w:style>
  <w:style w:type="character" w:customStyle="1" w:styleId="KeywordTok">
    <w:name w:val="KeywordTok"/>
    <w:rsid w:val="008B2D05"/>
    <w:rPr>
      <w:rFonts w:ascii="Consolas" w:hAnsi="Consolas"/>
      <w:b/>
      <w:i/>
      <w:color w:val="007020"/>
      <w:kern w:val="0"/>
      <w:sz w:val="22"/>
      <w:lang w:val="en-US"/>
    </w:rPr>
  </w:style>
  <w:style w:type="character" w:customStyle="1" w:styleId="DataTypeTok">
    <w:name w:val="DataTypeTok"/>
    <w:rsid w:val="008B2D05"/>
    <w:rPr>
      <w:rFonts w:ascii="Consolas" w:hAnsi="Consolas"/>
      <w:i/>
      <w:color w:val="902000"/>
      <w:kern w:val="0"/>
      <w:sz w:val="22"/>
      <w:lang w:val="en-US"/>
    </w:rPr>
  </w:style>
  <w:style w:type="character" w:customStyle="1" w:styleId="DecValTok">
    <w:name w:val="DecValTok"/>
    <w:rsid w:val="008B2D05"/>
    <w:rPr>
      <w:rFonts w:ascii="Consolas" w:hAnsi="Consolas"/>
      <w:i/>
      <w:color w:val="40A070"/>
      <w:kern w:val="0"/>
      <w:sz w:val="22"/>
      <w:lang w:val="en-US"/>
    </w:rPr>
  </w:style>
  <w:style w:type="character" w:customStyle="1" w:styleId="BaseNTok">
    <w:name w:val="BaseNTok"/>
    <w:rsid w:val="008B2D05"/>
    <w:rPr>
      <w:rFonts w:ascii="Consolas" w:hAnsi="Consolas"/>
      <w:i/>
      <w:color w:val="40A070"/>
      <w:kern w:val="0"/>
      <w:sz w:val="22"/>
      <w:lang w:val="en-US"/>
    </w:rPr>
  </w:style>
  <w:style w:type="character" w:customStyle="1" w:styleId="FloatTok">
    <w:name w:val="FloatTok"/>
    <w:rsid w:val="008B2D05"/>
    <w:rPr>
      <w:rFonts w:ascii="Consolas" w:hAnsi="Consolas"/>
      <w:i/>
      <w:color w:val="40A070"/>
      <w:kern w:val="0"/>
      <w:sz w:val="22"/>
      <w:lang w:val="en-US"/>
    </w:rPr>
  </w:style>
  <w:style w:type="character" w:customStyle="1" w:styleId="ConstantTok">
    <w:name w:val="ConstantTok"/>
    <w:rsid w:val="008B2D05"/>
    <w:rPr>
      <w:rFonts w:ascii="Consolas" w:hAnsi="Consolas"/>
      <w:i/>
      <w:color w:val="880000"/>
      <w:kern w:val="0"/>
      <w:sz w:val="22"/>
      <w:lang w:val="en-US"/>
    </w:rPr>
  </w:style>
  <w:style w:type="character" w:customStyle="1" w:styleId="CharTok">
    <w:name w:val="CharTok"/>
    <w:rsid w:val="008B2D05"/>
    <w:rPr>
      <w:rFonts w:ascii="Consolas" w:hAnsi="Consolas"/>
      <w:i/>
      <w:color w:val="4070A0"/>
      <w:kern w:val="0"/>
      <w:sz w:val="22"/>
      <w:lang w:val="en-US"/>
    </w:rPr>
  </w:style>
  <w:style w:type="character" w:customStyle="1" w:styleId="SpecialCharTok">
    <w:name w:val="SpecialCharTok"/>
    <w:rsid w:val="008B2D05"/>
    <w:rPr>
      <w:rFonts w:ascii="Consolas" w:hAnsi="Consolas"/>
      <w:i/>
      <w:color w:val="4070A0"/>
      <w:kern w:val="0"/>
      <w:sz w:val="22"/>
      <w:lang w:val="en-US"/>
    </w:rPr>
  </w:style>
  <w:style w:type="character" w:customStyle="1" w:styleId="StringTok">
    <w:name w:val="StringTok"/>
    <w:rsid w:val="008B2D05"/>
    <w:rPr>
      <w:rFonts w:ascii="Consolas" w:hAnsi="Consolas"/>
      <w:i/>
      <w:color w:val="4070A0"/>
      <w:kern w:val="0"/>
      <w:sz w:val="22"/>
      <w:lang w:val="en-US"/>
    </w:rPr>
  </w:style>
  <w:style w:type="character" w:customStyle="1" w:styleId="VerbatimStringTok">
    <w:name w:val="VerbatimStringTok"/>
    <w:rsid w:val="008B2D05"/>
    <w:rPr>
      <w:rFonts w:ascii="Consolas" w:hAnsi="Consolas"/>
      <w:i/>
      <w:color w:val="4070A0"/>
      <w:kern w:val="0"/>
      <w:sz w:val="22"/>
      <w:lang w:val="en-US"/>
    </w:rPr>
  </w:style>
  <w:style w:type="character" w:customStyle="1" w:styleId="SpecialStringTok">
    <w:name w:val="SpecialStringTok"/>
    <w:rsid w:val="008B2D05"/>
    <w:rPr>
      <w:rFonts w:ascii="Consolas" w:hAnsi="Consolas"/>
      <w:i/>
      <w:color w:val="BB6688"/>
      <w:kern w:val="0"/>
      <w:sz w:val="22"/>
      <w:lang w:val="en-US"/>
    </w:rPr>
  </w:style>
  <w:style w:type="character" w:customStyle="1" w:styleId="ImportTok">
    <w:name w:val="ImportTok"/>
    <w:rsid w:val="008B2D05"/>
    <w:rPr>
      <w:rFonts w:ascii="Consolas" w:hAnsi="Consolas"/>
      <w:b/>
      <w:i/>
      <w:color w:val="008000"/>
      <w:kern w:val="0"/>
      <w:sz w:val="22"/>
      <w:lang w:val="en-US"/>
    </w:rPr>
  </w:style>
  <w:style w:type="character" w:customStyle="1" w:styleId="CommentTok">
    <w:name w:val="CommentTok"/>
    <w:rsid w:val="008B2D05"/>
    <w:rPr>
      <w:rFonts w:ascii="Consolas" w:hAnsi="Consolas"/>
      <w:i w:val="0"/>
      <w:color w:val="60A0B0"/>
      <w:kern w:val="0"/>
      <w:sz w:val="22"/>
      <w:lang w:val="en-US"/>
    </w:rPr>
  </w:style>
  <w:style w:type="character" w:customStyle="1" w:styleId="DocumentationTok">
    <w:name w:val="DocumentationTok"/>
    <w:rsid w:val="008B2D05"/>
    <w:rPr>
      <w:rFonts w:ascii="Consolas" w:hAnsi="Consolas"/>
      <w:i w:val="0"/>
      <w:color w:val="BA2121"/>
      <w:kern w:val="0"/>
      <w:sz w:val="22"/>
      <w:lang w:val="en-US"/>
    </w:rPr>
  </w:style>
  <w:style w:type="character" w:customStyle="1" w:styleId="AnnotationTok">
    <w:name w:val="AnnotationTok"/>
    <w:rsid w:val="008B2D05"/>
    <w:rPr>
      <w:rFonts w:ascii="Consolas" w:hAnsi="Consolas"/>
      <w:b/>
      <w:i w:val="0"/>
      <w:color w:val="60A0B0"/>
      <w:kern w:val="0"/>
      <w:sz w:val="22"/>
      <w:lang w:val="en-US"/>
    </w:rPr>
  </w:style>
  <w:style w:type="character" w:customStyle="1" w:styleId="CommentVarTok">
    <w:name w:val="CommentVarTok"/>
    <w:rsid w:val="008B2D05"/>
    <w:rPr>
      <w:rFonts w:ascii="Consolas" w:hAnsi="Consolas"/>
      <w:b/>
      <w:i w:val="0"/>
      <w:color w:val="60A0B0"/>
      <w:kern w:val="0"/>
      <w:sz w:val="22"/>
      <w:lang w:val="en-US"/>
    </w:rPr>
  </w:style>
  <w:style w:type="character" w:customStyle="1" w:styleId="OtherTok">
    <w:name w:val="OtherTok"/>
    <w:rsid w:val="008B2D05"/>
    <w:rPr>
      <w:rFonts w:ascii="Consolas" w:hAnsi="Consolas"/>
      <w:i/>
      <w:color w:val="007020"/>
      <w:kern w:val="0"/>
      <w:sz w:val="22"/>
      <w:lang w:val="en-US"/>
    </w:rPr>
  </w:style>
  <w:style w:type="character" w:customStyle="1" w:styleId="FunctionTok">
    <w:name w:val="FunctionTok"/>
    <w:rsid w:val="008B2D05"/>
    <w:rPr>
      <w:rFonts w:ascii="Consolas" w:hAnsi="Consolas"/>
      <w:i/>
      <w:color w:val="06287E"/>
      <w:kern w:val="0"/>
      <w:sz w:val="22"/>
      <w:lang w:val="en-US"/>
    </w:rPr>
  </w:style>
  <w:style w:type="character" w:customStyle="1" w:styleId="VariableTok">
    <w:name w:val="VariableTok"/>
    <w:rsid w:val="008B2D05"/>
    <w:rPr>
      <w:rFonts w:ascii="Consolas" w:hAnsi="Consolas"/>
      <w:i/>
      <w:color w:val="19177C"/>
      <w:kern w:val="0"/>
      <w:sz w:val="22"/>
      <w:lang w:val="en-US"/>
    </w:rPr>
  </w:style>
  <w:style w:type="character" w:customStyle="1" w:styleId="ControlFlowTok">
    <w:name w:val="ControlFlowTok"/>
    <w:rsid w:val="008B2D05"/>
    <w:rPr>
      <w:rFonts w:ascii="Consolas" w:hAnsi="Consolas"/>
      <w:b/>
      <w:i/>
      <w:color w:val="007020"/>
      <w:kern w:val="0"/>
      <w:sz w:val="22"/>
      <w:lang w:val="en-US"/>
    </w:rPr>
  </w:style>
  <w:style w:type="character" w:customStyle="1" w:styleId="OperatorTok">
    <w:name w:val="OperatorTok"/>
    <w:rsid w:val="008B2D05"/>
    <w:rPr>
      <w:rFonts w:ascii="Consolas" w:hAnsi="Consolas"/>
      <w:i/>
      <w:color w:val="666666"/>
      <w:kern w:val="0"/>
      <w:sz w:val="22"/>
      <w:lang w:val="en-US"/>
    </w:rPr>
  </w:style>
  <w:style w:type="character" w:customStyle="1" w:styleId="BuiltInTok">
    <w:name w:val="BuiltInTok"/>
    <w:rsid w:val="008B2D05"/>
    <w:rPr>
      <w:rFonts w:ascii="Consolas" w:hAnsi="Consolas"/>
      <w:i/>
      <w:color w:val="008000"/>
      <w:kern w:val="0"/>
      <w:sz w:val="22"/>
      <w:lang w:val="en-US"/>
    </w:rPr>
  </w:style>
  <w:style w:type="character" w:customStyle="1" w:styleId="ExtensionTok">
    <w:name w:val="ExtensionTok"/>
    <w:rsid w:val="008B2D05"/>
    <w:rPr>
      <w:rFonts w:ascii="Consolas" w:hAnsi="Consolas"/>
      <w:i/>
      <w:kern w:val="0"/>
      <w:sz w:val="22"/>
      <w:lang w:val="en-US"/>
    </w:rPr>
  </w:style>
  <w:style w:type="character" w:customStyle="1" w:styleId="PreprocessorTok">
    <w:name w:val="PreprocessorTok"/>
    <w:rsid w:val="008B2D05"/>
    <w:rPr>
      <w:rFonts w:ascii="Consolas" w:hAnsi="Consolas"/>
      <w:i/>
      <w:color w:val="BC7A00"/>
      <w:kern w:val="0"/>
      <w:sz w:val="22"/>
      <w:lang w:val="en-US"/>
    </w:rPr>
  </w:style>
  <w:style w:type="character" w:customStyle="1" w:styleId="AttributeTok">
    <w:name w:val="AttributeTok"/>
    <w:rsid w:val="008B2D05"/>
    <w:rPr>
      <w:rFonts w:ascii="Consolas" w:hAnsi="Consolas"/>
      <w:i/>
      <w:color w:val="7D9029"/>
      <w:kern w:val="0"/>
      <w:sz w:val="22"/>
      <w:lang w:val="en-US"/>
    </w:rPr>
  </w:style>
  <w:style w:type="character" w:customStyle="1" w:styleId="RegionMarkerTok">
    <w:name w:val="RegionMarkerTok"/>
    <w:rsid w:val="008B2D05"/>
    <w:rPr>
      <w:rFonts w:ascii="Consolas" w:hAnsi="Consolas"/>
      <w:i/>
      <w:kern w:val="0"/>
      <w:sz w:val="22"/>
      <w:lang w:val="en-US"/>
    </w:rPr>
  </w:style>
  <w:style w:type="character" w:customStyle="1" w:styleId="InformationTok">
    <w:name w:val="InformationTok"/>
    <w:rsid w:val="008B2D05"/>
    <w:rPr>
      <w:rFonts w:ascii="Consolas" w:hAnsi="Consolas"/>
      <w:b/>
      <w:i w:val="0"/>
      <w:color w:val="60A0B0"/>
      <w:kern w:val="0"/>
      <w:sz w:val="22"/>
      <w:lang w:val="en-US"/>
    </w:rPr>
  </w:style>
  <w:style w:type="character" w:customStyle="1" w:styleId="WarningTok">
    <w:name w:val="WarningTok"/>
    <w:rsid w:val="008B2D05"/>
    <w:rPr>
      <w:rFonts w:ascii="Consolas" w:hAnsi="Consolas"/>
      <w:b/>
      <w:i w:val="0"/>
      <w:color w:val="60A0B0"/>
      <w:kern w:val="0"/>
      <w:sz w:val="22"/>
      <w:lang w:val="en-US"/>
    </w:rPr>
  </w:style>
  <w:style w:type="character" w:customStyle="1" w:styleId="AlertTok">
    <w:name w:val="AlertTok"/>
    <w:rsid w:val="008B2D05"/>
    <w:rPr>
      <w:rFonts w:ascii="Consolas" w:hAnsi="Consolas"/>
      <w:b/>
      <w:i/>
      <w:color w:val="FF0000"/>
      <w:kern w:val="0"/>
      <w:sz w:val="22"/>
      <w:lang w:val="en-US"/>
    </w:rPr>
  </w:style>
  <w:style w:type="character" w:customStyle="1" w:styleId="ErrorTok">
    <w:name w:val="ErrorTok"/>
    <w:rsid w:val="008B2D05"/>
    <w:rPr>
      <w:rFonts w:ascii="Consolas" w:hAnsi="Consolas"/>
      <w:b/>
      <w:i/>
      <w:color w:val="FF0000"/>
      <w:kern w:val="0"/>
      <w:sz w:val="22"/>
      <w:lang w:val="en-US"/>
    </w:rPr>
  </w:style>
  <w:style w:type="character" w:customStyle="1" w:styleId="NormalTok">
    <w:name w:val="NormalTok"/>
    <w:rsid w:val="008B2D05"/>
    <w:rPr>
      <w:rFonts w:ascii="Consolas" w:hAnsi="Consolas"/>
      <w:i/>
      <w:kern w:val="0"/>
      <w:sz w:val="22"/>
      <w:lang w:val="en-US"/>
    </w:rPr>
  </w:style>
  <w:style w:type="character" w:customStyle="1" w:styleId="button-container">
    <w:name w:val="button-container"/>
    <w:basedOn w:val="a0"/>
    <w:rsid w:val="008B2D05"/>
  </w:style>
  <w:style w:type="character" w:customStyle="1" w:styleId="ms-1">
    <w:name w:val="ms-1"/>
    <w:basedOn w:val="a0"/>
    <w:rsid w:val="008B2D05"/>
  </w:style>
  <w:style w:type="character" w:customStyle="1" w:styleId="max-w-15ch">
    <w:name w:val="max-w-[15ch]"/>
    <w:basedOn w:val="a0"/>
    <w:rsid w:val="008B2D05"/>
  </w:style>
  <w:style w:type="character" w:customStyle="1" w:styleId="12">
    <w:name w:val="Неразрешенное упоминание1"/>
    <w:uiPriority w:val="99"/>
    <w:semiHidden/>
    <w:unhideWhenUsed/>
    <w:rsid w:val="008B2D05"/>
    <w:rPr>
      <w:color w:val="605E5C"/>
      <w:shd w:val="clear" w:color="auto" w:fill="E1DFDD"/>
    </w:rPr>
  </w:style>
  <w:style w:type="paragraph" w:styleId="aff2">
    <w:name w:val="Balloon Text"/>
    <w:basedOn w:val="a"/>
    <w:link w:val="aff3"/>
    <w:uiPriority w:val="99"/>
    <w:semiHidden/>
    <w:unhideWhenUsed/>
    <w:rsid w:val="008B2D05"/>
    <w:pPr>
      <w:spacing w:after="0"/>
    </w:pPr>
    <w:rPr>
      <w:rFonts w:ascii="Segoe UI" w:hAnsi="Segoe UI" w:cs="Segoe UI"/>
      <w:sz w:val="18"/>
      <w:szCs w:val="18"/>
    </w:rPr>
  </w:style>
  <w:style w:type="character" w:customStyle="1" w:styleId="aff3">
    <w:name w:val="Текст выноски Знак"/>
    <w:basedOn w:val="a0"/>
    <w:link w:val="aff2"/>
    <w:uiPriority w:val="99"/>
    <w:semiHidden/>
    <w:rsid w:val="008B2D05"/>
    <w:rPr>
      <w:rFonts w:ascii="Segoe UI" w:eastAsia="Aptos" w:hAnsi="Segoe UI" w:cs="Segoe UI"/>
      <w:kern w:val="0"/>
      <w:sz w:val="18"/>
      <w:szCs w:val="18"/>
      <w:lang w:val="en-US"/>
      <w14:ligatures w14:val="none"/>
    </w:rPr>
  </w:style>
  <w:style w:type="numbering" w:customStyle="1" w:styleId="13">
    <w:name w:val="Нет списка1"/>
    <w:next w:val="a2"/>
    <w:uiPriority w:val="99"/>
    <w:semiHidden/>
    <w:unhideWhenUsed/>
    <w:rsid w:val="008B2D05"/>
  </w:style>
  <w:style w:type="paragraph" w:customStyle="1" w:styleId="paragraph">
    <w:name w:val="paragraph"/>
    <w:basedOn w:val="a"/>
    <w:rsid w:val="008B2D05"/>
    <w:pPr>
      <w:spacing w:before="100" w:beforeAutospacing="1" w:after="100" w:afterAutospacing="1"/>
    </w:pPr>
    <w:rPr>
      <w:rFonts w:ascii="Times New Roman" w:eastAsia="Times New Roman" w:hAnsi="Times New Roman"/>
      <w:lang w:val="ru-RU" w:eastAsia="ru-RU"/>
    </w:rPr>
  </w:style>
  <w:style w:type="table" w:customStyle="1" w:styleId="14">
    <w:name w:val="Сетка таблицы1"/>
    <w:basedOn w:val="a1"/>
    <w:next w:val="af0"/>
    <w:uiPriority w:val="39"/>
    <w:rsid w:val="008B2D0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
    <w:link w:val="a7"/>
    <w:uiPriority w:val="34"/>
    <w:locked/>
    <w:rsid w:val="008B2D05"/>
  </w:style>
  <w:style w:type="character" w:customStyle="1" w:styleId="contentcontrolboundarysink">
    <w:name w:val="contentcontrolboundarysink"/>
    <w:rsid w:val="008B2D05"/>
  </w:style>
  <w:style w:type="character" w:customStyle="1" w:styleId="normaltextrun">
    <w:name w:val="normaltextrun"/>
    <w:rsid w:val="008B2D05"/>
  </w:style>
  <w:style w:type="character" w:customStyle="1" w:styleId="eop">
    <w:name w:val="eop"/>
    <w:rsid w:val="008B2D05"/>
  </w:style>
  <w:style w:type="table" w:customStyle="1" w:styleId="TableNormal1">
    <w:name w:val="Table Normal1"/>
    <w:rsid w:val="008B2D05"/>
    <w:pPr>
      <w:spacing w:after="0" w:line="240" w:lineRule="auto"/>
    </w:pPr>
    <w:rPr>
      <w:rFonts w:ascii="Times New Roman" w:eastAsia="Times New Roman" w:hAnsi="Times New Roman" w:cs="Times New Roman"/>
      <w:kern w:val="0"/>
      <w14:ligatures w14:val="none"/>
    </w:rPr>
    <w:tblPr>
      <w:tblCellMar>
        <w:top w:w="0" w:type="dxa"/>
        <w:left w:w="0" w:type="dxa"/>
        <w:bottom w:w="0" w:type="dxa"/>
        <w:right w:w="0" w:type="dxa"/>
      </w:tblCellMar>
    </w:tblPr>
  </w:style>
  <w:style w:type="character" w:customStyle="1" w:styleId="23">
    <w:name w:val="Неразрешенное упоминание2"/>
    <w:uiPriority w:val="99"/>
    <w:semiHidden/>
    <w:unhideWhenUsed/>
    <w:rsid w:val="008B2D05"/>
    <w:rPr>
      <w:color w:val="605E5C"/>
      <w:shd w:val="clear" w:color="auto" w:fill="E1DFDD"/>
    </w:rPr>
  </w:style>
  <w:style w:type="character" w:customStyle="1" w:styleId="whitespace-normal">
    <w:name w:val="whitespace-normal"/>
    <w:rsid w:val="008B2D05"/>
  </w:style>
  <w:style w:type="paragraph" w:styleId="aff4">
    <w:name w:val="Normal (Web)"/>
    <w:basedOn w:val="a"/>
    <w:uiPriority w:val="99"/>
    <w:semiHidden/>
    <w:unhideWhenUsed/>
    <w:rsid w:val="001F7253"/>
    <w:rPr>
      <w:rFonts w:ascii="Times New Roman" w:hAnsi="Times New Roman"/>
    </w:rPr>
  </w:style>
  <w:style w:type="character" w:customStyle="1" w:styleId="24">
    <w:name w:val="Неразрешенное упоминание2"/>
    <w:uiPriority w:val="99"/>
    <w:semiHidden/>
    <w:unhideWhenUsed/>
    <w:rsid w:val="003F0053"/>
    <w:rPr>
      <w:color w:val="605E5C"/>
      <w:shd w:val="clear" w:color="auto" w:fill="E1DFDD"/>
    </w:rPr>
  </w:style>
  <w:style w:type="paragraph" w:customStyle="1" w:styleId="Standard">
    <w:name w:val="Standard"/>
    <w:rsid w:val="002C5FF0"/>
    <w:pPr>
      <w:widowControl w:val="0"/>
      <w:suppressAutoHyphens/>
      <w:autoSpaceDN w:val="0"/>
      <w:spacing w:after="0" w:line="240" w:lineRule="auto"/>
      <w:textAlignment w:val="baseline"/>
    </w:pPr>
    <w:rPr>
      <w:rFonts w:ascii="Liberation Serif" w:eastAsia="SimSun" w:hAnsi="Liberation Serif" w:cs="Mangal"/>
      <w:color w:val="00000A"/>
      <w:kern w:val="3"/>
      <w:lang w:eastAsia="zh-CN" w:bidi="hi-IN"/>
      <w14:ligatures w14:val="none"/>
    </w:rPr>
  </w:style>
  <w:style w:type="paragraph" w:customStyle="1" w:styleId="aff5">
    <w:basedOn w:val="a"/>
    <w:next w:val="a"/>
    <w:link w:val="aff6"/>
    <w:qFormat/>
    <w:rsid w:val="00F240FB"/>
    <w:pPr>
      <w:spacing w:after="80"/>
      <w:contextualSpacing/>
    </w:pPr>
    <w:rPr>
      <w:rFonts w:ascii="Aptos Display" w:eastAsia="Times New Roman" w:hAnsi="Aptos Display"/>
      <w:spacing w:val="-10"/>
      <w:kern w:val="28"/>
      <w:sz w:val="56"/>
      <w:szCs w:val="56"/>
    </w:rPr>
  </w:style>
  <w:style w:type="character" w:customStyle="1" w:styleId="aff6">
    <w:name w:val="Название Знак"/>
    <w:link w:val="aff5"/>
    <w:rsid w:val="00373DC1"/>
    <w:rPr>
      <w:rFonts w:ascii="Aptos Display" w:eastAsia="Times New Roman" w:hAnsi="Aptos Display" w:cs="Times New Roman"/>
      <w:spacing w:val="-10"/>
      <w:kern w:val="28"/>
      <w:sz w:val="56"/>
      <w:szCs w:val="56"/>
      <w:lang w:val="en-US"/>
      <w14:ligatures w14:val="none"/>
    </w:rPr>
  </w:style>
  <w:style w:type="character" w:styleId="aff7">
    <w:name w:val="Unresolved Mention"/>
    <w:basedOn w:val="a0"/>
    <w:uiPriority w:val="99"/>
    <w:semiHidden/>
    <w:unhideWhenUsed/>
    <w:rsid w:val="00472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959076">
      <w:bodyDiv w:val="1"/>
      <w:marLeft w:val="0"/>
      <w:marRight w:val="0"/>
      <w:marTop w:val="0"/>
      <w:marBottom w:val="0"/>
      <w:divBdr>
        <w:top w:val="none" w:sz="0" w:space="0" w:color="auto"/>
        <w:left w:val="none" w:sz="0" w:space="0" w:color="auto"/>
        <w:bottom w:val="none" w:sz="0" w:space="0" w:color="auto"/>
        <w:right w:val="none" w:sz="0" w:space="0" w:color="auto"/>
      </w:divBdr>
    </w:div>
    <w:div w:id="837421179">
      <w:bodyDiv w:val="1"/>
      <w:marLeft w:val="0"/>
      <w:marRight w:val="0"/>
      <w:marTop w:val="0"/>
      <w:marBottom w:val="0"/>
      <w:divBdr>
        <w:top w:val="none" w:sz="0" w:space="0" w:color="auto"/>
        <w:left w:val="none" w:sz="0" w:space="0" w:color="auto"/>
        <w:bottom w:val="none" w:sz="0" w:space="0" w:color="auto"/>
        <w:right w:val="none" w:sz="0" w:space="0" w:color="auto"/>
      </w:divBdr>
    </w:div>
    <w:div w:id="1178228327">
      <w:bodyDiv w:val="1"/>
      <w:marLeft w:val="0"/>
      <w:marRight w:val="0"/>
      <w:marTop w:val="0"/>
      <w:marBottom w:val="0"/>
      <w:divBdr>
        <w:top w:val="none" w:sz="0" w:space="0" w:color="auto"/>
        <w:left w:val="none" w:sz="0" w:space="0" w:color="auto"/>
        <w:bottom w:val="none" w:sz="0" w:space="0" w:color="auto"/>
        <w:right w:val="none" w:sz="0" w:space="0" w:color="auto"/>
      </w:divBdr>
    </w:div>
    <w:div w:id="1469319896">
      <w:bodyDiv w:val="1"/>
      <w:marLeft w:val="0"/>
      <w:marRight w:val="0"/>
      <w:marTop w:val="0"/>
      <w:marBottom w:val="0"/>
      <w:divBdr>
        <w:top w:val="none" w:sz="0" w:space="0" w:color="auto"/>
        <w:left w:val="none" w:sz="0" w:space="0" w:color="auto"/>
        <w:bottom w:val="none" w:sz="0" w:space="0" w:color="auto"/>
        <w:right w:val="none" w:sz="0" w:space="0" w:color="auto"/>
      </w:divBdr>
    </w:div>
    <w:div w:id="1558474280">
      <w:bodyDiv w:val="1"/>
      <w:marLeft w:val="0"/>
      <w:marRight w:val="0"/>
      <w:marTop w:val="0"/>
      <w:marBottom w:val="0"/>
      <w:divBdr>
        <w:top w:val="none" w:sz="0" w:space="0" w:color="auto"/>
        <w:left w:val="none" w:sz="0" w:space="0" w:color="auto"/>
        <w:bottom w:val="none" w:sz="0" w:space="0" w:color="auto"/>
        <w:right w:val="none" w:sz="0" w:space="0" w:color="auto"/>
      </w:divBdr>
    </w:div>
    <w:div w:id="191138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i.org/10.25178/nit.2025.2.12" TargetMode="External"/><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E8C92B6C-40F9-44F1-A392-A43476A10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177</Pages>
  <Words>63053</Words>
  <Characters>359407</Characters>
  <Application>Microsoft Office Word</Application>
  <DocSecurity>0</DocSecurity>
  <Lines>2995</Lines>
  <Paragraphs>843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Gabbs</dc:creator>
  <cp:keywords/>
  <dc:description/>
  <cp:lastModifiedBy>RAUSHAN Matkerimova</cp:lastModifiedBy>
  <cp:revision>66</cp:revision>
  <cp:lastPrinted>2026-06-07T11:02:00Z</cp:lastPrinted>
  <dcterms:created xsi:type="dcterms:W3CDTF">2026-06-07T11:41:00Z</dcterms:created>
  <dcterms:modified xsi:type="dcterms:W3CDTF">2026-06-07T13:03:00Z</dcterms:modified>
</cp:coreProperties>
</file>