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43FEF" w14:textId="77777777" w:rsidR="00E21C0E" w:rsidRDefault="00E21C0E" w:rsidP="00AE4AB0">
      <w:pPr>
        <w:spacing w:line="240" w:lineRule="auto"/>
        <w:jc w:val="center"/>
        <w:rPr>
          <w:rFonts w:ascii="Times New Roman" w:hAnsi="Times New Roman" w:cs="Times New Roman"/>
          <w:sz w:val="28"/>
          <w:szCs w:val="28"/>
        </w:rPr>
      </w:pPr>
      <w:r>
        <w:rPr>
          <w:rFonts w:ascii="Times New Roman" w:hAnsi="Times New Roman" w:cs="Times New Roman"/>
          <w:sz w:val="28"/>
          <w:szCs w:val="28"/>
          <w:lang w:val="kk-KZ"/>
        </w:rPr>
        <w:t xml:space="preserve">Қазақ ұлттық қыздар </w:t>
      </w:r>
      <w:r w:rsidRPr="00C17F3E">
        <w:rPr>
          <w:rFonts w:ascii="Times New Roman" w:hAnsi="Times New Roman" w:cs="Times New Roman"/>
          <w:sz w:val="28"/>
          <w:szCs w:val="28"/>
        </w:rPr>
        <w:t>педагогикалық университеті</w:t>
      </w:r>
    </w:p>
    <w:p w14:paraId="5511E2A2" w14:textId="327F9BD8" w:rsidR="00E21C0E" w:rsidRDefault="00E21C0E" w:rsidP="00AE4AB0">
      <w:pPr>
        <w:spacing w:line="240" w:lineRule="auto"/>
        <w:jc w:val="center"/>
        <w:rPr>
          <w:rFonts w:ascii="Times New Roman" w:hAnsi="Times New Roman" w:cs="Times New Roman"/>
          <w:sz w:val="28"/>
          <w:szCs w:val="28"/>
        </w:rPr>
      </w:pPr>
    </w:p>
    <w:p w14:paraId="648A81D6" w14:textId="77777777" w:rsidR="00947EBE" w:rsidRDefault="00947EBE" w:rsidP="00AE4AB0">
      <w:pPr>
        <w:spacing w:line="240" w:lineRule="auto"/>
        <w:jc w:val="center"/>
        <w:rPr>
          <w:rFonts w:ascii="Times New Roman" w:hAnsi="Times New Roman" w:cs="Times New Roman"/>
          <w:sz w:val="28"/>
          <w:szCs w:val="28"/>
        </w:rPr>
      </w:pPr>
    </w:p>
    <w:p w14:paraId="2A3053F1" w14:textId="4343920F" w:rsidR="00E21C0E" w:rsidRDefault="00E21C0E" w:rsidP="00AE4AB0">
      <w:pPr>
        <w:spacing w:line="240" w:lineRule="auto"/>
        <w:jc w:val="both"/>
        <w:rPr>
          <w:rFonts w:ascii="Times New Roman" w:hAnsi="Times New Roman" w:cs="Times New Roman"/>
          <w:sz w:val="28"/>
          <w:szCs w:val="28"/>
        </w:rPr>
      </w:pPr>
      <w:r w:rsidRPr="00C17F3E">
        <w:rPr>
          <w:rFonts w:ascii="Times New Roman" w:hAnsi="Times New Roman" w:cs="Times New Roman"/>
          <w:sz w:val="28"/>
          <w:szCs w:val="28"/>
        </w:rPr>
        <w:t>ӘОЖ</w:t>
      </w:r>
      <w:r w:rsidR="00A96C7E">
        <w:rPr>
          <w:rFonts w:ascii="Times New Roman" w:hAnsi="Times New Roman" w:cs="Times New Roman"/>
          <w:sz w:val="28"/>
          <w:szCs w:val="28"/>
        </w:rPr>
        <w:t xml:space="preserve"> 378.016: 392.51:82131/821.512.122(574)</w:t>
      </w:r>
      <w:r>
        <w:rPr>
          <w:rFonts w:ascii="Times New Roman" w:hAnsi="Times New Roman" w:cs="Times New Roman"/>
          <w:sz w:val="28"/>
          <w:szCs w:val="28"/>
          <w:lang w:val="kk-KZ"/>
        </w:rPr>
        <w:tab/>
        <w:t xml:space="preserve">      </w:t>
      </w:r>
      <w:r w:rsidR="00947EB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947EBE">
        <w:rPr>
          <w:rFonts w:ascii="Times New Roman" w:hAnsi="Times New Roman" w:cs="Times New Roman"/>
          <w:sz w:val="28"/>
          <w:szCs w:val="28"/>
          <w:lang w:val="kk-KZ"/>
        </w:rPr>
        <w:t xml:space="preserve">      </w:t>
      </w:r>
      <w:r w:rsidRPr="00C17F3E">
        <w:rPr>
          <w:rFonts w:ascii="Times New Roman" w:hAnsi="Times New Roman" w:cs="Times New Roman"/>
          <w:sz w:val="28"/>
          <w:szCs w:val="28"/>
        </w:rPr>
        <w:t xml:space="preserve">Қолжазба құқығында </w:t>
      </w:r>
    </w:p>
    <w:p w14:paraId="1B111E64" w14:textId="77777777" w:rsidR="00E21C0E" w:rsidRDefault="00E21C0E" w:rsidP="00AE4AB0">
      <w:pPr>
        <w:spacing w:line="240" w:lineRule="auto"/>
        <w:jc w:val="both"/>
        <w:rPr>
          <w:rFonts w:ascii="Times New Roman" w:hAnsi="Times New Roman" w:cs="Times New Roman"/>
          <w:sz w:val="28"/>
          <w:szCs w:val="28"/>
        </w:rPr>
      </w:pPr>
    </w:p>
    <w:p w14:paraId="7AC7B3FF" w14:textId="77777777" w:rsidR="00E21C0E" w:rsidRDefault="00E21C0E" w:rsidP="00AE4AB0">
      <w:pPr>
        <w:spacing w:line="240" w:lineRule="auto"/>
        <w:jc w:val="both"/>
        <w:rPr>
          <w:rFonts w:ascii="Times New Roman" w:hAnsi="Times New Roman" w:cs="Times New Roman"/>
          <w:sz w:val="28"/>
          <w:szCs w:val="28"/>
        </w:rPr>
      </w:pPr>
    </w:p>
    <w:p w14:paraId="5A513D63" w14:textId="30A3DCD0" w:rsidR="00E21C0E" w:rsidRDefault="00E21C0E" w:rsidP="00AE4AB0">
      <w:pPr>
        <w:spacing w:line="240" w:lineRule="auto"/>
        <w:jc w:val="both"/>
        <w:rPr>
          <w:rFonts w:ascii="Times New Roman" w:hAnsi="Times New Roman" w:cs="Times New Roman"/>
          <w:sz w:val="28"/>
          <w:szCs w:val="28"/>
        </w:rPr>
      </w:pPr>
    </w:p>
    <w:p w14:paraId="79ACF3A0" w14:textId="77777777" w:rsidR="00E21C0E" w:rsidRPr="003A7B64" w:rsidRDefault="00E21C0E" w:rsidP="00AE4AB0">
      <w:pPr>
        <w:spacing w:line="240" w:lineRule="auto"/>
        <w:jc w:val="center"/>
        <w:rPr>
          <w:rFonts w:ascii="Times New Roman" w:hAnsi="Times New Roman" w:cs="Times New Roman"/>
          <w:b/>
          <w:sz w:val="28"/>
          <w:szCs w:val="28"/>
          <w:lang w:val="kk-KZ"/>
        </w:rPr>
      </w:pPr>
      <w:r w:rsidRPr="003A7B64">
        <w:rPr>
          <w:rFonts w:ascii="Times New Roman" w:hAnsi="Times New Roman" w:cs="Times New Roman"/>
          <w:b/>
          <w:sz w:val="28"/>
          <w:szCs w:val="28"/>
          <w:lang w:val="kk-KZ"/>
        </w:rPr>
        <w:t>МАЖИЕВА НАЗЫМ АЙТБАЙҚЫЗЫ</w:t>
      </w:r>
    </w:p>
    <w:p w14:paraId="7B0B3A35" w14:textId="77777777" w:rsidR="00E21C0E" w:rsidRDefault="00E21C0E" w:rsidP="00AE4AB0">
      <w:pPr>
        <w:spacing w:line="240" w:lineRule="auto"/>
        <w:jc w:val="center"/>
        <w:rPr>
          <w:rFonts w:ascii="Times New Roman" w:hAnsi="Times New Roman" w:cs="Times New Roman"/>
          <w:sz w:val="28"/>
          <w:szCs w:val="28"/>
          <w:lang w:val="kk-KZ"/>
        </w:rPr>
      </w:pPr>
    </w:p>
    <w:p w14:paraId="78C4F178" w14:textId="02FF830A" w:rsidR="00E21C0E" w:rsidRPr="003A7B64" w:rsidRDefault="00947EBE" w:rsidP="00AE4AB0">
      <w:pPr>
        <w:spacing w:line="240" w:lineRule="auto"/>
        <w:jc w:val="center"/>
        <w:rPr>
          <w:rFonts w:ascii="Times New Roman" w:hAnsi="Times New Roman" w:cs="Times New Roman"/>
          <w:b/>
          <w:sz w:val="28"/>
          <w:szCs w:val="28"/>
          <w:lang w:val="kk-KZ"/>
        </w:rPr>
      </w:pPr>
      <w:r w:rsidRPr="003A7B64">
        <w:rPr>
          <w:rFonts w:ascii="Times New Roman" w:hAnsi="Times New Roman" w:cs="Times New Roman"/>
          <w:b/>
          <w:sz w:val="28"/>
          <w:szCs w:val="28"/>
          <w:lang w:val="kk-KZ"/>
        </w:rPr>
        <w:t>Қазақ эпосындағы қаһармандықпен үйле</w:t>
      </w:r>
      <w:r w:rsidR="004F57D1">
        <w:rPr>
          <w:rFonts w:ascii="Times New Roman" w:hAnsi="Times New Roman" w:cs="Times New Roman"/>
          <w:b/>
          <w:sz w:val="28"/>
          <w:szCs w:val="28"/>
          <w:lang w:val="kk-KZ"/>
        </w:rPr>
        <w:t>ну мотивін ЖОО</w:t>
      </w:r>
      <w:r w:rsidRPr="00DF76F8">
        <w:rPr>
          <w:rFonts w:ascii="Times New Roman" w:hAnsi="Times New Roman" w:cs="Times New Roman"/>
          <w:b/>
          <w:sz w:val="28"/>
          <w:szCs w:val="28"/>
          <w:lang w:val="kk-KZ"/>
        </w:rPr>
        <w:t>-</w:t>
      </w:r>
      <w:r>
        <w:rPr>
          <w:rFonts w:ascii="Times New Roman" w:hAnsi="Times New Roman" w:cs="Times New Roman"/>
          <w:b/>
          <w:sz w:val="28"/>
          <w:szCs w:val="28"/>
          <w:lang w:val="kk-KZ"/>
        </w:rPr>
        <w:t>да оқыту технологиялар</w:t>
      </w:r>
      <w:r w:rsidRPr="003A7B64">
        <w:rPr>
          <w:rFonts w:ascii="Times New Roman" w:hAnsi="Times New Roman" w:cs="Times New Roman"/>
          <w:b/>
          <w:sz w:val="28"/>
          <w:szCs w:val="28"/>
          <w:lang w:val="kk-KZ"/>
        </w:rPr>
        <w:t>ы</w:t>
      </w:r>
    </w:p>
    <w:p w14:paraId="3670904A" w14:textId="77777777" w:rsidR="00E21C0E" w:rsidRDefault="00E21C0E" w:rsidP="00AE4AB0">
      <w:pPr>
        <w:spacing w:line="240" w:lineRule="auto"/>
        <w:jc w:val="center"/>
        <w:rPr>
          <w:rFonts w:ascii="Times New Roman" w:hAnsi="Times New Roman" w:cs="Times New Roman"/>
          <w:sz w:val="28"/>
          <w:szCs w:val="28"/>
          <w:lang w:val="kk-KZ"/>
        </w:rPr>
      </w:pPr>
    </w:p>
    <w:p w14:paraId="175C3EED" w14:textId="4FF1B957" w:rsidR="00E21C0E" w:rsidRDefault="00E21C0E" w:rsidP="00AE4AB0">
      <w:pPr>
        <w:spacing w:line="240" w:lineRule="auto"/>
        <w:jc w:val="center"/>
        <w:rPr>
          <w:rFonts w:ascii="Times New Roman" w:hAnsi="Times New Roman" w:cs="Times New Roman"/>
          <w:sz w:val="28"/>
          <w:szCs w:val="28"/>
          <w:lang w:val="kk-KZ"/>
        </w:rPr>
      </w:pPr>
      <w:r w:rsidRPr="00C17F3E">
        <w:rPr>
          <w:rFonts w:ascii="Times New Roman" w:hAnsi="Times New Roman" w:cs="Times New Roman"/>
          <w:sz w:val="28"/>
          <w:szCs w:val="28"/>
          <w:lang w:val="kk-KZ"/>
        </w:rPr>
        <w:t>6D011700 – Қазақ тілі мен әдебиеті</w:t>
      </w:r>
    </w:p>
    <w:p w14:paraId="07602543" w14:textId="77777777" w:rsidR="00947EBE" w:rsidRDefault="00947EBE" w:rsidP="00AE4AB0">
      <w:pPr>
        <w:spacing w:line="240" w:lineRule="auto"/>
        <w:jc w:val="center"/>
        <w:rPr>
          <w:rFonts w:ascii="Times New Roman" w:hAnsi="Times New Roman" w:cs="Times New Roman"/>
          <w:sz w:val="28"/>
          <w:szCs w:val="28"/>
          <w:lang w:val="kk-KZ"/>
        </w:rPr>
      </w:pPr>
    </w:p>
    <w:p w14:paraId="48E6CDFC" w14:textId="77777777" w:rsidR="00E21C0E" w:rsidRDefault="00E21C0E" w:rsidP="00AE4AB0">
      <w:pPr>
        <w:spacing w:after="0" w:line="240" w:lineRule="auto"/>
        <w:jc w:val="center"/>
        <w:rPr>
          <w:rFonts w:ascii="Times New Roman" w:hAnsi="Times New Roman" w:cs="Times New Roman"/>
          <w:sz w:val="28"/>
          <w:szCs w:val="28"/>
          <w:lang w:val="kk-KZ"/>
        </w:rPr>
      </w:pPr>
      <w:r w:rsidRPr="00C17F3E">
        <w:rPr>
          <w:rFonts w:ascii="Times New Roman" w:hAnsi="Times New Roman" w:cs="Times New Roman"/>
          <w:sz w:val="28"/>
          <w:szCs w:val="28"/>
          <w:lang w:val="kk-KZ"/>
        </w:rPr>
        <w:t>Философия докторы (PhD)</w:t>
      </w:r>
    </w:p>
    <w:p w14:paraId="597905C0" w14:textId="77777777" w:rsidR="00E21C0E" w:rsidRDefault="00E21C0E" w:rsidP="00AE4AB0">
      <w:pPr>
        <w:spacing w:after="0" w:line="240" w:lineRule="auto"/>
        <w:jc w:val="center"/>
        <w:rPr>
          <w:rFonts w:ascii="Times New Roman" w:hAnsi="Times New Roman" w:cs="Times New Roman"/>
          <w:sz w:val="28"/>
          <w:szCs w:val="28"/>
          <w:lang w:val="kk-KZ"/>
        </w:rPr>
      </w:pPr>
      <w:r w:rsidRPr="00C17F3E">
        <w:rPr>
          <w:rFonts w:ascii="Times New Roman" w:hAnsi="Times New Roman" w:cs="Times New Roman"/>
          <w:sz w:val="28"/>
          <w:szCs w:val="28"/>
          <w:lang w:val="kk-KZ"/>
        </w:rPr>
        <w:t>дәрежесін алу үшін дайындалған диссертация</w:t>
      </w:r>
    </w:p>
    <w:p w14:paraId="12DE825A" w14:textId="77777777" w:rsidR="00E21C0E" w:rsidRDefault="00E21C0E" w:rsidP="00AE4AB0">
      <w:pPr>
        <w:spacing w:line="240" w:lineRule="auto"/>
        <w:jc w:val="both"/>
        <w:rPr>
          <w:rFonts w:ascii="Times New Roman" w:hAnsi="Times New Roman" w:cs="Times New Roman"/>
          <w:sz w:val="28"/>
          <w:szCs w:val="28"/>
          <w:lang w:val="kk-KZ"/>
        </w:rPr>
      </w:pPr>
    </w:p>
    <w:p w14:paraId="7D3B63E0" w14:textId="77777777" w:rsidR="00E21C0E" w:rsidRDefault="00E21C0E" w:rsidP="00AE4AB0">
      <w:pPr>
        <w:spacing w:line="240" w:lineRule="auto"/>
        <w:jc w:val="both"/>
        <w:rPr>
          <w:rFonts w:ascii="Times New Roman" w:hAnsi="Times New Roman" w:cs="Times New Roman"/>
          <w:sz w:val="28"/>
          <w:szCs w:val="28"/>
          <w:lang w:val="kk-KZ"/>
        </w:rPr>
      </w:pPr>
    </w:p>
    <w:p w14:paraId="6A737684" w14:textId="214CC0AF" w:rsidR="00E21C0E" w:rsidRDefault="00E21C0E" w:rsidP="00AE4AB0">
      <w:pPr>
        <w:spacing w:line="240" w:lineRule="auto"/>
        <w:jc w:val="both"/>
        <w:rPr>
          <w:rFonts w:ascii="Times New Roman" w:hAnsi="Times New Roman" w:cs="Times New Roman"/>
          <w:sz w:val="28"/>
          <w:szCs w:val="28"/>
          <w:lang w:val="kk-KZ"/>
        </w:rPr>
      </w:pPr>
    </w:p>
    <w:p w14:paraId="1888B538" w14:textId="4F9CEF4C" w:rsidR="00947EBE" w:rsidRDefault="00947EBE" w:rsidP="00AE4AB0">
      <w:pPr>
        <w:spacing w:line="240" w:lineRule="auto"/>
        <w:jc w:val="both"/>
        <w:rPr>
          <w:rFonts w:ascii="Times New Roman" w:hAnsi="Times New Roman" w:cs="Times New Roman"/>
          <w:sz w:val="28"/>
          <w:szCs w:val="28"/>
          <w:lang w:val="kk-KZ"/>
        </w:rPr>
      </w:pPr>
    </w:p>
    <w:p w14:paraId="6A96A6C1" w14:textId="77777777" w:rsidR="00E21C0E" w:rsidRPr="00947EBE" w:rsidRDefault="00E21C0E" w:rsidP="00947EBE">
      <w:pPr>
        <w:spacing w:after="0" w:line="240" w:lineRule="auto"/>
        <w:ind w:left="5954"/>
        <w:jc w:val="both"/>
        <w:rPr>
          <w:rFonts w:ascii="Times New Roman" w:hAnsi="Times New Roman" w:cs="Times New Roman"/>
          <w:bCs/>
          <w:sz w:val="28"/>
          <w:szCs w:val="28"/>
          <w:lang w:val="kk-KZ"/>
        </w:rPr>
      </w:pPr>
      <w:r w:rsidRPr="00947EBE">
        <w:rPr>
          <w:rFonts w:ascii="Times New Roman" w:hAnsi="Times New Roman" w:cs="Times New Roman"/>
          <w:bCs/>
          <w:sz w:val="28"/>
          <w:szCs w:val="28"/>
          <w:lang w:val="kk-KZ"/>
        </w:rPr>
        <w:t>Ғылыми кеңесшілері:</w:t>
      </w:r>
    </w:p>
    <w:p w14:paraId="39C9809E" w14:textId="77777777" w:rsidR="00947EBE" w:rsidRDefault="00E21C0E" w:rsidP="00947EBE">
      <w:pPr>
        <w:spacing w:after="0" w:line="240" w:lineRule="auto"/>
        <w:ind w:left="5954"/>
        <w:rPr>
          <w:rFonts w:ascii="Times New Roman" w:hAnsi="Times New Roman" w:cs="Times New Roman"/>
          <w:bCs/>
          <w:sz w:val="28"/>
          <w:szCs w:val="28"/>
          <w:lang w:val="kk-KZ"/>
        </w:rPr>
      </w:pPr>
      <w:r w:rsidRPr="00947EBE">
        <w:rPr>
          <w:rFonts w:ascii="Times New Roman" w:hAnsi="Times New Roman" w:cs="Times New Roman"/>
          <w:bCs/>
          <w:sz w:val="28"/>
          <w:szCs w:val="28"/>
          <w:lang w:val="kk-KZ"/>
        </w:rPr>
        <w:t xml:space="preserve">PhD доктор, қауым.профессор </w:t>
      </w:r>
    </w:p>
    <w:p w14:paraId="70D3D967" w14:textId="3BB8C0CE" w:rsidR="00E21C0E" w:rsidRPr="00947EBE" w:rsidRDefault="00E21C0E" w:rsidP="00947EBE">
      <w:pPr>
        <w:spacing w:after="0" w:line="240" w:lineRule="auto"/>
        <w:ind w:left="5954"/>
        <w:rPr>
          <w:rFonts w:ascii="Times New Roman" w:hAnsi="Times New Roman" w:cs="Times New Roman"/>
          <w:bCs/>
          <w:sz w:val="28"/>
          <w:szCs w:val="28"/>
          <w:lang w:val="kk-KZ"/>
        </w:rPr>
      </w:pPr>
      <w:r w:rsidRPr="00947EBE">
        <w:rPr>
          <w:rFonts w:ascii="Times New Roman" w:hAnsi="Times New Roman" w:cs="Times New Roman"/>
          <w:bCs/>
          <w:sz w:val="28"/>
          <w:szCs w:val="28"/>
          <w:lang w:val="kk-KZ"/>
        </w:rPr>
        <w:t xml:space="preserve">Балтабаева Н.С. </w:t>
      </w:r>
    </w:p>
    <w:p w14:paraId="0A483C02" w14:textId="77777777" w:rsidR="00E21C0E" w:rsidRPr="00947EBE" w:rsidRDefault="00E21C0E" w:rsidP="00947EBE">
      <w:pPr>
        <w:spacing w:after="0" w:line="240" w:lineRule="auto"/>
        <w:ind w:left="5954"/>
        <w:jc w:val="both"/>
        <w:rPr>
          <w:rFonts w:ascii="Times New Roman" w:hAnsi="Times New Roman" w:cs="Times New Roman"/>
          <w:bCs/>
          <w:sz w:val="28"/>
          <w:szCs w:val="28"/>
          <w:lang w:val="kk-KZ"/>
        </w:rPr>
      </w:pPr>
    </w:p>
    <w:p w14:paraId="1032C84F" w14:textId="657D30BA" w:rsidR="00E21C0E" w:rsidRPr="00947EBE" w:rsidRDefault="00947EBE" w:rsidP="00947EBE">
      <w:pPr>
        <w:spacing w:after="0" w:line="240" w:lineRule="auto"/>
        <w:ind w:left="5954"/>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E21C0E" w:rsidRPr="00947EBE">
        <w:rPr>
          <w:rFonts w:ascii="Times New Roman" w:hAnsi="Times New Roman" w:cs="Times New Roman"/>
          <w:bCs/>
          <w:sz w:val="28"/>
          <w:szCs w:val="28"/>
          <w:lang w:val="kk-KZ"/>
        </w:rPr>
        <w:t>Шетелдік ғылыми кеңесші:</w:t>
      </w:r>
    </w:p>
    <w:p w14:paraId="4687DEDA" w14:textId="501A28A8" w:rsidR="00947EBE" w:rsidRDefault="00947EBE" w:rsidP="00947EBE">
      <w:pPr>
        <w:spacing w:after="0" w:line="240" w:lineRule="auto"/>
        <w:ind w:left="5954"/>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E21C0E" w:rsidRPr="00947EBE">
        <w:rPr>
          <w:rFonts w:ascii="Times New Roman" w:hAnsi="Times New Roman" w:cs="Times New Roman"/>
          <w:bCs/>
          <w:sz w:val="28"/>
          <w:szCs w:val="28"/>
          <w:lang w:val="kk-KZ"/>
        </w:rPr>
        <w:t>Филол</w:t>
      </w:r>
      <w:r>
        <w:rPr>
          <w:rFonts w:ascii="Times New Roman" w:hAnsi="Times New Roman" w:cs="Times New Roman"/>
          <w:bCs/>
          <w:sz w:val="28"/>
          <w:szCs w:val="28"/>
          <w:lang w:val="kk-KZ"/>
        </w:rPr>
        <w:t>.</w:t>
      </w:r>
      <w:r w:rsidR="00E21C0E" w:rsidRPr="00947EBE">
        <w:rPr>
          <w:rFonts w:ascii="Times New Roman" w:hAnsi="Times New Roman" w:cs="Times New Roman"/>
          <w:bCs/>
          <w:sz w:val="28"/>
          <w:szCs w:val="28"/>
          <w:lang w:val="kk-KZ"/>
        </w:rPr>
        <w:t>ғылым</w:t>
      </w:r>
      <w:r>
        <w:rPr>
          <w:rFonts w:ascii="Times New Roman" w:hAnsi="Times New Roman" w:cs="Times New Roman"/>
          <w:bCs/>
          <w:sz w:val="28"/>
          <w:szCs w:val="28"/>
          <w:lang w:val="kk-KZ"/>
        </w:rPr>
        <w:t>.</w:t>
      </w:r>
      <w:r w:rsidR="00E21C0E" w:rsidRPr="00947EBE">
        <w:rPr>
          <w:rFonts w:ascii="Times New Roman" w:hAnsi="Times New Roman" w:cs="Times New Roman"/>
          <w:bCs/>
          <w:sz w:val="28"/>
          <w:szCs w:val="28"/>
          <w:lang w:val="kk-KZ"/>
        </w:rPr>
        <w:t xml:space="preserve">докторы, </w:t>
      </w:r>
      <w:r>
        <w:rPr>
          <w:rFonts w:ascii="Times New Roman" w:hAnsi="Times New Roman" w:cs="Times New Roman"/>
          <w:bCs/>
          <w:sz w:val="28"/>
          <w:szCs w:val="28"/>
          <w:lang w:val="kk-KZ"/>
        </w:rPr>
        <w:t xml:space="preserve"> </w:t>
      </w:r>
    </w:p>
    <w:p w14:paraId="073B3F4B" w14:textId="76D78EA2" w:rsidR="00E21C0E" w:rsidRPr="00947EBE" w:rsidRDefault="00947EBE" w:rsidP="00947EBE">
      <w:pPr>
        <w:spacing w:after="0" w:line="240" w:lineRule="auto"/>
        <w:ind w:left="5954"/>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E21C0E" w:rsidRPr="00947EBE">
        <w:rPr>
          <w:rFonts w:ascii="Times New Roman" w:hAnsi="Times New Roman" w:cs="Times New Roman"/>
          <w:bCs/>
          <w:sz w:val="28"/>
          <w:szCs w:val="28"/>
          <w:lang w:val="kk-KZ"/>
        </w:rPr>
        <w:t>профессор Ф.Түркмен</w:t>
      </w:r>
    </w:p>
    <w:p w14:paraId="06F7C364" w14:textId="77777777" w:rsidR="00E21C0E" w:rsidRPr="00947EBE" w:rsidRDefault="00E21C0E" w:rsidP="00947EBE">
      <w:pPr>
        <w:spacing w:line="240" w:lineRule="auto"/>
        <w:ind w:firstLine="98"/>
        <w:jc w:val="both"/>
        <w:rPr>
          <w:rFonts w:ascii="Times New Roman" w:hAnsi="Times New Roman" w:cs="Times New Roman"/>
          <w:bCs/>
          <w:sz w:val="28"/>
          <w:szCs w:val="28"/>
          <w:lang w:val="kk-KZ"/>
        </w:rPr>
      </w:pPr>
    </w:p>
    <w:p w14:paraId="6A0F8E12" w14:textId="77777777" w:rsidR="00E21C0E" w:rsidRDefault="00E21C0E" w:rsidP="00AE4AB0">
      <w:pPr>
        <w:spacing w:after="0" w:line="240" w:lineRule="auto"/>
        <w:jc w:val="right"/>
        <w:rPr>
          <w:rFonts w:ascii="Times New Roman" w:hAnsi="Times New Roman" w:cs="Times New Roman"/>
          <w:sz w:val="28"/>
          <w:szCs w:val="28"/>
          <w:lang w:val="kk-KZ"/>
        </w:rPr>
      </w:pPr>
    </w:p>
    <w:p w14:paraId="71CA31F6" w14:textId="77777777" w:rsidR="00E21C0E" w:rsidRDefault="00E21C0E" w:rsidP="00AE4AB0">
      <w:pPr>
        <w:spacing w:after="0" w:line="240" w:lineRule="auto"/>
        <w:jc w:val="right"/>
        <w:rPr>
          <w:rFonts w:ascii="Times New Roman" w:hAnsi="Times New Roman" w:cs="Times New Roman"/>
          <w:sz w:val="28"/>
          <w:szCs w:val="28"/>
          <w:lang w:val="kk-KZ"/>
        </w:rPr>
      </w:pPr>
    </w:p>
    <w:p w14:paraId="74EB9A02" w14:textId="77777777" w:rsidR="00E21C0E" w:rsidRDefault="00E21C0E" w:rsidP="00AE4AB0">
      <w:pPr>
        <w:spacing w:after="0" w:line="240" w:lineRule="auto"/>
        <w:jc w:val="right"/>
        <w:rPr>
          <w:rFonts w:ascii="Times New Roman" w:hAnsi="Times New Roman" w:cs="Times New Roman"/>
          <w:sz w:val="28"/>
          <w:szCs w:val="28"/>
          <w:lang w:val="kk-KZ"/>
        </w:rPr>
      </w:pPr>
    </w:p>
    <w:p w14:paraId="0D803172" w14:textId="77777777" w:rsidR="00E21C0E" w:rsidRPr="000713AD" w:rsidRDefault="00E21C0E" w:rsidP="00333072">
      <w:pPr>
        <w:spacing w:after="0" w:line="240" w:lineRule="auto"/>
        <w:jc w:val="both"/>
        <w:rPr>
          <w:rFonts w:ascii="Times New Roman" w:hAnsi="Times New Roman" w:cs="Times New Roman"/>
          <w:sz w:val="28"/>
          <w:szCs w:val="28"/>
          <w:lang w:val="kk-KZ"/>
        </w:rPr>
      </w:pPr>
    </w:p>
    <w:p w14:paraId="4A156990" w14:textId="77777777" w:rsidR="00947EBE" w:rsidRDefault="00947EBE" w:rsidP="00AE4AB0">
      <w:pPr>
        <w:spacing w:after="0" w:line="240" w:lineRule="auto"/>
        <w:jc w:val="right"/>
        <w:rPr>
          <w:rFonts w:ascii="Times New Roman" w:hAnsi="Times New Roman" w:cs="Times New Roman"/>
          <w:sz w:val="28"/>
          <w:szCs w:val="28"/>
          <w:lang w:val="kk-KZ"/>
        </w:rPr>
      </w:pPr>
    </w:p>
    <w:p w14:paraId="47EFB497" w14:textId="77777777" w:rsidR="00E21C0E" w:rsidRDefault="00E21C0E" w:rsidP="00AE4AB0">
      <w:pPr>
        <w:spacing w:after="0" w:line="240" w:lineRule="auto"/>
        <w:jc w:val="center"/>
        <w:rPr>
          <w:rFonts w:ascii="Times New Roman" w:hAnsi="Times New Roman" w:cs="Times New Roman"/>
          <w:sz w:val="28"/>
          <w:szCs w:val="28"/>
          <w:lang w:val="kk-KZ"/>
        </w:rPr>
      </w:pPr>
      <w:r w:rsidRPr="00C17F3E">
        <w:rPr>
          <w:rFonts w:ascii="Times New Roman" w:hAnsi="Times New Roman" w:cs="Times New Roman"/>
          <w:sz w:val="28"/>
          <w:szCs w:val="28"/>
          <w:lang w:val="kk-KZ"/>
        </w:rPr>
        <w:t xml:space="preserve">Қазақстан Республикасы </w:t>
      </w:r>
    </w:p>
    <w:p w14:paraId="51EFF2ED" w14:textId="02B34FD9" w:rsidR="00E21C0E" w:rsidRPr="00C228A6" w:rsidRDefault="00E21C0E" w:rsidP="00AE4AB0">
      <w:pPr>
        <w:spacing w:after="0" w:line="240" w:lineRule="auto"/>
        <w:jc w:val="center"/>
        <w:rPr>
          <w:rFonts w:ascii="Times New Roman" w:hAnsi="Times New Roman" w:cs="Times New Roman"/>
          <w:sz w:val="28"/>
          <w:szCs w:val="28"/>
          <w:lang w:val="kk-KZ"/>
        </w:rPr>
      </w:pPr>
      <w:r w:rsidRPr="00C17F3E">
        <w:rPr>
          <w:rFonts w:ascii="Times New Roman" w:hAnsi="Times New Roman" w:cs="Times New Roman"/>
          <w:sz w:val="28"/>
          <w:szCs w:val="28"/>
          <w:lang w:val="kk-KZ"/>
        </w:rPr>
        <w:t>Алматы, 2</w:t>
      </w:r>
      <w:r>
        <w:rPr>
          <w:rFonts w:ascii="Times New Roman" w:hAnsi="Times New Roman" w:cs="Times New Roman"/>
          <w:sz w:val="28"/>
          <w:szCs w:val="28"/>
          <w:lang w:val="kk-KZ"/>
        </w:rPr>
        <w:t>0</w:t>
      </w:r>
      <w:r w:rsidRPr="002B1DD4">
        <w:rPr>
          <w:rFonts w:ascii="Times New Roman" w:hAnsi="Times New Roman" w:cs="Times New Roman"/>
          <w:sz w:val="28"/>
          <w:szCs w:val="28"/>
          <w:lang w:val="kk-KZ"/>
        </w:rPr>
        <w:t>2</w:t>
      </w:r>
      <w:r w:rsidR="003C6BD9">
        <w:rPr>
          <w:rFonts w:ascii="Times New Roman" w:hAnsi="Times New Roman" w:cs="Times New Roman"/>
          <w:sz w:val="28"/>
          <w:szCs w:val="28"/>
          <w:lang w:val="kk-KZ"/>
        </w:rPr>
        <w:t>6</w:t>
      </w:r>
    </w:p>
    <w:p w14:paraId="617707A5" w14:textId="77777777" w:rsidR="0088063F" w:rsidRDefault="0088063F" w:rsidP="0088063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МАЗМҰНЫ</w:t>
      </w:r>
    </w:p>
    <w:p w14:paraId="2E6D1CAF" w14:textId="77777777" w:rsidR="0088063F" w:rsidRDefault="0088063F" w:rsidP="0088063F">
      <w:pPr>
        <w:spacing w:after="0" w:line="240" w:lineRule="auto"/>
        <w:jc w:val="both"/>
        <w:rPr>
          <w:rFonts w:ascii="Times New Roman" w:hAnsi="Times New Roman" w:cs="Times New Roman"/>
          <w:b/>
          <w:sz w:val="28"/>
          <w:szCs w:val="28"/>
          <w:lang w:val="kk-KZ"/>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4"/>
        <w:gridCol w:w="641"/>
      </w:tblGrid>
      <w:tr w:rsidR="0088063F" w14:paraId="60DA4FD4" w14:textId="77777777" w:rsidTr="00781793">
        <w:tc>
          <w:tcPr>
            <w:tcW w:w="8926" w:type="dxa"/>
            <w:hideMark/>
          </w:tcPr>
          <w:p w14:paraId="2AF233F3" w14:textId="39DC5211" w:rsidR="0088063F" w:rsidRDefault="0088063F">
            <w:pPr>
              <w:ind w:right="-1"/>
              <w:jc w:val="both"/>
              <w:rPr>
                <w:rFonts w:ascii="Times New Roman" w:hAnsi="Times New Roman" w:cs="Times New Roman"/>
                <w:b/>
                <w:bCs/>
                <w:sz w:val="28"/>
                <w:szCs w:val="28"/>
                <w:lang w:val="kk-KZ"/>
              </w:rPr>
            </w:pPr>
            <w:r>
              <w:rPr>
                <w:rFonts w:ascii="Times New Roman" w:hAnsi="Times New Roman" w:cs="Times New Roman"/>
                <w:b/>
                <w:sz w:val="28"/>
                <w:szCs w:val="28"/>
                <w:lang w:val="kk-KZ"/>
              </w:rPr>
              <w:t>НОРМАТИВТІК СІЛТЕМЕЛЕР</w:t>
            </w:r>
            <w:r w:rsidR="00781793" w:rsidRPr="00781793">
              <w:rPr>
                <w:rFonts w:ascii="Times New Roman" w:hAnsi="Times New Roman" w:cs="Times New Roman"/>
                <w:bCs/>
                <w:sz w:val="28"/>
                <w:szCs w:val="28"/>
                <w:lang w:val="kk-KZ"/>
              </w:rPr>
              <w:t>.............................................................</w:t>
            </w:r>
          </w:p>
        </w:tc>
        <w:tc>
          <w:tcPr>
            <w:tcW w:w="702" w:type="dxa"/>
            <w:hideMark/>
          </w:tcPr>
          <w:p w14:paraId="28BFCAF8" w14:textId="77777777" w:rsidR="0088063F" w:rsidRDefault="0088063F">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r>
      <w:tr w:rsidR="0088063F" w14:paraId="45208574" w14:textId="77777777" w:rsidTr="00781793">
        <w:tc>
          <w:tcPr>
            <w:tcW w:w="8926" w:type="dxa"/>
            <w:hideMark/>
          </w:tcPr>
          <w:p w14:paraId="323559A6" w14:textId="5EE464CF" w:rsidR="0088063F" w:rsidRDefault="0088063F">
            <w:pPr>
              <w:ind w:right="-1"/>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АНЫҚТАМАЛАР</w:t>
            </w:r>
            <w:r w:rsidR="00781793" w:rsidRPr="00781793">
              <w:rPr>
                <w:rFonts w:ascii="Times New Roman" w:hAnsi="Times New Roman" w:cs="Times New Roman"/>
                <w:sz w:val="28"/>
                <w:szCs w:val="28"/>
                <w:lang w:val="kk-KZ"/>
              </w:rPr>
              <w:t>.......................................................................................</w:t>
            </w:r>
          </w:p>
        </w:tc>
        <w:tc>
          <w:tcPr>
            <w:tcW w:w="702" w:type="dxa"/>
            <w:hideMark/>
          </w:tcPr>
          <w:p w14:paraId="43BD02C8" w14:textId="77777777" w:rsidR="0088063F" w:rsidRDefault="0088063F">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88063F" w14:paraId="283ABF06" w14:textId="77777777" w:rsidTr="00781793">
        <w:tc>
          <w:tcPr>
            <w:tcW w:w="8926" w:type="dxa"/>
            <w:hideMark/>
          </w:tcPr>
          <w:p w14:paraId="0BAC81F8" w14:textId="1E7BFA14" w:rsidR="0088063F" w:rsidRDefault="0088063F">
            <w:pPr>
              <w:ind w:right="-1"/>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БЕЛГІЛЕУЛЕР МЕН ҚЫСҚАРТУЛАР</w:t>
            </w:r>
            <w:r w:rsidR="00781793" w:rsidRPr="00781793">
              <w:rPr>
                <w:rFonts w:ascii="Times New Roman" w:hAnsi="Times New Roman" w:cs="Times New Roman"/>
                <w:sz w:val="28"/>
                <w:szCs w:val="28"/>
                <w:lang w:val="kk-KZ"/>
              </w:rPr>
              <w:t>................................................</w:t>
            </w:r>
          </w:p>
        </w:tc>
        <w:tc>
          <w:tcPr>
            <w:tcW w:w="702" w:type="dxa"/>
            <w:hideMark/>
          </w:tcPr>
          <w:p w14:paraId="7402BDDD" w14:textId="77777777" w:rsidR="0088063F" w:rsidRDefault="0088063F">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88063F" w14:paraId="3B113610" w14:textId="77777777" w:rsidTr="00781793">
        <w:tc>
          <w:tcPr>
            <w:tcW w:w="8926" w:type="dxa"/>
            <w:hideMark/>
          </w:tcPr>
          <w:p w14:paraId="70BF06D8" w14:textId="5B799B21" w:rsidR="0088063F" w:rsidRDefault="0088063F">
            <w:pPr>
              <w:ind w:right="-1"/>
              <w:jc w:val="both"/>
              <w:rPr>
                <w:rFonts w:ascii="Times New Roman" w:hAnsi="Times New Roman" w:cs="Times New Roman"/>
                <w:b/>
                <w:bCs/>
                <w:sz w:val="28"/>
                <w:szCs w:val="28"/>
                <w:lang w:val="kk-KZ"/>
              </w:rPr>
            </w:pPr>
            <w:r>
              <w:rPr>
                <w:rFonts w:ascii="Times New Roman" w:eastAsia="Times New Roman" w:hAnsi="Times New Roman" w:cs="Times New Roman"/>
                <w:b/>
                <w:sz w:val="28"/>
                <w:szCs w:val="28"/>
                <w:lang w:val="kk-KZ"/>
              </w:rPr>
              <w:t>КІРІСПЕ</w:t>
            </w:r>
            <w:r w:rsidR="00781793" w:rsidRPr="00781793">
              <w:rPr>
                <w:rFonts w:ascii="Times New Roman" w:eastAsia="Times New Roman" w:hAnsi="Times New Roman" w:cs="Times New Roman"/>
                <w:bCs/>
                <w:sz w:val="28"/>
                <w:szCs w:val="28"/>
                <w:lang w:val="kk-KZ"/>
              </w:rPr>
              <w:t>.......................................................................................................</w:t>
            </w:r>
          </w:p>
        </w:tc>
        <w:tc>
          <w:tcPr>
            <w:tcW w:w="702" w:type="dxa"/>
            <w:hideMark/>
          </w:tcPr>
          <w:p w14:paraId="6B76791D" w14:textId="77777777" w:rsidR="0088063F" w:rsidRDefault="0088063F">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r>
      <w:tr w:rsidR="0088063F" w14:paraId="4D19D21C" w14:textId="77777777" w:rsidTr="00781793">
        <w:tc>
          <w:tcPr>
            <w:tcW w:w="8926" w:type="dxa"/>
            <w:hideMark/>
          </w:tcPr>
          <w:p w14:paraId="1E53C647" w14:textId="509DDDD9" w:rsidR="0088063F" w:rsidRDefault="0088063F">
            <w:pPr>
              <w:ind w:right="-1"/>
              <w:jc w:val="both"/>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1 ҚАЗАҚ ЭПОСЫНДАҒЫ ҚАҺАРМАНДЫҚПЕН ҮЙЛЕНУ МОТИВІН ОҚЫТУДЫҢ ҒЫЛЫМИ-ӘДІСНАМАЛЫҚ НЕГІЗДЕРІ</w:t>
            </w:r>
            <w:r w:rsidR="00781793" w:rsidRPr="00781793">
              <w:rPr>
                <w:rFonts w:ascii="Times New Roman" w:hAnsi="Times New Roman" w:cs="Times New Roman"/>
                <w:bCs/>
                <w:sz w:val="28"/>
                <w:szCs w:val="28"/>
                <w:lang w:val="kk-KZ"/>
              </w:rPr>
              <w:t>...................................................................................................</w:t>
            </w:r>
          </w:p>
        </w:tc>
        <w:tc>
          <w:tcPr>
            <w:tcW w:w="702" w:type="dxa"/>
            <w:hideMark/>
          </w:tcPr>
          <w:p w14:paraId="0EEA49B1" w14:textId="77777777" w:rsidR="0088063F" w:rsidRDefault="0088063F">
            <w:pPr>
              <w:ind w:right="-1"/>
              <w:jc w:val="center"/>
              <w:rPr>
                <w:rFonts w:ascii="Times New Roman" w:hAnsi="Times New Roman" w:cs="Times New Roman"/>
                <w:sz w:val="28"/>
                <w:szCs w:val="28"/>
              </w:rPr>
            </w:pPr>
            <w:r>
              <w:rPr>
                <w:rFonts w:ascii="Times New Roman" w:hAnsi="Times New Roman" w:cs="Times New Roman"/>
                <w:sz w:val="28"/>
                <w:szCs w:val="28"/>
              </w:rPr>
              <w:t>16</w:t>
            </w:r>
          </w:p>
        </w:tc>
      </w:tr>
      <w:tr w:rsidR="0088063F" w14:paraId="59A741E0" w14:textId="77777777" w:rsidTr="00781793">
        <w:tc>
          <w:tcPr>
            <w:tcW w:w="8926" w:type="dxa"/>
            <w:hideMark/>
          </w:tcPr>
          <w:p w14:paraId="729E4899" w14:textId="31735045" w:rsidR="0088063F" w:rsidRDefault="0088063F">
            <w:pPr>
              <w:ind w:right="-1"/>
              <w:jc w:val="both"/>
              <w:rPr>
                <w:rFonts w:ascii="Times New Roman" w:eastAsia="Times New Roman" w:hAnsi="Times New Roman" w:cs="Times New Roman"/>
                <w:b/>
                <w:sz w:val="28"/>
                <w:szCs w:val="28"/>
                <w:lang w:val="kk-KZ"/>
              </w:rPr>
            </w:pPr>
            <w:r>
              <w:rPr>
                <w:rFonts w:ascii="Times New Roman" w:hAnsi="Times New Roman" w:cs="Times New Roman"/>
                <w:sz w:val="28"/>
                <w:szCs w:val="28"/>
                <w:lang w:val="kk-KZ"/>
              </w:rPr>
              <w:t>1.1 Қазақ және әлем халықтары эпосындағы қаһармандықпен үйлену мотиві түрлерінің типологиясы және эпикалық дәстүр</w:t>
            </w:r>
            <w:r w:rsidR="00781793">
              <w:rPr>
                <w:rFonts w:ascii="Times New Roman" w:hAnsi="Times New Roman" w:cs="Times New Roman"/>
                <w:sz w:val="28"/>
                <w:szCs w:val="28"/>
                <w:lang w:val="kk-KZ"/>
              </w:rPr>
              <w:t>............................</w:t>
            </w:r>
          </w:p>
        </w:tc>
        <w:tc>
          <w:tcPr>
            <w:tcW w:w="702" w:type="dxa"/>
            <w:hideMark/>
          </w:tcPr>
          <w:p w14:paraId="3D53F9E9" w14:textId="77777777" w:rsidR="0088063F" w:rsidRDefault="0088063F">
            <w:pPr>
              <w:ind w:right="-1"/>
              <w:jc w:val="center"/>
              <w:rPr>
                <w:rFonts w:ascii="Times New Roman" w:hAnsi="Times New Roman" w:cs="Times New Roman"/>
                <w:sz w:val="28"/>
                <w:szCs w:val="28"/>
              </w:rPr>
            </w:pPr>
            <w:r>
              <w:rPr>
                <w:rFonts w:ascii="Times New Roman" w:hAnsi="Times New Roman" w:cs="Times New Roman"/>
                <w:sz w:val="28"/>
                <w:szCs w:val="28"/>
              </w:rPr>
              <w:t>16</w:t>
            </w:r>
          </w:p>
        </w:tc>
      </w:tr>
      <w:tr w:rsidR="0088063F" w14:paraId="5DF151BB" w14:textId="77777777" w:rsidTr="00781793">
        <w:tc>
          <w:tcPr>
            <w:tcW w:w="8926" w:type="dxa"/>
            <w:hideMark/>
          </w:tcPr>
          <w:p w14:paraId="00970D3D" w14:textId="6F903E5C" w:rsidR="0088063F" w:rsidRDefault="0088063F">
            <w:pPr>
              <w:ind w:right="-1"/>
              <w:jc w:val="both"/>
              <w:rPr>
                <w:rFonts w:ascii="Times New Roman" w:eastAsia="Times New Roman" w:hAnsi="Times New Roman" w:cs="Times New Roman"/>
                <w:b/>
                <w:sz w:val="28"/>
                <w:szCs w:val="28"/>
                <w:lang w:val="kk-KZ"/>
              </w:rPr>
            </w:pPr>
            <w:r>
              <w:rPr>
                <w:rFonts w:ascii="Times New Roman" w:hAnsi="Times New Roman" w:cs="Times New Roman"/>
                <w:sz w:val="28"/>
                <w:szCs w:val="28"/>
                <w:lang w:val="kk-KZ"/>
              </w:rPr>
              <w:t xml:space="preserve">1.2 </w:t>
            </w:r>
            <w:r>
              <w:rPr>
                <w:rFonts w:ascii="Times New Roman" w:hAnsi="Times New Roman" w:cs="Times New Roman"/>
                <w:bCs/>
                <w:sz w:val="28"/>
                <w:szCs w:val="28"/>
                <w:lang w:val="kk-KZ"/>
              </w:rPr>
              <w:t>Қазақ эпостарында бейнеленген қаһармандықпен үйлену мотивін ЖОО-да оқытудың философиялық негіздері</w:t>
            </w:r>
            <w:r w:rsidR="00781793">
              <w:rPr>
                <w:rFonts w:ascii="Times New Roman" w:hAnsi="Times New Roman" w:cs="Times New Roman"/>
                <w:bCs/>
                <w:sz w:val="28"/>
                <w:szCs w:val="28"/>
                <w:lang w:val="kk-KZ"/>
              </w:rPr>
              <w:t>..............................................</w:t>
            </w:r>
          </w:p>
        </w:tc>
        <w:tc>
          <w:tcPr>
            <w:tcW w:w="702" w:type="dxa"/>
            <w:hideMark/>
          </w:tcPr>
          <w:p w14:paraId="3DE38EFD" w14:textId="77777777" w:rsidR="0088063F" w:rsidRDefault="0088063F">
            <w:pPr>
              <w:ind w:right="-1"/>
              <w:jc w:val="center"/>
              <w:rPr>
                <w:rFonts w:ascii="Times New Roman" w:hAnsi="Times New Roman" w:cs="Times New Roman"/>
                <w:sz w:val="28"/>
                <w:szCs w:val="28"/>
                <w:lang w:val="kk-KZ"/>
              </w:rPr>
            </w:pPr>
            <w:r>
              <w:rPr>
                <w:rFonts w:ascii="Times New Roman" w:hAnsi="Times New Roman" w:cs="Times New Roman"/>
                <w:sz w:val="28"/>
                <w:szCs w:val="28"/>
              </w:rPr>
              <w:t>5</w:t>
            </w:r>
            <w:r>
              <w:rPr>
                <w:rFonts w:ascii="Times New Roman" w:hAnsi="Times New Roman" w:cs="Times New Roman"/>
                <w:sz w:val="28"/>
                <w:szCs w:val="28"/>
                <w:lang w:val="kk-KZ"/>
              </w:rPr>
              <w:t>0</w:t>
            </w:r>
          </w:p>
        </w:tc>
      </w:tr>
      <w:tr w:rsidR="0088063F" w14:paraId="3A71BFED" w14:textId="77777777" w:rsidTr="00781793">
        <w:tc>
          <w:tcPr>
            <w:tcW w:w="8926" w:type="dxa"/>
            <w:hideMark/>
          </w:tcPr>
          <w:p w14:paraId="0DD965BA" w14:textId="1FE81265" w:rsidR="0088063F" w:rsidRDefault="0088063F">
            <w:pPr>
              <w:ind w:right="-1"/>
              <w:jc w:val="both"/>
              <w:rPr>
                <w:rFonts w:ascii="Times New Roman" w:eastAsia="Times New Roman" w:hAnsi="Times New Roman" w:cs="Times New Roman"/>
                <w:b/>
                <w:sz w:val="28"/>
                <w:szCs w:val="28"/>
                <w:lang w:val="kk-KZ"/>
              </w:rPr>
            </w:pPr>
            <w:r>
              <w:rPr>
                <w:rFonts w:ascii="Times New Roman" w:hAnsi="Times New Roman" w:cs="Times New Roman"/>
                <w:sz w:val="28"/>
                <w:szCs w:val="28"/>
              </w:rPr>
              <w:t>1.2.1</w:t>
            </w:r>
            <w:r>
              <w:rPr>
                <w:rFonts w:ascii="Times New Roman" w:hAnsi="Times New Roman" w:cs="Times New Roman"/>
              </w:rPr>
              <w:t xml:space="preserve"> </w:t>
            </w:r>
            <w:r>
              <w:rPr>
                <w:rFonts w:ascii="Times New Roman" w:hAnsi="Times New Roman" w:cs="Times New Roman"/>
                <w:sz w:val="28"/>
                <w:szCs w:val="28"/>
              </w:rPr>
              <w:t>Қаһармандықпен үйлену мотивін оқытудың аксиологиялық негіздері</w:t>
            </w:r>
            <w:r w:rsidR="00781793">
              <w:rPr>
                <w:rFonts w:ascii="Times New Roman" w:hAnsi="Times New Roman" w:cs="Times New Roman"/>
                <w:sz w:val="28"/>
                <w:szCs w:val="28"/>
              </w:rPr>
              <w:t>………………………………………………………………</w:t>
            </w:r>
            <w:proofErr w:type="gramStart"/>
            <w:r w:rsidR="00781793">
              <w:rPr>
                <w:rFonts w:ascii="Times New Roman" w:hAnsi="Times New Roman" w:cs="Times New Roman"/>
                <w:sz w:val="28"/>
                <w:szCs w:val="28"/>
              </w:rPr>
              <w:t>…….</w:t>
            </w:r>
            <w:proofErr w:type="gramEnd"/>
            <w:r w:rsidR="00781793">
              <w:rPr>
                <w:rFonts w:ascii="Times New Roman" w:hAnsi="Times New Roman" w:cs="Times New Roman"/>
                <w:sz w:val="28"/>
                <w:szCs w:val="28"/>
              </w:rPr>
              <w:t>.</w:t>
            </w:r>
          </w:p>
        </w:tc>
        <w:tc>
          <w:tcPr>
            <w:tcW w:w="702" w:type="dxa"/>
            <w:hideMark/>
          </w:tcPr>
          <w:p w14:paraId="68204E89" w14:textId="77777777" w:rsidR="0088063F" w:rsidRDefault="0088063F">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63</w:t>
            </w:r>
          </w:p>
        </w:tc>
      </w:tr>
      <w:tr w:rsidR="0088063F" w14:paraId="65827827" w14:textId="77777777" w:rsidTr="00781793">
        <w:tc>
          <w:tcPr>
            <w:tcW w:w="8926" w:type="dxa"/>
            <w:hideMark/>
          </w:tcPr>
          <w:p w14:paraId="38DCBEFD" w14:textId="5651EBB7" w:rsidR="0088063F" w:rsidRDefault="0088063F">
            <w:pPr>
              <w:ind w:right="-1"/>
              <w:jc w:val="both"/>
              <w:rPr>
                <w:rFonts w:ascii="Times New Roman" w:eastAsia="Times New Roman" w:hAnsi="Times New Roman" w:cs="Times New Roman"/>
                <w:b/>
                <w:sz w:val="28"/>
                <w:szCs w:val="28"/>
                <w:lang w:val="kk-KZ"/>
              </w:rPr>
            </w:pPr>
            <w:r>
              <w:rPr>
                <w:rFonts w:ascii="Times New Roman" w:hAnsi="Times New Roman" w:cs="Times New Roman"/>
                <w:sz w:val="28"/>
                <w:szCs w:val="28"/>
                <w:lang w:val="kk-KZ"/>
              </w:rPr>
              <w:t>1.3 ЖОО қаһармандықпен үйлену мотивін оқытудың педагогикалық ұстанымдары мен психологиялық аспектілері</w:t>
            </w:r>
            <w:r w:rsidR="00781793">
              <w:rPr>
                <w:rFonts w:ascii="Times New Roman" w:hAnsi="Times New Roman" w:cs="Times New Roman"/>
                <w:sz w:val="28"/>
                <w:szCs w:val="28"/>
                <w:lang w:val="kk-KZ"/>
              </w:rPr>
              <w:t>...........................................</w:t>
            </w:r>
          </w:p>
        </w:tc>
        <w:tc>
          <w:tcPr>
            <w:tcW w:w="702" w:type="dxa"/>
            <w:hideMark/>
          </w:tcPr>
          <w:p w14:paraId="0797CC3A" w14:textId="77777777" w:rsidR="0088063F" w:rsidRDefault="0088063F">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73</w:t>
            </w:r>
          </w:p>
        </w:tc>
      </w:tr>
      <w:tr w:rsidR="0088063F" w14:paraId="12B95BAC" w14:textId="77777777" w:rsidTr="00781793">
        <w:tc>
          <w:tcPr>
            <w:tcW w:w="8926" w:type="dxa"/>
          </w:tcPr>
          <w:p w14:paraId="47D8830B" w14:textId="187CB208" w:rsidR="0088063F" w:rsidRDefault="0088063F" w:rsidP="00781793">
            <w:pPr>
              <w:spacing w:line="240" w:lineRule="auto"/>
              <w:jc w:val="both"/>
              <w:rPr>
                <w:rFonts w:ascii="Times New Roman" w:eastAsia="Times New Roman" w:hAnsi="Times New Roman" w:cs="Times New Roman"/>
                <w:b/>
                <w:sz w:val="28"/>
                <w:szCs w:val="28"/>
                <w:lang w:val="kk-KZ"/>
              </w:rPr>
            </w:pPr>
            <w:r>
              <w:rPr>
                <w:rFonts w:ascii="Times New Roman" w:hAnsi="Times New Roman" w:cs="Times New Roman"/>
                <w:sz w:val="28"/>
                <w:szCs w:val="28"/>
                <w:lang w:val="kk-KZ"/>
              </w:rPr>
              <w:t xml:space="preserve">2 </w:t>
            </w:r>
            <w:r>
              <w:rPr>
                <w:rFonts w:ascii="Times New Roman" w:hAnsi="Times New Roman" w:cs="Times New Roman"/>
                <w:b/>
                <w:sz w:val="28"/>
                <w:szCs w:val="28"/>
                <w:lang w:val="kk-KZ"/>
              </w:rPr>
              <w:t>ҚАЗАҚ ЭПОСЫНДАҒЫ ҚАҺАРМАНДЫҚПЕН ҮЙЛЕНУ МОТИВІН ЖОО-да ОҚЫТУДЫҢ ӘДІСТЕМЕЛІК ЖҮЙЕСІ</w:t>
            </w:r>
            <w:r w:rsidR="00781793">
              <w:rPr>
                <w:rFonts w:ascii="Times New Roman" w:hAnsi="Times New Roman" w:cs="Times New Roman"/>
                <w:sz w:val="28"/>
                <w:szCs w:val="28"/>
                <w:lang w:val="kk-KZ"/>
              </w:rPr>
              <w:t>..........</w:t>
            </w:r>
          </w:p>
        </w:tc>
        <w:tc>
          <w:tcPr>
            <w:tcW w:w="702" w:type="dxa"/>
            <w:hideMark/>
          </w:tcPr>
          <w:p w14:paraId="582807A0" w14:textId="77777777" w:rsidR="0088063F" w:rsidRDefault="0088063F">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99</w:t>
            </w:r>
          </w:p>
        </w:tc>
      </w:tr>
      <w:tr w:rsidR="0088063F" w14:paraId="4E744594" w14:textId="77777777" w:rsidTr="00781793">
        <w:tc>
          <w:tcPr>
            <w:tcW w:w="8926" w:type="dxa"/>
            <w:hideMark/>
          </w:tcPr>
          <w:p w14:paraId="6BFE8117" w14:textId="77777777" w:rsidR="0088063F" w:rsidRDefault="0088063F">
            <w:pPr>
              <w:ind w:right="-1"/>
              <w:jc w:val="both"/>
              <w:rPr>
                <w:rFonts w:ascii="Times New Roman" w:eastAsia="Times New Roman" w:hAnsi="Times New Roman" w:cs="Times New Roman"/>
                <w:b/>
                <w:sz w:val="28"/>
                <w:szCs w:val="28"/>
                <w:lang w:val="kk-KZ"/>
              </w:rPr>
            </w:pPr>
            <w:r>
              <w:rPr>
                <w:rFonts w:ascii="Times New Roman" w:hAnsi="Times New Roman" w:cs="Times New Roman"/>
                <w:sz w:val="28"/>
                <w:szCs w:val="28"/>
                <w:lang w:val="kk-KZ"/>
              </w:rPr>
              <w:t>2.1 Қазақ эпосы жоғары білім беру жүйесінде оқытудың жаңартылған технология процесіндегі қамтылуы мен құрылымдық</w:t>
            </w:r>
            <w:r>
              <w:rPr>
                <w:rFonts w:ascii="Times New Roman" w:hAnsi="Times New Roman" w:cs="Times New Roman"/>
                <w:sz w:val="28"/>
                <w:szCs w:val="28"/>
              </w:rPr>
              <w:t>-</w:t>
            </w:r>
            <w:r>
              <w:rPr>
                <w:rFonts w:ascii="Times New Roman" w:hAnsi="Times New Roman" w:cs="Times New Roman"/>
                <w:sz w:val="28"/>
                <w:szCs w:val="28"/>
                <w:lang w:val="kk-KZ"/>
              </w:rPr>
              <w:t>моделдік жүйесі</w:t>
            </w:r>
          </w:p>
        </w:tc>
        <w:tc>
          <w:tcPr>
            <w:tcW w:w="702" w:type="dxa"/>
            <w:hideMark/>
          </w:tcPr>
          <w:p w14:paraId="1DAB449F" w14:textId="77777777" w:rsidR="0088063F" w:rsidRDefault="0088063F">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99</w:t>
            </w:r>
          </w:p>
        </w:tc>
      </w:tr>
      <w:tr w:rsidR="0088063F" w14:paraId="232447C7" w14:textId="77777777" w:rsidTr="00781793">
        <w:tc>
          <w:tcPr>
            <w:tcW w:w="8926" w:type="dxa"/>
            <w:hideMark/>
          </w:tcPr>
          <w:p w14:paraId="5D9E12FC" w14:textId="22B386F8" w:rsidR="0088063F" w:rsidRDefault="0088063F">
            <w:pPr>
              <w:ind w:right="-1"/>
              <w:jc w:val="both"/>
              <w:rPr>
                <w:rFonts w:ascii="Times New Roman" w:eastAsia="Times New Roman" w:hAnsi="Times New Roman" w:cs="Times New Roman"/>
                <w:b/>
                <w:sz w:val="28"/>
                <w:szCs w:val="28"/>
                <w:lang w:val="kk-KZ"/>
              </w:rPr>
            </w:pPr>
            <w:r>
              <w:rPr>
                <w:rFonts w:ascii="Times New Roman" w:hAnsi="Times New Roman" w:cs="Times New Roman"/>
                <w:sz w:val="28"/>
                <w:szCs w:val="28"/>
                <w:lang w:val="tr-TR"/>
              </w:rPr>
              <w:t xml:space="preserve">2.2 </w:t>
            </w:r>
            <w:r>
              <w:rPr>
                <w:rFonts w:ascii="Times New Roman" w:hAnsi="Times New Roman" w:cs="Times New Roman"/>
                <w:bCs/>
                <w:sz w:val="28"/>
                <w:szCs w:val="28"/>
                <w:lang w:val="kk-KZ" w:eastAsia="kk-KZ"/>
              </w:rPr>
              <w:t>Қаһармандықпен үйлену мотивін оқытудың әдістемелік құралдары және инновациялық технологиялары</w:t>
            </w:r>
            <w:r w:rsidR="00781793">
              <w:rPr>
                <w:rFonts w:ascii="Times New Roman" w:hAnsi="Times New Roman" w:cs="Times New Roman"/>
                <w:bCs/>
                <w:sz w:val="28"/>
                <w:szCs w:val="28"/>
                <w:lang w:val="kk-KZ" w:eastAsia="kk-KZ"/>
              </w:rPr>
              <w:t>..........................................................</w:t>
            </w:r>
          </w:p>
        </w:tc>
        <w:tc>
          <w:tcPr>
            <w:tcW w:w="702" w:type="dxa"/>
            <w:hideMark/>
          </w:tcPr>
          <w:p w14:paraId="144B2DAF" w14:textId="77777777" w:rsidR="0088063F" w:rsidRDefault="0088063F">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112</w:t>
            </w:r>
          </w:p>
        </w:tc>
      </w:tr>
      <w:tr w:rsidR="0088063F" w14:paraId="012EF686" w14:textId="77777777" w:rsidTr="00781793">
        <w:tc>
          <w:tcPr>
            <w:tcW w:w="8926" w:type="dxa"/>
            <w:hideMark/>
          </w:tcPr>
          <w:p w14:paraId="41E24F6C" w14:textId="589BB3C9" w:rsidR="0088063F" w:rsidRDefault="0088063F">
            <w:pPr>
              <w:ind w:right="-1"/>
              <w:jc w:val="both"/>
              <w:rPr>
                <w:rFonts w:ascii="Times New Roman" w:hAnsi="Times New Roman" w:cs="Times New Roman"/>
                <w:sz w:val="28"/>
                <w:szCs w:val="28"/>
                <w:lang w:val="tr-TR"/>
              </w:rPr>
            </w:pPr>
            <w:r>
              <w:rPr>
                <w:rFonts w:ascii="Times New Roman" w:hAnsi="Times New Roman" w:cs="Times New Roman"/>
                <w:sz w:val="28"/>
                <w:szCs w:val="28"/>
                <w:lang w:val="kk-KZ"/>
              </w:rPr>
              <w:t>2.3 Қазақ эпосындағы үйлену мотивін оқытудың эксперименттік жүйесі мен нәтижелері</w:t>
            </w:r>
            <w:r w:rsidR="00781793">
              <w:rPr>
                <w:rFonts w:ascii="Times New Roman" w:hAnsi="Times New Roman" w:cs="Times New Roman"/>
                <w:sz w:val="28"/>
                <w:szCs w:val="28"/>
                <w:lang w:val="kk-KZ"/>
              </w:rPr>
              <w:t>..................................................................................</w:t>
            </w:r>
          </w:p>
        </w:tc>
        <w:tc>
          <w:tcPr>
            <w:tcW w:w="702" w:type="dxa"/>
            <w:hideMark/>
          </w:tcPr>
          <w:p w14:paraId="220DA991" w14:textId="77777777" w:rsidR="0088063F" w:rsidRDefault="0088063F">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133</w:t>
            </w:r>
          </w:p>
        </w:tc>
      </w:tr>
      <w:tr w:rsidR="0088063F" w14:paraId="62E6BE91" w14:textId="77777777" w:rsidTr="00781793">
        <w:tc>
          <w:tcPr>
            <w:tcW w:w="8926" w:type="dxa"/>
            <w:hideMark/>
          </w:tcPr>
          <w:p w14:paraId="01B413CD" w14:textId="77F8C1AD" w:rsidR="0088063F" w:rsidRPr="00947EBE" w:rsidRDefault="0088063F">
            <w:pPr>
              <w:ind w:right="-1"/>
              <w:jc w:val="both"/>
              <w:rPr>
                <w:rFonts w:ascii="Times New Roman" w:hAnsi="Times New Roman" w:cs="Times New Roman"/>
                <w:b/>
                <w:bCs/>
                <w:sz w:val="28"/>
                <w:szCs w:val="28"/>
                <w:lang w:val="tr-TR"/>
              </w:rPr>
            </w:pPr>
            <w:r w:rsidRPr="00947EBE">
              <w:rPr>
                <w:rFonts w:ascii="Times New Roman" w:hAnsi="Times New Roman" w:cs="Times New Roman"/>
                <w:b/>
                <w:bCs/>
                <w:sz w:val="28"/>
                <w:szCs w:val="28"/>
                <w:lang w:val="kk-KZ"/>
              </w:rPr>
              <w:t>ҚОРЫТЫНДЫ</w:t>
            </w:r>
            <w:r w:rsidR="00781793" w:rsidRPr="00781793">
              <w:rPr>
                <w:rFonts w:ascii="Times New Roman" w:hAnsi="Times New Roman" w:cs="Times New Roman"/>
                <w:sz w:val="28"/>
                <w:szCs w:val="28"/>
                <w:lang w:val="kk-KZ"/>
              </w:rPr>
              <w:t>............................................................................................</w:t>
            </w:r>
          </w:p>
        </w:tc>
        <w:tc>
          <w:tcPr>
            <w:tcW w:w="702" w:type="dxa"/>
            <w:hideMark/>
          </w:tcPr>
          <w:p w14:paraId="74685DE3" w14:textId="77777777" w:rsidR="0088063F" w:rsidRDefault="0088063F">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143</w:t>
            </w:r>
          </w:p>
        </w:tc>
      </w:tr>
      <w:tr w:rsidR="0088063F" w14:paraId="2BB5597D" w14:textId="77777777" w:rsidTr="00781793">
        <w:tc>
          <w:tcPr>
            <w:tcW w:w="8926" w:type="dxa"/>
            <w:hideMark/>
          </w:tcPr>
          <w:p w14:paraId="49299DF6" w14:textId="33E97A3E" w:rsidR="0088063F" w:rsidRPr="00947EBE" w:rsidRDefault="0088063F">
            <w:pPr>
              <w:ind w:right="-1"/>
              <w:jc w:val="both"/>
              <w:rPr>
                <w:rFonts w:ascii="Times New Roman" w:hAnsi="Times New Roman" w:cs="Times New Roman"/>
                <w:b/>
                <w:bCs/>
                <w:sz w:val="28"/>
                <w:szCs w:val="28"/>
                <w:lang w:val="tr-TR"/>
              </w:rPr>
            </w:pPr>
            <w:r w:rsidRPr="00947EBE">
              <w:rPr>
                <w:rFonts w:ascii="Times New Roman" w:hAnsi="Times New Roman" w:cs="Times New Roman"/>
                <w:b/>
                <w:bCs/>
                <w:sz w:val="28"/>
                <w:szCs w:val="28"/>
                <w:lang w:val="kk-KZ"/>
              </w:rPr>
              <w:t>ПАЙДАЛАНЫЛҒАН ӘДЕБИЕТТЕР ТІЗІМ</w:t>
            </w:r>
            <w:r w:rsidR="00947EBE" w:rsidRPr="00947EBE">
              <w:rPr>
                <w:rFonts w:ascii="Times New Roman" w:hAnsi="Times New Roman" w:cs="Times New Roman"/>
                <w:b/>
                <w:bCs/>
                <w:sz w:val="28"/>
                <w:szCs w:val="28"/>
                <w:lang w:val="kk-KZ"/>
              </w:rPr>
              <w:t>І</w:t>
            </w:r>
            <w:r w:rsidR="00781793" w:rsidRPr="00781793">
              <w:rPr>
                <w:rFonts w:ascii="Times New Roman" w:hAnsi="Times New Roman" w:cs="Times New Roman"/>
                <w:sz w:val="28"/>
                <w:szCs w:val="28"/>
                <w:lang w:val="kk-KZ"/>
              </w:rPr>
              <w:t>........................................</w:t>
            </w:r>
          </w:p>
        </w:tc>
        <w:tc>
          <w:tcPr>
            <w:tcW w:w="702" w:type="dxa"/>
            <w:hideMark/>
          </w:tcPr>
          <w:p w14:paraId="5C9DC5AD" w14:textId="77777777" w:rsidR="0088063F" w:rsidRDefault="0088063F">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148</w:t>
            </w:r>
          </w:p>
        </w:tc>
      </w:tr>
      <w:tr w:rsidR="0088063F" w14:paraId="3270F6E8" w14:textId="77777777" w:rsidTr="00781793">
        <w:tc>
          <w:tcPr>
            <w:tcW w:w="8926" w:type="dxa"/>
            <w:hideMark/>
          </w:tcPr>
          <w:p w14:paraId="6736C981" w14:textId="0EFBB11E" w:rsidR="0088063F" w:rsidRPr="00A47B8B" w:rsidRDefault="0088063F">
            <w:pPr>
              <w:ind w:right="-1"/>
              <w:jc w:val="both"/>
              <w:rPr>
                <w:rFonts w:ascii="Times New Roman" w:hAnsi="Times New Roman" w:cs="Times New Roman"/>
                <w:sz w:val="28"/>
                <w:szCs w:val="28"/>
                <w:lang w:val="kk-KZ"/>
              </w:rPr>
            </w:pPr>
            <w:r w:rsidRPr="00947EBE">
              <w:rPr>
                <w:rFonts w:ascii="Times New Roman" w:hAnsi="Times New Roman" w:cs="Times New Roman"/>
                <w:b/>
                <w:bCs/>
                <w:sz w:val="28"/>
                <w:szCs w:val="28"/>
                <w:lang w:val="kk-KZ"/>
              </w:rPr>
              <w:t>ҚОСЫМША</w:t>
            </w:r>
            <w:r w:rsidR="00A47B8B" w:rsidRPr="00947EBE">
              <w:rPr>
                <w:rFonts w:ascii="Times New Roman" w:hAnsi="Times New Roman" w:cs="Times New Roman"/>
                <w:b/>
                <w:bCs/>
                <w:sz w:val="28"/>
                <w:szCs w:val="28"/>
                <w:lang w:val="kk-KZ"/>
              </w:rPr>
              <w:t xml:space="preserve"> А</w:t>
            </w:r>
            <w:r w:rsidR="00A47B8B">
              <w:rPr>
                <w:rFonts w:ascii="Times New Roman" w:hAnsi="Times New Roman" w:cs="Times New Roman"/>
                <w:sz w:val="28"/>
                <w:szCs w:val="28"/>
              </w:rPr>
              <w:t xml:space="preserve"> – </w:t>
            </w:r>
            <w:r w:rsidR="00A47B8B">
              <w:rPr>
                <w:rFonts w:ascii="Times New Roman" w:hAnsi="Times New Roman" w:cs="Times New Roman"/>
                <w:sz w:val="28"/>
                <w:szCs w:val="28"/>
                <w:lang w:val="kk-KZ"/>
              </w:rPr>
              <w:t>«Қазақ халық ауыз әдебиеті» пәнінің силлабусы</w:t>
            </w:r>
            <w:r w:rsidR="00781793">
              <w:rPr>
                <w:rFonts w:ascii="Times New Roman" w:hAnsi="Times New Roman" w:cs="Times New Roman"/>
                <w:sz w:val="28"/>
                <w:szCs w:val="28"/>
                <w:lang w:val="kk-KZ"/>
              </w:rPr>
              <w:t>........</w:t>
            </w:r>
          </w:p>
        </w:tc>
        <w:tc>
          <w:tcPr>
            <w:tcW w:w="702" w:type="dxa"/>
            <w:hideMark/>
          </w:tcPr>
          <w:p w14:paraId="3BDD4370" w14:textId="568D3A51" w:rsidR="0088063F" w:rsidRPr="00A47B8B" w:rsidRDefault="00A47B8B">
            <w:pPr>
              <w:ind w:right="-1"/>
              <w:jc w:val="center"/>
              <w:rPr>
                <w:rFonts w:ascii="Times New Roman" w:hAnsi="Times New Roman" w:cs="Times New Roman"/>
                <w:sz w:val="28"/>
                <w:szCs w:val="28"/>
              </w:rPr>
            </w:pPr>
            <w:r>
              <w:rPr>
                <w:rFonts w:ascii="Times New Roman" w:hAnsi="Times New Roman" w:cs="Times New Roman"/>
                <w:sz w:val="28"/>
                <w:szCs w:val="28"/>
                <w:lang w:val="kk-KZ"/>
              </w:rPr>
              <w:t>15</w:t>
            </w:r>
            <w:r>
              <w:rPr>
                <w:rFonts w:ascii="Times New Roman" w:hAnsi="Times New Roman" w:cs="Times New Roman"/>
                <w:sz w:val="28"/>
                <w:szCs w:val="28"/>
              </w:rPr>
              <w:t>5</w:t>
            </w:r>
          </w:p>
        </w:tc>
      </w:tr>
      <w:tr w:rsidR="00A47B8B" w14:paraId="2E3BA58E" w14:textId="77777777" w:rsidTr="00781793">
        <w:tc>
          <w:tcPr>
            <w:tcW w:w="8926" w:type="dxa"/>
          </w:tcPr>
          <w:p w14:paraId="219980A2" w14:textId="7C9DD2CD" w:rsidR="00A47B8B" w:rsidRPr="00A47B8B" w:rsidRDefault="00A47B8B">
            <w:pPr>
              <w:ind w:right="-1"/>
              <w:jc w:val="both"/>
              <w:rPr>
                <w:rFonts w:ascii="Times New Roman" w:hAnsi="Times New Roman" w:cs="Times New Roman"/>
                <w:sz w:val="28"/>
                <w:szCs w:val="28"/>
                <w:lang w:val="kk-KZ"/>
              </w:rPr>
            </w:pPr>
            <w:r w:rsidRPr="00947EBE">
              <w:rPr>
                <w:rFonts w:ascii="Times New Roman" w:hAnsi="Times New Roman" w:cs="Times New Roman"/>
                <w:b/>
                <w:bCs/>
                <w:sz w:val="28"/>
                <w:szCs w:val="28"/>
                <w:lang w:val="kk-KZ"/>
              </w:rPr>
              <w:t>ҚОСЫМША Б</w:t>
            </w:r>
            <w:r>
              <w:rPr>
                <w:rFonts w:ascii="Times New Roman" w:hAnsi="Times New Roman" w:cs="Times New Roman"/>
                <w:sz w:val="28"/>
                <w:szCs w:val="28"/>
                <w:lang w:val="kk-KZ"/>
              </w:rPr>
              <w:t xml:space="preserve"> </w:t>
            </w:r>
            <w:r>
              <w:rPr>
                <w:rFonts w:ascii="Times New Roman" w:hAnsi="Times New Roman" w:cs="Times New Roman"/>
                <w:sz w:val="28"/>
                <w:szCs w:val="28"/>
              </w:rPr>
              <w:t>– Енд</w:t>
            </w:r>
            <w:r>
              <w:rPr>
                <w:rFonts w:ascii="Times New Roman" w:hAnsi="Times New Roman" w:cs="Times New Roman"/>
                <w:sz w:val="28"/>
                <w:szCs w:val="28"/>
                <w:lang w:val="kk-KZ"/>
              </w:rPr>
              <w:t>іру акт</w:t>
            </w:r>
            <w:r w:rsidR="00781793">
              <w:rPr>
                <w:rFonts w:ascii="Times New Roman" w:hAnsi="Times New Roman" w:cs="Times New Roman"/>
                <w:sz w:val="28"/>
                <w:szCs w:val="28"/>
                <w:lang w:val="kk-KZ"/>
              </w:rPr>
              <w:t>........................................................................</w:t>
            </w:r>
          </w:p>
        </w:tc>
        <w:tc>
          <w:tcPr>
            <w:tcW w:w="702" w:type="dxa"/>
          </w:tcPr>
          <w:p w14:paraId="18E898D3" w14:textId="03032CA4" w:rsidR="00A47B8B" w:rsidRDefault="00A47B8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166</w:t>
            </w:r>
          </w:p>
        </w:tc>
      </w:tr>
      <w:tr w:rsidR="00A47B8B" w14:paraId="0B64364F" w14:textId="77777777" w:rsidTr="00781793">
        <w:tc>
          <w:tcPr>
            <w:tcW w:w="8926" w:type="dxa"/>
          </w:tcPr>
          <w:p w14:paraId="5BD1F33A" w14:textId="58D20495" w:rsidR="00A47B8B" w:rsidRPr="00A47B8B" w:rsidRDefault="00A47B8B">
            <w:pPr>
              <w:ind w:right="-1"/>
              <w:jc w:val="both"/>
              <w:rPr>
                <w:rFonts w:ascii="Times New Roman" w:hAnsi="Times New Roman" w:cs="Times New Roman"/>
                <w:sz w:val="28"/>
                <w:szCs w:val="28"/>
                <w:lang w:val="kk-KZ"/>
              </w:rPr>
            </w:pPr>
            <w:r w:rsidRPr="00947EBE">
              <w:rPr>
                <w:rFonts w:ascii="Times New Roman" w:hAnsi="Times New Roman" w:cs="Times New Roman"/>
                <w:b/>
                <w:bCs/>
                <w:sz w:val="28"/>
                <w:szCs w:val="28"/>
                <w:lang w:val="kk-KZ"/>
              </w:rPr>
              <w:t xml:space="preserve">ҚОСЫМША </w:t>
            </w:r>
            <w:r w:rsidR="00947EBE" w:rsidRPr="00947EBE">
              <w:rPr>
                <w:rFonts w:ascii="Times New Roman" w:hAnsi="Times New Roman" w:cs="Times New Roman"/>
                <w:b/>
                <w:bCs/>
                <w:sz w:val="28"/>
                <w:szCs w:val="28"/>
                <w:lang w:val="kk-KZ"/>
              </w:rPr>
              <w:t>В</w:t>
            </w:r>
            <w:r w:rsidR="00947EB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r w:rsidR="00F2372B">
              <w:rPr>
                <w:rFonts w:ascii="Times New Roman" w:hAnsi="Times New Roman" w:cs="Times New Roman"/>
                <w:sz w:val="28"/>
                <w:szCs w:val="28"/>
                <w:lang w:val="kk-KZ"/>
              </w:rPr>
              <w:t>К</w:t>
            </w:r>
            <w:r>
              <w:rPr>
                <w:rFonts w:ascii="Times New Roman" w:hAnsi="Times New Roman" w:cs="Times New Roman"/>
                <w:sz w:val="28"/>
                <w:szCs w:val="28"/>
                <w:lang w:val="kk-KZ"/>
              </w:rPr>
              <w:t xml:space="preserve">есте </w:t>
            </w:r>
            <w:r w:rsidR="00781793">
              <w:rPr>
                <w:rFonts w:ascii="Times New Roman" w:hAnsi="Times New Roman" w:cs="Times New Roman"/>
                <w:sz w:val="28"/>
                <w:szCs w:val="28"/>
                <w:lang w:val="kk-KZ"/>
              </w:rPr>
              <w:t>.............................................................................</w:t>
            </w:r>
          </w:p>
        </w:tc>
        <w:tc>
          <w:tcPr>
            <w:tcW w:w="702" w:type="dxa"/>
          </w:tcPr>
          <w:p w14:paraId="206CDCED" w14:textId="2BD442AE" w:rsidR="00A47B8B" w:rsidRDefault="00A47B8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167</w:t>
            </w:r>
          </w:p>
        </w:tc>
      </w:tr>
    </w:tbl>
    <w:p w14:paraId="781B53D7" w14:textId="77777777" w:rsidR="00296C9D" w:rsidRDefault="00296C9D" w:rsidP="00AE4AB0">
      <w:pPr>
        <w:spacing w:line="240" w:lineRule="auto"/>
        <w:jc w:val="both"/>
        <w:rPr>
          <w:rFonts w:ascii="Times New Roman" w:hAnsi="Times New Roman" w:cs="Times New Roman"/>
          <w:sz w:val="28"/>
          <w:szCs w:val="28"/>
          <w:lang w:val="kk-KZ"/>
        </w:rPr>
      </w:pPr>
    </w:p>
    <w:p w14:paraId="15D0BFA0" w14:textId="77777777" w:rsidR="00296C9D" w:rsidRDefault="00296C9D" w:rsidP="00AE4AB0">
      <w:pPr>
        <w:spacing w:line="240" w:lineRule="auto"/>
        <w:jc w:val="both"/>
        <w:rPr>
          <w:rFonts w:ascii="Times New Roman" w:hAnsi="Times New Roman" w:cs="Times New Roman"/>
          <w:sz w:val="28"/>
          <w:szCs w:val="28"/>
          <w:lang w:val="kk-KZ"/>
        </w:rPr>
      </w:pPr>
    </w:p>
    <w:p w14:paraId="27A35A67" w14:textId="77777777" w:rsidR="00296C9D" w:rsidRDefault="00296C9D" w:rsidP="00AE4AB0">
      <w:pPr>
        <w:spacing w:line="240" w:lineRule="auto"/>
        <w:jc w:val="both"/>
        <w:rPr>
          <w:rFonts w:ascii="Times New Roman" w:hAnsi="Times New Roman" w:cs="Times New Roman"/>
          <w:sz w:val="28"/>
          <w:szCs w:val="28"/>
          <w:lang w:val="kk-KZ"/>
        </w:rPr>
      </w:pPr>
    </w:p>
    <w:p w14:paraId="2D7CEE91" w14:textId="77777777" w:rsidR="00D73BC3" w:rsidRDefault="00D73BC3" w:rsidP="00AE4AB0">
      <w:pPr>
        <w:spacing w:line="240" w:lineRule="auto"/>
        <w:jc w:val="both"/>
        <w:rPr>
          <w:rFonts w:ascii="Times New Roman" w:hAnsi="Times New Roman" w:cs="Times New Roman"/>
          <w:sz w:val="28"/>
          <w:szCs w:val="28"/>
          <w:lang w:val="kk-KZ"/>
        </w:rPr>
      </w:pPr>
    </w:p>
    <w:p w14:paraId="0395D1D1" w14:textId="77777777" w:rsidR="008D2E51" w:rsidRDefault="008D2E51" w:rsidP="00AE4AB0">
      <w:pPr>
        <w:spacing w:line="240" w:lineRule="auto"/>
        <w:jc w:val="both"/>
        <w:rPr>
          <w:rFonts w:ascii="Times New Roman" w:hAnsi="Times New Roman" w:cs="Times New Roman"/>
          <w:sz w:val="28"/>
          <w:szCs w:val="28"/>
          <w:lang w:val="kk-KZ"/>
        </w:rPr>
      </w:pPr>
    </w:p>
    <w:p w14:paraId="259EE644" w14:textId="77777777" w:rsidR="008D2E51" w:rsidRDefault="008D2E51" w:rsidP="00AE4AB0">
      <w:pPr>
        <w:spacing w:line="240" w:lineRule="auto"/>
        <w:jc w:val="both"/>
        <w:rPr>
          <w:rFonts w:ascii="Times New Roman" w:hAnsi="Times New Roman" w:cs="Times New Roman"/>
          <w:sz w:val="28"/>
          <w:szCs w:val="28"/>
          <w:lang w:val="kk-KZ"/>
        </w:rPr>
      </w:pPr>
    </w:p>
    <w:p w14:paraId="2CD8EEDE" w14:textId="77777777" w:rsidR="00D73BC3" w:rsidRDefault="00D73BC3" w:rsidP="00AE4AB0">
      <w:pPr>
        <w:spacing w:line="240" w:lineRule="auto"/>
        <w:jc w:val="both"/>
        <w:rPr>
          <w:rFonts w:ascii="Times New Roman" w:hAnsi="Times New Roman" w:cs="Times New Roman"/>
          <w:sz w:val="28"/>
          <w:szCs w:val="28"/>
          <w:lang w:val="kk-KZ"/>
        </w:rPr>
      </w:pPr>
    </w:p>
    <w:p w14:paraId="19508B59" w14:textId="77777777" w:rsidR="00D73BC3" w:rsidRDefault="00D73BC3" w:rsidP="00AE4AB0">
      <w:pPr>
        <w:spacing w:line="240" w:lineRule="auto"/>
        <w:jc w:val="both"/>
        <w:rPr>
          <w:rFonts w:ascii="Times New Roman" w:hAnsi="Times New Roman" w:cs="Times New Roman"/>
          <w:sz w:val="28"/>
          <w:szCs w:val="28"/>
          <w:lang w:val="kk-KZ"/>
        </w:rPr>
      </w:pPr>
    </w:p>
    <w:p w14:paraId="59280661" w14:textId="0EC589A3" w:rsidR="00296C9D" w:rsidRDefault="00E21C0E" w:rsidP="00947EBE">
      <w:pPr>
        <w:spacing w:after="0" w:line="240" w:lineRule="auto"/>
        <w:jc w:val="center"/>
        <w:rPr>
          <w:rFonts w:ascii="Times New Roman" w:hAnsi="Times New Roman" w:cs="Times New Roman"/>
          <w:b/>
          <w:bCs/>
          <w:sz w:val="28"/>
          <w:szCs w:val="28"/>
          <w:lang w:val="kk-KZ"/>
        </w:rPr>
      </w:pPr>
      <w:r w:rsidRPr="00947EBE">
        <w:rPr>
          <w:rFonts w:ascii="Times New Roman" w:hAnsi="Times New Roman" w:cs="Times New Roman"/>
          <w:b/>
          <w:bCs/>
          <w:sz w:val="28"/>
          <w:szCs w:val="28"/>
          <w:lang w:val="kk-KZ"/>
        </w:rPr>
        <w:lastRenderedPageBreak/>
        <w:t>НОРМАТИВТІК СІЛТЕМЕЛЕР</w:t>
      </w:r>
    </w:p>
    <w:p w14:paraId="4B3DFBA5" w14:textId="77777777" w:rsidR="00947EBE" w:rsidRPr="00947EBE" w:rsidRDefault="00947EBE" w:rsidP="00947EBE">
      <w:pPr>
        <w:spacing w:after="0" w:line="240" w:lineRule="auto"/>
        <w:jc w:val="center"/>
        <w:rPr>
          <w:rFonts w:ascii="Times New Roman" w:hAnsi="Times New Roman" w:cs="Times New Roman"/>
          <w:b/>
          <w:bCs/>
          <w:sz w:val="28"/>
          <w:szCs w:val="28"/>
          <w:lang w:val="kk-KZ"/>
        </w:rPr>
      </w:pPr>
    </w:p>
    <w:p w14:paraId="3AE4DC81" w14:textId="7543F138" w:rsidR="006D63D3" w:rsidRPr="006D63D3" w:rsidRDefault="006D63D3" w:rsidP="006D63D3">
      <w:pPr>
        <w:spacing w:after="0" w:line="240" w:lineRule="auto"/>
        <w:ind w:firstLine="567"/>
        <w:jc w:val="both"/>
        <w:rPr>
          <w:rFonts w:ascii="Times New Roman" w:hAnsi="Times New Roman" w:cs="Times New Roman"/>
          <w:sz w:val="28"/>
          <w:szCs w:val="28"/>
          <w:lang w:val="kk-KZ"/>
        </w:rPr>
      </w:pPr>
      <w:r w:rsidRPr="006D63D3">
        <w:rPr>
          <w:rFonts w:ascii="Times New Roman" w:hAnsi="Times New Roman" w:cs="Times New Roman"/>
          <w:sz w:val="28"/>
          <w:szCs w:val="28"/>
          <w:lang w:val="kk-KZ"/>
        </w:rPr>
        <w:t>1. Мемлекет басшысы Қасым-Жомарт Тоқаевтың «Әділетті Қазақстанның</w:t>
      </w:r>
      <w:r>
        <w:rPr>
          <w:rFonts w:ascii="Times New Roman" w:hAnsi="Times New Roman" w:cs="Times New Roman"/>
          <w:sz w:val="28"/>
          <w:szCs w:val="28"/>
          <w:lang w:val="kk-KZ"/>
        </w:rPr>
        <w:t xml:space="preserve"> </w:t>
      </w:r>
      <w:r w:rsidRPr="006D63D3">
        <w:rPr>
          <w:rFonts w:ascii="Times New Roman" w:hAnsi="Times New Roman" w:cs="Times New Roman"/>
          <w:sz w:val="28"/>
          <w:szCs w:val="28"/>
          <w:lang w:val="kk-KZ"/>
        </w:rPr>
        <w:t>экономикалық бағдары» атты Қазақстан халқына</w:t>
      </w:r>
      <w:r>
        <w:rPr>
          <w:rFonts w:ascii="Times New Roman" w:hAnsi="Times New Roman" w:cs="Times New Roman"/>
          <w:sz w:val="28"/>
          <w:szCs w:val="28"/>
          <w:lang w:val="kk-KZ"/>
        </w:rPr>
        <w:t xml:space="preserve"> </w:t>
      </w:r>
      <w:r w:rsidRPr="006D63D3">
        <w:rPr>
          <w:rFonts w:ascii="Times New Roman" w:hAnsi="Times New Roman" w:cs="Times New Roman"/>
          <w:sz w:val="28"/>
          <w:szCs w:val="28"/>
          <w:lang w:val="kk-KZ"/>
        </w:rPr>
        <w:t xml:space="preserve">Жолдауы. </w:t>
      </w:r>
      <w:hyperlink r:id="rId8" w:history="1">
        <w:r w:rsidRPr="00A31F50">
          <w:rPr>
            <w:rStyle w:val="ad"/>
            <w:rFonts w:ascii="Times New Roman" w:hAnsi="Times New Roman" w:cs="Times New Roman"/>
            <w:sz w:val="28"/>
            <w:szCs w:val="28"/>
            <w:lang w:val="kk-KZ"/>
          </w:rPr>
          <w:t>https://baiterek.gov.kz/kk/president-messages/memleket-basshysy-asym-zhomart-to-aevty-diletti-aza-stanny-ekonomikaly-ba-dary-atty-aza-stan-khal-yn</w:t>
        </w:r>
      </w:hyperlink>
      <w:r w:rsidRPr="006D63D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D63D3">
        <w:rPr>
          <w:rFonts w:ascii="Times New Roman" w:hAnsi="Times New Roman" w:cs="Times New Roman"/>
          <w:sz w:val="28"/>
          <w:szCs w:val="28"/>
          <w:lang w:val="kk-KZ"/>
        </w:rPr>
        <w:t>01.09.2023.</w:t>
      </w:r>
    </w:p>
    <w:p w14:paraId="11FD7D45" w14:textId="0D5B7AAC" w:rsidR="006D63D3" w:rsidRPr="006D63D3" w:rsidRDefault="006D63D3" w:rsidP="00032ADF">
      <w:pPr>
        <w:spacing w:after="0" w:line="240" w:lineRule="auto"/>
        <w:ind w:firstLine="567"/>
        <w:jc w:val="both"/>
        <w:rPr>
          <w:rFonts w:ascii="Times New Roman" w:hAnsi="Times New Roman" w:cs="Times New Roman"/>
          <w:sz w:val="28"/>
          <w:szCs w:val="28"/>
          <w:lang w:val="kk-KZ"/>
        </w:rPr>
      </w:pPr>
      <w:r w:rsidRPr="006D63D3">
        <w:rPr>
          <w:rFonts w:ascii="Times New Roman" w:hAnsi="Times New Roman" w:cs="Times New Roman"/>
          <w:sz w:val="28"/>
          <w:szCs w:val="28"/>
          <w:lang w:val="kk-KZ"/>
        </w:rPr>
        <w:t>2. «Білім туралы» Қазақстан Респу</w:t>
      </w:r>
      <w:r w:rsidR="00032ADF">
        <w:rPr>
          <w:rFonts w:ascii="Times New Roman" w:hAnsi="Times New Roman" w:cs="Times New Roman"/>
          <w:sz w:val="28"/>
          <w:szCs w:val="28"/>
          <w:lang w:val="kk-KZ"/>
        </w:rPr>
        <w:t xml:space="preserve">бликасының 2007 жылғы 27 шілде№ </w:t>
      </w:r>
      <w:r w:rsidRPr="006D63D3">
        <w:rPr>
          <w:rFonts w:ascii="Times New Roman" w:hAnsi="Times New Roman" w:cs="Times New Roman"/>
          <w:sz w:val="28"/>
          <w:szCs w:val="28"/>
          <w:lang w:val="kk-KZ"/>
        </w:rPr>
        <w:t>319-ІІІ Заңы (ҚР 14.07.2022ж. №141-VII сәйкес өзгертулер мен толықтырулар</w:t>
      </w:r>
    </w:p>
    <w:p w14:paraId="44BB6980" w14:textId="3CAAEB1D" w:rsidR="006D63D3" w:rsidRPr="006D63D3" w:rsidRDefault="006D63D3" w:rsidP="00032ADF">
      <w:pPr>
        <w:spacing w:after="0" w:line="240" w:lineRule="auto"/>
        <w:jc w:val="both"/>
        <w:rPr>
          <w:rFonts w:ascii="Times New Roman" w:hAnsi="Times New Roman" w:cs="Times New Roman"/>
          <w:sz w:val="28"/>
          <w:szCs w:val="28"/>
          <w:lang w:val="kk-KZ"/>
        </w:rPr>
      </w:pPr>
      <w:r w:rsidRPr="006D63D3">
        <w:rPr>
          <w:rFonts w:ascii="Times New Roman" w:hAnsi="Times New Roman" w:cs="Times New Roman"/>
          <w:sz w:val="28"/>
          <w:szCs w:val="28"/>
          <w:lang w:val="kk-KZ"/>
        </w:rPr>
        <w:t xml:space="preserve">енгізілген). </w:t>
      </w:r>
      <w:hyperlink r:id="rId9" w:history="1">
        <w:r w:rsidR="00032ADF" w:rsidRPr="00A31F50">
          <w:rPr>
            <w:rStyle w:val="ad"/>
            <w:rFonts w:ascii="Times New Roman" w:hAnsi="Times New Roman" w:cs="Times New Roman"/>
            <w:sz w:val="28"/>
            <w:szCs w:val="28"/>
            <w:lang w:val="kk-KZ"/>
          </w:rPr>
          <w:t>https://adilet.zan.kz/kaz/docs/Z070000319_</w:t>
        </w:r>
      </w:hyperlink>
      <w:r w:rsidR="00032ADF">
        <w:rPr>
          <w:rFonts w:ascii="Times New Roman" w:hAnsi="Times New Roman" w:cs="Times New Roman"/>
          <w:sz w:val="28"/>
          <w:szCs w:val="28"/>
          <w:lang w:val="kk-KZ"/>
        </w:rPr>
        <w:t xml:space="preserve"> </w:t>
      </w:r>
    </w:p>
    <w:p w14:paraId="15B2FB3A" w14:textId="29719513" w:rsidR="006D63D3" w:rsidRPr="006D63D3" w:rsidRDefault="006D63D3" w:rsidP="00032ADF">
      <w:pPr>
        <w:spacing w:after="0" w:line="240" w:lineRule="auto"/>
        <w:ind w:firstLine="567"/>
        <w:jc w:val="both"/>
        <w:rPr>
          <w:rFonts w:ascii="Times New Roman" w:hAnsi="Times New Roman" w:cs="Times New Roman"/>
          <w:sz w:val="28"/>
          <w:szCs w:val="28"/>
          <w:lang w:val="kk-KZ"/>
        </w:rPr>
      </w:pPr>
      <w:r w:rsidRPr="006D63D3">
        <w:rPr>
          <w:rFonts w:ascii="Times New Roman" w:hAnsi="Times New Roman" w:cs="Times New Roman"/>
          <w:sz w:val="28"/>
          <w:szCs w:val="28"/>
          <w:lang w:val="kk-KZ"/>
        </w:rPr>
        <w:t>3. Қазақстан Республикасы Ғылым жән</w:t>
      </w:r>
      <w:r w:rsidR="00032ADF">
        <w:rPr>
          <w:rFonts w:ascii="Times New Roman" w:hAnsi="Times New Roman" w:cs="Times New Roman"/>
          <w:sz w:val="28"/>
          <w:szCs w:val="28"/>
          <w:lang w:val="kk-KZ"/>
        </w:rPr>
        <w:t xml:space="preserve">е жоғары білім министрінің 2022 </w:t>
      </w:r>
      <w:r w:rsidRPr="006D63D3">
        <w:rPr>
          <w:rFonts w:ascii="Times New Roman" w:hAnsi="Times New Roman" w:cs="Times New Roman"/>
          <w:sz w:val="28"/>
          <w:szCs w:val="28"/>
          <w:lang w:val="kk-KZ"/>
        </w:rPr>
        <w:t>жылғы 20 шiлдедегi №2 бұйрығымен бекітілген Жоғары және жоғ</w:t>
      </w:r>
      <w:r w:rsidR="00032ADF">
        <w:rPr>
          <w:rFonts w:ascii="Times New Roman" w:hAnsi="Times New Roman" w:cs="Times New Roman"/>
          <w:sz w:val="28"/>
          <w:szCs w:val="28"/>
          <w:lang w:val="kk-KZ"/>
        </w:rPr>
        <w:t xml:space="preserve">ары оқу </w:t>
      </w:r>
      <w:r w:rsidRPr="006D63D3">
        <w:rPr>
          <w:rFonts w:ascii="Times New Roman" w:hAnsi="Times New Roman" w:cs="Times New Roman"/>
          <w:sz w:val="28"/>
          <w:szCs w:val="28"/>
          <w:lang w:val="kk-KZ"/>
        </w:rPr>
        <w:t>орнынан кейінгі білім берудің мемлекеттік жалпыға міндетті стандарты. Әділет</w:t>
      </w:r>
      <w:r w:rsidR="00032ADF">
        <w:rPr>
          <w:rFonts w:ascii="Times New Roman" w:hAnsi="Times New Roman" w:cs="Times New Roman"/>
          <w:sz w:val="28"/>
          <w:szCs w:val="28"/>
          <w:lang w:val="kk-KZ"/>
        </w:rPr>
        <w:t xml:space="preserve"> </w:t>
      </w:r>
      <w:r w:rsidRPr="006D63D3">
        <w:rPr>
          <w:rFonts w:ascii="Times New Roman" w:hAnsi="Times New Roman" w:cs="Times New Roman"/>
          <w:sz w:val="28"/>
          <w:szCs w:val="28"/>
          <w:lang w:val="kk-KZ"/>
        </w:rPr>
        <w:t xml:space="preserve">министрлігінде 2022 жылғы 27 </w:t>
      </w:r>
      <w:r w:rsidR="00032ADF">
        <w:rPr>
          <w:rFonts w:ascii="Times New Roman" w:hAnsi="Times New Roman" w:cs="Times New Roman"/>
          <w:sz w:val="28"/>
          <w:szCs w:val="28"/>
          <w:lang w:val="kk-KZ"/>
        </w:rPr>
        <w:t xml:space="preserve">шiлдеде №28916 болып тіркелген. </w:t>
      </w:r>
      <w:hyperlink r:id="rId10" w:history="1">
        <w:r w:rsidR="00032ADF" w:rsidRPr="00A31F50">
          <w:rPr>
            <w:rStyle w:val="ad"/>
            <w:rFonts w:ascii="Times New Roman" w:hAnsi="Times New Roman" w:cs="Times New Roman"/>
            <w:sz w:val="28"/>
            <w:szCs w:val="28"/>
            <w:lang w:val="kk-KZ"/>
          </w:rPr>
          <w:t>https://adilet.zan.kz/kaz/docs/V2200028916. 10.12.2022</w:t>
        </w:r>
      </w:hyperlink>
      <w:r w:rsidRPr="006D63D3">
        <w:rPr>
          <w:rFonts w:ascii="Times New Roman" w:hAnsi="Times New Roman" w:cs="Times New Roman"/>
          <w:sz w:val="28"/>
          <w:szCs w:val="28"/>
          <w:lang w:val="kk-KZ"/>
        </w:rPr>
        <w:t>.</w:t>
      </w:r>
      <w:r w:rsidR="00032ADF">
        <w:rPr>
          <w:rFonts w:ascii="Times New Roman" w:hAnsi="Times New Roman" w:cs="Times New Roman"/>
          <w:sz w:val="28"/>
          <w:szCs w:val="28"/>
          <w:lang w:val="kk-KZ"/>
        </w:rPr>
        <w:t xml:space="preserve"> </w:t>
      </w:r>
    </w:p>
    <w:p w14:paraId="6A6DC0F8" w14:textId="0D0C8F88" w:rsidR="006D63D3" w:rsidRDefault="006D63D3" w:rsidP="00032ADF">
      <w:pPr>
        <w:spacing w:after="0" w:line="240" w:lineRule="auto"/>
        <w:ind w:firstLine="567"/>
        <w:jc w:val="both"/>
        <w:rPr>
          <w:rFonts w:ascii="Times New Roman" w:hAnsi="Times New Roman" w:cs="Times New Roman"/>
          <w:sz w:val="28"/>
          <w:szCs w:val="28"/>
          <w:lang w:val="kk-KZ"/>
        </w:rPr>
      </w:pPr>
      <w:r w:rsidRPr="006D63D3">
        <w:rPr>
          <w:rFonts w:ascii="Times New Roman" w:hAnsi="Times New Roman" w:cs="Times New Roman"/>
          <w:sz w:val="28"/>
          <w:szCs w:val="28"/>
          <w:lang w:val="kk-KZ"/>
        </w:rPr>
        <w:t>4.Концепция развития педагогического образования респу</w:t>
      </w:r>
      <w:r w:rsidR="00032ADF">
        <w:rPr>
          <w:rFonts w:ascii="Times New Roman" w:hAnsi="Times New Roman" w:cs="Times New Roman"/>
          <w:sz w:val="28"/>
          <w:szCs w:val="28"/>
          <w:lang w:val="kk-KZ"/>
        </w:rPr>
        <w:t xml:space="preserve">блики </w:t>
      </w:r>
      <w:r w:rsidRPr="006D63D3">
        <w:rPr>
          <w:rFonts w:ascii="Times New Roman" w:hAnsi="Times New Roman" w:cs="Times New Roman"/>
          <w:sz w:val="28"/>
          <w:szCs w:val="28"/>
          <w:lang w:val="kk-KZ"/>
        </w:rPr>
        <w:t>Казахстан. – Разработана Казахс</w:t>
      </w:r>
      <w:r w:rsidR="00032ADF">
        <w:rPr>
          <w:rFonts w:ascii="Times New Roman" w:hAnsi="Times New Roman" w:cs="Times New Roman"/>
          <w:sz w:val="28"/>
          <w:szCs w:val="28"/>
          <w:lang w:val="kk-KZ"/>
        </w:rPr>
        <w:t xml:space="preserve">ким национальным педагогическим </w:t>
      </w:r>
      <w:r w:rsidRPr="006D63D3">
        <w:rPr>
          <w:rFonts w:ascii="Times New Roman" w:hAnsi="Times New Roman" w:cs="Times New Roman"/>
          <w:sz w:val="28"/>
          <w:szCs w:val="28"/>
          <w:lang w:val="kk-KZ"/>
        </w:rPr>
        <w:t>университетом имени Абая. Алматы, 2024. – 25 с.</w:t>
      </w:r>
    </w:p>
    <w:p w14:paraId="38709574" w14:textId="223590B5" w:rsidR="00F07D31" w:rsidRDefault="00F07D31" w:rsidP="00F07D31">
      <w:pPr>
        <w:pStyle w:val="a7"/>
        <w:tabs>
          <w:tab w:val="left" w:pos="0"/>
        </w:tabs>
        <w:ind w:left="0" w:right="-1" w:firstLine="567"/>
        <w:jc w:val="both"/>
        <w:rPr>
          <w:rFonts w:ascii="Times New Roman" w:hAnsi="Times New Roman" w:cs="Times New Roman"/>
          <w:color w:val="000000"/>
          <w:sz w:val="28"/>
          <w:szCs w:val="28"/>
        </w:rPr>
      </w:pPr>
      <w:r w:rsidRPr="00947EBE">
        <w:rPr>
          <w:rFonts w:ascii="Times New Roman" w:hAnsi="Times New Roman" w:cs="Times New Roman"/>
          <w:color w:val="000000"/>
          <w:sz w:val="28"/>
          <w:szCs w:val="28"/>
          <w:lang w:val="kk-KZ"/>
        </w:rPr>
        <w:t>5.</w:t>
      </w:r>
      <w:r w:rsidRPr="00A16F26">
        <w:rPr>
          <w:rFonts w:ascii="Times New Roman" w:hAnsi="Times New Roman" w:cs="Times New Roman"/>
          <w:color w:val="000000"/>
          <w:sz w:val="28"/>
          <w:szCs w:val="28"/>
          <w:lang w:val="kk-KZ"/>
        </w:rPr>
        <w:t xml:space="preserve">Қазақстан Республикасы Үкіметінің 2022 жылғы 24 қарашадағы № 941 қаулысымен бекітілген Қазақстан Республикасында білім беруді дамытудың 2022-2026 жылдарға арналған тұжырымдамасы. </w:t>
      </w:r>
      <w:hyperlink r:id="rId11" w:history="1">
        <w:r w:rsidRPr="00A31F50">
          <w:rPr>
            <w:rStyle w:val="ad"/>
            <w:rFonts w:ascii="Times New Roman" w:hAnsi="Times New Roman" w:cs="Times New Roman"/>
            <w:sz w:val="28"/>
            <w:szCs w:val="28"/>
          </w:rPr>
          <w:t>https://adilet.zan.kz/kaz/docs/P2200000941</w:t>
        </w:r>
      </w:hyperlink>
    </w:p>
    <w:p w14:paraId="7CAC89A5" w14:textId="2F04FEC4" w:rsidR="00F07D31" w:rsidRPr="00F07D31" w:rsidRDefault="00F07D31" w:rsidP="00F07D31">
      <w:pPr>
        <w:pStyle w:val="a7"/>
        <w:tabs>
          <w:tab w:val="left" w:pos="0"/>
        </w:tabs>
        <w:ind w:left="0" w:right="-1" w:firstLine="567"/>
        <w:jc w:val="both"/>
        <w:rPr>
          <w:rFonts w:ascii="Times New Roman" w:hAnsi="Times New Roman" w:cs="Times New Roman"/>
          <w:sz w:val="28"/>
          <w:szCs w:val="28"/>
          <w:lang w:val="kk-KZ"/>
        </w:rPr>
      </w:pPr>
      <w:r>
        <w:rPr>
          <w:rFonts w:ascii="Times New Roman" w:hAnsi="Times New Roman" w:cs="Times New Roman"/>
          <w:color w:val="000000"/>
          <w:sz w:val="28"/>
          <w:szCs w:val="28"/>
        </w:rPr>
        <w:t>6.</w:t>
      </w:r>
      <w:r w:rsidRPr="00F07D31">
        <w:rPr>
          <w:rFonts w:ascii="Times New Roman" w:hAnsi="Times New Roman" w:cs="Times New Roman"/>
          <w:sz w:val="28"/>
          <w:szCs w:val="28"/>
          <w:shd w:val="clear" w:color="auto" w:fill="FFFFFF"/>
          <w:lang w:val="kk-KZ"/>
        </w:rPr>
        <w:t>Қазақстан Республикасында білі</w:t>
      </w:r>
      <w:r>
        <w:rPr>
          <w:rFonts w:ascii="Times New Roman" w:hAnsi="Times New Roman" w:cs="Times New Roman"/>
          <w:sz w:val="28"/>
          <w:szCs w:val="28"/>
          <w:shd w:val="clear" w:color="auto" w:fill="FFFFFF"/>
          <w:lang w:val="kk-KZ"/>
        </w:rPr>
        <w:t xml:space="preserve">м беруді және ғылымды дамытудың </w:t>
      </w:r>
      <w:r w:rsidRPr="00F07D31">
        <w:rPr>
          <w:rFonts w:ascii="Times New Roman" w:hAnsi="Times New Roman" w:cs="Times New Roman"/>
          <w:sz w:val="28"/>
          <w:szCs w:val="28"/>
          <w:shd w:val="clear" w:color="auto" w:fill="FFFFFF"/>
          <w:lang w:val="kk-KZ"/>
        </w:rPr>
        <w:t xml:space="preserve">2020-2025 жылдарға арналған мемлекеттік </w:t>
      </w:r>
      <w:r w:rsidRPr="00F07D31">
        <w:rPr>
          <w:rFonts w:ascii="Times New Roman" w:hAnsi="Times New Roman" w:cs="Times New Roman"/>
          <w:sz w:val="28"/>
          <w:szCs w:val="28"/>
          <w:lang w:val="kk-KZ"/>
        </w:rPr>
        <w:t xml:space="preserve">бағдарламасы. </w:t>
      </w:r>
      <w:bookmarkStart w:id="0" w:name="_Hlk166629790"/>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HYPERLINK "</w:instrText>
      </w:r>
      <w:r w:rsidRPr="00F07D31">
        <w:rPr>
          <w:rFonts w:ascii="Times New Roman" w:hAnsi="Times New Roman" w:cs="Times New Roman"/>
          <w:sz w:val="28"/>
          <w:szCs w:val="28"/>
          <w:lang w:val="kk-KZ"/>
        </w:rPr>
        <w:instrText>https://adilet.zan.kz/kaz/docs/P1900000988</w:instrText>
      </w:r>
      <w:r>
        <w:rPr>
          <w:rFonts w:ascii="Times New Roman" w:hAnsi="Times New Roman" w:cs="Times New Roman"/>
          <w:sz w:val="28"/>
          <w:szCs w:val="28"/>
          <w:lang w:val="kk-KZ"/>
        </w:rPr>
        <w:instrText xml:space="preserve">" </w:instrText>
      </w:r>
      <w:r>
        <w:rPr>
          <w:rFonts w:ascii="Times New Roman" w:hAnsi="Times New Roman" w:cs="Times New Roman"/>
          <w:sz w:val="28"/>
          <w:szCs w:val="28"/>
          <w:lang w:val="kk-KZ"/>
        </w:rPr>
        <w:fldChar w:fldCharType="separate"/>
      </w:r>
      <w:r w:rsidRPr="00A31F50">
        <w:rPr>
          <w:rStyle w:val="ad"/>
          <w:rFonts w:ascii="Times New Roman" w:hAnsi="Times New Roman" w:cs="Times New Roman"/>
          <w:sz w:val="28"/>
          <w:szCs w:val="28"/>
          <w:lang w:val="kk-KZ"/>
        </w:rPr>
        <w:t>https://adilet.zan.kz/kaz/docs/P1900000988</w:t>
      </w:r>
      <w:bookmarkEnd w:id="0"/>
      <w:r>
        <w:rPr>
          <w:rFonts w:ascii="Times New Roman" w:hAnsi="Times New Roman" w:cs="Times New Roman"/>
          <w:sz w:val="28"/>
          <w:szCs w:val="28"/>
          <w:lang w:val="kk-KZ"/>
        </w:rPr>
        <w:fldChar w:fldCharType="end"/>
      </w:r>
      <w:r>
        <w:rPr>
          <w:rFonts w:ascii="Times New Roman" w:hAnsi="Times New Roman" w:cs="Times New Roman"/>
          <w:sz w:val="28"/>
          <w:szCs w:val="28"/>
          <w:lang w:val="kk-KZ"/>
        </w:rPr>
        <w:t xml:space="preserve"> </w:t>
      </w:r>
    </w:p>
    <w:p w14:paraId="41A9FFF0" w14:textId="77777777" w:rsidR="00F07D31" w:rsidRDefault="00F07D31" w:rsidP="00032ADF">
      <w:pPr>
        <w:spacing w:after="0" w:line="240" w:lineRule="auto"/>
        <w:ind w:firstLine="567"/>
        <w:jc w:val="both"/>
        <w:rPr>
          <w:rFonts w:ascii="Times New Roman" w:hAnsi="Times New Roman" w:cs="Times New Roman"/>
          <w:sz w:val="28"/>
          <w:szCs w:val="28"/>
          <w:lang w:val="kk-KZ"/>
        </w:rPr>
      </w:pPr>
    </w:p>
    <w:p w14:paraId="35EB166B" w14:textId="77777777" w:rsidR="00032ADF" w:rsidRDefault="00032ADF" w:rsidP="00032ADF">
      <w:pPr>
        <w:spacing w:after="0" w:line="240" w:lineRule="auto"/>
        <w:ind w:firstLine="567"/>
        <w:jc w:val="both"/>
        <w:rPr>
          <w:rFonts w:ascii="Times New Roman" w:hAnsi="Times New Roman" w:cs="Times New Roman"/>
          <w:sz w:val="28"/>
          <w:szCs w:val="28"/>
          <w:lang w:val="kk-KZ"/>
        </w:rPr>
      </w:pPr>
    </w:p>
    <w:p w14:paraId="7D0E51D4" w14:textId="11214EA8" w:rsidR="00C228A6" w:rsidRDefault="00C228A6" w:rsidP="00AE4AB0">
      <w:pPr>
        <w:spacing w:line="240" w:lineRule="auto"/>
        <w:rPr>
          <w:rFonts w:ascii="Times New Roman" w:hAnsi="Times New Roman" w:cs="Times New Roman"/>
          <w:sz w:val="28"/>
          <w:szCs w:val="28"/>
          <w:lang w:val="kk-KZ"/>
        </w:rPr>
      </w:pPr>
    </w:p>
    <w:p w14:paraId="50DDBD4D" w14:textId="77777777" w:rsidR="00C228A6" w:rsidRDefault="00C228A6" w:rsidP="00AE4AB0">
      <w:pPr>
        <w:spacing w:line="240" w:lineRule="auto"/>
        <w:rPr>
          <w:rFonts w:ascii="Times New Roman" w:hAnsi="Times New Roman" w:cs="Times New Roman"/>
          <w:sz w:val="28"/>
          <w:szCs w:val="28"/>
          <w:lang w:val="kk-KZ"/>
        </w:rPr>
      </w:pPr>
    </w:p>
    <w:p w14:paraId="45D28AF4" w14:textId="77777777" w:rsidR="00C228A6" w:rsidRDefault="00C228A6" w:rsidP="00AE4AB0">
      <w:pPr>
        <w:spacing w:line="240" w:lineRule="auto"/>
        <w:rPr>
          <w:rFonts w:ascii="Times New Roman" w:hAnsi="Times New Roman" w:cs="Times New Roman"/>
          <w:sz w:val="28"/>
          <w:szCs w:val="28"/>
          <w:lang w:val="kk-KZ"/>
        </w:rPr>
      </w:pPr>
    </w:p>
    <w:p w14:paraId="084D0FE3" w14:textId="77777777" w:rsidR="00C228A6" w:rsidRDefault="00C228A6" w:rsidP="00AE4AB0">
      <w:pPr>
        <w:spacing w:line="240" w:lineRule="auto"/>
        <w:rPr>
          <w:rFonts w:ascii="Times New Roman" w:hAnsi="Times New Roman" w:cs="Times New Roman"/>
          <w:sz w:val="28"/>
          <w:szCs w:val="28"/>
          <w:lang w:val="kk-KZ"/>
        </w:rPr>
      </w:pPr>
    </w:p>
    <w:p w14:paraId="051AC364" w14:textId="77777777" w:rsidR="00C228A6" w:rsidRDefault="00C228A6" w:rsidP="00AE4AB0">
      <w:pPr>
        <w:spacing w:line="240" w:lineRule="auto"/>
        <w:rPr>
          <w:rFonts w:ascii="Times New Roman" w:hAnsi="Times New Roman" w:cs="Times New Roman"/>
          <w:sz w:val="28"/>
          <w:szCs w:val="28"/>
          <w:lang w:val="kk-KZ"/>
        </w:rPr>
      </w:pPr>
    </w:p>
    <w:p w14:paraId="4E45E001" w14:textId="77777777" w:rsidR="00C228A6" w:rsidRDefault="00C228A6" w:rsidP="00AE4AB0">
      <w:pPr>
        <w:spacing w:line="240" w:lineRule="auto"/>
        <w:rPr>
          <w:rFonts w:ascii="Times New Roman" w:hAnsi="Times New Roman" w:cs="Times New Roman"/>
          <w:sz w:val="28"/>
          <w:szCs w:val="28"/>
          <w:lang w:val="kk-KZ"/>
        </w:rPr>
      </w:pPr>
    </w:p>
    <w:p w14:paraId="06F688FB" w14:textId="77777777" w:rsidR="00C228A6" w:rsidRDefault="00C228A6" w:rsidP="00AE4AB0">
      <w:pPr>
        <w:spacing w:line="240" w:lineRule="auto"/>
        <w:rPr>
          <w:rFonts w:ascii="Times New Roman" w:hAnsi="Times New Roman" w:cs="Times New Roman"/>
          <w:sz w:val="28"/>
          <w:szCs w:val="28"/>
          <w:lang w:val="kk-KZ"/>
        </w:rPr>
      </w:pPr>
    </w:p>
    <w:p w14:paraId="6800A926" w14:textId="77777777" w:rsidR="00C228A6" w:rsidRDefault="00C228A6" w:rsidP="00AE4AB0">
      <w:pPr>
        <w:spacing w:line="240" w:lineRule="auto"/>
        <w:rPr>
          <w:rFonts w:ascii="Times New Roman" w:hAnsi="Times New Roman" w:cs="Times New Roman"/>
          <w:sz w:val="28"/>
          <w:szCs w:val="28"/>
          <w:lang w:val="kk-KZ"/>
        </w:rPr>
      </w:pPr>
    </w:p>
    <w:p w14:paraId="705D1E20" w14:textId="77777777" w:rsidR="00C228A6" w:rsidRDefault="00C228A6" w:rsidP="00AE4AB0">
      <w:pPr>
        <w:spacing w:line="240" w:lineRule="auto"/>
        <w:rPr>
          <w:rFonts w:ascii="Times New Roman" w:hAnsi="Times New Roman" w:cs="Times New Roman"/>
          <w:sz w:val="28"/>
          <w:szCs w:val="28"/>
          <w:lang w:val="kk-KZ"/>
        </w:rPr>
      </w:pPr>
    </w:p>
    <w:p w14:paraId="6C2804DE" w14:textId="4F8FCE6F" w:rsidR="00C228A6" w:rsidRDefault="00C228A6" w:rsidP="00AE4AB0">
      <w:pPr>
        <w:spacing w:line="240" w:lineRule="auto"/>
        <w:rPr>
          <w:rFonts w:ascii="Times New Roman" w:hAnsi="Times New Roman" w:cs="Times New Roman"/>
          <w:sz w:val="28"/>
          <w:szCs w:val="28"/>
          <w:lang w:val="kk-KZ"/>
        </w:rPr>
      </w:pPr>
    </w:p>
    <w:p w14:paraId="5AEF4FEA" w14:textId="77777777" w:rsidR="00947EBE" w:rsidRDefault="00947EBE" w:rsidP="00AE4AB0">
      <w:pPr>
        <w:spacing w:line="240" w:lineRule="auto"/>
        <w:rPr>
          <w:rFonts w:ascii="Times New Roman" w:hAnsi="Times New Roman" w:cs="Times New Roman"/>
          <w:sz w:val="28"/>
          <w:szCs w:val="28"/>
          <w:lang w:val="kk-KZ"/>
        </w:rPr>
      </w:pPr>
    </w:p>
    <w:p w14:paraId="53392ACA" w14:textId="23EBC315" w:rsidR="00296C9D" w:rsidRDefault="00E21C0E" w:rsidP="00947EBE">
      <w:pPr>
        <w:spacing w:after="0" w:line="240" w:lineRule="auto"/>
        <w:jc w:val="center"/>
        <w:rPr>
          <w:rFonts w:ascii="Times New Roman" w:hAnsi="Times New Roman" w:cs="Times New Roman"/>
          <w:b/>
          <w:bCs/>
          <w:sz w:val="28"/>
          <w:szCs w:val="28"/>
          <w:lang w:val="kk-KZ"/>
        </w:rPr>
      </w:pPr>
      <w:r w:rsidRPr="00947EBE">
        <w:rPr>
          <w:rFonts w:ascii="Times New Roman" w:hAnsi="Times New Roman" w:cs="Times New Roman"/>
          <w:b/>
          <w:bCs/>
          <w:sz w:val="28"/>
          <w:szCs w:val="28"/>
          <w:lang w:val="kk-KZ"/>
        </w:rPr>
        <w:lastRenderedPageBreak/>
        <w:t>АНЫҚТАМАЛАР</w:t>
      </w:r>
    </w:p>
    <w:p w14:paraId="26A7C3D0" w14:textId="77777777" w:rsidR="00947EBE" w:rsidRPr="00947EBE" w:rsidRDefault="00947EBE" w:rsidP="00947EBE">
      <w:pPr>
        <w:spacing w:after="0" w:line="240" w:lineRule="auto"/>
        <w:jc w:val="center"/>
        <w:rPr>
          <w:rFonts w:ascii="Times New Roman" w:hAnsi="Times New Roman" w:cs="Times New Roman"/>
          <w:b/>
          <w:bCs/>
          <w:sz w:val="28"/>
          <w:szCs w:val="28"/>
          <w:lang w:val="kk-KZ"/>
        </w:rPr>
      </w:pPr>
    </w:p>
    <w:p w14:paraId="532B58D4" w14:textId="03FB77BC" w:rsidR="00296C9D" w:rsidRPr="00333072" w:rsidRDefault="00296C9D" w:rsidP="00AE4AB0">
      <w:pPr>
        <w:spacing w:after="0" w:line="240" w:lineRule="auto"/>
        <w:ind w:firstLine="567"/>
        <w:jc w:val="both"/>
        <w:rPr>
          <w:rFonts w:ascii="Times New Roman" w:hAnsi="Times New Roman" w:cs="Times New Roman"/>
          <w:sz w:val="28"/>
          <w:szCs w:val="28"/>
          <w:lang w:val="kk-KZ"/>
        </w:rPr>
      </w:pPr>
      <w:r w:rsidRPr="00333072">
        <w:rPr>
          <w:rFonts w:ascii="Times New Roman" w:hAnsi="Times New Roman" w:cs="Times New Roman"/>
          <w:sz w:val="28"/>
          <w:szCs w:val="28"/>
          <w:lang w:val="kk-KZ"/>
        </w:rPr>
        <w:t>Диссертацияда келесі т</w:t>
      </w:r>
      <w:r w:rsidR="003E472D">
        <w:rPr>
          <w:rFonts w:ascii="Times New Roman" w:hAnsi="Times New Roman" w:cs="Times New Roman"/>
          <w:sz w:val="28"/>
          <w:szCs w:val="28"/>
          <w:lang w:val="kk-KZ"/>
        </w:rPr>
        <w:t>ерминдерге сәйкес анықтамалар қолда</w:t>
      </w:r>
      <w:r w:rsidRPr="00333072">
        <w:rPr>
          <w:rFonts w:ascii="Times New Roman" w:hAnsi="Times New Roman" w:cs="Times New Roman"/>
          <w:sz w:val="28"/>
          <w:szCs w:val="28"/>
          <w:lang w:val="kk-KZ"/>
        </w:rPr>
        <w:t xml:space="preserve">нылды: </w:t>
      </w:r>
    </w:p>
    <w:p w14:paraId="40FBA7DD" w14:textId="77777777" w:rsidR="00296C9D" w:rsidRPr="00333072" w:rsidRDefault="00296C9D" w:rsidP="00F15ED2">
      <w:pPr>
        <w:spacing w:after="0" w:line="240" w:lineRule="auto"/>
        <w:jc w:val="both"/>
        <w:rPr>
          <w:rFonts w:ascii="Times New Roman" w:hAnsi="Times New Roman" w:cs="Times New Roman"/>
          <w:sz w:val="28"/>
          <w:szCs w:val="28"/>
          <w:lang w:val="kk-KZ"/>
        </w:rPr>
      </w:pPr>
      <w:r w:rsidRPr="00333072">
        <w:rPr>
          <w:rFonts w:ascii="Times New Roman" w:hAnsi="Times New Roman" w:cs="Times New Roman"/>
          <w:b/>
          <w:sz w:val="28"/>
          <w:szCs w:val="28"/>
          <w:lang w:val="kk-KZ"/>
        </w:rPr>
        <w:t>Әдістеме</w:t>
      </w:r>
      <w:r w:rsidRPr="00333072">
        <w:rPr>
          <w:rFonts w:ascii="Times New Roman" w:hAnsi="Times New Roman" w:cs="Times New Roman"/>
          <w:sz w:val="28"/>
          <w:szCs w:val="28"/>
          <w:lang w:val="kk-KZ"/>
        </w:rPr>
        <w:t xml:space="preserve"> – оқу үдерісінде пайдаланатын әдістер жиынтығы және білім беру ұстанымдарын зерттеу саласы. </w:t>
      </w:r>
    </w:p>
    <w:p w14:paraId="301E63E8" w14:textId="4D6B041B" w:rsidR="00296C9D" w:rsidRPr="00333072" w:rsidRDefault="00296C9D" w:rsidP="00F15ED2">
      <w:pPr>
        <w:spacing w:after="0" w:line="240" w:lineRule="auto"/>
        <w:jc w:val="both"/>
        <w:rPr>
          <w:rFonts w:ascii="Times New Roman" w:hAnsi="Times New Roman" w:cs="Times New Roman"/>
          <w:sz w:val="28"/>
          <w:szCs w:val="28"/>
          <w:lang w:val="kk-KZ"/>
        </w:rPr>
      </w:pPr>
      <w:r w:rsidRPr="00333072">
        <w:rPr>
          <w:rFonts w:ascii="Times New Roman" w:hAnsi="Times New Roman" w:cs="Times New Roman"/>
          <w:b/>
          <w:sz w:val="28"/>
          <w:szCs w:val="28"/>
          <w:lang w:val="kk-KZ"/>
        </w:rPr>
        <w:t>Білім беру бағдарламасы</w:t>
      </w:r>
      <w:r w:rsidRPr="00333072">
        <w:rPr>
          <w:rFonts w:ascii="Times New Roman" w:hAnsi="Times New Roman" w:cs="Times New Roman"/>
          <w:sz w:val="28"/>
          <w:szCs w:val="28"/>
          <w:lang w:val="kk-KZ"/>
        </w:rPr>
        <w:t xml:space="preserve"> –</w:t>
      </w:r>
      <w:r w:rsidR="00A96C7E">
        <w:rPr>
          <w:rFonts w:ascii="Times New Roman" w:hAnsi="Times New Roman" w:cs="Times New Roman"/>
          <w:sz w:val="28"/>
          <w:szCs w:val="28"/>
          <w:lang w:val="kk-KZ"/>
        </w:rPr>
        <w:t xml:space="preserve"> </w:t>
      </w:r>
      <w:r w:rsidRPr="00333072">
        <w:rPr>
          <w:rFonts w:ascii="Times New Roman" w:hAnsi="Times New Roman" w:cs="Times New Roman"/>
          <w:sz w:val="28"/>
          <w:szCs w:val="28"/>
          <w:lang w:val="kk-KZ"/>
        </w:rPr>
        <w:t>білім мазмұнының өзгешелігін және білім беру үдерісін ұйымдастырудың ерекшелігін сипаттайтын білім беретін мекеменің нормативтік-басқарушылық құжаты</w:t>
      </w:r>
      <w:r w:rsidR="00A96C7E">
        <w:rPr>
          <w:rFonts w:ascii="Times New Roman" w:hAnsi="Times New Roman" w:cs="Times New Roman"/>
          <w:sz w:val="28"/>
          <w:szCs w:val="28"/>
          <w:lang w:val="kk-KZ"/>
        </w:rPr>
        <w:t>.</w:t>
      </w:r>
      <w:r w:rsidRPr="00333072">
        <w:rPr>
          <w:rFonts w:ascii="Times New Roman" w:hAnsi="Times New Roman" w:cs="Times New Roman"/>
          <w:sz w:val="28"/>
          <w:szCs w:val="28"/>
          <w:lang w:val="kk-KZ"/>
        </w:rPr>
        <w:t xml:space="preserve"> </w:t>
      </w:r>
    </w:p>
    <w:p w14:paraId="3CB61C82" w14:textId="1E6EBCB7" w:rsidR="0006119A" w:rsidRPr="00D32920" w:rsidRDefault="0006119A" w:rsidP="00F15ED2">
      <w:pPr>
        <w:pStyle w:val="aff1"/>
        <w:tabs>
          <w:tab w:val="left" w:pos="540"/>
        </w:tabs>
        <w:spacing w:after="0"/>
        <w:jc w:val="both"/>
        <w:rPr>
          <w:rFonts w:ascii="Times New Roman" w:hAnsi="Times New Roman" w:cs="Times New Roman"/>
          <w:sz w:val="28"/>
          <w:szCs w:val="28"/>
          <w:lang w:val="kk-KZ"/>
        </w:rPr>
      </w:pPr>
      <w:r w:rsidRPr="00D32920">
        <w:rPr>
          <w:rFonts w:ascii="Times New Roman" w:hAnsi="Times New Roman" w:cs="Times New Roman"/>
          <w:b/>
          <w:sz w:val="28"/>
          <w:szCs w:val="28"/>
          <w:lang w:val="kk-KZ"/>
        </w:rPr>
        <w:t xml:space="preserve">Композиция </w:t>
      </w:r>
      <w:r w:rsidR="008938A5">
        <w:rPr>
          <w:rFonts w:ascii="Times New Roman" w:hAnsi="Times New Roman" w:cs="Times New Roman"/>
          <w:sz w:val="28"/>
          <w:szCs w:val="28"/>
          <w:lang w:val="kk-KZ"/>
        </w:rPr>
        <w:t>К</w:t>
      </w:r>
      <w:r w:rsidRPr="00D32920">
        <w:rPr>
          <w:rFonts w:ascii="Times New Roman" w:hAnsi="Times New Roman" w:cs="Times New Roman"/>
          <w:sz w:val="28"/>
          <w:szCs w:val="28"/>
          <w:lang w:val="kk-KZ"/>
        </w:rPr>
        <w:t>өркем</w:t>
      </w:r>
      <w:r w:rsidR="008938A5">
        <w:rPr>
          <w:rFonts w:ascii="Times New Roman" w:hAnsi="Times New Roman" w:cs="Times New Roman"/>
          <w:sz w:val="28"/>
          <w:szCs w:val="28"/>
          <w:lang w:val="kk-KZ"/>
        </w:rPr>
        <w:t xml:space="preserve"> шығарманың құрылымын, біртұтастығы мен көркемдік бейнелерін жүйелі орналастыру, өзара байланыстыру тәсілі</w:t>
      </w:r>
      <w:r w:rsidRPr="00D32920">
        <w:rPr>
          <w:rFonts w:ascii="Times New Roman" w:hAnsi="Times New Roman" w:cs="Times New Roman"/>
          <w:sz w:val="28"/>
          <w:szCs w:val="28"/>
          <w:lang w:val="kk-KZ"/>
        </w:rPr>
        <w:t>.</w:t>
      </w:r>
    </w:p>
    <w:p w14:paraId="31706B30" w14:textId="5B9D762E" w:rsidR="0006119A" w:rsidRDefault="0006119A" w:rsidP="00F15ED2">
      <w:pPr>
        <w:pStyle w:val="aff1"/>
        <w:tabs>
          <w:tab w:val="left" w:pos="540"/>
        </w:tabs>
        <w:spacing w:after="0"/>
        <w:jc w:val="both"/>
        <w:rPr>
          <w:rFonts w:ascii="Times New Roman" w:hAnsi="Times New Roman" w:cs="Times New Roman"/>
          <w:sz w:val="28"/>
          <w:szCs w:val="28"/>
          <w:lang w:val="kk-KZ"/>
        </w:rPr>
      </w:pPr>
      <w:r w:rsidRPr="00D32920">
        <w:rPr>
          <w:rFonts w:ascii="Times New Roman" w:hAnsi="Times New Roman" w:cs="Times New Roman"/>
          <w:b/>
          <w:sz w:val="28"/>
          <w:szCs w:val="28"/>
          <w:lang w:val="kk-KZ"/>
        </w:rPr>
        <w:t>Сюжет</w:t>
      </w:r>
      <w:r w:rsidRPr="00D32920">
        <w:rPr>
          <w:rFonts w:ascii="Times New Roman" w:hAnsi="Times New Roman" w:cs="Times New Roman"/>
          <w:sz w:val="28"/>
          <w:szCs w:val="28"/>
          <w:lang w:val="kk-KZ"/>
        </w:rPr>
        <w:t xml:space="preserve"> Көркем шығарманың мазмұнын ашып, мазмұнды пішінге көшірудің</w:t>
      </w:r>
      <w:r w:rsidR="007D2BE6">
        <w:rPr>
          <w:rFonts w:ascii="Times New Roman" w:hAnsi="Times New Roman" w:cs="Times New Roman"/>
          <w:sz w:val="28"/>
          <w:szCs w:val="28"/>
          <w:lang w:val="kk-KZ"/>
        </w:rPr>
        <w:t xml:space="preserve"> негізгі түрі</w:t>
      </w:r>
      <w:r w:rsidRPr="00D32920">
        <w:rPr>
          <w:rFonts w:ascii="Times New Roman" w:hAnsi="Times New Roman" w:cs="Times New Roman"/>
          <w:sz w:val="28"/>
          <w:szCs w:val="28"/>
          <w:lang w:val="kk-KZ"/>
        </w:rPr>
        <w:t xml:space="preserve"> тәсілі.</w:t>
      </w:r>
    </w:p>
    <w:p w14:paraId="720E5B10" w14:textId="54AA9E83" w:rsidR="00C67D29" w:rsidRPr="00451FB8" w:rsidRDefault="00C67D29" w:rsidP="00C67D29">
      <w:pPr>
        <w:spacing w:after="0" w:line="240" w:lineRule="auto"/>
        <w:jc w:val="both"/>
        <w:rPr>
          <w:rFonts w:ascii="Times New Roman" w:hAnsi="Times New Roman" w:cs="Times New Roman"/>
          <w:sz w:val="28"/>
          <w:szCs w:val="28"/>
          <w:lang w:val="kk-KZ"/>
        </w:rPr>
      </w:pPr>
      <w:r w:rsidRPr="00285C5D">
        <w:rPr>
          <w:rFonts w:ascii="Times New Roman" w:hAnsi="Times New Roman" w:cs="Times New Roman"/>
          <w:b/>
          <w:sz w:val="28"/>
          <w:szCs w:val="28"/>
          <w:lang w:val="kk-KZ"/>
        </w:rPr>
        <w:t>Фольклор</w:t>
      </w:r>
      <w:r w:rsidRPr="00451FB8">
        <w:rPr>
          <w:rFonts w:ascii="Times New Roman" w:hAnsi="Times New Roman" w:cs="Times New Roman"/>
          <w:sz w:val="28"/>
          <w:szCs w:val="28"/>
          <w:lang w:val="kk-KZ"/>
        </w:rPr>
        <w:t xml:space="preserve"> (ағыл. Folk –</w:t>
      </w:r>
      <w:r>
        <w:rPr>
          <w:rFonts w:ascii="Times New Roman" w:hAnsi="Times New Roman" w:cs="Times New Roman"/>
          <w:sz w:val="28"/>
          <w:szCs w:val="28"/>
          <w:lang w:val="kk-KZ"/>
        </w:rPr>
        <w:t xml:space="preserve"> халық, lore – даналық) термині </w:t>
      </w:r>
      <w:r w:rsidR="00D73BC3" w:rsidRPr="00947EBE">
        <w:rPr>
          <w:rFonts w:ascii="Times New Roman" w:hAnsi="Times New Roman" w:cs="Times New Roman"/>
          <w:sz w:val="28"/>
          <w:szCs w:val="28"/>
          <w:lang w:val="kk-KZ"/>
        </w:rPr>
        <w:t>халықтың ауызша тараған әдеби, музыкалық және тұрмыстық мұраларының жиынтығы.</w:t>
      </w:r>
      <w:r w:rsidR="00D73BC3">
        <w:rPr>
          <w:rFonts w:ascii="Times New Roman" w:hAnsi="Times New Roman" w:cs="Times New Roman"/>
          <w:sz w:val="28"/>
          <w:szCs w:val="28"/>
          <w:lang w:val="kk-KZ"/>
        </w:rPr>
        <w:t xml:space="preserve"> </w:t>
      </w:r>
      <w:r>
        <w:rPr>
          <w:rFonts w:ascii="Times New Roman" w:hAnsi="Times New Roman" w:cs="Times New Roman"/>
          <w:sz w:val="28"/>
          <w:szCs w:val="28"/>
          <w:lang w:val="kk-KZ"/>
        </w:rPr>
        <w:t>ф</w:t>
      </w:r>
      <w:r w:rsidRPr="00451FB8">
        <w:rPr>
          <w:rFonts w:ascii="Times New Roman" w:hAnsi="Times New Roman" w:cs="Times New Roman"/>
          <w:sz w:val="28"/>
          <w:szCs w:val="28"/>
          <w:lang w:val="kk-KZ"/>
        </w:rPr>
        <w:t>ольклор  сөзінің  баламасын  алғаш «халық ауыз әдебиеті» деп қолданған  Ахмет  Байтұрсынұлы (1926 ж)</w:t>
      </w:r>
    </w:p>
    <w:p w14:paraId="048CAD09" w14:textId="77777777" w:rsidR="00F15ED2" w:rsidRPr="00F15ED2" w:rsidRDefault="00F15ED2" w:rsidP="00F15ED2">
      <w:pPr>
        <w:spacing w:after="0" w:line="240" w:lineRule="auto"/>
        <w:jc w:val="both"/>
        <w:rPr>
          <w:rFonts w:ascii="Times New Roman" w:eastAsia="Times New Roman" w:hAnsi="Times New Roman" w:cs="Times New Roman"/>
          <w:sz w:val="28"/>
          <w:szCs w:val="28"/>
          <w:lang w:val="kk-KZ" w:eastAsia="kk-KZ"/>
        </w:rPr>
      </w:pPr>
      <w:r w:rsidRPr="00F15ED2">
        <w:rPr>
          <w:rFonts w:ascii="Times New Roman" w:eastAsia="Times New Roman" w:hAnsi="Times New Roman" w:cs="Times New Roman"/>
          <w:b/>
          <w:bCs/>
          <w:sz w:val="28"/>
          <w:szCs w:val="28"/>
          <w:lang w:val="kk-KZ" w:eastAsia="kk-KZ"/>
        </w:rPr>
        <w:t>Типология</w:t>
      </w:r>
      <w:r w:rsidRPr="00F15ED2">
        <w:rPr>
          <w:rFonts w:ascii="Times New Roman" w:eastAsia="Times New Roman" w:hAnsi="Times New Roman" w:cs="Times New Roman"/>
          <w:sz w:val="28"/>
          <w:szCs w:val="28"/>
          <w:lang w:val="kk-KZ" w:eastAsia="kk-KZ"/>
        </w:rPr>
        <w:t xml:space="preserve"> – белгілі бір құбылыстарды, объектілерді немесе мәтіндерді ортақ белгілері мен қасиеттеріне қарай жүйелеп, топтастыру әдісі. Фольклортану мен әдебиеттануда типология шығармалардың құрылымдық, мазмұндық ұқсастықтарын анықтауға мүмкіндік береді.</w:t>
      </w:r>
    </w:p>
    <w:p w14:paraId="23D6EF0A" w14:textId="77777777" w:rsidR="00F15ED2" w:rsidRPr="00F15ED2" w:rsidRDefault="00F15ED2" w:rsidP="00F15ED2">
      <w:pPr>
        <w:spacing w:after="0" w:line="240" w:lineRule="auto"/>
        <w:jc w:val="both"/>
        <w:rPr>
          <w:rFonts w:ascii="Times New Roman" w:eastAsia="Times New Roman" w:hAnsi="Times New Roman" w:cs="Times New Roman"/>
          <w:sz w:val="28"/>
          <w:szCs w:val="28"/>
          <w:lang w:val="kk-KZ" w:eastAsia="kk-KZ"/>
        </w:rPr>
      </w:pPr>
      <w:r w:rsidRPr="00F15ED2">
        <w:rPr>
          <w:rFonts w:ascii="Times New Roman" w:eastAsia="Times New Roman" w:hAnsi="Times New Roman" w:cs="Times New Roman"/>
          <w:b/>
          <w:bCs/>
          <w:sz w:val="28"/>
          <w:szCs w:val="28"/>
          <w:lang w:val="kk-KZ" w:eastAsia="kk-KZ"/>
        </w:rPr>
        <w:t>Тұтастану</w:t>
      </w:r>
      <w:r w:rsidRPr="00F15ED2">
        <w:rPr>
          <w:rFonts w:ascii="Times New Roman" w:eastAsia="Times New Roman" w:hAnsi="Times New Roman" w:cs="Times New Roman"/>
          <w:sz w:val="28"/>
          <w:szCs w:val="28"/>
          <w:lang w:val="kk-KZ" w:eastAsia="kk-KZ"/>
        </w:rPr>
        <w:t xml:space="preserve"> – фольклорлық немесе әдеби мәтіндегі жекелеген элементтердің (сюжет, мотив, образ) өзара байланысып, біртұтас көркем жүйе құрау үдерісі. Бұл ұғым эпостық шығармалардың композициялық бірлігін сипаттауда қолданылады.</w:t>
      </w:r>
    </w:p>
    <w:p w14:paraId="079D1207" w14:textId="77777777" w:rsidR="00F15ED2" w:rsidRPr="00F15ED2" w:rsidRDefault="00F15ED2" w:rsidP="00F15ED2">
      <w:pPr>
        <w:spacing w:after="0" w:line="240" w:lineRule="auto"/>
        <w:jc w:val="both"/>
        <w:rPr>
          <w:rFonts w:ascii="Times New Roman" w:eastAsia="Times New Roman" w:hAnsi="Times New Roman" w:cs="Times New Roman"/>
          <w:sz w:val="28"/>
          <w:szCs w:val="28"/>
          <w:lang w:val="kk-KZ" w:eastAsia="kk-KZ"/>
        </w:rPr>
      </w:pPr>
      <w:r w:rsidRPr="00F15ED2">
        <w:rPr>
          <w:rFonts w:ascii="Times New Roman" w:eastAsia="Times New Roman" w:hAnsi="Times New Roman" w:cs="Times New Roman"/>
          <w:b/>
          <w:bCs/>
          <w:sz w:val="28"/>
          <w:szCs w:val="28"/>
          <w:lang w:val="kk-KZ" w:eastAsia="kk-KZ"/>
        </w:rPr>
        <w:t>Тотем</w:t>
      </w:r>
      <w:r w:rsidRPr="00F15ED2">
        <w:rPr>
          <w:rFonts w:ascii="Times New Roman" w:eastAsia="Times New Roman" w:hAnsi="Times New Roman" w:cs="Times New Roman"/>
          <w:sz w:val="28"/>
          <w:szCs w:val="28"/>
          <w:lang w:val="kk-KZ" w:eastAsia="kk-KZ"/>
        </w:rPr>
        <w:t xml:space="preserve"> – көне наным-сенімдер жүйесінде белгілі бір ру немесе тайпаның өз тегін байланыстыратын қасиетті жануар, өсімдік немесе табиғи нысан. Тотемизмде бұл нысан қорғаушы, киелі күш ретінде қабылданады.</w:t>
      </w:r>
    </w:p>
    <w:p w14:paraId="2FC93D48" w14:textId="77777777" w:rsidR="00F15ED2" w:rsidRPr="00F15ED2" w:rsidRDefault="00F15ED2" w:rsidP="00F15ED2">
      <w:pPr>
        <w:spacing w:after="0" w:line="240" w:lineRule="auto"/>
        <w:jc w:val="both"/>
        <w:rPr>
          <w:rFonts w:ascii="Times New Roman" w:eastAsia="Times New Roman" w:hAnsi="Times New Roman" w:cs="Times New Roman"/>
          <w:sz w:val="28"/>
          <w:szCs w:val="28"/>
          <w:lang w:val="kk-KZ" w:eastAsia="kk-KZ"/>
        </w:rPr>
      </w:pPr>
      <w:r w:rsidRPr="00F15ED2">
        <w:rPr>
          <w:rFonts w:ascii="Times New Roman" w:eastAsia="Times New Roman" w:hAnsi="Times New Roman" w:cs="Times New Roman"/>
          <w:b/>
          <w:bCs/>
          <w:sz w:val="28"/>
          <w:szCs w:val="28"/>
          <w:lang w:val="kk-KZ" w:eastAsia="kk-KZ"/>
        </w:rPr>
        <w:t>Инициация</w:t>
      </w:r>
      <w:r w:rsidRPr="00F15ED2">
        <w:rPr>
          <w:rFonts w:ascii="Times New Roman" w:eastAsia="Times New Roman" w:hAnsi="Times New Roman" w:cs="Times New Roman"/>
          <w:sz w:val="28"/>
          <w:szCs w:val="28"/>
          <w:lang w:val="kk-KZ" w:eastAsia="kk-KZ"/>
        </w:rPr>
        <w:t xml:space="preserve"> – дәстүрлі қоғамдарда жеке тұлғаның әлеуметтік мәртебесінің өзгеруіне байланысты өткізілетін рәсімдер жиынтығы (мысалы, балалықтан ересектікке өту). Эпостарда бұл көбіне кейіпкердің сыннан өтіп, батыр ретінде қалыптасу кезеңімен байланысты көрінеді.</w:t>
      </w:r>
    </w:p>
    <w:p w14:paraId="5640C979" w14:textId="77777777" w:rsidR="00F15ED2" w:rsidRPr="00F15ED2" w:rsidRDefault="00F15ED2" w:rsidP="00F15ED2">
      <w:pPr>
        <w:spacing w:after="0" w:line="240" w:lineRule="auto"/>
        <w:jc w:val="both"/>
        <w:rPr>
          <w:rFonts w:ascii="Times New Roman" w:eastAsia="Times New Roman" w:hAnsi="Times New Roman" w:cs="Times New Roman"/>
          <w:sz w:val="28"/>
          <w:szCs w:val="28"/>
          <w:lang w:val="kk-KZ" w:eastAsia="kk-KZ"/>
        </w:rPr>
      </w:pPr>
      <w:r w:rsidRPr="00F15ED2">
        <w:rPr>
          <w:rFonts w:ascii="Times New Roman" w:eastAsia="Times New Roman" w:hAnsi="Times New Roman" w:cs="Times New Roman"/>
          <w:b/>
          <w:bCs/>
          <w:sz w:val="28"/>
          <w:szCs w:val="28"/>
          <w:lang w:val="kk-KZ" w:eastAsia="kk-KZ"/>
        </w:rPr>
        <w:t>Эндогамия</w:t>
      </w:r>
      <w:r w:rsidRPr="00F15ED2">
        <w:rPr>
          <w:rFonts w:ascii="Times New Roman" w:eastAsia="Times New Roman" w:hAnsi="Times New Roman" w:cs="Times New Roman"/>
          <w:sz w:val="28"/>
          <w:szCs w:val="28"/>
          <w:lang w:val="kk-KZ" w:eastAsia="kk-KZ"/>
        </w:rPr>
        <w:t xml:space="preserve"> – некенің белгілі бір әлеуметтік топ, ру немесе қауым ішінде ғана қиылуы. Бұл дәстүр туыстық байланыстарды сақтау және топ ішіндегі бірлікті нығайту мақсатында қалыптасқан.</w:t>
      </w:r>
    </w:p>
    <w:p w14:paraId="0E7E0A64" w14:textId="77777777" w:rsidR="00F15ED2" w:rsidRPr="00F15ED2" w:rsidRDefault="00F15ED2" w:rsidP="00F15ED2">
      <w:pPr>
        <w:spacing w:after="0" w:line="240" w:lineRule="auto"/>
        <w:jc w:val="both"/>
        <w:rPr>
          <w:rFonts w:ascii="Times New Roman" w:eastAsia="Times New Roman" w:hAnsi="Times New Roman" w:cs="Times New Roman"/>
          <w:sz w:val="28"/>
          <w:szCs w:val="28"/>
          <w:lang w:val="kk-KZ" w:eastAsia="kk-KZ"/>
        </w:rPr>
      </w:pPr>
      <w:r w:rsidRPr="00F15ED2">
        <w:rPr>
          <w:rFonts w:ascii="Times New Roman" w:eastAsia="Times New Roman" w:hAnsi="Times New Roman" w:cs="Times New Roman"/>
          <w:b/>
          <w:bCs/>
          <w:sz w:val="28"/>
          <w:szCs w:val="28"/>
          <w:lang w:val="kk-KZ" w:eastAsia="kk-KZ"/>
        </w:rPr>
        <w:t>Экзогамия</w:t>
      </w:r>
      <w:r w:rsidRPr="00F15ED2">
        <w:rPr>
          <w:rFonts w:ascii="Times New Roman" w:eastAsia="Times New Roman" w:hAnsi="Times New Roman" w:cs="Times New Roman"/>
          <w:sz w:val="28"/>
          <w:szCs w:val="28"/>
          <w:lang w:val="kk-KZ" w:eastAsia="kk-KZ"/>
        </w:rPr>
        <w:t xml:space="preserve"> – некенің өз руы немесе әлеуметтік тобы шеңберінен тыс, басқа топ өкілдерімен құрылуы. Бұл құбылыс генетикалық әртүрлілікті арттыру және әлеуметтік байланыстарды кеңейтуге бағытталған.</w:t>
      </w:r>
    </w:p>
    <w:p w14:paraId="1461533B" w14:textId="56658240" w:rsidR="00F15ED2" w:rsidRPr="00F15ED2" w:rsidRDefault="00F15ED2" w:rsidP="00F15ED2">
      <w:pPr>
        <w:spacing w:after="0" w:line="240" w:lineRule="auto"/>
        <w:jc w:val="both"/>
        <w:rPr>
          <w:rFonts w:ascii="Times New Roman" w:eastAsia="Times New Roman" w:hAnsi="Times New Roman" w:cs="Times New Roman"/>
          <w:sz w:val="28"/>
          <w:szCs w:val="28"/>
          <w:lang w:val="kk-KZ" w:eastAsia="kk-KZ"/>
        </w:rPr>
      </w:pPr>
      <w:r w:rsidRPr="00F15ED2">
        <w:rPr>
          <w:rFonts w:ascii="Times New Roman" w:eastAsia="Times New Roman" w:hAnsi="Times New Roman" w:cs="Times New Roman"/>
          <w:b/>
          <w:bCs/>
          <w:sz w:val="28"/>
          <w:szCs w:val="28"/>
          <w:lang w:val="kk-KZ" w:eastAsia="kk-KZ"/>
        </w:rPr>
        <w:t>Полигамия</w:t>
      </w:r>
      <w:r w:rsidRPr="00F15ED2">
        <w:rPr>
          <w:rFonts w:ascii="Times New Roman" w:eastAsia="Times New Roman" w:hAnsi="Times New Roman" w:cs="Times New Roman"/>
          <w:sz w:val="28"/>
          <w:szCs w:val="28"/>
          <w:lang w:val="kk-KZ" w:eastAsia="kk-KZ"/>
        </w:rPr>
        <w:t xml:space="preserve"> – бір адамның бір мезгілде бірнеше некеде болуы. </w:t>
      </w:r>
      <w:r w:rsidR="000F3105">
        <w:rPr>
          <w:rFonts w:ascii="Times New Roman" w:eastAsia="Times New Roman" w:hAnsi="Times New Roman" w:cs="Times New Roman"/>
          <w:sz w:val="28"/>
          <w:szCs w:val="28"/>
          <w:lang w:val="kk-KZ" w:eastAsia="kk-KZ"/>
        </w:rPr>
        <w:t>Оның ішінде көпәйелділік (полигам</w:t>
      </w:r>
      <w:r w:rsidRPr="00F15ED2">
        <w:rPr>
          <w:rFonts w:ascii="Times New Roman" w:eastAsia="Times New Roman" w:hAnsi="Times New Roman" w:cs="Times New Roman"/>
          <w:sz w:val="28"/>
          <w:szCs w:val="28"/>
          <w:lang w:val="kk-KZ" w:eastAsia="kk-KZ"/>
        </w:rPr>
        <w:t>ия) және көпкүйеулілік (полиандрия) түрлері бар.</w:t>
      </w:r>
    </w:p>
    <w:p w14:paraId="74C2BB0C" w14:textId="77777777" w:rsidR="00F15ED2" w:rsidRPr="00F15ED2" w:rsidRDefault="00F15ED2" w:rsidP="00F15ED2">
      <w:pPr>
        <w:spacing w:after="0" w:line="240" w:lineRule="auto"/>
        <w:jc w:val="both"/>
        <w:rPr>
          <w:rFonts w:ascii="Times New Roman" w:eastAsia="Times New Roman" w:hAnsi="Times New Roman" w:cs="Times New Roman"/>
          <w:sz w:val="28"/>
          <w:szCs w:val="28"/>
          <w:lang w:val="kk-KZ" w:eastAsia="kk-KZ"/>
        </w:rPr>
      </w:pPr>
      <w:r w:rsidRPr="00F15ED2">
        <w:rPr>
          <w:rFonts w:ascii="Times New Roman" w:eastAsia="Times New Roman" w:hAnsi="Times New Roman" w:cs="Times New Roman"/>
          <w:b/>
          <w:bCs/>
          <w:sz w:val="28"/>
          <w:szCs w:val="28"/>
          <w:lang w:val="kk-KZ" w:eastAsia="kk-KZ"/>
        </w:rPr>
        <w:t>Левират</w:t>
      </w:r>
      <w:r w:rsidRPr="00F15ED2">
        <w:rPr>
          <w:rFonts w:ascii="Times New Roman" w:eastAsia="Times New Roman" w:hAnsi="Times New Roman" w:cs="Times New Roman"/>
          <w:sz w:val="28"/>
          <w:szCs w:val="28"/>
          <w:lang w:val="kk-KZ" w:eastAsia="kk-KZ"/>
        </w:rPr>
        <w:t xml:space="preserve"> – көне әдет-ғұрып бойынша қайтыс болған ер адамның жесірін оның туысы (көбіне ағасы немесе інісі) алу дәстүрі. Бұл институт отбасы мен мүлікті ру ішінде сақтауға бағытталған.</w:t>
      </w:r>
    </w:p>
    <w:p w14:paraId="25103057" w14:textId="01EA5810" w:rsidR="00296C9D" w:rsidRPr="00C94132" w:rsidRDefault="0006119A" w:rsidP="00F15ED2">
      <w:pPr>
        <w:spacing w:after="0" w:line="240" w:lineRule="auto"/>
        <w:jc w:val="both"/>
        <w:rPr>
          <w:rFonts w:ascii="Times New Roman" w:hAnsi="Times New Roman" w:cs="Times New Roman"/>
          <w:sz w:val="28"/>
          <w:szCs w:val="28"/>
          <w:lang w:val="kk-KZ"/>
        </w:rPr>
      </w:pPr>
      <w:r w:rsidRPr="00D32920">
        <w:rPr>
          <w:rFonts w:ascii="Times New Roman" w:hAnsi="Times New Roman" w:cs="Times New Roman"/>
          <w:b/>
          <w:sz w:val="28"/>
          <w:szCs w:val="28"/>
          <w:lang w:val="kk-KZ"/>
        </w:rPr>
        <w:t xml:space="preserve">Инновация </w:t>
      </w:r>
      <w:r w:rsidR="007D2BE6">
        <w:rPr>
          <w:rFonts w:ascii="Times New Roman" w:hAnsi="Times New Roman" w:cs="Times New Roman"/>
          <w:b/>
          <w:sz w:val="28"/>
          <w:szCs w:val="28"/>
          <w:lang w:val="kk-KZ"/>
        </w:rPr>
        <w:t>–</w:t>
      </w:r>
      <w:r w:rsidR="007D2BE6" w:rsidRPr="00D32920">
        <w:rPr>
          <w:rFonts w:ascii="Times New Roman" w:hAnsi="Times New Roman" w:cs="Times New Roman"/>
          <w:b/>
          <w:sz w:val="28"/>
          <w:szCs w:val="28"/>
          <w:lang w:val="kk-KZ"/>
        </w:rPr>
        <w:t xml:space="preserve"> </w:t>
      </w:r>
      <w:r w:rsidR="000F3105" w:rsidRPr="000F3105">
        <w:rPr>
          <w:rFonts w:ascii="Times New Roman" w:hAnsi="Times New Roman" w:cs="Times New Roman"/>
          <w:sz w:val="28"/>
          <w:szCs w:val="28"/>
          <w:lang w:val="kk-KZ"/>
        </w:rPr>
        <w:t>и</w:t>
      </w:r>
      <w:r w:rsidR="000F3105">
        <w:rPr>
          <w:rFonts w:ascii="Times New Roman" w:hAnsi="Times New Roman" w:cs="Times New Roman"/>
          <w:sz w:val="28"/>
          <w:szCs w:val="28"/>
          <w:lang w:val="kk-KZ"/>
        </w:rPr>
        <w:t xml:space="preserve">нновациялық оқу формасы, </w:t>
      </w:r>
      <w:r w:rsidRPr="00D32920">
        <w:rPr>
          <w:rFonts w:ascii="Times New Roman" w:hAnsi="Times New Roman" w:cs="Times New Roman"/>
          <w:sz w:val="28"/>
          <w:szCs w:val="28"/>
          <w:lang w:val="kk-KZ"/>
        </w:rPr>
        <w:t>оқушылардың сабақтарын ұйымдастыруда дәстүрлі емес тәсілдерді пайдалану.</w:t>
      </w:r>
    </w:p>
    <w:p w14:paraId="5F07B248" w14:textId="77777777" w:rsidR="0006119A" w:rsidRPr="0006119A" w:rsidRDefault="0006119A" w:rsidP="00F15ED2">
      <w:pPr>
        <w:spacing w:after="0" w:line="240" w:lineRule="auto"/>
        <w:jc w:val="both"/>
        <w:rPr>
          <w:rFonts w:ascii="Times New Roman" w:hAnsi="Times New Roman" w:cs="Times New Roman"/>
          <w:sz w:val="28"/>
          <w:szCs w:val="28"/>
          <w:lang w:val="kk-KZ"/>
        </w:rPr>
      </w:pPr>
      <w:r w:rsidRPr="007D2BE6">
        <w:rPr>
          <w:rFonts w:ascii="Times New Roman" w:hAnsi="Times New Roman" w:cs="Times New Roman"/>
          <w:b/>
          <w:sz w:val="28"/>
          <w:szCs w:val="28"/>
          <w:lang w:val="kk-KZ"/>
        </w:rPr>
        <w:lastRenderedPageBreak/>
        <w:t>Инновациялық технология</w:t>
      </w:r>
      <w:r w:rsidRPr="0006119A">
        <w:rPr>
          <w:rFonts w:ascii="Times New Roman" w:hAnsi="Times New Roman" w:cs="Times New Roman"/>
          <w:sz w:val="28"/>
          <w:szCs w:val="28"/>
          <w:lang w:val="kk-KZ"/>
        </w:rPr>
        <w:t xml:space="preserve"> – алдын-ала жобаланған оқу-тәрбие үдерісін жүйелі және ретімен тәжірибеге ендіру. </w:t>
      </w:r>
    </w:p>
    <w:p w14:paraId="17965082" w14:textId="2764CA68" w:rsidR="0006119A" w:rsidRDefault="003E472D" w:rsidP="00F15ED2">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Интерпретация</w:t>
      </w:r>
      <w:r w:rsidR="0006119A" w:rsidRPr="0006119A">
        <w:rPr>
          <w:rFonts w:ascii="Times New Roman" w:hAnsi="Times New Roman" w:cs="Times New Roman"/>
          <w:sz w:val="28"/>
          <w:szCs w:val="28"/>
          <w:lang w:val="kk-KZ"/>
        </w:rPr>
        <w:t xml:space="preserve"> – мәтіннің мән-мағынасын зерделеу, түсіндіру. </w:t>
      </w:r>
    </w:p>
    <w:p w14:paraId="5AC814EE" w14:textId="77777777" w:rsidR="008F17C7" w:rsidRDefault="008F17C7" w:rsidP="008F17C7">
      <w:pPr>
        <w:spacing w:after="0" w:line="240" w:lineRule="auto"/>
        <w:jc w:val="both"/>
        <w:rPr>
          <w:rFonts w:ascii="Times New Roman" w:hAnsi="Times New Roman" w:cs="Times New Roman"/>
          <w:sz w:val="28"/>
          <w:szCs w:val="28"/>
          <w:lang w:val="kk-KZ"/>
        </w:rPr>
      </w:pPr>
      <w:r w:rsidRPr="00947EBE">
        <w:rPr>
          <w:rStyle w:val="af1"/>
          <w:rFonts w:ascii="Times New Roman" w:hAnsi="Times New Roman" w:cs="Times New Roman"/>
          <w:sz w:val="28"/>
          <w:szCs w:val="28"/>
          <w:lang w:val="kk-KZ"/>
        </w:rPr>
        <w:t>Инфографика</w:t>
      </w:r>
      <w:r w:rsidRPr="00947EBE">
        <w:rPr>
          <w:rFonts w:ascii="Times New Roman" w:hAnsi="Times New Roman" w:cs="Times New Roman"/>
          <w:sz w:val="28"/>
          <w:szCs w:val="28"/>
          <w:lang w:val="kk-KZ"/>
        </w:rPr>
        <w:t xml:space="preserve"> – ақпаратты, деректерді немесе күрделі мазмұнды графикалық элементтер, сызбалар, кестелер, белгілер мен қысқа мәтіндер арқылы көрнекі әрі түсінікті түрде ұсыну тәсілі. Инфографика ақпаратты жылдам қабылдауға, салыстыруға және есте сақтауға мүмкіндік береді</w:t>
      </w:r>
      <w:r w:rsidRPr="00947EBE">
        <w:rPr>
          <w:lang w:val="kk-KZ"/>
        </w:rPr>
        <w:t>.</w:t>
      </w:r>
    </w:p>
    <w:p w14:paraId="697E64B6" w14:textId="0AC5C44E" w:rsidR="00296C9D" w:rsidRPr="00DF790A" w:rsidRDefault="00296C9D" w:rsidP="00F15ED2">
      <w:pPr>
        <w:spacing w:after="0" w:line="240" w:lineRule="auto"/>
        <w:jc w:val="both"/>
        <w:rPr>
          <w:rFonts w:ascii="Times New Roman" w:hAnsi="Times New Roman" w:cs="Times New Roman"/>
          <w:sz w:val="28"/>
          <w:szCs w:val="28"/>
          <w:lang w:val="kk-KZ"/>
        </w:rPr>
      </w:pPr>
      <w:r w:rsidRPr="0006119A">
        <w:rPr>
          <w:rFonts w:ascii="Times New Roman" w:hAnsi="Times New Roman" w:cs="Times New Roman"/>
          <w:b/>
          <w:sz w:val="28"/>
          <w:szCs w:val="28"/>
          <w:lang w:val="kk-KZ"/>
        </w:rPr>
        <w:t>Педагогикалық технология</w:t>
      </w:r>
      <w:r w:rsidRPr="00DF790A">
        <w:rPr>
          <w:rFonts w:ascii="Times New Roman" w:hAnsi="Times New Roman" w:cs="Times New Roman"/>
          <w:sz w:val="28"/>
          <w:szCs w:val="28"/>
          <w:lang w:val="kk-KZ"/>
        </w:rPr>
        <w:t xml:space="preserve"> – қоғамның </w:t>
      </w:r>
      <w:r w:rsidR="003E472D">
        <w:rPr>
          <w:rFonts w:ascii="Times New Roman" w:hAnsi="Times New Roman" w:cs="Times New Roman"/>
          <w:sz w:val="28"/>
          <w:szCs w:val="28"/>
          <w:lang w:val="kk-KZ"/>
        </w:rPr>
        <w:t>қазіргі</w:t>
      </w:r>
      <w:r w:rsidRPr="00DF790A">
        <w:rPr>
          <w:rFonts w:ascii="Times New Roman" w:hAnsi="Times New Roman" w:cs="Times New Roman"/>
          <w:sz w:val="28"/>
          <w:szCs w:val="28"/>
          <w:lang w:val="kk-KZ"/>
        </w:rPr>
        <w:t xml:space="preserve"> таңдағы </w:t>
      </w:r>
      <w:r w:rsidR="007D4CDB">
        <w:rPr>
          <w:rFonts w:ascii="Times New Roman" w:hAnsi="Times New Roman" w:cs="Times New Roman"/>
          <w:sz w:val="28"/>
          <w:szCs w:val="28"/>
          <w:lang w:val="kk-KZ"/>
        </w:rPr>
        <w:t>білім беру</w:t>
      </w:r>
      <w:r w:rsidRPr="00DF790A">
        <w:rPr>
          <w:rFonts w:ascii="Times New Roman" w:hAnsi="Times New Roman" w:cs="Times New Roman"/>
          <w:sz w:val="28"/>
          <w:szCs w:val="28"/>
          <w:lang w:val="kk-KZ"/>
        </w:rPr>
        <w:t xml:space="preserve"> саласына қойып отырған талаптарына сәйкес анықталған </w:t>
      </w:r>
      <w:r w:rsidR="007D4CDB">
        <w:rPr>
          <w:rFonts w:ascii="Times New Roman" w:hAnsi="Times New Roman" w:cs="Times New Roman"/>
          <w:sz w:val="28"/>
          <w:szCs w:val="28"/>
          <w:lang w:val="kk-KZ"/>
        </w:rPr>
        <w:t>білім</w:t>
      </w:r>
      <w:r w:rsidRPr="00DF790A">
        <w:rPr>
          <w:rFonts w:ascii="Times New Roman" w:hAnsi="Times New Roman" w:cs="Times New Roman"/>
          <w:sz w:val="28"/>
          <w:szCs w:val="28"/>
          <w:lang w:val="kk-KZ"/>
        </w:rPr>
        <w:t xml:space="preserve"> мазмұнын жүзеге асыру </w:t>
      </w:r>
      <w:r w:rsidR="003E472D">
        <w:rPr>
          <w:rFonts w:ascii="Times New Roman" w:hAnsi="Times New Roman" w:cs="Times New Roman"/>
          <w:sz w:val="28"/>
          <w:szCs w:val="28"/>
          <w:lang w:val="kk-KZ"/>
        </w:rPr>
        <w:t>үші</w:t>
      </w:r>
      <w:r w:rsidR="007D4CDB">
        <w:rPr>
          <w:rFonts w:ascii="Times New Roman" w:hAnsi="Times New Roman" w:cs="Times New Roman"/>
          <w:sz w:val="28"/>
          <w:szCs w:val="28"/>
          <w:lang w:val="kk-KZ"/>
        </w:rPr>
        <w:t xml:space="preserve">н </w:t>
      </w:r>
      <w:r w:rsidRPr="00DF790A">
        <w:rPr>
          <w:rFonts w:ascii="Times New Roman" w:hAnsi="Times New Roman" w:cs="Times New Roman"/>
          <w:sz w:val="28"/>
          <w:szCs w:val="28"/>
          <w:lang w:val="kk-KZ"/>
        </w:rPr>
        <w:t xml:space="preserve">оқыту мақсатына қол </w:t>
      </w:r>
      <w:r w:rsidR="007D4CDB">
        <w:rPr>
          <w:rFonts w:ascii="Times New Roman" w:hAnsi="Times New Roman" w:cs="Times New Roman"/>
          <w:sz w:val="28"/>
          <w:szCs w:val="28"/>
          <w:lang w:val="kk-KZ"/>
        </w:rPr>
        <w:t>жеткізу</w:t>
      </w:r>
      <w:r w:rsidRPr="00DF790A">
        <w:rPr>
          <w:rFonts w:ascii="Times New Roman" w:hAnsi="Times New Roman" w:cs="Times New Roman"/>
          <w:sz w:val="28"/>
          <w:szCs w:val="28"/>
          <w:lang w:val="kk-KZ"/>
        </w:rPr>
        <w:t xml:space="preserve"> жолындағы тұтас дидактикалық жүйе құрайтын амалдар мен iс-әрекеттер тiзбегi. </w:t>
      </w:r>
    </w:p>
    <w:p w14:paraId="359561C4" w14:textId="108662CE" w:rsidR="00296C9D" w:rsidRDefault="0006119A" w:rsidP="00CA6008">
      <w:pPr>
        <w:spacing w:after="0" w:line="240" w:lineRule="auto"/>
        <w:jc w:val="both"/>
        <w:rPr>
          <w:rFonts w:ascii="Times New Roman" w:hAnsi="Times New Roman" w:cs="Times New Roman"/>
          <w:color w:val="000000"/>
          <w:sz w:val="28"/>
          <w:szCs w:val="28"/>
          <w:lang w:val="kk-KZ"/>
        </w:rPr>
      </w:pPr>
      <w:r w:rsidRPr="00D32920">
        <w:rPr>
          <w:rFonts w:ascii="Times New Roman" w:hAnsi="Times New Roman" w:cs="Times New Roman"/>
          <w:b/>
          <w:color w:val="000000"/>
          <w:sz w:val="28"/>
          <w:szCs w:val="28"/>
          <w:lang w:val="kk-KZ"/>
        </w:rPr>
        <w:t xml:space="preserve">Мотив </w:t>
      </w:r>
      <w:r w:rsidR="007D4CDB" w:rsidRPr="00DF790A">
        <w:rPr>
          <w:rFonts w:ascii="Times New Roman" w:hAnsi="Times New Roman" w:cs="Times New Roman"/>
          <w:sz w:val="28"/>
          <w:szCs w:val="28"/>
          <w:lang w:val="kk-KZ"/>
        </w:rPr>
        <w:t>–</w:t>
      </w:r>
      <w:r w:rsidRPr="001B0E71">
        <w:rPr>
          <w:rFonts w:ascii="Times New Roman" w:hAnsi="Times New Roman" w:cs="Times New Roman"/>
          <w:b/>
          <w:bCs/>
          <w:color w:val="000000"/>
          <w:sz w:val="28"/>
          <w:szCs w:val="28"/>
          <w:lang w:val="kk-KZ"/>
        </w:rPr>
        <w:t xml:space="preserve"> </w:t>
      </w:r>
      <w:r w:rsidR="007D4CDB">
        <w:rPr>
          <w:rFonts w:ascii="Times New Roman" w:hAnsi="Times New Roman" w:cs="Times New Roman"/>
          <w:color w:val="000000"/>
          <w:sz w:val="28"/>
          <w:szCs w:val="28"/>
          <w:lang w:val="kk-KZ"/>
        </w:rPr>
        <w:t>сөзі</w:t>
      </w:r>
      <w:r w:rsidRPr="001B0E71">
        <w:rPr>
          <w:rFonts w:ascii="Times New Roman" w:hAnsi="Times New Roman" w:cs="Times New Roman"/>
          <w:color w:val="000000"/>
          <w:sz w:val="28"/>
          <w:szCs w:val="28"/>
          <w:lang w:val="kk-KZ"/>
        </w:rPr>
        <w:t xml:space="preserve">  (италиян тілінде </w:t>
      </w:r>
      <w:r w:rsidRPr="001B0E71">
        <w:rPr>
          <w:rFonts w:ascii="Times New Roman" w:hAnsi="Times New Roman" w:cs="Times New Roman"/>
          <w:i/>
          <w:iCs/>
          <w:color w:val="000000"/>
          <w:sz w:val="28"/>
          <w:szCs w:val="28"/>
          <w:lang w:val="kk-KZ"/>
        </w:rPr>
        <w:t>motіvo</w:t>
      </w:r>
      <w:r w:rsidRPr="001B0E71">
        <w:rPr>
          <w:rFonts w:ascii="Times New Roman" w:hAnsi="Times New Roman" w:cs="Times New Roman"/>
          <w:color w:val="000000"/>
          <w:sz w:val="28"/>
          <w:szCs w:val="28"/>
          <w:lang w:val="kk-KZ"/>
        </w:rPr>
        <w:t xml:space="preserve"> – мелодия (әуен), тақырып) – 1) шағын музыкалық құрылым, үзінді. Өзіндік көркемдік сипатқа ие, бір әуендік тақырып, интонация. Ал, </w:t>
      </w:r>
      <w:r w:rsidRPr="001B0E71">
        <w:rPr>
          <w:rFonts w:ascii="Times New Roman" w:hAnsi="Times New Roman" w:cs="Times New Roman"/>
          <w:b/>
          <w:bCs/>
          <w:color w:val="000000"/>
          <w:sz w:val="28"/>
          <w:szCs w:val="28"/>
          <w:lang w:val="kk-KZ"/>
        </w:rPr>
        <w:t>Мотив</w:t>
      </w:r>
      <w:r w:rsidRPr="001B0E71">
        <w:rPr>
          <w:rFonts w:ascii="Times New Roman" w:hAnsi="Times New Roman" w:cs="Times New Roman"/>
          <w:color w:val="000000"/>
          <w:sz w:val="28"/>
          <w:szCs w:val="28"/>
          <w:lang w:val="kk-KZ"/>
        </w:rPr>
        <w:t xml:space="preserve"> (латын тілінде </w:t>
      </w:r>
      <w:r w:rsidRPr="001B0E71">
        <w:rPr>
          <w:rFonts w:ascii="Times New Roman" w:hAnsi="Times New Roman" w:cs="Times New Roman"/>
          <w:i/>
          <w:iCs/>
          <w:color w:val="000000"/>
          <w:sz w:val="28"/>
          <w:szCs w:val="28"/>
          <w:lang w:val="kk-KZ"/>
        </w:rPr>
        <w:t>moveo</w:t>
      </w:r>
      <w:r w:rsidRPr="001B0E71">
        <w:rPr>
          <w:rFonts w:ascii="Times New Roman" w:hAnsi="Times New Roman" w:cs="Times New Roman"/>
          <w:color w:val="000000"/>
          <w:sz w:val="28"/>
          <w:szCs w:val="28"/>
          <w:lang w:val="kk-KZ"/>
        </w:rPr>
        <w:t> – қозғаушы, итермелеуші) – адамды белгілі бір іс-әрекетке бастайтын ішкі субъективті себеп, оның қажеттіктері мен мүдделерін білдіруге бағытталған саналы, мақсатқа сәйкес әрекет. Пиғыл, ынта, мақсат ұғымдарымен үндес</w:t>
      </w:r>
      <w:r>
        <w:rPr>
          <w:rFonts w:ascii="Times New Roman" w:hAnsi="Times New Roman" w:cs="Times New Roman"/>
          <w:color w:val="000000"/>
          <w:sz w:val="28"/>
          <w:szCs w:val="28"/>
          <w:lang w:val="kk-KZ"/>
        </w:rPr>
        <w:t>.</w:t>
      </w:r>
    </w:p>
    <w:p w14:paraId="6AC7D54C" w14:textId="77777777" w:rsidR="00CA6008" w:rsidRPr="00947EBE" w:rsidRDefault="00CA6008" w:rsidP="00CA6008">
      <w:pPr>
        <w:pStyle w:val="af"/>
        <w:spacing w:before="0" w:beforeAutospacing="0" w:after="0" w:afterAutospacing="0"/>
        <w:jc w:val="both"/>
        <w:rPr>
          <w:sz w:val="28"/>
          <w:szCs w:val="28"/>
          <w:lang w:val="kk-KZ"/>
        </w:rPr>
      </w:pPr>
      <w:r w:rsidRPr="00947EBE">
        <w:rPr>
          <w:rStyle w:val="af1"/>
          <w:rFonts w:eastAsiaTheme="majorEastAsia"/>
          <w:sz w:val="28"/>
          <w:szCs w:val="28"/>
          <w:lang w:val="kk-KZ"/>
        </w:rPr>
        <w:t>Блум таксономиясы</w:t>
      </w:r>
      <w:r w:rsidRPr="00947EBE">
        <w:rPr>
          <w:sz w:val="28"/>
          <w:szCs w:val="28"/>
          <w:lang w:val="kk-KZ"/>
        </w:rPr>
        <w:t xml:space="preserve"> – оқушылардың ойлау дағдыларын қарапайым деңгейден күрделі деңгейге қарай жүйелейтін, сын тұрғысынан ойлауды дамытуға негіз болатын иерархиялық педагогикалық модель.</w:t>
      </w:r>
    </w:p>
    <w:p w14:paraId="0F4EBE99" w14:textId="77777777" w:rsidR="00CA6008" w:rsidRPr="00947EBE" w:rsidRDefault="00CA6008" w:rsidP="00CA6008">
      <w:pPr>
        <w:pStyle w:val="af"/>
        <w:spacing w:before="0" w:beforeAutospacing="0" w:after="0" w:afterAutospacing="0"/>
        <w:jc w:val="both"/>
        <w:rPr>
          <w:sz w:val="28"/>
          <w:szCs w:val="28"/>
          <w:lang w:val="kk-KZ"/>
        </w:rPr>
      </w:pPr>
      <w:r w:rsidRPr="00947EBE">
        <w:rPr>
          <w:rStyle w:val="af1"/>
          <w:rFonts w:eastAsiaTheme="majorEastAsia"/>
          <w:sz w:val="28"/>
          <w:szCs w:val="28"/>
          <w:lang w:val="kk-KZ"/>
        </w:rPr>
        <w:t>Рефлексия</w:t>
      </w:r>
      <w:r w:rsidRPr="00947EBE">
        <w:rPr>
          <w:sz w:val="28"/>
          <w:szCs w:val="28"/>
          <w:lang w:val="kk-KZ"/>
        </w:rPr>
        <w:t xml:space="preserve"> – адамның өз әрекеті мен тәжірибесін саралап, оның мәнін түсінуі, өз іс-әрекетінің нәтижесіне талдау жасап, жетістігі мен кемшілігін бағалау үдерісі.</w:t>
      </w:r>
    </w:p>
    <w:p w14:paraId="3719A411" w14:textId="77777777" w:rsidR="00CA6008" w:rsidRDefault="00CA6008" w:rsidP="00F15ED2">
      <w:pPr>
        <w:spacing w:line="240" w:lineRule="auto"/>
        <w:jc w:val="both"/>
        <w:rPr>
          <w:rFonts w:ascii="Times New Roman" w:hAnsi="Times New Roman" w:cs="Times New Roman"/>
          <w:color w:val="000000"/>
          <w:sz w:val="28"/>
          <w:szCs w:val="28"/>
          <w:lang w:val="kk-KZ"/>
        </w:rPr>
      </w:pPr>
    </w:p>
    <w:p w14:paraId="44524EF6" w14:textId="77777777" w:rsidR="007D4CDB" w:rsidRDefault="007D4CDB" w:rsidP="0006119A">
      <w:pPr>
        <w:spacing w:line="240" w:lineRule="auto"/>
        <w:ind w:firstLine="567"/>
        <w:jc w:val="both"/>
        <w:rPr>
          <w:rFonts w:ascii="Times New Roman" w:hAnsi="Times New Roman" w:cs="Times New Roman"/>
          <w:color w:val="000000"/>
          <w:sz w:val="28"/>
          <w:szCs w:val="28"/>
          <w:lang w:val="kk-KZ"/>
        </w:rPr>
      </w:pPr>
    </w:p>
    <w:p w14:paraId="7C99526C" w14:textId="77777777" w:rsidR="00C228A6" w:rsidRDefault="00C228A6" w:rsidP="00AE4AB0">
      <w:pPr>
        <w:spacing w:line="240" w:lineRule="auto"/>
        <w:jc w:val="both"/>
        <w:rPr>
          <w:rFonts w:ascii="Times New Roman" w:hAnsi="Times New Roman" w:cs="Times New Roman"/>
          <w:sz w:val="28"/>
          <w:szCs w:val="28"/>
          <w:lang w:val="kk-KZ"/>
        </w:rPr>
      </w:pPr>
    </w:p>
    <w:p w14:paraId="7F0A1F15" w14:textId="77777777" w:rsidR="00C228A6" w:rsidRDefault="00C228A6" w:rsidP="00AE4AB0">
      <w:pPr>
        <w:spacing w:line="240" w:lineRule="auto"/>
        <w:jc w:val="both"/>
        <w:rPr>
          <w:rFonts w:ascii="Times New Roman" w:hAnsi="Times New Roman" w:cs="Times New Roman"/>
          <w:sz w:val="28"/>
          <w:szCs w:val="28"/>
          <w:lang w:val="kk-KZ"/>
        </w:rPr>
      </w:pPr>
    </w:p>
    <w:p w14:paraId="50D8BDB7" w14:textId="77777777" w:rsidR="0006119A" w:rsidRDefault="0006119A" w:rsidP="00AE4AB0">
      <w:pPr>
        <w:spacing w:line="240" w:lineRule="auto"/>
        <w:jc w:val="both"/>
        <w:rPr>
          <w:rFonts w:ascii="Times New Roman" w:hAnsi="Times New Roman" w:cs="Times New Roman"/>
          <w:sz w:val="28"/>
          <w:szCs w:val="28"/>
          <w:lang w:val="kk-KZ"/>
        </w:rPr>
      </w:pPr>
    </w:p>
    <w:p w14:paraId="25F2FEFB" w14:textId="77777777" w:rsidR="0006119A" w:rsidRDefault="0006119A" w:rsidP="00AE4AB0">
      <w:pPr>
        <w:spacing w:line="240" w:lineRule="auto"/>
        <w:jc w:val="both"/>
        <w:rPr>
          <w:rFonts w:ascii="Times New Roman" w:hAnsi="Times New Roman" w:cs="Times New Roman"/>
          <w:sz w:val="28"/>
          <w:szCs w:val="28"/>
          <w:lang w:val="kk-KZ"/>
        </w:rPr>
      </w:pPr>
    </w:p>
    <w:p w14:paraId="762CB36E" w14:textId="77777777" w:rsidR="0006119A" w:rsidRDefault="0006119A" w:rsidP="00AE4AB0">
      <w:pPr>
        <w:spacing w:line="240" w:lineRule="auto"/>
        <w:jc w:val="both"/>
        <w:rPr>
          <w:rFonts w:ascii="Times New Roman" w:hAnsi="Times New Roman" w:cs="Times New Roman"/>
          <w:sz w:val="28"/>
          <w:szCs w:val="28"/>
          <w:lang w:val="kk-KZ"/>
        </w:rPr>
      </w:pPr>
    </w:p>
    <w:p w14:paraId="2BEC7168" w14:textId="77777777" w:rsidR="0006119A" w:rsidRDefault="0006119A" w:rsidP="00AE4AB0">
      <w:pPr>
        <w:spacing w:line="240" w:lineRule="auto"/>
        <w:jc w:val="both"/>
        <w:rPr>
          <w:rFonts w:ascii="Times New Roman" w:hAnsi="Times New Roman" w:cs="Times New Roman"/>
          <w:sz w:val="28"/>
          <w:szCs w:val="28"/>
          <w:lang w:val="kk-KZ"/>
        </w:rPr>
      </w:pPr>
    </w:p>
    <w:p w14:paraId="28C772BB" w14:textId="77777777" w:rsidR="0006119A" w:rsidRDefault="0006119A" w:rsidP="00AE4AB0">
      <w:pPr>
        <w:spacing w:line="240" w:lineRule="auto"/>
        <w:jc w:val="both"/>
        <w:rPr>
          <w:rFonts w:ascii="Times New Roman" w:hAnsi="Times New Roman" w:cs="Times New Roman"/>
          <w:sz w:val="28"/>
          <w:szCs w:val="28"/>
          <w:lang w:val="kk-KZ"/>
        </w:rPr>
      </w:pPr>
    </w:p>
    <w:p w14:paraId="16411EB4" w14:textId="77777777" w:rsidR="000F3105" w:rsidRDefault="000F3105" w:rsidP="00AE4AB0">
      <w:pPr>
        <w:spacing w:line="240" w:lineRule="auto"/>
        <w:jc w:val="both"/>
        <w:rPr>
          <w:rFonts w:ascii="Times New Roman" w:hAnsi="Times New Roman" w:cs="Times New Roman"/>
          <w:sz w:val="28"/>
          <w:szCs w:val="28"/>
          <w:lang w:val="kk-KZ"/>
        </w:rPr>
      </w:pPr>
    </w:p>
    <w:p w14:paraId="5B439E68" w14:textId="77777777" w:rsidR="000F3105" w:rsidRDefault="000F3105" w:rsidP="00AE4AB0">
      <w:pPr>
        <w:spacing w:line="240" w:lineRule="auto"/>
        <w:jc w:val="both"/>
        <w:rPr>
          <w:rFonts w:ascii="Times New Roman" w:hAnsi="Times New Roman" w:cs="Times New Roman"/>
          <w:sz w:val="28"/>
          <w:szCs w:val="28"/>
          <w:lang w:val="kk-KZ"/>
        </w:rPr>
      </w:pPr>
    </w:p>
    <w:p w14:paraId="4C20E368" w14:textId="77777777" w:rsidR="000F3105" w:rsidRDefault="000F3105" w:rsidP="00AE4AB0">
      <w:pPr>
        <w:spacing w:line="240" w:lineRule="auto"/>
        <w:jc w:val="both"/>
        <w:rPr>
          <w:rFonts w:ascii="Times New Roman" w:hAnsi="Times New Roman" w:cs="Times New Roman"/>
          <w:sz w:val="28"/>
          <w:szCs w:val="28"/>
          <w:lang w:val="kk-KZ"/>
        </w:rPr>
      </w:pPr>
    </w:p>
    <w:p w14:paraId="24C0EEA4" w14:textId="77777777" w:rsidR="000F3105" w:rsidRDefault="000F3105" w:rsidP="00AE4AB0">
      <w:pPr>
        <w:spacing w:line="240" w:lineRule="auto"/>
        <w:jc w:val="both"/>
        <w:rPr>
          <w:rFonts w:ascii="Times New Roman" w:hAnsi="Times New Roman" w:cs="Times New Roman"/>
          <w:sz w:val="28"/>
          <w:szCs w:val="28"/>
          <w:lang w:val="kk-KZ"/>
        </w:rPr>
      </w:pPr>
    </w:p>
    <w:p w14:paraId="188FC599" w14:textId="77777777" w:rsidR="000F3105" w:rsidRDefault="000F3105" w:rsidP="00AE4AB0">
      <w:pPr>
        <w:spacing w:line="240" w:lineRule="auto"/>
        <w:jc w:val="both"/>
        <w:rPr>
          <w:rFonts w:ascii="Times New Roman" w:hAnsi="Times New Roman" w:cs="Times New Roman"/>
          <w:sz w:val="28"/>
          <w:szCs w:val="28"/>
          <w:lang w:val="kk-KZ"/>
        </w:rPr>
      </w:pPr>
    </w:p>
    <w:p w14:paraId="5E9C4503" w14:textId="77777777" w:rsidR="000F3105" w:rsidRDefault="000F3105" w:rsidP="00AE4AB0">
      <w:pPr>
        <w:spacing w:line="240" w:lineRule="auto"/>
        <w:jc w:val="both"/>
        <w:rPr>
          <w:rFonts w:ascii="Times New Roman" w:hAnsi="Times New Roman" w:cs="Times New Roman"/>
          <w:sz w:val="28"/>
          <w:szCs w:val="28"/>
          <w:lang w:val="kk-KZ"/>
        </w:rPr>
      </w:pPr>
    </w:p>
    <w:p w14:paraId="211FE2DE" w14:textId="77777777" w:rsidR="00C228A6" w:rsidRPr="00947EBE" w:rsidRDefault="00E21C0E" w:rsidP="00AE4AB0">
      <w:pPr>
        <w:spacing w:line="240" w:lineRule="auto"/>
        <w:jc w:val="center"/>
        <w:rPr>
          <w:rFonts w:ascii="Times New Roman" w:hAnsi="Times New Roman" w:cs="Times New Roman"/>
          <w:b/>
          <w:bCs/>
          <w:sz w:val="28"/>
          <w:szCs w:val="28"/>
          <w:lang w:val="kk-KZ"/>
        </w:rPr>
      </w:pPr>
      <w:r w:rsidRPr="00947EBE">
        <w:rPr>
          <w:rFonts w:ascii="Times New Roman" w:hAnsi="Times New Roman" w:cs="Times New Roman"/>
          <w:b/>
          <w:bCs/>
          <w:sz w:val="28"/>
          <w:szCs w:val="28"/>
          <w:lang w:val="kk-KZ"/>
        </w:rPr>
        <w:lastRenderedPageBreak/>
        <w:t>БЕЛГІЛЕУЛЕР МЕН ҚЫСҚАРТУЛАР</w:t>
      </w:r>
    </w:p>
    <w:p w14:paraId="6C84CC69" w14:textId="77777777" w:rsidR="00296C9D" w:rsidRPr="00293B41" w:rsidRDefault="00296C9D" w:rsidP="00AE4AB0">
      <w:pPr>
        <w:spacing w:after="0" w:line="240" w:lineRule="auto"/>
        <w:ind w:firstLine="567"/>
        <w:jc w:val="center"/>
        <w:rPr>
          <w:rFonts w:ascii="Times New Roman" w:hAnsi="Times New Roman" w:cs="Times New Roman"/>
          <w:sz w:val="28"/>
          <w:szCs w:val="28"/>
          <w:lang w:val="kk-KZ"/>
        </w:rPr>
      </w:pPr>
    </w:p>
    <w:p w14:paraId="45DACAF0" w14:textId="4EF9F3FB" w:rsidR="008D61BE" w:rsidRDefault="008D61BE" w:rsidP="00AE4AB0">
      <w:pPr>
        <w:autoSpaceDE w:val="0"/>
        <w:autoSpaceDN w:val="0"/>
        <w:adjustRightInd w:val="0"/>
        <w:spacing w:after="0" w:line="240" w:lineRule="auto"/>
        <w:rPr>
          <w:rFonts w:ascii="Times New Roman" w:hAnsi="Times New Roman" w:cs="Times New Roman"/>
          <w:color w:val="000000"/>
          <w:sz w:val="28"/>
          <w:szCs w:val="28"/>
          <w:lang w:val="kk-KZ"/>
          <w14:ligatures w14:val="standardContextual"/>
        </w:rPr>
      </w:pPr>
      <w:r w:rsidRPr="00034DA8">
        <w:rPr>
          <w:rFonts w:ascii="Times New Roman" w:hAnsi="Times New Roman" w:cs="Times New Roman"/>
          <w:color w:val="000000"/>
          <w:sz w:val="28"/>
          <w:szCs w:val="28"/>
          <w:lang w:val="kk-KZ"/>
          <w14:ligatures w14:val="standardContextual"/>
        </w:rPr>
        <w:t xml:space="preserve">ҚР </w:t>
      </w:r>
      <w:r w:rsidR="00947EBE">
        <w:rPr>
          <w:rFonts w:ascii="Times New Roman" w:hAnsi="Times New Roman" w:cs="Times New Roman"/>
          <w:color w:val="000000"/>
          <w:sz w:val="28"/>
          <w:szCs w:val="28"/>
          <w:lang w:val="kk-KZ"/>
          <w14:ligatures w14:val="standardContextual"/>
        </w:rPr>
        <w:t xml:space="preserve">             </w:t>
      </w:r>
      <w:r w:rsidRPr="00034DA8">
        <w:rPr>
          <w:rFonts w:ascii="Times New Roman" w:hAnsi="Times New Roman" w:cs="Times New Roman"/>
          <w:color w:val="000000"/>
          <w:sz w:val="28"/>
          <w:szCs w:val="28"/>
          <w:lang w:val="kk-KZ"/>
          <w14:ligatures w14:val="standardContextual"/>
        </w:rPr>
        <w:t>– Қазақстан Республикасы</w:t>
      </w:r>
    </w:p>
    <w:p w14:paraId="4DFE8112" w14:textId="6611CFC7" w:rsidR="008D61BE" w:rsidRPr="00293B41" w:rsidRDefault="008D61BE" w:rsidP="00AE4AB0">
      <w:pPr>
        <w:spacing w:after="0" w:line="240" w:lineRule="auto"/>
        <w:jc w:val="both"/>
        <w:rPr>
          <w:rFonts w:ascii="Times New Roman" w:hAnsi="Times New Roman" w:cs="Times New Roman"/>
          <w:sz w:val="28"/>
          <w:szCs w:val="28"/>
          <w:lang w:val="kk-KZ"/>
        </w:rPr>
      </w:pPr>
      <w:r w:rsidRPr="00293B41">
        <w:rPr>
          <w:rFonts w:ascii="Times New Roman" w:hAnsi="Times New Roman" w:cs="Times New Roman"/>
          <w:sz w:val="28"/>
          <w:szCs w:val="28"/>
          <w:lang w:val="kk-KZ"/>
        </w:rPr>
        <w:t xml:space="preserve">ҚР БжҒМ </w:t>
      </w:r>
      <w:r w:rsidR="00947EBE">
        <w:rPr>
          <w:rFonts w:ascii="Times New Roman" w:hAnsi="Times New Roman" w:cs="Times New Roman"/>
          <w:sz w:val="28"/>
          <w:szCs w:val="28"/>
          <w:lang w:val="kk-KZ"/>
        </w:rPr>
        <w:t xml:space="preserve">  </w:t>
      </w:r>
      <w:r w:rsidRPr="00293B41">
        <w:rPr>
          <w:rFonts w:ascii="Times New Roman" w:hAnsi="Times New Roman" w:cs="Times New Roman"/>
          <w:sz w:val="28"/>
          <w:szCs w:val="28"/>
          <w:lang w:val="kk-KZ"/>
        </w:rPr>
        <w:t xml:space="preserve">– Қазақстан Республикасы Білім және ғылым министрлігі </w:t>
      </w:r>
    </w:p>
    <w:p w14:paraId="19114041" w14:textId="545CFF33" w:rsidR="008D61BE" w:rsidRDefault="008D61BE" w:rsidP="00AE4AB0">
      <w:pPr>
        <w:autoSpaceDE w:val="0"/>
        <w:autoSpaceDN w:val="0"/>
        <w:adjustRightInd w:val="0"/>
        <w:spacing w:after="0" w:line="240" w:lineRule="auto"/>
        <w:rPr>
          <w:rFonts w:ascii="Times New Roman" w:hAnsi="Times New Roman" w:cs="Times New Roman"/>
          <w:sz w:val="28"/>
          <w:szCs w:val="28"/>
        </w:rPr>
      </w:pPr>
      <w:r w:rsidRPr="00C17F3E">
        <w:rPr>
          <w:rFonts w:ascii="Times New Roman" w:hAnsi="Times New Roman" w:cs="Times New Roman"/>
          <w:sz w:val="28"/>
          <w:szCs w:val="28"/>
        </w:rPr>
        <w:t xml:space="preserve">ЖОО </w:t>
      </w:r>
      <w:r w:rsidR="00947EBE">
        <w:rPr>
          <w:rFonts w:ascii="Times New Roman" w:hAnsi="Times New Roman" w:cs="Times New Roman"/>
          <w:sz w:val="28"/>
          <w:szCs w:val="28"/>
        </w:rPr>
        <w:t xml:space="preserve">         </w:t>
      </w:r>
      <w:r w:rsidRPr="00C17F3E">
        <w:rPr>
          <w:rFonts w:ascii="Times New Roman" w:hAnsi="Times New Roman" w:cs="Times New Roman"/>
          <w:sz w:val="28"/>
          <w:szCs w:val="28"/>
        </w:rPr>
        <w:t>– жоғары оқу орны</w:t>
      </w:r>
    </w:p>
    <w:p w14:paraId="042D9B90" w14:textId="2B931B2B" w:rsidR="008D61BE" w:rsidRDefault="008D61BE" w:rsidP="00AE4AB0">
      <w:pPr>
        <w:spacing w:after="0" w:line="240" w:lineRule="auto"/>
        <w:jc w:val="both"/>
        <w:rPr>
          <w:rFonts w:ascii="Times New Roman" w:hAnsi="Times New Roman" w:cs="Times New Roman"/>
          <w:sz w:val="28"/>
          <w:szCs w:val="28"/>
        </w:rPr>
      </w:pPr>
      <w:r w:rsidRPr="00C17F3E">
        <w:rPr>
          <w:rFonts w:ascii="Times New Roman" w:hAnsi="Times New Roman" w:cs="Times New Roman"/>
          <w:sz w:val="28"/>
          <w:szCs w:val="28"/>
        </w:rPr>
        <w:t xml:space="preserve">PhD </w:t>
      </w:r>
      <w:r w:rsidR="00947EBE">
        <w:rPr>
          <w:rFonts w:ascii="Times New Roman" w:hAnsi="Times New Roman" w:cs="Times New Roman"/>
          <w:sz w:val="28"/>
          <w:szCs w:val="28"/>
        </w:rPr>
        <w:t xml:space="preserve">          </w:t>
      </w:r>
      <w:r w:rsidRPr="00C17F3E">
        <w:rPr>
          <w:rFonts w:ascii="Times New Roman" w:hAnsi="Times New Roman" w:cs="Times New Roman"/>
          <w:sz w:val="28"/>
          <w:szCs w:val="28"/>
        </w:rPr>
        <w:t xml:space="preserve"> </w:t>
      </w:r>
      <w:r w:rsidR="00947EBE" w:rsidRPr="00C17F3E">
        <w:rPr>
          <w:rFonts w:ascii="Times New Roman" w:hAnsi="Times New Roman" w:cs="Times New Roman"/>
          <w:sz w:val="28"/>
          <w:szCs w:val="28"/>
        </w:rPr>
        <w:t>–</w:t>
      </w:r>
      <w:r w:rsidR="00947EBE">
        <w:rPr>
          <w:rFonts w:ascii="Times New Roman" w:hAnsi="Times New Roman" w:cs="Times New Roman"/>
          <w:sz w:val="28"/>
          <w:szCs w:val="28"/>
        </w:rPr>
        <w:t xml:space="preserve"> </w:t>
      </w:r>
      <w:r w:rsidRPr="00C17F3E">
        <w:rPr>
          <w:rFonts w:ascii="Times New Roman" w:hAnsi="Times New Roman" w:cs="Times New Roman"/>
          <w:sz w:val="28"/>
          <w:szCs w:val="28"/>
        </w:rPr>
        <w:t xml:space="preserve">философия докторы </w:t>
      </w:r>
    </w:p>
    <w:p w14:paraId="534ED48F" w14:textId="575519EE" w:rsidR="008D61BE" w:rsidRPr="00C94132" w:rsidRDefault="008D61BE" w:rsidP="00AE4AB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МЖМБС </w:t>
      </w:r>
      <w:r w:rsidR="00947EBE">
        <w:rPr>
          <w:rFonts w:ascii="Times New Roman" w:hAnsi="Times New Roman" w:cs="Times New Roman"/>
          <w:sz w:val="28"/>
          <w:szCs w:val="28"/>
          <w:lang w:val="kk-KZ"/>
        </w:rPr>
        <w:t xml:space="preserve">   </w:t>
      </w:r>
      <w:r w:rsidR="00947EBE" w:rsidRPr="00C17F3E">
        <w:rPr>
          <w:rFonts w:ascii="Times New Roman" w:hAnsi="Times New Roman" w:cs="Times New Roman"/>
          <w:sz w:val="28"/>
          <w:szCs w:val="28"/>
        </w:rPr>
        <w:t>–</w:t>
      </w:r>
      <w:r>
        <w:rPr>
          <w:rFonts w:ascii="Times New Roman" w:hAnsi="Times New Roman" w:cs="Times New Roman"/>
          <w:sz w:val="28"/>
          <w:szCs w:val="28"/>
          <w:lang w:val="kk-KZ"/>
        </w:rPr>
        <w:t xml:space="preserve"> Мемлекеттік жалпыға міндетті білім беру страндарттары</w:t>
      </w:r>
    </w:p>
    <w:p w14:paraId="3DA2B98D" w14:textId="307BB189" w:rsidR="00296C9D" w:rsidRPr="00293B41" w:rsidRDefault="00296C9D" w:rsidP="00AE4AB0">
      <w:pPr>
        <w:spacing w:after="0" w:line="240" w:lineRule="auto"/>
        <w:jc w:val="both"/>
        <w:rPr>
          <w:rFonts w:ascii="Times New Roman" w:hAnsi="Times New Roman" w:cs="Times New Roman"/>
          <w:sz w:val="28"/>
          <w:szCs w:val="28"/>
          <w:lang w:val="kk-KZ"/>
        </w:rPr>
      </w:pPr>
      <w:r w:rsidRPr="00293B41">
        <w:rPr>
          <w:rFonts w:ascii="Times New Roman" w:hAnsi="Times New Roman" w:cs="Times New Roman"/>
          <w:sz w:val="28"/>
          <w:szCs w:val="28"/>
          <w:lang w:val="kk-KZ"/>
        </w:rPr>
        <w:t xml:space="preserve">АҚТ </w:t>
      </w:r>
      <w:r w:rsidR="00947EBE">
        <w:rPr>
          <w:rFonts w:ascii="Times New Roman" w:hAnsi="Times New Roman" w:cs="Times New Roman"/>
          <w:sz w:val="28"/>
          <w:szCs w:val="28"/>
          <w:lang w:val="kk-KZ"/>
        </w:rPr>
        <w:t xml:space="preserve">          </w:t>
      </w:r>
      <w:r w:rsidR="00947EBE" w:rsidRPr="00947EBE">
        <w:rPr>
          <w:rFonts w:ascii="Times New Roman" w:hAnsi="Times New Roman" w:cs="Times New Roman"/>
          <w:sz w:val="28"/>
          <w:szCs w:val="28"/>
          <w:lang w:val="kk-KZ"/>
        </w:rPr>
        <w:t>–</w:t>
      </w:r>
      <w:r w:rsidRPr="00293B41">
        <w:rPr>
          <w:rFonts w:ascii="Times New Roman" w:hAnsi="Times New Roman" w:cs="Times New Roman"/>
          <w:sz w:val="28"/>
          <w:szCs w:val="28"/>
          <w:lang w:val="kk-KZ"/>
        </w:rPr>
        <w:t xml:space="preserve"> ақпараттық-қатынастық технология </w:t>
      </w:r>
    </w:p>
    <w:p w14:paraId="6D5030D9" w14:textId="0DCEBB73" w:rsidR="00296C9D" w:rsidRPr="008D61BE" w:rsidRDefault="00296C9D" w:rsidP="00AE4AB0">
      <w:pPr>
        <w:spacing w:after="0" w:line="240" w:lineRule="auto"/>
        <w:jc w:val="both"/>
        <w:rPr>
          <w:rFonts w:ascii="Times New Roman" w:hAnsi="Times New Roman" w:cs="Times New Roman"/>
          <w:sz w:val="28"/>
          <w:szCs w:val="28"/>
          <w:lang w:val="kk-KZ"/>
        </w:rPr>
      </w:pPr>
      <w:r w:rsidRPr="008D61BE">
        <w:rPr>
          <w:rFonts w:ascii="Times New Roman" w:hAnsi="Times New Roman" w:cs="Times New Roman"/>
          <w:sz w:val="28"/>
          <w:szCs w:val="28"/>
          <w:lang w:val="kk-KZ"/>
        </w:rPr>
        <w:t xml:space="preserve">т.б. </w:t>
      </w:r>
      <w:r w:rsidR="00947EBE">
        <w:rPr>
          <w:rFonts w:ascii="Times New Roman" w:hAnsi="Times New Roman" w:cs="Times New Roman"/>
          <w:sz w:val="28"/>
          <w:szCs w:val="28"/>
          <w:lang w:val="kk-KZ"/>
        </w:rPr>
        <w:t xml:space="preserve">            </w:t>
      </w:r>
      <w:r w:rsidR="00947EBE" w:rsidRPr="00947EBE">
        <w:rPr>
          <w:rFonts w:ascii="Times New Roman" w:hAnsi="Times New Roman" w:cs="Times New Roman"/>
          <w:sz w:val="28"/>
          <w:szCs w:val="28"/>
          <w:lang w:val="kk-KZ"/>
        </w:rPr>
        <w:t>–</w:t>
      </w:r>
      <w:r w:rsidRPr="008D61BE">
        <w:rPr>
          <w:rFonts w:ascii="Times New Roman" w:hAnsi="Times New Roman" w:cs="Times New Roman"/>
          <w:sz w:val="28"/>
          <w:szCs w:val="28"/>
          <w:lang w:val="kk-KZ"/>
        </w:rPr>
        <w:t xml:space="preserve"> тағы басқа </w:t>
      </w:r>
    </w:p>
    <w:p w14:paraId="386EF975" w14:textId="1B43232B" w:rsidR="00296C9D" w:rsidRPr="008D61BE" w:rsidRDefault="00296C9D" w:rsidP="00AE4AB0">
      <w:pPr>
        <w:spacing w:after="0" w:line="240" w:lineRule="auto"/>
        <w:jc w:val="both"/>
        <w:rPr>
          <w:rFonts w:ascii="Times New Roman" w:hAnsi="Times New Roman" w:cs="Times New Roman"/>
          <w:sz w:val="28"/>
          <w:szCs w:val="28"/>
          <w:lang w:val="kk-KZ"/>
        </w:rPr>
      </w:pPr>
      <w:r w:rsidRPr="008D61BE">
        <w:rPr>
          <w:rFonts w:ascii="Times New Roman" w:hAnsi="Times New Roman" w:cs="Times New Roman"/>
          <w:sz w:val="28"/>
          <w:szCs w:val="28"/>
          <w:lang w:val="kk-KZ"/>
        </w:rPr>
        <w:t xml:space="preserve">СӨЖ </w:t>
      </w:r>
      <w:r w:rsidR="00947EBE">
        <w:rPr>
          <w:rFonts w:ascii="Times New Roman" w:hAnsi="Times New Roman" w:cs="Times New Roman"/>
          <w:sz w:val="28"/>
          <w:szCs w:val="28"/>
          <w:lang w:val="kk-KZ"/>
        </w:rPr>
        <w:t xml:space="preserve">         </w:t>
      </w:r>
      <w:r w:rsidR="00947EBE" w:rsidRPr="00947EBE">
        <w:rPr>
          <w:rFonts w:ascii="Times New Roman" w:hAnsi="Times New Roman" w:cs="Times New Roman"/>
          <w:sz w:val="28"/>
          <w:szCs w:val="28"/>
          <w:lang w:val="kk-KZ"/>
        </w:rPr>
        <w:t>–</w:t>
      </w:r>
      <w:r w:rsidRPr="008D61BE">
        <w:rPr>
          <w:rFonts w:ascii="Times New Roman" w:hAnsi="Times New Roman" w:cs="Times New Roman"/>
          <w:sz w:val="28"/>
          <w:szCs w:val="28"/>
          <w:lang w:val="kk-KZ"/>
        </w:rPr>
        <w:t xml:space="preserve"> студенттің өздік жұмысы </w:t>
      </w:r>
    </w:p>
    <w:p w14:paraId="1464C477" w14:textId="0FF58FE9" w:rsidR="00296C9D" w:rsidRDefault="00296C9D" w:rsidP="00AE4AB0">
      <w:pPr>
        <w:spacing w:after="0" w:line="240" w:lineRule="auto"/>
        <w:jc w:val="both"/>
        <w:rPr>
          <w:rFonts w:ascii="Times New Roman" w:hAnsi="Times New Roman" w:cs="Times New Roman"/>
          <w:sz w:val="28"/>
          <w:szCs w:val="28"/>
          <w:lang w:val="kk-KZ"/>
        </w:rPr>
      </w:pPr>
      <w:r w:rsidRPr="008D61BE">
        <w:rPr>
          <w:rFonts w:ascii="Times New Roman" w:hAnsi="Times New Roman" w:cs="Times New Roman"/>
          <w:sz w:val="28"/>
          <w:szCs w:val="28"/>
          <w:lang w:val="kk-KZ"/>
        </w:rPr>
        <w:t xml:space="preserve">СОӨЖ </w:t>
      </w:r>
      <w:r w:rsidR="00947EBE">
        <w:rPr>
          <w:rFonts w:ascii="Times New Roman" w:hAnsi="Times New Roman" w:cs="Times New Roman"/>
          <w:sz w:val="28"/>
          <w:szCs w:val="28"/>
          <w:lang w:val="kk-KZ"/>
        </w:rPr>
        <w:t xml:space="preserve">      </w:t>
      </w:r>
      <w:r w:rsidR="00947EBE" w:rsidRPr="00947EBE">
        <w:rPr>
          <w:rFonts w:ascii="Times New Roman" w:hAnsi="Times New Roman" w:cs="Times New Roman"/>
          <w:sz w:val="28"/>
          <w:szCs w:val="28"/>
          <w:lang w:val="kk-KZ"/>
        </w:rPr>
        <w:t>–</w:t>
      </w:r>
      <w:r w:rsidRPr="008D61BE">
        <w:rPr>
          <w:rFonts w:ascii="Times New Roman" w:hAnsi="Times New Roman" w:cs="Times New Roman"/>
          <w:sz w:val="28"/>
          <w:szCs w:val="28"/>
          <w:lang w:val="kk-KZ"/>
        </w:rPr>
        <w:t xml:space="preserve"> студент пен оқытушының өзара жұмыс</w:t>
      </w:r>
      <w:r w:rsidR="00A47E70">
        <w:rPr>
          <w:rFonts w:ascii="Times New Roman" w:hAnsi="Times New Roman" w:cs="Times New Roman"/>
          <w:sz w:val="28"/>
          <w:szCs w:val="28"/>
          <w:lang w:val="kk-KZ"/>
        </w:rPr>
        <w:t>ы</w:t>
      </w:r>
      <w:r w:rsidRPr="008D61BE">
        <w:rPr>
          <w:rFonts w:ascii="Times New Roman" w:hAnsi="Times New Roman" w:cs="Times New Roman"/>
          <w:sz w:val="28"/>
          <w:szCs w:val="28"/>
          <w:lang w:val="kk-KZ"/>
        </w:rPr>
        <w:t xml:space="preserve"> </w:t>
      </w:r>
    </w:p>
    <w:p w14:paraId="01FECAC8" w14:textId="4C7E584E" w:rsidR="00296C9D" w:rsidRPr="008D61BE" w:rsidRDefault="00296C9D" w:rsidP="00AE4AB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СТО</w:t>
      </w:r>
      <w:r w:rsidR="008D61BE" w:rsidRPr="008D61BE">
        <w:rPr>
          <w:rFonts w:ascii="Times New Roman" w:hAnsi="Times New Roman" w:cs="Times New Roman"/>
          <w:sz w:val="28"/>
          <w:szCs w:val="28"/>
          <w:lang w:val="kk-KZ"/>
        </w:rPr>
        <w:t xml:space="preserve"> </w:t>
      </w:r>
      <w:r w:rsidR="00947EBE">
        <w:rPr>
          <w:rFonts w:ascii="Times New Roman" w:hAnsi="Times New Roman" w:cs="Times New Roman"/>
          <w:sz w:val="28"/>
          <w:szCs w:val="28"/>
          <w:lang w:val="kk-KZ"/>
        </w:rPr>
        <w:t xml:space="preserve">          </w:t>
      </w:r>
      <w:r w:rsidR="008D61BE" w:rsidRPr="008D61BE">
        <w:rPr>
          <w:rFonts w:ascii="Times New Roman" w:hAnsi="Times New Roman" w:cs="Times New Roman"/>
          <w:sz w:val="28"/>
          <w:szCs w:val="28"/>
          <w:lang w:val="kk-KZ"/>
        </w:rPr>
        <w:t xml:space="preserve">– </w:t>
      </w:r>
      <w:r w:rsidR="008D61BE">
        <w:rPr>
          <w:rFonts w:ascii="Times New Roman" w:hAnsi="Times New Roman" w:cs="Times New Roman"/>
          <w:sz w:val="28"/>
          <w:szCs w:val="28"/>
          <w:lang w:val="kk-KZ"/>
        </w:rPr>
        <w:t>сын тұрғысынан ойлау</w:t>
      </w:r>
    </w:p>
    <w:p w14:paraId="78D1BD3A" w14:textId="431D6559" w:rsidR="00296C9D" w:rsidRDefault="00296C9D" w:rsidP="00AE4AB0">
      <w:pPr>
        <w:spacing w:after="0" w:line="240" w:lineRule="auto"/>
        <w:jc w:val="both"/>
        <w:rPr>
          <w:rFonts w:ascii="Times New Roman" w:hAnsi="Times New Roman" w:cs="Times New Roman"/>
          <w:sz w:val="28"/>
          <w:szCs w:val="28"/>
          <w:lang w:val="kk-KZ"/>
        </w:rPr>
      </w:pPr>
      <w:r w:rsidRPr="00AB567A">
        <w:rPr>
          <w:rFonts w:ascii="Times New Roman" w:hAnsi="Times New Roman" w:cs="Times New Roman"/>
          <w:sz w:val="28"/>
          <w:szCs w:val="28"/>
          <w:lang w:val="kk-KZ"/>
        </w:rPr>
        <w:t>О</w:t>
      </w:r>
      <w:r>
        <w:rPr>
          <w:rFonts w:ascii="Times New Roman" w:hAnsi="Times New Roman" w:cs="Times New Roman"/>
          <w:sz w:val="28"/>
          <w:szCs w:val="28"/>
          <w:lang w:val="kk-KZ"/>
        </w:rPr>
        <w:t xml:space="preserve">ӘҚ </w:t>
      </w:r>
      <w:r w:rsidR="00947EBE">
        <w:rPr>
          <w:rFonts w:ascii="Times New Roman" w:hAnsi="Times New Roman" w:cs="Times New Roman"/>
          <w:sz w:val="28"/>
          <w:szCs w:val="28"/>
          <w:lang w:val="kk-KZ"/>
        </w:rPr>
        <w:t xml:space="preserve">          </w:t>
      </w:r>
      <w:r w:rsidR="008D61BE" w:rsidRPr="008D61B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8D61BE">
        <w:rPr>
          <w:rFonts w:ascii="Times New Roman" w:hAnsi="Times New Roman" w:cs="Times New Roman"/>
          <w:sz w:val="28"/>
          <w:szCs w:val="28"/>
          <w:lang w:val="kk-KZ"/>
        </w:rPr>
        <w:t>о</w:t>
      </w:r>
      <w:r>
        <w:rPr>
          <w:rFonts w:ascii="Times New Roman" w:hAnsi="Times New Roman" w:cs="Times New Roman"/>
          <w:sz w:val="28"/>
          <w:szCs w:val="28"/>
          <w:lang w:val="kk-KZ"/>
        </w:rPr>
        <w:t>қу</w:t>
      </w:r>
      <w:r w:rsidRPr="00AB567A">
        <w:rPr>
          <w:rFonts w:ascii="Times New Roman" w:hAnsi="Times New Roman" w:cs="Times New Roman"/>
          <w:sz w:val="28"/>
          <w:szCs w:val="28"/>
          <w:lang w:val="kk-KZ"/>
        </w:rPr>
        <w:t>-</w:t>
      </w:r>
      <w:r>
        <w:rPr>
          <w:rFonts w:ascii="Times New Roman" w:hAnsi="Times New Roman" w:cs="Times New Roman"/>
          <w:sz w:val="28"/>
          <w:szCs w:val="28"/>
          <w:lang w:val="kk-KZ"/>
        </w:rPr>
        <w:t>әдістемелік кешен</w:t>
      </w:r>
    </w:p>
    <w:p w14:paraId="68D25CFD" w14:textId="77777777" w:rsidR="004279B5" w:rsidRDefault="004279B5" w:rsidP="00AE4AB0">
      <w:pPr>
        <w:spacing w:line="240" w:lineRule="auto"/>
        <w:jc w:val="center"/>
        <w:rPr>
          <w:rFonts w:ascii="Times New Roman" w:hAnsi="Times New Roman" w:cs="Times New Roman"/>
          <w:b/>
          <w:sz w:val="28"/>
          <w:szCs w:val="28"/>
          <w:lang w:val="kk-KZ"/>
        </w:rPr>
      </w:pPr>
    </w:p>
    <w:p w14:paraId="69463BBC" w14:textId="77777777" w:rsidR="004279B5" w:rsidRDefault="004279B5" w:rsidP="00AE4AB0">
      <w:pPr>
        <w:spacing w:line="240" w:lineRule="auto"/>
        <w:jc w:val="center"/>
        <w:rPr>
          <w:rFonts w:ascii="Times New Roman" w:hAnsi="Times New Roman" w:cs="Times New Roman"/>
          <w:b/>
          <w:sz w:val="28"/>
          <w:szCs w:val="28"/>
          <w:lang w:val="kk-KZ"/>
        </w:rPr>
      </w:pPr>
    </w:p>
    <w:p w14:paraId="466E95BB" w14:textId="77777777" w:rsidR="004279B5" w:rsidRDefault="004279B5" w:rsidP="00AE4AB0">
      <w:pPr>
        <w:spacing w:line="240" w:lineRule="auto"/>
        <w:jc w:val="center"/>
        <w:rPr>
          <w:rFonts w:ascii="Times New Roman" w:hAnsi="Times New Roman" w:cs="Times New Roman"/>
          <w:b/>
          <w:sz w:val="28"/>
          <w:szCs w:val="28"/>
          <w:lang w:val="kk-KZ"/>
        </w:rPr>
      </w:pPr>
    </w:p>
    <w:p w14:paraId="1B72F922" w14:textId="77777777" w:rsidR="004279B5" w:rsidRDefault="004279B5" w:rsidP="00AE4AB0">
      <w:pPr>
        <w:spacing w:line="240" w:lineRule="auto"/>
        <w:jc w:val="center"/>
        <w:rPr>
          <w:rFonts w:ascii="Times New Roman" w:hAnsi="Times New Roman" w:cs="Times New Roman"/>
          <w:b/>
          <w:sz w:val="28"/>
          <w:szCs w:val="28"/>
          <w:lang w:val="kk-KZ"/>
        </w:rPr>
      </w:pPr>
    </w:p>
    <w:p w14:paraId="24CC4ACB" w14:textId="77777777" w:rsidR="004279B5" w:rsidRDefault="004279B5" w:rsidP="00AE4AB0">
      <w:pPr>
        <w:spacing w:line="240" w:lineRule="auto"/>
        <w:jc w:val="center"/>
        <w:rPr>
          <w:rFonts w:ascii="Times New Roman" w:hAnsi="Times New Roman" w:cs="Times New Roman"/>
          <w:b/>
          <w:sz w:val="28"/>
          <w:szCs w:val="28"/>
          <w:lang w:val="kk-KZ"/>
        </w:rPr>
      </w:pPr>
    </w:p>
    <w:p w14:paraId="4C5E257D" w14:textId="77777777" w:rsidR="004279B5" w:rsidRDefault="004279B5" w:rsidP="00AE4AB0">
      <w:pPr>
        <w:spacing w:line="240" w:lineRule="auto"/>
        <w:jc w:val="center"/>
        <w:rPr>
          <w:rFonts w:ascii="Times New Roman" w:hAnsi="Times New Roman" w:cs="Times New Roman"/>
          <w:b/>
          <w:sz w:val="28"/>
          <w:szCs w:val="28"/>
          <w:lang w:val="kk-KZ"/>
        </w:rPr>
      </w:pPr>
    </w:p>
    <w:p w14:paraId="52D0FAC9" w14:textId="77777777" w:rsidR="004279B5" w:rsidRDefault="004279B5" w:rsidP="00AE4AB0">
      <w:pPr>
        <w:spacing w:line="240" w:lineRule="auto"/>
        <w:jc w:val="center"/>
        <w:rPr>
          <w:rFonts w:ascii="Times New Roman" w:hAnsi="Times New Roman" w:cs="Times New Roman"/>
          <w:b/>
          <w:sz w:val="28"/>
          <w:szCs w:val="28"/>
          <w:lang w:val="kk-KZ"/>
        </w:rPr>
      </w:pPr>
    </w:p>
    <w:p w14:paraId="3631CAB6" w14:textId="77777777" w:rsidR="004279B5" w:rsidRDefault="004279B5" w:rsidP="00AE4AB0">
      <w:pPr>
        <w:spacing w:line="240" w:lineRule="auto"/>
        <w:jc w:val="center"/>
        <w:rPr>
          <w:rFonts w:ascii="Times New Roman" w:hAnsi="Times New Roman" w:cs="Times New Roman"/>
          <w:b/>
          <w:sz w:val="28"/>
          <w:szCs w:val="28"/>
          <w:lang w:val="kk-KZ"/>
        </w:rPr>
      </w:pPr>
    </w:p>
    <w:p w14:paraId="2F3A6BDB" w14:textId="77777777" w:rsidR="004279B5" w:rsidRDefault="004279B5" w:rsidP="00AE4AB0">
      <w:pPr>
        <w:spacing w:line="240" w:lineRule="auto"/>
        <w:jc w:val="center"/>
        <w:rPr>
          <w:rFonts w:ascii="Times New Roman" w:hAnsi="Times New Roman" w:cs="Times New Roman"/>
          <w:b/>
          <w:sz w:val="28"/>
          <w:szCs w:val="28"/>
          <w:lang w:val="kk-KZ"/>
        </w:rPr>
      </w:pPr>
    </w:p>
    <w:p w14:paraId="6F486BD3" w14:textId="77777777" w:rsidR="004279B5" w:rsidRDefault="004279B5" w:rsidP="00AE4AB0">
      <w:pPr>
        <w:spacing w:line="240" w:lineRule="auto"/>
        <w:jc w:val="center"/>
        <w:rPr>
          <w:rFonts w:ascii="Times New Roman" w:hAnsi="Times New Roman" w:cs="Times New Roman"/>
          <w:b/>
          <w:sz w:val="28"/>
          <w:szCs w:val="28"/>
          <w:lang w:val="kk-KZ"/>
        </w:rPr>
      </w:pPr>
    </w:p>
    <w:p w14:paraId="485D717E" w14:textId="77777777" w:rsidR="004279B5" w:rsidRDefault="004279B5" w:rsidP="00AE4AB0">
      <w:pPr>
        <w:spacing w:line="240" w:lineRule="auto"/>
        <w:jc w:val="center"/>
        <w:rPr>
          <w:rFonts w:ascii="Times New Roman" w:hAnsi="Times New Roman" w:cs="Times New Roman"/>
          <w:b/>
          <w:sz w:val="28"/>
          <w:szCs w:val="28"/>
          <w:lang w:val="kk-KZ"/>
        </w:rPr>
      </w:pPr>
    </w:p>
    <w:p w14:paraId="43D7C1B8" w14:textId="77777777" w:rsidR="004279B5" w:rsidRDefault="004279B5" w:rsidP="00AE4AB0">
      <w:pPr>
        <w:spacing w:line="240" w:lineRule="auto"/>
        <w:jc w:val="center"/>
        <w:rPr>
          <w:rFonts w:ascii="Times New Roman" w:hAnsi="Times New Roman" w:cs="Times New Roman"/>
          <w:b/>
          <w:sz w:val="28"/>
          <w:szCs w:val="28"/>
          <w:lang w:val="kk-KZ"/>
        </w:rPr>
      </w:pPr>
    </w:p>
    <w:p w14:paraId="472F8C9B" w14:textId="77777777" w:rsidR="004279B5" w:rsidRDefault="004279B5" w:rsidP="00AE4AB0">
      <w:pPr>
        <w:spacing w:line="240" w:lineRule="auto"/>
        <w:jc w:val="center"/>
        <w:rPr>
          <w:rFonts w:ascii="Times New Roman" w:hAnsi="Times New Roman" w:cs="Times New Roman"/>
          <w:b/>
          <w:sz w:val="28"/>
          <w:szCs w:val="28"/>
          <w:lang w:val="kk-KZ"/>
        </w:rPr>
      </w:pPr>
    </w:p>
    <w:p w14:paraId="0631EB35" w14:textId="77777777" w:rsidR="004279B5" w:rsidRDefault="004279B5" w:rsidP="00AE4AB0">
      <w:pPr>
        <w:spacing w:line="240" w:lineRule="auto"/>
        <w:jc w:val="center"/>
        <w:rPr>
          <w:rFonts w:ascii="Times New Roman" w:hAnsi="Times New Roman" w:cs="Times New Roman"/>
          <w:b/>
          <w:sz w:val="28"/>
          <w:szCs w:val="28"/>
          <w:lang w:val="kk-KZ"/>
        </w:rPr>
      </w:pPr>
    </w:p>
    <w:p w14:paraId="4418FC03" w14:textId="77777777" w:rsidR="004279B5" w:rsidRDefault="004279B5" w:rsidP="00AE4AB0">
      <w:pPr>
        <w:spacing w:line="240" w:lineRule="auto"/>
        <w:jc w:val="center"/>
        <w:rPr>
          <w:rFonts w:ascii="Times New Roman" w:hAnsi="Times New Roman" w:cs="Times New Roman"/>
          <w:b/>
          <w:sz w:val="28"/>
          <w:szCs w:val="28"/>
          <w:lang w:val="kk-KZ"/>
        </w:rPr>
      </w:pPr>
    </w:p>
    <w:p w14:paraId="0D88DBEE" w14:textId="77777777" w:rsidR="004279B5" w:rsidRDefault="004279B5" w:rsidP="00AE4AB0">
      <w:pPr>
        <w:spacing w:line="240" w:lineRule="auto"/>
        <w:jc w:val="center"/>
        <w:rPr>
          <w:rFonts w:ascii="Times New Roman" w:hAnsi="Times New Roman" w:cs="Times New Roman"/>
          <w:b/>
          <w:sz w:val="28"/>
          <w:szCs w:val="28"/>
          <w:lang w:val="kk-KZ"/>
        </w:rPr>
      </w:pPr>
    </w:p>
    <w:p w14:paraId="5669EEF5" w14:textId="77777777" w:rsidR="004279B5" w:rsidRDefault="004279B5" w:rsidP="00AE4AB0">
      <w:pPr>
        <w:spacing w:line="240" w:lineRule="auto"/>
        <w:jc w:val="center"/>
        <w:rPr>
          <w:rFonts w:ascii="Times New Roman" w:hAnsi="Times New Roman" w:cs="Times New Roman"/>
          <w:b/>
          <w:sz w:val="28"/>
          <w:szCs w:val="28"/>
          <w:lang w:val="kk-KZ"/>
        </w:rPr>
      </w:pPr>
    </w:p>
    <w:p w14:paraId="3901215E" w14:textId="77777777" w:rsidR="004279B5" w:rsidRDefault="004279B5" w:rsidP="00AE4AB0">
      <w:pPr>
        <w:spacing w:line="240" w:lineRule="auto"/>
        <w:jc w:val="center"/>
        <w:rPr>
          <w:rFonts w:ascii="Times New Roman" w:hAnsi="Times New Roman" w:cs="Times New Roman"/>
          <w:b/>
          <w:sz w:val="28"/>
          <w:szCs w:val="28"/>
          <w:lang w:val="kk-KZ"/>
        </w:rPr>
      </w:pPr>
    </w:p>
    <w:p w14:paraId="1CBD42DE" w14:textId="77777777" w:rsidR="00142060" w:rsidRDefault="00142060" w:rsidP="00AE4AB0">
      <w:pPr>
        <w:spacing w:line="240" w:lineRule="auto"/>
        <w:jc w:val="center"/>
        <w:rPr>
          <w:rFonts w:ascii="Times New Roman" w:hAnsi="Times New Roman" w:cs="Times New Roman"/>
          <w:b/>
          <w:sz w:val="28"/>
          <w:szCs w:val="28"/>
          <w:lang w:val="kk-KZ"/>
        </w:rPr>
      </w:pPr>
    </w:p>
    <w:p w14:paraId="23BB0083" w14:textId="77777777" w:rsidR="00142060" w:rsidRDefault="00142060" w:rsidP="00AE4AB0">
      <w:pPr>
        <w:spacing w:line="240" w:lineRule="auto"/>
        <w:jc w:val="center"/>
        <w:rPr>
          <w:rFonts w:ascii="Times New Roman" w:hAnsi="Times New Roman" w:cs="Times New Roman"/>
          <w:b/>
          <w:sz w:val="28"/>
          <w:szCs w:val="28"/>
          <w:lang w:val="kk-KZ"/>
        </w:rPr>
      </w:pPr>
    </w:p>
    <w:p w14:paraId="580F79F7" w14:textId="77777777" w:rsidR="00142060" w:rsidRDefault="00142060" w:rsidP="00AE4AB0">
      <w:pPr>
        <w:spacing w:line="240" w:lineRule="auto"/>
        <w:jc w:val="center"/>
        <w:rPr>
          <w:rFonts w:ascii="Times New Roman" w:hAnsi="Times New Roman" w:cs="Times New Roman"/>
          <w:b/>
          <w:sz w:val="28"/>
          <w:szCs w:val="28"/>
          <w:lang w:val="kk-KZ"/>
        </w:rPr>
      </w:pPr>
    </w:p>
    <w:p w14:paraId="64A8C184" w14:textId="59C5E8AA" w:rsidR="00E21C0E" w:rsidRDefault="00E21C0E" w:rsidP="00947EBE">
      <w:pPr>
        <w:spacing w:after="0" w:line="240" w:lineRule="auto"/>
        <w:jc w:val="center"/>
        <w:rPr>
          <w:rFonts w:ascii="Times New Roman" w:hAnsi="Times New Roman" w:cs="Times New Roman"/>
          <w:b/>
          <w:sz w:val="28"/>
          <w:szCs w:val="28"/>
          <w:lang w:val="kk-KZ"/>
        </w:rPr>
      </w:pPr>
      <w:r w:rsidRPr="001968B7">
        <w:rPr>
          <w:rFonts w:ascii="Times New Roman" w:hAnsi="Times New Roman" w:cs="Times New Roman"/>
          <w:b/>
          <w:sz w:val="28"/>
          <w:szCs w:val="28"/>
          <w:lang w:val="kk-KZ"/>
        </w:rPr>
        <w:lastRenderedPageBreak/>
        <w:t>КІРІСПЕ</w:t>
      </w:r>
    </w:p>
    <w:p w14:paraId="187B99BA" w14:textId="77777777" w:rsidR="00947EBE" w:rsidRDefault="00947EBE" w:rsidP="00947EBE">
      <w:pPr>
        <w:spacing w:after="0" w:line="240" w:lineRule="auto"/>
        <w:jc w:val="center"/>
        <w:rPr>
          <w:rFonts w:ascii="Times New Roman" w:hAnsi="Times New Roman" w:cs="Times New Roman"/>
          <w:b/>
          <w:sz w:val="28"/>
          <w:szCs w:val="28"/>
          <w:lang w:val="kk-KZ"/>
        </w:rPr>
      </w:pPr>
    </w:p>
    <w:p w14:paraId="2C376634" w14:textId="5050AFCB" w:rsidR="00CC2E37" w:rsidRPr="000813DD" w:rsidRDefault="00CC2E37" w:rsidP="00CC2E37">
      <w:pPr>
        <w:pStyle w:val="af"/>
        <w:tabs>
          <w:tab w:val="left" w:pos="851"/>
        </w:tabs>
        <w:spacing w:before="0" w:beforeAutospacing="0" w:after="0" w:afterAutospacing="0"/>
        <w:ind w:firstLine="567"/>
        <w:jc w:val="both"/>
        <w:rPr>
          <w:sz w:val="28"/>
          <w:szCs w:val="28"/>
          <w:lang w:val="kk-KZ"/>
        </w:rPr>
      </w:pPr>
      <w:r w:rsidRPr="000813DD">
        <w:rPr>
          <w:b/>
          <w:noProof/>
          <w:sz w:val="28"/>
          <w:szCs w:val="28"/>
          <w:lang w:val="kk-KZ"/>
        </w:rPr>
        <w:t xml:space="preserve">Зерттеу тақырыбының </w:t>
      </w:r>
      <w:r w:rsidR="003E472D">
        <w:rPr>
          <w:b/>
          <w:noProof/>
          <w:sz w:val="28"/>
          <w:szCs w:val="28"/>
          <w:lang w:val="kk-KZ"/>
        </w:rPr>
        <w:t>өзектілігі</w:t>
      </w:r>
      <w:r>
        <w:rPr>
          <w:b/>
          <w:noProof/>
          <w:sz w:val="28"/>
          <w:szCs w:val="28"/>
          <w:lang w:val="kk-KZ"/>
        </w:rPr>
        <w:t>.</w:t>
      </w:r>
      <w:r w:rsidRPr="000813DD">
        <w:rPr>
          <w:noProof/>
          <w:color w:val="000000"/>
          <w:sz w:val="28"/>
          <w:szCs w:val="28"/>
          <w:lang w:val="kk-KZ"/>
        </w:rPr>
        <w:t xml:space="preserve"> </w:t>
      </w:r>
      <w:r w:rsidRPr="000813DD">
        <w:rPr>
          <w:sz w:val="28"/>
          <w:szCs w:val="28"/>
          <w:lang w:val="kk-KZ"/>
        </w:rPr>
        <w:t xml:space="preserve">Қазіргі білім беру бағдарламасындағы білім мазмұнының үздіксіз жаңарып отыруы қоғамның әлеуметтік-экономикалық, мәдени және технологиялық дамуымен тығыз байланысты. Білім мазмұны ескіден жаңаға эволюциялық түрде жаңғыруы оқыту үдерісін заман талаптарына сәйкестендіруді көздейді. Себебі </w:t>
      </w:r>
      <w:r w:rsidR="00142060">
        <w:rPr>
          <w:sz w:val="28"/>
          <w:szCs w:val="28"/>
          <w:lang w:val="kk-KZ"/>
        </w:rPr>
        <w:t xml:space="preserve">қазіргі </w:t>
      </w:r>
      <w:r w:rsidRPr="000813DD">
        <w:rPr>
          <w:sz w:val="28"/>
          <w:szCs w:val="28"/>
          <w:lang w:val="kk-KZ"/>
        </w:rPr>
        <w:t>жаһандану жағдайында болашақ мамандардың кәсіби құзыреттілігімен қатар олардың мәдени-рухани әлеуетін арттыру, ұлттық болмысты сақтай отырып, инновациялық ойлау қабілетін қалыптастыру білім беру жүйесінің басым м</w:t>
      </w:r>
      <w:r w:rsidR="00142060">
        <w:rPr>
          <w:sz w:val="28"/>
          <w:szCs w:val="28"/>
          <w:lang w:val="kk-KZ"/>
        </w:rPr>
        <w:t>індеттерінің бірі болып табылады</w:t>
      </w:r>
      <w:r w:rsidRPr="000813DD">
        <w:rPr>
          <w:sz w:val="28"/>
          <w:szCs w:val="28"/>
          <w:lang w:val="kk-KZ"/>
        </w:rPr>
        <w:t>. Ұлттық құндылықтарды заманауи білім беру технологияларымен ықпалдастыру тұлғаның жан-жақты дамуына, әлеуметтік жауапкершілігі жоғары, рухани кемел әрі бәсекеге қабілетті маман даярлауға мүмкіндік береді. Осыған байланысты аталған бағыттағы зерттеулер мен педагогикалық тәжірибелерді ғылыми негізде зерделеу қазіргі білім беру теориясы мен практикасы үшін өзекті болып саналады.</w:t>
      </w:r>
    </w:p>
    <w:p w14:paraId="6458A970" w14:textId="77777777" w:rsidR="00CC2E37" w:rsidRPr="000813DD" w:rsidRDefault="00CC2E37" w:rsidP="00CC2E37">
      <w:pPr>
        <w:pStyle w:val="af"/>
        <w:tabs>
          <w:tab w:val="left" w:pos="851"/>
        </w:tabs>
        <w:spacing w:before="0" w:beforeAutospacing="0" w:after="0" w:afterAutospacing="0"/>
        <w:ind w:firstLine="567"/>
        <w:jc w:val="both"/>
        <w:rPr>
          <w:sz w:val="28"/>
          <w:szCs w:val="28"/>
          <w:lang w:val="kk-KZ"/>
        </w:rPr>
      </w:pPr>
      <w:r w:rsidRPr="000813DD">
        <w:rPr>
          <w:sz w:val="28"/>
          <w:szCs w:val="28"/>
          <w:lang w:val="kk-KZ"/>
        </w:rPr>
        <w:t xml:space="preserve"> </w:t>
      </w:r>
      <w:r w:rsidRPr="000813DD">
        <w:rPr>
          <w:noProof/>
          <w:color w:val="000000"/>
          <w:sz w:val="28"/>
          <w:szCs w:val="28"/>
          <w:lang w:val="kk-KZ"/>
        </w:rPr>
        <w:t xml:space="preserve">XIX ғасырдан бастап жинақталып, хатқа түсе бастаған осынау телегей-теңіз мол қазынаны жан-жақты игеру, тиянақты зерттеу ісі толассыз жүргізіліп келеді. </w:t>
      </w:r>
      <w:r w:rsidRPr="000813DD">
        <w:rPr>
          <w:sz w:val="28"/>
          <w:szCs w:val="28"/>
          <w:lang w:val="kk-KZ"/>
        </w:rPr>
        <w:t xml:space="preserve"> </w:t>
      </w:r>
      <w:r w:rsidRPr="000813DD">
        <w:rPr>
          <w:noProof/>
          <w:color w:val="000000"/>
          <w:sz w:val="28"/>
          <w:szCs w:val="28"/>
          <w:lang w:val="kk-KZ"/>
        </w:rPr>
        <w:t xml:space="preserve">Әйтсе де қазақ эпостарының сан түрлі сипаттары мен әрі кейбір қырлары әлі де түбегейлі зерттеле қойған жоқ. Сондықтан да эпостық мұраны зерттеу барысында көбінесе, әдеби-көркемдік қырларын таныту үрдісі үстем болды. Ал жырдың жұлынын құрап тұрған, негізгі өзегін қалыптастыратын арналы оқиғаларға назар аудару ойлаған деңгейден табыла бермегені мәлім. Міне, осы жағдайлар тақырыпты тереңдей </w:t>
      </w:r>
      <w:r w:rsidRPr="00E12EAA">
        <w:rPr>
          <w:noProof/>
          <w:color w:val="000000"/>
          <w:sz w:val="28"/>
          <w:szCs w:val="28"/>
          <w:lang w:val="kk-KZ"/>
        </w:rPr>
        <w:t>қарастыру қажеттілігін алып келді.</w:t>
      </w:r>
      <w:r w:rsidRPr="000813DD">
        <w:rPr>
          <w:noProof/>
          <w:color w:val="000000"/>
          <w:sz w:val="28"/>
          <w:szCs w:val="28"/>
          <w:lang w:val="kk-KZ"/>
        </w:rPr>
        <w:t xml:space="preserve"> Солардың қатарына қазақ жырларында жиі кездесетін сарын – жар іздеу, үйлену, отбасын құру мәселесінің қарастырылуы этнография, тұрмыс-салт мәселелеріне қатысты қазақ фольклористикасы мен қазақ әдебиетін оқыту әдістемесіндегі </w:t>
      </w:r>
      <w:r w:rsidRPr="00E12EAA">
        <w:rPr>
          <w:noProof/>
          <w:color w:val="000000"/>
          <w:sz w:val="28"/>
          <w:szCs w:val="28"/>
          <w:lang w:val="kk-KZ"/>
        </w:rPr>
        <w:t>тақырыптары</w:t>
      </w:r>
      <w:r w:rsidRPr="000813DD">
        <w:rPr>
          <w:noProof/>
          <w:color w:val="000000"/>
          <w:sz w:val="28"/>
          <w:szCs w:val="28"/>
          <w:lang w:val="kk-KZ"/>
        </w:rPr>
        <w:t xml:space="preserve"> кездескенімен арнайы еңбектің нысанына айнала қоймады. </w:t>
      </w:r>
      <w:r w:rsidRPr="000813DD">
        <w:rPr>
          <w:sz w:val="28"/>
          <w:szCs w:val="28"/>
          <w:lang w:val="kk-KZ"/>
        </w:rPr>
        <w:t>Бұл</w:t>
      </w:r>
      <w:r w:rsidRPr="000813DD">
        <w:rPr>
          <w:noProof/>
          <w:color w:val="000000"/>
          <w:sz w:val="28"/>
          <w:szCs w:val="28"/>
          <w:lang w:val="kk-KZ"/>
        </w:rPr>
        <w:t xml:space="preserve"> қ</w:t>
      </w:r>
      <w:r w:rsidRPr="000813DD">
        <w:rPr>
          <w:sz w:val="28"/>
          <w:szCs w:val="28"/>
          <w:lang w:val="kk-KZ"/>
        </w:rPr>
        <w:t xml:space="preserve">азақ эпосындағы «қаһармандықпен үйлену» мотиві </w:t>
      </w:r>
      <w:r w:rsidRPr="000813DD">
        <w:rPr>
          <w:color w:val="000000" w:themeColor="text1"/>
          <w:sz w:val="28"/>
          <w:szCs w:val="28"/>
          <w:lang w:val="kk-KZ"/>
        </w:rPr>
        <w:t xml:space="preserve">халықтың ғасырлар бойы қалыптасқан дүниетанымдық көзқарасы, </w:t>
      </w:r>
      <w:r w:rsidRPr="000813DD">
        <w:rPr>
          <w:sz w:val="28"/>
          <w:szCs w:val="28"/>
          <w:lang w:val="kk-KZ"/>
        </w:rPr>
        <w:t xml:space="preserve">поэтикасы, идеялық бағыт-бағдары, сондай-ақ қаһармандық сипаттағы мотивтерін ЖОО жүйесінде оқытудың тиімді әдістемесін әзірлеу педагогика мен әдебиеттану тоғысындағы өзекті мәселелердің бірі. </w:t>
      </w:r>
    </w:p>
    <w:p w14:paraId="386911A5" w14:textId="7F52E842" w:rsidR="00CC2E37" w:rsidRPr="000813DD" w:rsidRDefault="00CC2E37" w:rsidP="00CC2E37">
      <w:pPr>
        <w:spacing w:after="0" w:line="240" w:lineRule="auto"/>
        <w:ind w:firstLine="567"/>
        <w:jc w:val="both"/>
        <w:rPr>
          <w:rFonts w:ascii="Times New Roman" w:eastAsia="Times New Roman" w:hAnsi="Times New Roman" w:cs="Times New Roman"/>
          <w:sz w:val="28"/>
          <w:szCs w:val="28"/>
          <w:lang w:val="kk-KZ" w:eastAsia="ru-RU"/>
        </w:rPr>
      </w:pPr>
      <w:r w:rsidRPr="000813DD">
        <w:rPr>
          <w:rFonts w:ascii="Times New Roman" w:eastAsia="Times New Roman" w:hAnsi="Times New Roman" w:cs="Times New Roman"/>
          <w:sz w:val="28"/>
          <w:szCs w:val="28"/>
          <w:lang w:val="kk-KZ" w:eastAsia="ru-RU"/>
        </w:rPr>
        <w:t xml:space="preserve">Қазақ эпосындағы «қаһармандықпен үйлену» мотиві – халықтың ғасырлар бойы қалыптасқан дүниетанымдық көзқарасын, эстетикалық талғамын, идеялық-рухани бағдарын кешенді түрде танытатын маңызды көркемдік-танымдық құбылыс. Аталған мотив эпикалық қаһарманның әлеуметтік мәртебесін айқындаумен қатар, оның ерлік болмысын, моральдық-этикалық ұстанымдарын және қоғамдық құндылықтар жүйесіндегі орнын бейнелейді. Осы тұрғыдан алғанда, «қаһармандықпен үйлену» желісі батырлық эпостардағы қаһармандық сипаттағы мотивтердің құрылымдық және мағыналық өзегін құрайды. </w:t>
      </w:r>
    </w:p>
    <w:p w14:paraId="31D6A642" w14:textId="1389769F" w:rsidR="00CC2E37" w:rsidRPr="000813DD" w:rsidRDefault="00CC2E37" w:rsidP="00CC2E37">
      <w:pPr>
        <w:spacing w:after="0" w:line="240" w:lineRule="auto"/>
        <w:ind w:firstLine="567"/>
        <w:jc w:val="both"/>
        <w:rPr>
          <w:rFonts w:ascii="Times New Roman" w:eastAsia="Times New Roman" w:hAnsi="Times New Roman" w:cs="Times New Roman"/>
          <w:sz w:val="28"/>
          <w:szCs w:val="28"/>
          <w:lang w:val="kk-KZ" w:eastAsia="ru-RU"/>
        </w:rPr>
      </w:pPr>
      <w:r w:rsidRPr="000813DD">
        <w:rPr>
          <w:rFonts w:ascii="Times New Roman" w:eastAsia="Times New Roman" w:hAnsi="Times New Roman" w:cs="Times New Roman"/>
          <w:sz w:val="28"/>
          <w:szCs w:val="28"/>
          <w:lang w:val="kk-KZ" w:eastAsia="ru-RU"/>
        </w:rPr>
        <w:t>Жоғары оқу о</w:t>
      </w:r>
      <w:r w:rsidRPr="00E12EAA">
        <w:rPr>
          <w:rFonts w:ascii="Times New Roman" w:eastAsia="Times New Roman" w:hAnsi="Times New Roman" w:cs="Times New Roman"/>
          <w:sz w:val="28"/>
          <w:szCs w:val="28"/>
          <w:lang w:val="kk-KZ" w:eastAsia="ru-RU"/>
        </w:rPr>
        <w:t>рындарында</w:t>
      </w:r>
      <w:r w:rsidRPr="000813DD">
        <w:rPr>
          <w:rFonts w:ascii="Times New Roman" w:eastAsia="Times New Roman" w:hAnsi="Times New Roman" w:cs="Times New Roman"/>
          <w:sz w:val="28"/>
          <w:szCs w:val="28"/>
          <w:lang w:val="kk-KZ" w:eastAsia="ru-RU"/>
        </w:rPr>
        <w:t xml:space="preserve"> «қаһармандықпен үйлену» мотив</w:t>
      </w:r>
      <w:r w:rsidRPr="00E12EAA">
        <w:rPr>
          <w:rFonts w:ascii="Times New Roman" w:eastAsia="Times New Roman" w:hAnsi="Times New Roman" w:cs="Times New Roman"/>
          <w:sz w:val="28"/>
          <w:szCs w:val="28"/>
          <w:lang w:val="kk-KZ" w:eastAsia="ru-RU"/>
        </w:rPr>
        <w:t>ін</w:t>
      </w:r>
      <w:r w:rsidRPr="000813DD">
        <w:rPr>
          <w:rFonts w:ascii="Times New Roman" w:eastAsia="Times New Roman" w:hAnsi="Times New Roman" w:cs="Times New Roman"/>
          <w:sz w:val="28"/>
          <w:szCs w:val="28"/>
          <w:lang w:val="kk-KZ" w:eastAsia="ru-RU"/>
        </w:rPr>
        <w:t xml:space="preserve"> оқыту әдеби-теориялық талдаулар, оның мифологиялық негіздері, фольклорлық типологиясы, тарихи-мәдени контекстін және көркемдік қызметін  </w:t>
      </w:r>
      <w:r w:rsidRPr="000813DD">
        <w:rPr>
          <w:rFonts w:ascii="Times New Roman" w:eastAsia="Times New Roman" w:hAnsi="Times New Roman" w:cs="Times New Roman"/>
          <w:sz w:val="28"/>
          <w:szCs w:val="28"/>
          <w:lang w:val="kk-KZ" w:eastAsia="ru-RU"/>
        </w:rPr>
        <w:lastRenderedPageBreak/>
        <w:t>қарастыруды талап етеді. Осыған байланысты қазақ эпосындағы «қаһармандықпен үйлену» мотивін ЖОО</w:t>
      </w:r>
      <w:r w:rsidR="00142060" w:rsidRPr="00947EBE">
        <w:rPr>
          <w:rFonts w:ascii="Times New Roman" w:eastAsia="Times New Roman" w:hAnsi="Times New Roman" w:cs="Times New Roman"/>
          <w:sz w:val="28"/>
          <w:szCs w:val="28"/>
          <w:lang w:val="kk-KZ" w:eastAsia="ru-RU"/>
        </w:rPr>
        <w:t>-да</w:t>
      </w:r>
      <w:r w:rsidRPr="000813DD">
        <w:rPr>
          <w:rFonts w:ascii="Times New Roman" w:eastAsia="Times New Roman" w:hAnsi="Times New Roman" w:cs="Times New Roman"/>
          <w:sz w:val="28"/>
          <w:szCs w:val="28"/>
          <w:lang w:val="kk-KZ" w:eastAsia="ru-RU"/>
        </w:rPr>
        <w:t xml:space="preserve"> білім беру үдерісіне тиімді енгізудің әдістемесін әзірлеу</w:t>
      </w:r>
      <w:r w:rsidR="00E12EAA">
        <w:rPr>
          <w:rFonts w:ascii="Times New Roman" w:eastAsia="Times New Roman" w:hAnsi="Times New Roman" w:cs="Times New Roman"/>
          <w:sz w:val="28"/>
          <w:szCs w:val="28"/>
          <w:lang w:val="kk-KZ" w:eastAsia="ru-RU"/>
        </w:rPr>
        <w:t xml:space="preserve"> – </w:t>
      </w:r>
      <w:r w:rsidRPr="000813DD">
        <w:rPr>
          <w:rFonts w:ascii="Times New Roman" w:eastAsia="Times New Roman" w:hAnsi="Times New Roman" w:cs="Times New Roman"/>
          <w:sz w:val="28"/>
          <w:szCs w:val="28"/>
          <w:lang w:val="kk-KZ" w:eastAsia="ru-RU"/>
        </w:rPr>
        <w:t>педагогика мен әдебиеттану ғылымдарының тоғысындағы өзекті мәселелердің б</w:t>
      </w:r>
      <w:r w:rsidRPr="00E12EAA">
        <w:rPr>
          <w:rFonts w:ascii="Times New Roman" w:eastAsia="Times New Roman" w:hAnsi="Times New Roman" w:cs="Times New Roman"/>
          <w:sz w:val="28"/>
          <w:szCs w:val="28"/>
          <w:lang w:val="kk-KZ" w:eastAsia="ru-RU"/>
        </w:rPr>
        <w:t>ірі</w:t>
      </w:r>
      <w:r w:rsidRPr="000813DD">
        <w:rPr>
          <w:rFonts w:ascii="Times New Roman" w:eastAsia="Times New Roman" w:hAnsi="Times New Roman" w:cs="Times New Roman"/>
          <w:sz w:val="28"/>
          <w:szCs w:val="28"/>
          <w:lang w:val="kk-KZ" w:eastAsia="ru-RU"/>
        </w:rPr>
        <w:t>. Мұндай әдістеме болашақ мамандардың кәсіби-теориялық даярлығын тереңдетіп қана қоймай, ұлттық мәдени мұраны ғылыми тұрғыда түсінуіне, эпикалық ойлау жүйесін зерделеуіне және дәстүрлі көркемдік модельдердің қазіргі гуманитарлық білім кеңістігіндегі маңызын айқындауына мүмкіндік береді.</w:t>
      </w:r>
    </w:p>
    <w:p w14:paraId="12B4F81D" w14:textId="77777777" w:rsidR="00CC2E37" w:rsidRPr="000813DD" w:rsidRDefault="00CC2E37" w:rsidP="00CC2E37">
      <w:pPr>
        <w:spacing w:after="0" w:line="240" w:lineRule="auto"/>
        <w:ind w:firstLine="567"/>
        <w:jc w:val="both"/>
        <w:rPr>
          <w:rFonts w:ascii="Times New Roman" w:eastAsia="Times New Roman" w:hAnsi="Times New Roman" w:cs="Times New Roman"/>
          <w:sz w:val="28"/>
          <w:szCs w:val="28"/>
          <w:lang w:val="kk-KZ" w:eastAsia="ru-RU"/>
        </w:rPr>
      </w:pPr>
      <w:r w:rsidRPr="000813DD">
        <w:rPr>
          <w:rFonts w:ascii="Times New Roman" w:eastAsia="Times New Roman" w:hAnsi="Times New Roman" w:cs="Times New Roman"/>
          <w:sz w:val="28"/>
          <w:szCs w:val="28"/>
          <w:lang w:val="kk-KZ" w:eastAsia="ru-RU"/>
        </w:rPr>
        <w:t>Ғылым мен технология қарқынды дамыған ақпараттық қоғам жағдайында білім беру жүйесінің алдында тұлғаның зияткерлік әлеуетімен қатар рухани-адамгершілік, эстетикалық және ұлттық саналық қырларын дамыту міндеті айқын қойылып отыр. Осы үдерісте әдеби білім адамның ішкі рухани әлемін байытатын, көркемдік-эстетикалық талғамын қалыптастыратын әрі ұлттық дүниетанымын тереңдететін маңызды мәдени-әлеуметтік институт ретінде айрықша мәнге ие. Цифрлық технологиялар мен ақпараттық ағынның шексіздігі жағдайында тұлғаның санасы фрагменттелген, үстірт қабылдауға бейім бола бастаған кезеңде сөз өнері адамның жан дүниесіне ықпал ететін, ойлау мәдениетін жүйелейтін және эмоционалдық-интеллектуалдық тепе-теңдігін сақтауға мүмкіндік беретін пәрменді құралға айналады. Әдеби білім көркем мәтін арқылы тұлғаның құндылықтық бағдарын қалыптастырып, тарихи әрі ұлттық болмысты сабақтастыра отырып, мәдени тұтастықты сақтауға ықпал етеді. Сонымен қатар әдеби шығармаларды ғылыми-теориялық негізде талдау білім алушының сыни ойлау қабілетін, тілдік-коммуникативтік құзыреттерін және интерпретациялық дағдыларын дамытуға жағдай жасайды. Осы тұрғыдан алғанда, ақпараттық дәуірде әдеби білімнің рөлі пәндік білім шеңберімен шектелмей, тұлғаның рухани қауіпсіздігін қамтамасыз ететін, мәдени және ұлттық бірегейлікті нығайтатын стратегиялық маңызы бар бағыт ретінде қарастырылады.</w:t>
      </w:r>
    </w:p>
    <w:p w14:paraId="439F249C" w14:textId="1E352B2D" w:rsidR="00CC2E37" w:rsidRPr="000813DD" w:rsidRDefault="00CC2E37" w:rsidP="00CC2E37">
      <w:pPr>
        <w:pStyle w:val="af"/>
        <w:spacing w:before="0" w:beforeAutospacing="0" w:after="0" w:afterAutospacing="0"/>
        <w:ind w:firstLine="567"/>
        <w:jc w:val="both"/>
        <w:rPr>
          <w:sz w:val="28"/>
          <w:szCs w:val="28"/>
          <w:lang w:val="kk-KZ"/>
        </w:rPr>
      </w:pPr>
      <w:r w:rsidRPr="000813DD">
        <w:rPr>
          <w:sz w:val="28"/>
          <w:szCs w:val="28"/>
          <w:lang w:val="kk-KZ"/>
        </w:rPr>
        <w:t xml:space="preserve">Қазақ эпосы, оның ішінде қаһармандықпен үйлену мотивін заманауи педагогикалық технологиялар арқылы оқытудың әдістемелік жүйесін жасау білім сапасын арттырудың, ұлттық кодты сақтаудың және рухани-мәдени мұраның қазіргі буынға тиімді берілуінің маңызды жолы. </w:t>
      </w:r>
      <w:r w:rsidRPr="00E12EAA">
        <w:rPr>
          <w:sz w:val="28"/>
          <w:szCs w:val="28"/>
          <w:lang w:val="kk-KZ"/>
        </w:rPr>
        <w:t>Қазіргі жоғары</w:t>
      </w:r>
      <w:r w:rsidRPr="000813DD">
        <w:rPr>
          <w:sz w:val="28"/>
          <w:szCs w:val="28"/>
          <w:lang w:val="kk-KZ"/>
        </w:rPr>
        <w:t xml:space="preserve"> мектеп тәжірибесінде эпостың жанрлық табиғатын, сюжеттік құрылымын, мотивтік жүйесін оқытудағы инновациялық әдістердің (интерактивті оқыту, жобалық жұмыс, цифрлық контентпен интеграция, картографиялық әдісі, </w:t>
      </w:r>
      <w:r w:rsidR="004229CC">
        <w:rPr>
          <w:sz w:val="28"/>
          <w:szCs w:val="28"/>
          <w:lang w:val="kk-KZ"/>
        </w:rPr>
        <w:t>коучинг әдісі, СТО</w:t>
      </w:r>
      <w:r w:rsidRPr="000813DD">
        <w:rPr>
          <w:sz w:val="28"/>
          <w:szCs w:val="28"/>
          <w:lang w:val="kk-KZ"/>
        </w:rPr>
        <w:t xml:space="preserve"> және т.б.) әлеуеті толық жан-жақты талдаулар жұмыстарын қалыптастыру. </w:t>
      </w:r>
    </w:p>
    <w:p w14:paraId="4B4C57BA" w14:textId="77777777" w:rsidR="00CC2E37" w:rsidRDefault="00CC2E37" w:rsidP="00CC2E37">
      <w:pPr>
        <w:pStyle w:val="af"/>
        <w:spacing w:before="0" w:beforeAutospacing="0" w:after="0" w:afterAutospacing="0"/>
        <w:ind w:firstLine="567"/>
        <w:jc w:val="both"/>
        <w:rPr>
          <w:sz w:val="28"/>
          <w:szCs w:val="28"/>
          <w:lang w:val="kk-KZ"/>
        </w:rPr>
      </w:pPr>
      <w:r w:rsidRPr="000813DD">
        <w:rPr>
          <w:sz w:val="28"/>
          <w:szCs w:val="28"/>
          <w:lang w:val="kk-KZ"/>
        </w:rPr>
        <w:t>Осы ретте, диссертациялық жұмыстың өзектілігі қазақ эпосындағы қаһармандықпен үйлену мотивін ғылыми-әдеби негізде талдап, оны ЖОО-да оқытудың тиімді технологиялық моделін жасау қажеттілігімен айқындалады. Зерттеу нәтижелері ұлттық эпикалық мұраны оқыту тәжірибесіне жаңа әдістемелік шешімдер енгізуге, болашақ мамандардың кәсіби даярлығын жетілдіруге, білім мазмұнын байытуға мүмкіндік береді.</w:t>
      </w:r>
    </w:p>
    <w:p w14:paraId="54DC41EF" w14:textId="77777777" w:rsidR="004229CC" w:rsidRDefault="004229CC" w:rsidP="00CC2E37">
      <w:pPr>
        <w:pStyle w:val="af"/>
        <w:spacing w:before="0" w:beforeAutospacing="0" w:after="0" w:afterAutospacing="0"/>
        <w:ind w:firstLine="567"/>
        <w:jc w:val="both"/>
        <w:rPr>
          <w:sz w:val="28"/>
          <w:szCs w:val="28"/>
          <w:lang w:val="kk-KZ"/>
        </w:rPr>
      </w:pPr>
    </w:p>
    <w:p w14:paraId="20DA52D4" w14:textId="77777777" w:rsidR="004229CC" w:rsidRDefault="004229CC" w:rsidP="00CC2E37">
      <w:pPr>
        <w:pStyle w:val="af"/>
        <w:spacing w:before="0" w:beforeAutospacing="0" w:after="0" w:afterAutospacing="0"/>
        <w:ind w:firstLine="567"/>
        <w:jc w:val="both"/>
        <w:rPr>
          <w:sz w:val="28"/>
          <w:szCs w:val="28"/>
          <w:lang w:val="kk-KZ"/>
        </w:rPr>
      </w:pPr>
    </w:p>
    <w:p w14:paraId="39E2B73C" w14:textId="79EC7AB9" w:rsidR="00007E35" w:rsidRPr="00947EBE" w:rsidRDefault="00CC2E37" w:rsidP="00CC2E37">
      <w:pPr>
        <w:autoSpaceDE w:val="0"/>
        <w:autoSpaceDN w:val="0"/>
        <w:adjustRightInd w:val="0"/>
        <w:spacing w:after="0" w:line="240" w:lineRule="auto"/>
        <w:ind w:firstLine="567"/>
        <w:jc w:val="both"/>
        <w:rPr>
          <w:rFonts w:ascii="Times New Roman" w:hAnsi="Times New Roman" w:cs="Times New Roman"/>
          <w:sz w:val="28"/>
          <w:szCs w:val="28"/>
          <w:lang w:val="kk-KZ"/>
        </w:rPr>
      </w:pPr>
      <w:r w:rsidRPr="000813DD">
        <w:rPr>
          <w:rFonts w:ascii="Times New Roman" w:hAnsi="Times New Roman" w:cs="Times New Roman"/>
          <w:b/>
          <w:noProof/>
          <w:sz w:val="28"/>
          <w:szCs w:val="28"/>
          <w:lang w:val="kk-KZ"/>
        </w:rPr>
        <w:lastRenderedPageBreak/>
        <w:t>Зерттеудің мақсаты:</w:t>
      </w:r>
      <w:r w:rsidR="00AC4278">
        <w:rPr>
          <w:rFonts w:ascii="Times New Roman" w:hAnsi="Times New Roman" w:cs="Times New Roman"/>
          <w:b/>
          <w:noProof/>
          <w:sz w:val="28"/>
          <w:szCs w:val="28"/>
          <w:lang w:val="kk-KZ"/>
        </w:rPr>
        <w:t xml:space="preserve"> </w:t>
      </w:r>
      <w:r w:rsidR="00AC4278" w:rsidRPr="00AC4278">
        <w:rPr>
          <w:rFonts w:ascii="Times New Roman" w:hAnsi="Times New Roman" w:cs="Times New Roman"/>
          <w:noProof/>
          <w:sz w:val="28"/>
          <w:szCs w:val="28"/>
          <w:lang w:val="kk-KZ"/>
        </w:rPr>
        <w:t>Ж</w:t>
      </w:r>
      <w:r w:rsidR="00AC4278" w:rsidRPr="00947EBE">
        <w:rPr>
          <w:rFonts w:ascii="Times New Roman" w:hAnsi="Times New Roman" w:cs="Times New Roman"/>
          <w:sz w:val="28"/>
          <w:szCs w:val="28"/>
          <w:lang w:val="kk-KZ"/>
        </w:rPr>
        <w:t xml:space="preserve">оғары оқу орындарында </w:t>
      </w:r>
      <w:r w:rsidR="00007E35" w:rsidRPr="00947EBE">
        <w:rPr>
          <w:rFonts w:ascii="Times New Roman" w:hAnsi="Times New Roman" w:cs="Times New Roman"/>
          <w:sz w:val="28"/>
          <w:szCs w:val="28"/>
          <w:lang w:val="kk-KZ"/>
        </w:rPr>
        <w:t xml:space="preserve">қазақ эпосындағы қаһармандықпен үйлену мотивін </w:t>
      </w:r>
      <w:r w:rsidR="00AC4278">
        <w:rPr>
          <w:rFonts w:ascii="Times New Roman" w:hAnsi="Times New Roman" w:cs="Times New Roman"/>
          <w:sz w:val="28"/>
          <w:szCs w:val="28"/>
          <w:lang w:val="kk-KZ"/>
        </w:rPr>
        <w:t xml:space="preserve">ұлттық </w:t>
      </w:r>
      <w:r w:rsidR="00007E35" w:rsidRPr="00947EBE">
        <w:rPr>
          <w:rFonts w:ascii="Times New Roman" w:hAnsi="Times New Roman" w:cs="Times New Roman"/>
          <w:sz w:val="28"/>
          <w:szCs w:val="28"/>
          <w:lang w:val="kk-KZ"/>
        </w:rPr>
        <w:t>құндылыққа бағдарланған білім беру нег</w:t>
      </w:r>
      <w:r w:rsidR="00676D2C" w:rsidRPr="00947EBE">
        <w:rPr>
          <w:rFonts w:ascii="Times New Roman" w:hAnsi="Times New Roman" w:cs="Times New Roman"/>
          <w:sz w:val="28"/>
          <w:szCs w:val="28"/>
          <w:lang w:val="kk-KZ"/>
        </w:rPr>
        <w:t>ізінде оқытудың ғылыми-</w:t>
      </w:r>
      <w:r w:rsidR="00676D2C">
        <w:rPr>
          <w:rFonts w:ascii="Times New Roman" w:hAnsi="Times New Roman" w:cs="Times New Roman"/>
          <w:sz w:val="28"/>
          <w:szCs w:val="28"/>
          <w:lang w:val="kk-KZ"/>
        </w:rPr>
        <w:t>әдістемелік</w:t>
      </w:r>
      <w:r w:rsidR="00007E35" w:rsidRPr="00947EBE">
        <w:rPr>
          <w:rFonts w:ascii="Times New Roman" w:hAnsi="Times New Roman" w:cs="Times New Roman"/>
          <w:sz w:val="28"/>
          <w:szCs w:val="28"/>
          <w:lang w:val="kk-KZ"/>
        </w:rPr>
        <w:t xml:space="preserve"> негіздерін айқындап, цифрлық технологиялар арқылы оқытудың тиімді әдістемелік жүйесін эк</w:t>
      </w:r>
      <w:r w:rsidR="00A47B8B" w:rsidRPr="00947EBE">
        <w:rPr>
          <w:rFonts w:ascii="Times New Roman" w:hAnsi="Times New Roman" w:cs="Times New Roman"/>
          <w:sz w:val="28"/>
          <w:szCs w:val="28"/>
          <w:lang w:val="kk-KZ"/>
        </w:rPr>
        <w:t>сперимент нәтижелерімен дәлелдеу</w:t>
      </w:r>
      <w:r w:rsidR="00007E35" w:rsidRPr="00947EBE">
        <w:rPr>
          <w:rFonts w:ascii="Times New Roman" w:hAnsi="Times New Roman" w:cs="Times New Roman"/>
          <w:sz w:val="28"/>
          <w:szCs w:val="28"/>
          <w:lang w:val="kk-KZ"/>
        </w:rPr>
        <w:t>.</w:t>
      </w:r>
    </w:p>
    <w:p w14:paraId="0171FB7F" w14:textId="4249C1FE" w:rsidR="00A47E70" w:rsidRDefault="00CC2E37" w:rsidP="0013742F">
      <w:pPr>
        <w:autoSpaceDE w:val="0"/>
        <w:autoSpaceDN w:val="0"/>
        <w:adjustRightInd w:val="0"/>
        <w:spacing w:after="0" w:line="240" w:lineRule="auto"/>
        <w:ind w:firstLine="567"/>
        <w:rPr>
          <w:rFonts w:ascii="Times New Roman" w:eastAsia="Times New Roman" w:hAnsi="Times New Roman" w:cs="Times New Roman"/>
          <w:b/>
          <w:bCs/>
          <w:sz w:val="24"/>
          <w:szCs w:val="24"/>
          <w:lang w:val="kk-KZ" w:eastAsia="kk-KZ"/>
        </w:rPr>
      </w:pPr>
      <w:r w:rsidRPr="000813DD">
        <w:rPr>
          <w:rFonts w:ascii="Times New Roman" w:hAnsi="Times New Roman" w:cs="Times New Roman"/>
          <w:b/>
          <w:bCs/>
          <w:color w:val="000000"/>
          <w:sz w:val="28"/>
          <w:szCs w:val="28"/>
          <w:lang w:val="kk-KZ"/>
          <w14:ligatures w14:val="standardContextual"/>
        </w:rPr>
        <w:t>Зерттеудің міндеттері:</w:t>
      </w:r>
      <w:r>
        <w:rPr>
          <w:rFonts w:ascii="Times New Roman" w:hAnsi="Times New Roman" w:cs="Times New Roman"/>
          <w:b/>
          <w:bCs/>
          <w:color w:val="000000"/>
          <w:sz w:val="28"/>
          <w:szCs w:val="28"/>
          <w:lang w:val="kk-KZ"/>
          <w14:ligatures w14:val="standardContextual"/>
        </w:rPr>
        <w:t xml:space="preserve"> </w:t>
      </w:r>
    </w:p>
    <w:p w14:paraId="7DD69484" w14:textId="355BE1B2" w:rsidR="0013742F" w:rsidRDefault="006D72D0" w:rsidP="00D11DAD">
      <w:pPr>
        <w:pStyle w:val="a7"/>
        <w:numPr>
          <w:ilvl w:val="0"/>
          <w:numId w:val="64"/>
        </w:numPr>
        <w:spacing w:after="0" w:line="240" w:lineRule="auto"/>
        <w:ind w:left="0" w:firstLine="360"/>
        <w:jc w:val="both"/>
        <w:rPr>
          <w:rFonts w:ascii="Times New Roman" w:eastAsia="Times New Roman" w:hAnsi="Times New Roman" w:cs="Times New Roman"/>
          <w:sz w:val="28"/>
          <w:szCs w:val="28"/>
          <w:lang w:val="kk-KZ" w:eastAsia="kk-KZ"/>
        </w:rPr>
      </w:pPr>
      <w:r w:rsidRPr="006D72D0">
        <w:rPr>
          <w:rFonts w:ascii="Times New Roman" w:eastAsia="Times New Roman" w:hAnsi="Times New Roman" w:cs="Times New Roman"/>
          <w:sz w:val="28"/>
          <w:szCs w:val="28"/>
          <w:lang w:val="kk-KZ" w:eastAsia="kk-KZ"/>
        </w:rPr>
        <w:t xml:space="preserve">Қазақ эпосындағы қаһармандықпен үйлену мотивінің </w:t>
      </w:r>
      <w:r w:rsidR="0013742F">
        <w:rPr>
          <w:rFonts w:ascii="Times New Roman" w:eastAsia="Times New Roman" w:hAnsi="Times New Roman" w:cs="Times New Roman"/>
          <w:sz w:val="28"/>
          <w:szCs w:val="28"/>
          <w:lang w:val="kk-KZ" w:eastAsia="kk-KZ"/>
        </w:rPr>
        <w:t xml:space="preserve">жанрлық сипаты, </w:t>
      </w:r>
      <w:r w:rsidR="002B5557">
        <w:rPr>
          <w:rFonts w:ascii="Times New Roman" w:eastAsia="Times New Roman" w:hAnsi="Times New Roman" w:cs="Times New Roman"/>
          <w:sz w:val="28"/>
          <w:szCs w:val="28"/>
          <w:lang w:val="kk-KZ" w:eastAsia="kk-KZ"/>
        </w:rPr>
        <w:t>типологиялық белгілерін</w:t>
      </w:r>
      <w:r w:rsidR="0013742F">
        <w:rPr>
          <w:rFonts w:ascii="Times New Roman" w:eastAsia="Times New Roman" w:hAnsi="Times New Roman" w:cs="Times New Roman"/>
          <w:sz w:val="28"/>
          <w:szCs w:val="28"/>
          <w:lang w:val="kk-KZ" w:eastAsia="kk-KZ"/>
        </w:rPr>
        <w:t xml:space="preserve"> зерделеп,</w:t>
      </w:r>
      <w:r w:rsidRPr="006D72D0">
        <w:rPr>
          <w:rFonts w:ascii="Times New Roman" w:eastAsia="Times New Roman" w:hAnsi="Times New Roman" w:cs="Times New Roman"/>
          <w:sz w:val="28"/>
          <w:szCs w:val="28"/>
          <w:lang w:val="kk-KZ" w:eastAsia="kk-KZ"/>
        </w:rPr>
        <w:t xml:space="preserve"> </w:t>
      </w:r>
      <w:r w:rsidR="00DE4407">
        <w:rPr>
          <w:rFonts w:ascii="Times New Roman" w:eastAsia="Times New Roman" w:hAnsi="Times New Roman" w:cs="Times New Roman"/>
          <w:sz w:val="28"/>
          <w:szCs w:val="28"/>
          <w:lang w:val="kk-KZ" w:eastAsia="kk-KZ"/>
        </w:rPr>
        <w:t>ЖОО</w:t>
      </w:r>
      <w:r w:rsidR="00DE4407" w:rsidRPr="00A16F26">
        <w:rPr>
          <w:rFonts w:ascii="Times New Roman" w:eastAsia="Times New Roman" w:hAnsi="Times New Roman" w:cs="Times New Roman"/>
          <w:sz w:val="28"/>
          <w:szCs w:val="28"/>
          <w:lang w:val="kk-KZ" w:eastAsia="kk-KZ"/>
        </w:rPr>
        <w:t xml:space="preserve">-да </w:t>
      </w:r>
      <w:r w:rsidR="00DE4407">
        <w:rPr>
          <w:rFonts w:ascii="Times New Roman" w:eastAsia="Times New Roman" w:hAnsi="Times New Roman" w:cs="Times New Roman"/>
          <w:sz w:val="28"/>
          <w:szCs w:val="28"/>
          <w:lang w:val="kk-KZ" w:eastAsia="kk-KZ"/>
        </w:rPr>
        <w:t xml:space="preserve">оқытудың </w:t>
      </w:r>
      <w:r w:rsidRPr="006D72D0">
        <w:rPr>
          <w:rFonts w:ascii="Times New Roman" w:eastAsia="Times New Roman" w:hAnsi="Times New Roman" w:cs="Times New Roman"/>
          <w:sz w:val="28"/>
          <w:szCs w:val="28"/>
          <w:lang w:val="kk-KZ" w:eastAsia="kk-KZ"/>
        </w:rPr>
        <w:t>білім беру философи</w:t>
      </w:r>
      <w:r w:rsidR="00DE4407">
        <w:rPr>
          <w:rFonts w:ascii="Times New Roman" w:eastAsia="Times New Roman" w:hAnsi="Times New Roman" w:cs="Times New Roman"/>
          <w:sz w:val="28"/>
          <w:szCs w:val="28"/>
          <w:lang w:val="kk-KZ" w:eastAsia="kk-KZ"/>
        </w:rPr>
        <w:t>ялық</w:t>
      </w:r>
      <w:r w:rsidRPr="006D72D0">
        <w:rPr>
          <w:rFonts w:ascii="Times New Roman" w:eastAsia="Times New Roman" w:hAnsi="Times New Roman" w:cs="Times New Roman"/>
          <w:sz w:val="28"/>
          <w:szCs w:val="28"/>
          <w:lang w:val="kk-KZ" w:eastAsia="kk-KZ"/>
        </w:rPr>
        <w:t xml:space="preserve"> негіздерін </w:t>
      </w:r>
      <w:r w:rsidR="00793C62">
        <w:rPr>
          <w:rFonts w:ascii="Times New Roman" w:eastAsia="Times New Roman" w:hAnsi="Times New Roman" w:cs="Times New Roman"/>
          <w:sz w:val="28"/>
          <w:szCs w:val="28"/>
          <w:lang w:val="kk-KZ" w:eastAsia="kk-KZ"/>
        </w:rPr>
        <w:t>айқындау;</w:t>
      </w:r>
      <w:r w:rsidRPr="006D72D0">
        <w:rPr>
          <w:rFonts w:ascii="Times New Roman" w:eastAsia="Times New Roman" w:hAnsi="Times New Roman" w:cs="Times New Roman"/>
          <w:sz w:val="28"/>
          <w:szCs w:val="28"/>
          <w:lang w:val="kk-KZ" w:eastAsia="kk-KZ"/>
        </w:rPr>
        <w:t xml:space="preserve"> </w:t>
      </w:r>
    </w:p>
    <w:p w14:paraId="2A23688D" w14:textId="3EFB4A38" w:rsidR="002B5557" w:rsidRDefault="006D72D0" w:rsidP="00D11DAD">
      <w:pPr>
        <w:pStyle w:val="a7"/>
        <w:numPr>
          <w:ilvl w:val="0"/>
          <w:numId w:val="64"/>
        </w:numPr>
        <w:spacing w:after="0" w:line="240" w:lineRule="auto"/>
        <w:ind w:left="0" w:firstLine="360"/>
        <w:jc w:val="both"/>
        <w:rPr>
          <w:rFonts w:ascii="Times New Roman" w:eastAsia="Times New Roman" w:hAnsi="Times New Roman" w:cs="Times New Roman"/>
          <w:sz w:val="28"/>
          <w:szCs w:val="28"/>
          <w:lang w:val="kk-KZ" w:eastAsia="kk-KZ"/>
        </w:rPr>
      </w:pPr>
      <w:r w:rsidRPr="0013742F">
        <w:rPr>
          <w:rFonts w:ascii="Times New Roman" w:eastAsia="Times New Roman" w:hAnsi="Times New Roman" w:cs="Times New Roman"/>
          <w:sz w:val="28"/>
          <w:szCs w:val="28"/>
          <w:lang w:val="kk-KZ" w:eastAsia="kk-KZ"/>
        </w:rPr>
        <w:t>Қазақ эпосын жоғары оқу орындарында оқытудың психологиялық аспектілері мен педагогикалық ұстанымдарын саралап, үйлену мотивін оқытудағы тәсілдердің әді</w:t>
      </w:r>
      <w:r w:rsidR="00793C62">
        <w:rPr>
          <w:rFonts w:ascii="Times New Roman" w:eastAsia="Times New Roman" w:hAnsi="Times New Roman" w:cs="Times New Roman"/>
          <w:sz w:val="28"/>
          <w:szCs w:val="28"/>
          <w:lang w:val="kk-KZ" w:eastAsia="kk-KZ"/>
        </w:rPr>
        <w:t>стемелік мүмкіндіктерін анықтау;</w:t>
      </w:r>
      <w:r w:rsidRPr="0013742F">
        <w:rPr>
          <w:rFonts w:ascii="Times New Roman" w:eastAsia="Times New Roman" w:hAnsi="Times New Roman" w:cs="Times New Roman"/>
          <w:sz w:val="28"/>
          <w:szCs w:val="28"/>
          <w:lang w:val="kk-KZ" w:eastAsia="kk-KZ"/>
        </w:rPr>
        <w:t xml:space="preserve"> </w:t>
      </w:r>
    </w:p>
    <w:p w14:paraId="59E8E383" w14:textId="6E512C90" w:rsidR="002B5557" w:rsidRPr="00793C62" w:rsidRDefault="002B5557" w:rsidP="00D11DAD">
      <w:pPr>
        <w:pStyle w:val="a7"/>
        <w:numPr>
          <w:ilvl w:val="0"/>
          <w:numId w:val="64"/>
        </w:numPr>
        <w:spacing w:after="0" w:line="240" w:lineRule="auto"/>
        <w:ind w:left="0" w:firstLine="360"/>
        <w:jc w:val="both"/>
        <w:rPr>
          <w:rFonts w:ascii="Times New Roman" w:eastAsia="Times New Roman" w:hAnsi="Times New Roman" w:cs="Times New Roman"/>
          <w:sz w:val="28"/>
          <w:szCs w:val="28"/>
          <w:lang w:val="kk-KZ" w:eastAsia="kk-KZ"/>
        </w:rPr>
      </w:pPr>
      <w:r w:rsidRPr="00793C62">
        <w:rPr>
          <w:rFonts w:ascii="Times New Roman" w:eastAsia="Times New Roman" w:hAnsi="Times New Roman" w:cs="Times New Roman"/>
          <w:sz w:val="28"/>
          <w:szCs w:val="28"/>
          <w:lang w:val="kk-KZ" w:eastAsia="kk-KZ"/>
        </w:rPr>
        <w:t xml:space="preserve">Қазақ эпосындағы қаһармандықпен үйлену мотивін </w:t>
      </w:r>
      <w:r w:rsidR="00793C62" w:rsidRPr="00793C62">
        <w:rPr>
          <w:rFonts w:ascii="Times New Roman" w:eastAsia="Times New Roman" w:hAnsi="Times New Roman" w:cs="Times New Roman"/>
          <w:sz w:val="28"/>
          <w:szCs w:val="28"/>
          <w:lang w:val="kk-KZ" w:eastAsia="kk-KZ"/>
        </w:rPr>
        <w:t xml:space="preserve">цифрлық </w:t>
      </w:r>
      <w:r w:rsidRPr="00793C62">
        <w:rPr>
          <w:rFonts w:ascii="Times New Roman" w:eastAsia="Times New Roman" w:hAnsi="Times New Roman" w:cs="Times New Roman"/>
          <w:sz w:val="28"/>
          <w:szCs w:val="28"/>
          <w:lang w:val="kk-KZ" w:eastAsia="kk-KZ"/>
        </w:rPr>
        <w:t xml:space="preserve">оқыту технологияларын өзара сабақтастыра қолданудың әдістемелік моделін әзірлеп, оны жоғары оқу орындарының оқу үдерісіне енгізудің тиімді жолдарын ұсыну. </w:t>
      </w:r>
    </w:p>
    <w:p w14:paraId="304EED16" w14:textId="7C26B3D9" w:rsidR="002B5557" w:rsidRDefault="00793C62" w:rsidP="00D11DAD">
      <w:pPr>
        <w:pStyle w:val="a7"/>
        <w:numPr>
          <w:ilvl w:val="0"/>
          <w:numId w:val="64"/>
        </w:numPr>
        <w:spacing w:after="0" w:line="240" w:lineRule="auto"/>
        <w:ind w:left="0" w:firstLine="360"/>
        <w:jc w:val="both"/>
        <w:rPr>
          <w:rFonts w:ascii="Times New Roman" w:eastAsia="Times New Roman" w:hAnsi="Times New Roman" w:cs="Times New Roman"/>
          <w:sz w:val="28"/>
          <w:szCs w:val="28"/>
          <w:lang w:val="kk-KZ" w:eastAsia="kk-KZ"/>
        </w:rPr>
      </w:pPr>
      <w:r w:rsidRPr="00793C62">
        <w:rPr>
          <w:rFonts w:ascii="Times New Roman" w:eastAsia="Times New Roman" w:hAnsi="Times New Roman" w:cs="Times New Roman"/>
          <w:sz w:val="28"/>
          <w:szCs w:val="28"/>
          <w:lang w:val="kk-KZ" w:eastAsia="kk-KZ"/>
        </w:rPr>
        <w:t>Б</w:t>
      </w:r>
      <w:r w:rsidR="002B5557" w:rsidRPr="00793C62">
        <w:rPr>
          <w:rFonts w:ascii="Times New Roman" w:eastAsia="Times New Roman" w:hAnsi="Times New Roman" w:cs="Times New Roman"/>
          <w:sz w:val="28"/>
          <w:szCs w:val="28"/>
          <w:lang w:val="kk-KZ" w:eastAsia="kk-KZ"/>
        </w:rPr>
        <w:t xml:space="preserve">ілім алушылардың </w:t>
      </w:r>
      <w:r w:rsidR="00327A79">
        <w:rPr>
          <w:rFonts w:ascii="Times New Roman" w:eastAsia="Times New Roman" w:hAnsi="Times New Roman" w:cs="Times New Roman"/>
          <w:sz w:val="28"/>
          <w:szCs w:val="28"/>
          <w:lang w:val="kk-KZ" w:eastAsia="kk-KZ"/>
        </w:rPr>
        <w:t>талдау дағдылары мен</w:t>
      </w:r>
      <w:r w:rsidR="002B5557" w:rsidRPr="00793C62">
        <w:rPr>
          <w:rFonts w:ascii="Times New Roman" w:eastAsia="Times New Roman" w:hAnsi="Times New Roman" w:cs="Times New Roman"/>
          <w:sz w:val="28"/>
          <w:szCs w:val="28"/>
          <w:lang w:val="kk-KZ" w:eastAsia="kk-KZ"/>
        </w:rPr>
        <w:t xml:space="preserve"> зерттеушілік </w:t>
      </w:r>
      <w:r w:rsidR="00327A79">
        <w:rPr>
          <w:rFonts w:ascii="Times New Roman" w:eastAsia="Times New Roman" w:hAnsi="Times New Roman" w:cs="Times New Roman"/>
          <w:sz w:val="28"/>
          <w:szCs w:val="28"/>
          <w:lang w:val="kk-KZ" w:eastAsia="kk-KZ"/>
        </w:rPr>
        <w:t xml:space="preserve">қабілеттерінің </w:t>
      </w:r>
      <w:r w:rsidR="002B5557" w:rsidRPr="00793C62">
        <w:rPr>
          <w:rFonts w:ascii="Times New Roman" w:eastAsia="Times New Roman" w:hAnsi="Times New Roman" w:cs="Times New Roman"/>
          <w:sz w:val="28"/>
          <w:szCs w:val="28"/>
          <w:lang w:val="kk-KZ" w:eastAsia="kk-KZ"/>
        </w:rPr>
        <w:t>ықпалын тәжірибелік-эксперимент жұмыстары арқылы анықтап, нәтижелерін сандық және сапалық көрсет</w:t>
      </w:r>
      <w:r w:rsidR="00327A79">
        <w:rPr>
          <w:rFonts w:ascii="Times New Roman" w:eastAsia="Times New Roman" w:hAnsi="Times New Roman" w:cs="Times New Roman"/>
          <w:sz w:val="28"/>
          <w:szCs w:val="28"/>
          <w:lang w:val="kk-KZ" w:eastAsia="kk-KZ"/>
        </w:rPr>
        <w:t>кіштер негізінде</w:t>
      </w:r>
      <w:r w:rsidR="002B5557" w:rsidRPr="00793C62">
        <w:rPr>
          <w:rFonts w:ascii="Times New Roman" w:eastAsia="Times New Roman" w:hAnsi="Times New Roman" w:cs="Times New Roman"/>
          <w:sz w:val="28"/>
          <w:szCs w:val="28"/>
          <w:lang w:val="kk-KZ" w:eastAsia="kk-KZ"/>
        </w:rPr>
        <w:t xml:space="preserve"> дәйектеу.</w:t>
      </w:r>
    </w:p>
    <w:p w14:paraId="687AB11D" w14:textId="3920A09D" w:rsidR="00CC2E37" w:rsidRPr="000813DD" w:rsidRDefault="00CC2E37" w:rsidP="00CC2E37">
      <w:pPr>
        <w:autoSpaceDE w:val="0"/>
        <w:autoSpaceDN w:val="0"/>
        <w:adjustRightInd w:val="0"/>
        <w:spacing w:after="0" w:line="240" w:lineRule="auto"/>
        <w:ind w:firstLine="567"/>
        <w:jc w:val="both"/>
        <w:rPr>
          <w:rFonts w:ascii="Times New Roman" w:hAnsi="Times New Roman" w:cs="Times New Roman"/>
          <w:color w:val="000000"/>
          <w:sz w:val="28"/>
          <w:szCs w:val="28"/>
          <w:lang w:val="kk-KZ"/>
          <w14:ligatures w14:val="standardContextual"/>
        </w:rPr>
      </w:pPr>
      <w:r w:rsidRPr="000813DD">
        <w:rPr>
          <w:rFonts w:ascii="Times New Roman" w:hAnsi="Times New Roman" w:cs="Times New Roman"/>
          <w:b/>
          <w:bCs/>
          <w:color w:val="000000"/>
          <w:sz w:val="28"/>
          <w:szCs w:val="28"/>
          <w:lang w:val="kk-KZ"/>
          <w14:ligatures w14:val="standardContextual"/>
        </w:rPr>
        <w:t xml:space="preserve">Зерттеу нысаны: </w:t>
      </w:r>
      <w:r w:rsidRPr="000813DD">
        <w:rPr>
          <w:rFonts w:ascii="Times New Roman" w:hAnsi="Times New Roman" w:cs="Times New Roman"/>
          <w:sz w:val="28"/>
          <w:szCs w:val="28"/>
          <w:lang w:val="kk-KZ"/>
        </w:rPr>
        <w:t xml:space="preserve">Жоғары оқу орындарында </w:t>
      </w:r>
      <w:r w:rsidR="00FF15D6">
        <w:rPr>
          <w:rFonts w:ascii="Times New Roman" w:hAnsi="Times New Roman" w:cs="Times New Roman"/>
          <w:sz w:val="28"/>
          <w:szCs w:val="28"/>
          <w:lang w:val="kk-KZ"/>
        </w:rPr>
        <w:t>қаһармандықпен</w:t>
      </w:r>
      <w:r w:rsidR="00793C62">
        <w:rPr>
          <w:rFonts w:ascii="Times New Roman" w:hAnsi="Times New Roman" w:cs="Times New Roman"/>
          <w:sz w:val="28"/>
          <w:szCs w:val="28"/>
          <w:lang w:val="kk-KZ"/>
        </w:rPr>
        <w:t xml:space="preserve"> үйленудің үдерісін</w:t>
      </w:r>
      <w:r w:rsidR="00FF15D6">
        <w:rPr>
          <w:rFonts w:ascii="Times New Roman" w:hAnsi="Times New Roman" w:cs="Times New Roman"/>
          <w:sz w:val="28"/>
          <w:szCs w:val="28"/>
          <w:lang w:val="kk-KZ"/>
        </w:rPr>
        <w:t xml:space="preserve"> оқыту әдістемесі</w:t>
      </w:r>
      <w:r w:rsidRPr="000813DD">
        <w:rPr>
          <w:rFonts w:ascii="Times New Roman" w:hAnsi="Times New Roman" w:cs="Times New Roman"/>
          <w:sz w:val="28"/>
          <w:szCs w:val="28"/>
          <w:lang w:val="kk-KZ"/>
        </w:rPr>
        <w:t xml:space="preserve">. </w:t>
      </w:r>
      <w:r w:rsidRPr="000813DD">
        <w:rPr>
          <w:rFonts w:ascii="Times New Roman" w:hAnsi="Times New Roman" w:cs="Times New Roman"/>
          <w:color w:val="000000"/>
          <w:sz w:val="28"/>
          <w:szCs w:val="28"/>
          <w:lang w:val="kk-KZ"/>
          <w14:ligatures w14:val="standardContextual"/>
        </w:rPr>
        <w:t xml:space="preserve"> </w:t>
      </w:r>
    </w:p>
    <w:p w14:paraId="45E99B53" w14:textId="77777777" w:rsidR="00CC2E37" w:rsidRPr="000813DD" w:rsidRDefault="00CC2E37" w:rsidP="00CC2E37">
      <w:pPr>
        <w:autoSpaceDE w:val="0"/>
        <w:autoSpaceDN w:val="0"/>
        <w:adjustRightInd w:val="0"/>
        <w:spacing w:after="0" w:line="240" w:lineRule="auto"/>
        <w:ind w:firstLine="567"/>
        <w:jc w:val="both"/>
        <w:rPr>
          <w:rFonts w:ascii="Times New Roman" w:hAnsi="Times New Roman" w:cs="Times New Roman"/>
          <w:color w:val="000000"/>
          <w:sz w:val="28"/>
          <w:szCs w:val="28"/>
          <w:lang w:val="kk-KZ"/>
          <w14:ligatures w14:val="standardContextual"/>
        </w:rPr>
      </w:pPr>
      <w:r w:rsidRPr="000813DD">
        <w:rPr>
          <w:rFonts w:ascii="Times New Roman" w:hAnsi="Times New Roman" w:cs="Times New Roman"/>
          <w:b/>
          <w:bCs/>
          <w:color w:val="000000"/>
          <w:sz w:val="28"/>
          <w:szCs w:val="28"/>
          <w:lang w:val="kk-KZ"/>
          <w14:ligatures w14:val="standardContextual"/>
        </w:rPr>
        <w:t>Зерттеу пәні:</w:t>
      </w:r>
      <w:r>
        <w:rPr>
          <w:rFonts w:ascii="Times New Roman" w:hAnsi="Times New Roman" w:cs="Times New Roman"/>
          <w:b/>
          <w:bCs/>
          <w:color w:val="000000"/>
          <w:sz w:val="28"/>
          <w:szCs w:val="28"/>
          <w:lang w:val="kk-KZ"/>
          <w14:ligatures w14:val="standardContextual"/>
        </w:rPr>
        <w:t xml:space="preserve"> </w:t>
      </w:r>
      <w:r w:rsidRPr="000813DD">
        <w:rPr>
          <w:rFonts w:ascii="Times New Roman" w:hAnsi="Times New Roman" w:cs="Times New Roman"/>
          <w:sz w:val="28"/>
          <w:szCs w:val="28"/>
          <w:lang w:val="kk-KZ"/>
        </w:rPr>
        <w:t>Жоғары оқу ор</w:t>
      </w:r>
      <w:r>
        <w:rPr>
          <w:rFonts w:ascii="Times New Roman" w:hAnsi="Times New Roman" w:cs="Times New Roman"/>
          <w:sz w:val="28"/>
          <w:szCs w:val="28"/>
          <w:lang w:val="kk-KZ"/>
        </w:rPr>
        <w:t>ны студенттеріне қазақ халық ауыз әдебиетін оқыту әдістемесі.</w:t>
      </w:r>
      <w:r w:rsidRPr="000813DD">
        <w:rPr>
          <w:rFonts w:ascii="Times New Roman" w:hAnsi="Times New Roman" w:cs="Times New Roman"/>
          <w:b/>
          <w:bCs/>
          <w:color w:val="000000"/>
          <w:sz w:val="28"/>
          <w:szCs w:val="28"/>
          <w:lang w:val="kk-KZ"/>
          <w14:ligatures w14:val="standardContextual"/>
        </w:rPr>
        <w:t xml:space="preserve"> </w:t>
      </w:r>
    </w:p>
    <w:p w14:paraId="2DF8874F" w14:textId="77777777" w:rsidR="00CC2E37" w:rsidRPr="000813DD" w:rsidRDefault="00CC2E37" w:rsidP="00CC2E37">
      <w:pPr>
        <w:pStyle w:val="af"/>
        <w:spacing w:before="0" w:beforeAutospacing="0" w:after="0" w:afterAutospacing="0"/>
        <w:ind w:firstLine="567"/>
        <w:jc w:val="both"/>
        <w:rPr>
          <w:sz w:val="28"/>
          <w:szCs w:val="28"/>
          <w:lang w:val="kk-KZ"/>
        </w:rPr>
      </w:pPr>
      <w:r w:rsidRPr="000813DD">
        <w:rPr>
          <w:b/>
          <w:bCs/>
          <w:sz w:val="28"/>
          <w:szCs w:val="28"/>
          <w:lang w:val="kk-KZ"/>
        </w:rPr>
        <w:t xml:space="preserve">Зерттеудің болжамы. </w:t>
      </w:r>
      <w:r w:rsidRPr="00E149E0">
        <w:rPr>
          <w:b/>
          <w:bCs/>
          <w:i/>
          <w:sz w:val="28"/>
          <w:szCs w:val="28"/>
          <w:lang w:val="kk-KZ"/>
        </w:rPr>
        <w:t xml:space="preserve">Егер, </w:t>
      </w:r>
      <w:r>
        <w:rPr>
          <w:sz w:val="28"/>
          <w:szCs w:val="28"/>
          <w:lang w:val="kk-KZ"/>
        </w:rPr>
        <w:t>ж</w:t>
      </w:r>
      <w:r w:rsidRPr="000813DD">
        <w:rPr>
          <w:sz w:val="28"/>
          <w:szCs w:val="28"/>
          <w:lang w:val="kk-KZ"/>
        </w:rPr>
        <w:t>оғары оқу орындарында «Қазақ эпосындағы қаһармандықпен үйлену мотивін оқыту» тақырыбы оқу бағдарламасының құрамдас бөлігі ретінде жүйелі және мақсатты түрде өт</w:t>
      </w:r>
      <w:r>
        <w:rPr>
          <w:sz w:val="28"/>
          <w:szCs w:val="28"/>
          <w:lang w:val="kk-KZ"/>
        </w:rPr>
        <w:t>ілсе</w:t>
      </w:r>
      <w:r w:rsidRPr="000813DD">
        <w:rPr>
          <w:sz w:val="28"/>
          <w:szCs w:val="28"/>
          <w:lang w:val="kk-KZ"/>
        </w:rPr>
        <w:t xml:space="preserve">, </w:t>
      </w:r>
      <w:r w:rsidRPr="00E149E0">
        <w:rPr>
          <w:b/>
          <w:i/>
          <w:sz w:val="28"/>
          <w:szCs w:val="28"/>
          <w:lang w:val="kk-KZ"/>
        </w:rPr>
        <w:t>онда,</w:t>
      </w:r>
      <w:r>
        <w:rPr>
          <w:sz w:val="28"/>
          <w:szCs w:val="28"/>
          <w:lang w:val="kk-KZ"/>
        </w:rPr>
        <w:t xml:space="preserve"> </w:t>
      </w:r>
      <w:r w:rsidRPr="000813DD">
        <w:rPr>
          <w:sz w:val="28"/>
          <w:szCs w:val="28"/>
          <w:lang w:val="kk-KZ"/>
        </w:rPr>
        <w:t xml:space="preserve">білім алушылардың </w:t>
      </w:r>
      <w:r>
        <w:rPr>
          <w:sz w:val="28"/>
          <w:szCs w:val="28"/>
          <w:lang w:val="kk-KZ"/>
        </w:rPr>
        <w:t xml:space="preserve">сыни ойлау қабілеті арқылы </w:t>
      </w:r>
      <w:r w:rsidRPr="000813DD">
        <w:rPr>
          <w:sz w:val="28"/>
          <w:szCs w:val="28"/>
          <w:lang w:val="kk-KZ"/>
        </w:rPr>
        <w:t>пәндік құзыреттіліктері қалыптасып, фольклорлық мәтінді талдаудың ғылыми-</w:t>
      </w:r>
      <w:r>
        <w:rPr>
          <w:sz w:val="28"/>
          <w:szCs w:val="28"/>
          <w:lang w:val="kk-KZ"/>
        </w:rPr>
        <w:t>әдістемелік</w:t>
      </w:r>
      <w:r w:rsidRPr="000813DD">
        <w:rPr>
          <w:sz w:val="28"/>
          <w:szCs w:val="28"/>
          <w:lang w:val="kk-KZ"/>
        </w:rPr>
        <w:t xml:space="preserve"> жүйесі айқындал</w:t>
      </w:r>
      <w:r>
        <w:rPr>
          <w:sz w:val="28"/>
          <w:szCs w:val="28"/>
          <w:lang w:val="kk-KZ"/>
        </w:rPr>
        <w:t>ады</w:t>
      </w:r>
      <w:r w:rsidRPr="000813DD">
        <w:rPr>
          <w:sz w:val="28"/>
          <w:szCs w:val="28"/>
          <w:lang w:val="kk-KZ"/>
        </w:rPr>
        <w:t xml:space="preserve">, </w:t>
      </w:r>
      <w:r w:rsidRPr="00E149E0">
        <w:rPr>
          <w:b/>
          <w:i/>
          <w:sz w:val="28"/>
          <w:szCs w:val="28"/>
          <w:lang w:val="kk-KZ"/>
        </w:rPr>
        <w:t>өйткені,</w:t>
      </w:r>
      <w:r>
        <w:rPr>
          <w:sz w:val="28"/>
          <w:szCs w:val="28"/>
          <w:lang w:val="kk-KZ"/>
        </w:rPr>
        <w:t xml:space="preserve"> </w:t>
      </w:r>
      <w:r w:rsidRPr="000813DD">
        <w:rPr>
          <w:sz w:val="28"/>
          <w:szCs w:val="28"/>
          <w:lang w:val="kk-KZ"/>
        </w:rPr>
        <w:t>студенттер өздерінің сыни ойлау дағдыларын дамыт</w:t>
      </w:r>
      <w:r>
        <w:rPr>
          <w:sz w:val="28"/>
          <w:szCs w:val="28"/>
          <w:lang w:val="kk-KZ"/>
        </w:rPr>
        <w:t>са ғана</w:t>
      </w:r>
      <w:r w:rsidRPr="000813DD">
        <w:rPr>
          <w:sz w:val="28"/>
          <w:szCs w:val="28"/>
          <w:lang w:val="kk-KZ"/>
        </w:rPr>
        <w:t>, дербес ғылыми пікірлерін тұжырымдап,</w:t>
      </w:r>
      <w:r>
        <w:rPr>
          <w:sz w:val="28"/>
          <w:szCs w:val="28"/>
          <w:lang w:val="kk-KZ"/>
        </w:rPr>
        <w:t xml:space="preserve"> оны</w:t>
      </w:r>
      <w:r w:rsidRPr="000813DD">
        <w:rPr>
          <w:sz w:val="28"/>
          <w:szCs w:val="28"/>
          <w:lang w:val="kk-KZ"/>
        </w:rPr>
        <w:t xml:space="preserve"> негізді түрде жеткізе алу қабілетіне ие болады.</w:t>
      </w:r>
      <w:r w:rsidRPr="000813DD">
        <w:rPr>
          <w:color w:val="000000" w:themeColor="text1"/>
          <w:sz w:val="28"/>
          <w:szCs w:val="28"/>
          <w:lang w:val="kk-KZ"/>
        </w:rPr>
        <w:t xml:space="preserve"> </w:t>
      </w:r>
    </w:p>
    <w:p w14:paraId="0BC9CE95" w14:textId="5532FCF2" w:rsidR="00BC5762" w:rsidRDefault="00CC2E37" w:rsidP="00CC2E37">
      <w:pPr>
        <w:pStyle w:val="af"/>
        <w:tabs>
          <w:tab w:val="left" w:pos="851"/>
        </w:tabs>
        <w:spacing w:before="0" w:beforeAutospacing="0" w:after="0" w:afterAutospacing="0"/>
        <w:ind w:firstLine="567"/>
        <w:jc w:val="both"/>
        <w:rPr>
          <w:noProof/>
          <w:color w:val="000000"/>
          <w:sz w:val="28"/>
          <w:szCs w:val="28"/>
          <w:lang w:val="kk-KZ"/>
        </w:rPr>
      </w:pPr>
      <w:r w:rsidRPr="000813DD">
        <w:rPr>
          <w:b/>
          <w:bCs/>
          <w:sz w:val="28"/>
          <w:szCs w:val="28"/>
          <w:lang w:val="kk-KZ"/>
        </w:rPr>
        <w:t>Зер</w:t>
      </w:r>
      <w:r>
        <w:rPr>
          <w:b/>
          <w:bCs/>
          <w:sz w:val="28"/>
          <w:szCs w:val="28"/>
          <w:lang w:val="kk-KZ"/>
        </w:rPr>
        <w:t>т</w:t>
      </w:r>
      <w:r w:rsidRPr="000813DD">
        <w:rPr>
          <w:b/>
          <w:bCs/>
          <w:sz w:val="28"/>
          <w:szCs w:val="28"/>
          <w:lang w:val="kk-KZ"/>
        </w:rPr>
        <w:t xml:space="preserve">теудің теориялық және әдіснамалық негіздері: </w:t>
      </w:r>
      <w:r w:rsidRPr="000813DD">
        <w:rPr>
          <w:bCs/>
          <w:sz w:val="28"/>
          <w:szCs w:val="28"/>
          <w:lang w:val="kk-KZ"/>
        </w:rPr>
        <w:t>Фольклор</w:t>
      </w:r>
      <w:r w:rsidRPr="000813DD">
        <w:rPr>
          <w:sz w:val="28"/>
          <w:szCs w:val="28"/>
          <w:lang w:val="kk-KZ"/>
        </w:rPr>
        <w:t>, оның ішіндегі қазақ эпосындағы мотив ұғымы жайлы еңбектерден Ш.Уәлиханов, Ы.Алтынсарин, А.Байтұрсынұлы, М.Әуезов, Қ.Жұмалиев, Е.Ысмайыло</w:t>
      </w:r>
      <w:r w:rsidR="00793C62">
        <w:rPr>
          <w:sz w:val="28"/>
          <w:szCs w:val="28"/>
          <w:lang w:val="kk-KZ"/>
        </w:rPr>
        <w:t xml:space="preserve">в, Ә.Қоңыратбаев, М.Ғабдуллин, </w:t>
      </w:r>
      <w:r w:rsidRPr="000813DD">
        <w:rPr>
          <w:sz w:val="28"/>
          <w:szCs w:val="28"/>
          <w:lang w:val="kk-KZ"/>
        </w:rPr>
        <w:t>алғашқы халық шығармаларын жинап, пі</w:t>
      </w:r>
      <w:r w:rsidR="00793C62">
        <w:rPr>
          <w:sz w:val="28"/>
          <w:szCs w:val="28"/>
          <w:lang w:val="kk-KZ"/>
        </w:rPr>
        <w:t>кір білдірген фольклортанушылар.</w:t>
      </w:r>
      <w:r w:rsidRPr="000813DD">
        <w:rPr>
          <w:sz w:val="28"/>
          <w:szCs w:val="28"/>
          <w:lang w:val="kk-KZ"/>
        </w:rPr>
        <w:t xml:space="preserve"> Р.Бер</w:t>
      </w:r>
      <w:r w:rsidR="00793C62">
        <w:rPr>
          <w:sz w:val="28"/>
          <w:szCs w:val="28"/>
          <w:lang w:val="kk-KZ"/>
        </w:rPr>
        <w:t>дібаев, Ш.Ыбырай, С.Қасқабасов,</w:t>
      </w:r>
      <w:r w:rsidRPr="00FF15D6">
        <w:rPr>
          <w:noProof/>
          <w:color w:val="000000"/>
          <w:sz w:val="28"/>
          <w:szCs w:val="28"/>
          <w:highlight w:val="yellow"/>
          <w:lang w:val="kk-KZ"/>
        </w:rPr>
        <w:t xml:space="preserve"> </w:t>
      </w:r>
      <w:r w:rsidR="00793C62">
        <w:rPr>
          <w:noProof/>
          <w:color w:val="000000"/>
          <w:sz w:val="28"/>
          <w:szCs w:val="28"/>
          <w:lang w:val="kk-KZ"/>
        </w:rPr>
        <w:t xml:space="preserve">Б.Абылқасымов, </w:t>
      </w:r>
      <w:r w:rsidRPr="00793C62">
        <w:rPr>
          <w:noProof/>
          <w:color w:val="000000"/>
          <w:sz w:val="28"/>
          <w:szCs w:val="28"/>
          <w:lang w:val="kk-KZ"/>
        </w:rPr>
        <w:t xml:space="preserve">Т.Қоңыратбай, Б.Әзібаева, С.Сәкен, </w:t>
      </w:r>
      <w:r w:rsidR="00793C62">
        <w:rPr>
          <w:noProof/>
          <w:color w:val="000000"/>
          <w:sz w:val="28"/>
          <w:szCs w:val="28"/>
          <w:lang w:val="kk-KZ"/>
        </w:rPr>
        <w:t xml:space="preserve">т.б. </w:t>
      </w:r>
      <w:r w:rsidR="000674BC">
        <w:rPr>
          <w:noProof/>
          <w:color w:val="000000"/>
          <w:sz w:val="28"/>
          <w:szCs w:val="28"/>
          <w:lang w:val="kk-KZ"/>
        </w:rPr>
        <w:t xml:space="preserve">көптеген ғалымдар </w:t>
      </w:r>
      <w:r w:rsidRPr="000813DD">
        <w:rPr>
          <w:noProof/>
          <w:color w:val="000000"/>
          <w:sz w:val="28"/>
          <w:szCs w:val="28"/>
          <w:lang w:val="kk-KZ"/>
        </w:rPr>
        <w:t xml:space="preserve">фольклор жанрлары алғаш жүйеліп, көркемдік </w:t>
      </w:r>
      <w:r w:rsidR="00793C62">
        <w:rPr>
          <w:noProof/>
          <w:color w:val="000000"/>
          <w:sz w:val="28"/>
          <w:szCs w:val="28"/>
          <w:lang w:val="kk-KZ"/>
        </w:rPr>
        <w:t>табиғаты жан-жақты зерттелген.</w:t>
      </w:r>
      <w:r w:rsidRPr="000813DD">
        <w:rPr>
          <w:noProof/>
          <w:color w:val="000000"/>
          <w:sz w:val="28"/>
          <w:szCs w:val="28"/>
          <w:lang w:val="kk-KZ"/>
        </w:rPr>
        <w:t xml:space="preserve"> </w:t>
      </w:r>
    </w:p>
    <w:p w14:paraId="5444FEA0" w14:textId="0DD36104" w:rsidR="00BB0A6A" w:rsidRDefault="00BC5762" w:rsidP="00F2372B">
      <w:pPr>
        <w:pStyle w:val="af"/>
        <w:spacing w:before="0" w:beforeAutospacing="0" w:after="0" w:afterAutospacing="0"/>
        <w:ind w:firstLine="567"/>
        <w:jc w:val="both"/>
        <w:rPr>
          <w:sz w:val="28"/>
          <w:szCs w:val="28"/>
          <w:lang w:val="kk-KZ"/>
        </w:rPr>
      </w:pPr>
      <w:r w:rsidRPr="00947EBE">
        <w:rPr>
          <w:sz w:val="28"/>
          <w:szCs w:val="28"/>
          <w:lang w:val="kk-KZ"/>
        </w:rPr>
        <w:t xml:space="preserve">Қазақ әдебиетін оқыту әдістемесінің ғылыми-теориялық негіздері </w:t>
      </w:r>
      <w:r w:rsidRPr="00947EBE">
        <w:rPr>
          <w:rStyle w:val="whitespace-normal"/>
          <w:rFonts w:eastAsiaTheme="majorEastAsia"/>
          <w:sz w:val="28"/>
          <w:szCs w:val="28"/>
          <w:lang w:val="kk-KZ"/>
        </w:rPr>
        <w:t>Ы</w:t>
      </w:r>
      <w:r>
        <w:rPr>
          <w:rStyle w:val="whitespace-normal"/>
          <w:rFonts w:eastAsiaTheme="majorEastAsia"/>
          <w:sz w:val="28"/>
          <w:szCs w:val="28"/>
          <w:lang w:val="kk-KZ"/>
        </w:rPr>
        <w:t>.</w:t>
      </w:r>
      <w:r w:rsidRPr="00947EBE">
        <w:rPr>
          <w:rStyle w:val="whitespace-normal"/>
          <w:rFonts w:eastAsiaTheme="majorEastAsia"/>
          <w:sz w:val="28"/>
          <w:szCs w:val="28"/>
          <w:lang w:val="kk-KZ"/>
        </w:rPr>
        <w:t>Алтынсарин</w:t>
      </w:r>
      <w:r w:rsidRPr="00947EBE">
        <w:rPr>
          <w:sz w:val="28"/>
          <w:szCs w:val="28"/>
          <w:lang w:val="kk-KZ"/>
        </w:rPr>
        <w:t xml:space="preserve">, </w:t>
      </w:r>
      <w:r w:rsidRPr="00947EBE">
        <w:rPr>
          <w:rStyle w:val="whitespace-normal"/>
          <w:rFonts w:eastAsiaTheme="majorEastAsia"/>
          <w:sz w:val="28"/>
          <w:szCs w:val="28"/>
          <w:lang w:val="kk-KZ"/>
        </w:rPr>
        <w:t>А</w:t>
      </w:r>
      <w:r>
        <w:rPr>
          <w:rStyle w:val="whitespace-normal"/>
          <w:rFonts w:eastAsiaTheme="majorEastAsia"/>
          <w:sz w:val="28"/>
          <w:szCs w:val="28"/>
          <w:lang w:val="kk-KZ"/>
        </w:rPr>
        <w:t>.</w:t>
      </w:r>
      <w:r w:rsidRPr="00947EBE">
        <w:rPr>
          <w:rStyle w:val="whitespace-normal"/>
          <w:rFonts w:eastAsiaTheme="majorEastAsia"/>
          <w:sz w:val="28"/>
          <w:szCs w:val="28"/>
          <w:lang w:val="kk-KZ"/>
        </w:rPr>
        <w:t xml:space="preserve"> Байтұрсынұлы</w:t>
      </w:r>
      <w:r w:rsidRPr="00947EBE">
        <w:rPr>
          <w:sz w:val="28"/>
          <w:szCs w:val="28"/>
          <w:lang w:val="kk-KZ"/>
        </w:rPr>
        <w:t xml:space="preserve">, </w:t>
      </w:r>
      <w:r w:rsidR="000674BC">
        <w:rPr>
          <w:sz w:val="28"/>
          <w:szCs w:val="28"/>
          <w:lang w:val="kk-KZ"/>
        </w:rPr>
        <w:t xml:space="preserve">М.Әуезов, </w:t>
      </w:r>
      <w:r w:rsidRPr="00947EBE">
        <w:rPr>
          <w:rStyle w:val="whitespace-normal"/>
          <w:rFonts w:eastAsiaTheme="majorEastAsia"/>
          <w:sz w:val="28"/>
          <w:szCs w:val="28"/>
          <w:lang w:val="kk-KZ"/>
        </w:rPr>
        <w:t>М</w:t>
      </w:r>
      <w:r>
        <w:rPr>
          <w:rStyle w:val="whitespace-normal"/>
          <w:rFonts w:eastAsiaTheme="majorEastAsia"/>
          <w:sz w:val="28"/>
          <w:szCs w:val="28"/>
          <w:lang w:val="kk-KZ"/>
        </w:rPr>
        <w:t>.</w:t>
      </w:r>
      <w:r w:rsidRPr="00947EBE">
        <w:rPr>
          <w:rStyle w:val="whitespace-normal"/>
          <w:rFonts w:eastAsiaTheme="majorEastAsia"/>
          <w:sz w:val="28"/>
          <w:szCs w:val="28"/>
          <w:lang w:val="kk-KZ"/>
        </w:rPr>
        <w:t xml:space="preserve"> Жұмабаев</w:t>
      </w:r>
      <w:r w:rsidRPr="00947EBE">
        <w:rPr>
          <w:sz w:val="28"/>
          <w:szCs w:val="28"/>
          <w:lang w:val="kk-KZ"/>
        </w:rPr>
        <w:t xml:space="preserve">, </w:t>
      </w:r>
      <w:r w:rsidRPr="00947EBE">
        <w:rPr>
          <w:rStyle w:val="whitespace-normal"/>
          <w:rFonts w:eastAsiaTheme="majorEastAsia"/>
          <w:sz w:val="28"/>
          <w:szCs w:val="28"/>
          <w:lang w:val="kk-KZ"/>
        </w:rPr>
        <w:t>Ж</w:t>
      </w:r>
      <w:r>
        <w:rPr>
          <w:rStyle w:val="whitespace-normal"/>
          <w:rFonts w:eastAsiaTheme="majorEastAsia"/>
          <w:sz w:val="28"/>
          <w:szCs w:val="28"/>
          <w:lang w:val="kk-KZ"/>
        </w:rPr>
        <w:t>.</w:t>
      </w:r>
      <w:r w:rsidRPr="00947EBE">
        <w:rPr>
          <w:rStyle w:val="whitespace-normal"/>
          <w:rFonts w:eastAsiaTheme="majorEastAsia"/>
          <w:sz w:val="28"/>
          <w:szCs w:val="28"/>
          <w:lang w:val="kk-KZ"/>
        </w:rPr>
        <w:t>Аймауытов</w:t>
      </w:r>
      <w:r w:rsidRPr="00947EBE">
        <w:rPr>
          <w:sz w:val="28"/>
          <w:szCs w:val="28"/>
          <w:lang w:val="kk-KZ"/>
        </w:rPr>
        <w:t xml:space="preserve"> сынды ағартушы-ғалымдардың педагогикалық және әдістемелік еңбектерінен бастау алады. Қазақ әдебиетін оқыту әдістемесінің одан әрі дамуы мектепте көркем туындыны оқыту мен талдау мәселелерін ғылыми тұрғыдан жүйелеген </w:t>
      </w:r>
      <w:r w:rsidRPr="00947EBE">
        <w:rPr>
          <w:rStyle w:val="whitespace-normal"/>
          <w:rFonts w:eastAsiaTheme="majorEastAsia"/>
          <w:sz w:val="28"/>
          <w:szCs w:val="28"/>
          <w:lang w:val="kk-KZ"/>
        </w:rPr>
        <w:t>Ә.Қоңыратбаев</w:t>
      </w:r>
      <w:r w:rsidRPr="00947EBE">
        <w:rPr>
          <w:sz w:val="28"/>
          <w:szCs w:val="28"/>
          <w:lang w:val="kk-KZ"/>
        </w:rPr>
        <w:t xml:space="preserve">, </w:t>
      </w:r>
      <w:r w:rsidRPr="00947EBE">
        <w:rPr>
          <w:rStyle w:val="whitespace-normal"/>
          <w:rFonts w:eastAsiaTheme="majorEastAsia"/>
          <w:sz w:val="28"/>
          <w:szCs w:val="28"/>
          <w:lang w:val="kk-KZ"/>
        </w:rPr>
        <w:t>А.Көшімбаев</w:t>
      </w:r>
      <w:r w:rsidRPr="00947EBE">
        <w:rPr>
          <w:sz w:val="28"/>
          <w:szCs w:val="28"/>
          <w:lang w:val="kk-KZ"/>
        </w:rPr>
        <w:t xml:space="preserve">, </w:t>
      </w:r>
      <w:r w:rsidRPr="00947EBE">
        <w:rPr>
          <w:rStyle w:val="whitespace-normal"/>
          <w:rFonts w:eastAsiaTheme="majorEastAsia"/>
          <w:sz w:val="28"/>
          <w:szCs w:val="28"/>
          <w:lang w:val="kk-KZ"/>
        </w:rPr>
        <w:t>Т.Ақшолақов</w:t>
      </w:r>
      <w:r w:rsidRPr="00947EBE">
        <w:rPr>
          <w:sz w:val="28"/>
          <w:szCs w:val="28"/>
          <w:lang w:val="kk-KZ"/>
        </w:rPr>
        <w:t xml:space="preserve">, </w:t>
      </w:r>
      <w:r w:rsidRPr="00947EBE">
        <w:rPr>
          <w:rStyle w:val="whitespace-normal"/>
          <w:rFonts w:eastAsiaTheme="majorEastAsia"/>
          <w:sz w:val="28"/>
          <w:szCs w:val="28"/>
          <w:lang w:val="kk-KZ"/>
        </w:rPr>
        <w:t>Қ.Бітібаева</w:t>
      </w:r>
      <w:r w:rsidRPr="00947EBE">
        <w:rPr>
          <w:sz w:val="28"/>
          <w:szCs w:val="28"/>
          <w:lang w:val="kk-KZ"/>
        </w:rPr>
        <w:t xml:space="preserve">, </w:t>
      </w:r>
      <w:r w:rsidRPr="00947EBE">
        <w:rPr>
          <w:rStyle w:val="whitespace-normal"/>
          <w:rFonts w:eastAsiaTheme="majorEastAsia"/>
          <w:sz w:val="28"/>
          <w:szCs w:val="28"/>
          <w:lang w:val="kk-KZ"/>
        </w:rPr>
        <w:t>Ә.Дайырова</w:t>
      </w:r>
      <w:r w:rsidRPr="00947EBE">
        <w:rPr>
          <w:sz w:val="28"/>
          <w:szCs w:val="28"/>
          <w:lang w:val="kk-KZ"/>
        </w:rPr>
        <w:t xml:space="preserve">, </w:t>
      </w:r>
      <w:r w:rsidRPr="00947EBE">
        <w:rPr>
          <w:rStyle w:val="whitespace-normal"/>
          <w:rFonts w:eastAsiaTheme="majorEastAsia"/>
          <w:sz w:val="28"/>
          <w:szCs w:val="28"/>
          <w:lang w:val="kk-KZ"/>
        </w:rPr>
        <w:t>С.Тілешова</w:t>
      </w:r>
      <w:r w:rsidRPr="00947EBE">
        <w:rPr>
          <w:sz w:val="28"/>
          <w:szCs w:val="28"/>
          <w:lang w:val="kk-KZ"/>
        </w:rPr>
        <w:t xml:space="preserve">, </w:t>
      </w:r>
      <w:r w:rsidRPr="00947EBE">
        <w:rPr>
          <w:rStyle w:val="whitespace-normal"/>
          <w:rFonts w:eastAsiaTheme="majorEastAsia"/>
          <w:sz w:val="28"/>
          <w:szCs w:val="28"/>
          <w:lang w:val="kk-KZ"/>
        </w:rPr>
        <w:t>Б.Сманов</w:t>
      </w:r>
      <w:r w:rsidRPr="00947EBE">
        <w:rPr>
          <w:sz w:val="28"/>
          <w:szCs w:val="28"/>
          <w:lang w:val="kk-KZ"/>
        </w:rPr>
        <w:t xml:space="preserve">, </w:t>
      </w:r>
      <w:r w:rsidRPr="00947EBE">
        <w:rPr>
          <w:rStyle w:val="whitespace-normal"/>
          <w:rFonts w:eastAsiaTheme="majorEastAsia"/>
          <w:sz w:val="28"/>
          <w:szCs w:val="28"/>
          <w:lang w:val="kk-KZ"/>
        </w:rPr>
        <w:t>Т.Жұмажанова</w:t>
      </w:r>
      <w:r w:rsidRPr="00947EBE">
        <w:rPr>
          <w:sz w:val="28"/>
          <w:szCs w:val="28"/>
          <w:lang w:val="kk-KZ"/>
        </w:rPr>
        <w:t xml:space="preserve">, </w:t>
      </w:r>
      <w:r>
        <w:rPr>
          <w:sz w:val="28"/>
          <w:szCs w:val="28"/>
          <w:lang w:val="kk-KZ"/>
        </w:rPr>
        <w:t xml:space="preserve">Ф.Оразбаева, </w:t>
      </w:r>
      <w:r w:rsidR="00BB0A6A">
        <w:rPr>
          <w:sz w:val="28"/>
          <w:szCs w:val="28"/>
          <w:lang w:val="kk-KZ"/>
        </w:rPr>
        <w:t xml:space="preserve">Г.Орда, </w:t>
      </w:r>
      <w:r w:rsidR="000674BC">
        <w:rPr>
          <w:rStyle w:val="whitespace-normal"/>
          <w:rFonts w:eastAsiaTheme="majorEastAsia"/>
          <w:sz w:val="28"/>
          <w:szCs w:val="28"/>
          <w:lang w:val="kk-KZ"/>
        </w:rPr>
        <w:t>Б.Ә</w:t>
      </w:r>
      <w:r w:rsidRPr="00947EBE">
        <w:rPr>
          <w:rStyle w:val="whitespace-normal"/>
          <w:rFonts w:eastAsiaTheme="majorEastAsia"/>
          <w:sz w:val="28"/>
          <w:szCs w:val="28"/>
          <w:lang w:val="kk-KZ"/>
        </w:rPr>
        <w:t>р</w:t>
      </w:r>
      <w:r w:rsidR="000674BC">
        <w:rPr>
          <w:rStyle w:val="whitespace-normal"/>
          <w:rFonts w:eastAsiaTheme="majorEastAsia"/>
          <w:sz w:val="28"/>
          <w:szCs w:val="28"/>
          <w:lang w:val="kk-KZ"/>
        </w:rPr>
        <w:t>і</w:t>
      </w:r>
      <w:r w:rsidRPr="00947EBE">
        <w:rPr>
          <w:rStyle w:val="whitespace-normal"/>
          <w:rFonts w:eastAsiaTheme="majorEastAsia"/>
          <w:sz w:val="28"/>
          <w:szCs w:val="28"/>
          <w:lang w:val="kk-KZ"/>
        </w:rPr>
        <w:t>нова</w:t>
      </w:r>
      <w:r w:rsidR="00BB0A6A" w:rsidRPr="00947EBE">
        <w:rPr>
          <w:rStyle w:val="whitespace-normal"/>
          <w:rFonts w:eastAsiaTheme="majorEastAsia"/>
          <w:sz w:val="28"/>
          <w:szCs w:val="28"/>
          <w:lang w:val="kk-KZ"/>
        </w:rPr>
        <w:t xml:space="preserve"> </w:t>
      </w:r>
      <w:r w:rsidR="00BB0A6A" w:rsidRPr="00947EBE">
        <w:rPr>
          <w:rStyle w:val="whitespace-normal"/>
          <w:rFonts w:eastAsiaTheme="majorEastAsia"/>
          <w:sz w:val="28"/>
          <w:szCs w:val="28"/>
          <w:lang w:val="kk-KZ"/>
        </w:rPr>
        <w:lastRenderedPageBreak/>
        <w:t>С.Мақпырұлы</w:t>
      </w:r>
      <w:r w:rsidR="00BB0A6A" w:rsidRPr="00947EBE">
        <w:rPr>
          <w:sz w:val="28"/>
          <w:szCs w:val="28"/>
          <w:lang w:val="kk-KZ"/>
        </w:rPr>
        <w:t>,</w:t>
      </w:r>
      <w:r w:rsidRPr="00947EBE">
        <w:rPr>
          <w:sz w:val="28"/>
          <w:szCs w:val="28"/>
          <w:lang w:val="kk-KZ"/>
        </w:rPr>
        <w:t xml:space="preserve"> </w:t>
      </w:r>
      <w:r w:rsidRPr="00947EBE">
        <w:rPr>
          <w:rStyle w:val="whitespace-normal"/>
          <w:rFonts w:eastAsiaTheme="majorEastAsia"/>
          <w:sz w:val="28"/>
          <w:szCs w:val="28"/>
          <w:lang w:val="kk-KZ"/>
        </w:rPr>
        <w:t>А.Тамаев</w:t>
      </w:r>
      <w:r w:rsidRPr="00947EBE">
        <w:rPr>
          <w:sz w:val="28"/>
          <w:szCs w:val="28"/>
          <w:lang w:val="kk-KZ"/>
        </w:rPr>
        <w:t xml:space="preserve">, </w:t>
      </w:r>
      <w:r w:rsidRPr="00947EBE">
        <w:rPr>
          <w:rStyle w:val="whitespace-normal"/>
          <w:rFonts w:eastAsiaTheme="majorEastAsia"/>
          <w:sz w:val="28"/>
          <w:szCs w:val="28"/>
          <w:lang w:val="kk-KZ"/>
        </w:rPr>
        <w:t>Б.Жұмақаева</w:t>
      </w:r>
      <w:r w:rsidRPr="00947EBE">
        <w:rPr>
          <w:sz w:val="28"/>
          <w:szCs w:val="28"/>
          <w:lang w:val="kk-KZ"/>
        </w:rPr>
        <w:t xml:space="preserve"> және т.б. отандық әдіскер-ғалымдардың зерттеулерімен толықтырылды. Аталған еңбектерде көркем шығарманы талдау әдістері, әдебиетті оқытудың инновациялық технологиялары, оқушының шығармашылық қабілетін дамыту, құндылыққа бағдарланған оқыту мәселелері жан-жақты қарастырылған.</w:t>
      </w:r>
      <w:r w:rsidR="00BB0A6A">
        <w:rPr>
          <w:sz w:val="28"/>
          <w:szCs w:val="28"/>
          <w:lang w:val="kk-KZ"/>
        </w:rPr>
        <w:t xml:space="preserve"> </w:t>
      </w:r>
      <w:r w:rsidR="000674BC">
        <w:rPr>
          <w:sz w:val="28"/>
          <w:szCs w:val="28"/>
          <w:lang w:val="kk-KZ"/>
        </w:rPr>
        <w:t>Сол сияқты, осы</w:t>
      </w:r>
      <w:r w:rsidR="00CC2E37" w:rsidRPr="000813DD">
        <w:rPr>
          <w:noProof/>
          <w:color w:val="000000"/>
          <w:sz w:val="28"/>
          <w:szCs w:val="28"/>
          <w:lang w:val="kk-KZ"/>
        </w:rPr>
        <w:t xml:space="preserve"> салада айтарлықтай еңбек еткен </w:t>
      </w:r>
      <w:r w:rsidR="00FF15D6" w:rsidRPr="000813DD">
        <w:rPr>
          <w:noProof/>
          <w:color w:val="000000"/>
          <w:sz w:val="28"/>
          <w:szCs w:val="28"/>
          <w:lang w:val="kk-KZ"/>
        </w:rPr>
        <w:t>шетел фольклортанушылар</w:t>
      </w:r>
      <w:r w:rsidR="00FF15D6">
        <w:rPr>
          <w:noProof/>
          <w:color w:val="000000"/>
          <w:sz w:val="28"/>
          <w:szCs w:val="28"/>
          <w:lang w:val="kk-KZ"/>
        </w:rPr>
        <w:t>д</w:t>
      </w:r>
      <w:r w:rsidR="00CC2E37" w:rsidRPr="000813DD">
        <w:rPr>
          <w:noProof/>
          <w:color w:val="000000"/>
          <w:sz w:val="28"/>
          <w:szCs w:val="28"/>
          <w:lang w:val="kk-KZ"/>
        </w:rPr>
        <w:t>ың қатарында В.М.Жирмунский, Г.А.Левинтон, Б.Н Путилов, В.Я.Пропп, Дж</w:t>
      </w:r>
      <w:r w:rsidR="00CC2E37" w:rsidRPr="000813DD">
        <w:rPr>
          <w:b/>
          <w:bCs/>
          <w:noProof/>
          <w:color w:val="000000"/>
          <w:sz w:val="28"/>
          <w:szCs w:val="28"/>
          <w:lang w:val="kk-KZ"/>
        </w:rPr>
        <w:t>.</w:t>
      </w:r>
      <w:r w:rsidR="00CC2E37" w:rsidRPr="000813DD">
        <w:rPr>
          <w:bCs/>
          <w:noProof/>
          <w:color w:val="000000"/>
          <w:sz w:val="28"/>
          <w:szCs w:val="28"/>
          <w:lang w:val="kk-KZ"/>
        </w:rPr>
        <w:t>Фрезер</w:t>
      </w:r>
      <w:r w:rsidR="00CC2E37" w:rsidRPr="000813DD">
        <w:rPr>
          <w:b/>
          <w:bCs/>
          <w:noProof/>
          <w:color w:val="000000"/>
          <w:sz w:val="28"/>
          <w:szCs w:val="28"/>
          <w:lang w:val="kk-KZ"/>
        </w:rPr>
        <w:t xml:space="preserve">, </w:t>
      </w:r>
      <w:r w:rsidR="00CC2E37" w:rsidRPr="000813DD">
        <w:rPr>
          <w:noProof/>
          <w:color w:val="000000"/>
          <w:sz w:val="28"/>
          <w:szCs w:val="28"/>
          <w:lang w:val="kk-KZ"/>
        </w:rPr>
        <w:t>Е.</w:t>
      </w:r>
      <w:r w:rsidR="00FF15D6">
        <w:rPr>
          <w:noProof/>
          <w:color w:val="000000"/>
          <w:sz w:val="28"/>
          <w:szCs w:val="28"/>
          <w:lang w:val="kk-KZ"/>
        </w:rPr>
        <w:t>М.Мелетенский, Л.Н.Веселовский,</w:t>
      </w:r>
      <w:r w:rsidR="00CC2E37" w:rsidRPr="000813DD">
        <w:rPr>
          <w:noProof/>
          <w:color w:val="000000"/>
          <w:sz w:val="28"/>
          <w:szCs w:val="28"/>
          <w:lang w:val="kk-KZ"/>
        </w:rPr>
        <w:t xml:space="preserve"> т.б. атауға болады. </w:t>
      </w:r>
      <w:r w:rsidR="00CC2E37" w:rsidRPr="000813DD">
        <w:rPr>
          <w:sz w:val="28"/>
          <w:szCs w:val="28"/>
          <w:lang w:val="kk-KZ"/>
        </w:rPr>
        <w:t xml:space="preserve">Пәнді оқыту мен пән мазмұнын айқындауда дидактикалық және теориялық жетекші ұстанымдар, қазақ эпосын оқыту әдістемесіне арналған тәжірибелер, соңғы жылдары кеңінен қолданылып жүрген оқытудың тиімді әдіс-тәсілдері басшылыққа алынды. </w:t>
      </w:r>
    </w:p>
    <w:p w14:paraId="6990941B" w14:textId="2F2804DF" w:rsidR="00CC2E37" w:rsidRPr="000813DD" w:rsidRDefault="00CC2E37" w:rsidP="00BB0A6A">
      <w:pPr>
        <w:pStyle w:val="af"/>
        <w:spacing w:before="0" w:beforeAutospacing="0" w:after="0" w:afterAutospacing="0"/>
        <w:jc w:val="both"/>
        <w:rPr>
          <w:color w:val="000000"/>
          <w:sz w:val="28"/>
          <w:szCs w:val="28"/>
          <w:lang w:val="kk-KZ"/>
          <w14:ligatures w14:val="standardContextual"/>
        </w:rPr>
      </w:pPr>
      <w:r w:rsidRPr="000813DD">
        <w:rPr>
          <w:b/>
          <w:bCs/>
          <w:color w:val="000000"/>
          <w:sz w:val="28"/>
          <w:szCs w:val="28"/>
          <w:lang w:val="kk-KZ"/>
          <w14:ligatures w14:val="standardContextual"/>
        </w:rPr>
        <w:t xml:space="preserve">Зертеудің әдістері. </w:t>
      </w:r>
    </w:p>
    <w:p w14:paraId="6A8EB8B5" w14:textId="5DB49856" w:rsidR="00CC2E37" w:rsidRPr="00F63286" w:rsidRDefault="00CC2E37" w:rsidP="00D11DAD">
      <w:pPr>
        <w:pStyle w:val="a7"/>
        <w:numPr>
          <w:ilvl w:val="0"/>
          <w:numId w:val="53"/>
        </w:numPr>
        <w:autoSpaceDE w:val="0"/>
        <w:autoSpaceDN w:val="0"/>
        <w:adjustRightInd w:val="0"/>
        <w:spacing w:after="0" w:line="240" w:lineRule="auto"/>
        <w:ind w:left="0" w:firstLine="360"/>
        <w:jc w:val="both"/>
        <w:rPr>
          <w:rFonts w:ascii="Times New Roman" w:hAnsi="Times New Roman" w:cs="Times New Roman"/>
          <w:color w:val="000000"/>
          <w:sz w:val="28"/>
          <w:szCs w:val="28"/>
          <w:lang w:val="kk-KZ"/>
          <w14:ligatures w14:val="standardContextual"/>
        </w:rPr>
      </w:pPr>
      <w:r w:rsidRPr="00F63286">
        <w:rPr>
          <w:rFonts w:ascii="Times New Roman" w:hAnsi="Times New Roman" w:cs="Times New Roman"/>
          <w:color w:val="000000"/>
          <w:sz w:val="28"/>
          <w:szCs w:val="28"/>
          <w:lang w:val="kk-KZ"/>
          <w14:ligatures w14:val="standardContextual"/>
        </w:rPr>
        <w:t xml:space="preserve">теориялық әдістер: философиялық, </w:t>
      </w:r>
      <w:r w:rsidR="003E472D" w:rsidRPr="00F63286">
        <w:rPr>
          <w:rFonts w:ascii="Times New Roman" w:hAnsi="Times New Roman" w:cs="Times New Roman"/>
          <w:color w:val="000000"/>
          <w:sz w:val="28"/>
          <w:szCs w:val="28"/>
          <w:lang w:val="kk-KZ"/>
          <w14:ligatures w14:val="standardContextual"/>
        </w:rPr>
        <w:t xml:space="preserve">психологиялық, </w:t>
      </w:r>
      <w:r w:rsidRPr="00F63286">
        <w:rPr>
          <w:rFonts w:ascii="Times New Roman" w:hAnsi="Times New Roman" w:cs="Times New Roman"/>
          <w:color w:val="000000"/>
          <w:sz w:val="28"/>
          <w:szCs w:val="28"/>
          <w:lang w:val="kk-KZ"/>
          <w14:ligatures w14:val="standardContextual"/>
        </w:rPr>
        <w:t>педагогикалық, типологиялық ерекшеліктері әдістемелік зерттеулер мен ғылыми еңбектерге талдау, жинақтау, жүйелеу, салыстыру,</w:t>
      </w:r>
      <w:r w:rsidR="00AA065B" w:rsidRPr="00F63286">
        <w:rPr>
          <w:rFonts w:ascii="Times New Roman" w:hAnsi="Times New Roman" w:cs="Times New Roman"/>
          <w:color w:val="000000"/>
          <w:sz w:val="28"/>
          <w:szCs w:val="28"/>
          <w:lang w:val="kk-KZ"/>
          <w14:ligatures w14:val="standardContextual"/>
        </w:rPr>
        <w:t xml:space="preserve"> </w:t>
      </w:r>
      <w:r w:rsidRPr="00F63286">
        <w:rPr>
          <w:rFonts w:ascii="Times New Roman" w:hAnsi="Times New Roman" w:cs="Times New Roman"/>
          <w:color w:val="000000"/>
          <w:sz w:val="28"/>
          <w:szCs w:val="28"/>
          <w:lang w:val="kk-KZ"/>
          <w14:ligatures w14:val="standardContextual"/>
        </w:rPr>
        <w:t xml:space="preserve">контент талдау, педагогикалық модельдеу, құрылымдау, ассоциациялау; </w:t>
      </w:r>
    </w:p>
    <w:p w14:paraId="0050DCFC" w14:textId="35DE2B7D" w:rsidR="00CC2E37" w:rsidRPr="00F63286" w:rsidRDefault="00CC2E37" w:rsidP="00D11DAD">
      <w:pPr>
        <w:pStyle w:val="a7"/>
        <w:numPr>
          <w:ilvl w:val="0"/>
          <w:numId w:val="53"/>
        </w:numPr>
        <w:autoSpaceDE w:val="0"/>
        <w:autoSpaceDN w:val="0"/>
        <w:adjustRightInd w:val="0"/>
        <w:spacing w:after="0" w:line="240" w:lineRule="auto"/>
        <w:ind w:left="0" w:firstLine="360"/>
        <w:jc w:val="both"/>
        <w:rPr>
          <w:rFonts w:ascii="Times New Roman" w:hAnsi="Times New Roman" w:cs="Times New Roman"/>
          <w:color w:val="000000"/>
          <w:sz w:val="28"/>
          <w:szCs w:val="28"/>
          <w:lang w:val="kk-KZ"/>
          <w14:ligatures w14:val="standardContextual"/>
        </w:rPr>
      </w:pPr>
      <w:r w:rsidRPr="00F63286">
        <w:rPr>
          <w:rFonts w:ascii="Times New Roman" w:hAnsi="Times New Roman" w:cs="Times New Roman"/>
          <w:color w:val="000000"/>
          <w:sz w:val="28"/>
          <w:szCs w:val="28"/>
          <w:lang w:val="kk-KZ"/>
          <w14:ligatures w14:val="standardContextual"/>
        </w:rPr>
        <w:t xml:space="preserve">эмпирикалық әдістер: сауалнама, </w:t>
      </w:r>
      <w:r w:rsidR="003E472D" w:rsidRPr="00F63286">
        <w:rPr>
          <w:rFonts w:ascii="Times New Roman" w:hAnsi="Times New Roman" w:cs="Times New Roman"/>
          <w:color w:val="000000"/>
          <w:sz w:val="28"/>
          <w:szCs w:val="28"/>
          <w:lang w:val="kk-KZ"/>
          <w14:ligatures w14:val="standardContextual"/>
        </w:rPr>
        <w:t xml:space="preserve">тестілеу, </w:t>
      </w:r>
      <w:r w:rsidRPr="00F63286">
        <w:rPr>
          <w:rFonts w:ascii="Times New Roman" w:hAnsi="Times New Roman" w:cs="Times New Roman"/>
          <w:color w:val="000000"/>
          <w:sz w:val="28"/>
          <w:szCs w:val="28"/>
          <w:lang w:val="kk-KZ"/>
          <w14:ligatures w14:val="standardContextual"/>
        </w:rPr>
        <w:t xml:space="preserve">бақылау, зерттеушілік тапсырмаларды талдау, бағалау, алынған сандық, </w:t>
      </w:r>
      <w:r w:rsidR="003E472D">
        <w:rPr>
          <w:rFonts w:ascii="Times New Roman" w:hAnsi="Times New Roman" w:cs="Times New Roman"/>
          <w:color w:val="000000"/>
          <w:sz w:val="28"/>
          <w:szCs w:val="28"/>
          <w:lang w:val="kk-KZ"/>
          <w14:ligatures w14:val="standardContextual"/>
        </w:rPr>
        <w:t>сандық</w:t>
      </w:r>
      <w:r w:rsidR="003E472D" w:rsidRPr="003E472D">
        <w:rPr>
          <w:rFonts w:ascii="Times New Roman" w:hAnsi="Times New Roman" w:cs="Times New Roman"/>
          <w:color w:val="000000"/>
          <w:sz w:val="28"/>
          <w:szCs w:val="28"/>
          <w:lang w:val="kk-KZ"/>
          <w14:ligatures w14:val="standardContextual"/>
        </w:rPr>
        <w:t>-</w:t>
      </w:r>
      <w:r w:rsidRPr="00F63286">
        <w:rPr>
          <w:rFonts w:ascii="Times New Roman" w:hAnsi="Times New Roman" w:cs="Times New Roman"/>
          <w:color w:val="000000"/>
          <w:sz w:val="28"/>
          <w:szCs w:val="28"/>
          <w:lang w:val="kk-KZ"/>
          <w14:ligatures w14:val="standardContextual"/>
        </w:rPr>
        <w:t>с</w:t>
      </w:r>
      <w:r w:rsidR="003E472D">
        <w:rPr>
          <w:rFonts w:ascii="Times New Roman" w:hAnsi="Times New Roman" w:cs="Times New Roman"/>
          <w:color w:val="000000"/>
          <w:sz w:val="28"/>
          <w:szCs w:val="28"/>
          <w:lang w:val="kk-KZ"/>
          <w14:ligatures w14:val="standardContextual"/>
        </w:rPr>
        <w:t>апалық нәтижелерге</w:t>
      </w:r>
      <w:r w:rsidRPr="00F63286">
        <w:rPr>
          <w:rFonts w:ascii="Times New Roman" w:hAnsi="Times New Roman" w:cs="Times New Roman"/>
          <w:color w:val="000000"/>
          <w:sz w:val="28"/>
          <w:szCs w:val="28"/>
          <w:lang w:val="kk-KZ"/>
          <w14:ligatures w14:val="standardContextual"/>
        </w:rPr>
        <w:t xml:space="preserve"> статистикалық талдау жасау. </w:t>
      </w:r>
    </w:p>
    <w:p w14:paraId="393A723C" w14:textId="77777777" w:rsidR="00CC2E37" w:rsidRDefault="00CC2E37" w:rsidP="00CC2E37">
      <w:pPr>
        <w:autoSpaceDE w:val="0"/>
        <w:autoSpaceDN w:val="0"/>
        <w:adjustRightInd w:val="0"/>
        <w:spacing w:after="0" w:line="240" w:lineRule="auto"/>
        <w:ind w:firstLine="567"/>
        <w:rPr>
          <w:rFonts w:ascii="Times New Roman" w:hAnsi="Times New Roman" w:cs="Times New Roman"/>
          <w:b/>
          <w:bCs/>
          <w:color w:val="000000"/>
          <w:sz w:val="28"/>
          <w:szCs w:val="28"/>
          <w:lang w:val="kk-KZ"/>
          <w14:ligatures w14:val="standardContextual"/>
        </w:rPr>
      </w:pPr>
      <w:r w:rsidRPr="000813DD">
        <w:rPr>
          <w:rFonts w:ascii="Times New Roman" w:hAnsi="Times New Roman" w:cs="Times New Roman"/>
          <w:b/>
          <w:bCs/>
          <w:color w:val="000000"/>
          <w:sz w:val="28"/>
          <w:szCs w:val="28"/>
          <w:lang w:val="kk-KZ"/>
          <w14:ligatures w14:val="standardContextual"/>
        </w:rPr>
        <w:t xml:space="preserve">Зерттеудің ғылыми жаңалығы: </w:t>
      </w:r>
    </w:p>
    <w:p w14:paraId="66E4B366" w14:textId="5D37F3A1" w:rsidR="00BB0A6A" w:rsidRPr="00947EBE" w:rsidRDefault="00BB0A6A" w:rsidP="00D11DAD">
      <w:pPr>
        <w:pStyle w:val="af"/>
        <w:numPr>
          <w:ilvl w:val="0"/>
          <w:numId w:val="65"/>
        </w:numPr>
        <w:spacing w:before="0" w:beforeAutospacing="0" w:after="0" w:afterAutospacing="0"/>
        <w:ind w:left="0" w:firstLine="426"/>
        <w:jc w:val="both"/>
        <w:rPr>
          <w:sz w:val="28"/>
          <w:szCs w:val="28"/>
          <w:lang w:val="kk-KZ"/>
        </w:rPr>
      </w:pPr>
      <w:r w:rsidRPr="00947EBE">
        <w:rPr>
          <w:sz w:val="28"/>
          <w:szCs w:val="28"/>
          <w:lang w:val="kk-KZ"/>
        </w:rPr>
        <w:t>Қазақ эпосындағы қаһармандықпен үйлену мотивінің жанрлық сипаты мен типологиялық ерекшеліктері жүйеленіп, оның білім беру философияс</w:t>
      </w:r>
      <w:r w:rsidR="000674BC">
        <w:rPr>
          <w:sz w:val="28"/>
          <w:szCs w:val="28"/>
          <w:lang w:val="kk-KZ"/>
        </w:rPr>
        <w:t>ындағы аксиологиялық</w:t>
      </w:r>
      <w:r w:rsidRPr="00947EBE">
        <w:rPr>
          <w:sz w:val="28"/>
          <w:szCs w:val="28"/>
          <w:lang w:val="kk-KZ"/>
        </w:rPr>
        <w:t xml:space="preserve"> нег</w:t>
      </w:r>
      <w:r w:rsidR="000674BC">
        <w:rPr>
          <w:sz w:val="28"/>
          <w:szCs w:val="28"/>
          <w:lang w:val="kk-KZ"/>
        </w:rPr>
        <w:t>іздері</w:t>
      </w:r>
      <w:r w:rsidR="00DE4407">
        <w:rPr>
          <w:sz w:val="28"/>
          <w:szCs w:val="28"/>
          <w:lang w:val="kk-KZ"/>
        </w:rPr>
        <w:t xml:space="preserve"> айқындалды</w:t>
      </w:r>
      <w:r w:rsidRPr="00947EBE">
        <w:rPr>
          <w:sz w:val="28"/>
          <w:szCs w:val="28"/>
          <w:lang w:val="kk-KZ"/>
        </w:rPr>
        <w:t>;</w:t>
      </w:r>
    </w:p>
    <w:p w14:paraId="3DA3E1E5" w14:textId="54F9463E" w:rsidR="00D701B1" w:rsidRPr="00947EBE" w:rsidRDefault="00D701B1" w:rsidP="00D11DAD">
      <w:pPr>
        <w:pStyle w:val="af"/>
        <w:numPr>
          <w:ilvl w:val="0"/>
          <w:numId w:val="65"/>
        </w:numPr>
        <w:spacing w:before="0" w:beforeAutospacing="0" w:after="0" w:afterAutospacing="0"/>
        <w:ind w:left="0" w:firstLine="426"/>
        <w:jc w:val="both"/>
        <w:rPr>
          <w:sz w:val="28"/>
          <w:szCs w:val="28"/>
          <w:lang w:val="kk-KZ"/>
        </w:rPr>
      </w:pPr>
      <w:r w:rsidRPr="00947EBE">
        <w:rPr>
          <w:sz w:val="28"/>
          <w:szCs w:val="28"/>
          <w:lang w:val="kk-KZ"/>
        </w:rPr>
        <w:t>Қазақ эпосындағы қаһармандықпен үйлену мотивін оқытудағы интерпретациялық және интеграциялық тәсілдердің әдістемелік мүмкіндіктері айқындалып, коучинг пен картографиялық технологияларды әдебиетті оқыту әдістемесіне кіріктірудің ғылыми-педагогикалық негіздері жүйеленді;</w:t>
      </w:r>
    </w:p>
    <w:p w14:paraId="7C871F2B" w14:textId="35E3CB75" w:rsidR="00D701B1" w:rsidRPr="00947EBE" w:rsidRDefault="00D701B1" w:rsidP="00D11DAD">
      <w:pPr>
        <w:pStyle w:val="af"/>
        <w:numPr>
          <w:ilvl w:val="0"/>
          <w:numId w:val="65"/>
        </w:numPr>
        <w:spacing w:before="0" w:beforeAutospacing="0" w:after="0" w:afterAutospacing="0"/>
        <w:ind w:left="0" w:firstLine="426"/>
        <w:jc w:val="both"/>
        <w:rPr>
          <w:sz w:val="28"/>
          <w:szCs w:val="28"/>
          <w:lang w:val="kk-KZ"/>
        </w:rPr>
      </w:pPr>
      <w:r w:rsidRPr="00947EBE">
        <w:rPr>
          <w:sz w:val="28"/>
          <w:szCs w:val="28"/>
          <w:lang w:val="kk-KZ"/>
        </w:rPr>
        <w:t>Қазақ эпосын жоғары оқу орындарында оқытуға арналған 4R әдісінің (Read – оқу, Relate – байланыстыру, Research – зерттеу</w:t>
      </w:r>
      <w:r w:rsidRPr="00D701B1">
        <w:rPr>
          <w:sz w:val="28"/>
          <w:szCs w:val="28"/>
          <w:lang w:val="kk-KZ"/>
        </w:rPr>
        <w:t>,</w:t>
      </w:r>
      <w:r w:rsidRPr="00947EBE">
        <w:rPr>
          <w:sz w:val="28"/>
          <w:szCs w:val="28"/>
          <w:lang w:val="kk-KZ"/>
        </w:rPr>
        <w:t xml:space="preserve"> Reflect – рефлексия) құрылымы мен мазмұны ғылыми тұрғыдан нақтыланып, оны цифрлық білім беру технологияларымен сабақтастыруға негізделген тиімді әдістемелік жүйе ұсынылды;</w:t>
      </w:r>
    </w:p>
    <w:p w14:paraId="54AEEEED" w14:textId="482FA29B" w:rsidR="00BB0A6A" w:rsidRPr="00947EBE" w:rsidRDefault="00BB0A6A" w:rsidP="00D11DAD">
      <w:pPr>
        <w:pStyle w:val="af"/>
        <w:numPr>
          <w:ilvl w:val="0"/>
          <w:numId w:val="65"/>
        </w:numPr>
        <w:spacing w:before="0" w:beforeAutospacing="0" w:after="0" w:afterAutospacing="0"/>
        <w:ind w:left="0" w:firstLine="426"/>
        <w:jc w:val="both"/>
        <w:rPr>
          <w:sz w:val="28"/>
          <w:szCs w:val="28"/>
          <w:lang w:val="kk-KZ"/>
        </w:rPr>
      </w:pPr>
      <w:r w:rsidRPr="00947EBE">
        <w:rPr>
          <w:sz w:val="28"/>
          <w:szCs w:val="28"/>
          <w:lang w:val="kk-KZ"/>
        </w:rPr>
        <w:t>Білім алушылардың танымдық белсенділігіне, ұлтты</w:t>
      </w:r>
      <w:r w:rsidR="000674BC">
        <w:rPr>
          <w:sz w:val="28"/>
          <w:szCs w:val="28"/>
          <w:lang w:val="kk-KZ"/>
        </w:rPr>
        <w:t>қ құндылықтарды меңгеру</w:t>
      </w:r>
      <w:r w:rsidRPr="00947EBE">
        <w:rPr>
          <w:sz w:val="28"/>
          <w:szCs w:val="28"/>
          <w:lang w:val="kk-KZ"/>
        </w:rPr>
        <w:t>, интерпретациялық талдау дағдылары мен зерттеушілік құзыреттіліктеріне ықпалы тәжірибелік-эксперимент жұмыстары арқылы тексеріліп, нәтижелері сандық және сапалық көрсеткіштер негізінде дәйектелді.</w:t>
      </w:r>
    </w:p>
    <w:p w14:paraId="7F2F7A08" w14:textId="77777777" w:rsidR="00CC2E37" w:rsidRPr="000813DD" w:rsidRDefault="00CC2E37" w:rsidP="00CC2E37">
      <w:pPr>
        <w:autoSpaceDE w:val="0"/>
        <w:autoSpaceDN w:val="0"/>
        <w:adjustRightInd w:val="0"/>
        <w:spacing w:after="0" w:line="240" w:lineRule="auto"/>
        <w:ind w:firstLine="567"/>
        <w:jc w:val="both"/>
        <w:rPr>
          <w:rFonts w:ascii="Times New Roman" w:hAnsi="Times New Roman" w:cs="Times New Roman"/>
          <w:color w:val="000000"/>
          <w:sz w:val="28"/>
          <w:szCs w:val="28"/>
          <w:lang w:val="kk-KZ"/>
          <w14:ligatures w14:val="standardContextual"/>
        </w:rPr>
      </w:pPr>
      <w:r w:rsidRPr="000813DD">
        <w:rPr>
          <w:rFonts w:ascii="Times New Roman" w:hAnsi="Times New Roman" w:cs="Times New Roman"/>
          <w:b/>
          <w:bCs/>
          <w:color w:val="000000"/>
          <w:sz w:val="28"/>
          <w:szCs w:val="28"/>
          <w:lang w:val="kk-KZ"/>
          <w14:ligatures w14:val="standardContextual"/>
        </w:rPr>
        <w:t xml:space="preserve">Зерттеудің теориялық және практикалық маңыздылығы: </w:t>
      </w:r>
      <w:r w:rsidRPr="000813DD">
        <w:rPr>
          <w:rFonts w:ascii="Times New Roman" w:hAnsi="Times New Roman" w:cs="Times New Roman"/>
          <w:color w:val="000000"/>
          <w:sz w:val="28"/>
          <w:szCs w:val="28"/>
          <w:lang w:val="kk-KZ"/>
          <w14:ligatures w14:val="standardContextual"/>
        </w:rPr>
        <w:t xml:space="preserve">Қазіргі кезеңдегі фольклортану ғылымының оқыту әдістемесі мен жетістіктері, дидактиканың педагогикалық ережелері, оқыту нәтижесінде студенттердің ақыл-ой қабілеттерінің дамуы туралы отандық және шетелдік психолог-педагогтардың іргелі теориялық тұжырымдары, білім берудің мемлекеттік стандарты, оқу-әдістемелік тұжырымдамалар, оқулықтар, оқу-әдістемелік құралдар, оқытудың жаңа технологиялары туралы ғылыми-әдістемелік </w:t>
      </w:r>
      <w:r w:rsidRPr="000813DD">
        <w:rPr>
          <w:rFonts w:ascii="Times New Roman" w:hAnsi="Times New Roman" w:cs="Times New Roman"/>
          <w:color w:val="000000"/>
          <w:sz w:val="28"/>
          <w:szCs w:val="28"/>
          <w:lang w:val="kk-KZ"/>
          <w14:ligatures w14:val="standardContextual"/>
        </w:rPr>
        <w:lastRenderedPageBreak/>
        <w:t xml:space="preserve">еңбектер зерттеу жұмысымыздың теориялық және практикалық маңыздылығын жазуға негіз болды. </w:t>
      </w:r>
    </w:p>
    <w:p w14:paraId="5B697453" w14:textId="1F52C850" w:rsidR="00CC2E37" w:rsidRPr="000813DD" w:rsidRDefault="00CC2E37" w:rsidP="00CC2E37">
      <w:pPr>
        <w:autoSpaceDE w:val="0"/>
        <w:autoSpaceDN w:val="0"/>
        <w:adjustRightInd w:val="0"/>
        <w:spacing w:after="0" w:line="240" w:lineRule="auto"/>
        <w:ind w:firstLine="567"/>
        <w:jc w:val="both"/>
        <w:rPr>
          <w:rFonts w:ascii="Times New Roman" w:hAnsi="Times New Roman" w:cs="Times New Roman"/>
          <w:color w:val="000000"/>
          <w:sz w:val="28"/>
          <w:szCs w:val="28"/>
          <w:lang w:val="kk-KZ"/>
          <w14:ligatures w14:val="standardContextual"/>
        </w:rPr>
      </w:pPr>
      <w:r w:rsidRPr="000813DD">
        <w:rPr>
          <w:rFonts w:ascii="Times New Roman" w:hAnsi="Times New Roman" w:cs="Times New Roman"/>
          <w:color w:val="000000"/>
          <w:sz w:val="28"/>
          <w:szCs w:val="28"/>
          <w:lang w:val="kk-KZ"/>
          <w14:ligatures w14:val="standardContextual"/>
        </w:rPr>
        <w:t>Біз ұсынып отырған жаңа пәннен алатын білім аясының ұлттық құндылықтарға негізделіп, фольклортанушы-мұғалім тұлғасының қалыптасуы мен дамуының әлеуметтік, қоғамдық, психологиялық, педагогикалық мәнділігін тұжырымдауға септігін тигізеді. Қазақ эпостар</w:t>
      </w:r>
      <w:r w:rsidR="004F57D1">
        <w:rPr>
          <w:rFonts w:ascii="Times New Roman" w:hAnsi="Times New Roman" w:cs="Times New Roman"/>
          <w:color w:val="000000"/>
          <w:sz w:val="28"/>
          <w:szCs w:val="28"/>
          <w:lang w:val="kk-KZ"/>
          <w14:ligatures w14:val="standardContextual"/>
        </w:rPr>
        <w:t>ын</w:t>
      </w:r>
      <w:r w:rsidRPr="000813DD">
        <w:rPr>
          <w:rFonts w:ascii="Times New Roman" w:hAnsi="Times New Roman" w:cs="Times New Roman"/>
          <w:color w:val="000000"/>
          <w:sz w:val="28"/>
          <w:szCs w:val="28"/>
          <w:lang w:val="kk-KZ"/>
          <w14:ligatures w14:val="standardContextual"/>
        </w:rPr>
        <w:t>дағы үйлену мотивін талдау, алғашқы қоғамның қалыптасу мәдениеті, дүниетанымы, уақыт,  кейіпкер, батыр мінезі, ұлттық сана, философиялық ой, психологиялық көзқарас, педагогикалық негіз жолдары анықталатын ғылыми зерттеу жұмысының нәтижелері «Қазақ халық ауыз әдебиеті», «Әдебиеттануға кіріспе», «Қазақ әдебиетін оқыту әдістемесі», «Қазақ әдебиетінің тарихы (кезеңдері)»  пәндеріне салыстырмалы альтернативті пән, арнаулы курс, семинар жүргізуде пайдалануға болады.</w:t>
      </w:r>
    </w:p>
    <w:p w14:paraId="77A071E2" w14:textId="77777777" w:rsidR="00CC2E37" w:rsidRPr="000813DD" w:rsidRDefault="00CC2E37" w:rsidP="00CC2E37">
      <w:pPr>
        <w:autoSpaceDE w:val="0"/>
        <w:autoSpaceDN w:val="0"/>
        <w:adjustRightInd w:val="0"/>
        <w:spacing w:after="0" w:line="240" w:lineRule="auto"/>
        <w:ind w:firstLine="567"/>
        <w:jc w:val="both"/>
        <w:rPr>
          <w:rFonts w:ascii="Times New Roman" w:hAnsi="Times New Roman" w:cs="Times New Roman"/>
          <w:color w:val="000000"/>
          <w:sz w:val="28"/>
          <w:szCs w:val="28"/>
          <w:lang w:val="kk-KZ"/>
          <w14:ligatures w14:val="standardContextual"/>
        </w:rPr>
      </w:pPr>
      <w:r w:rsidRPr="000813DD">
        <w:rPr>
          <w:rFonts w:ascii="Times New Roman" w:hAnsi="Times New Roman" w:cs="Times New Roman"/>
          <w:b/>
          <w:bCs/>
          <w:color w:val="000000"/>
          <w:sz w:val="28"/>
          <w:szCs w:val="28"/>
          <w:lang w:val="kk-KZ"/>
          <w14:ligatures w14:val="standardContextual"/>
        </w:rPr>
        <w:t xml:space="preserve">Зерттеудің тәжірибелік-эксперименттік базасы: </w:t>
      </w:r>
      <w:r w:rsidRPr="000813DD">
        <w:rPr>
          <w:rFonts w:ascii="Times New Roman" w:hAnsi="Times New Roman" w:cs="Times New Roman"/>
          <w:color w:val="000000"/>
          <w:sz w:val="28"/>
          <w:szCs w:val="28"/>
          <w:lang w:val="kk-KZ"/>
          <w14:ligatures w14:val="standardContextual"/>
        </w:rPr>
        <w:t>Эксперимент әдісі Қазақ ұлттық қыздар педагогикалық университетінде жүргізіліп, қорытындысы тұжырымдалды.</w:t>
      </w:r>
    </w:p>
    <w:p w14:paraId="613DF438" w14:textId="672C6BB4" w:rsidR="00CC2E37" w:rsidRPr="000813DD" w:rsidRDefault="00CC2E37" w:rsidP="00CC2E37">
      <w:pPr>
        <w:autoSpaceDE w:val="0"/>
        <w:autoSpaceDN w:val="0"/>
        <w:adjustRightInd w:val="0"/>
        <w:spacing w:after="0" w:line="240" w:lineRule="auto"/>
        <w:ind w:firstLine="567"/>
        <w:jc w:val="both"/>
        <w:rPr>
          <w:rFonts w:ascii="Times New Roman" w:hAnsi="Times New Roman" w:cs="Times New Roman"/>
          <w:b/>
          <w:bCs/>
          <w:sz w:val="28"/>
          <w:szCs w:val="28"/>
          <w:lang w:val="kk-KZ"/>
        </w:rPr>
      </w:pPr>
      <w:r w:rsidRPr="000813DD">
        <w:rPr>
          <w:rFonts w:ascii="Times New Roman" w:hAnsi="Times New Roman" w:cs="Times New Roman"/>
          <w:b/>
          <w:bCs/>
          <w:sz w:val="28"/>
          <w:szCs w:val="28"/>
          <w:lang w:val="kk-KZ"/>
        </w:rPr>
        <w:t>Зерттеу екі кезеңде жүрг</w:t>
      </w:r>
      <w:r w:rsidR="00360808">
        <w:rPr>
          <w:rFonts w:ascii="Times New Roman" w:hAnsi="Times New Roman" w:cs="Times New Roman"/>
          <w:b/>
          <w:bCs/>
          <w:sz w:val="28"/>
          <w:szCs w:val="28"/>
          <w:lang w:val="kk-KZ"/>
        </w:rPr>
        <w:t>ізілді</w:t>
      </w:r>
      <w:r w:rsidRPr="000813DD">
        <w:rPr>
          <w:rFonts w:ascii="Times New Roman" w:hAnsi="Times New Roman" w:cs="Times New Roman"/>
          <w:b/>
          <w:bCs/>
          <w:sz w:val="28"/>
          <w:szCs w:val="28"/>
          <w:lang w:val="kk-KZ"/>
        </w:rPr>
        <w:t>:</w:t>
      </w:r>
    </w:p>
    <w:p w14:paraId="20CEF1C5" w14:textId="7EB5DFE0" w:rsidR="00CC2E37" w:rsidRPr="000813DD" w:rsidRDefault="00CC2E37" w:rsidP="00CC2E37">
      <w:pPr>
        <w:autoSpaceDE w:val="0"/>
        <w:autoSpaceDN w:val="0"/>
        <w:adjustRightInd w:val="0"/>
        <w:spacing w:after="0" w:line="240" w:lineRule="auto"/>
        <w:ind w:firstLine="567"/>
        <w:jc w:val="both"/>
        <w:rPr>
          <w:rFonts w:ascii="Times New Roman" w:hAnsi="Times New Roman" w:cs="Times New Roman"/>
          <w:sz w:val="28"/>
          <w:szCs w:val="28"/>
          <w:lang w:val="kk-KZ"/>
          <w14:ligatures w14:val="standardContextual"/>
        </w:rPr>
      </w:pPr>
      <w:r w:rsidRPr="000813DD">
        <w:rPr>
          <w:rFonts w:ascii="Times New Roman" w:hAnsi="Times New Roman" w:cs="Times New Roman"/>
          <w:color w:val="000000"/>
          <w:sz w:val="28"/>
          <w:szCs w:val="28"/>
          <w:lang w:val="kk-KZ"/>
          <w14:ligatures w14:val="standardContextual"/>
        </w:rPr>
        <w:t xml:space="preserve">1. </w:t>
      </w:r>
      <w:r w:rsidR="00360808">
        <w:rPr>
          <w:rFonts w:ascii="Times New Roman" w:hAnsi="Times New Roman" w:cs="Times New Roman"/>
          <w:color w:val="000000"/>
          <w:sz w:val="28"/>
          <w:szCs w:val="28"/>
          <w:lang w:val="kk-KZ"/>
          <w14:ligatures w14:val="standardContextual"/>
        </w:rPr>
        <w:t>Бірінші</w:t>
      </w:r>
      <w:r w:rsidR="007D4CDB">
        <w:rPr>
          <w:rFonts w:ascii="Times New Roman" w:hAnsi="Times New Roman" w:cs="Times New Roman"/>
          <w:color w:val="000000"/>
          <w:sz w:val="28"/>
          <w:szCs w:val="28"/>
          <w:lang w:val="kk-KZ"/>
          <w14:ligatures w14:val="standardContextual"/>
        </w:rPr>
        <w:t xml:space="preserve"> </w:t>
      </w:r>
      <w:r w:rsidRPr="000813DD">
        <w:rPr>
          <w:rFonts w:ascii="Times New Roman" w:hAnsi="Times New Roman" w:cs="Times New Roman"/>
          <w:color w:val="000000"/>
          <w:sz w:val="28"/>
          <w:szCs w:val="28"/>
          <w:lang w:val="kk-KZ"/>
          <w14:ligatures w14:val="standardContextual"/>
        </w:rPr>
        <w:t xml:space="preserve">кезеңде зерттеу жұмысының тақырыбы мен бағыттары анықталды. Білім философиясы, психологиясы, педагогикасы, фольклортану </w:t>
      </w:r>
      <w:r w:rsidRPr="000813DD">
        <w:rPr>
          <w:rFonts w:ascii="Times New Roman" w:hAnsi="Times New Roman" w:cs="Times New Roman"/>
          <w:sz w:val="28"/>
          <w:szCs w:val="28"/>
          <w:lang w:val="kk-KZ"/>
          <w14:ligatures w14:val="standardContextual"/>
        </w:rPr>
        <w:t xml:space="preserve">ғылымы мен қазақ әдебиетінің оқыту </w:t>
      </w:r>
      <w:r w:rsidR="00360808">
        <w:rPr>
          <w:rFonts w:ascii="Times New Roman" w:hAnsi="Times New Roman" w:cs="Times New Roman"/>
          <w:sz w:val="28"/>
          <w:szCs w:val="28"/>
          <w:lang w:val="kk-KZ"/>
          <w14:ligatures w14:val="standardContextual"/>
        </w:rPr>
        <w:t>әді</w:t>
      </w:r>
      <w:r w:rsidR="00900890">
        <w:rPr>
          <w:rFonts w:ascii="Times New Roman" w:hAnsi="Times New Roman" w:cs="Times New Roman"/>
          <w:sz w:val="28"/>
          <w:szCs w:val="28"/>
          <w:lang w:val="kk-KZ"/>
          <w14:ligatures w14:val="standardContextual"/>
        </w:rPr>
        <w:t>стеме</w:t>
      </w:r>
      <w:r w:rsidRPr="000813DD">
        <w:rPr>
          <w:rFonts w:ascii="Times New Roman" w:hAnsi="Times New Roman" w:cs="Times New Roman"/>
          <w:sz w:val="28"/>
          <w:szCs w:val="28"/>
          <w:lang w:val="kk-KZ"/>
          <w14:ligatures w14:val="standardContextual"/>
        </w:rPr>
        <w:t xml:space="preserve"> салалары бойынша негізгі еңбектер зерделенді. Нәтижесінде зерттеу жұмысының ғылыми-әдіснамалық негіздері мен мақсат-міндеттері айқындалып, ғылыми болжамы, пәні анықталды. </w:t>
      </w:r>
    </w:p>
    <w:p w14:paraId="3E1DDBD9" w14:textId="061179F7" w:rsidR="00CC2E37" w:rsidRPr="000813DD" w:rsidRDefault="00CC2E37" w:rsidP="00CC2E37">
      <w:pPr>
        <w:autoSpaceDE w:val="0"/>
        <w:autoSpaceDN w:val="0"/>
        <w:adjustRightInd w:val="0"/>
        <w:spacing w:after="0" w:line="240" w:lineRule="auto"/>
        <w:ind w:firstLine="567"/>
        <w:jc w:val="both"/>
        <w:rPr>
          <w:rFonts w:ascii="Times New Roman" w:hAnsi="Times New Roman" w:cs="Times New Roman"/>
          <w:sz w:val="28"/>
          <w:szCs w:val="28"/>
          <w:lang w:val="kk-KZ"/>
          <w14:ligatures w14:val="standardContextual"/>
        </w:rPr>
      </w:pPr>
      <w:r w:rsidRPr="000813DD">
        <w:rPr>
          <w:rFonts w:ascii="Times New Roman" w:hAnsi="Times New Roman" w:cs="Times New Roman"/>
          <w:sz w:val="28"/>
          <w:szCs w:val="28"/>
          <w:lang w:val="kk-KZ"/>
          <w14:ligatures w14:val="standardContextual"/>
        </w:rPr>
        <w:t xml:space="preserve">2. </w:t>
      </w:r>
      <w:r w:rsidR="00360808">
        <w:rPr>
          <w:rFonts w:ascii="Times New Roman" w:hAnsi="Times New Roman" w:cs="Times New Roman"/>
          <w:sz w:val="28"/>
          <w:szCs w:val="28"/>
          <w:lang w:val="kk-KZ"/>
          <w14:ligatures w14:val="standardContextual"/>
        </w:rPr>
        <w:t>Екінші</w:t>
      </w:r>
      <w:r w:rsidRPr="000813DD">
        <w:rPr>
          <w:rFonts w:ascii="Times New Roman" w:hAnsi="Times New Roman" w:cs="Times New Roman"/>
          <w:sz w:val="28"/>
          <w:szCs w:val="28"/>
          <w:lang w:val="kk-KZ"/>
          <w14:ligatures w14:val="standardContextual"/>
        </w:rPr>
        <w:t xml:space="preserve"> кезеңде фольклор мен әдебиетті оқытудың жай-күйі, оқытудың жаңа бағыттарын анықтауда белгілі фольклортанушылар мен әдіскер-ғалымдардың еңбектеріне талдау жасалды. Жоғары мектепте студенттердің пәндік құзыреттілігін қалыптастырудың жолдары сараланып, эксперимент жүргізудің материалдары дайындалды. </w:t>
      </w:r>
    </w:p>
    <w:p w14:paraId="1A87E009" w14:textId="033C9573" w:rsidR="00CC2E37" w:rsidRPr="000813DD" w:rsidRDefault="00CC2E37" w:rsidP="00CC2E37">
      <w:pPr>
        <w:autoSpaceDE w:val="0"/>
        <w:autoSpaceDN w:val="0"/>
        <w:adjustRightInd w:val="0"/>
        <w:spacing w:after="0" w:line="240" w:lineRule="auto"/>
        <w:ind w:firstLine="567"/>
        <w:jc w:val="both"/>
        <w:rPr>
          <w:rFonts w:ascii="Times New Roman" w:hAnsi="Times New Roman" w:cs="Times New Roman"/>
          <w:sz w:val="28"/>
          <w:szCs w:val="28"/>
          <w:lang w:val="kk-KZ"/>
          <w14:ligatures w14:val="standardContextual"/>
        </w:rPr>
      </w:pPr>
      <w:r w:rsidRPr="000813DD">
        <w:rPr>
          <w:rFonts w:ascii="Times New Roman" w:hAnsi="Times New Roman" w:cs="Times New Roman"/>
          <w:sz w:val="28"/>
          <w:szCs w:val="28"/>
          <w:lang w:val="kk-KZ"/>
          <w14:ligatures w14:val="standardContextual"/>
        </w:rPr>
        <w:t>Қорытынды экспериментте экспериментке топтастырылған материалдардың негізінде студенттердің білім деңгейінің көрсеткіші тексеріліп, сапасы анықталды. Эксп</w:t>
      </w:r>
      <w:r w:rsidR="00360808">
        <w:rPr>
          <w:rFonts w:ascii="Times New Roman" w:hAnsi="Times New Roman" w:cs="Times New Roman"/>
          <w:sz w:val="28"/>
          <w:szCs w:val="28"/>
          <w:lang w:val="kk-KZ"/>
          <w14:ligatures w14:val="standardContextual"/>
        </w:rPr>
        <w:t>еримент жұмысы мен</w:t>
      </w:r>
      <w:r w:rsidRPr="000813DD">
        <w:rPr>
          <w:rFonts w:ascii="Times New Roman" w:hAnsi="Times New Roman" w:cs="Times New Roman"/>
          <w:sz w:val="28"/>
          <w:szCs w:val="28"/>
          <w:lang w:val="kk-KZ"/>
          <w14:ligatures w14:val="standardContextual"/>
        </w:rPr>
        <w:t xml:space="preserve"> бақылау топтарының нәтижесі</w:t>
      </w:r>
      <w:r w:rsidR="00360808">
        <w:rPr>
          <w:rFonts w:ascii="Times New Roman" w:hAnsi="Times New Roman" w:cs="Times New Roman"/>
          <w:sz w:val="28"/>
          <w:szCs w:val="28"/>
          <w:lang w:val="kk-KZ"/>
          <w14:ligatures w14:val="standardContextual"/>
        </w:rPr>
        <w:t xml:space="preserve"> жан</w:t>
      </w:r>
      <w:r w:rsidR="00360808" w:rsidRPr="004D3541">
        <w:rPr>
          <w:rFonts w:ascii="Times New Roman" w:hAnsi="Times New Roman" w:cs="Times New Roman"/>
          <w:sz w:val="28"/>
          <w:szCs w:val="28"/>
          <w:lang w:val="kk-KZ"/>
          <w14:ligatures w14:val="standardContextual"/>
        </w:rPr>
        <w:t>-</w:t>
      </w:r>
      <w:r w:rsidR="00360808">
        <w:rPr>
          <w:rFonts w:ascii="Times New Roman" w:hAnsi="Times New Roman" w:cs="Times New Roman"/>
          <w:sz w:val="28"/>
          <w:szCs w:val="28"/>
          <w:lang w:val="kk-KZ"/>
          <w14:ligatures w14:val="standardContextual"/>
        </w:rPr>
        <w:t>жақты</w:t>
      </w:r>
      <w:r w:rsidRPr="000813DD">
        <w:rPr>
          <w:rFonts w:ascii="Times New Roman" w:hAnsi="Times New Roman" w:cs="Times New Roman"/>
          <w:sz w:val="28"/>
          <w:szCs w:val="28"/>
          <w:lang w:val="kk-KZ"/>
          <w14:ligatures w14:val="standardContextual"/>
        </w:rPr>
        <w:t xml:space="preserve"> салыстырылды. Эксперимент жұмыстарының қорытындысы жасалды. Зерттеу жұмысының нәтижелері тұжырымдалынып, қорытындылар жүйеленіп, диссертация </w:t>
      </w:r>
      <w:r w:rsidR="00360808">
        <w:rPr>
          <w:rFonts w:ascii="Times New Roman" w:hAnsi="Times New Roman" w:cs="Times New Roman"/>
          <w:sz w:val="28"/>
          <w:szCs w:val="28"/>
          <w:lang w:val="kk-KZ"/>
          <w14:ligatures w14:val="standardContextual"/>
        </w:rPr>
        <w:t xml:space="preserve">талаптары негізінде </w:t>
      </w:r>
      <w:r w:rsidRPr="000813DD">
        <w:rPr>
          <w:rFonts w:ascii="Times New Roman" w:hAnsi="Times New Roman" w:cs="Times New Roman"/>
          <w:sz w:val="28"/>
          <w:szCs w:val="28"/>
          <w:lang w:val="kk-KZ"/>
          <w14:ligatures w14:val="standardContextual"/>
        </w:rPr>
        <w:t xml:space="preserve">рәсімделді. </w:t>
      </w:r>
    </w:p>
    <w:p w14:paraId="69AA88B1" w14:textId="77777777" w:rsidR="00CC2E37" w:rsidRPr="000813DD" w:rsidRDefault="00CC2E37" w:rsidP="00E37189">
      <w:pPr>
        <w:autoSpaceDE w:val="0"/>
        <w:autoSpaceDN w:val="0"/>
        <w:adjustRightInd w:val="0"/>
        <w:spacing w:after="0" w:line="240" w:lineRule="auto"/>
        <w:ind w:firstLine="567"/>
        <w:jc w:val="both"/>
        <w:rPr>
          <w:rFonts w:ascii="Times New Roman" w:hAnsi="Times New Roman" w:cs="Times New Roman"/>
          <w:b/>
          <w:bCs/>
          <w:sz w:val="28"/>
          <w:szCs w:val="28"/>
          <w:lang w:val="kk-KZ"/>
          <w14:ligatures w14:val="standardContextual"/>
        </w:rPr>
      </w:pPr>
      <w:r w:rsidRPr="000813DD">
        <w:rPr>
          <w:rFonts w:ascii="Times New Roman" w:hAnsi="Times New Roman" w:cs="Times New Roman"/>
          <w:b/>
          <w:bCs/>
          <w:sz w:val="28"/>
          <w:szCs w:val="28"/>
          <w:lang w:val="kk-KZ"/>
          <w14:ligatures w14:val="standardContextual"/>
        </w:rPr>
        <w:t xml:space="preserve">Қорғауға ұсынылатын тұжырымдар: </w:t>
      </w:r>
    </w:p>
    <w:p w14:paraId="4E4ADCD2" w14:textId="4C8E43A8" w:rsidR="00CC2E37" w:rsidRPr="000813DD" w:rsidRDefault="00CC2E37" w:rsidP="00D11DAD">
      <w:pPr>
        <w:pStyle w:val="a7"/>
        <w:numPr>
          <w:ilvl w:val="0"/>
          <w:numId w:val="31"/>
        </w:numPr>
        <w:autoSpaceDE w:val="0"/>
        <w:autoSpaceDN w:val="0"/>
        <w:adjustRightInd w:val="0"/>
        <w:spacing w:after="0" w:line="240" w:lineRule="auto"/>
        <w:ind w:left="0" w:firstLine="284"/>
        <w:jc w:val="both"/>
        <w:rPr>
          <w:rFonts w:ascii="Times New Roman" w:hAnsi="Times New Roman" w:cs="Times New Roman"/>
          <w:sz w:val="28"/>
          <w:szCs w:val="28"/>
          <w:lang w:val="kk-KZ"/>
          <w14:ligatures w14:val="standardContextual"/>
        </w:rPr>
      </w:pPr>
      <w:r w:rsidRPr="000813DD">
        <w:rPr>
          <w:rFonts w:ascii="Times New Roman" w:hAnsi="Times New Roman" w:cs="Times New Roman"/>
          <w:sz w:val="28"/>
          <w:szCs w:val="28"/>
          <w:lang w:val="kk-KZ"/>
        </w:rPr>
        <w:t>Фольклортанушы-оқытушы үшін эпостағы үйлену мотиві – халықтың дүниетанымын, әлеуметтік құрылымын және дәстүрлі құндылықтар жүйесін танытатын жетекші көркемдік-идеялық категория. Бұл мотивті талдау арқылы эпостың генезисін, са</w:t>
      </w:r>
      <w:r w:rsidR="00AA065B">
        <w:rPr>
          <w:rFonts w:ascii="Times New Roman" w:hAnsi="Times New Roman" w:cs="Times New Roman"/>
          <w:sz w:val="28"/>
          <w:szCs w:val="28"/>
          <w:lang w:val="kk-KZ"/>
        </w:rPr>
        <w:t>лт-ғұрыппен байланысын,</w:t>
      </w:r>
      <w:r w:rsidRPr="000813DD">
        <w:rPr>
          <w:rFonts w:ascii="Times New Roman" w:hAnsi="Times New Roman" w:cs="Times New Roman"/>
          <w:sz w:val="28"/>
          <w:szCs w:val="28"/>
          <w:lang w:val="kk-KZ"/>
        </w:rPr>
        <w:t xml:space="preserve"> типологиясын және тәрбиелік-педагогикалық әлеуетін ғылыми негізде ашуға мүмкіндік туады.</w:t>
      </w:r>
    </w:p>
    <w:p w14:paraId="29063B0F" w14:textId="77777777" w:rsidR="00CC2E37" w:rsidRPr="000813DD" w:rsidRDefault="00CC2E37" w:rsidP="00D11DAD">
      <w:pPr>
        <w:pStyle w:val="a7"/>
        <w:numPr>
          <w:ilvl w:val="0"/>
          <w:numId w:val="31"/>
        </w:numPr>
        <w:autoSpaceDE w:val="0"/>
        <w:autoSpaceDN w:val="0"/>
        <w:adjustRightInd w:val="0"/>
        <w:spacing w:after="0" w:line="240" w:lineRule="auto"/>
        <w:ind w:left="0" w:firstLine="284"/>
        <w:jc w:val="both"/>
        <w:rPr>
          <w:rFonts w:ascii="Times New Roman" w:hAnsi="Times New Roman" w:cs="Times New Roman"/>
          <w:sz w:val="28"/>
          <w:szCs w:val="28"/>
          <w:lang w:val="kk-KZ"/>
          <w14:ligatures w14:val="standardContextual"/>
        </w:rPr>
      </w:pPr>
      <w:r w:rsidRPr="000813DD">
        <w:rPr>
          <w:rFonts w:ascii="Times New Roman" w:hAnsi="Times New Roman" w:cs="Times New Roman"/>
          <w:sz w:val="28"/>
          <w:szCs w:val="28"/>
          <w:lang w:val="kk-KZ"/>
          <w14:ligatures w14:val="standardContextual"/>
        </w:rPr>
        <w:t xml:space="preserve">Жар іздеп, үйлену мотиві әлем халықтарының эпостарында кездесетін негізгі сарын түрлері, белгілі бір халықтың әр дәуірдің </w:t>
      </w:r>
      <w:r w:rsidRPr="000813DD">
        <w:rPr>
          <w:rFonts w:ascii="Times New Roman" w:hAnsi="Times New Roman" w:cs="Times New Roman"/>
          <w:noProof/>
          <w:color w:val="000000"/>
          <w:sz w:val="28"/>
          <w:szCs w:val="28"/>
          <w:lang w:val="kk-KZ"/>
        </w:rPr>
        <w:t xml:space="preserve">тұрмыс-тіршілігі, дүниетанымдық көзқарастары, мақсат-мұраты мен аңсарлары, </w:t>
      </w:r>
      <w:r w:rsidRPr="000813DD">
        <w:rPr>
          <w:rFonts w:ascii="Times New Roman" w:hAnsi="Times New Roman" w:cs="Times New Roman"/>
          <w:sz w:val="28"/>
          <w:szCs w:val="28"/>
          <w:lang w:val="kk-KZ"/>
          <w14:ligatures w14:val="standardContextual"/>
        </w:rPr>
        <w:t xml:space="preserve">құндылығымен </w:t>
      </w:r>
      <w:r w:rsidRPr="000813DD">
        <w:rPr>
          <w:rFonts w:ascii="Times New Roman" w:hAnsi="Times New Roman" w:cs="Times New Roman"/>
          <w:sz w:val="28"/>
          <w:szCs w:val="28"/>
          <w:lang w:val="kk-KZ"/>
          <w14:ligatures w14:val="standardContextual"/>
        </w:rPr>
        <w:lastRenderedPageBreak/>
        <w:t xml:space="preserve">ерекшеленеді, бұл жастардың бойына адамгершілік қасиеттерді қалыптастырады. </w:t>
      </w:r>
    </w:p>
    <w:p w14:paraId="6F146EF6" w14:textId="77777777" w:rsidR="00CC2E37" w:rsidRPr="000813DD" w:rsidRDefault="00CC2E37" w:rsidP="00CC2E37">
      <w:pPr>
        <w:pStyle w:val="a7"/>
        <w:autoSpaceDE w:val="0"/>
        <w:autoSpaceDN w:val="0"/>
        <w:adjustRightInd w:val="0"/>
        <w:spacing w:after="0" w:line="240" w:lineRule="auto"/>
        <w:ind w:left="0" w:firstLine="284"/>
        <w:jc w:val="both"/>
        <w:rPr>
          <w:rFonts w:ascii="Times New Roman" w:hAnsi="Times New Roman" w:cs="Times New Roman"/>
          <w:sz w:val="28"/>
          <w:szCs w:val="28"/>
          <w:lang w:val="kk-KZ"/>
        </w:rPr>
      </w:pPr>
      <w:r w:rsidRPr="000813DD">
        <w:rPr>
          <w:rFonts w:ascii="Times New Roman" w:hAnsi="Times New Roman" w:cs="Times New Roman"/>
          <w:i/>
          <w:sz w:val="28"/>
          <w:szCs w:val="28"/>
          <w:lang w:val="kk-KZ"/>
          <w14:ligatures w14:val="standardContextual"/>
        </w:rPr>
        <w:t>Эпостағы үйлену мотиві</w:t>
      </w:r>
      <w:r w:rsidRPr="000813DD">
        <w:rPr>
          <w:rFonts w:ascii="Times New Roman" w:hAnsi="Times New Roman" w:cs="Times New Roman"/>
          <w:sz w:val="28"/>
          <w:szCs w:val="28"/>
          <w:lang w:val="kk-KZ"/>
          <w14:ligatures w14:val="standardContextual"/>
        </w:rPr>
        <w:t xml:space="preserve"> - </w:t>
      </w:r>
      <w:r w:rsidRPr="000813DD">
        <w:rPr>
          <w:rFonts w:ascii="Times New Roman" w:hAnsi="Times New Roman" w:cs="Times New Roman"/>
          <w:sz w:val="28"/>
          <w:szCs w:val="28"/>
          <w:lang w:val="kk-KZ"/>
        </w:rPr>
        <w:t>эпикалық қаһарманның өмір жолындағы маңызды белестері арқылы адалдық, ерлік, тектілік, ар-намыс және дәстүрге беріктік, елдік мүдде сияқты құндылықтар көрінісін тауып, эпостың идеялық-тақырыптық өзегін толықтырады.</w:t>
      </w:r>
      <w:r w:rsidRPr="000813DD">
        <w:rPr>
          <w:lang w:val="kk-KZ"/>
        </w:rPr>
        <w:t xml:space="preserve"> </w:t>
      </w:r>
    </w:p>
    <w:p w14:paraId="7DF1BC43" w14:textId="77777777" w:rsidR="00CC2E37" w:rsidRPr="000813DD" w:rsidRDefault="00CC2E37" w:rsidP="00CC2E37">
      <w:pPr>
        <w:pStyle w:val="a7"/>
        <w:autoSpaceDE w:val="0"/>
        <w:autoSpaceDN w:val="0"/>
        <w:adjustRightInd w:val="0"/>
        <w:spacing w:after="0" w:line="240" w:lineRule="auto"/>
        <w:ind w:left="0" w:firstLine="284"/>
        <w:jc w:val="both"/>
        <w:rPr>
          <w:rFonts w:ascii="Times New Roman" w:hAnsi="Times New Roman" w:cs="Times New Roman"/>
          <w:sz w:val="28"/>
          <w:szCs w:val="28"/>
          <w:lang w:val="kk-KZ"/>
          <w14:ligatures w14:val="standardContextual"/>
        </w:rPr>
      </w:pPr>
      <w:r w:rsidRPr="000813DD">
        <w:rPr>
          <w:rFonts w:ascii="Times New Roman" w:hAnsi="Times New Roman" w:cs="Times New Roman"/>
          <w:i/>
          <w:sz w:val="28"/>
          <w:szCs w:val="28"/>
          <w:lang w:val="kk-KZ"/>
        </w:rPr>
        <w:t>Эпостағы қаһармандықпен үйлену мотивін оқыту</w:t>
      </w:r>
      <w:r w:rsidRPr="000813DD">
        <w:rPr>
          <w:rFonts w:ascii="Times New Roman" w:hAnsi="Times New Roman" w:cs="Times New Roman"/>
          <w:sz w:val="28"/>
          <w:szCs w:val="28"/>
          <w:lang w:val="kk-KZ"/>
        </w:rPr>
        <w:t xml:space="preserve"> арқылы білім алушылар эпостағы қоғамдық қатынастарды, салт-дәстүрдің рөлін, қаһарманның кемелдену жолын және ұлттық құндылықтардың көркем бейнеленуін терең түсінеді.</w:t>
      </w:r>
    </w:p>
    <w:p w14:paraId="3DD061EF" w14:textId="77777777" w:rsidR="00CC2E37" w:rsidRPr="000813DD" w:rsidRDefault="00CC2E37" w:rsidP="00D11DAD">
      <w:pPr>
        <w:pStyle w:val="a7"/>
        <w:numPr>
          <w:ilvl w:val="0"/>
          <w:numId w:val="31"/>
        </w:numPr>
        <w:autoSpaceDE w:val="0"/>
        <w:autoSpaceDN w:val="0"/>
        <w:adjustRightInd w:val="0"/>
        <w:spacing w:after="0" w:line="240" w:lineRule="auto"/>
        <w:ind w:left="0" w:firstLine="360"/>
        <w:jc w:val="both"/>
        <w:rPr>
          <w:rFonts w:ascii="Times New Roman" w:hAnsi="Times New Roman" w:cs="Times New Roman"/>
          <w:sz w:val="28"/>
          <w:szCs w:val="28"/>
          <w:lang w:val="kk-KZ"/>
          <w14:ligatures w14:val="standardContextual"/>
        </w:rPr>
      </w:pPr>
      <w:r w:rsidRPr="000813DD">
        <w:rPr>
          <w:rFonts w:ascii="Times New Roman" w:hAnsi="Times New Roman" w:cs="Times New Roman"/>
          <w:sz w:val="28"/>
          <w:szCs w:val="28"/>
          <w:lang w:val="kk-KZ"/>
          <w14:ligatures w14:val="standardContextual"/>
        </w:rPr>
        <w:t xml:space="preserve">Жоғары мектеп студенттеріне </w:t>
      </w:r>
      <w:r w:rsidRPr="000813DD">
        <w:rPr>
          <w:rFonts w:ascii="Times New Roman" w:hAnsi="Times New Roman" w:cs="Times New Roman"/>
          <w:sz w:val="28"/>
          <w:szCs w:val="28"/>
          <w:lang w:val="kk-KZ"/>
        </w:rPr>
        <w:t>Қазақ эпосындағы үйлену мотиві қаһармандық әрекетпен тығыз бірлікте қарастырылып, батырдың әлеуметтік әрі рухани кемелденуінің заңды кезеңі ретінде түсіндірілуі тиіс.</w:t>
      </w:r>
      <w:r w:rsidRPr="000813DD">
        <w:rPr>
          <w:rFonts w:ascii="Times New Roman" w:hAnsi="Times New Roman" w:cs="Times New Roman"/>
          <w:sz w:val="28"/>
          <w:szCs w:val="28"/>
          <w:lang w:val="kk-KZ"/>
          <w14:ligatures w14:val="standardContextual"/>
        </w:rPr>
        <w:t xml:space="preserve"> Ұлттық құндылықтарды, баға жетпес мұраны бағалай білуге үйренеді, сол арқылы интеллектуалдық әлеуетін дамытады. </w:t>
      </w:r>
    </w:p>
    <w:p w14:paraId="7E49D095" w14:textId="41A3A708" w:rsidR="00CC2E37" w:rsidRPr="000813DD" w:rsidRDefault="00CC2E37" w:rsidP="00D11DAD">
      <w:pPr>
        <w:pStyle w:val="af"/>
        <w:numPr>
          <w:ilvl w:val="0"/>
          <w:numId w:val="31"/>
        </w:numPr>
        <w:ind w:left="0" w:firstLine="360"/>
        <w:jc w:val="both"/>
        <w:rPr>
          <w:sz w:val="28"/>
          <w:szCs w:val="28"/>
          <w:lang w:val="kk-KZ"/>
        </w:rPr>
      </w:pPr>
      <w:r w:rsidRPr="000813DD">
        <w:rPr>
          <w:sz w:val="28"/>
          <w:szCs w:val="28"/>
          <w:lang w:val="kk-KZ"/>
        </w:rPr>
        <w:t>Үйлену мотивті оқыту арқылы салыстырмалы-типологиялық және құрылымдық талдау</w:t>
      </w:r>
      <w:r w:rsidR="00DD31CA">
        <w:rPr>
          <w:sz w:val="28"/>
          <w:szCs w:val="28"/>
          <w:lang w:val="kk-KZ"/>
        </w:rPr>
        <w:t>, картографиялық, жобалық</w:t>
      </w:r>
      <w:r w:rsidRPr="000813DD">
        <w:rPr>
          <w:sz w:val="28"/>
          <w:szCs w:val="28"/>
          <w:lang w:val="kk-KZ"/>
        </w:rPr>
        <w:t xml:space="preserve"> әдістерін қолдану студенттердің фольклортанулық ойлау қабілетін дамытады.</w:t>
      </w:r>
    </w:p>
    <w:p w14:paraId="70D3DE42" w14:textId="49ABD40F" w:rsidR="00CC2E37" w:rsidRPr="000813DD" w:rsidRDefault="00CC2E37" w:rsidP="00D11DAD">
      <w:pPr>
        <w:pStyle w:val="af"/>
        <w:numPr>
          <w:ilvl w:val="0"/>
          <w:numId w:val="31"/>
        </w:numPr>
        <w:ind w:left="0" w:firstLine="360"/>
        <w:jc w:val="both"/>
        <w:rPr>
          <w:sz w:val="28"/>
          <w:szCs w:val="28"/>
          <w:lang w:val="kk-KZ"/>
        </w:rPr>
      </w:pPr>
      <w:r w:rsidRPr="000813DD">
        <w:rPr>
          <w:sz w:val="28"/>
          <w:szCs w:val="28"/>
          <w:lang w:val="kk-KZ"/>
        </w:rPr>
        <w:t>Үйлену мотивін салт-дәстүр, әдет-ғұрып контексінде зерделеу</w:t>
      </w:r>
      <w:r w:rsidR="00DD31CA">
        <w:rPr>
          <w:sz w:val="28"/>
          <w:szCs w:val="28"/>
          <w:lang w:val="kk-KZ"/>
        </w:rPr>
        <w:t xml:space="preserve">, </w:t>
      </w:r>
      <w:r w:rsidRPr="000813DD">
        <w:rPr>
          <w:sz w:val="28"/>
          <w:szCs w:val="28"/>
          <w:lang w:val="kk-KZ"/>
        </w:rPr>
        <w:t xml:space="preserve">эпостың этномәдени мазмұнын </w:t>
      </w:r>
      <w:r w:rsidR="00DD31CA">
        <w:rPr>
          <w:sz w:val="28"/>
          <w:szCs w:val="28"/>
          <w:lang w:val="kk-KZ"/>
        </w:rPr>
        <w:t xml:space="preserve">коучинг әдісі, СТО, технологиялары арқылы </w:t>
      </w:r>
      <w:r w:rsidRPr="000813DD">
        <w:rPr>
          <w:sz w:val="28"/>
          <w:szCs w:val="28"/>
          <w:lang w:val="kk-KZ"/>
        </w:rPr>
        <w:t>терең ұғынуға</w:t>
      </w:r>
      <w:r w:rsidR="00DD31CA">
        <w:rPr>
          <w:sz w:val="28"/>
          <w:szCs w:val="28"/>
          <w:lang w:val="kk-KZ"/>
        </w:rPr>
        <w:t xml:space="preserve"> </w:t>
      </w:r>
      <w:r w:rsidRPr="000813DD">
        <w:rPr>
          <w:sz w:val="28"/>
          <w:szCs w:val="28"/>
          <w:lang w:val="kk-KZ"/>
        </w:rPr>
        <w:t>мүмкіндік береді.</w:t>
      </w:r>
    </w:p>
    <w:p w14:paraId="0B028D2E" w14:textId="77777777" w:rsidR="00CC2E37" w:rsidRPr="000813DD" w:rsidRDefault="00CC2E37" w:rsidP="00D11DAD">
      <w:pPr>
        <w:pStyle w:val="af"/>
        <w:numPr>
          <w:ilvl w:val="0"/>
          <w:numId w:val="31"/>
        </w:numPr>
        <w:ind w:left="0" w:firstLine="360"/>
        <w:jc w:val="both"/>
        <w:rPr>
          <w:sz w:val="28"/>
          <w:szCs w:val="28"/>
          <w:lang w:val="kk-KZ"/>
        </w:rPr>
      </w:pPr>
      <w:r w:rsidRPr="000813DD">
        <w:rPr>
          <w:sz w:val="28"/>
          <w:szCs w:val="28"/>
          <w:lang w:val="kk-KZ"/>
        </w:rPr>
        <w:t>Оқыту технологиясында мәтінмен жұмыс, проблемалық сұрақтар, SMART мақсаттар және интерпретациялық тапсырмалар үйлесімді қолданылуы қажет.</w:t>
      </w:r>
    </w:p>
    <w:p w14:paraId="7BEED348" w14:textId="77777777" w:rsidR="00CC2E37" w:rsidRPr="000813DD" w:rsidRDefault="00CC2E37" w:rsidP="00D11DAD">
      <w:pPr>
        <w:pStyle w:val="af"/>
        <w:numPr>
          <w:ilvl w:val="0"/>
          <w:numId w:val="31"/>
        </w:numPr>
        <w:spacing w:before="0" w:beforeAutospacing="0" w:after="0" w:afterAutospacing="0"/>
        <w:ind w:left="0" w:firstLine="360"/>
        <w:jc w:val="both"/>
        <w:rPr>
          <w:sz w:val="28"/>
          <w:szCs w:val="28"/>
          <w:lang w:val="kk-KZ"/>
        </w:rPr>
      </w:pPr>
      <w:r w:rsidRPr="000813DD">
        <w:rPr>
          <w:sz w:val="28"/>
          <w:szCs w:val="28"/>
          <w:lang w:val="kk-KZ"/>
        </w:rPr>
        <w:t>Үйлену мотиві арқылы қазақ эпосының тәрбиелік, идеологиялық және тарихи-танымдық әлеуеті ЖОО-да деңгейінде жүйелі түрде меңгертіледі.</w:t>
      </w:r>
    </w:p>
    <w:p w14:paraId="142C6C7E" w14:textId="77777777" w:rsidR="00CC2E37" w:rsidRPr="000813DD" w:rsidRDefault="00CC2E37" w:rsidP="00CC2E37">
      <w:pPr>
        <w:autoSpaceDE w:val="0"/>
        <w:autoSpaceDN w:val="0"/>
        <w:adjustRightInd w:val="0"/>
        <w:spacing w:after="0" w:line="240" w:lineRule="auto"/>
        <w:ind w:firstLine="567"/>
        <w:jc w:val="both"/>
        <w:rPr>
          <w:rFonts w:ascii="Times New Roman" w:hAnsi="Times New Roman" w:cs="Times New Roman"/>
          <w:sz w:val="28"/>
          <w:szCs w:val="28"/>
          <w:lang w:val="kk-KZ"/>
          <w14:ligatures w14:val="standardContextual"/>
        </w:rPr>
      </w:pPr>
      <w:r w:rsidRPr="000813DD">
        <w:rPr>
          <w:rFonts w:ascii="Times New Roman" w:hAnsi="Times New Roman" w:cs="Times New Roman"/>
          <w:b/>
          <w:bCs/>
          <w:sz w:val="28"/>
          <w:szCs w:val="28"/>
          <w:lang w:val="kk-KZ"/>
          <w14:ligatures w14:val="standardContextual"/>
        </w:rPr>
        <w:t xml:space="preserve">Зерттеу нәтижесінің дәлелдігі мен негізділігі: </w:t>
      </w:r>
    </w:p>
    <w:p w14:paraId="074AD0A7" w14:textId="55B26B47" w:rsidR="00CC2E37" w:rsidRPr="000813DD" w:rsidRDefault="00CC2E37" w:rsidP="00CC2E37">
      <w:pPr>
        <w:autoSpaceDE w:val="0"/>
        <w:autoSpaceDN w:val="0"/>
        <w:adjustRightInd w:val="0"/>
        <w:spacing w:after="0" w:line="240" w:lineRule="auto"/>
        <w:jc w:val="both"/>
        <w:rPr>
          <w:rFonts w:ascii="Times New Roman" w:hAnsi="Times New Roman" w:cs="Times New Roman"/>
          <w:sz w:val="28"/>
          <w:szCs w:val="28"/>
          <w:lang w:val="kk-KZ"/>
          <w14:ligatures w14:val="standardContextual"/>
        </w:rPr>
      </w:pPr>
      <w:r w:rsidRPr="000813DD">
        <w:rPr>
          <w:rFonts w:ascii="Times New Roman" w:hAnsi="Times New Roman" w:cs="Times New Roman"/>
          <w:sz w:val="28"/>
          <w:szCs w:val="28"/>
          <w:lang w:val="kk-KZ"/>
          <w14:ligatures w14:val="standardContextual"/>
        </w:rPr>
        <w:t>Зерттеу жұмы</w:t>
      </w:r>
      <w:r w:rsidR="00900890">
        <w:rPr>
          <w:rFonts w:ascii="Times New Roman" w:hAnsi="Times New Roman" w:cs="Times New Roman"/>
          <w:sz w:val="28"/>
          <w:szCs w:val="28"/>
          <w:lang w:val="kk-KZ"/>
          <w14:ligatures w14:val="standardContextual"/>
        </w:rPr>
        <w:t>с</w:t>
      </w:r>
      <w:r w:rsidRPr="000813DD">
        <w:rPr>
          <w:rFonts w:ascii="Times New Roman" w:hAnsi="Times New Roman" w:cs="Times New Roman"/>
          <w:sz w:val="28"/>
          <w:szCs w:val="28"/>
          <w:lang w:val="kk-KZ"/>
          <w14:ligatures w14:val="standardContextual"/>
        </w:rPr>
        <w:t xml:space="preserve">ының нәтижелері </w:t>
      </w:r>
      <w:r w:rsidR="00360808">
        <w:rPr>
          <w:rFonts w:ascii="Times New Roman" w:hAnsi="Times New Roman" w:cs="Times New Roman"/>
          <w:sz w:val="28"/>
          <w:szCs w:val="28"/>
          <w:lang w:val="kk-KZ"/>
          <w14:ligatures w14:val="standardContextual"/>
        </w:rPr>
        <w:t>әдіснама</w:t>
      </w:r>
      <w:r w:rsidR="00900890">
        <w:rPr>
          <w:rFonts w:ascii="Times New Roman" w:hAnsi="Times New Roman" w:cs="Times New Roman"/>
          <w:sz w:val="28"/>
          <w:szCs w:val="28"/>
          <w:lang w:val="kk-KZ"/>
          <w14:ligatures w14:val="standardContextual"/>
        </w:rPr>
        <w:t>лық</w:t>
      </w:r>
      <w:r w:rsidRPr="000813DD">
        <w:rPr>
          <w:rFonts w:ascii="Times New Roman" w:hAnsi="Times New Roman" w:cs="Times New Roman"/>
          <w:sz w:val="28"/>
          <w:szCs w:val="28"/>
          <w:lang w:val="kk-KZ"/>
          <w14:ligatures w14:val="standardContextual"/>
        </w:rPr>
        <w:t xml:space="preserve"> тұрғыд</w:t>
      </w:r>
      <w:r w:rsidR="00360808">
        <w:rPr>
          <w:rFonts w:ascii="Times New Roman" w:hAnsi="Times New Roman" w:cs="Times New Roman"/>
          <w:sz w:val="28"/>
          <w:szCs w:val="28"/>
          <w:lang w:val="kk-KZ"/>
          <w14:ligatures w14:val="standardContextual"/>
        </w:rPr>
        <w:t>а дәлелденуімен, зерттеу әдіс</w:t>
      </w:r>
      <w:r w:rsidRPr="000813DD">
        <w:rPr>
          <w:rFonts w:ascii="Times New Roman" w:hAnsi="Times New Roman" w:cs="Times New Roman"/>
          <w:sz w:val="28"/>
          <w:szCs w:val="28"/>
          <w:lang w:val="kk-KZ"/>
          <w14:ligatures w14:val="standardContextual"/>
        </w:rPr>
        <w:t xml:space="preserve">терінің тиімділігімен, зерттеу еңбектеріне </w:t>
      </w:r>
      <w:r w:rsidR="00900890">
        <w:rPr>
          <w:rFonts w:ascii="Times New Roman" w:hAnsi="Times New Roman" w:cs="Times New Roman"/>
          <w:sz w:val="28"/>
          <w:szCs w:val="28"/>
          <w:lang w:val="kk-KZ"/>
          <w14:ligatures w14:val="standardContextual"/>
        </w:rPr>
        <w:t>талдау</w:t>
      </w:r>
      <w:r w:rsidR="00360808">
        <w:rPr>
          <w:rFonts w:ascii="Times New Roman" w:hAnsi="Times New Roman" w:cs="Times New Roman"/>
          <w:sz w:val="28"/>
          <w:szCs w:val="28"/>
          <w:lang w:val="kk-KZ"/>
          <w14:ligatures w14:val="standardContextual"/>
        </w:rPr>
        <w:t xml:space="preserve"> жаса</w:t>
      </w:r>
      <w:r w:rsidRPr="000813DD">
        <w:rPr>
          <w:rFonts w:ascii="Times New Roman" w:hAnsi="Times New Roman" w:cs="Times New Roman"/>
          <w:sz w:val="28"/>
          <w:szCs w:val="28"/>
          <w:lang w:val="kk-KZ"/>
          <w14:ligatures w14:val="standardContextual"/>
        </w:rPr>
        <w:t>луымен,  Қазақ ұлттық қыздар педагогикалық университеті қазақ әдебиеті кафедра</w:t>
      </w:r>
      <w:r w:rsidR="00DE3A6D">
        <w:rPr>
          <w:rFonts w:ascii="Times New Roman" w:hAnsi="Times New Roman" w:cs="Times New Roman"/>
          <w:sz w:val="28"/>
          <w:szCs w:val="28"/>
          <w:lang w:val="kk-KZ"/>
          <w14:ligatures w14:val="standardContextual"/>
        </w:rPr>
        <w:t>сында бакалавр «</w:t>
      </w:r>
      <w:r w:rsidR="00DE3A6D" w:rsidRPr="00947EBE">
        <w:rPr>
          <w:rFonts w:ascii="Times New Roman" w:hAnsi="Times New Roman" w:cs="Times New Roman"/>
          <w:sz w:val="28"/>
          <w:szCs w:val="28"/>
          <w:lang w:val="kk-KZ"/>
          <w14:ligatures w14:val="standardContextual"/>
        </w:rPr>
        <w:t>6</w:t>
      </w:r>
      <w:r w:rsidR="00360808">
        <w:rPr>
          <w:rFonts w:ascii="Times New Roman" w:hAnsi="Times New Roman" w:cs="Times New Roman"/>
          <w:sz w:val="28"/>
          <w:szCs w:val="28"/>
          <w:lang w:val="kk-KZ"/>
          <w14:ligatures w14:val="standardContextual"/>
        </w:rPr>
        <w:t>B011700</w:t>
      </w:r>
      <w:r w:rsidR="00DE3A6D" w:rsidRPr="00947EBE">
        <w:rPr>
          <w:rFonts w:ascii="Times New Roman" w:hAnsi="Times New Roman" w:cs="Times New Roman"/>
          <w:sz w:val="28"/>
          <w:szCs w:val="28"/>
          <w:lang w:val="kk-KZ"/>
          <w14:ligatures w14:val="standardContextual"/>
        </w:rPr>
        <w:t>/8В01701</w:t>
      </w:r>
      <w:r w:rsidR="00360808">
        <w:rPr>
          <w:rFonts w:ascii="Times New Roman" w:hAnsi="Times New Roman" w:cs="Times New Roman"/>
          <w:sz w:val="28"/>
          <w:szCs w:val="28"/>
          <w:lang w:val="kk-KZ"/>
          <w14:ligatures w14:val="standardContextual"/>
        </w:rPr>
        <w:t xml:space="preserve"> – Қазақ</w:t>
      </w:r>
      <w:r w:rsidRPr="000813DD">
        <w:rPr>
          <w:rFonts w:ascii="Times New Roman" w:hAnsi="Times New Roman" w:cs="Times New Roman"/>
          <w:sz w:val="28"/>
          <w:szCs w:val="28"/>
          <w:lang w:val="kk-KZ"/>
          <w14:ligatures w14:val="standardContextual"/>
        </w:rPr>
        <w:t xml:space="preserve"> тілі мен әдебиеті» мaмaндығында «Қазақ халық ауыз әдебиеті» БББ бойынша өтілетін пәннің модулі</w:t>
      </w:r>
      <w:r w:rsidR="00360808">
        <w:rPr>
          <w:rFonts w:ascii="Times New Roman" w:hAnsi="Times New Roman" w:cs="Times New Roman"/>
          <w:sz w:val="28"/>
          <w:szCs w:val="28"/>
          <w:lang w:val="kk-KZ"/>
          <w14:ligatures w14:val="standardContextual"/>
        </w:rPr>
        <w:t xml:space="preserve"> о</w:t>
      </w:r>
      <w:r w:rsidR="00900890">
        <w:rPr>
          <w:rFonts w:ascii="Times New Roman" w:hAnsi="Times New Roman" w:cs="Times New Roman"/>
          <w:sz w:val="28"/>
          <w:szCs w:val="28"/>
          <w:lang w:val="kk-KZ"/>
          <w14:ligatures w14:val="standardContextual"/>
        </w:rPr>
        <w:t>қу</w:t>
      </w:r>
      <w:r w:rsidR="00360808">
        <w:rPr>
          <w:rFonts w:ascii="Times New Roman" w:hAnsi="Times New Roman" w:cs="Times New Roman"/>
          <w:sz w:val="28"/>
          <w:szCs w:val="28"/>
          <w:lang w:val="kk-KZ"/>
          <w14:ligatures w14:val="standardContextual"/>
        </w:rPr>
        <w:t xml:space="preserve"> үдеріс</w:t>
      </w:r>
      <w:r w:rsidR="00900890">
        <w:rPr>
          <w:rFonts w:ascii="Times New Roman" w:hAnsi="Times New Roman" w:cs="Times New Roman"/>
          <w:sz w:val="28"/>
          <w:szCs w:val="28"/>
          <w:lang w:val="kk-KZ"/>
          <w14:ligatures w14:val="standardContextual"/>
        </w:rPr>
        <w:t>іне</w:t>
      </w:r>
      <w:r w:rsidRPr="000813DD">
        <w:rPr>
          <w:rFonts w:ascii="Times New Roman" w:hAnsi="Times New Roman" w:cs="Times New Roman"/>
          <w:sz w:val="28"/>
          <w:szCs w:val="28"/>
          <w:lang w:val="kk-KZ"/>
          <w14:ligatures w14:val="standardContextual"/>
        </w:rPr>
        <w:t xml:space="preserve"> енгізілуімен </w:t>
      </w:r>
      <w:r w:rsidR="00360808">
        <w:rPr>
          <w:rFonts w:ascii="Times New Roman" w:hAnsi="Times New Roman" w:cs="Times New Roman"/>
          <w:sz w:val="28"/>
          <w:szCs w:val="28"/>
          <w:lang w:val="kk-KZ"/>
          <w14:ligatures w14:val="standardContextual"/>
        </w:rPr>
        <w:t>қамтамасыз</w:t>
      </w:r>
      <w:r w:rsidRPr="000813DD">
        <w:rPr>
          <w:rFonts w:ascii="Times New Roman" w:hAnsi="Times New Roman" w:cs="Times New Roman"/>
          <w:sz w:val="28"/>
          <w:szCs w:val="28"/>
          <w:lang w:val="kk-KZ"/>
          <w14:ligatures w14:val="standardContextual"/>
        </w:rPr>
        <w:t xml:space="preserve"> етілді. </w:t>
      </w:r>
    </w:p>
    <w:p w14:paraId="5C3356F4" w14:textId="589D4148" w:rsidR="00CC2E37" w:rsidRPr="000813DD" w:rsidRDefault="00CC2E37" w:rsidP="00CC2E37">
      <w:pPr>
        <w:autoSpaceDE w:val="0"/>
        <w:autoSpaceDN w:val="0"/>
        <w:adjustRightInd w:val="0"/>
        <w:spacing w:after="0" w:line="240" w:lineRule="auto"/>
        <w:ind w:firstLine="567"/>
        <w:jc w:val="both"/>
        <w:rPr>
          <w:rFonts w:ascii="Times New Roman" w:hAnsi="Times New Roman" w:cs="Times New Roman"/>
          <w:sz w:val="28"/>
          <w:szCs w:val="28"/>
          <w:lang w:val="kk-KZ"/>
          <w14:ligatures w14:val="standardContextual"/>
        </w:rPr>
      </w:pPr>
      <w:r w:rsidRPr="000813DD">
        <w:rPr>
          <w:rFonts w:ascii="Times New Roman" w:hAnsi="Times New Roman" w:cs="Times New Roman"/>
          <w:b/>
          <w:bCs/>
          <w:sz w:val="28"/>
          <w:szCs w:val="28"/>
          <w:lang w:val="kk-KZ"/>
          <w14:ligatures w14:val="standardContextual"/>
        </w:rPr>
        <w:t xml:space="preserve">Зерттеу жұмысының сарапталуы мен жариялануы: </w:t>
      </w:r>
      <w:r w:rsidR="00360808">
        <w:rPr>
          <w:rFonts w:ascii="Times New Roman" w:hAnsi="Times New Roman" w:cs="Times New Roman"/>
          <w:sz w:val="28"/>
          <w:szCs w:val="28"/>
          <w:lang w:val="kk-KZ"/>
          <w14:ligatures w14:val="standardContextual"/>
        </w:rPr>
        <w:t>Зерттеу жұмыс</w:t>
      </w:r>
      <w:r w:rsidRPr="000813DD">
        <w:rPr>
          <w:rFonts w:ascii="Times New Roman" w:hAnsi="Times New Roman" w:cs="Times New Roman"/>
          <w:sz w:val="28"/>
          <w:szCs w:val="28"/>
          <w:lang w:val="kk-KZ"/>
          <w14:ligatures w14:val="standardContextual"/>
        </w:rPr>
        <w:t>ының теориялық мәселелері мен тұжырымдары халықаралық ғылыми-те</w:t>
      </w:r>
      <w:r>
        <w:rPr>
          <w:rFonts w:ascii="Times New Roman" w:hAnsi="Times New Roman" w:cs="Times New Roman"/>
          <w:sz w:val="28"/>
          <w:szCs w:val="28"/>
          <w:lang w:val="kk-KZ"/>
          <w14:ligatures w14:val="standardContextual"/>
        </w:rPr>
        <w:t>ориялық және ғылыми-практикалық</w:t>
      </w:r>
      <w:r w:rsidRPr="000813DD">
        <w:rPr>
          <w:rFonts w:ascii="Times New Roman" w:hAnsi="Times New Roman" w:cs="Times New Roman"/>
          <w:sz w:val="28"/>
          <w:szCs w:val="28"/>
          <w:lang w:val="kk-KZ"/>
          <w14:ligatures w14:val="standardContextual"/>
        </w:rPr>
        <w:t xml:space="preserve"> конференциялард</w:t>
      </w:r>
      <w:r>
        <w:rPr>
          <w:rFonts w:ascii="Times New Roman" w:hAnsi="Times New Roman" w:cs="Times New Roman"/>
          <w:sz w:val="28"/>
          <w:szCs w:val="28"/>
          <w:lang w:val="kk-KZ"/>
          <w14:ligatures w14:val="standardContextual"/>
        </w:rPr>
        <w:t>ың</w:t>
      </w:r>
      <w:r w:rsidRPr="000813DD">
        <w:rPr>
          <w:rFonts w:ascii="Times New Roman" w:hAnsi="Times New Roman" w:cs="Times New Roman"/>
          <w:sz w:val="28"/>
          <w:szCs w:val="28"/>
          <w:lang w:val="kk-KZ"/>
          <w14:ligatures w14:val="standardContextual"/>
        </w:rPr>
        <w:t xml:space="preserve"> жинақтар</w:t>
      </w:r>
      <w:r>
        <w:rPr>
          <w:rFonts w:ascii="Times New Roman" w:hAnsi="Times New Roman" w:cs="Times New Roman"/>
          <w:sz w:val="28"/>
          <w:szCs w:val="28"/>
          <w:lang w:val="kk-KZ"/>
          <w14:ligatures w14:val="standardContextual"/>
        </w:rPr>
        <w:t xml:space="preserve">ында – 2, </w:t>
      </w:r>
      <w:r w:rsidRPr="000813DD">
        <w:rPr>
          <w:rFonts w:ascii="Times New Roman" w:hAnsi="Times New Roman" w:cs="Times New Roman"/>
          <w:sz w:val="28"/>
          <w:szCs w:val="28"/>
          <w:lang w:val="kk-KZ"/>
          <w14:ligatures w14:val="standardContextual"/>
        </w:rPr>
        <w:t xml:space="preserve">Қазақстан Республикасы Ғылым және жоғары білім министрлігі Білім және ғылым саласындағы сапаны қамтамасыз ету комитеті </w:t>
      </w:r>
      <w:r w:rsidR="007D0817">
        <w:rPr>
          <w:rFonts w:ascii="Times New Roman" w:hAnsi="Times New Roman" w:cs="Times New Roman"/>
          <w:sz w:val="28"/>
          <w:szCs w:val="28"/>
          <w:lang w:val="kk-KZ"/>
          <w14:ligatures w14:val="standardContextual"/>
        </w:rPr>
        <w:t>бекіткен ғылыми басылымдарда – 6</w:t>
      </w:r>
      <w:r w:rsidRPr="000813DD">
        <w:rPr>
          <w:rFonts w:ascii="Times New Roman" w:hAnsi="Times New Roman" w:cs="Times New Roman"/>
          <w:sz w:val="28"/>
          <w:szCs w:val="28"/>
          <w:lang w:val="kk-KZ"/>
          <w14:ligatures w14:val="standardContextual"/>
        </w:rPr>
        <w:t xml:space="preserve">, </w:t>
      </w:r>
      <w:r w:rsidR="007D0817">
        <w:rPr>
          <w:rFonts w:ascii="Times New Roman" w:hAnsi="Times New Roman" w:cs="Times New Roman"/>
          <w:sz w:val="28"/>
          <w:szCs w:val="28"/>
          <w:lang w:val="kk-KZ"/>
          <w14:ligatures w14:val="standardContextual"/>
        </w:rPr>
        <w:t>барлығы – 8</w:t>
      </w:r>
      <w:r w:rsidRPr="000813DD">
        <w:rPr>
          <w:rFonts w:ascii="Times New Roman" w:hAnsi="Times New Roman" w:cs="Times New Roman"/>
          <w:sz w:val="28"/>
          <w:szCs w:val="28"/>
          <w:lang w:val="kk-KZ"/>
          <w14:ligatures w14:val="standardContextual"/>
        </w:rPr>
        <w:t xml:space="preserve"> ғылыми мақала жарияланды. </w:t>
      </w:r>
    </w:p>
    <w:p w14:paraId="11455938" w14:textId="7DDC9484" w:rsidR="004D3541" w:rsidRPr="004D551F" w:rsidRDefault="00CC2E37" w:rsidP="00472ED4">
      <w:pPr>
        <w:spacing w:after="0" w:line="240" w:lineRule="auto"/>
        <w:ind w:firstLine="567"/>
        <w:jc w:val="both"/>
        <w:rPr>
          <w:rFonts w:ascii="Times New Roman" w:hAnsi="Times New Roman"/>
          <w:bCs/>
          <w:sz w:val="28"/>
          <w:szCs w:val="28"/>
          <w:lang w:val="kk-KZ"/>
        </w:rPr>
      </w:pPr>
      <w:r w:rsidRPr="000813DD">
        <w:rPr>
          <w:rFonts w:ascii="Times New Roman" w:hAnsi="Times New Roman" w:cs="Times New Roman"/>
          <w:b/>
          <w:bCs/>
          <w:sz w:val="28"/>
          <w:szCs w:val="28"/>
          <w:lang w:val="kk-KZ"/>
          <w14:ligatures w14:val="standardContextual"/>
        </w:rPr>
        <w:t xml:space="preserve">Диссертация құрылымы: </w:t>
      </w:r>
      <w:r w:rsidR="004D3541" w:rsidRPr="004D551F">
        <w:rPr>
          <w:rFonts w:ascii="Times New Roman" w:hAnsi="Times New Roman"/>
          <w:bCs/>
          <w:sz w:val="28"/>
          <w:szCs w:val="28"/>
          <w:lang w:val="kk-KZ"/>
        </w:rPr>
        <w:t>Диссертациялық жұмыс кіріспеден, екі негізгі тараудан, қорытынды мен пайдаланылған әдебиеттер тізімінен</w:t>
      </w:r>
      <w:r w:rsidR="00472ED4">
        <w:rPr>
          <w:rFonts w:ascii="Times New Roman" w:hAnsi="Times New Roman"/>
          <w:bCs/>
          <w:sz w:val="28"/>
          <w:szCs w:val="28"/>
          <w:lang w:val="kk-KZ"/>
        </w:rPr>
        <w:t xml:space="preserve"> және қосымшадан</w:t>
      </w:r>
      <w:r w:rsidR="004D3541" w:rsidRPr="004D551F">
        <w:rPr>
          <w:rFonts w:ascii="Times New Roman" w:hAnsi="Times New Roman"/>
          <w:bCs/>
          <w:sz w:val="28"/>
          <w:szCs w:val="28"/>
          <w:lang w:val="kk-KZ"/>
        </w:rPr>
        <w:t xml:space="preserve"> тұрады. Кіріспеде зерттеу тақырыбының өзектілігі негізделіп, нысаны мен пәні, мақсаты мен міндеттері, болжамы, әдіснамалық негіздері, ғылыми жаңалығы, қорғауға ұсынылатын тұжырымдар мен жұмыстың теориялық және практикалық маңызы айқындалған.</w:t>
      </w:r>
    </w:p>
    <w:p w14:paraId="75CC0D64" w14:textId="502308AB" w:rsidR="00672C2E" w:rsidRPr="00672C2E" w:rsidRDefault="00472ED4" w:rsidP="00672C2E">
      <w:pPr>
        <w:pStyle w:val="af"/>
        <w:spacing w:before="0" w:beforeAutospacing="0" w:after="0" w:afterAutospacing="0"/>
        <w:ind w:firstLine="567"/>
        <w:jc w:val="both"/>
        <w:rPr>
          <w:sz w:val="28"/>
          <w:szCs w:val="28"/>
          <w:lang w:val="kk-KZ" w:eastAsia="kk-KZ"/>
        </w:rPr>
      </w:pPr>
      <w:r>
        <w:rPr>
          <w:b/>
          <w:bCs/>
          <w:sz w:val="28"/>
          <w:szCs w:val="28"/>
          <w:lang w:val="kk-KZ"/>
        </w:rPr>
        <w:lastRenderedPageBreak/>
        <w:t>Бірінші бөлімде</w:t>
      </w:r>
      <w:r w:rsidR="004D3541" w:rsidRPr="004D551F">
        <w:rPr>
          <w:bCs/>
          <w:sz w:val="28"/>
          <w:szCs w:val="28"/>
          <w:lang w:val="kk-KZ"/>
        </w:rPr>
        <w:t xml:space="preserve"> </w:t>
      </w:r>
      <w:r w:rsidR="00672C2E" w:rsidRPr="00672C2E">
        <w:rPr>
          <w:sz w:val="28"/>
          <w:szCs w:val="28"/>
          <w:lang w:val="kk-KZ" w:eastAsia="kk-KZ"/>
        </w:rPr>
        <w:t>қазақ эпосындағы қаһармандықпен үйлену мотивін оқытудың ғылыми-әдіснамалық негіздерінің өзектілігі қазіргі жоғары білім беру жүйесіндегі ұлттық құндылықтарды жаңғырту, студенттердің рухани-адамгершілік дүниесін қалыптастыру қажеттілігімен сабақтастырыла қарастырылады. Эпостық мұрадағы бұл мотив халықтың дүниетанымы, әлеуметтік идеалдары мен отбасылық құндылықтарын бейнелейтін маңызды көркемдік әрі танымдық құрал ретінде сипатталып, оны оқыту мәселесінің ғылыми тұрғыдан негізделуінің маңызы айқындалады.</w:t>
      </w:r>
    </w:p>
    <w:p w14:paraId="708E9F38" w14:textId="2B7941A2" w:rsidR="00672C2E" w:rsidRPr="00672C2E" w:rsidRDefault="00672C2E" w:rsidP="007D3AF3">
      <w:pPr>
        <w:spacing w:after="0" w:line="240" w:lineRule="auto"/>
        <w:ind w:firstLine="567"/>
        <w:jc w:val="both"/>
        <w:rPr>
          <w:rFonts w:ascii="Times New Roman" w:eastAsia="Times New Roman" w:hAnsi="Times New Roman" w:cs="Times New Roman"/>
          <w:sz w:val="28"/>
          <w:szCs w:val="28"/>
          <w:lang w:val="kk-KZ" w:eastAsia="kk-KZ"/>
        </w:rPr>
      </w:pPr>
      <w:r w:rsidRPr="00672C2E">
        <w:rPr>
          <w:rFonts w:ascii="Times New Roman" w:eastAsia="Times New Roman" w:hAnsi="Times New Roman" w:cs="Times New Roman"/>
          <w:sz w:val="28"/>
          <w:szCs w:val="28"/>
          <w:lang w:val="kk-KZ" w:eastAsia="kk-KZ"/>
        </w:rPr>
        <w:t>Қазақ және әлем халықтары эпосындағы қаһармандықпен үйлену мотивінің типологиясы осы зерттеудің маңызды бағыттарының бірі ретінде қарастырылып, оның әртүрлі нұсқалары мен көрініс формалары жүйеленеді. Атап айтқанда, батырдың сынақтан өтуі, қалыңдықты ерлікпен алу, қарсыласын жеңу арқылы үйлену сияқты үлгілер салыстырмалы түрде талданып, олардың әмбебап және ұлттық ерекшеліктері ашылады. Бұл талдау эпостық мұралардың құрылымдық ұқсастықтары мен айырмашылықтар</w:t>
      </w:r>
      <w:r w:rsidR="007D3AF3">
        <w:rPr>
          <w:rFonts w:ascii="Times New Roman" w:eastAsia="Times New Roman" w:hAnsi="Times New Roman" w:cs="Times New Roman"/>
          <w:sz w:val="28"/>
          <w:szCs w:val="28"/>
          <w:lang w:val="kk-KZ" w:eastAsia="kk-KZ"/>
        </w:rPr>
        <w:t xml:space="preserve">ын айқындауға мүмкіндік береді. </w:t>
      </w:r>
      <w:r w:rsidRPr="00672C2E">
        <w:rPr>
          <w:rFonts w:ascii="Times New Roman" w:eastAsia="Times New Roman" w:hAnsi="Times New Roman" w:cs="Times New Roman"/>
          <w:sz w:val="28"/>
          <w:szCs w:val="28"/>
          <w:lang w:val="kk-KZ" w:eastAsia="kk-KZ"/>
        </w:rPr>
        <w:t>Зерттеу барысында отандық және шетелдік фольклортанушылардың қаһармандықпен үйлену мотивіне қатысты ғылыми жіктеулері мен тұжырымдарына шолу жасалып, олар</w:t>
      </w:r>
      <w:r w:rsidR="007D3AF3">
        <w:rPr>
          <w:rFonts w:ascii="Times New Roman" w:eastAsia="Times New Roman" w:hAnsi="Times New Roman" w:cs="Times New Roman"/>
          <w:sz w:val="28"/>
          <w:szCs w:val="28"/>
          <w:lang w:val="kk-KZ" w:eastAsia="kk-KZ"/>
        </w:rPr>
        <w:t>дың теориялық негіздері сараланды. Ғ</w:t>
      </w:r>
      <w:r w:rsidRPr="00672C2E">
        <w:rPr>
          <w:rFonts w:ascii="Times New Roman" w:eastAsia="Times New Roman" w:hAnsi="Times New Roman" w:cs="Times New Roman"/>
          <w:sz w:val="28"/>
          <w:szCs w:val="28"/>
          <w:lang w:val="kk-KZ" w:eastAsia="kk-KZ"/>
        </w:rPr>
        <w:t>ылыми мектептердің көзқарастары салыстырылып, мотивтің жанрлық, семантикалық ж</w:t>
      </w:r>
      <w:r w:rsidR="007D3AF3">
        <w:rPr>
          <w:rFonts w:ascii="Times New Roman" w:eastAsia="Times New Roman" w:hAnsi="Times New Roman" w:cs="Times New Roman"/>
          <w:sz w:val="28"/>
          <w:szCs w:val="28"/>
          <w:lang w:val="kk-KZ" w:eastAsia="kk-KZ"/>
        </w:rPr>
        <w:t>әне функциялық қырлары нақтылан</w:t>
      </w:r>
      <w:r w:rsidRPr="00672C2E">
        <w:rPr>
          <w:rFonts w:ascii="Times New Roman" w:eastAsia="Times New Roman" w:hAnsi="Times New Roman" w:cs="Times New Roman"/>
          <w:sz w:val="28"/>
          <w:szCs w:val="28"/>
          <w:lang w:val="kk-KZ" w:eastAsia="kk-KZ"/>
        </w:rPr>
        <w:t>ды. Бұл бөлімде ғылыми әдебиеттерді жүйелеу арқылы зерттеудің</w:t>
      </w:r>
      <w:r w:rsidR="0052457D">
        <w:rPr>
          <w:rFonts w:ascii="Times New Roman" w:eastAsia="Times New Roman" w:hAnsi="Times New Roman" w:cs="Times New Roman"/>
          <w:sz w:val="28"/>
          <w:szCs w:val="28"/>
          <w:lang w:val="kk-KZ" w:eastAsia="kk-KZ"/>
        </w:rPr>
        <w:t xml:space="preserve"> теориялық базасы қалыптастырыл</w:t>
      </w:r>
      <w:r w:rsidRPr="00672C2E">
        <w:rPr>
          <w:rFonts w:ascii="Times New Roman" w:eastAsia="Times New Roman" w:hAnsi="Times New Roman" w:cs="Times New Roman"/>
          <w:sz w:val="28"/>
          <w:szCs w:val="28"/>
          <w:lang w:val="kk-KZ" w:eastAsia="kk-KZ"/>
        </w:rPr>
        <w:t>ды.</w:t>
      </w:r>
    </w:p>
    <w:p w14:paraId="1C802F63" w14:textId="5A6495FE" w:rsidR="00672C2E" w:rsidRPr="0052457D" w:rsidRDefault="00672C2E" w:rsidP="0052457D">
      <w:pPr>
        <w:spacing w:after="0" w:line="240" w:lineRule="auto"/>
        <w:ind w:firstLine="567"/>
        <w:jc w:val="both"/>
        <w:rPr>
          <w:rFonts w:ascii="Times New Roman" w:eastAsia="Times New Roman" w:hAnsi="Times New Roman" w:cs="Times New Roman"/>
          <w:sz w:val="28"/>
          <w:szCs w:val="28"/>
          <w:lang w:val="kk-KZ" w:eastAsia="kk-KZ"/>
        </w:rPr>
      </w:pPr>
      <w:r w:rsidRPr="00672C2E">
        <w:rPr>
          <w:rFonts w:ascii="Times New Roman" w:eastAsia="Times New Roman" w:hAnsi="Times New Roman" w:cs="Times New Roman"/>
          <w:sz w:val="28"/>
          <w:szCs w:val="28"/>
          <w:lang w:val="kk-KZ" w:eastAsia="kk-KZ"/>
        </w:rPr>
        <w:t>Қаһармандықпен үйлену мотивін оқытудың философиялық негіздері адам болмысы, ерлік феномені, моральдық құндылықтар мен отбасы институтының мәні тұрғысынан пайымдалады. Бұл мотивтің мазмұнында көрініс табатын ізгілік, батырлық, адалдық сияқты ұғымдардың мәні ашылып, олардың студенттің дүниетанымын қалыптастырудағы рөлі негізделеді. Осы арқылы</w:t>
      </w:r>
      <w:r w:rsidR="007D3AF3">
        <w:rPr>
          <w:rFonts w:ascii="Times New Roman" w:eastAsia="Times New Roman" w:hAnsi="Times New Roman" w:cs="Times New Roman"/>
          <w:sz w:val="28"/>
          <w:szCs w:val="28"/>
          <w:lang w:val="kk-KZ" w:eastAsia="kk-KZ"/>
        </w:rPr>
        <w:t xml:space="preserve"> эпостық мұраның</w:t>
      </w:r>
      <w:r w:rsidRPr="00672C2E">
        <w:rPr>
          <w:rFonts w:ascii="Times New Roman" w:eastAsia="Times New Roman" w:hAnsi="Times New Roman" w:cs="Times New Roman"/>
          <w:sz w:val="28"/>
          <w:szCs w:val="28"/>
          <w:lang w:val="kk-KZ" w:eastAsia="kk-KZ"/>
        </w:rPr>
        <w:t xml:space="preserve"> терең философиялық мазмұнға ие екендігі дәлелденеді.</w:t>
      </w:r>
      <w:r w:rsidR="0052457D">
        <w:rPr>
          <w:rFonts w:ascii="Times New Roman" w:eastAsia="Times New Roman" w:hAnsi="Times New Roman" w:cs="Times New Roman"/>
          <w:sz w:val="28"/>
          <w:szCs w:val="28"/>
          <w:lang w:val="kk-KZ" w:eastAsia="kk-KZ"/>
        </w:rPr>
        <w:t xml:space="preserve"> </w:t>
      </w:r>
      <w:r w:rsidRPr="00672C2E">
        <w:rPr>
          <w:rFonts w:ascii="Times New Roman" w:eastAsia="Times New Roman" w:hAnsi="Times New Roman" w:cs="Times New Roman"/>
          <w:sz w:val="28"/>
          <w:szCs w:val="28"/>
          <w:lang w:val="kk-KZ" w:eastAsia="kk-KZ"/>
        </w:rPr>
        <w:t>Сонымен қатар зерттеуде аталған мотивті оқытудың педагогикалық</w:t>
      </w:r>
      <w:r w:rsidR="007D3AF3">
        <w:rPr>
          <w:rFonts w:ascii="Times New Roman" w:eastAsia="Times New Roman" w:hAnsi="Times New Roman" w:cs="Times New Roman"/>
          <w:sz w:val="28"/>
          <w:szCs w:val="28"/>
          <w:lang w:val="kk-KZ" w:eastAsia="kk-KZ"/>
        </w:rPr>
        <w:t xml:space="preserve"> ұстаныдары және </w:t>
      </w:r>
      <w:r w:rsidRPr="00672C2E">
        <w:rPr>
          <w:rFonts w:ascii="Times New Roman" w:eastAsia="Times New Roman" w:hAnsi="Times New Roman" w:cs="Times New Roman"/>
          <w:sz w:val="28"/>
          <w:szCs w:val="28"/>
          <w:lang w:val="kk-KZ" w:eastAsia="kk-KZ"/>
        </w:rPr>
        <w:t xml:space="preserve">психологиялық аспектілері </w:t>
      </w:r>
      <w:r w:rsidR="007D3AF3">
        <w:rPr>
          <w:rFonts w:ascii="Times New Roman" w:eastAsia="Times New Roman" w:hAnsi="Times New Roman" w:cs="Times New Roman"/>
          <w:sz w:val="28"/>
          <w:szCs w:val="28"/>
          <w:lang w:val="kk-KZ" w:eastAsia="kk-KZ"/>
        </w:rPr>
        <w:t>жан</w:t>
      </w:r>
      <w:r w:rsidR="007D3AF3" w:rsidRPr="007D3AF3">
        <w:rPr>
          <w:rFonts w:ascii="Times New Roman" w:eastAsia="Times New Roman" w:hAnsi="Times New Roman" w:cs="Times New Roman"/>
          <w:sz w:val="28"/>
          <w:szCs w:val="28"/>
          <w:lang w:val="kk-KZ" w:eastAsia="kk-KZ"/>
        </w:rPr>
        <w:t>-</w:t>
      </w:r>
      <w:r w:rsidR="007D3AF3">
        <w:rPr>
          <w:rFonts w:ascii="Times New Roman" w:eastAsia="Times New Roman" w:hAnsi="Times New Roman" w:cs="Times New Roman"/>
          <w:sz w:val="28"/>
          <w:szCs w:val="28"/>
          <w:lang w:val="kk-KZ" w:eastAsia="kk-KZ"/>
        </w:rPr>
        <w:t>жақты қарастырылып,</w:t>
      </w:r>
      <w:r w:rsidRPr="00672C2E">
        <w:rPr>
          <w:rFonts w:ascii="Times New Roman" w:eastAsia="Times New Roman" w:hAnsi="Times New Roman" w:cs="Times New Roman"/>
          <w:sz w:val="28"/>
          <w:szCs w:val="28"/>
          <w:lang w:val="kk-KZ" w:eastAsia="kk-KZ"/>
        </w:rPr>
        <w:t xml:space="preserve"> студенттердің танымдық белсенділігін арттыру, сыни ойлауын дамыту, эмоционалдық-эстетикалық қабылдауын қалыптас</w:t>
      </w:r>
      <w:r w:rsidR="007D3AF3">
        <w:rPr>
          <w:rFonts w:ascii="Times New Roman" w:eastAsia="Times New Roman" w:hAnsi="Times New Roman" w:cs="Times New Roman"/>
          <w:sz w:val="28"/>
          <w:szCs w:val="28"/>
          <w:lang w:val="kk-KZ" w:eastAsia="kk-KZ"/>
        </w:rPr>
        <w:t>тырудағы мүмкіндіктері айқындал</w:t>
      </w:r>
      <w:r w:rsidRPr="00672C2E">
        <w:rPr>
          <w:rFonts w:ascii="Times New Roman" w:eastAsia="Times New Roman" w:hAnsi="Times New Roman" w:cs="Times New Roman"/>
          <w:sz w:val="28"/>
          <w:szCs w:val="28"/>
          <w:lang w:val="kk-KZ" w:eastAsia="kk-KZ"/>
        </w:rPr>
        <w:t>ды. Оқыту үдерісінде эпостық мәтіндерді тиімді пайдалану жолдары сараланып, олардың білім беру мен тәрбие берудегі ықпалы ғылыми тұрғыдан дәйектеледі.</w:t>
      </w:r>
      <w:r w:rsidR="007D3AF3">
        <w:rPr>
          <w:rFonts w:ascii="Times New Roman" w:eastAsia="Times New Roman" w:hAnsi="Times New Roman" w:cs="Times New Roman"/>
          <w:sz w:val="28"/>
          <w:szCs w:val="28"/>
          <w:lang w:val="kk-KZ" w:eastAsia="kk-KZ"/>
        </w:rPr>
        <w:t xml:space="preserve"> </w:t>
      </w:r>
      <w:r w:rsidRPr="00672C2E">
        <w:rPr>
          <w:rFonts w:ascii="Times New Roman" w:eastAsia="Times New Roman" w:hAnsi="Times New Roman" w:cs="Times New Roman"/>
          <w:sz w:val="28"/>
          <w:szCs w:val="28"/>
          <w:lang w:val="kk-KZ" w:eastAsia="kk-KZ"/>
        </w:rPr>
        <w:t>Зерттеудің маңызды қырларының бірі – қаһармандықпен үйлену мотивінің ұлттық тәрбиемен сабақтастығы. Эпостық жырлардағы ұлттық құндылықтар, салт-дәстүрлер мен әдеп нормалары студенттердің ұлттық сана-сезімін қалыптастырудың тиімді құралы ретінде қарастырылады. Нәтижесінде бұл мотивті жүйелі оқыту студент тұлғасын жан-жақты дамытуға, оның мәдени-рухани әлеуетін арттыруға ықпал е</w:t>
      </w:r>
      <w:r w:rsidR="007D3AF3">
        <w:rPr>
          <w:rFonts w:ascii="Times New Roman" w:eastAsia="Times New Roman" w:hAnsi="Times New Roman" w:cs="Times New Roman"/>
          <w:sz w:val="28"/>
          <w:szCs w:val="28"/>
          <w:lang w:val="kk-KZ" w:eastAsia="kk-KZ"/>
        </w:rPr>
        <w:t>тетіні ғылыми тұрғыдан негіздел</w:t>
      </w:r>
      <w:r w:rsidR="0052457D">
        <w:rPr>
          <w:rFonts w:ascii="Times New Roman" w:eastAsia="Times New Roman" w:hAnsi="Times New Roman" w:cs="Times New Roman"/>
          <w:sz w:val="28"/>
          <w:szCs w:val="28"/>
          <w:lang w:val="kk-KZ" w:eastAsia="kk-KZ"/>
        </w:rPr>
        <w:t>ді.</w:t>
      </w:r>
      <w:r w:rsidRPr="00672C2E">
        <w:rPr>
          <w:rFonts w:ascii="Arial" w:eastAsia="Times New Roman" w:hAnsi="Arial" w:cs="Arial"/>
          <w:vanish/>
          <w:sz w:val="16"/>
          <w:szCs w:val="16"/>
          <w:lang w:val="kk-KZ" w:eastAsia="kk-KZ"/>
        </w:rPr>
        <w:t>Начало формы</w:t>
      </w:r>
    </w:p>
    <w:p w14:paraId="1EACCE26" w14:textId="77777777" w:rsidR="00672C2E" w:rsidRPr="00472ED4" w:rsidRDefault="00672C2E" w:rsidP="00672C2E">
      <w:pPr>
        <w:pBdr>
          <w:top w:val="single" w:sz="6" w:space="1" w:color="auto"/>
        </w:pBdr>
        <w:spacing w:after="0" w:line="240" w:lineRule="auto"/>
        <w:jc w:val="center"/>
        <w:rPr>
          <w:rFonts w:ascii="Arial" w:eastAsia="Times New Roman" w:hAnsi="Arial" w:cs="Arial"/>
          <w:b/>
          <w:vanish/>
          <w:sz w:val="16"/>
          <w:szCs w:val="16"/>
          <w:lang w:val="kk-KZ" w:eastAsia="kk-KZ"/>
        </w:rPr>
      </w:pPr>
      <w:r w:rsidRPr="00472ED4">
        <w:rPr>
          <w:rFonts w:ascii="Arial" w:eastAsia="Times New Roman" w:hAnsi="Arial" w:cs="Arial"/>
          <w:b/>
          <w:vanish/>
          <w:sz w:val="16"/>
          <w:szCs w:val="16"/>
          <w:lang w:val="kk-KZ" w:eastAsia="kk-KZ"/>
        </w:rPr>
        <w:t>Конец формы</w:t>
      </w:r>
    </w:p>
    <w:p w14:paraId="40B13248" w14:textId="77777777" w:rsidR="007D3AF3" w:rsidRPr="007D3AF3" w:rsidRDefault="007D3AF3" w:rsidP="0052457D">
      <w:pPr>
        <w:spacing w:after="0" w:line="240" w:lineRule="auto"/>
        <w:ind w:firstLine="567"/>
        <w:jc w:val="both"/>
        <w:rPr>
          <w:rFonts w:ascii="Times New Roman" w:eastAsia="Times New Roman" w:hAnsi="Times New Roman" w:cs="Times New Roman"/>
          <w:sz w:val="28"/>
          <w:szCs w:val="28"/>
          <w:lang w:val="kk-KZ" w:eastAsia="kk-KZ"/>
        </w:rPr>
      </w:pPr>
      <w:r w:rsidRPr="00472ED4">
        <w:rPr>
          <w:rFonts w:ascii="Times New Roman" w:eastAsia="Times New Roman" w:hAnsi="Times New Roman" w:cs="Times New Roman"/>
          <w:b/>
          <w:sz w:val="28"/>
          <w:szCs w:val="28"/>
          <w:lang w:val="kk-KZ" w:eastAsia="kk-KZ"/>
        </w:rPr>
        <w:t>Екінші бөлімде</w:t>
      </w:r>
      <w:r w:rsidRPr="007D3AF3">
        <w:rPr>
          <w:rFonts w:ascii="Times New Roman" w:eastAsia="Times New Roman" w:hAnsi="Times New Roman" w:cs="Times New Roman"/>
          <w:sz w:val="28"/>
          <w:szCs w:val="28"/>
          <w:lang w:val="kk-KZ" w:eastAsia="kk-KZ"/>
        </w:rPr>
        <w:t xml:space="preserve"> қазақ эпосындағы қаһармандықпен үйлену мотивін жоғары оқу орындарында оқытудың әдістемелік жүйесі мен құрылымы кешенді түрде сипатталады. Бұл ретте аталған мотивті оқытудың мақсат-міндеттері, мазмұны, ұстанымдары мен әдістері өзара бірлікте қарастырылып, </w:t>
      </w:r>
      <w:r w:rsidRPr="007D3AF3">
        <w:rPr>
          <w:rFonts w:ascii="Times New Roman" w:eastAsia="Times New Roman" w:hAnsi="Times New Roman" w:cs="Times New Roman"/>
          <w:sz w:val="28"/>
          <w:szCs w:val="28"/>
          <w:lang w:val="kk-KZ" w:eastAsia="kk-KZ"/>
        </w:rPr>
        <w:lastRenderedPageBreak/>
        <w:t>білім беру үдерісіндегі орны айқындалады. Әдістемелік жүйе студенттің танымдық белсенділігін арттыруға, әдеби-теориялық білімін тереңдетуге және ұлттық дүниетанымын қалыптастыруға бағытталған тұтас педагогикалық модель ретінде негізделеді. Сонымен қатар оқу үдерісінде дәстүрлі және инновациялық әдістердің үйлесімді қолданылуының маңыздылығы дәйектеледі.</w:t>
      </w:r>
    </w:p>
    <w:p w14:paraId="68E2CAC5" w14:textId="77777777" w:rsidR="007D3AF3" w:rsidRPr="007D3AF3" w:rsidRDefault="007D3AF3" w:rsidP="007D3AF3">
      <w:pPr>
        <w:spacing w:after="0" w:line="240" w:lineRule="auto"/>
        <w:ind w:firstLine="567"/>
        <w:jc w:val="both"/>
        <w:rPr>
          <w:rFonts w:ascii="Times New Roman" w:eastAsia="Times New Roman" w:hAnsi="Times New Roman" w:cs="Times New Roman"/>
          <w:sz w:val="28"/>
          <w:szCs w:val="28"/>
          <w:lang w:val="kk-KZ" w:eastAsia="kk-KZ"/>
        </w:rPr>
      </w:pPr>
      <w:r w:rsidRPr="007D3AF3">
        <w:rPr>
          <w:rFonts w:ascii="Times New Roman" w:eastAsia="Times New Roman" w:hAnsi="Times New Roman" w:cs="Times New Roman"/>
          <w:sz w:val="28"/>
          <w:szCs w:val="28"/>
          <w:lang w:val="kk-KZ" w:eastAsia="kk-KZ"/>
        </w:rPr>
        <w:t>Жоғары оқу орындарында қазақ эпосы жанрын оқытудың жаңартылған білім беру технологиялары аясындағы қамтылуы мен игерілуі қазіргі дидактикалық талаптар тұрғысынан сараланады. Атап айтқанда, кредиттік оқыту жүйесі, құзыреттілікке негізделген тәсіл, цифрлық білім беру ресурстары мен интерактивті платформалардың мүмкіндіктері талданады. Эпостық шығармаларды оқыту барысында студенттердің өзіндік жұмысын ұйымдастыру, мәтінді талдау, интерпретациялау, пікірталас жүргізу сияқты белсенді оқу формаларының тиімділігі көрсетіледі. Бұл үдерісте білім алушының жеке ерекшеліктерін ескеру, дербес ойлау қабілетін дамыту және білімді практикамен ұштастыру мәселелері басты назарда болады.</w:t>
      </w:r>
    </w:p>
    <w:p w14:paraId="5F89E6DE" w14:textId="35D30CDE" w:rsidR="007D3AF3" w:rsidRPr="007D3AF3" w:rsidRDefault="007D3AF3" w:rsidP="007D3AF3">
      <w:pPr>
        <w:spacing w:after="0" w:line="240" w:lineRule="auto"/>
        <w:ind w:firstLine="567"/>
        <w:jc w:val="both"/>
        <w:rPr>
          <w:rFonts w:ascii="Times New Roman" w:eastAsia="Times New Roman" w:hAnsi="Times New Roman" w:cs="Times New Roman"/>
          <w:sz w:val="28"/>
          <w:szCs w:val="28"/>
          <w:lang w:val="kk-KZ" w:eastAsia="kk-KZ"/>
        </w:rPr>
      </w:pPr>
      <w:r w:rsidRPr="007D3AF3">
        <w:rPr>
          <w:rFonts w:ascii="Times New Roman" w:eastAsia="Times New Roman" w:hAnsi="Times New Roman" w:cs="Times New Roman"/>
          <w:sz w:val="28"/>
          <w:szCs w:val="28"/>
          <w:lang w:val="kk-KZ" w:eastAsia="kk-KZ"/>
        </w:rPr>
        <w:t xml:space="preserve">Қаһармандықпен үйлену мотивін оқытудың озық технологиялары мен әдістері арнайы қарастырылып, олардың оқу үдерісіндегі тиімділігі ғылыми тұрғыдан негізделеді. Бұл бағытта </w:t>
      </w:r>
      <w:r w:rsidR="0052457D" w:rsidRPr="0052457D">
        <w:rPr>
          <w:rFonts w:ascii="Times New Roman" w:eastAsia="Times New Roman" w:hAnsi="Times New Roman" w:cs="Times New Roman"/>
          <w:sz w:val="28"/>
          <w:szCs w:val="28"/>
          <w:lang w:val="kk-KZ" w:eastAsia="kk-KZ"/>
        </w:rPr>
        <w:t xml:space="preserve">SMART </w:t>
      </w:r>
      <w:r w:rsidR="0052457D">
        <w:rPr>
          <w:rFonts w:ascii="Times New Roman" w:eastAsia="Times New Roman" w:hAnsi="Times New Roman" w:cs="Times New Roman"/>
          <w:sz w:val="28"/>
          <w:szCs w:val="28"/>
          <w:lang w:val="kk-KZ" w:eastAsia="kk-KZ"/>
        </w:rPr>
        <w:t>технологиясы, СТО,</w:t>
      </w:r>
      <w:r w:rsidRPr="007D3AF3">
        <w:rPr>
          <w:rFonts w:ascii="Times New Roman" w:eastAsia="Times New Roman" w:hAnsi="Times New Roman" w:cs="Times New Roman"/>
          <w:sz w:val="28"/>
          <w:szCs w:val="28"/>
          <w:lang w:val="kk-KZ" w:eastAsia="kk-KZ"/>
        </w:rPr>
        <w:t xml:space="preserve"> жобалық әдіс,</w:t>
      </w:r>
      <w:r w:rsidR="0052457D">
        <w:rPr>
          <w:rFonts w:ascii="Times New Roman" w:eastAsia="Times New Roman" w:hAnsi="Times New Roman" w:cs="Times New Roman"/>
          <w:sz w:val="28"/>
          <w:szCs w:val="28"/>
          <w:lang w:val="kk-KZ" w:eastAsia="kk-KZ"/>
        </w:rPr>
        <w:t xml:space="preserve"> картографиялық әдіс,</w:t>
      </w:r>
      <w:r w:rsidRPr="007D3AF3">
        <w:rPr>
          <w:rFonts w:ascii="Times New Roman" w:eastAsia="Times New Roman" w:hAnsi="Times New Roman" w:cs="Times New Roman"/>
          <w:sz w:val="28"/>
          <w:szCs w:val="28"/>
          <w:lang w:val="kk-KZ" w:eastAsia="kk-KZ"/>
        </w:rPr>
        <w:t xml:space="preserve"> кейс-стади, мәтіндік және контекстік талдау, сондай-ақ интербелсенді тәсілдер кеңінен қолданылат</w:t>
      </w:r>
      <w:r w:rsidR="0052457D">
        <w:rPr>
          <w:rFonts w:ascii="Times New Roman" w:eastAsia="Times New Roman" w:hAnsi="Times New Roman" w:cs="Times New Roman"/>
          <w:sz w:val="28"/>
          <w:szCs w:val="28"/>
          <w:lang w:val="kk-KZ" w:eastAsia="kk-KZ"/>
        </w:rPr>
        <w:t>ыны айқындал</w:t>
      </w:r>
      <w:r w:rsidRPr="007D3AF3">
        <w:rPr>
          <w:rFonts w:ascii="Times New Roman" w:eastAsia="Times New Roman" w:hAnsi="Times New Roman" w:cs="Times New Roman"/>
          <w:sz w:val="28"/>
          <w:szCs w:val="28"/>
          <w:lang w:val="kk-KZ" w:eastAsia="kk-KZ"/>
        </w:rPr>
        <w:t xml:space="preserve">ды. Аталған әдістер арқылы студенттердің шығармашылық ізденісі, сыни ойлауы және коммуникативтік дағдылары дамытылатыны дәлелденеді. Сонымен қатар эпостық мәтіндерді заманауи технологиялармен ықпалдастыра оқыту, мультимедиялық құралдарды пайдалану арқылы білім мазмұнын терең </w:t>
      </w:r>
      <w:r w:rsidR="0052457D">
        <w:rPr>
          <w:rFonts w:ascii="Times New Roman" w:eastAsia="Times New Roman" w:hAnsi="Times New Roman" w:cs="Times New Roman"/>
          <w:sz w:val="28"/>
          <w:szCs w:val="28"/>
          <w:lang w:val="kk-KZ" w:eastAsia="kk-KZ"/>
        </w:rPr>
        <w:t>меңгерту мүмкіндіктері көрсетіл</w:t>
      </w:r>
      <w:r w:rsidRPr="007D3AF3">
        <w:rPr>
          <w:rFonts w:ascii="Times New Roman" w:eastAsia="Times New Roman" w:hAnsi="Times New Roman" w:cs="Times New Roman"/>
          <w:sz w:val="28"/>
          <w:szCs w:val="28"/>
          <w:lang w:val="kk-KZ" w:eastAsia="kk-KZ"/>
        </w:rPr>
        <w:t>ді.</w:t>
      </w:r>
    </w:p>
    <w:p w14:paraId="486AC3CA" w14:textId="77777777" w:rsidR="007D3AF3" w:rsidRPr="007D3AF3" w:rsidRDefault="007D3AF3" w:rsidP="007D3AF3">
      <w:pPr>
        <w:spacing w:after="0" w:line="240" w:lineRule="auto"/>
        <w:ind w:firstLine="567"/>
        <w:jc w:val="both"/>
        <w:rPr>
          <w:rFonts w:ascii="Times New Roman" w:eastAsia="Times New Roman" w:hAnsi="Times New Roman" w:cs="Times New Roman"/>
          <w:sz w:val="28"/>
          <w:szCs w:val="28"/>
          <w:lang w:val="kk-KZ" w:eastAsia="kk-KZ"/>
        </w:rPr>
      </w:pPr>
      <w:r w:rsidRPr="007D3AF3">
        <w:rPr>
          <w:rFonts w:ascii="Times New Roman" w:eastAsia="Times New Roman" w:hAnsi="Times New Roman" w:cs="Times New Roman"/>
          <w:sz w:val="28"/>
          <w:szCs w:val="28"/>
          <w:lang w:val="kk-KZ" w:eastAsia="kk-KZ"/>
        </w:rPr>
        <w:t>Қазақ эпосындағы қаһармандықпен үйлену мотивін оқытудың эксперименттік жүйесі мен нәтижелері зерттеудің тәжірибелік бөлігінде жан-жақты сипатталады. Эксперименттік жұмыс барысында ұсынылған әдістемелік модельдің тиімділігі тексеріліп, студенттердің білім деңгейі, танымдық белсенділігі және ұлттық құндылықтарды игеру дәрежесі бойынша нақты көрсеткіштер алынады. Бақылау және эксперимент топтарының нәтижелері салыстырылып, оқытудың жаңа тәсілдерінің артықшылықтары дәлелденеді. Зерттеу қорытындылары ұсынылған әдістеменің жоғары оқу орындарында қолдануға тиімді екенін және студент тұлғасын дамытудағы әлеуеті жоғары екенін нақты деректер арқылы негіздейді.</w:t>
      </w:r>
    </w:p>
    <w:p w14:paraId="6551F108" w14:textId="619E54EC" w:rsidR="004044A7" w:rsidRDefault="004044A7" w:rsidP="0052457D">
      <w:pPr>
        <w:spacing w:after="0" w:line="240" w:lineRule="auto"/>
        <w:ind w:firstLine="567"/>
        <w:jc w:val="both"/>
        <w:rPr>
          <w:rFonts w:ascii="Times New Roman" w:eastAsia="Times New Roman" w:hAnsi="Times New Roman" w:cs="Times New Roman"/>
          <w:sz w:val="28"/>
          <w:szCs w:val="28"/>
          <w:lang w:val="kk-KZ" w:eastAsia="kk-KZ"/>
        </w:rPr>
      </w:pPr>
      <w:r w:rsidRPr="004044A7">
        <w:rPr>
          <w:rFonts w:ascii="Times New Roman" w:eastAsia="Times New Roman" w:hAnsi="Times New Roman" w:cs="Times New Roman"/>
          <w:sz w:val="28"/>
          <w:szCs w:val="28"/>
          <w:lang w:val="kk-KZ" w:eastAsia="kk-KZ"/>
        </w:rPr>
        <w:t>Қ</w:t>
      </w:r>
      <w:r w:rsidR="0063720B">
        <w:rPr>
          <w:rFonts w:ascii="Times New Roman" w:eastAsia="Times New Roman" w:hAnsi="Times New Roman" w:cs="Times New Roman"/>
          <w:sz w:val="28"/>
          <w:szCs w:val="28"/>
          <w:lang w:val="kk-KZ" w:eastAsia="kk-KZ"/>
        </w:rPr>
        <w:t xml:space="preserve">орытындыда зерттеу </w:t>
      </w:r>
      <w:r w:rsidRPr="004044A7">
        <w:rPr>
          <w:rFonts w:ascii="Times New Roman" w:eastAsia="Times New Roman" w:hAnsi="Times New Roman" w:cs="Times New Roman"/>
          <w:sz w:val="28"/>
          <w:szCs w:val="28"/>
          <w:lang w:val="kk-KZ" w:eastAsia="kk-KZ"/>
        </w:rPr>
        <w:t>нәтижелері қазақ эпосындағы қаһармандықпен үйлену мотивін жүйелі әрі ғылыми негізде оқыту студент тұлғасын жан-жақты дамытуға, оның мәдени-рухани құзыреттілігін қалыптастыруға ықпал ететінін көрсетеді. Ұсынылған тұжырымдар мен әдістемелік бағыттар жоғары оқу орындарының оқу-тәрбие үдерісінде тиімді қолдануға мүмкіндік береді және болашақта бұл бағыттағы ғылыми ізденістерді тереңдетуге негіз бола алады.</w:t>
      </w:r>
    </w:p>
    <w:p w14:paraId="72C18803" w14:textId="77777777" w:rsidR="00864B26" w:rsidRPr="004044A7" w:rsidRDefault="00864B26" w:rsidP="0052457D">
      <w:pPr>
        <w:spacing w:after="0" w:line="240" w:lineRule="auto"/>
        <w:ind w:firstLine="567"/>
        <w:jc w:val="both"/>
        <w:rPr>
          <w:rFonts w:ascii="Times New Roman" w:eastAsia="Times New Roman" w:hAnsi="Times New Roman" w:cs="Times New Roman"/>
          <w:sz w:val="28"/>
          <w:szCs w:val="28"/>
          <w:lang w:val="kk-KZ" w:eastAsia="kk-KZ"/>
        </w:rPr>
      </w:pPr>
    </w:p>
    <w:p w14:paraId="6CA37EC4" w14:textId="77777777" w:rsidR="0058290C" w:rsidRDefault="0058290C" w:rsidP="00A42EA6">
      <w:pPr>
        <w:spacing w:line="240" w:lineRule="auto"/>
        <w:ind w:firstLine="567"/>
        <w:jc w:val="both"/>
        <w:rPr>
          <w:rFonts w:ascii="Times New Roman" w:hAnsi="Times New Roman" w:cs="Times New Roman"/>
          <w:b/>
          <w:sz w:val="28"/>
          <w:szCs w:val="28"/>
          <w:lang w:val="kk-KZ"/>
        </w:rPr>
      </w:pPr>
    </w:p>
    <w:p w14:paraId="75D78BDE" w14:textId="5EA8BE95" w:rsidR="008B510C" w:rsidRDefault="008B510C" w:rsidP="00E3718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1 </w:t>
      </w:r>
      <w:r w:rsidRPr="003541EE">
        <w:rPr>
          <w:rFonts w:ascii="Times New Roman" w:hAnsi="Times New Roman" w:cs="Times New Roman"/>
          <w:b/>
          <w:sz w:val="28"/>
          <w:szCs w:val="28"/>
          <w:lang w:val="kk-KZ"/>
        </w:rPr>
        <w:t>Қ</w:t>
      </w:r>
      <w:r>
        <w:rPr>
          <w:rFonts w:ascii="Times New Roman" w:hAnsi="Times New Roman" w:cs="Times New Roman"/>
          <w:b/>
          <w:sz w:val="28"/>
          <w:szCs w:val="28"/>
          <w:lang w:val="kk-KZ"/>
        </w:rPr>
        <w:t>АЗАҚ ЭПОСЫНДАҒЫ ҚАҺАРМАНДЫҚПЕН ҮЙЛЕНУ МОТИВІН ОҚЫТУДЫҢ ҒЫЛЫМИ-ӘДІСНАМАЛЫҚ НЕГІЗДЕРІ</w:t>
      </w:r>
      <w:r>
        <w:rPr>
          <w:rFonts w:ascii="Times New Roman" w:hAnsi="Times New Roman" w:cs="Times New Roman"/>
          <w:sz w:val="28"/>
          <w:szCs w:val="28"/>
          <w:lang w:val="kk-KZ"/>
        </w:rPr>
        <w:t xml:space="preserve"> </w:t>
      </w:r>
    </w:p>
    <w:p w14:paraId="0AA440DC" w14:textId="77777777" w:rsidR="00E37189" w:rsidRDefault="00E37189" w:rsidP="00E37189">
      <w:pPr>
        <w:spacing w:after="0" w:line="240" w:lineRule="auto"/>
        <w:ind w:firstLine="567"/>
        <w:jc w:val="both"/>
        <w:rPr>
          <w:rFonts w:ascii="Times New Roman" w:hAnsi="Times New Roman" w:cs="Times New Roman"/>
          <w:sz w:val="28"/>
          <w:szCs w:val="28"/>
          <w:lang w:val="kk-KZ"/>
        </w:rPr>
      </w:pPr>
    </w:p>
    <w:p w14:paraId="75E64FD8" w14:textId="1402F6B2" w:rsidR="000E7DCD" w:rsidRDefault="008B510C" w:rsidP="00A42EA6">
      <w:pPr>
        <w:pStyle w:val="a7"/>
        <w:numPr>
          <w:ilvl w:val="1"/>
          <w:numId w:val="1"/>
        </w:numPr>
        <w:spacing w:after="0" w:line="240" w:lineRule="auto"/>
        <w:ind w:left="0" w:firstLine="567"/>
        <w:jc w:val="both"/>
        <w:rPr>
          <w:rFonts w:ascii="Times New Roman" w:hAnsi="Times New Roman" w:cs="Times New Roman"/>
          <w:b/>
          <w:bCs/>
          <w:sz w:val="28"/>
          <w:szCs w:val="28"/>
          <w:lang w:val="kk-KZ"/>
        </w:rPr>
      </w:pPr>
      <w:r w:rsidRPr="00283A23">
        <w:rPr>
          <w:rFonts w:ascii="Times New Roman" w:hAnsi="Times New Roman" w:cs="Times New Roman"/>
          <w:b/>
          <w:bCs/>
          <w:sz w:val="28"/>
          <w:szCs w:val="28"/>
          <w:lang w:val="kk-KZ"/>
        </w:rPr>
        <w:t>Қазақ және әлем халықтары эпосындағы қаһармандықпен үйлену мотиві түрлерінің типологиясы</w:t>
      </w:r>
      <w:r w:rsidR="00A83784">
        <w:rPr>
          <w:rFonts w:ascii="Times New Roman" w:hAnsi="Times New Roman" w:cs="Times New Roman"/>
          <w:b/>
          <w:bCs/>
          <w:sz w:val="28"/>
          <w:szCs w:val="28"/>
          <w:lang w:val="kk-KZ"/>
        </w:rPr>
        <w:t xml:space="preserve"> және эпикалық дәстүр</w:t>
      </w:r>
    </w:p>
    <w:p w14:paraId="57A71F6D" w14:textId="77777777" w:rsidR="000E7DCD" w:rsidRPr="00283A23" w:rsidRDefault="000E7DCD" w:rsidP="00AE4AB0">
      <w:pPr>
        <w:pStyle w:val="a7"/>
        <w:spacing w:after="0" w:line="240" w:lineRule="auto"/>
        <w:ind w:left="420"/>
        <w:rPr>
          <w:rFonts w:ascii="Times New Roman" w:hAnsi="Times New Roman" w:cs="Times New Roman"/>
          <w:b/>
          <w:bCs/>
          <w:sz w:val="28"/>
          <w:szCs w:val="28"/>
          <w:lang w:val="kk-KZ"/>
        </w:rPr>
      </w:pPr>
    </w:p>
    <w:p w14:paraId="458DE56F" w14:textId="11FC9CD1" w:rsidR="004C44F0" w:rsidRDefault="004C1838" w:rsidP="00AE4AB0">
      <w:pPr>
        <w:spacing w:after="0" w:line="240" w:lineRule="auto"/>
        <w:ind w:firstLine="567"/>
        <w:jc w:val="both"/>
        <w:rPr>
          <w:rFonts w:ascii="Times New Roman" w:hAnsi="Times New Roman" w:cs="Times New Roman"/>
          <w:sz w:val="28"/>
          <w:szCs w:val="28"/>
          <w:lang w:val="kk-KZ"/>
        </w:rPr>
      </w:pPr>
      <w:r w:rsidRPr="004C1838">
        <w:rPr>
          <w:rFonts w:ascii="Times New Roman" w:hAnsi="Times New Roman" w:cs="Times New Roman"/>
          <w:sz w:val="28"/>
          <w:szCs w:val="28"/>
          <w:lang w:val="kk-KZ"/>
        </w:rPr>
        <w:t>Фольклор ғылымы саласында жүргізілген көпжылдық зерттеулер эп</w:t>
      </w:r>
      <w:r w:rsidR="004C44F0">
        <w:rPr>
          <w:rFonts w:ascii="Times New Roman" w:hAnsi="Times New Roman" w:cs="Times New Roman"/>
          <w:sz w:val="28"/>
          <w:szCs w:val="28"/>
          <w:lang w:val="kk-KZ"/>
        </w:rPr>
        <w:t>остық мұралардың табиғатын кеңінен</w:t>
      </w:r>
      <w:r w:rsidRPr="004C1838">
        <w:rPr>
          <w:rFonts w:ascii="Times New Roman" w:hAnsi="Times New Roman" w:cs="Times New Roman"/>
          <w:sz w:val="28"/>
          <w:szCs w:val="28"/>
          <w:lang w:val="kk-KZ"/>
        </w:rPr>
        <w:t xml:space="preserve"> тануға мүмкіндік берді. Ғалымдар эпостарды тарихи кезеңдерге бөліп қарастыру, жанрлық ерекшеліктерін айқындау, сюжеттік желілер мен тұрақты мотивтерді талдау арқылы халықтың рухани әлемін жүйелі түрде зерделеді. Осындай ғылыми еңбектердің нәтижесі ұлттық мәдени мұраның көркемдік болмысын айқындайтын аса құнды қазына ретінде бағаланады. Фольк</w:t>
      </w:r>
      <w:r w:rsidR="00FE1E4A">
        <w:rPr>
          <w:rFonts w:ascii="Times New Roman" w:hAnsi="Times New Roman" w:cs="Times New Roman"/>
          <w:sz w:val="28"/>
          <w:szCs w:val="28"/>
          <w:lang w:val="kk-KZ"/>
        </w:rPr>
        <w:t xml:space="preserve">лорлық жанрлардың ішінде эпос, </w:t>
      </w:r>
      <w:r w:rsidRPr="004C1838">
        <w:rPr>
          <w:rFonts w:ascii="Times New Roman" w:hAnsi="Times New Roman" w:cs="Times New Roman"/>
          <w:sz w:val="28"/>
          <w:szCs w:val="28"/>
          <w:lang w:val="kk-KZ"/>
        </w:rPr>
        <w:t>оның іші</w:t>
      </w:r>
      <w:r w:rsidR="00987F4B">
        <w:rPr>
          <w:rFonts w:ascii="Times New Roman" w:hAnsi="Times New Roman" w:cs="Times New Roman"/>
          <w:sz w:val="28"/>
          <w:szCs w:val="28"/>
          <w:lang w:val="kk-KZ"/>
        </w:rPr>
        <w:t>нде батырлық жырлар</w:t>
      </w:r>
      <w:r w:rsidRPr="004C1838">
        <w:rPr>
          <w:rFonts w:ascii="Times New Roman" w:hAnsi="Times New Roman" w:cs="Times New Roman"/>
          <w:sz w:val="28"/>
          <w:szCs w:val="28"/>
          <w:lang w:val="kk-KZ"/>
        </w:rPr>
        <w:t xml:space="preserve"> зерттелу ауқымы мен идеялық салмағы жағынан айрықша орын алады. Батырлық эпос халықтың тарихи тәжірибесін, мұратын көркем бейнелер арқылы жинақтап көрсетеді. Бұл жырларда халық</w:t>
      </w:r>
      <w:r w:rsidR="00FE1E4A">
        <w:rPr>
          <w:rFonts w:ascii="Times New Roman" w:hAnsi="Times New Roman" w:cs="Times New Roman"/>
          <w:sz w:val="28"/>
          <w:szCs w:val="28"/>
          <w:lang w:val="kk-KZ"/>
        </w:rPr>
        <w:t>тың</w:t>
      </w:r>
      <w:r w:rsidRPr="004C1838">
        <w:rPr>
          <w:rFonts w:ascii="Times New Roman" w:hAnsi="Times New Roman" w:cs="Times New Roman"/>
          <w:sz w:val="28"/>
          <w:szCs w:val="28"/>
          <w:lang w:val="kk-KZ"/>
        </w:rPr>
        <w:t xml:space="preserve"> бастан кешкен қиын-қыстау кезеңдер мен жеңіске жеткен сәттер эпикалық ойлау жүйесі арқылы қайта сомдалып, ел тағдырын жеке мүддеден жоғары қойған батыр тұлғасы алдыңғы қатарға шығады. Батыр бейнесі халықтың бірлігі мен болашағы үшін күрескен қоғамдық мәні зор әрекеттерді қамтиды. Оның қимыл-әрекеті ел өмірімен тығыз байланысып, ұлттың рухани тұтастығына қы</w:t>
      </w:r>
      <w:r w:rsidR="004C44F0">
        <w:rPr>
          <w:rFonts w:ascii="Times New Roman" w:hAnsi="Times New Roman" w:cs="Times New Roman"/>
          <w:sz w:val="28"/>
          <w:szCs w:val="28"/>
          <w:lang w:val="kk-KZ"/>
        </w:rPr>
        <w:t>змет етеді. Осы тұрғыда</w:t>
      </w:r>
      <w:r w:rsidRPr="004C1838">
        <w:rPr>
          <w:rFonts w:ascii="Times New Roman" w:hAnsi="Times New Roman" w:cs="Times New Roman"/>
          <w:sz w:val="28"/>
          <w:szCs w:val="28"/>
          <w:lang w:val="kk-KZ"/>
        </w:rPr>
        <w:t>, батырлық жырлар халықтың дүниетанымын, қоғамдық санасының даму деңгейін танытатын маңызды эпикалық жүйе ретінде көрінеді.</w:t>
      </w:r>
      <w:r w:rsidR="005D66A2">
        <w:rPr>
          <w:rFonts w:ascii="Times New Roman" w:hAnsi="Times New Roman" w:cs="Times New Roman"/>
          <w:sz w:val="28"/>
          <w:szCs w:val="28"/>
          <w:lang w:val="kk-KZ"/>
        </w:rPr>
        <w:t xml:space="preserve"> Сондықтан да қазақ эпосындағы</w:t>
      </w:r>
      <w:r w:rsidRPr="004C1838">
        <w:rPr>
          <w:rFonts w:ascii="Times New Roman" w:hAnsi="Times New Roman" w:cs="Times New Roman"/>
          <w:sz w:val="28"/>
          <w:szCs w:val="28"/>
          <w:lang w:val="kk-KZ"/>
        </w:rPr>
        <w:t xml:space="preserve"> батырдың </w:t>
      </w:r>
      <w:r w:rsidR="005D66A2">
        <w:rPr>
          <w:rFonts w:ascii="Times New Roman" w:hAnsi="Times New Roman" w:cs="Times New Roman"/>
          <w:sz w:val="28"/>
          <w:szCs w:val="28"/>
          <w:lang w:val="kk-KZ"/>
        </w:rPr>
        <w:t xml:space="preserve">ерлігі </w:t>
      </w:r>
      <w:r w:rsidRPr="004C1838">
        <w:rPr>
          <w:rFonts w:ascii="Times New Roman" w:hAnsi="Times New Roman" w:cs="Times New Roman"/>
          <w:sz w:val="28"/>
          <w:szCs w:val="28"/>
          <w:lang w:val="kk-KZ"/>
        </w:rPr>
        <w:t>елдік мақсат жолындағы жауапкершілігі мен тарихи миссиясы негізгі идеялық өзек болып табылады.</w:t>
      </w:r>
    </w:p>
    <w:p w14:paraId="718CEBF0" w14:textId="429D0B46" w:rsidR="008B510C" w:rsidRPr="006F04A9" w:rsidRDefault="008B510C" w:rsidP="00987F4B">
      <w:pPr>
        <w:spacing w:after="0" w:line="240" w:lineRule="auto"/>
        <w:ind w:firstLine="567"/>
        <w:jc w:val="both"/>
        <w:rPr>
          <w:rFonts w:ascii="Times New Roman" w:eastAsia="Times New Roman" w:hAnsi="Times New Roman" w:cs="Times New Roman"/>
          <w:sz w:val="28"/>
          <w:szCs w:val="28"/>
          <w:lang w:val="kk-KZ" w:eastAsia="ru-RU"/>
        </w:rPr>
      </w:pPr>
      <w:r w:rsidRPr="006F04A9">
        <w:rPr>
          <w:rFonts w:ascii="Times New Roman" w:hAnsi="Times New Roman" w:cs="Times New Roman"/>
          <w:sz w:val="28"/>
          <w:szCs w:val="28"/>
          <w:lang w:val="kk-KZ"/>
        </w:rPr>
        <w:t>Осы ретте, кейіпкердің қаһармандықпен үйлену мотиві – әлем эпостарында, оның ішінде қазақ жырларының құрамында тұрақты кездесетін бөлшектердің бірі. Бұл жырда кейіпкерлері ретінде бейнеленетін санаулы адамдардың қатарында міндетті түрде қаһарманның жұбайы болуы халықтың ғасырлар бойы қалыптасқан асыл мұраттарын жан-жақты а</w:t>
      </w:r>
      <w:r w:rsidR="00987F4B">
        <w:rPr>
          <w:rFonts w:ascii="Times New Roman" w:hAnsi="Times New Roman" w:cs="Times New Roman"/>
          <w:sz w:val="28"/>
          <w:szCs w:val="28"/>
          <w:lang w:val="kk-KZ"/>
        </w:rPr>
        <w:t xml:space="preserve">шып көрсетуге мүмкіндік береді. </w:t>
      </w:r>
      <w:r w:rsidRPr="006F04A9">
        <w:rPr>
          <w:rFonts w:ascii="Times New Roman" w:hAnsi="Times New Roman" w:cs="Times New Roman"/>
          <w:sz w:val="28"/>
          <w:szCs w:val="28"/>
          <w:lang w:val="kk-KZ"/>
        </w:rPr>
        <w:t>Бұл көркемдік құбылысты тереңдей зерттеу халықтың ежелден келе ж</w:t>
      </w:r>
      <w:r w:rsidR="005D66A2">
        <w:rPr>
          <w:rFonts w:ascii="Times New Roman" w:hAnsi="Times New Roman" w:cs="Times New Roman"/>
          <w:sz w:val="28"/>
          <w:szCs w:val="28"/>
          <w:lang w:val="kk-KZ"/>
        </w:rPr>
        <w:t>атқан салт-дәстүрлерд</w:t>
      </w:r>
      <w:r w:rsidR="0049636B">
        <w:rPr>
          <w:rFonts w:ascii="Times New Roman" w:hAnsi="Times New Roman" w:cs="Times New Roman"/>
          <w:sz w:val="28"/>
          <w:szCs w:val="28"/>
          <w:lang w:val="kk-KZ"/>
        </w:rPr>
        <w:t>ің тарихы</w:t>
      </w:r>
      <w:r w:rsidRPr="006F04A9">
        <w:rPr>
          <w:rFonts w:ascii="Times New Roman" w:hAnsi="Times New Roman" w:cs="Times New Roman"/>
          <w:sz w:val="28"/>
          <w:szCs w:val="28"/>
          <w:lang w:val="kk-KZ"/>
        </w:rPr>
        <w:t xml:space="preserve">, </w:t>
      </w:r>
      <w:r w:rsidR="006F04A9" w:rsidRPr="004C44F0">
        <w:rPr>
          <w:rFonts w:ascii="Times New Roman" w:eastAsia="Times New Roman" w:hAnsi="Times New Roman" w:cs="Times New Roman"/>
          <w:sz w:val="28"/>
          <w:szCs w:val="28"/>
          <w:lang w:val="kk-KZ" w:eastAsia="ru-RU"/>
        </w:rPr>
        <w:t xml:space="preserve">эпикалық қаһарманның тұлғалық </w:t>
      </w:r>
      <w:r w:rsidR="006F04A9">
        <w:rPr>
          <w:rFonts w:ascii="Times New Roman" w:eastAsia="Times New Roman" w:hAnsi="Times New Roman" w:cs="Times New Roman"/>
          <w:sz w:val="28"/>
          <w:szCs w:val="28"/>
          <w:lang w:val="kk-KZ" w:eastAsia="ru-RU"/>
        </w:rPr>
        <w:t>кемелденуі</w:t>
      </w:r>
      <w:r w:rsidR="006F04A9" w:rsidRPr="004C44F0">
        <w:rPr>
          <w:rFonts w:ascii="Times New Roman" w:eastAsia="Times New Roman" w:hAnsi="Times New Roman" w:cs="Times New Roman"/>
          <w:sz w:val="28"/>
          <w:szCs w:val="28"/>
          <w:lang w:val="kk-KZ" w:eastAsia="ru-RU"/>
        </w:rPr>
        <w:t>, әл</w:t>
      </w:r>
      <w:r w:rsidR="006F04A9">
        <w:rPr>
          <w:rFonts w:ascii="Times New Roman" w:eastAsia="Times New Roman" w:hAnsi="Times New Roman" w:cs="Times New Roman"/>
          <w:sz w:val="28"/>
          <w:szCs w:val="28"/>
          <w:lang w:val="kk-KZ" w:eastAsia="ru-RU"/>
        </w:rPr>
        <w:t>еуметтік мәртебесінің бекітілуі</w:t>
      </w:r>
      <w:r w:rsidR="0049636B">
        <w:rPr>
          <w:rFonts w:ascii="Times New Roman" w:eastAsia="Times New Roman" w:hAnsi="Times New Roman" w:cs="Times New Roman"/>
          <w:sz w:val="28"/>
          <w:szCs w:val="28"/>
          <w:lang w:val="kk-KZ" w:eastAsia="ru-RU"/>
        </w:rPr>
        <w:t xml:space="preserve"> және</w:t>
      </w:r>
      <w:r w:rsidR="006F04A9" w:rsidRPr="004C44F0">
        <w:rPr>
          <w:rFonts w:ascii="Times New Roman" w:eastAsia="Times New Roman" w:hAnsi="Times New Roman" w:cs="Times New Roman"/>
          <w:sz w:val="28"/>
          <w:szCs w:val="28"/>
          <w:lang w:val="kk-KZ" w:eastAsia="ru-RU"/>
        </w:rPr>
        <w:t xml:space="preserve"> қауымдық кеңістіктегі легитимді орнын айқындайтын негізгі құрылымдық компоненттері</w:t>
      </w:r>
      <w:r w:rsidR="0049636B">
        <w:rPr>
          <w:rFonts w:ascii="Times New Roman" w:hAnsi="Times New Roman" w:cs="Times New Roman"/>
          <w:sz w:val="28"/>
          <w:szCs w:val="28"/>
          <w:lang w:val="kk-KZ"/>
        </w:rPr>
        <w:t xml:space="preserve"> </w:t>
      </w:r>
      <w:r w:rsidRPr="006F04A9">
        <w:rPr>
          <w:rFonts w:ascii="Times New Roman" w:hAnsi="Times New Roman" w:cs="Times New Roman"/>
          <w:sz w:val="28"/>
          <w:szCs w:val="28"/>
          <w:lang w:val="kk-KZ"/>
        </w:rPr>
        <w:t>көркемдік ізденістері</w:t>
      </w:r>
      <w:r w:rsidR="0049636B">
        <w:rPr>
          <w:rFonts w:ascii="Times New Roman" w:hAnsi="Times New Roman" w:cs="Times New Roman"/>
          <w:sz w:val="28"/>
          <w:szCs w:val="28"/>
          <w:lang w:val="kk-KZ"/>
        </w:rPr>
        <w:t xml:space="preserve"> </w:t>
      </w:r>
      <w:r w:rsidRPr="006F04A9">
        <w:rPr>
          <w:rFonts w:ascii="Times New Roman" w:hAnsi="Times New Roman" w:cs="Times New Roman"/>
          <w:sz w:val="28"/>
          <w:szCs w:val="28"/>
          <w:lang w:val="kk-KZ"/>
        </w:rPr>
        <w:t>өзге де үдерістерін түсінуге көмектесетіні анық</w:t>
      </w:r>
      <w:r w:rsidR="005D66A2">
        <w:rPr>
          <w:rFonts w:ascii="Times New Roman" w:hAnsi="Times New Roman" w:cs="Times New Roman"/>
          <w:sz w:val="28"/>
          <w:szCs w:val="28"/>
          <w:lang w:val="kk-KZ"/>
        </w:rPr>
        <w:t>талады</w:t>
      </w:r>
      <w:r w:rsidR="00987F4B">
        <w:rPr>
          <w:rFonts w:ascii="Times New Roman" w:hAnsi="Times New Roman" w:cs="Times New Roman"/>
          <w:sz w:val="28"/>
          <w:szCs w:val="28"/>
          <w:lang w:val="kk-KZ"/>
        </w:rPr>
        <w:t xml:space="preserve">. </w:t>
      </w:r>
      <w:r w:rsidR="005D66A2">
        <w:rPr>
          <w:rFonts w:ascii="Times New Roman" w:hAnsi="Times New Roman" w:cs="Times New Roman"/>
          <w:sz w:val="28"/>
          <w:szCs w:val="28"/>
          <w:lang w:val="kk-KZ"/>
        </w:rPr>
        <w:t>Эпикалық туындылардағы</w:t>
      </w:r>
      <w:r w:rsidR="005D66A2" w:rsidRPr="006F04A9">
        <w:rPr>
          <w:rFonts w:ascii="Times New Roman" w:hAnsi="Times New Roman" w:cs="Times New Roman"/>
          <w:sz w:val="28"/>
          <w:szCs w:val="28"/>
          <w:lang w:val="kk-KZ"/>
        </w:rPr>
        <w:t xml:space="preserve"> </w:t>
      </w:r>
      <w:r w:rsidR="005D66A2">
        <w:rPr>
          <w:rFonts w:ascii="Times New Roman" w:hAnsi="Times New Roman" w:cs="Times New Roman"/>
          <w:sz w:val="28"/>
          <w:szCs w:val="28"/>
          <w:lang w:val="kk-KZ"/>
        </w:rPr>
        <w:t>а</w:t>
      </w:r>
      <w:r w:rsidRPr="006F04A9">
        <w:rPr>
          <w:rFonts w:ascii="Times New Roman" w:hAnsi="Times New Roman" w:cs="Times New Roman"/>
          <w:sz w:val="28"/>
          <w:szCs w:val="28"/>
          <w:lang w:val="kk-KZ"/>
        </w:rPr>
        <w:t xml:space="preserve">талған сюжеттік </w:t>
      </w:r>
      <w:r w:rsidR="006F04A9">
        <w:rPr>
          <w:rFonts w:ascii="Times New Roman" w:hAnsi="Times New Roman" w:cs="Times New Roman"/>
          <w:sz w:val="28"/>
          <w:szCs w:val="28"/>
          <w:lang w:val="kk-KZ"/>
        </w:rPr>
        <w:t>мотив</w:t>
      </w:r>
      <w:r w:rsidRPr="006F04A9">
        <w:rPr>
          <w:rFonts w:ascii="Times New Roman" w:hAnsi="Times New Roman" w:cs="Times New Roman"/>
          <w:sz w:val="28"/>
          <w:szCs w:val="28"/>
          <w:lang w:val="kk-KZ"/>
        </w:rPr>
        <w:t xml:space="preserve"> зерттеушілердің айрықша назарында болуының басты себебі де осында жатыр.  Оған көз жеткізу үшін алысқа бармай-ақ, қазақ эпосын зерттеген ғалымдардың еңбектеріне ой жүгіртсек, жырлардағы ғажайып түрде үйлену оқиғалары олардың көңілдерін ең а</w:t>
      </w:r>
      <w:r w:rsidR="00003E55" w:rsidRPr="006F04A9">
        <w:rPr>
          <w:rFonts w:ascii="Times New Roman" w:hAnsi="Times New Roman" w:cs="Times New Roman"/>
          <w:sz w:val="28"/>
          <w:szCs w:val="28"/>
          <w:lang w:val="kk-KZ"/>
        </w:rPr>
        <w:t xml:space="preserve">лдымен аударғанын байқаймыз. </w:t>
      </w:r>
      <w:r w:rsidRPr="006F04A9">
        <w:rPr>
          <w:rFonts w:ascii="Times New Roman" w:hAnsi="Times New Roman" w:cs="Times New Roman"/>
          <w:sz w:val="28"/>
          <w:szCs w:val="28"/>
          <w:lang w:val="kk-KZ"/>
        </w:rPr>
        <w:t xml:space="preserve"> Шоқан Уәлиханов  «Қозы Көрпеш – Баян сұлу» жырын әуелі өзі танып-біліп, одан кейін өз халқына, күллі әлемге таныту жолында ерен еңбек атқарса, қазақ халқының көсемдерінің бірі Әлихан Бөкейхановтың эпос туралы алғашқы ғылыми еңбегін қазақ эпосындағы әйелдер бейнесіне арнауы тегін емес. Ғалымдар </w:t>
      </w:r>
      <w:r w:rsidRPr="006F04A9">
        <w:rPr>
          <w:rFonts w:ascii="Times New Roman" w:hAnsi="Times New Roman" w:cs="Times New Roman"/>
          <w:sz w:val="28"/>
          <w:szCs w:val="28"/>
          <w:lang w:val="kk-KZ"/>
        </w:rPr>
        <w:lastRenderedPageBreak/>
        <w:t>жыршылардың батырлар өздерінің пешенесіне жазылған жарларына қандай қиындықпен қол жеткізгенін ашып көрсету жолында табиғи дарындарын қапысыз пайдалана білгенін іргелі еңбектерінде көрсеткені мәлім. Бұдан шығатын</w:t>
      </w:r>
      <w:r w:rsidR="00987F4B">
        <w:rPr>
          <w:rFonts w:ascii="Times New Roman" w:hAnsi="Times New Roman" w:cs="Times New Roman"/>
          <w:sz w:val="28"/>
          <w:szCs w:val="28"/>
          <w:lang w:val="kk-KZ"/>
        </w:rPr>
        <w:t>ы</w:t>
      </w:r>
      <w:r w:rsidRPr="006F04A9">
        <w:rPr>
          <w:rFonts w:ascii="Times New Roman" w:hAnsi="Times New Roman" w:cs="Times New Roman"/>
          <w:sz w:val="28"/>
          <w:szCs w:val="28"/>
          <w:lang w:val="kk-KZ"/>
        </w:rPr>
        <w:t>: қазақ эпосының қырлары мен сырларын жете ұғыну үшін қажетті мәселелердің бірі –</w:t>
      </w:r>
      <w:r w:rsidR="00AF452E" w:rsidRPr="006F04A9">
        <w:rPr>
          <w:rFonts w:ascii="Times New Roman" w:hAnsi="Times New Roman" w:cs="Times New Roman"/>
          <w:sz w:val="28"/>
          <w:szCs w:val="28"/>
          <w:lang w:val="kk-KZ"/>
        </w:rPr>
        <w:t xml:space="preserve"> </w:t>
      </w:r>
      <w:r w:rsidRPr="006F04A9">
        <w:rPr>
          <w:rFonts w:ascii="Times New Roman" w:hAnsi="Times New Roman" w:cs="Times New Roman"/>
          <w:sz w:val="28"/>
          <w:szCs w:val="28"/>
          <w:lang w:val="kk-KZ"/>
        </w:rPr>
        <w:t xml:space="preserve">халқымыздың эпикалық мұрасындағы қаһармандықпен үйлену сарынын кешенді түрде </w:t>
      </w:r>
      <w:r w:rsidR="001C7B2F" w:rsidRPr="006F04A9">
        <w:rPr>
          <w:rFonts w:ascii="Times New Roman" w:hAnsi="Times New Roman" w:cs="Times New Roman"/>
          <w:sz w:val="28"/>
          <w:szCs w:val="28"/>
          <w:lang w:val="kk-KZ"/>
        </w:rPr>
        <w:t>типологиялық ерекшеліктерін</w:t>
      </w:r>
      <w:r w:rsidR="00987F4B">
        <w:rPr>
          <w:rFonts w:ascii="Times New Roman" w:hAnsi="Times New Roman" w:cs="Times New Roman"/>
          <w:sz w:val="28"/>
          <w:szCs w:val="28"/>
          <w:lang w:val="kk-KZ"/>
        </w:rPr>
        <w:t xml:space="preserve"> саралай</w:t>
      </w:r>
      <w:r w:rsidR="001C7B2F" w:rsidRPr="006F04A9">
        <w:rPr>
          <w:rFonts w:ascii="Times New Roman" w:hAnsi="Times New Roman" w:cs="Times New Roman"/>
          <w:sz w:val="28"/>
          <w:szCs w:val="28"/>
          <w:lang w:val="kk-KZ"/>
        </w:rPr>
        <w:t xml:space="preserve"> </w:t>
      </w:r>
      <w:r w:rsidRPr="006F04A9">
        <w:rPr>
          <w:rFonts w:ascii="Times New Roman" w:hAnsi="Times New Roman" w:cs="Times New Roman"/>
          <w:sz w:val="28"/>
          <w:szCs w:val="28"/>
          <w:lang w:val="kk-KZ"/>
        </w:rPr>
        <w:t>қарастыру. Тек осындай жолмен ғана сөз болып отырған тақырыпқа қатысты осыған дейін қол жеткен нәтижелерден қорытынды шығаруға, ғылымның қазіргі замандағы жетістіктерін пайдалануға  болады.  Еліміздің егемендігін қалыптастырудың алғышарттарының бірі болып табылатын рухани жаңғыру мәселелері ауадай қажетті бастама ретінде жүзеге асырылып жатқан бүгінгі заманда мұндай қадамға барудың маңыздылығын дәлелдеп жату артықтық етеді. Тәуелсіздік алуымызға байланысты туындаған мүмкіндіктер</w:t>
      </w:r>
      <w:r w:rsidR="00987F4B">
        <w:rPr>
          <w:rFonts w:ascii="Times New Roman" w:hAnsi="Times New Roman" w:cs="Times New Roman"/>
          <w:sz w:val="28"/>
          <w:szCs w:val="28"/>
          <w:lang w:val="kk-KZ"/>
        </w:rPr>
        <w:t xml:space="preserve"> ұлттық</w:t>
      </w:r>
      <w:r w:rsidRPr="006F04A9">
        <w:rPr>
          <w:rFonts w:ascii="Times New Roman" w:hAnsi="Times New Roman" w:cs="Times New Roman"/>
          <w:sz w:val="28"/>
          <w:szCs w:val="28"/>
          <w:lang w:val="kk-KZ"/>
        </w:rPr>
        <w:t xml:space="preserve"> құбылыстарды әлемдік руханият тудырған барлық байлықтарға, дереккөздеріне сүйене отырып, ешқандай идеологиялық талаптарға жалтақтамастан, еркін әрі шынайы пайымдауға жол ашатыны анық. Осы жағдайлар біздің дис</w:t>
      </w:r>
      <w:r w:rsidR="00424485" w:rsidRPr="006F04A9">
        <w:rPr>
          <w:rFonts w:ascii="Times New Roman" w:hAnsi="Times New Roman" w:cs="Times New Roman"/>
          <w:sz w:val="28"/>
          <w:szCs w:val="28"/>
          <w:lang w:val="kk-KZ"/>
        </w:rPr>
        <w:t>с</w:t>
      </w:r>
      <w:r w:rsidRPr="006F04A9">
        <w:rPr>
          <w:rFonts w:ascii="Times New Roman" w:hAnsi="Times New Roman" w:cs="Times New Roman"/>
          <w:sz w:val="28"/>
          <w:szCs w:val="28"/>
          <w:lang w:val="kk-KZ"/>
        </w:rPr>
        <w:t>ертациялық жұмысымыздың алдына қойылатын мақсаттар мен міндеттерді айқындауға жәрдемдеседі. Бұл тұрғыдан алғанда, ең алдымен жар табу, оған қол жеткізудің адамзат өмірге келген алғашқы сәттерінен бастап шешуші мәні болғанын ескерудің әдістемелік мәні бар. Сондықтан бұл мәселеде табысқа жету үшін қаһармандықпен үйлену сарынының тарихи даму жолдарына үңілу керектігін  ұмытпауға тиіспіз. Сонда ғана біз қаһармандық жырлардағы архаикалық дүниетанымның іздерін, отбасын құру жолындағы күрестің қоғамдық сананы қалыптастырудағы рөлін, некелік жұптың бір-бірлерінің жауапкершіліктерін сезінушілігі, түптеп келгенде, Отан алдындағы патриот</w:t>
      </w:r>
      <w:r w:rsidR="00987F4B">
        <w:rPr>
          <w:rFonts w:ascii="Times New Roman" w:hAnsi="Times New Roman" w:cs="Times New Roman"/>
          <w:sz w:val="28"/>
          <w:szCs w:val="28"/>
          <w:lang w:val="kk-KZ"/>
        </w:rPr>
        <w:t>тық қағидалардың қалыптасу</w:t>
      </w:r>
      <w:r w:rsidRPr="006F04A9">
        <w:rPr>
          <w:rFonts w:ascii="Times New Roman" w:hAnsi="Times New Roman" w:cs="Times New Roman"/>
          <w:sz w:val="28"/>
          <w:szCs w:val="28"/>
          <w:lang w:val="kk-KZ"/>
        </w:rPr>
        <w:t xml:space="preserve"> үдерістерін көзге елестетуге, жеке тұлғалардың халық ретінде ұйысуының алғышарты болып табылатын отбасын құру ісінің ш</w:t>
      </w:r>
      <w:r w:rsidR="000466DE" w:rsidRPr="006F04A9">
        <w:rPr>
          <w:rFonts w:ascii="Times New Roman" w:hAnsi="Times New Roman" w:cs="Times New Roman"/>
          <w:sz w:val="28"/>
          <w:szCs w:val="28"/>
          <w:lang w:val="kk-KZ"/>
        </w:rPr>
        <w:t>ешуші маңызын көркем шығармашылы</w:t>
      </w:r>
      <w:r w:rsidRPr="006F04A9">
        <w:rPr>
          <w:rFonts w:ascii="Times New Roman" w:hAnsi="Times New Roman" w:cs="Times New Roman"/>
          <w:sz w:val="28"/>
          <w:szCs w:val="28"/>
          <w:lang w:val="kk-KZ"/>
        </w:rPr>
        <w:t>қтың арқауына айналдырудың мыңдаған жылдық әлемдік үрдісінің біздің халықтың жыршылық өнерінде қалай көрініс бергенін анықтай аламыз. Осы бағыттағы ізденістерміздің нәтижелерін біз алдағы тарауларда баяндамақпыз.</w:t>
      </w:r>
    </w:p>
    <w:p w14:paraId="52403E13" w14:textId="5DA80713" w:rsidR="00AA51C4" w:rsidRDefault="001C7B2F" w:rsidP="00AA51C4">
      <w:pPr>
        <w:pStyle w:val="af"/>
        <w:shd w:val="clear" w:color="auto" w:fill="FFFFFF"/>
        <w:spacing w:before="0" w:beforeAutospacing="0" w:after="0" w:afterAutospacing="0"/>
        <w:ind w:firstLine="567"/>
        <w:jc w:val="both"/>
        <w:rPr>
          <w:noProof/>
          <w:sz w:val="28"/>
          <w:szCs w:val="28"/>
          <w:lang w:val="kk-KZ"/>
        </w:rPr>
      </w:pPr>
      <w:r>
        <w:rPr>
          <w:bCs/>
          <w:sz w:val="28"/>
          <w:szCs w:val="28"/>
          <w:lang w:val="kk-KZ"/>
        </w:rPr>
        <w:t>Осы ретте, ф</w:t>
      </w:r>
      <w:r w:rsidR="008B510C" w:rsidRPr="002E674C">
        <w:rPr>
          <w:noProof/>
          <w:color w:val="000000"/>
          <w:sz w:val="28"/>
          <w:szCs w:val="28"/>
          <w:lang w:val="kk-KZ"/>
        </w:rPr>
        <w:t>ольклортану</w:t>
      </w:r>
      <w:r>
        <w:rPr>
          <w:noProof/>
          <w:color w:val="000000"/>
          <w:sz w:val="28"/>
          <w:szCs w:val="28"/>
          <w:lang w:val="kk-KZ"/>
        </w:rPr>
        <w:t xml:space="preserve"> ғылымында</w:t>
      </w:r>
      <w:r w:rsidR="008B510C" w:rsidRPr="002E674C">
        <w:rPr>
          <w:noProof/>
          <w:color w:val="000000"/>
          <w:sz w:val="28"/>
          <w:szCs w:val="28"/>
          <w:lang w:val="kk-KZ"/>
        </w:rPr>
        <w:t xml:space="preserve"> қолданылып жүрген </w:t>
      </w:r>
      <w:r w:rsidR="008B510C" w:rsidRPr="001C7B2F">
        <w:rPr>
          <w:iCs/>
          <w:noProof/>
          <w:color w:val="000000"/>
          <w:sz w:val="28"/>
          <w:szCs w:val="28"/>
          <w:lang w:val="kk-KZ"/>
        </w:rPr>
        <w:t>типологиялық әдісті</w:t>
      </w:r>
      <w:r w:rsidR="008B510C" w:rsidRPr="002E674C">
        <w:rPr>
          <w:noProof/>
          <w:color w:val="000000"/>
          <w:sz w:val="28"/>
          <w:szCs w:val="28"/>
          <w:lang w:val="kk-KZ"/>
        </w:rPr>
        <w:t xml:space="preserve"> талдамау мүмкін емес</w:t>
      </w:r>
      <w:r w:rsidR="008B510C" w:rsidRPr="002E674C">
        <w:rPr>
          <w:sz w:val="28"/>
          <w:szCs w:val="28"/>
          <w:lang w:val="kk-KZ"/>
        </w:rPr>
        <w:t xml:space="preserve">. </w:t>
      </w:r>
      <w:r w:rsidR="00AB567A">
        <w:rPr>
          <w:sz w:val="28"/>
          <w:szCs w:val="28"/>
          <w:lang w:val="kk-KZ"/>
        </w:rPr>
        <w:t>Ә</w:t>
      </w:r>
      <w:r w:rsidR="008B510C" w:rsidRPr="002E674C">
        <w:rPr>
          <w:sz w:val="28"/>
          <w:szCs w:val="28"/>
          <w:lang w:val="kk-KZ"/>
        </w:rPr>
        <w:t>р халықтың фольклорлық мәтіндеріндегі ұқсас сюжеттер, образдар мен мотивтері, оларды</w:t>
      </w:r>
      <w:r w:rsidR="008B510C">
        <w:rPr>
          <w:sz w:val="28"/>
          <w:szCs w:val="28"/>
          <w:lang w:val="kk-KZ"/>
        </w:rPr>
        <w:t>ң</w:t>
      </w:r>
      <w:r w:rsidR="008B510C" w:rsidRPr="002E674C">
        <w:rPr>
          <w:sz w:val="28"/>
          <w:szCs w:val="28"/>
          <w:lang w:val="kk-KZ"/>
        </w:rPr>
        <w:t xml:space="preserve"> туындау табиғаты мен мәдени байланыстары айқындалады.</w:t>
      </w:r>
      <w:r w:rsidR="00AB567A">
        <w:rPr>
          <w:sz w:val="28"/>
          <w:szCs w:val="28"/>
          <w:lang w:val="kk-KZ"/>
        </w:rPr>
        <w:t xml:space="preserve"> Б</w:t>
      </w:r>
      <w:r w:rsidR="00AB567A" w:rsidRPr="002E674C">
        <w:rPr>
          <w:sz w:val="28"/>
          <w:szCs w:val="28"/>
          <w:lang w:val="kk-KZ"/>
        </w:rPr>
        <w:t>ұл әдістің ғылыми шеңбері туралы зерттеушілер</w:t>
      </w:r>
      <w:r w:rsidR="00AB567A" w:rsidRPr="00450966">
        <w:rPr>
          <w:sz w:val="28"/>
          <w:szCs w:val="28"/>
          <w:lang w:val="kk-KZ"/>
        </w:rPr>
        <w:t xml:space="preserve"> В.Я.Пропп, А.Н.В</w:t>
      </w:r>
      <w:r w:rsidR="00987F4B">
        <w:rPr>
          <w:sz w:val="28"/>
          <w:szCs w:val="28"/>
          <w:lang w:val="kk-KZ"/>
        </w:rPr>
        <w:t>еселовский, Б.Н.Путилов, В.М. Жи</w:t>
      </w:r>
      <w:r w:rsidR="00AB567A" w:rsidRPr="00450966">
        <w:rPr>
          <w:sz w:val="28"/>
          <w:szCs w:val="28"/>
          <w:lang w:val="kk-KZ"/>
        </w:rPr>
        <w:t>рмунский,</w:t>
      </w:r>
      <w:r w:rsidR="000B77B8">
        <w:rPr>
          <w:sz w:val="28"/>
          <w:szCs w:val="28"/>
          <w:lang w:val="kk-KZ"/>
        </w:rPr>
        <w:t xml:space="preserve"> А.Байтұрсынов,</w:t>
      </w:r>
      <w:r w:rsidR="00AB567A" w:rsidRPr="00450966">
        <w:rPr>
          <w:sz w:val="28"/>
          <w:szCs w:val="28"/>
          <w:lang w:val="kk-KZ"/>
        </w:rPr>
        <w:t xml:space="preserve"> С.Қасқабасов, </w:t>
      </w:r>
      <w:r w:rsidR="005D66A2">
        <w:rPr>
          <w:sz w:val="28"/>
          <w:szCs w:val="28"/>
          <w:lang w:val="kk-KZ"/>
        </w:rPr>
        <w:t xml:space="preserve">Ш.Ыбырай, </w:t>
      </w:r>
      <w:r w:rsidR="00AB567A" w:rsidRPr="00450966">
        <w:rPr>
          <w:sz w:val="28"/>
          <w:szCs w:val="28"/>
          <w:lang w:val="kk-KZ"/>
        </w:rPr>
        <w:t xml:space="preserve">Е.Тұрсынов, Қ.Сыздық сынды ғалымдардың еңбектеріндегі </w:t>
      </w:r>
      <w:r w:rsidR="00987F4B">
        <w:rPr>
          <w:sz w:val="28"/>
          <w:szCs w:val="28"/>
          <w:lang w:val="kk-KZ"/>
        </w:rPr>
        <w:t>әрқилы тұжырымдард</w:t>
      </w:r>
      <w:r w:rsidR="00AB567A">
        <w:rPr>
          <w:sz w:val="28"/>
          <w:szCs w:val="28"/>
          <w:lang w:val="kk-KZ"/>
        </w:rPr>
        <w:t>ың</w:t>
      </w:r>
      <w:r w:rsidR="008B510C" w:rsidRPr="002E674C">
        <w:rPr>
          <w:sz w:val="28"/>
          <w:szCs w:val="28"/>
          <w:lang w:val="kk-KZ"/>
        </w:rPr>
        <w:t xml:space="preserve"> жинақта</w:t>
      </w:r>
      <w:r w:rsidR="00AB567A">
        <w:rPr>
          <w:sz w:val="28"/>
          <w:szCs w:val="28"/>
          <w:lang w:val="kk-KZ"/>
        </w:rPr>
        <w:t>л</w:t>
      </w:r>
      <w:r w:rsidR="008B510C" w:rsidRPr="002E674C">
        <w:rPr>
          <w:sz w:val="28"/>
          <w:szCs w:val="28"/>
          <w:lang w:val="kk-KZ"/>
        </w:rPr>
        <w:t>уы талдауы</w:t>
      </w:r>
      <w:r w:rsidR="00AB567A">
        <w:rPr>
          <w:sz w:val="28"/>
          <w:szCs w:val="28"/>
          <w:lang w:val="kk-KZ"/>
        </w:rPr>
        <w:t>мызғ</w:t>
      </w:r>
      <w:r w:rsidR="008B510C" w:rsidRPr="002E674C">
        <w:rPr>
          <w:sz w:val="28"/>
          <w:szCs w:val="28"/>
          <w:lang w:val="kk-KZ"/>
        </w:rPr>
        <w:t xml:space="preserve">а көмек береріне көз жеткіземіз. </w:t>
      </w:r>
      <w:r w:rsidR="00AB567A">
        <w:rPr>
          <w:sz w:val="28"/>
          <w:szCs w:val="28"/>
          <w:lang w:val="kk-KZ"/>
        </w:rPr>
        <w:t xml:space="preserve">Атап айтқанда, </w:t>
      </w:r>
      <w:r w:rsidR="008B510C" w:rsidRPr="002E674C">
        <w:rPr>
          <w:noProof/>
          <w:color w:val="000000"/>
          <w:sz w:val="28"/>
          <w:szCs w:val="28"/>
          <w:lang w:val="kk-KZ"/>
        </w:rPr>
        <w:t>Б.Н. Путилов</w:t>
      </w:r>
      <w:r w:rsidR="00987F4B">
        <w:rPr>
          <w:noProof/>
          <w:color w:val="000000"/>
          <w:sz w:val="28"/>
          <w:szCs w:val="28"/>
          <w:lang w:val="kk-KZ"/>
        </w:rPr>
        <w:t>тың</w:t>
      </w:r>
      <w:r w:rsidR="008B510C" w:rsidRPr="002E674C">
        <w:rPr>
          <w:noProof/>
          <w:color w:val="000000"/>
          <w:sz w:val="28"/>
          <w:szCs w:val="28"/>
          <w:lang w:val="kk-KZ"/>
        </w:rPr>
        <w:t xml:space="preserve"> «Методология сравнительно-исторического изучения фольклора» (1976), «Современны</w:t>
      </w:r>
      <w:r w:rsidR="00AB567A">
        <w:rPr>
          <w:noProof/>
          <w:color w:val="000000"/>
          <w:sz w:val="28"/>
          <w:szCs w:val="28"/>
          <w:lang w:val="kk-KZ"/>
        </w:rPr>
        <w:t>е</w:t>
      </w:r>
      <w:r w:rsidR="008B510C" w:rsidRPr="002E674C">
        <w:rPr>
          <w:noProof/>
          <w:color w:val="000000"/>
          <w:sz w:val="28"/>
          <w:szCs w:val="28"/>
          <w:lang w:val="kk-KZ"/>
        </w:rPr>
        <w:t xml:space="preserve"> проблемы исторической поэтики фольклора в свете историко-типологической теории» (1977)</w:t>
      </w:r>
      <w:r w:rsidR="008B510C">
        <w:rPr>
          <w:noProof/>
          <w:color w:val="000000"/>
          <w:sz w:val="28"/>
          <w:szCs w:val="28"/>
          <w:lang w:val="kk-KZ"/>
        </w:rPr>
        <w:t xml:space="preserve"> атты еңбектері жұмысымыз</w:t>
      </w:r>
      <w:r w:rsidR="00571111">
        <w:rPr>
          <w:noProof/>
          <w:color w:val="000000"/>
          <w:sz w:val="28"/>
          <w:szCs w:val="28"/>
          <w:lang w:val="kk-KZ"/>
        </w:rPr>
        <w:t>ды толықтыра түсті</w:t>
      </w:r>
      <w:r w:rsidR="008B510C">
        <w:rPr>
          <w:noProof/>
          <w:color w:val="000000"/>
          <w:sz w:val="28"/>
          <w:szCs w:val="28"/>
          <w:lang w:val="kk-KZ"/>
        </w:rPr>
        <w:t>. Сол сияқты,</w:t>
      </w:r>
      <w:r w:rsidR="008B510C" w:rsidRPr="002E674C">
        <w:rPr>
          <w:noProof/>
          <w:sz w:val="28"/>
          <w:szCs w:val="28"/>
          <w:lang w:val="kk-KZ"/>
        </w:rPr>
        <w:t xml:space="preserve"> қ</w:t>
      </w:r>
      <w:r w:rsidR="008B510C" w:rsidRPr="002E674C">
        <w:rPr>
          <w:noProof/>
          <w:sz w:val="28"/>
          <w:szCs w:val="28"/>
          <w:lang w:val="kk-KZ" w:eastAsia="ja-JP"/>
        </w:rPr>
        <w:t>азақ эпосындағы типологиялық сарын</w:t>
      </w:r>
      <w:r w:rsidR="00571111">
        <w:rPr>
          <w:noProof/>
          <w:sz w:val="28"/>
          <w:szCs w:val="28"/>
          <w:lang w:val="kk-KZ" w:eastAsia="ja-JP"/>
        </w:rPr>
        <w:t>н</w:t>
      </w:r>
      <w:r w:rsidR="008B510C" w:rsidRPr="002E674C">
        <w:rPr>
          <w:noProof/>
          <w:sz w:val="28"/>
          <w:szCs w:val="28"/>
          <w:lang w:val="kk-KZ" w:eastAsia="ja-JP"/>
        </w:rPr>
        <w:t>ың қыр</w:t>
      </w:r>
      <w:r w:rsidR="008B510C" w:rsidRPr="002E674C">
        <w:rPr>
          <w:rFonts w:hint="eastAsia"/>
          <w:noProof/>
          <w:sz w:val="28"/>
          <w:szCs w:val="28"/>
          <w:lang w:val="tr-TR" w:eastAsia="ja-JP"/>
        </w:rPr>
        <w:t>-</w:t>
      </w:r>
      <w:r w:rsidR="008B510C" w:rsidRPr="002E674C">
        <w:rPr>
          <w:noProof/>
          <w:sz w:val="28"/>
          <w:szCs w:val="28"/>
          <w:lang w:val="kk-KZ" w:eastAsia="ja-JP"/>
        </w:rPr>
        <w:t xml:space="preserve">сырларын анықтаған </w:t>
      </w:r>
      <w:r w:rsidR="00571111">
        <w:rPr>
          <w:noProof/>
          <w:sz w:val="28"/>
          <w:szCs w:val="28"/>
          <w:lang w:val="kk-KZ" w:eastAsia="ja-JP"/>
        </w:rPr>
        <w:t xml:space="preserve">отандық </w:t>
      </w:r>
      <w:r w:rsidR="008B510C" w:rsidRPr="002E674C">
        <w:rPr>
          <w:noProof/>
          <w:sz w:val="28"/>
          <w:szCs w:val="28"/>
          <w:lang w:val="kk-KZ" w:eastAsia="ja-JP"/>
        </w:rPr>
        <w:t>фольклорист ғалымдарымыздың еңбектері</w:t>
      </w:r>
      <w:r w:rsidR="008B510C">
        <w:rPr>
          <w:noProof/>
          <w:sz w:val="28"/>
          <w:szCs w:val="28"/>
          <w:lang w:val="kk-KZ" w:eastAsia="ja-JP"/>
        </w:rPr>
        <w:t xml:space="preserve"> де аз емес</w:t>
      </w:r>
      <w:r w:rsidR="00987F4B">
        <w:rPr>
          <w:noProof/>
          <w:sz w:val="28"/>
          <w:szCs w:val="28"/>
          <w:lang w:val="kk-KZ" w:eastAsia="ja-JP"/>
        </w:rPr>
        <w:t>.</w:t>
      </w:r>
      <w:r w:rsidR="008B510C" w:rsidRPr="002E674C">
        <w:rPr>
          <w:noProof/>
          <w:sz w:val="28"/>
          <w:szCs w:val="28"/>
          <w:lang w:val="kk-KZ" w:eastAsia="ja-JP"/>
        </w:rPr>
        <w:t xml:space="preserve"> </w:t>
      </w:r>
      <w:r w:rsidR="008B510C" w:rsidRPr="002E674C">
        <w:rPr>
          <w:noProof/>
          <w:sz w:val="28"/>
          <w:szCs w:val="28"/>
          <w:lang w:val="kk-KZ" w:eastAsia="ja-JP"/>
        </w:rPr>
        <w:lastRenderedPageBreak/>
        <w:t xml:space="preserve">«Қазақ фольклорының типологиясы» (1981), </w:t>
      </w:r>
      <w:r w:rsidR="008B510C" w:rsidRPr="002E674C">
        <w:rPr>
          <w:noProof/>
          <w:sz w:val="28"/>
          <w:szCs w:val="28"/>
          <w:lang w:val="kk-KZ"/>
        </w:rPr>
        <w:t xml:space="preserve">Ш.Ыбыраев «Қазақ батырлар жырларының поэтикасы» </w:t>
      </w:r>
      <w:r w:rsidR="008B510C" w:rsidRPr="00A11031">
        <w:rPr>
          <w:noProof/>
          <w:sz w:val="28"/>
          <w:szCs w:val="28"/>
          <w:lang w:val="kk-KZ"/>
        </w:rPr>
        <w:t>(</w:t>
      </w:r>
      <w:r w:rsidR="008B510C" w:rsidRPr="00A11031">
        <w:rPr>
          <w:noProof/>
          <w:sz w:val="28"/>
          <w:szCs w:val="28"/>
          <w:lang w:val="kk-KZ" w:eastAsia="ja-JP"/>
        </w:rPr>
        <w:t>1993</w:t>
      </w:r>
      <w:r w:rsidR="008B510C" w:rsidRPr="00A11031">
        <w:rPr>
          <w:noProof/>
          <w:sz w:val="28"/>
          <w:szCs w:val="28"/>
          <w:lang w:val="kk-KZ"/>
        </w:rPr>
        <w:t xml:space="preserve">), </w:t>
      </w:r>
      <w:r w:rsidR="008B510C" w:rsidRPr="00A11031">
        <w:rPr>
          <w:noProof/>
          <w:sz w:val="28"/>
          <w:szCs w:val="28"/>
          <w:lang w:val="kk-KZ" w:eastAsia="ja-JP"/>
        </w:rPr>
        <w:t>С.Қасқабасов «Елзерде» (2008), С.Сәкен «Қазақ фольклорының</w:t>
      </w:r>
      <w:r w:rsidR="008B510C" w:rsidRPr="002E674C">
        <w:rPr>
          <w:noProof/>
          <w:sz w:val="28"/>
          <w:szCs w:val="28"/>
          <w:lang w:val="kk-KZ" w:eastAsia="ja-JP"/>
        </w:rPr>
        <w:t xml:space="preserve"> типологиясы» (</w:t>
      </w:r>
      <w:r w:rsidR="008B510C" w:rsidRPr="002E674C">
        <w:rPr>
          <w:rFonts w:hint="eastAsia"/>
          <w:noProof/>
          <w:sz w:val="28"/>
          <w:szCs w:val="28"/>
          <w:lang w:val="tr-TR" w:eastAsia="ja-JP"/>
        </w:rPr>
        <w:t>2</w:t>
      </w:r>
      <w:r w:rsidR="008B510C" w:rsidRPr="002E674C">
        <w:rPr>
          <w:noProof/>
          <w:sz w:val="28"/>
          <w:szCs w:val="28"/>
          <w:lang w:val="tr-TR" w:eastAsia="ja-JP"/>
        </w:rPr>
        <w:t>013</w:t>
      </w:r>
      <w:r w:rsidR="008B510C" w:rsidRPr="002E674C">
        <w:rPr>
          <w:noProof/>
          <w:sz w:val="28"/>
          <w:szCs w:val="28"/>
          <w:lang w:val="kk-KZ" w:eastAsia="ja-JP"/>
        </w:rPr>
        <w:t xml:space="preserve">) </w:t>
      </w:r>
      <w:r w:rsidR="008B510C" w:rsidRPr="002E674C">
        <w:rPr>
          <w:noProof/>
          <w:color w:val="000000"/>
          <w:sz w:val="28"/>
          <w:szCs w:val="28"/>
          <w:lang w:val="kk-KZ"/>
        </w:rPr>
        <w:t xml:space="preserve">атты құнды еңбектері білім алушыларға </w:t>
      </w:r>
      <w:r w:rsidR="00987F4B">
        <w:rPr>
          <w:noProof/>
          <w:color w:val="000000"/>
          <w:sz w:val="28"/>
          <w:szCs w:val="28"/>
          <w:lang w:val="kk-KZ"/>
        </w:rPr>
        <w:t xml:space="preserve">ғылыми танымына </w:t>
      </w:r>
      <w:r w:rsidR="008B510C" w:rsidRPr="002E674C">
        <w:rPr>
          <w:noProof/>
          <w:color w:val="000000"/>
          <w:sz w:val="28"/>
          <w:szCs w:val="28"/>
          <w:lang w:val="kk-KZ"/>
        </w:rPr>
        <w:t>арқау болары анық. А</w:t>
      </w:r>
      <w:r w:rsidR="008B510C" w:rsidRPr="002E674C">
        <w:rPr>
          <w:sz w:val="28"/>
          <w:szCs w:val="28"/>
          <w:lang w:val="kk-KZ"/>
        </w:rPr>
        <w:t xml:space="preserve">талған еңбектер </w:t>
      </w:r>
      <w:r w:rsidR="008B510C" w:rsidRPr="00424485">
        <w:rPr>
          <w:rStyle w:val="af1"/>
          <w:rFonts w:eastAsiaTheme="majorEastAsia"/>
          <w:b w:val="0"/>
          <w:bCs w:val="0"/>
          <w:sz w:val="28"/>
          <w:szCs w:val="28"/>
          <w:lang w:val="kk-KZ"/>
        </w:rPr>
        <w:t>фольклор</w:t>
      </w:r>
      <w:r>
        <w:rPr>
          <w:rStyle w:val="af1"/>
          <w:rFonts w:eastAsiaTheme="majorEastAsia"/>
          <w:b w:val="0"/>
          <w:bCs w:val="0"/>
          <w:sz w:val="28"/>
          <w:szCs w:val="28"/>
          <w:lang w:val="kk-KZ"/>
        </w:rPr>
        <w:t>дың</w:t>
      </w:r>
      <w:r w:rsidR="008B510C" w:rsidRPr="00424485">
        <w:rPr>
          <w:rStyle w:val="af1"/>
          <w:rFonts w:eastAsiaTheme="majorEastAsia"/>
          <w:b w:val="0"/>
          <w:bCs w:val="0"/>
          <w:sz w:val="28"/>
          <w:szCs w:val="28"/>
          <w:lang w:val="kk-KZ"/>
        </w:rPr>
        <w:t xml:space="preserve"> типология</w:t>
      </w:r>
      <w:r>
        <w:rPr>
          <w:rStyle w:val="af1"/>
          <w:rFonts w:eastAsiaTheme="majorEastAsia"/>
          <w:b w:val="0"/>
          <w:bCs w:val="0"/>
          <w:sz w:val="28"/>
          <w:szCs w:val="28"/>
          <w:lang w:val="kk-KZ"/>
        </w:rPr>
        <w:t>лық әрі</w:t>
      </w:r>
      <w:r w:rsidR="008B510C" w:rsidRPr="00424485">
        <w:rPr>
          <w:rStyle w:val="af1"/>
          <w:rFonts w:eastAsiaTheme="majorEastAsia"/>
          <w:b w:val="0"/>
          <w:bCs w:val="0"/>
          <w:sz w:val="28"/>
          <w:szCs w:val="28"/>
          <w:lang w:val="kk-KZ"/>
        </w:rPr>
        <w:t xml:space="preserve"> тарихи даму</w:t>
      </w:r>
      <w:r>
        <w:rPr>
          <w:rStyle w:val="af1"/>
          <w:rFonts w:eastAsiaTheme="majorEastAsia"/>
          <w:b w:val="0"/>
          <w:bCs w:val="0"/>
          <w:sz w:val="28"/>
          <w:szCs w:val="28"/>
          <w:lang w:val="kk-KZ"/>
        </w:rPr>
        <w:t>ын</w:t>
      </w:r>
      <w:r w:rsidR="008B510C" w:rsidRPr="00424485">
        <w:rPr>
          <w:rStyle w:val="af1"/>
          <w:rFonts w:eastAsiaTheme="majorEastAsia"/>
          <w:b w:val="0"/>
          <w:bCs w:val="0"/>
          <w:sz w:val="28"/>
          <w:szCs w:val="28"/>
          <w:lang w:val="kk-KZ"/>
        </w:rPr>
        <w:t xml:space="preserve"> </w:t>
      </w:r>
      <w:r w:rsidRPr="00424485">
        <w:rPr>
          <w:rStyle w:val="af1"/>
          <w:rFonts w:eastAsiaTheme="majorEastAsia"/>
          <w:b w:val="0"/>
          <w:bCs w:val="0"/>
          <w:sz w:val="28"/>
          <w:szCs w:val="28"/>
          <w:lang w:val="kk-KZ"/>
        </w:rPr>
        <w:t xml:space="preserve">қарастыратын </w:t>
      </w:r>
      <w:r w:rsidR="008B510C" w:rsidRPr="00424485">
        <w:rPr>
          <w:rStyle w:val="af1"/>
          <w:rFonts w:eastAsiaTheme="majorEastAsia"/>
          <w:b w:val="0"/>
          <w:bCs w:val="0"/>
          <w:sz w:val="28"/>
          <w:szCs w:val="28"/>
          <w:lang w:val="kk-KZ"/>
        </w:rPr>
        <w:t>біртұтас теориялық базасы</w:t>
      </w:r>
      <w:r w:rsidR="008B510C" w:rsidRPr="00424485">
        <w:rPr>
          <w:b/>
          <w:bCs/>
          <w:sz w:val="28"/>
          <w:szCs w:val="28"/>
          <w:lang w:val="kk-KZ"/>
        </w:rPr>
        <w:t>.</w:t>
      </w:r>
      <w:r w:rsidR="008B510C" w:rsidRPr="005A7EA8">
        <w:rPr>
          <w:b/>
          <w:bCs/>
          <w:sz w:val="28"/>
          <w:szCs w:val="28"/>
          <w:lang w:val="kk-KZ"/>
        </w:rPr>
        <w:t xml:space="preserve"> </w:t>
      </w:r>
      <w:r w:rsidR="008B510C" w:rsidRPr="005A7EA8">
        <w:rPr>
          <w:sz w:val="28"/>
          <w:szCs w:val="28"/>
          <w:lang w:val="kk-KZ"/>
        </w:rPr>
        <w:t xml:space="preserve">Ғалымдардың тұжырымдары қазіргі фольклортану саласында </w:t>
      </w:r>
      <w:r w:rsidR="008B510C" w:rsidRPr="00424485">
        <w:rPr>
          <w:rStyle w:val="af1"/>
          <w:rFonts w:eastAsiaTheme="majorEastAsia"/>
          <w:b w:val="0"/>
          <w:bCs w:val="0"/>
          <w:sz w:val="28"/>
          <w:szCs w:val="28"/>
          <w:lang w:val="kk-KZ"/>
        </w:rPr>
        <w:t>типологиялық салыстыру</w:t>
      </w:r>
      <w:r w:rsidR="008B510C" w:rsidRPr="00424485">
        <w:rPr>
          <w:b/>
          <w:bCs/>
          <w:sz w:val="28"/>
          <w:szCs w:val="28"/>
          <w:lang w:val="kk-KZ"/>
        </w:rPr>
        <w:t xml:space="preserve">, </w:t>
      </w:r>
      <w:r w:rsidR="008B510C" w:rsidRPr="00424485">
        <w:rPr>
          <w:rStyle w:val="af1"/>
          <w:rFonts w:eastAsiaTheme="majorEastAsia"/>
          <w:b w:val="0"/>
          <w:bCs w:val="0"/>
          <w:sz w:val="28"/>
          <w:szCs w:val="28"/>
          <w:lang w:val="kk-KZ"/>
        </w:rPr>
        <w:t>көркем құрылымды саралау</w:t>
      </w:r>
      <w:r w:rsidR="008B510C" w:rsidRPr="00424485">
        <w:rPr>
          <w:b/>
          <w:bCs/>
          <w:sz w:val="28"/>
          <w:szCs w:val="28"/>
          <w:lang w:val="kk-KZ"/>
        </w:rPr>
        <w:t xml:space="preserve">, </w:t>
      </w:r>
      <w:r w:rsidR="008B510C" w:rsidRPr="00424485">
        <w:rPr>
          <w:rStyle w:val="af1"/>
          <w:rFonts w:eastAsiaTheme="majorEastAsia"/>
          <w:b w:val="0"/>
          <w:bCs w:val="0"/>
          <w:sz w:val="28"/>
          <w:szCs w:val="28"/>
          <w:lang w:val="kk-KZ"/>
        </w:rPr>
        <w:t>жанрлық жүйені жіктеу</w:t>
      </w:r>
      <w:r w:rsidR="008B510C" w:rsidRPr="00424485">
        <w:rPr>
          <w:b/>
          <w:bCs/>
          <w:sz w:val="28"/>
          <w:szCs w:val="28"/>
          <w:lang w:val="kk-KZ"/>
        </w:rPr>
        <w:t xml:space="preserve"> </w:t>
      </w:r>
      <w:r w:rsidR="008B510C" w:rsidRPr="00424485">
        <w:rPr>
          <w:sz w:val="28"/>
          <w:szCs w:val="28"/>
          <w:lang w:val="kk-KZ"/>
        </w:rPr>
        <w:t>жұмыстарында кеңінен қолданылады.</w:t>
      </w:r>
      <w:r w:rsidR="008B510C" w:rsidRPr="00424485">
        <w:rPr>
          <w:lang w:val="kk-KZ"/>
        </w:rPr>
        <w:t xml:space="preserve"> </w:t>
      </w:r>
      <w:r w:rsidR="008B510C" w:rsidRPr="00424485">
        <w:rPr>
          <w:noProof/>
          <w:color w:val="000000"/>
          <w:sz w:val="28"/>
          <w:szCs w:val="28"/>
          <w:lang w:val="kk-KZ"/>
        </w:rPr>
        <w:t>Яғни, эпос желісінің өзгешелігіне</w:t>
      </w:r>
      <w:r w:rsidR="008B510C" w:rsidRPr="002E674C">
        <w:rPr>
          <w:noProof/>
          <w:color w:val="000000"/>
          <w:sz w:val="28"/>
          <w:szCs w:val="28"/>
          <w:lang w:val="kk-KZ"/>
        </w:rPr>
        <w:t xml:space="preserve"> байланысты ғылыми ортада түрлі тұжырымдар орын алуы, оларды талдау негізгі мақсаттардың бірі. Осыған орай</w:t>
      </w:r>
      <w:r w:rsidR="00987F4B">
        <w:rPr>
          <w:noProof/>
          <w:color w:val="000000"/>
          <w:sz w:val="28"/>
          <w:szCs w:val="28"/>
          <w:lang w:val="kk-KZ"/>
        </w:rPr>
        <w:t>, ғалым Б.Н. Путилов</w:t>
      </w:r>
      <w:r w:rsidR="008B510C" w:rsidRPr="002E674C">
        <w:rPr>
          <w:noProof/>
          <w:color w:val="000000"/>
          <w:sz w:val="28"/>
          <w:szCs w:val="28"/>
          <w:lang w:val="kk-KZ"/>
        </w:rPr>
        <w:t xml:space="preserve">: </w:t>
      </w:r>
      <w:r w:rsidR="008B510C" w:rsidRPr="00A42EA6">
        <w:rPr>
          <w:noProof/>
          <w:sz w:val="28"/>
          <w:szCs w:val="28"/>
          <w:lang w:val="kk-KZ"/>
        </w:rPr>
        <w:t>«</w:t>
      </w:r>
      <w:r w:rsidR="00A42EA6" w:rsidRPr="00A42EA6">
        <w:rPr>
          <w:noProof/>
          <w:sz w:val="28"/>
          <w:szCs w:val="28"/>
          <w:lang w:val="kk-KZ"/>
        </w:rPr>
        <w:t>Типология, белгілі бір үлгі ретінде, тура мағынада фольклордың барлық деңгейлеріне сіңіп кеткен; табиғи түрде пайда болып, іштей шартталған тарихи-типологиялық байланыстар жүйесі фольклорды тұтас алғанда (шығармашылықтың ерекше түрі және осы шығармашылықт</w:t>
      </w:r>
      <w:r w:rsidR="0005224F">
        <w:rPr>
          <w:noProof/>
          <w:sz w:val="28"/>
          <w:szCs w:val="28"/>
          <w:lang w:val="kk-KZ"/>
        </w:rPr>
        <w:t>ың нақты нәтижелерінің жиынтығы)</w:t>
      </w:r>
      <w:r w:rsidR="00A42EA6" w:rsidRPr="00A42EA6">
        <w:rPr>
          <w:noProof/>
          <w:sz w:val="28"/>
          <w:szCs w:val="28"/>
          <w:lang w:val="kk-KZ"/>
        </w:rPr>
        <w:t xml:space="preserve"> оның жеке элементт</w:t>
      </w:r>
      <w:r w:rsidR="005C178D">
        <w:rPr>
          <w:noProof/>
          <w:sz w:val="28"/>
          <w:szCs w:val="28"/>
          <w:lang w:val="kk-KZ"/>
        </w:rPr>
        <w:t>ерін</w:t>
      </w:r>
      <w:r w:rsidR="00A42EA6" w:rsidRPr="00A42EA6">
        <w:rPr>
          <w:noProof/>
          <w:sz w:val="28"/>
          <w:szCs w:val="28"/>
          <w:lang w:val="kk-KZ"/>
        </w:rPr>
        <w:t xml:space="preserve"> сипаттайды. </w:t>
      </w:r>
      <w:r w:rsidR="005C178D" w:rsidRPr="005C178D">
        <w:rPr>
          <w:noProof/>
          <w:sz w:val="28"/>
          <w:szCs w:val="28"/>
          <w:lang w:val="kk-KZ"/>
        </w:rPr>
        <w:t xml:space="preserve">Мысалы, </w:t>
      </w:r>
      <w:r w:rsidR="005C178D">
        <w:rPr>
          <w:noProof/>
          <w:sz w:val="28"/>
          <w:szCs w:val="28"/>
          <w:lang w:val="kk-KZ"/>
        </w:rPr>
        <w:t xml:space="preserve"> бейненің</w:t>
      </w:r>
      <w:r w:rsidR="005C178D" w:rsidRPr="005C178D">
        <w:rPr>
          <w:noProof/>
          <w:sz w:val="28"/>
          <w:szCs w:val="28"/>
          <w:lang w:val="kk-KZ"/>
        </w:rPr>
        <w:t>,</w:t>
      </w:r>
      <w:r w:rsidR="005C178D">
        <w:rPr>
          <w:noProof/>
          <w:sz w:val="28"/>
          <w:szCs w:val="28"/>
          <w:lang w:val="kk-KZ"/>
        </w:rPr>
        <w:t xml:space="preserve"> мотив</w:t>
      </w:r>
      <w:r w:rsidR="005C178D" w:rsidRPr="005C178D">
        <w:rPr>
          <w:noProof/>
          <w:sz w:val="28"/>
          <w:szCs w:val="28"/>
          <w:lang w:val="kk-KZ"/>
        </w:rPr>
        <w:t>, сюжеттердің, көркемдік құралдардың типологиясы, жанр</w:t>
      </w:r>
      <w:r w:rsidR="005C178D">
        <w:rPr>
          <w:noProof/>
          <w:sz w:val="28"/>
          <w:szCs w:val="28"/>
          <w:lang w:val="kk-KZ"/>
        </w:rPr>
        <w:t>лар мен жанрлық ерекшеліктерінің</w:t>
      </w:r>
      <w:r w:rsidR="005C178D" w:rsidRPr="005C178D">
        <w:rPr>
          <w:noProof/>
          <w:sz w:val="28"/>
          <w:szCs w:val="28"/>
          <w:lang w:val="kk-KZ"/>
        </w:rPr>
        <w:t xml:space="preserve"> типологиясы, фольклорлық процестердің типологиясы және фольклордың шындықпен байланысы принциптерінің типология</w:t>
      </w:r>
      <w:r w:rsidR="005C178D">
        <w:rPr>
          <w:noProof/>
          <w:sz w:val="28"/>
          <w:szCs w:val="28"/>
          <w:lang w:val="kk-KZ"/>
        </w:rPr>
        <w:t>сы (мысалы, фольклор тарихилығы</w:t>
      </w:r>
      <w:r w:rsidR="005C178D" w:rsidRPr="005C178D">
        <w:rPr>
          <w:noProof/>
          <w:sz w:val="28"/>
          <w:szCs w:val="28"/>
          <w:lang w:val="kk-KZ"/>
        </w:rPr>
        <w:t xml:space="preserve">), кеңірек айтқанда  фольклорлық сана типологиясы туралы айтуға </w:t>
      </w:r>
      <w:r w:rsidR="005C178D">
        <w:rPr>
          <w:noProof/>
          <w:sz w:val="28"/>
          <w:szCs w:val="28"/>
          <w:lang w:val="kk-KZ"/>
        </w:rPr>
        <w:t>болады</w:t>
      </w:r>
      <w:r w:rsidR="008B510C" w:rsidRPr="0005224F">
        <w:rPr>
          <w:noProof/>
          <w:sz w:val="28"/>
          <w:szCs w:val="28"/>
          <w:lang w:val="kk-KZ"/>
        </w:rPr>
        <w:t>»,</w:t>
      </w:r>
      <w:r w:rsidR="008B510C" w:rsidRPr="0005224F">
        <w:rPr>
          <w:noProof/>
          <w:color w:val="FF0000"/>
          <w:sz w:val="28"/>
          <w:szCs w:val="28"/>
          <w:lang w:val="kk-KZ"/>
        </w:rPr>
        <w:t xml:space="preserve"> </w:t>
      </w:r>
      <w:r w:rsidR="005C5820" w:rsidRPr="0005224F">
        <w:rPr>
          <w:noProof/>
          <w:sz w:val="28"/>
          <w:szCs w:val="28"/>
          <w:lang w:val="kk-KZ"/>
        </w:rPr>
        <w:t xml:space="preserve">[1, 9 </w:t>
      </w:r>
      <w:r w:rsidR="002041C1">
        <w:rPr>
          <w:noProof/>
          <w:sz w:val="28"/>
          <w:szCs w:val="28"/>
          <w:lang w:val="kk-KZ"/>
        </w:rPr>
        <w:t>б</w:t>
      </w:r>
      <w:r w:rsidR="00E37189">
        <w:rPr>
          <w:noProof/>
          <w:sz w:val="28"/>
          <w:szCs w:val="28"/>
          <w:lang w:val="kk-KZ"/>
        </w:rPr>
        <w:t>.</w:t>
      </w:r>
      <w:r w:rsidR="005C5820" w:rsidRPr="0005224F">
        <w:rPr>
          <w:noProof/>
          <w:sz w:val="28"/>
          <w:szCs w:val="28"/>
          <w:lang w:val="kk-KZ"/>
        </w:rPr>
        <w:t>]</w:t>
      </w:r>
      <w:r w:rsidR="00E37189">
        <w:rPr>
          <w:noProof/>
          <w:sz w:val="28"/>
          <w:szCs w:val="28"/>
          <w:lang w:val="kk-KZ"/>
        </w:rPr>
        <w:t xml:space="preserve"> </w:t>
      </w:r>
      <w:r w:rsidR="008B510C" w:rsidRPr="0005224F">
        <w:rPr>
          <w:noProof/>
          <w:sz w:val="28"/>
          <w:szCs w:val="28"/>
          <w:lang w:val="kk-KZ"/>
        </w:rPr>
        <w:t>–</w:t>
      </w:r>
      <w:r w:rsidR="008B510C" w:rsidRPr="00450966">
        <w:rPr>
          <w:sz w:val="28"/>
          <w:szCs w:val="28"/>
          <w:lang w:val="kk-KZ"/>
        </w:rPr>
        <w:t xml:space="preserve"> </w:t>
      </w:r>
      <w:r w:rsidR="008B510C">
        <w:rPr>
          <w:sz w:val="28"/>
          <w:szCs w:val="28"/>
          <w:lang w:val="kk-KZ"/>
        </w:rPr>
        <w:t xml:space="preserve">бұл </w:t>
      </w:r>
      <w:r w:rsidR="008B510C" w:rsidRPr="002E674C">
        <w:rPr>
          <w:sz w:val="28"/>
          <w:szCs w:val="28"/>
          <w:lang w:val="kk-KZ"/>
        </w:rPr>
        <w:t>фольклортану ғылымындағы</w:t>
      </w:r>
      <w:r w:rsidR="008B510C" w:rsidRPr="002E674C">
        <w:rPr>
          <w:b/>
          <w:sz w:val="28"/>
          <w:szCs w:val="28"/>
          <w:lang w:val="kk-KZ"/>
        </w:rPr>
        <w:t xml:space="preserve"> </w:t>
      </w:r>
      <w:r w:rsidR="008B510C" w:rsidRPr="00571111">
        <w:rPr>
          <w:rStyle w:val="af1"/>
          <w:rFonts w:eastAsiaTheme="majorEastAsia"/>
          <w:b w:val="0"/>
          <w:bCs w:val="0"/>
          <w:sz w:val="28"/>
          <w:szCs w:val="28"/>
          <w:lang w:val="kk-KZ"/>
        </w:rPr>
        <w:t>тарихи-типологиялық әдістің теориялық негізін тереңдете түсетін іргелі пікірлердің бірі</w:t>
      </w:r>
      <w:r w:rsidR="008B510C" w:rsidRPr="00571111">
        <w:rPr>
          <w:b/>
          <w:bCs/>
          <w:sz w:val="28"/>
          <w:szCs w:val="28"/>
          <w:lang w:val="kk-KZ"/>
        </w:rPr>
        <w:t>.</w:t>
      </w:r>
      <w:r w:rsidR="008B510C" w:rsidRPr="002E674C">
        <w:rPr>
          <w:noProof/>
          <w:color w:val="FF0000"/>
          <w:sz w:val="28"/>
          <w:szCs w:val="28"/>
          <w:lang w:val="kk-KZ"/>
        </w:rPr>
        <w:t xml:space="preserve"> </w:t>
      </w:r>
      <w:r w:rsidR="006C1BB8">
        <w:rPr>
          <w:noProof/>
          <w:sz w:val="28"/>
          <w:szCs w:val="28"/>
          <w:lang w:val="kk-KZ"/>
        </w:rPr>
        <w:t>Ғалым</w:t>
      </w:r>
      <w:r w:rsidR="008B510C" w:rsidRPr="002E674C">
        <w:rPr>
          <w:noProof/>
          <w:sz w:val="28"/>
          <w:szCs w:val="28"/>
          <w:lang w:val="kk-KZ"/>
        </w:rPr>
        <w:t xml:space="preserve"> с</w:t>
      </w:r>
      <w:r w:rsidR="008B510C" w:rsidRPr="002E674C">
        <w:rPr>
          <w:sz w:val="28"/>
          <w:szCs w:val="28"/>
          <w:lang w:val="kk-KZ"/>
        </w:rPr>
        <w:t xml:space="preserve">алыстырмалы тәсілді </w:t>
      </w:r>
      <w:r w:rsidR="008B510C" w:rsidRPr="00571111">
        <w:rPr>
          <w:rStyle w:val="af1"/>
          <w:rFonts w:eastAsiaTheme="majorEastAsia"/>
          <w:b w:val="0"/>
          <w:bCs w:val="0"/>
          <w:sz w:val="28"/>
          <w:szCs w:val="28"/>
          <w:lang w:val="kk-KZ"/>
        </w:rPr>
        <w:t>өз алдына дербес методологиялық әдіс ретінде қарастыруға болмайды</w:t>
      </w:r>
      <w:r w:rsidR="008B510C" w:rsidRPr="005A7EA8">
        <w:rPr>
          <w:b/>
          <w:bCs/>
          <w:sz w:val="28"/>
          <w:szCs w:val="28"/>
          <w:lang w:val="kk-KZ"/>
        </w:rPr>
        <w:t xml:space="preserve"> </w:t>
      </w:r>
      <w:r w:rsidR="008B510C" w:rsidRPr="005A7EA8">
        <w:rPr>
          <w:sz w:val="28"/>
          <w:szCs w:val="28"/>
          <w:lang w:val="kk-KZ"/>
        </w:rPr>
        <w:t xml:space="preserve">деп </w:t>
      </w:r>
      <w:r w:rsidR="006C1BB8">
        <w:rPr>
          <w:sz w:val="28"/>
          <w:szCs w:val="28"/>
          <w:lang w:val="kk-KZ"/>
        </w:rPr>
        <w:t>баса айтқан</w:t>
      </w:r>
      <w:r w:rsidR="008B510C" w:rsidRPr="005A7EA8">
        <w:rPr>
          <w:sz w:val="28"/>
          <w:szCs w:val="28"/>
          <w:lang w:val="kk-KZ"/>
        </w:rPr>
        <w:t xml:space="preserve">. Алайда, автор оның ғылыми мектептер мен теориялық ағымдарға </w:t>
      </w:r>
      <w:r w:rsidR="000466DE">
        <w:rPr>
          <w:sz w:val="28"/>
          <w:szCs w:val="28"/>
          <w:lang w:val="kk-KZ"/>
        </w:rPr>
        <w:t>қызмет ететінін жоққа шығармайды</w:t>
      </w:r>
      <w:r w:rsidR="008B510C" w:rsidRPr="005A7EA8">
        <w:rPr>
          <w:sz w:val="28"/>
          <w:szCs w:val="28"/>
          <w:lang w:val="kk-KZ"/>
        </w:rPr>
        <w:t xml:space="preserve">. </w:t>
      </w:r>
      <w:r w:rsidR="005441B0">
        <w:rPr>
          <w:sz w:val="28"/>
          <w:szCs w:val="28"/>
          <w:lang w:val="kk-KZ"/>
        </w:rPr>
        <w:t xml:space="preserve">Мұнда </w:t>
      </w:r>
      <w:r w:rsidR="008B510C" w:rsidRPr="005A7EA8">
        <w:rPr>
          <w:sz w:val="28"/>
          <w:szCs w:val="28"/>
          <w:lang w:val="kk-KZ"/>
        </w:rPr>
        <w:t xml:space="preserve">салыстырмалы әдіс </w:t>
      </w:r>
      <w:r w:rsidR="008B510C" w:rsidRPr="00571111">
        <w:rPr>
          <w:rStyle w:val="af1"/>
          <w:rFonts w:eastAsiaTheme="majorEastAsia"/>
          <w:b w:val="0"/>
          <w:bCs w:val="0"/>
          <w:sz w:val="28"/>
          <w:szCs w:val="28"/>
          <w:lang w:val="kk-KZ"/>
        </w:rPr>
        <w:t>қосымша көмекші талдау құралы</w:t>
      </w:r>
      <w:r w:rsidR="008B510C" w:rsidRPr="00571111">
        <w:rPr>
          <w:b/>
          <w:bCs/>
          <w:sz w:val="28"/>
          <w:szCs w:val="28"/>
          <w:lang w:val="kk-KZ"/>
        </w:rPr>
        <w:t xml:space="preserve"> </w:t>
      </w:r>
      <w:r w:rsidR="008B510C" w:rsidRPr="00571111">
        <w:rPr>
          <w:sz w:val="28"/>
          <w:szCs w:val="28"/>
          <w:lang w:val="kk-KZ"/>
        </w:rPr>
        <w:t xml:space="preserve">ретінде қарастыруды, </w:t>
      </w:r>
      <w:r w:rsidR="00571111">
        <w:rPr>
          <w:sz w:val="28"/>
          <w:szCs w:val="28"/>
          <w:lang w:val="kk-KZ"/>
        </w:rPr>
        <w:t>сондай</w:t>
      </w:r>
      <w:r w:rsidR="00571111" w:rsidRPr="00571111">
        <w:rPr>
          <w:sz w:val="28"/>
          <w:szCs w:val="28"/>
          <w:lang w:val="kk-KZ"/>
        </w:rPr>
        <w:t>-</w:t>
      </w:r>
      <w:r w:rsidR="00571111">
        <w:rPr>
          <w:sz w:val="28"/>
          <w:szCs w:val="28"/>
          <w:lang w:val="kk-KZ"/>
        </w:rPr>
        <w:t>ақ</w:t>
      </w:r>
      <w:r w:rsidR="008B510C" w:rsidRPr="00571111">
        <w:rPr>
          <w:b/>
          <w:bCs/>
          <w:sz w:val="28"/>
          <w:szCs w:val="28"/>
          <w:lang w:val="kk-KZ"/>
        </w:rPr>
        <w:t xml:space="preserve"> </w:t>
      </w:r>
      <w:r w:rsidR="008B510C" w:rsidRPr="00571111">
        <w:rPr>
          <w:rStyle w:val="af1"/>
          <w:rFonts w:eastAsiaTheme="majorEastAsia"/>
          <w:b w:val="0"/>
          <w:bCs w:val="0"/>
          <w:sz w:val="28"/>
          <w:szCs w:val="28"/>
          <w:lang w:val="kk-KZ"/>
        </w:rPr>
        <w:t>өз алдына заң</w:t>
      </w:r>
      <w:r w:rsidR="000466DE">
        <w:rPr>
          <w:rStyle w:val="af1"/>
          <w:rFonts w:eastAsiaTheme="majorEastAsia"/>
          <w:b w:val="0"/>
          <w:bCs w:val="0"/>
          <w:sz w:val="28"/>
          <w:szCs w:val="28"/>
          <w:lang w:val="kk-KZ"/>
        </w:rPr>
        <w:t>дылықтары мен ішкі байланыстардан</w:t>
      </w:r>
      <w:r w:rsidR="008B510C" w:rsidRPr="00571111">
        <w:rPr>
          <w:rStyle w:val="af1"/>
          <w:rFonts w:eastAsiaTheme="majorEastAsia"/>
          <w:b w:val="0"/>
          <w:bCs w:val="0"/>
          <w:sz w:val="28"/>
          <w:szCs w:val="28"/>
          <w:lang w:val="kk-KZ"/>
        </w:rPr>
        <w:t xml:space="preserve"> құрылған тұтас типологиялық жүйе</w:t>
      </w:r>
      <w:r w:rsidR="008B510C" w:rsidRPr="002E674C">
        <w:rPr>
          <w:sz w:val="28"/>
          <w:szCs w:val="28"/>
          <w:lang w:val="kk-KZ"/>
        </w:rPr>
        <w:t xml:space="preserve"> ретінде қарастыруды ұсынады. </w:t>
      </w:r>
      <w:r w:rsidR="004D120F">
        <w:rPr>
          <w:sz w:val="28"/>
          <w:szCs w:val="28"/>
          <w:lang w:val="kk-KZ"/>
        </w:rPr>
        <w:t xml:space="preserve"> </w:t>
      </w:r>
      <w:r w:rsidR="000466DE">
        <w:rPr>
          <w:sz w:val="28"/>
          <w:szCs w:val="28"/>
          <w:lang w:val="kk-KZ"/>
        </w:rPr>
        <w:t>Ол</w:t>
      </w:r>
      <w:r w:rsidR="00AB567A">
        <w:rPr>
          <w:sz w:val="28"/>
          <w:szCs w:val="28"/>
          <w:lang w:val="kk-KZ"/>
        </w:rPr>
        <w:t xml:space="preserve"> </w:t>
      </w:r>
      <w:r w:rsidR="00AB567A" w:rsidRPr="002E674C">
        <w:rPr>
          <w:sz w:val="28"/>
          <w:szCs w:val="28"/>
          <w:lang w:val="kk-KZ"/>
        </w:rPr>
        <w:t>түрлі мектептер мен ағымдардың (мифологиялық, тарихи, антропологиялық, этнографиялық) негізгі зерттеу құралына айналған</w:t>
      </w:r>
      <w:r w:rsidR="00A7531F">
        <w:rPr>
          <w:sz w:val="28"/>
          <w:szCs w:val="28"/>
          <w:lang w:val="kk-KZ"/>
        </w:rPr>
        <w:t>ын байқаймыз</w:t>
      </w:r>
      <w:r w:rsidR="00AB567A" w:rsidRPr="002E674C">
        <w:rPr>
          <w:sz w:val="28"/>
          <w:szCs w:val="28"/>
          <w:lang w:val="kk-KZ"/>
        </w:rPr>
        <w:t xml:space="preserve">. </w:t>
      </w:r>
      <w:r w:rsidR="009D1600">
        <w:rPr>
          <w:sz w:val="28"/>
          <w:szCs w:val="28"/>
          <w:lang w:val="kk-KZ"/>
        </w:rPr>
        <w:t xml:space="preserve">Ғалым </w:t>
      </w:r>
      <w:r w:rsidR="00AB567A" w:rsidRPr="002E674C">
        <w:rPr>
          <w:sz w:val="28"/>
          <w:szCs w:val="28"/>
          <w:lang w:val="kk-KZ"/>
        </w:rPr>
        <w:t>В.М. Жирмунский бұл әдісті төрт түрге жіктеген:</w:t>
      </w:r>
      <w:r w:rsidR="004F32C5">
        <w:rPr>
          <w:sz w:val="28"/>
          <w:szCs w:val="28"/>
          <w:lang w:val="kk-KZ"/>
        </w:rPr>
        <w:t xml:space="preserve"> </w:t>
      </w:r>
      <w:r w:rsidR="00AB567A" w:rsidRPr="00424485">
        <w:rPr>
          <w:rStyle w:val="af1"/>
          <w:rFonts w:eastAsiaTheme="majorEastAsia"/>
          <w:b w:val="0"/>
          <w:bCs w:val="0"/>
          <w:i/>
          <w:sz w:val="28"/>
          <w:szCs w:val="28"/>
          <w:lang w:val="kk-KZ"/>
        </w:rPr>
        <w:t>қарапайым салыстыру</w:t>
      </w:r>
      <w:r w:rsidR="00AB567A" w:rsidRPr="00424485">
        <w:rPr>
          <w:i/>
          <w:sz w:val="28"/>
          <w:szCs w:val="28"/>
          <w:lang w:val="kk-KZ"/>
        </w:rPr>
        <w:t>,</w:t>
      </w:r>
      <w:r w:rsidR="00AB567A" w:rsidRPr="00424485">
        <w:rPr>
          <w:b/>
          <w:bCs/>
          <w:i/>
          <w:sz w:val="28"/>
          <w:szCs w:val="28"/>
          <w:lang w:val="kk-KZ"/>
        </w:rPr>
        <w:t xml:space="preserve"> </w:t>
      </w:r>
      <w:r w:rsidR="00AB567A" w:rsidRPr="00424485">
        <w:rPr>
          <w:rStyle w:val="af1"/>
          <w:rFonts w:eastAsiaTheme="majorEastAsia"/>
          <w:b w:val="0"/>
          <w:bCs w:val="0"/>
          <w:i/>
          <w:sz w:val="28"/>
          <w:szCs w:val="28"/>
          <w:lang w:val="kk-KZ"/>
        </w:rPr>
        <w:t>тарихи-генетикалық</w:t>
      </w:r>
      <w:r w:rsidR="00AB567A" w:rsidRPr="00424485">
        <w:rPr>
          <w:b/>
          <w:bCs/>
          <w:i/>
          <w:sz w:val="28"/>
          <w:szCs w:val="28"/>
          <w:lang w:val="kk-KZ"/>
        </w:rPr>
        <w:t xml:space="preserve">, </w:t>
      </w:r>
      <w:r w:rsidR="00AB567A" w:rsidRPr="00424485">
        <w:rPr>
          <w:rStyle w:val="af1"/>
          <w:rFonts w:eastAsiaTheme="majorEastAsia"/>
          <w:b w:val="0"/>
          <w:bCs w:val="0"/>
          <w:i/>
          <w:sz w:val="28"/>
          <w:szCs w:val="28"/>
          <w:lang w:val="kk-KZ"/>
        </w:rPr>
        <w:t>тарихи-типологиялық</w:t>
      </w:r>
      <w:r w:rsidR="00AB567A" w:rsidRPr="00424485">
        <w:rPr>
          <w:b/>
          <w:bCs/>
          <w:i/>
          <w:sz w:val="28"/>
          <w:szCs w:val="28"/>
          <w:lang w:val="kk-KZ"/>
        </w:rPr>
        <w:t xml:space="preserve"> </w:t>
      </w:r>
      <w:r w:rsidR="00AB567A" w:rsidRPr="00424485">
        <w:rPr>
          <w:i/>
          <w:sz w:val="28"/>
          <w:szCs w:val="28"/>
          <w:lang w:val="kk-KZ"/>
        </w:rPr>
        <w:t xml:space="preserve">және </w:t>
      </w:r>
      <w:r w:rsidR="00AB567A" w:rsidRPr="00424485">
        <w:rPr>
          <w:rStyle w:val="af1"/>
          <w:rFonts w:eastAsiaTheme="majorEastAsia"/>
          <w:b w:val="0"/>
          <w:bCs w:val="0"/>
          <w:i/>
          <w:sz w:val="28"/>
          <w:szCs w:val="28"/>
          <w:lang w:val="kk-KZ"/>
        </w:rPr>
        <w:t>ауысып алу</w:t>
      </w:r>
      <w:r w:rsidR="00AB567A" w:rsidRPr="002E674C">
        <w:rPr>
          <w:sz w:val="28"/>
          <w:szCs w:val="28"/>
          <w:lang w:val="kk-KZ"/>
        </w:rPr>
        <w:t xml:space="preserve"> (заимствование) әдістері </w:t>
      </w:r>
      <w:r w:rsidR="00BC5E1E">
        <w:rPr>
          <w:noProof/>
          <w:sz w:val="28"/>
          <w:szCs w:val="28"/>
          <w:lang w:val="kk-KZ"/>
        </w:rPr>
        <w:t>[2, 117</w:t>
      </w:r>
      <w:r w:rsidR="00991FC9">
        <w:rPr>
          <w:noProof/>
          <w:sz w:val="28"/>
          <w:szCs w:val="28"/>
          <w:lang w:val="kk-KZ"/>
        </w:rPr>
        <w:t xml:space="preserve"> б</w:t>
      </w:r>
      <w:r w:rsidR="00E37189">
        <w:rPr>
          <w:noProof/>
          <w:sz w:val="28"/>
          <w:szCs w:val="28"/>
          <w:lang w:val="kk-KZ"/>
        </w:rPr>
        <w:t>.</w:t>
      </w:r>
      <w:r w:rsidR="00AB567A" w:rsidRPr="00450966">
        <w:rPr>
          <w:noProof/>
          <w:sz w:val="28"/>
          <w:szCs w:val="28"/>
          <w:lang w:val="kk-KZ"/>
        </w:rPr>
        <w:t>].</w:t>
      </w:r>
      <w:r w:rsidR="00AA51C4">
        <w:rPr>
          <w:noProof/>
          <w:sz w:val="28"/>
          <w:szCs w:val="28"/>
          <w:lang w:val="kk-KZ"/>
        </w:rPr>
        <w:t xml:space="preserve"> </w:t>
      </w:r>
    </w:p>
    <w:p w14:paraId="124BA54D" w14:textId="12244F47" w:rsidR="008B510C" w:rsidRDefault="008B510C" w:rsidP="00AA51C4">
      <w:pPr>
        <w:pStyle w:val="af"/>
        <w:shd w:val="clear" w:color="auto" w:fill="FFFFFF"/>
        <w:spacing w:before="0" w:beforeAutospacing="0" w:after="0" w:afterAutospacing="0"/>
        <w:ind w:firstLine="567"/>
        <w:jc w:val="both"/>
        <w:rPr>
          <w:noProof/>
          <w:color w:val="000000"/>
          <w:sz w:val="28"/>
          <w:szCs w:val="28"/>
          <w:lang w:val="kk-KZ"/>
        </w:rPr>
      </w:pPr>
      <w:r>
        <w:rPr>
          <w:sz w:val="28"/>
          <w:szCs w:val="28"/>
          <w:lang w:val="kk-KZ"/>
        </w:rPr>
        <w:t>Осыған орай, қ</w:t>
      </w:r>
      <w:r w:rsidRPr="00A75079">
        <w:rPr>
          <w:sz w:val="28"/>
          <w:szCs w:val="28"/>
          <w:lang w:val="kk-KZ"/>
        </w:rPr>
        <w:t xml:space="preserve">азақ фольклорында қаһарман бейнесін қалыптастыруда </w:t>
      </w:r>
      <w:r w:rsidRPr="00A75079">
        <w:rPr>
          <w:bCs/>
          <w:sz w:val="28"/>
          <w:szCs w:val="28"/>
          <w:lang w:val="kk-KZ"/>
        </w:rPr>
        <w:t>романтикалық дәріптеу</w:t>
      </w:r>
      <w:r w:rsidRPr="00A75079">
        <w:rPr>
          <w:sz w:val="28"/>
          <w:szCs w:val="28"/>
          <w:lang w:val="kk-KZ"/>
        </w:rPr>
        <w:t xml:space="preserve"> (идеализация) мен </w:t>
      </w:r>
      <w:r w:rsidRPr="00A75079">
        <w:rPr>
          <w:bCs/>
          <w:sz w:val="28"/>
          <w:szCs w:val="28"/>
          <w:lang w:val="kk-KZ"/>
        </w:rPr>
        <w:t>күрделі көркем жинақтау</w:t>
      </w:r>
      <w:r w:rsidRPr="00A75079">
        <w:rPr>
          <w:sz w:val="28"/>
          <w:szCs w:val="28"/>
          <w:lang w:val="kk-KZ"/>
        </w:rPr>
        <w:t xml:space="preserve"> (типизация) әдістері негізгі көркемдік тәсіл ретінде орын алады. Бұл әдістер эпикалық мәтіндердің </w:t>
      </w:r>
      <w:r w:rsidRPr="00A75079">
        <w:rPr>
          <w:bCs/>
          <w:sz w:val="28"/>
          <w:szCs w:val="28"/>
          <w:lang w:val="kk-KZ"/>
        </w:rPr>
        <w:t>бейнелі құрылымын</w:t>
      </w:r>
      <w:r w:rsidRPr="00A75079">
        <w:rPr>
          <w:sz w:val="28"/>
          <w:szCs w:val="28"/>
          <w:lang w:val="kk-KZ"/>
        </w:rPr>
        <w:t xml:space="preserve">, </w:t>
      </w:r>
      <w:r w:rsidRPr="00A75079">
        <w:rPr>
          <w:bCs/>
          <w:sz w:val="28"/>
          <w:szCs w:val="28"/>
          <w:lang w:val="kk-KZ"/>
        </w:rPr>
        <w:t>кейіпкерлер жүйесін</w:t>
      </w:r>
      <w:r w:rsidRPr="00A75079">
        <w:rPr>
          <w:sz w:val="28"/>
          <w:szCs w:val="28"/>
          <w:lang w:val="kk-KZ"/>
        </w:rPr>
        <w:t xml:space="preserve"> және </w:t>
      </w:r>
      <w:r w:rsidRPr="00A75079">
        <w:rPr>
          <w:bCs/>
          <w:sz w:val="28"/>
          <w:szCs w:val="28"/>
          <w:lang w:val="kk-KZ"/>
        </w:rPr>
        <w:t>оқиға желісін</w:t>
      </w:r>
      <w:r w:rsidRPr="00A75079">
        <w:rPr>
          <w:sz w:val="28"/>
          <w:szCs w:val="28"/>
          <w:lang w:val="kk-KZ"/>
        </w:rPr>
        <w:t xml:space="preserve"> біртұтас етіп, терең мазмұнды дүние қалыптастыруға мүмкіндік береді.  Мәселен, </w:t>
      </w:r>
      <w:r w:rsidRPr="00A75079">
        <w:rPr>
          <w:bCs/>
          <w:sz w:val="28"/>
          <w:szCs w:val="28"/>
          <w:lang w:val="kk-KZ"/>
        </w:rPr>
        <w:t>В.Я.Пропп</w:t>
      </w:r>
      <w:r w:rsidRPr="00A75079">
        <w:rPr>
          <w:sz w:val="28"/>
          <w:szCs w:val="28"/>
          <w:lang w:val="kk-KZ"/>
        </w:rPr>
        <w:t xml:space="preserve"> өзінің «Мифология сказки» еңбегінде </w:t>
      </w:r>
      <w:r w:rsidRPr="00A75079">
        <w:rPr>
          <w:bCs/>
          <w:sz w:val="28"/>
          <w:szCs w:val="28"/>
          <w:lang w:val="kk-KZ"/>
        </w:rPr>
        <w:t>ертегі мен эпос кейіпкерлерінің біртектілігі мен іс-әрекетінің қайталануын</w:t>
      </w:r>
      <w:r w:rsidRPr="00A75079">
        <w:rPr>
          <w:sz w:val="28"/>
          <w:szCs w:val="28"/>
          <w:lang w:val="kk-KZ"/>
        </w:rPr>
        <w:t xml:space="preserve"> зерттеу арқылы, фольклорда </w:t>
      </w:r>
      <w:r w:rsidRPr="00A75079">
        <w:rPr>
          <w:bCs/>
          <w:sz w:val="28"/>
          <w:szCs w:val="28"/>
          <w:lang w:val="kk-KZ"/>
        </w:rPr>
        <w:t>стандартты құрылымдар мен тұрақты мотивтердің</w:t>
      </w:r>
      <w:r w:rsidRPr="00A75079">
        <w:rPr>
          <w:sz w:val="28"/>
          <w:szCs w:val="28"/>
          <w:lang w:val="kk-KZ"/>
        </w:rPr>
        <w:t xml:space="preserve"> жинақталып, белгілі бір үлгілерге айналатынын дәлелдеген. Бұл жерде</w:t>
      </w:r>
      <w:r w:rsidR="00A7531F">
        <w:rPr>
          <w:sz w:val="28"/>
          <w:szCs w:val="28"/>
          <w:lang w:val="kk-KZ"/>
        </w:rPr>
        <w:t xml:space="preserve"> көркем жинақтаудың маңызы</w:t>
      </w:r>
      <w:r w:rsidRPr="00A75079">
        <w:rPr>
          <w:sz w:val="28"/>
          <w:szCs w:val="28"/>
          <w:lang w:val="kk-KZ"/>
        </w:rPr>
        <w:t xml:space="preserve"> әртүрлі дербес элементтерді бір арнаға түсіретін </w:t>
      </w:r>
      <w:r w:rsidRPr="00A75079">
        <w:rPr>
          <w:bCs/>
          <w:sz w:val="28"/>
          <w:szCs w:val="28"/>
          <w:lang w:val="kk-KZ"/>
        </w:rPr>
        <w:t>құрылымдық механизм</w:t>
      </w:r>
      <w:r w:rsidRPr="00A75079">
        <w:rPr>
          <w:sz w:val="28"/>
          <w:szCs w:val="28"/>
          <w:lang w:val="kk-KZ"/>
        </w:rPr>
        <w:t xml:space="preserve"> ретінде қызмет етеді. Осыны нақтылай отырып, </w:t>
      </w:r>
      <w:r w:rsidRPr="00A75079">
        <w:rPr>
          <w:bCs/>
          <w:sz w:val="28"/>
          <w:szCs w:val="28"/>
          <w:lang w:val="kk-KZ"/>
        </w:rPr>
        <w:t>С.Қасқабасов</w:t>
      </w:r>
      <w:r w:rsidRPr="00A75079">
        <w:rPr>
          <w:sz w:val="28"/>
          <w:szCs w:val="28"/>
          <w:lang w:val="kk-KZ"/>
        </w:rPr>
        <w:t xml:space="preserve"> фольклорлық жинақтауды </w:t>
      </w:r>
      <w:r w:rsidRPr="00A75079">
        <w:rPr>
          <w:bCs/>
          <w:sz w:val="28"/>
          <w:szCs w:val="28"/>
          <w:lang w:val="kk-KZ"/>
        </w:rPr>
        <w:t>тұтастану</w:t>
      </w:r>
      <w:r w:rsidRPr="00A75079">
        <w:rPr>
          <w:sz w:val="28"/>
          <w:szCs w:val="28"/>
          <w:lang w:val="kk-KZ"/>
        </w:rPr>
        <w:t xml:space="preserve"> ұғымымен байланыстырады. Ол: </w:t>
      </w:r>
      <w:r w:rsidRPr="009D1600">
        <w:rPr>
          <w:iCs/>
          <w:sz w:val="28"/>
          <w:szCs w:val="28"/>
          <w:lang w:val="kk-KZ"/>
        </w:rPr>
        <w:t xml:space="preserve">«Тұтастану – жинақтаудың бір түрі, мұнда тарихи </w:t>
      </w:r>
      <w:r w:rsidRPr="009D1600">
        <w:rPr>
          <w:iCs/>
          <w:sz w:val="28"/>
          <w:szCs w:val="28"/>
          <w:lang w:val="kk-KZ"/>
        </w:rPr>
        <w:lastRenderedPageBreak/>
        <w:t>оқиғалар, кейіпкерлердің өмір жолы мен іс-әрекеттері оның ұрпағының ғұмыры мен қимыл ерліктері түгел жинақталып, топталып біртұтас дүние құрайды»</w:t>
      </w:r>
      <w:r w:rsidRPr="009D1600">
        <w:rPr>
          <w:sz w:val="28"/>
          <w:szCs w:val="28"/>
          <w:lang w:val="kk-KZ"/>
        </w:rPr>
        <w:t xml:space="preserve">, </w:t>
      </w:r>
      <w:r w:rsidRPr="00A75079">
        <w:rPr>
          <w:sz w:val="28"/>
          <w:szCs w:val="28"/>
          <w:lang w:val="kk-KZ"/>
        </w:rPr>
        <w:t xml:space="preserve">– деп тұжырымдайды </w:t>
      </w:r>
      <w:r w:rsidR="00BC5E1E">
        <w:rPr>
          <w:sz w:val="28"/>
          <w:szCs w:val="28"/>
          <w:lang w:val="kk-KZ"/>
        </w:rPr>
        <w:t>[3</w:t>
      </w:r>
      <w:r w:rsidR="00450966">
        <w:rPr>
          <w:sz w:val="28"/>
          <w:szCs w:val="28"/>
          <w:lang w:val="kk-KZ"/>
        </w:rPr>
        <w:t>,</w:t>
      </w:r>
      <w:r w:rsidR="00003E55">
        <w:rPr>
          <w:sz w:val="28"/>
          <w:szCs w:val="28"/>
          <w:lang w:val="kk-KZ"/>
        </w:rPr>
        <w:t xml:space="preserve"> </w:t>
      </w:r>
      <w:r w:rsidR="00BC5E1E">
        <w:rPr>
          <w:sz w:val="28"/>
          <w:szCs w:val="28"/>
          <w:lang w:val="kk-KZ"/>
        </w:rPr>
        <w:t>21</w:t>
      </w:r>
      <w:r w:rsidR="00991FC9">
        <w:rPr>
          <w:sz w:val="28"/>
          <w:szCs w:val="28"/>
          <w:lang w:val="kk-KZ"/>
        </w:rPr>
        <w:t xml:space="preserve"> б</w:t>
      </w:r>
      <w:r w:rsidR="00E37189">
        <w:rPr>
          <w:sz w:val="28"/>
          <w:szCs w:val="28"/>
          <w:lang w:val="kk-KZ"/>
        </w:rPr>
        <w:t>.</w:t>
      </w:r>
      <w:r w:rsidR="00450966">
        <w:rPr>
          <w:sz w:val="28"/>
          <w:szCs w:val="28"/>
          <w:lang w:val="kk-KZ"/>
        </w:rPr>
        <w:t xml:space="preserve"> </w:t>
      </w:r>
      <w:r w:rsidRPr="00450966">
        <w:rPr>
          <w:sz w:val="28"/>
          <w:szCs w:val="28"/>
          <w:lang w:val="kk-KZ"/>
        </w:rPr>
        <w:t xml:space="preserve">]. </w:t>
      </w:r>
      <w:r w:rsidR="002E0402">
        <w:rPr>
          <w:sz w:val="28"/>
          <w:szCs w:val="28"/>
          <w:lang w:val="kk-KZ"/>
        </w:rPr>
        <w:t>Ғалым</w:t>
      </w:r>
      <w:r w:rsidRPr="0090559B">
        <w:rPr>
          <w:sz w:val="28"/>
          <w:szCs w:val="28"/>
          <w:lang w:val="kk-KZ"/>
        </w:rPr>
        <w:t xml:space="preserve"> көрсеткен тұтастанудың </w:t>
      </w:r>
      <w:r>
        <w:rPr>
          <w:sz w:val="28"/>
          <w:szCs w:val="28"/>
          <w:lang w:val="kk-KZ"/>
        </w:rPr>
        <w:t xml:space="preserve">(сюжеттік, ғұмырнамалық, шежілік, тарихи, отандық, географиялық) </w:t>
      </w:r>
      <w:r w:rsidRPr="0090559B">
        <w:rPr>
          <w:sz w:val="28"/>
          <w:szCs w:val="28"/>
          <w:lang w:val="kk-KZ"/>
        </w:rPr>
        <w:t>алты түр</w:t>
      </w:r>
      <w:r>
        <w:rPr>
          <w:sz w:val="28"/>
          <w:szCs w:val="28"/>
          <w:lang w:val="kk-KZ"/>
        </w:rPr>
        <w:t>і эпоста</w:t>
      </w:r>
      <w:r w:rsidRPr="00A75079">
        <w:rPr>
          <w:sz w:val="28"/>
          <w:szCs w:val="28"/>
          <w:lang w:val="kk-KZ"/>
        </w:rPr>
        <w:t xml:space="preserve"> батырдың </w:t>
      </w:r>
      <w:r w:rsidRPr="00A75079">
        <w:rPr>
          <w:bCs/>
          <w:sz w:val="28"/>
          <w:szCs w:val="28"/>
          <w:lang w:val="kk-KZ"/>
        </w:rPr>
        <w:t>жар таңдау жолы</w:t>
      </w:r>
      <w:r w:rsidRPr="00A75079">
        <w:rPr>
          <w:sz w:val="28"/>
          <w:szCs w:val="28"/>
          <w:lang w:val="kk-KZ"/>
        </w:rPr>
        <w:t xml:space="preserve">, </w:t>
      </w:r>
      <w:r w:rsidRPr="00A75079">
        <w:rPr>
          <w:bCs/>
          <w:sz w:val="28"/>
          <w:szCs w:val="28"/>
          <w:lang w:val="kk-KZ"/>
        </w:rPr>
        <w:t>үйлену алдындағы қаһарманның ерлік сынақтары</w:t>
      </w:r>
      <w:r w:rsidRPr="00A75079">
        <w:rPr>
          <w:sz w:val="28"/>
          <w:szCs w:val="28"/>
          <w:lang w:val="kk-KZ"/>
        </w:rPr>
        <w:t xml:space="preserve">, </w:t>
      </w:r>
      <w:r w:rsidRPr="00A75079">
        <w:rPr>
          <w:bCs/>
          <w:sz w:val="28"/>
          <w:szCs w:val="28"/>
          <w:lang w:val="kk-KZ"/>
        </w:rPr>
        <w:t>тұрмыс құрумен байланысты мифологиялық шарттар</w:t>
      </w:r>
      <w:r>
        <w:rPr>
          <w:sz w:val="28"/>
          <w:szCs w:val="28"/>
          <w:lang w:val="kk-KZ"/>
        </w:rPr>
        <w:t xml:space="preserve">ы, </w:t>
      </w:r>
      <w:r w:rsidRPr="00A75079">
        <w:rPr>
          <w:sz w:val="28"/>
          <w:szCs w:val="28"/>
          <w:lang w:val="kk-KZ"/>
        </w:rPr>
        <w:t xml:space="preserve">бәрі тұтастанудың нәтижесінде </w:t>
      </w:r>
      <w:r w:rsidRPr="00A75079">
        <w:rPr>
          <w:bCs/>
          <w:sz w:val="28"/>
          <w:szCs w:val="28"/>
          <w:lang w:val="kk-KZ"/>
        </w:rPr>
        <w:t>жалпылама типтік схемаға</w:t>
      </w:r>
      <w:r w:rsidRPr="00A75079">
        <w:rPr>
          <w:sz w:val="28"/>
          <w:szCs w:val="28"/>
          <w:lang w:val="kk-KZ"/>
        </w:rPr>
        <w:t xml:space="preserve"> айналып, </w:t>
      </w:r>
      <w:r w:rsidR="000B77B8">
        <w:rPr>
          <w:bCs/>
          <w:sz w:val="28"/>
          <w:szCs w:val="28"/>
          <w:lang w:val="kk-KZ"/>
        </w:rPr>
        <w:t>эпикалық сарын</w:t>
      </w:r>
      <w:r w:rsidRPr="00A75079">
        <w:rPr>
          <w:sz w:val="28"/>
          <w:szCs w:val="28"/>
          <w:lang w:val="kk-KZ"/>
        </w:rPr>
        <w:t xml:space="preserve"> қалыптастырады.</w:t>
      </w:r>
      <w:r w:rsidRPr="00450966">
        <w:rPr>
          <w:sz w:val="28"/>
          <w:szCs w:val="28"/>
          <w:lang w:val="kk-KZ"/>
        </w:rPr>
        <w:t xml:space="preserve"> </w:t>
      </w:r>
      <w:r w:rsidRPr="00175360">
        <w:rPr>
          <w:noProof/>
          <w:sz w:val="28"/>
          <w:szCs w:val="28"/>
          <w:lang w:val="kk-KZ"/>
        </w:rPr>
        <w:t>Бұл ерекшелік фольклорлық шығармалардың басты қасиеті деуге болады.</w:t>
      </w:r>
      <w:r w:rsidRPr="002E674C">
        <w:rPr>
          <w:noProof/>
          <w:sz w:val="28"/>
          <w:szCs w:val="28"/>
          <w:lang w:val="kk-KZ"/>
        </w:rPr>
        <w:t xml:space="preserve"> </w:t>
      </w:r>
      <w:r w:rsidRPr="00175360">
        <w:rPr>
          <w:noProof/>
          <w:sz w:val="28"/>
          <w:szCs w:val="28"/>
          <w:lang w:val="kk-KZ"/>
        </w:rPr>
        <w:t>Яғни, әбден тұрақтанған сюжеттік желілер эпостың жанрлық ерекшелігіне тән екені белгілі. Демек, халықтарға ортақ сюжеттік желілер болғанымен, әрбір халықтың өзіне ғана тән машықты баяндау ерекшеліктері қалыптасқанын айта аламыз. Т</w:t>
      </w:r>
      <w:r w:rsidRPr="00175360">
        <w:rPr>
          <w:noProof/>
          <w:color w:val="000000"/>
          <w:sz w:val="28"/>
          <w:szCs w:val="28"/>
          <w:lang w:val="kk-KZ"/>
        </w:rPr>
        <w:t>ипологиялық зерттеу барысында эпостардағы ұқсастықтарды  салыстырып қарастыруды мақсат етпейді, ол тарихи-поэтикалық процестің нәтижесінде өмірге келген зандылықтар мен құбылыстардың пайда болуы, дамуы, қайталану себептерін анықтауға жол ашады.</w:t>
      </w:r>
    </w:p>
    <w:p w14:paraId="0341C39B" w14:textId="0B1BB66D" w:rsidR="00A83784" w:rsidRPr="00947EBE" w:rsidRDefault="00A83784" w:rsidP="0058290C">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947EBE">
        <w:rPr>
          <w:rFonts w:ascii="Times New Roman" w:hAnsi="Times New Roman" w:cs="Times New Roman"/>
          <w:sz w:val="28"/>
          <w:szCs w:val="28"/>
          <w:lang w:val="kk-KZ"/>
        </w:rPr>
        <w:t>Бұдан шығатын қорытынды, поэтика мен типология типтік құбылыстарды айқындап қана қоймай, олардың қалыптасу себептері мен даму</w:t>
      </w:r>
      <w:r>
        <w:rPr>
          <w:rFonts w:ascii="Times New Roman" w:hAnsi="Times New Roman" w:cs="Times New Roman"/>
          <w:sz w:val="28"/>
          <w:szCs w:val="28"/>
          <w:lang w:val="kk-KZ"/>
        </w:rPr>
        <w:t>ы</w:t>
      </w:r>
      <w:r w:rsidRPr="00947EBE">
        <w:rPr>
          <w:rFonts w:ascii="Times New Roman" w:hAnsi="Times New Roman" w:cs="Times New Roman"/>
          <w:sz w:val="28"/>
          <w:szCs w:val="28"/>
          <w:lang w:val="kk-KZ"/>
        </w:rPr>
        <w:t>, қызмет ету заңдылықтарын да зерделейді.</w:t>
      </w:r>
      <w:r>
        <w:rPr>
          <w:lang w:val="kk-KZ"/>
        </w:rPr>
        <w:t xml:space="preserve"> </w:t>
      </w:r>
      <w:r w:rsidRPr="00947EBE">
        <w:rPr>
          <w:rFonts w:ascii="Times New Roman" w:hAnsi="Times New Roman" w:cs="Times New Roman"/>
          <w:noProof/>
          <w:color w:val="000000"/>
          <w:sz w:val="28"/>
          <w:szCs w:val="28"/>
          <w:lang w:val="kk-KZ"/>
        </w:rPr>
        <w:t>Ш.Ыбыраевтың фольклорлық туын</w:t>
      </w:r>
      <w:r w:rsidRPr="00A83784">
        <w:rPr>
          <w:rFonts w:ascii="Times New Roman" w:hAnsi="Times New Roman" w:cs="Times New Roman"/>
          <w:noProof/>
          <w:color w:val="000000"/>
          <w:sz w:val="28"/>
          <w:szCs w:val="28"/>
          <w:lang w:val="kk-KZ"/>
        </w:rPr>
        <w:t>д</w:t>
      </w:r>
      <w:r w:rsidRPr="00947EBE">
        <w:rPr>
          <w:rFonts w:ascii="Times New Roman" w:hAnsi="Times New Roman" w:cs="Times New Roman"/>
          <w:noProof/>
          <w:color w:val="000000"/>
          <w:sz w:val="28"/>
          <w:szCs w:val="28"/>
          <w:lang w:val="kk-KZ"/>
        </w:rPr>
        <w:t>ы</w:t>
      </w:r>
      <w:r w:rsidRPr="00A83784">
        <w:rPr>
          <w:rFonts w:ascii="Times New Roman" w:hAnsi="Times New Roman" w:cs="Times New Roman"/>
          <w:noProof/>
          <w:color w:val="000000"/>
          <w:sz w:val="28"/>
          <w:szCs w:val="28"/>
          <w:lang w:val="kk-KZ"/>
        </w:rPr>
        <w:t>н</w:t>
      </w:r>
      <w:r w:rsidRPr="00947EBE">
        <w:rPr>
          <w:rFonts w:ascii="Times New Roman" w:hAnsi="Times New Roman" w:cs="Times New Roman"/>
          <w:noProof/>
          <w:color w:val="000000"/>
          <w:sz w:val="28"/>
          <w:szCs w:val="28"/>
          <w:lang w:val="kk-KZ"/>
        </w:rPr>
        <w:t>ы мынадай деңгейге бөліп қарастыруды</w:t>
      </w:r>
      <w:r w:rsidRPr="00A83784">
        <w:rPr>
          <w:rFonts w:ascii="Times New Roman" w:hAnsi="Times New Roman" w:cs="Times New Roman"/>
          <w:noProof/>
          <w:color w:val="000000"/>
          <w:sz w:val="28"/>
          <w:szCs w:val="28"/>
          <w:lang w:val="kk-KZ"/>
        </w:rPr>
        <w:t xml:space="preserve"> ұ</w:t>
      </w:r>
      <w:r w:rsidRPr="00947EBE">
        <w:rPr>
          <w:rFonts w:ascii="Times New Roman" w:hAnsi="Times New Roman" w:cs="Times New Roman"/>
          <w:noProof/>
          <w:color w:val="000000"/>
          <w:sz w:val="28"/>
          <w:szCs w:val="28"/>
          <w:lang w:val="kk-KZ"/>
        </w:rPr>
        <w:t>сынады:</w:t>
      </w:r>
    </w:p>
    <w:p w14:paraId="0CF9D26D" w14:textId="77777777" w:rsidR="00A83784" w:rsidRPr="00947EBE" w:rsidRDefault="00A83784" w:rsidP="0058290C">
      <w:pPr>
        <w:autoSpaceDE w:val="0"/>
        <w:autoSpaceDN w:val="0"/>
        <w:adjustRightInd w:val="0"/>
        <w:spacing w:after="0" w:line="240" w:lineRule="auto"/>
        <w:ind w:firstLine="567"/>
        <w:jc w:val="both"/>
        <w:rPr>
          <w:rFonts w:ascii="Times New Roman" w:hAnsi="Times New Roman" w:cs="Times New Roman"/>
          <w:b/>
          <w:bCs/>
          <w:i/>
          <w:iCs/>
          <w:noProof/>
          <w:color w:val="000000"/>
          <w:sz w:val="28"/>
          <w:szCs w:val="28"/>
          <w:lang w:val="kk-KZ"/>
        </w:rPr>
      </w:pPr>
      <w:r w:rsidRPr="00947EBE">
        <w:rPr>
          <w:rFonts w:ascii="Times New Roman" w:hAnsi="Times New Roman" w:cs="Times New Roman"/>
          <w:b/>
          <w:bCs/>
          <w:i/>
          <w:iCs/>
          <w:noProof/>
          <w:color w:val="000000"/>
          <w:sz w:val="28"/>
          <w:szCs w:val="28"/>
          <w:lang w:val="kk-KZ"/>
        </w:rPr>
        <w:t>«</w:t>
      </w:r>
      <w:r w:rsidRPr="00A83784">
        <w:rPr>
          <w:rFonts w:ascii="Times New Roman" w:hAnsi="Times New Roman" w:cs="Times New Roman"/>
          <w:b/>
          <w:bCs/>
          <w:i/>
          <w:iCs/>
          <w:noProof/>
          <w:color w:val="000000"/>
          <w:sz w:val="28"/>
          <w:szCs w:val="28"/>
          <w:lang w:val="kk-KZ"/>
        </w:rPr>
        <w:t>І</w:t>
      </w:r>
      <w:r w:rsidRPr="00947EBE">
        <w:rPr>
          <w:rFonts w:ascii="Times New Roman" w:hAnsi="Times New Roman" w:cs="Times New Roman"/>
          <w:b/>
          <w:bCs/>
          <w:i/>
          <w:iCs/>
          <w:noProof/>
          <w:color w:val="000000"/>
          <w:sz w:val="28"/>
          <w:szCs w:val="28"/>
          <w:lang w:val="kk-KZ"/>
        </w:rPr>
        <w:t>. Поэтикалың тіл.</w:t>
      </w:r>
    </w:p>
    <w:p w14:paraId="670A4D28" w14:textId="4ABEA6C0" w:rsidR="00A83784" w:rsidRPr="00947EBE" w:rsidRDefault="00A83784" w:rsidP="0058290C">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947EBE">
        <w:rPr>
          <w:rFonts w:ascii="Times New Roman" w:hAnsi="Times New Roman" w:cs="Times New Roman"/>
          <w:noProof/>
          <w:color w:val="000000"/>
          <w:sz w:val="28"/>
          <w:szCs w:val="28"/>
          <w:lang w:val="kk-KZ"/>
        </w:rPr>
        <w:t>1. Көркем с</w:t>
      </w:r>
      <w:r w:rsidRPr="00A83784">
        <w:rPr>
          <w:rFonts w:ascii="Times New Roman" w:hAnsi="Times New Roman" w:cs="Times New Roman"/>
          <w:noProof/>
          <w:color w:val="000000"/>
          <w:sz w:val="28"/>
          <w:szCs w:val="28"/>
          <w:lang w:val="kk-KZ"/>
        </w:rPr>
        <w:t>ө</w:t>
      </w:r>
      <w:r w:rsidRPr="00947EBE">
        <w:rPr>
          <w:rFonts w:ascii="Times New Roman" w:hAnsi="Times New Roman" w:cs="Times New Roman"/>
          <w:noProof/>
          <w:color w:val="000000"/>
          <w:sz w:val="28"/>
          <w:szCs w:val="28"/>
          <w:lang w:val="kk-KZ"/>
        </w:rPr>
        <w:t>з (ажарл</w:t>
      </w:r>
      <w:r w:rsidR="0058290C" w:rsidRPr="00947EBE">
        <w:rPr>
          <w:rFonts w:ascii="Times New Roman" w:hAnsi="Times New Roman" w:cs="Times New Roman"/>
          <w:noProof/>
          <w:color w:val="000000"/>
          <w:sz w:val="28"/>
          <w:szCs w:val="28"/>
          <w:lang w:val="kk-KZ"/>
        </w:rPr>
        <w:t>ау, құбылту, айшықтау, машықтар)</w:t>
      </w:r>
    </w:p>
    <w:p w14:paraId="113ED2CA" w14:textId="77777777" w:rsidR="00A83784" w:rsidRPr="00947EBE" w:rsidRDefault="00A83784" w:rsidP="0058290C">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947EBE">
        <w:rPr>
          <w:rFonts w:ascii="Times New Roman" w:hAnsi="Times New Roman" w:cs="Times New Roman"/>
          <w:noProof/>
          <w:color w:val="000000"/>
          <w:sz w:val="28"/>
          <w:szCs w:val="28"/>
          <w:lang w:val="kk-KZ"/>
        </w:rPr>
        <w:t xml:space="preserve">2. Өлең өрнегі (ырғақ, ұйқас, </w:t>
      </w:r>
      <w:r w:rsidRPr="00A83784">
        <w:rPr>
          <w:rFonts w:ascii="Times New Roman" w:hAnsi="Times New Roman" w:cs="Times New Roman"/>
          <w:noProof/>
          <w:color w:val="000000"/>
          <w:sz w:val="28"/>
          <w:szCs w:val="28"/>
          <w:lang w:val="kk-KZ"/>
        </w:rPr>
        <w:t>ө</w:t>
      </w:r>
      <w:r w:rsidRPr="00947EBE">
        <w:rPr>
          <w:rFonts w:ascii="Times New Roman" w:hAnsi="Times New Roman" w:cs="Times New Roman"/>
          <w:noProof/>
          <w:color w:val="000000"/>
          <w:sz w:val="28"/>
          <w:szCs w:val="28"/>
          <w:lang w:val="kk-KZ"/>
        </w:rPr>
        <w:t>лшемдер, т.б.).</w:t>
      </w:r>
    </w:p>
    <w:p w14:paraId="32293CB7" w14:textId="77777777" w:rsidR="00A83784" w:rsidRPr="00947EBE" w:rsidRDefault="00A83784" w:rsidP="0058290C">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947EBE">
        <w:rPr>
          <w:rFonts w:ascii="Times New Roman" w:hAnsi="Times New Roman" w:cs="Times New Roman"/>
          <w:noProof/>
          <w:color w:val="000000"/>
          <w:sz w:val="28"/>
          <w:szCs w:val="28"/>
          <w:lang w:val="kk-KZ"/>
        </w:rPr>
        <w:t>3. Стиль.</w:t>
      </w:r>
    </w:p>
    <w:p w14:paraId="730B0E32" w14:textId="77777777" w:rsidR="00A83784" w:rsidRPr="00947EBE" w:rsidRDefault="00A83784" w:rsidP="0058290C">
      <w:pPr>
        <w:autoSpaceDE w:val="0"/>
        <w:autoSpaceDN w:val="0"/>
        <w:adjustRightInd w:val="0"/>
        <w:spacing w:after="0" w:line="240" w:lineRule="auto"/>
        <w:ind w:firstLine="567"/>
        <w:jc w:val="both"/>
        <w:rPr>
          <w:rFonts w:ascii="Times New Roman" w:hAnsi="Times New Roman" w:cs="Times New Roman"/>
          <w:b/>
          <w:bCs/>
          <w:i/>
          <w:iCs/>
          <w:noProof/>
          <w:color w:val="000000"/>
          <w:sz w:val="28"/>
          <w:szCs w:val="28"/>
          <w:lang w:val="kk-KZ"/>
        </w:rPr>
      </w:pPr>
      <w:r w:rsidRPr="00A83784">
        <w:rPr>
          <w:rFonts w:ascii="Times New Roman" w:hAnsi="Times New Roman" w:cs="Times New Roman"/>
          <w:b/>
          <w:bCs/>
          <w:i/>
          <w:iCs/>
          <w:noProof/>
          <w:color w:val="000000"/>
          <w:sz w:val="28"/>
          <w:szCs w:val="28"/>
          <w:lang w:val="kk-KZ"/>
        </w:rPr>
        <w:t>ІІ.</w:t>
      </w:r>
      <w:r w:rsidRPr="00947EBE">
        <w:rPr>
          <w:rFonts w:ascii="Times New Roman" w:hAnsi="Times New Roman" w:cs="Times New Roman"/>
          <w:b/>
          <w:bCs/>
          <w:i/>
          <w:iCs/>
          <w:noProof/>
          <w:color w:val="000000"/>
          <w:sz w:val="28"/>
          <w:szCs w:val="28"/>
          <w:lang w:val="kk-KZ"/>
        </w:rPr>
        <w:t xml:space="preserve"> Жанр поэтикасы.</w:t>
      </w:r>
    </w:p>
    <w:p w14:paraId="0A2C8C94" w14:textId="77777777" w:rsidR="00A83784" w:rsidRPr="00947EBE" w:rsidRDefault="00A83784" w:rsidP="0058290C">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947EBE">
        <w:rPr>
          <w:rFonts w:ascii="Times New Roman" w:hAnsi="Times New Roman" w:cs="Times New Roman"/>
          <w:noProof/>
          <w:color w:val="000000"/>
          <w:sz w:val="28"/>
          <w:szCs w:val="28"/>
          <w:lang w:val="kk-KZ"/>
        </w:rPr>
        <w:t>1. Көркем уақыт пен кеңістік.</w:t>
      </w:r>
    </w:p>
    <w:p w14:paraId="6A19B958" w14:textId="77777777" w:rsidR="00A83784" w:rsidRPr="00A83784" w:rsidRDefault="00A83784" w:rsidP="0058290C">
      <w:pPr>
        <w:autoSpaceDE w:val="0"/>
        <w:autoSpaceDN w:val="0"/>
        <w:adjustRightInd w:val="0"/>
        <w:spacing w:after="0" w:line="240" w:lineRule="auto"/>
        <w:ind w:firstLine="567"/>
        <w:jc w:val="both"/>
        <w:rPr>
          <w:rFonts w:ascii="Times New Roman" w:hAnsi="Times New Roman" w:cs="Times New Roman"/>
          <w:noProof/>
          <w:color w:val="000000"/>
          <w:sz w:val="28"/>
          <w:szCs w:val="28"/>
        </w:rPr>
      </w:pPr>
      <w:r w:rsidRPr="00A83784">
        <w:rPr>
          <w:rFonts w:ascii="Times New Roman" w:hAnsi="Times New Roman" w:cs="Times New Roman"/>
          <w:noProof/>
          <w:color w:val="000000"/>
          <w:sz w:val="28"/>
          <w:szCs w:val="28"/>
        </w:rPr>
        <w:t>2. Сюжет пен мотив.</w:t>
      </w:r>
    </w:p>
    <w:p w14:paraId="77E84BEB" w14:textId="77777777" w:rsidR="00A83784" w:rsidRPr="00A83784" w:rsidRDefault="00A83784" w:rsidP="0058290C">
      <w:pPr>
        <w:autoSpaceDE w:val="0"/>
        <w:autoSpaceDN w:val="0"/>
        <w:adjustRightInd w:val="0"/>
        <w:spacing w:after="0" w:line="240" w:lineRule="auto"/>
        <w:ind w:firstLine="567"/>
        <w:jc w:val="both"/>
        <w:rPr>
          <w:rFonts w:ascii="Times New Roman" w:hAnsi="Times New Roman" w:cs="Times New Roman"/>
          <w:noProof/>
          <w:color w:val="000000"/>
          <w:sz w:val="28"/>
          <w:szCs w:val="28"/>
        </w:rPr>
      </w:pPr>
      <w:r w:rsidRPr="00A83784">
        <w:rPr>
          <w:rFonts w:ascii="Times New Roman" w:hAnsi="Times New Roman" w:cs="Times New Roman"/>
          <w:noProof/>
          <w:color w:val="000000"/>
          <w:sz w:val="28"/>
          <w:szCs w:val="28"/>
        </w:rPr>
        <w:t>3. Композиция.</w:t>
      </w:r>
    </w:p>
    <w:p w14:paraId="50BECF5F" w14:textId="0B960CE3" w:rsidR="00A83784" w:rsidRDefault="00A83784" w:rsidP="0058290C">
      <w:pPr>
        <w:pStyle w:val="af"/>
        <w:shd w:val="clear" w:color="auto" w:fill="FFFFFF"/>
        <w:spacing w:before="0" w:beforeAutospacing="0" w:after="0" w:afterAutospacing="0"/>
        <w:ind w:firstLine="567"/>
        <w:jc w:val="both"/>
        <w:rPr>
          <w:noProof/>
          <w:color w:val="000000"/>
          <w:sz w:val="28"/>
          <w:szCs w:val="28"/>
          <w:lang w:val="kk-KZ"/>
        </w:rPr>
      </w:pPr>
      <w:r w:rsidRPr="00A83784">
        <w:rPr>
          <w:noProof/>
          <w:color w:val="000000"/>
          <w:sz w:val="28"/>
          <w:szCs w:val="28"/>
        </w:rPr>
        <w:t>4. Көркем образ (жинақтау, даралау, тартыс, т.б. [</w:t>
      </w:r>
      <w:r w:rsidR="0054118F" w:rsidRPr="0054118F">
        <w:rPr>
          <w:noProof/>
          <w:color w:val="000000"/>
          <w:sz w:val="28"/>
          <w:szCs w:val="28"/>
        </w:rPr>
        <w:t>4</w:t>
      </w:r>
      <w:r w:rsidRPr="0054118F">
        <w:rPr>
          <w:noProof/>
          <w:color w:val="000000"/>
          <w:sz w:val="28"/>
          <w:szCs w:val="28"/>
        </w:rPr>
        <w:t>,</w:t>
      </w:r>
      <w:r w:rsidRPr="00A83784">
        <w:rPr>
          <w:noProof/>
          <w:color w:val="000000"/>
          <w:sz w:val="28"/>
          <w:szCs w:val="28"/>
        </w:rPr>
        <w:t xml:space="preserve"> 58 б.].</w:t>
      </w:r>
      <w:r>
        <w:rPr>
          <w:noProof/>
          <w:color w:val="000000"/>
          <w:sz w:val="28"/>
          <w:szCs w:val="28"/>
          <w:lang w:val="kk-KZ"/>
        </w:rPr>
        <w:t xml:space="preserve"> </w:t>
      </w:r>
    </w:p>
    <w:p w14:paraId="16145BE2" w14:textId="69C0C728" w:rsidR="00A83784" w:rsidRPr="00947EBE" w:rsidRDefault="00A83784" w:rsidP="00A83784">
      <w:pPr>
        <w:pStyle w:val="af"/>
        <w:shd w:val="clear" w:color="auto" w:fill="FFFFFF"/>
        <w:spacing w:before="0" w:beforeAutospacing="0" w:after="0" w:afterAutospacing="0"/>
        <w:ind w:firstLine="567"/>
        <w:jc w:val="both"/>
        <w:rPr>
          <w:sz w:val="28"/>
          <w:szCs w:val="28"/>
          <w:lang w:val="kk-KZ"/>
        </w:rPr>
      </w:pPr>
      <w:r w:rsidRPr="00947EBE">
        <w:rPr>
          <w:sz w:val="28"/>
          <w:szCs w:val="28"/>
          <w:lang w:val="kk-KZ"/>
        </w:rPr>
        <w:t>Қысқаша айтқанда, поэтика көркем шығарманың құрылымдық ерекшеліктерін танытатын ұғым ғана емес, көркемдік жүйені талдаудың маңызды ә</w:t>
      </w:r>
      <w:r w:rsidR="00F647E3" w:rsidRPr="00947EBE">
        <w:rPr>
          <w:sz w:val="28"/>
          <w:szCs w:val="28"/>
          <w:lang w:val="kk-KZ"/>
        </w:rPr>
        <w:t>діснамалық құралы. Осы</w:t>
      </w:r>
      <w:r w:rsidRPr="00947EBE">
        <w:rPr>
          <w:sz w:val="28"/>
          <w:szCs w:val="28"/>
          <w:lang w:val="kk-KZ"/>
        </w:rPr>
        <w:t xml:space="preserve"> поэтикалық талдау арқылы эпостардағы жар іздеу</w:t>
      </w:r>
      <w:r w:rsidR="00F647E3">
        <w:rPr>
          <w:sz w:val="28"/>
          <w:szCs w:val="28"/>
          <w:lang w:val="kk-KZ"/>
        </w:rPr>
        <w:t>, үйлену</w:t>
      </w:r>
      <w:r w:rsidRPr="00947EBE">
        <w:rPr>
          <w:sz w:val="28"/>
          <w:szCs w:val="28"/>
          <w:lang w:val="kk-KZ"/>
        </w:rPr>
        <w:t xml:space="preserve"> мотивінің мазмұны, сюжеттік қызметі, образдық жүйесі мен ұлттық дүниетанымдағы мәні тереңірек ашылады. Яғни мотивті зе</w:t>
      </w:r>
      <w:r w:rsidR="00F647E3" w:rsidRPr="00947EBE">
        <w:rPr>
          <w:sz w:val="28"/>
          <w:szCs w:val="28"/>
          <w:lang w:val="kk-KZ"/>
        </w:rPr>
        <w:t>рттеу барысында поэтика оның</w:t>
      </w:r>
      <w:r w:rsidRPr="00947EBE">
        <w:rPr>
          <w:sz w:val="28"/>
          <w:szCs w:val="28"/>
          <w:lang w:val="kk-KZ"/>
        </w:rPr>
        <w:t xml:space="preserve"> оқиғалық желісін емес, көркемдік табиғаты мен құндылықтық сипатын да танып-білуге мүмкіндік береді.</w:t>
      </w:r>
      <w:r w:rsidR="00F647E3">
        <w:rPr>
          <w:sz w:val="28"/>
          <w:szCs w:val="28"/>
          <w:lang w:val="kk-KZ"/>
        </w:rPr>
        <w:t xml:space="preserve"> </w:t>
      </w:r>
      <w:r w:rsidR="00F647E3" w:rsidRPr="00947EBE">
        <w:rPr>
          <w:sz w:val="28"/>
          <w:szCs w:val="28"/>
          <w:lang w:val="kk-KZ"/>
        </w:rPr>
        <w:t>Эпикалық сюжет күрделі әрі тұтас көркем жүйе болғандықтан, оның құрылымдық ерекшеліктері, тарихи даму эволюциясы және оқиғалардың өзгеру, түрлену заңдылықтарын тану мотивтердің маңызы ерекше. Себебі мотивтер сюжет құрамындағы тұрақты поэтикалық өзектер ретінде шығарманың дамуына негіз болып, жанрлық табиғатын айқындауға қызмет етеді. Осы тұрғыдан алғанда, мотивтердің эпикалық жанрдағы көркемдік және құрылымдық қызметін анықтау маңызды мәселелердің бірі болып табылады.</w:t>
      </w:r>
    </w:p>
    <w:p w14:paraId="51CC286A" w14:textId="49260CEE" w:rsidR="00F647E3" w:rsidRPr="00947EBE" w:rsidRDefault="00F647E3" w:rsidP="00F647E3">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Фольклортанушы</w:t>
      </w:r>
      <w:r w:rsidRPr="00947EBE">
        <w:rPr>
          <w:rFonts w:ascii="Times New Roman" w:hAnsi="Times New Roman" w:cs="Times New Roman"/>
          <w:noProof/>
          <w:color w:val="000000"/>
          <w:sz w:val="28"/>
          <w:szCs w:val="28"/>
          <w:lang w:val="kk-KZ"/>
        </w:rPr>
        <w:t xml:space="preserve"> Ш</w:t>
      </w:r>
      <w:r w:rsidRPr="00F647E3">
        <w:rPr>
          <w:rFonts w:ascii="Times New Roman" w:hAnsi="Times New Roman" w:cs="Times New Roman"/>
          <w:noProof/>
          <w:color w:val="000000"/>
          <w:sz w:val="28"/>
          <w:szCs w:val="28"/>
          <w:lang w:val="kk-KZ"/>
        </w:rPr>
        <w:t>ә</w:t>
      </w:r>
      <w:r w:rsidRPr="00947EBE">
        <w:rPr>
          <w:rFonts w:ascii="Times New Roman" w:hAnsi="Times New Roman" w:cs="Times New Roman"/>
          <w:noProof/>
          <w:color w:val="000000"/>
          <w:sz w:val="28"/>
          <w:szCs w:val="28"/>
          <w:lang w:val="kk-KZ"/>
        </w:rPr>
        <w:t xml:space="preserve">кір Ыбырай мотивтерді: </w:t>
      </w:r>
      <w:r w:rsidRPr="00947EBE">
        <w:rPr>
          <w:rFonts w:ascii="Times New Roman" w:hAnsi="Times New Roman" w:cs="Times New Roman"/>
          <w:b/>
          <w:bCs/>
          <w:i/>
          <w:iCs/>
          <w:noProof/>
          <w:color w:val="000000"/>
          <w:sz w:val="28"/>
          <w:szCs w:val="28"/>
          <w:lang w:val="kk-KZ"/>
        </w:rPr>
        <w:t xml:space="preserve">«біріншіден, </w:t>
      </w:r>
      <w:r w:rsidRPr="00947EBE">
        <w:rPr>
          <w:rFonts w:ascii="Times New Roman" w:hAnsi="Times New Roman" w:cs="Times New Roman"/>
          <w:noProof/>
          <w:color w:val="000000"/>
          <w:sz w:val="28"/>
          <w:szCs w:val="28"/>
          <w:lang w:val="kk-KZ"/>
        </w:rPr>
        <w:t xml:space="preserve">семантикалық мағынасы жағынан ұқсас мотивтер (кейіпкердің ғажайып тууы, тездеп өсуі, </w:t>
      </w:r>
      <w:r w:rsidRPr="00947EBE">
        <w:rPr>
          <w:rFonts w:ascii="Times New Roman" w:hAnsi="Times New Roman" w:cs="Times New Roman"/>
          <w:noProof/>
          <w:color w:val="000000"/>
          <w:sz w:val="28"/>
          <w:szCs w:val="28"/>
          <w:lang w:val="kk-KZ"/>
        </w:rPr>
        <w:lastRenderedPageBreak/>
        <w:t>қалыңдық үшін жолға шығуы, т.б.) д</w:t>
      </w:r>
      <w:r w:rsidRPr="00F647E3">
        <w:rPr>
          <w:rFonts w:ascii="Times New Roman" w:hAnsi="Times New Roman" w:cs="Times New Roman"/>
          <w:noProof/>
          <w:color w:val="000000"/>
          <w:sz w:val="28"/>
          <w:szCs w:val="28"/>
          <w:lang w:val="kk-KZ"/>
        </w:rPr>
        <w:t>ә</w:t>
      </w:r>
      <w:r w:rsidRPr="00947EBE">
        <w:rPr>
          <w:rFonts w:ascii="Times New Roman" w:hAnsi="Times New Roman" w:cs="Times New Roman"/>
          <w:noProof/>
          <w:color w:val="000000"/>
          <w:sz w:val="28"/>
          <w:szCs w:val="28"/>
          <w:lang w:val="kk-KZ"/>
        </w:rPr>
        <w:t>уірі ж</w:t>
      </w:r>
      <w:r w:rsidRPr="00F647E3">
        <w:rPr>
          <w:rFonts w:ascii="Times New Roman" w:hAnsi="Times New Roman" w:cs="Times New Roman"/>
          <w:noProof/>
          <w:color w:val="000000"/>
          <w:sz w:val="28"/>
          <w:szCs w:val="28"/>
          <w:lang w:val="kk-KZ"/>
        </w:rPr>
        <w:t>ә</w:t>
      </w:r>
      <w:r w:rsidRPr="00947EBE">
        <w:rPr>
          <w:rFonts w:ascii="Times New Roman" w:hAnsi="Times New Roman" w:cs="Times New Roman"/>
          <w:noProof/>
          <w:color w:val="000000"/>
          <w:sz w:val="28"/>
          <w:szCs w:val="28"/>
          <w:lang w:val="kk-KZ"/>
        </w:rPr>
        <w:t xml:space="preserve">не жанры жағынан бір-біріне сәйкес емес шығармаларда (миф, ертегі, көне эпос, батырлық жыр, лиро-эпос, т.б.) кездесе береді. Бұл жерде мотив көп жанрларға ортақ </w:t>
      </w:r>
      <w:r w:rsidRPr="00F647E3">
        <w:rPr>
          <w:rFonts w:ascii="Times New Roman" w:hAnsi="Times New Roman" w:cs="Times New Roman"/>
          <w:noProof/>
          <w:color w:val="000000"/>
          <w:sz w:val="28"/>
          <w:szCs w:val="28"/>
          <w:lang w:val="kk-KZ"/>
        </w:rPr>
        <w:t>ә</w:t>
      </w:r>
      <w:r w:rsidRPr="00947EBE">
        <w:rPr>
          <w:rFonts w:ascii="Times New Roman" w:hAnsi="Times New Roman" w:cs="Times New Roman"/>
          <w:noProof/>
          <w:color w:val="000000"/>
          <w:sz w:val="28"/>
          <w:szCs w:val="28"/>
          <w:lang w:val="kk-KZ"/>
        </w:rPr>
        <w:t>леуметтік астар (фон), сюжетті оқиғалармен, іс-</w:t>
      </w:r>
      <w:r w:rsidRPr="00F647E3">
        <w:rPr>
          <w:rFonts w:ascii="Times New Roman" w:hAnsi="Times New Roman" w:cs="Times New Roman"/>
          <w:noProof/>
          <w:color w:val="000000"/>
          <w:sz w:val="28"/>
          <w:szCs w:val="28"/>
          <w:lang w:val="kk-KZ"/>
        </w:rPr>
        <w:t>ә</w:t>
      </w:r>
      <w:r w:rsidRPr="00947EBE">
        <w:rPr>
          <w:rFonts w:ascii="Times New Roman" w:hAnsi="Times New Roman" w:cs="Times New Roman"/>
          <w:noProof/>
          <w:color w:val="000000"/>
          <w:sz w:val="28"/>
          <w:szCs w:val="28"/>
          <w:lang w:val="kk-KZ"/>
        </w:rPr>
        <w:t>рекеттермен толтырудың дәстүрлі машығы болып табылады.</w:t>
      </w:r>
    </w:p>
    <w:p w14:paraId="20374121" w14:textId="77777777" w:rsidR="00F647E3" w:rsidRPr="00947EBE" w:rsidRDefault="00F647E3" w:rsidP="00F647E3">
      <w:pPr>
        <w:spacing w:after="0" w:line="240" w:lineRule="auto"/>
        <w:ind w:firstLine="567"/>
        <w:jc w:val="both"/>
        <w:rPr>
          <w:rFonts w:ascii="Times New Roman" w:hAnsi="Times New Roman" w:cs="Times New Roman"/>
          <w:noProof/>
          <w:color w:val="000000"/>
          <w:sz w:val="28"/>
          <w:szCs w:val="28"/>
          <w:lang w:val="kk-KZ"/>
        </w:rPr>
      </w:pPr>
      <w:r w:rsidRPr="00947EBE">
        <w:rPr>
          <w:rFonts w:ascii="Times New Roman" w:hAnsi="Times New Roman" w:cs="Times New Roman"/>
          <w:b/>
          <w:bCs/>
          <w:i/>
          <w:iCs/>
          <w:noProof/>
          <w:color w:val="000000"/>
          <w:sz w:val="28"/>
          <w:szCs w:val="28"/>
          <w:lang w:val="kk-KZ"/>
        </w:rPr>
        <w:t xml:space="preserve">Екіншіден, </w:t>
      </w:r>
      <w:r w:rsidRPr="00947EBE">
        <w:rPr>
          <w:rFonts w:ascii="Times New Roman" w:hAnsi="Times New Roman" w:cs="Times New Roman"/>
          <w:noProof/>
          <w:color w:val="000000"/>
          <w:sz w:val="28"/>
          <w:szCs w:val="28"/>
          <w:lang w:val="kk-KZ"/>
        </w:rPr>
        <w:t xml:space="preserve">мотивтердің мағыналық ұқсастықтары сырттай ғана, ал олардың сюжетке қарап көркемделуі, нақтылы өрнектелуі </w:t>
      </w:r>
      <w:r w:rsidRPr="00F647E3">
        <w:rPr>
          <w:rFonts w:ascii="Times New Roman" w:hAnsi="Times New Roman" w:cs="Times New Roman"/>
          <w:noProof/>
          <w:color w:val="000000"/>
          <w:sz w:val="28"/>
          <w:szCs w:val="28"/>
          <w:lang w:val="kk-KZ"/>
        </w:rPr>
        <w:t>ә</w:t>
      </w:r>
      <w:r w:rsidRPr="00947EBE">
        <w:rPr>
          <w:rFonts w:ascii="Times New Roman" w:hAnsi="Times New Roman" w:cs="Times New Roman"/>
          <w:noProof/>
          <w:color w:val="000000"/>
          <w:sz w:val="28"/>
          <w:szCs w:val="28"/>
          <w:lang w:val="kk-KZ"/>
        </w:rPr>
        <w:t xml:space="preserve">р жанрда, </w:t>
      </w:r>
      <w:r w:rsidRPr="00F647E3">
        <w:rPr>
          <w:rFonts w:ascii="Times New Roman" w:hAnsi="Times New Roman" w:cs="Times New Roman"/>
          <w:noProof/>
          <w:color w:val="000000"/>
          <w:sz w:val="28"/>
          <w:szCs w:val="28"/>
          <w:lang w:val="kk-KZ"/>
        </w:rPr>
        <w:t>ә</w:t>
      </w:r>
      <w:r w:rsidRPr="00947EBE">
        <w:rPr>
          <w:rFonts w:ascii="Times New Roman" w:hAnsi="Times New Roman" w:cs="Times New Roman"/>
          <w:noProof/>
          <w:color w:val="000000"/>
          <w:sz w:val="28"/>
          <w:szCs w:val="28"/>
          <w:lang w:val="kk-KZ"/>
        </w:rPr>
        <w:t>р шығармада бірдей емес. Ендеше, мотив -</w:t>
      </w:r>
      <w:r w:rsidRPr="00F647E3">
        <w:rPr>
          <w:rFonts w:ascii="Times New Roman" w:hAnsi="Times New Roman" w:cs="Times New Roman"/>
          <w:noProof/>
          <w:color w:val="000000"/>
          <w:sz w:val="28"/>
          <w:szCs w:val="28"/>
          <w:lang w:val="kk-KZ"/>
        </w:rPr>
        <w:t xml:space="preserve"> </w:t>
      </w:r>
      <w:r w:rsidRPr="00947EBE">
        <w:rPr>
          <w:rFonts w:ascii="Times New Roman" w:hAnsi="Times New Roman" w:cs="Times New Roman"/>
          <w:noProof/>
          <w:color w:val="000000"/>
          <w:sz w:val="28"/>
          <w:szCs w:val="28"/>
          <w:lang w:val="kk-KZ"/>
        </w:rPr>
        <w:t>кез-келген сюжеттің, тақырып пен идеяның, кеңірек алсақ жанр</w:t>
      </w:r>
      <w:r w:rsidRPr="00F647E3">
        <w:rPr>
          <w:rFonts w:ascii="Times New Roman" w:hAnsi="Times New Roman" w:cs="Times New Roman"/>
          <w:noProof/>
          <w:color w:val="000000"/>
          <w:sz w:val="28"/>
          <w:szCs w:val="28"/>
          <w:lang w:val="kk-KZ"/>
        </w:rPr>
        <w:t>д</w:t>
      </w:r>
      <w:r w:rsidRPr="00947EBE">
        <w:rPr>
          <w:rFonts w:ascii="Times New Roman" w:hAnsi="Times New Roman" w:cs="Times New Roman"/>
          <w:noProof/>
          <w:color w:val="000000"/>
          <w:sz w:val="28"/>
          <w:szCs w:val="28"/>
          <w:lang w:val="kk-KZ"/>
        </w:rPr>
        <w:t>ы</w:t>
      </w:r>
      <w:r w:rsidRPr="00F647E3">
        <w:rPr>
          <w:rFonts w:ascii="Times New Roman" w:hAnsi="Times New Roman" w:cs="Times New Roman"/>
          <w:noProof/>
          <w:color w:val="000000"/>
          <w:sz w:val="28"/>
          <w:szCs w:val="28"/>
          <w:lang w:val="kk-KZ"/>
        </w:rPr>
        <w:t>ң</w:t>
      </w:r>
      <w:r w:rsidRPr="00947EBE">
        <w:rPr>
          <w:rFonts w:ascii="Times New Roman" w:hAnsi="Times New Roman" w:cs="Times New Roman"/>
          <w:noProof/>
          <w:color w:val="000000"/>
          <w:sz w:val="28"/>
          <w:szCs w:val="28"/>
          <w:lang w:val="kk-KZ"/>
        </w:rPr>
        <w:t xml:space="preserve"> </w:t>
      </w:r>
      <w:r w:rsidRPr="00F647E3">
        <w:rPr>
          <w:rFonts w:ascii="Times New Roman" w:hAnsi="Times New Roman" w:cs="Times New Roman"/>
          <w:noProof/>
          <w:color w:val="000000"/>
          <w:sz w:val="28"/>
          <w:szCs w:val="28"/>
          <w:lang w:val="kk-KZ"/>
        </w:rPr>
        <w:t>өл</w:t>
      </w:r>
      <w:r w:rsidRPr="00947EBE">
        <w:rPr>
          <w:rFonts w:ascii="Times New Roman" w:hAnsi="Times New Roman" w:cs="Times New Roman"/>
          <w:noProof/>
          <w:color w:val="000000"/>
          <w:sz w:val="28"/>
          <w:szCs w:val="28"/>
          <w:lang w:val="kk-KZ"/>
        </w:rPr>
        <w:t>шем-пішініне, мақсатына икемдеп қолдану</w:t>
      </w:r>
      <w:r w:rsidRPr="00F647E3">
        <w:rPr>
          <w:rFonts w:ascii="Times New Roman" w:hAnsi="Times New Roman" w:cs="Times New Roman"/>
          <w:noProof/>
          <w:color w:val="000000"/>
          <w:sz w:val="28"/>
          <w:szCs w:val="28"/>
          <w:lang w:val="kk-KZ"/>
        </w:rPr>
        <w:t>ғ</w:t>
      </w:r>
      <w:r w:rsidRPr="00947EBE">
        <w:rPr>
          <w:rFonts w:ascii="Times New Roman" w:hAnsi="Times New Roman" w:cs="Times New Roman"/>
          <w:noProof/>
          <w:color w:val="000000"/>
          <w:sz w:val="28"/>
          <w:szCs w:val="28"/>
          <w:lang w:val="kk-KZ"/>
        </w:rPr>
        <w:t>а таптырма</w:t>
      </w:r>
      <w:r w:rsidRPr="00F647E3">
        <w:rPr>
          <w:rFonts w:ascii="Times New Roman" w:hAnsi="Times New Roman" w:cs="Times New Roman"/>
          <w:noProof/>
          <w:color w:val="000000"/>
          <w:sz w:val="28"/>
          <w:szCs w:val="28"/>
          <w:lang w:val="kk-KZ"/>
        </w:rPr>
        <w:t>йтын</w:t>
      </w:r>
      <w:r w:rsidRPr="00947EBE">
        <w:rPr>
          <w:rFonts w:ascii="Times New Roman" w:hAnsi="Times New Roman" w:cs="Times New Roman"/>
          <w:smallCaps/>
          <w:noProof/>
          <w:color w:val="000000"/>
          <w:sz w:val="28"/>
          <w:szCs w:val="28"/>
          <w:lang w:val="kk-KZ"/>
        </w:rPr>
        <w:t xml:space="preserve"> </w:t>
      </w:r>
      <w:r w:rsidRPr="00947EBE">
        <w:rPr>
          <w:rFonts w:ascii="Times New Roman" w:hAnsi="Times New Roman" w:cs="Times New Roman"/>
          <w:noProof/>
          <w:color w:val="000000"/>
          <w:sz w:val="28"/>
          <w:szCs w:val="28"/>
          <w:lang w:val="kk-KZ"/>
        </w:rPr>
        <w:t>даяр ша</w:t>
      </w:r>
      <w:r w:rsidRPr="00F647E3">
        <w:rPr>
          <w:rFonts w:ascii="Times New Roman" w:hAnsi="Times New Roman" w:cs="Times New Roman"/>
          <w:noProof/>
          <w:color w:val="000000"/>
          <w:sz w:val="28"/>
          <w:szCs w:val="28"/>
          <w:lang w:val="kk-KZ"/>
        </w:rPr>
        <w:t>ғ</w:t>
      </w:r>
      <w:r w:rsidRPr="00947EBE">
        <w:rPr>
          <w:rFonts w:ascii="Times New Roman" w:hAnsi="Times New Roman" w:cs="Times New Roman"/>
          <w:noProof/>
          <w:color w:val="000000"/>
          <w:sz w:val="28"/>
          <w:szCs w:val="28"/>
          <w:lang w:val="kk-KZ"/>
        </w:rPr>
        <w:t>ын типтік оқиға. Ол үнемі түлеп отырады.</w:t>
      </w:r>
    </w:p>
    <w:p w14:paraId="02CA4192" w14:textId="77777777" w:rsidR="00F647E3" w:rsidRPr="00947EBE" w:rsidRDefault="00F647E3" w:rsidP="00F647E3">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947EBE">
        <w:rPr>
          <w:rFonts w:ascii="Times New Roman" w:hAnsi="Times New Roman" w:cs="Times New Roman"/>
          <w:b/>
          <w:bCs/>
          <w:i/>
          <w:iCs/>
          <w:noProof/>
          <w:color w:val="000000"/>
          <w:sz w:val="28"/>
          <w:szCs w:val="28"/>
          <w:lang w:val="kk-KZ"/>
        </w:rPr>
        <w:t xml:space="preserve">Үшіншіден, </w:t>
      </w:r>
      <w:r w:rsidRPr="00947EBE">
        <w:rPr>
          <w:rFonts w:ascii="Times New Roman" w:hAnsi="Times New Roman" w:cs="Times New Roman"/>
          <w:noProof/>
          <w:color w:val="000000"/>
          <w:sz w:val="28"/>
          <w:szCs w:val="28"/>
          <w:lang w:val="kk-KZ"/>
        </w:rPr>
        <w:t>бір-біріне ма</w:t>
      </w:r>
      <w:r w:rsidRPr="00F647E3">
        <w:rPr>
          <w:rFonts w:ascii="Times New Roman" w:hAnsi="Times New Roman" w:cs="Times New Roman"/>
          <w:noProof/>
          <w:color w:val="000000"/>
          <w:sz w:val="28"/>
          <w:szCs w:val="28"/>
          <w:lang w:val="kk-KZ"/>
        </w:rPr>
        <w:t>ғ</w:t>
      </w:r>
      <w:r w:rsidRPr="00947EBE">
        <w:rPr>
          <w:rFonts w:ascii="Times New Roman" w:hAnsi="Times New Roman" w:cs="Times New Roman"/>
          <w:noProof/>
          <w:color w:val="000000"/>
          <w:sz w:val="28"/>
          <w:szCs w:val="28"/>
          <w:lang w:val="kk-KZ"/>
        </w:rPr>
        <w:t>ынасы жа</w:t>
      </w:r>
      <w:r w:rsidRPr="00F647E3">
        <w:rPr>
          <w:rFonts w:ascii="Times New Roman" w:hAnsi="Times New Roman" w:cs="Times New Roman"/>
          <w:noProof/>
          <w:color w:val="000000"/>
          <w:sz w:val="28"/>
          <w:szCs w:val="28"/>
          <w:lang w:val="kk-KZ"/>
        </w:rPr>
        <w:t>ғ</w:t>
      </w:r>
      <w:r w:rsidRPr="00947EBE">
        <w:rPr>
          <w:rFonts w:ascii="Times New Roman" w:hAnsi="Times New Roman" w:cs="Times New Roman"/>
          <w:noProof/>
          <w:color w:val="000000"/>
          <w:sz w:val="28"/>
          <w:szCs w:val="28"/>
          <w:lang w:val="kk-KZ"/>
        </w:rPr>
        <w:t>ынан ұқсамайтын мо</w:t>
      </w:r>
      <w:r w:rsidRPr="00F647E3">
        <w:rPr>
          <w:rFonts w:ascii="Times New Roman" w:hAnsi="Times New Roman" w:cs="Times New Roman"/>
          <w:noProof/>
          <w:color w:val="000000"/>
          <w:sz w:val="28"/>
          <w:szCs w:val="28"/>
          <w:lang w:val="kk-KZ"/>
        </w:rPr>
        <w:t>тивт</w:t>
      </w:r>
      <w:r w:rsidRPr="00947EBE">
        <w:rPr>
          <w:rFonts w:ascii="Times New Roman" w:hAnsi="Times New Roman" w:cs="Times New Roman"/>
          <w:noProof/>
          <w:color w:val="000000"/>
          <w:sz w:val="28"/>
          <w:szCs w:val="28"/>
          <w:lang w:val="kk-KZ"/>
        </w:rPr>
        <w:t xml:space="preserve">ер де тарихи дамудың нәтижесінде пайда болған. Олардың </w:t>
      </w:r>
      <w:r w:rsidRPr="00F647E3">
        <w:rPr>
          <w:rFonts w:ascii="Times New Roman" w:hAnsi="Times New Roman" w:cs="Times New Roman"/>
          <w:noProof/>
          <w:color w:val="000000"/>
          <w:sz w:val="28"/>
          <w:szCs w:val="28"/>
          <w:lang w:val="kk-KZ"/>
        </w:rPr>
        <w:t>қыз</w:t>
      </w:r>
      <w:r w:rsidRPr="00947EBE">
        <w:rPr>
          <w:rFonts w:ascii="Times New Roman" w:hAnsi="Times New Roman" w:cs="Times New Roman"/>
          <w:noProof/>
          <w:color w:val="000000"/>
          <w:sz w:val="28"/>
          <w:szCs w:val="28"/>
          <w:lang w:val="kk-KZ"/>
        </w:rPr>
        <w:t xml:space="preserve">меті көбінесе тың деректерді, тіршіліктегі жаңа көріністерді </w:t>
      </w:r>
      <w:r w:rsidRPr="00947EBE">
        <w:rPr>
          <w:rFonts w:ascii="Times New Roman" w:hAnsi="Times New Roman" w:cs="Times New Roman"/>
          <w:bCs/>
          <w:noProof/>
          <w:color w:val="000000"/>
          <w:sz w:val="28"/>
          <w:szCs w:val="28"/>
          <w:lang w:val="kk-KZ"/>
        </w:rPr>
        <w:t xml:space="preserve"> </w:t>
      </w:r>
      <w:r w:rsidRPr="00F647E3">
        <w:rPr>
          <w:rFonts w:ascii="Times New Roman" w:hAnsi="Times New Roman" w:cs="Times New Roman"/>
          <w:bCs/>
          <w:noProof/>
          <w:color w:val="000000"/>
          <w:sz w:val="28"/>
          <w:szCs w:val="28"/>
          <w:lang w:val="kk-KZ"/>
        </w:rPr>
        <w:t>иге</w:t>
      </w:r>
      <w:r w:rsidRPr="00947EBE">
        <w:rPr>
          <w:rFonts w:ascii="Times New Roman" w:hAnsi="Times New Roman" w:cs="Times New Roman"/>
          <w:noProof/>
          <w:color w:val="000000"/>
          <w:sz w:val="28"/>
          <w:szCs w:val="28"/>
          <w:lang w:val="kk-KZ"/>
        </w:rPr>
        <w:t>ру мақсатымен қарайлас. Жалпы типтік сюжеттен ауытқы</w:t>
      </w:r>
      <w:r w:rsidRPr="00F647E3">
        <w:rPr>
          <w:rFonts w:ascii="Times New Roman" w:hAnsi="Times New Roman" w:cs="Times New Roman"/>
          <w:noProof/>
          <w:color w:val="000000"/>
          <w:sz w:val="28"/>
          <w:szCs w:val="28"/>
          <w:lang w:val="kk-KZ"/>
        </w:rPr>
        <w:t>ғ</w:t>
      </w:r>
      <w:r w:rsidRPr="00947EBE">
        <w:rPr>
          <w:rFonts w:ascii="Times New Roman" w:hAnsi="Times New Roman" w:cs="Times New Roman"/>
          <w:noProof/>
          <w:color w:val="000000"/>
          <w:sz w:val="28"/>
          <w:szCs w:val="28"/>
          <w:lang w:val="kk-KZ"/>
        </w:rPr>
        <w:t xml:space="preserve">ан </w:t>
      </w:r>
      <w:r w:rsidRPr="00F647E3">
        <w:rPr>
          <w:rFonts w:ascii="Times New Roman" w:hAnsi="Times New Roman" w:cs="Times New Roman"/>
          <w:bCs/>
          <w:noProof/>
          <w:color w:val="000000"/>
          <w:sz w:val="28"/>
          <w:szCs w:val="28"/>
          <w:lang w:val="kk-KZ"/>
        </w:rPr>
        <w:t>жы</w:t>
      </w:r>
      <w:r w:rsidRPr="00947EBE">
        <w:rPr>
          <w:rFonts w:ascii="Times New Roman" w:hAnsi="Times New Roman" w:cs="Times New Roman"/>
          <w:noProof/>
          <w:color w:val="000000"/>
          <w:sz w:val="28"/>
          <w:szCs w:val="28"/>
          <w:lang w:val="kk-KZ"/>
        </w:rPr>
        <w:t>рларда бірегей мотивтер молырақ кездеседі.</w:t>
      </w:r>
    </w:p>
    <w:p w14:paraId="47E282C1" w14:textId="0103BFDA" w:rsidR="0058290C" w:rsidRPr="00947EBE" w:rsidRDefault="00F647E3" w:rsidP="003743C2">
      <w:pPr>
        <w:autoSpaceDE w:val="0"/>
        <w:autoSpaceDN w:val="0"/>
        <w:adjustRightInd w:val="0"/>
        <w:spacing w:after="0" w:line="240" w:lineRule="auto"/>
        <w:ind w:firstLine="567"/>
        <w:jc w:val="both"/>
        <w:rPr>
          <w:rFonts w:ascii="Times New Roman" w:hAnsi="Times New Roman" w:cs="Times New Roman"/>
          <w:sz w:val="28"/>
          <w:szCs w:val="28"/>
          <w:lang w:val="kk-KZ"/>
        </w:rPr>
      </w:pPr>
      <w:r w:rsidRPr="00947EBE">
        <w:rPr>
          <w:rFonts w:ascii="Times New Roman" w:hAnsi="Times New Roman" w:cs="Times New Roman"/>
          <w:b/>
          <w:bCs/>
          <w:i/>
          <w:iCs/>
          <w:noProof/>
          <w:color w:val="000000"/>
          <w:sz w:val="28"/>
          <w:szCs w:val="28"/>
          <w:lang w:val="kk-KZ"/>
        </w:rPr>
        <w:t>Төртіншіден</w:t>
      </w:r>
      <w:r w:rsidRPr="00947EBE">
        <w:rPr>
          <w:rFonts w:ascii="Times New Roman" w:hAnsi="Times New Roman" w:cs="Times New Roman"/>
          <w:bCs/>
          <w:i/>
          <w:iCs/>
          <w:noProof/>
          <w:color w:val="000000"/>
          <w:sz w:val="28"/>
          <w:szCs w:val="28"/>
          <w:lang w:val="kk-KZ"/>
        </w:rPr>
        <w:t xml:space="preserve">, </w:t>
      </w:r>
      <w:r w:rsidRPr="00947EBE">
        <w:rPr>
          <w:rFonts w:ascii="Times New Roman" w:hAnsi="Times New Roman" w:cs="Times New Roman"/>
          <w:noProof/>
          <w:color w:val="000000"/>
          <w:sz w:val="28"/>
          <w:szCs w:val="28"/>
          <w:lang w:val="kk-KZ"/>
        </w:rPr>
        <w:t xml:space="preserve">мотивтердің қызметі екі жақты: </w:t>
      </w:r>
      <w:r w:rsidRPr="00F647E3">
        <w:rPr>
          <w:rFonts w:ascii="Times New Roman" w:hAnsi="Times New Roman" w:cs="Times New Roman"/>
          <w:noProof/>
          <w:color w:val="000000"/>
          <w:sz w:val="28"/>
          <w:szCs w:val="28"/>
          <w:lang w:val="kk-KZ"/>
        </w:rPr>
        <w:t>ә</w:t>
      </w:r>
      <w:r w:rsidRPr="00947EBE">
        <w:rPr>
          <w:rFonts w:ascii="Times New Roman" w:hAnsi="Times New Roman" w:cs="Times New Roman"/>
          <w:noProof/>
          <w:color w:val="000000"/>
          <w:sz w:val="28"/>
          <w:szCs w:val="28"/>
          <w:lang w:val="kk-KZ"/>
        </w:rPr>
        <w:t>рі д</w:t>
      </w:r>
      <w:r w:rsidRPr="00F647E3">
        <w:rPr>
          <w:rFonts w:ascii="Times New Roman" w:hAnsi="Times New Roman" w:cs="Times New Roman"/>
          <w:noProof/>
          <w:color w:val="000000"/>
          <w:sz w:val="28"/>
          <w:szCs w:val="28"/>
          <w:lang w:val="kk-KZ"/>
        </w:rPr>
        <w:t>ә</w:t>
      </w:r>
      <w:r w:rsidRPr="00947EBE">
        <w:rPr>
          <w:rFonts w:ascii="Times New Roman" w:hAnsi="Times New Roman" w:cs="Times New Roman"/>
          <w:noProof/>
          <w:color w:val="000000"/>
          <w:sz w:val="28"/>
          <w:szCs w:val="28"/>
          <w:lang w:val="kk-KZ"/>
        </w:rPr>
        <w:t>стүрлі, жаңашылдық сипатта. Анығырақ айтқанда тарихи жаңа мазм</w:t>
      </w:r>
      <w:r w:rsidRPr="00F647E3">
        <w:rPr>
          <w:rFonts w:ascii="Times New Roman" w:hAnsi="Times New Roman" w:cs="Times New Roman"/>
          <w:noProof/>
          <w:color w:val="000000"/>
          <w:sz w:val="28"/>
          <w:szCs w:val="28"/>
          <w:lang w:val="kk-KZ"/>
        </w:rPr>
        <w:t>ұ</w:t>
      </w:r>
      <w:r w:rsidRPr="00947EBE">
        <w:rPr>
          <w:rFonts w:ascii="Times New Roman" w:hAnsi="Times New Roman" w:cs="Times New Roman"/>
          <w:noProof/>
          <w:color w:val="000000"/>
          <w:sz w:val="28"/>
          <w:szCs w:val="28"/>
          <w:lang w:val="kk-KZ"/>
        </w:rPr>
        <w:t>нды д</w:t>
      </w:r>
      <w:r w:rsidRPr="00F647E3">
        <w:rPr>
          <w:rFonts w:ascii="Times New Roman" w:hAnsi="Times New Roman" w:cs="Times New Roman"/>
          <w:noProof/>
          <w:color w:val="000000"/>
          <w:sz w:val="28"/>
          <w:szCs w:val="28"/>
          <w:lang w:val="kk-KZ"/>
        </w:rPr>
        <w:t>ә</w:t>
      </w:r>
      <w:r w:rsidRPr="00947EBE">
        <w:rPr>
          <w:rFonts w:ascii="Times New Roman" w:hAnsi="Times New Roman" w:cs="Times New Roman"/>
          <w:noProof/>
          <w:color w:val="000000"/>
          <w:sz w:val="28"/>
          <w:szCs w:val="28"/>
          <w:lang w:val="kk-KZ"/>
        </w:rPr>
        <w:t xml:space="preserve">стүрлі машықтармен игеруде мотив айрықша қызмет шқарады. Мотивтің мағынасы тың деректермен толысып, </w:t>
      </w:r>
      <w:r w:rsidRPr="00F647E3">
        <w:rPr>
          <w:rFonts w:ascii="Times New Roman" w:hAnsi="Times New Roman" w:cs="Times New Roman"/>
          <w:noProof/>
          <w:color w:val="000000"/>
          <w:sz w:val="28"/>
          <w:szCs w:val="28"/>
          <w:lang w:val="kk-KZ"/>
        </w:rPr>
        <w:t>ә</w:t>
      </w:r>
      <w:r w:rsidRPr="00947EBE">
        <w:rPr>
          <w:rFonts w:ascii="Times New Roman" w:hAnsi="Times New Roman" w:cs="Times New Roman"/>
          <w:noProof/>
          <w:color w:val="000000"/>
          <w:sz w:val="28"/>
          <w:szCs w:val="28"/>
          <w:lang w:val="kk-KZ"/>
        </w:rPr>
        <w:t>леуме</w:t>
      </w:r>
      <w:r w:rsidRPr="00F647E3">
        <w:rPr>
          <w:rFonts w:ascii="Times New Roman" w:hAnsi="Times New Roman" w:cs="Times New Roman"/>
          <w:noProof/>
          <w:color w:val="000000"/>
          <w:sz w:val="28"/>
          <w:szCs w:val="28"/>
          <w:lang w:val="kk-KZ"/>
        </w:rPr>
        <w:t>т</w:t>
      </w:r>
      <w:r w:rsidRPr="00947EBE">
        <w:rPr>
          <w:rFonts w:ascii="Times New Roman" w:hAnsi="Times New Roman" w:cs="Times New Roman"/>
          <w:noProof/>
          <w:color w:val="000000"/>
          <w:sz w:val="28"/>
          <w:szCs w:val="28"/>
          <w:lang w:val="kk-KZ"/>
        </w:rPr>
        <w:t>тік орта</w:t>
      </w:r>
      <w:r w:rsidRPr="00F647E3">
        <w:rPr>
          <w:rFonts w:ascii="Times New Roman" w:hAnsi="Times New Roman" w:cs="Times New Roman"/>
          <w:noProof/>
          <w:color w:val="000000"/>
          <w:sz w:val="28"/>
          <w:szCs w:val="28"/>
          <w:lang w:val="kk-KZ"/>
        </w:rPr>
        <w:t>ғ</w:t>
      </w:r>
      <w:r w:rsidRPr="00947EBE">
        <w:rPr>
          <w:rFonts w:ascii="Times New Roman" w:hAnsi="Times New Roman" w:cs="Times New Roman"/>
          <w:noProof/>
          <w:color w:val="000000"/>
          <w:sz w:val="28"/>
          <w:szCs w:val="28"/>
          <w:lang w:val="kk-KZ"/>
        </w:rPr>
        <w:t xml:space="preserve">а икемделгенімен, оның сюжеттегі семантикалық </w:t>
      </w:r>
      <w:r w:rsidRPr="00F647E3">
        <w:rPr>
          <w:rFonts w:ascii="Times New Roman" w:hAnsi="Times New Roman" w:cs="Times New Roman"/>
          <w:bCs/>
          <w:noProof/>
          <w:color w:val="000000"/>
          <w:sz w:val="28"/>
          <w:szCs w:val="28"/>
          <w:lang w:val="kk-KZ"/>
        </w:rPr>
        <w:t>қы</w:t>
      </w:r>
      <w:r w:rsidRPr="00947EBE">
        <w:rPr>
          <w:rFonts w:ascii="Times New Roman" w:hAnsi="Times New Roman" w:cs="Times New Roman"/>
          <w:noProof/>
          <w:color w:val="000000"/>
          <w:sz w:val="28"/>
          <w:szCs w:val="28"/>
          <w:lang w:val="kk-KZ"/>
        </w:rPr>
        <w:t xml:space="preserve">зметі сол қалпында қала береді» </w:t>
      </w:r>
      <w:r w:rsidR="0054118F" w:rsidRPr="00947EBE">
        <w:rPr>
          <w:rFonts w:ascii="Times New Roman" w:hAnsi="Times New Roman" w:cs="Times New Roman"/>
          <w:noProof/>
          <w:color w:val="000000"/>
          <w:sz w:val="28"/>
          <w:szCs w:val="28"/>
          <w:lang w:val="kk-KZ"/>
        </w:rPr>
        <w:t>[4</w:t>
      </w:r>
      <w:r w:rsidRPr="00947EBE">
        <w:rPr>
          <w:rFonts w:ascii="Times New Roman" w:hAnsi="Times New Roman" w:cs="Times New Roman"/>
          <w:noProof/>
          <w:color w:val="000000"/>
          <w:sz w:val="28"/>
          <w:szCs w:val="28"/>
          <w:lang w:val="kk-KZ"/>
        </w:rPr>
        <w:t xml:space="preserve">, 244 б.] - деген пікірі мотивтің </w:t>
      </w:r>
      <w:r w:rsidRPr="00947EBE">
        <w:rPr>
          <w:rFonts w:ascii="Times New Roman" w:hAnsi="Times New Roman" w:cs="Times New Roman"/>
          <w:sz w:val="28"/>
          <w:szCs w:val="28"/>
          <w:lang w:val="kk-KZ"/>
        </w:rPr>
        <w:t>әртүрлі жанрларда қайталанып кездесетін, бірақ әр дәуір мен шығарманың мазмұнына қарай өзгеріп, жаңарып отыратын типтік сюжеттік бірлік. Ол шығарманың тақырыбы мен идеясына бейімделіп қолданылатын дәстүрлі көркемдік тәсіл ретінде қызмет атқарады. Мотивтер бір жағынан тұрақты поэтикалық өзек болып сақталса, екінші жағынан тарихи кезең мен әлеуметтік ортаға сай жаңа мазмұнмен толығып отырады. Сондықтан мотив – көркем шығармадағы оқиғалардың дамуын ұйымдастыратын, жанр табиғатын, дәуір ерекшелігін және халық дүниетанымын танытатын маңызды поэтикалық категория. Осы тұрғыдан қазақ эпостарындағы жар іздеу</w:t>
      </w:r>
      <w:r w:rsidR="00A55DA9">
        <w:rPr>
          <w:rFonts w:ascii="Times New Roman" w:hAnsi="Times New Roman" w:cs="Times New Roman"/>
          <w:sz w:val="28"/>
          <w:szCs w:val="28"/>
          <w:lang w:val="kk-KZ"/>
        </w:rPr>
        <w:t>, үйлену</w:t>
      </w:r>
      <w:r w:rsidRPr="00947EBE">
        <w:rPr>
          <w:rFonts w:ascii="Times New Roman" w:hAnsi="Times New Roman" w:cs="Times New Roman"/>
          <w:sz w:val="28"/>
          <w:szCs w:val="28"/>
          <w:lang w:val="kk-KZ"/>
        </w:rPr>
        <w:t xml:space="preserve"> мотиві де дәстүр мен жаңашылдықты сабақтастыра отырып, ұлттық құндылықтар мен тарихи сананың көркем бейнесін айқындайды.</w:t>
      </w:r>
      <w:r w:rsidR="003743C2">
        <w:rPr>
          <w:rFonts w:ascii="Times New Roman" w:hAnsi="Times New Roman" w:cs="Times New Roman"/>
          <w:sz w:val="28"/>
          <w:szCs w:val="28"/>
          <w:lang w:val="kk-KZ"/>
        </w:rPr>
        <w:t xml:space="preserve"> </w:t>
      </w:r>
      <w:r w:rsidR="003743C2" w:rsidRPr="003743C2">
        <w:rPr>
          <w:rFonts w:ascii="Times New Roman" w:hAnsi="Times New Roman" w:cs="Times New Roman"/>
          <w:sz w:val="28"/>
          <w:szCs w:val="28"/>
          <w:lang w:val="kk-KZ"/>
        </w:rPr>
        <w:t>Демек</w:t>
      </w:r>
      <w:r w:rsidR="003743C2">
        <w:rPr>
          <w:rFonts w:ascii="Times New Roman" w:hAnsi="Times New Roman" w:cs="Times New Roman"/>
          <w:i/>
          <w:sz w:val="28"/>
          <w:szCs w:val="28"/>
          <w:lang w:val="kk-KZ"/>
        </w:rPr>
        <w:t>, м</w:t>
      </w:r>
      <w:r w:rsidR="0058290C" w:rsidRPr="00947EBE">
        <w:rPr>
          <w:rFonts w:ascii="Times New Roman" w:hAnsi="Times New Roman" w:cs="Times New Roman"/>
          <w:i/>
          <w:sz w:val="28"/>
          <w:szCs w:val="28"/>
          <w:lang w:val="kk-KZ"/>
        </w:rPr>
        <w:t>отив</w:t>
      </w:r>
      <w:r w:rsidR="0058290C" w:rsidRPr="00947EBE">
        <w:rPr>
          <w:rFonts w:ascii="Times New Roman" w:hAnsi="Times New Roman" w:cs="Times New Roman"/>
          <w:sz w:val="28"/>
          <w:szCs w:val="28"/>
          <w:lang w:val="kk-KZ"/>
        </w:rPr>
        <w:t xml:space="preserve"> – белгілі бір ойды, әрекетті немесе көркемдік мазмұнды айқындайтын негізгі себеп пен тақырыптық өзек. Музыкада мотив шағын әуендік құрылым ретінде танылса, психологияда адамды іс-әрекетке жетелейтін ішкі қозғаушы күш ретінде қарастырылады. Ал әдебиетте мотив – шығармадағы қайталанып отыратын тақырыптық сарын, оқиға желісінің өзегін құрайтын дәстүрлі көркемдік элемент.</w:t>
      </w:r>
      <w:r w:rsidR="003743C2">
        <w:rPr>
          <w:rFonts w:ascii="Times New Roman" w:hAnsi="Times New Roman" w:cs="Times New Roman"/>
          <w:sz w:val="28"/>
          <w:szCs w:val="28"/>
          <w:lang w:val="kk-KZ"/>
        </w:rPr>
        <w:t xml:space="preserve"> </w:t>
      </w:r>
    </w:p>
    <w:p w14:paraId="088633AC" w14:textId="458864FB" w:rsidR="00CE0912" w:rsidRPr="00022333" w:rsidRDefault="003743C2" w:rsidP="00022333">
      <w:pPr>
        <w:pStyle w:val="af"/>
        <w:spacing w:before="0" w:beforeAutospacing="0" w:after="0" w:afterAutospacing="0"/>
        <w:ind w:firstLine="567"/>
        <w:jc w:val="both"/>
        <w:rPr>
          <w:sz w:val="28"/>
          <w:szCs w:val="28"/>
          <w:lang w:val="kk-KZ"/>
        </w:rPr>
      </w:pPr>
      <w:r>
        <w:rPr>
          <w:sz w:val="28"/>
          <w:szCs w:val="28"/>
          <w:lang w:val="kk-KZ"/>
        </w:rPr>
        <w:t>Осыған орай, э</w:t>
      </w:r>
      <w:r w:rsidR="0058290C" w:rsidRPr="00947EBE">
        <w:rPr>
          <w:sz w:val="28"/>
          <w:szCs w:val="28"/>
          <w:lang w:val="kk-KZ"/>
        </w:rPr>
        <w:t xml:space="preserve">постық шығармалардағы </w:t>
      </w:r>
      <w:r w:rsidR="0058290C" w:rsidRPr="00947EBE">
        <w:rPr>
          <w:i/>
          <w:sz w:val="28"/>
          <w:szCs w:val="28"/>
          <w:lang w:val="kk-KZ"/>
        </w:rPr>
        <w:t>үйлену мотиві</w:t>
      </w:r>
      <w:r w:rsidR="0058290C" w:rsidRPr="00947EBE">
        <w:rPr>
          <w:sz w:val="28"/>
          <w:szCs w:val="28"/>
          <w:lang w:val="kk-KZ"/>
        </w:rPr>
        <w:t xml:space="preserve"> – сюжеттік құрылымның маңызды құрамдас бөлігі болып табылатын дәстүрлі тақырыптық сарындардың бірі. Ол кейіпкердің отбасын құруы, жар таңдау, құда түсу, сынақтан өту секілді оқиғалар арқылы көрініс тауып, халықтың дүниетанымы мен әлеуметтік-мәдени құндылықтарын танытады. Эпостағы үйлену мотиві көбіне елдік мүдде, ата-тек жалғастығы, әлеуметтік қатынас және батыр тұлғасының кемелденуімен сабақтас беріледі.</w:t>
      </w:r>
      <w:r w:rsidR="00022333">
        <w:rPr>
          <w:sz w:val="28"/>
          <w:szCs w:val="28"/>
          <w:lang w:val="kk-KZ"/>
        </w:rPr>
        <w:t xml:space="preserve"> </w:t>
      </w:r>
      <w:r w:rsidR="0058290C" w:rsidRPr="00947EBE">
        <w:rPr>
          <w:sz w:val="28"/>
          <w:szCs w:val="28"/>
          <w:lang w:val="kk-KZ"/>
        </w:rPr>
        <w:t xml:space="preserve">Ал </w:t>
      </w:r>
      <w:r w:rsidR="0058290C" w:rsidRPr="00947EBE">
        <w:rPr>
          <w:i/>
          <w:sz w:val="28"/>
          <w:szCs w:val="28"/>
          <w:lang w:val="kk-KZ"/>
        </w:rPr>
        <w:t>қаһармандықпен үйлену мотиві</w:t>
      </w:r>
      <w:r w:rsidR="0058290C" w:rsidRPr="00947EBE">
        <w:rPr>
          <w:sz w:val="28"/>
          <w:szCs w:val="28"/>
          <w:lang w:val="kk-KZ"/>
        </w:rPr>
        <w:t xml:space="preserve"> – эпостық жырлардағы үйлену мотивінің күрделенген түрі. Мұнда кейіпкер сүй</w:t>
      </w:r>
      <w:r w:rsidRPr="00947EBE">
        <w:rPr>
          <w:sz w:val="28"/>
          <w:szCs w:val="28"/>
          <w:lang w:val="kk-KZ"/>
        </w:rPr>
        <w:t xml:space="preserve">іктісіне немесе қалыңдығына </w:t>
      </w:r>
      <w:r w:rsidR="0058290C" w:rsidRPr="00947EBE">
        <w:rPr>
          <w:sz w:val="28"/>
          <w:szCs w:val="28"/>
          <w:lang w:val="kk-KZ"/>
        </w:rPr>
        <w:t xml:space="preserve">ерлік көрсету, жауды жеңу, </w:t>
      </w:r>
      <w:r w:rsidR="0058290C" w:rsidRPr="00947EBE">
        <w:rPr>
          <w:sz w:val="28"/>
          <w:szCs w:val="28"/>
          <w:lang w:val="kk-KZ"/>
        </w:rPr>
        <w:lastRenderedPageBreak/>
        <w:t>түрлі сыннан өту, батырлық қасиетін дәлелдеу арқылы жете</w:t>
      </w:r>
      <w:r w:rsidRPr="00947EBE">
        <w:rPr>
          <w:sz w:val="28"/>
          <w:szCs w:val="28"/>
          <w:lang w:val="kk-KZ"/>
        </w:rPr>
        <w:t>ді. Бұл мотив батырдың батылдығы, ерлік</w:t>
      </w:r>
      <w:r w:rsidR="0058290C" w:rsidRPr="00947EBE">
        <w:rPr>
          <w:sz w:val="28"/>
          <w:szCs w:val="28"/>
          <w:lang w:val="kk-KZ"/>
        </w:rPr>
        <w:t xml:space="preserve"> күшімен қатар, ақыл-парасатын, табандылығын, ел қорғаушы ретіндегі тұлғасын айқындайды.</w:t>
      </w:r>
      <w:r>
        <w:rPr>
          <w:sz w:val="28"/>
          <w:szCs w:val="28"/>
          <w:lang w:val="kk-KZ"/>
        </w:rPr>
        <w:t xml:space="preserve"> </w:t>
      </w:r>
      <w:r w:rsidR="0058290C" w:rsidRPr="00947EBE">
        <w:rPr>
          <w:sz w:val="28"/>
          <w:szCs w:val="28"/>
          <w:lang w:val="kk-KZ"/>
        </w:rPr>
        <w:t xml:space="preserve">Қазақ эпосында бұл мотив әсіресе </w:t>
      </w:r>
      <w:r w:rsidR="0058290C" w:rsidRPr="00947EBE">
        <w:rPr>
          <w:rStyle w:val="whitespace-normal"/>
          <w:rFonts w:eastAsiaTheme="majorEastAsia"/>
          <w:sz w:val="28"/>
          <w:szCs w:val="28"/>
          <w:lang w:val="kk-KZ"/>
        </w:rPr>
        <w:t>Алпамыс батыр</w:t>
      </w:r>
      <w:r w:rsidR="0058290C" w:rsidRPr="00947EBE">
        <w:rPr>
          <w:sz w:val="28"/>
          <w:szCs w:val="28"/>
          <w:lang w:val="kk-KZ"/>
        </w:rPr>
        <w:t xml:space="preserve">, </w:t>
      </w:r>
      <w:r w:rsidR="0058290C" w:rsidRPr="00947EBE">
        <w:rPr>
          <w:rStyle w:val="whitespace-normal"/>
          <w:rFonts w:eastAsiaTheme="majorEastAsia"/>
          <w:sz w:val="28"/>
          <w:szCs w:val="28"/>
          <w:lang w:val="kk-KZ"/>
        </w:rPr>
        <w:t>Қобыланды батыр</w:t>
      </w:r>
      <w:r w:rsidR="0058290C" w:rsidRPr="00947EBE">
        <w:rPr>
          <w:sz w:val="28"/>
          <w:szCs w:val="28"/>
          <w:lang w:val="kk-KZ"/>
        </w:rPr>
        <w:t xml:space="preserve">, </w:t>
      </w:r>
      <w:r w:rsidR="0058290C" w:rsidRPr="00947EBE">
        <w:rPr>
          <w:rStyle w:val="whitespace-normal"/>
          <w:rFonts w:eastAsiaTheme="majorEastAsia"/>
          <w:sz w:val="28"/>
          <w:szCs w:val="28"/>
          <w:lang w:val="kk-KZ"/>
        </w:rPr>
        <w:t>Қамбар батыр</w:t>
      </w:r>
      <w:r>
        <w:rPr>
          <w:rStyle w:val="whitespace-normal"/>
          <w:rFonts w:eastAsiaTheme="majorEastAsia"/>
          <w:sz w:val="28"/>
          <w:szCs w:val="28"/>
          <w:lang w:val="kk-KZ"/>
        </w:rPr>
        <w:t>, т.б.</w:t>
      </w:r>
      <w:r w:rsidR="0058290C" w:rsidRPr="00947EBE">
        <w:rPr>
          <w:sz w:val="28"/>
          <w:szCs w:val="28"/>
          <w:lang w:val="kk-KZ"/>
        </w:rPr>
        <w:t xml:space="preserve"> секілді жырларда кең көрініс береді. Мысалы, батырдың қалыңдыққа жетуі оның батырлық сапасын дәлелдейтін негізгі кезеңдердің бірі ретінде суреттеледі. Осы арқылы халық ұғымындағы идеал тұлға бейнесі жасалып, ерлік пен адалдық, намыс пен тұрақтылық сияқты ұлттық құндылықтар дәріптеледі.</w:t>
      </w:r>
      <w:r>
        <w:rPr>
          <w:sz w:val="28"/>
          <w:szCs w:val="28"/>
          <w:lang w:val="kk-KZ"/>
        </w:rPr>
        <w:t xml:space="preserve"> </w:t>
      </w:r>
      <w:r w:rsidR="0058290C" w:rsidRPr="00947EBE">
        <w:rPr>
          <w:sz w:val="28"/>
          <w:szCs w:val="28"/>
          <w:lang w:val="kk-KZ"/>
        </w:rPr>
        <w:t xml:space="preserve">Сондықтан қаһармандықпен үйлену мотиві </w:t>
      </w:r>
      <w:r w:rsidRPr="00947EBE">
        <w:rPr>
          <w:sz w:val="28"/>
          <w:szCs w:val="28"/>
          <w:lang w:val="kk-KZ"/>
        </w:rPr>
        <w:t>отбасы құру идеясы</w:t>
      </w:r>
      <w:r w:rsidR="0058290C" w:rsidRPr="00947EBE">
        <w:rPr>
          <w:sz w:val="28"/>
          <w:szCs w:val="28"/>
          <w:lang w:val="kk-KZ"/>
        </w:rPr>
        <w:t xml:space="preserve"> ғана </w:t>
      </w:r>
      <w:r>
        <w:rPr>
          <w:sz w:val="28"/>
          <w:szCs w:val="28"/>
          <w:lang w:val="kk-KZ"/>
        </w:rPr>
        <w:t xml:space="preserve">көрсету </w:t>
      </w:r>
      <w:r w:rsidR="0058290C" w:rsidRPr="00947EBE">
        <w:rPr>
          <w:sz w:val="28"/>
          <w:szCs w:val="28"/>
          <w:lang w:val="kk-KZ"/>
        </w:rPr>
        <w:t>емес, батырдың әлеуметтік мәртебесін, рухани кемелдігін және ұлттық дүниетанымдағы ерлік концепциясын танытатын маңызды эпикалық категория болып саналады.</w:t>
      </w:r>
      <w:r w:rsidR="00CE0912">
        <w:rPr>
          <w:sz w:val="28"/>
          <w:szCs w:val="28"/>
          <w:lang w:val="kk-KZ"/>
        </w:rPr>
        <w:t xml:space="preserve"> </w:t>
      </w:r>
      <w:r w:rsidR="00CE0912" w:rsidRPr="00CE0912">
        <w:rPr>
          <w:sz w:val="28"/>
          <w:szCs w:val="28"/>
        </w:rPr>
        <w:t>Осыған орай</w:t>
      </w:r>
      <w:r w:rsidR="00F51104">
        <w:rPr>
          <w:sz w:val="28"/>
          <w:szCs w:val="28"/>
          <w:lang w:val="kk-KZ"/>
        </w:rPr>
        <w:t>,</w:t>
      </w:r>
      <w:r w:rsidR="00CE0912" w:rsidRPr="00CE0912">
        <w:rPr>
          <w:sz w:val="28"/>
          <w:szCs w:val="28"/>
        </w:rPr>
        <w:t xml:space="preserve"> қазақ эпосындағы үйлену мотивтері</w:t>
      </w:r>
      <w:r w:rsidR="00CE0912">
        <w:rPr>
          <w:sz w:val="28"/>
          <w:szCs w:val="28"/>
        </w:rPr>
        <w:t>н төмендегідей жүйелеуге болады:</w:t>
      </w:r>
    </w:p>
    <w:p w14:paraId="7F017C3A" w14:textId="799F5D88" w:rsidR="00CE0912" w:rsidRPr="00947EBE" w:rsidRDefault="00CE0912" w:rsidP="00D11DAD">
      <w:pPr>
        <w:pStyle w:val="a7"/>
        <w:numPr>
          <w:ilvl w:val="0"/>
          <w:numId w:val="66"/>
        </w:numPr>
        <w:spacing w:after="0"/>
        <w:ind w:left="0" w:firstLine="360"/>
        <w:jc w:val="both"/>
        <w:rPr>
          <w:rFonts w:ascii="Times New Roman" w:hAnsi="Times New Roman" w:cs="Times New Roman"/>
          <w:sz w:val="28"/>
          <w:szCs w:val="28"/>
          <w:lang w:val="kk-KZ"/>
        </w:rPr>
      </w:pPr>
      <w:r w:rsidRPr="00CE0912">
        <w:rPr>
          <w:rFonts w:ascii="Times New Roman" w:hAnsi="Times New Roman" w:cs="Times New Roman"/>
          <w:i/>
          <w:sz w:val="28"/>
          <w:szCs w:val="28"/>
        </w:rPr>
        <w:t>Батырдың тотемдік хайуанға үйлену мотиві</w:t>
      </w:r>
      <w:r w:rsidRPr="00CE0912">
        <w:rPr>
          <w:rFonts w:ascii="Times New Roman" w:hAnsi="Times New Roman" w:cs="Times New Roman"/>
          <w:sz w:val="28"/>
          <w:szCs w:val="28"/>
          <w:lang w:val="kk-KZ"/>
        </w:rPr>
        <w:t xml:space="preserve">. </w:t>
      </w:r>
      <w:r w:rsidRPr="00947EBE">
        <w:rPr>
          <w:rFonts w:ascii="Times New Roman" w:hAnsi="Times New Roman" w:cs="Times New Roman"/>
          <w:sz w:val="28"/>
          <w:szCs w:val="28"/>
          <w:lang w:val="kk-KZ"/>
        </w:rPr>
        <w:t>Бұл мотивте батырдың жары киелі аң, құс немесе тотемдік сипаттағы бейне түрінде беріледі. Мұндай сюжеттер көне мифологиялық таныммен байланысты болып, адамның табиғатпен тұтастығын көрсетеді.</w:t>
      </w:r>
    </w:p>
    <w:p w14:paraId="7EA47BCB" w14:textId="0A319F0C" w:rsidR="00CE0912" w:rsidRPr="00CE0912" w:rsidRDefault="00CE0912" w:rsidP="00D11DAD">
      <w:pPr>
        <w:pStyle w:val="a7"/>
        <w:numPr>
          <w:ilvl w:val="0"/>
          <w:numId w:val="66"/>
        </w:numPr>
        <w:spacing w:after="0"/>
        <w:ind w:left="0" w:firstLine="360"/>
        <w:jc w:val="both"/>
        <w:rPr>
          <w:rFonts w:ascii="Times New Roman" w:hAnsi="Times New Roman" w:cs="Times New Roman"/>
          <w:sz w:val="28"/>
          <w:szCs w:val="28"/>
        </w:rPr>
      </w:pPr>
      <w:r w:rsidRPr="00947EBE">
        <w:rPr>
          <w:rFonts w:ascii="Times New Roman" w:hAnsi="Times New Roman" w:cs="Times New Roman"/>
          <w:i/>
          <w:sz w:val="28"/>
          <w:szCs w:val="28"/>
          <w:lang w:val="kk-KZ"/>
        </w:rPr>
        <w:t>Түс көру арқылы жарын табу мотиві</w:t>
      </w:r>
      <w:r w:rsidRPr="00CE0912">
        <w:rPr>
          <w:rFonts w:ascii="Times New Roman" w:hAnsi="Times New Roman" w:cs="Times New Roman"/>
          <w:sz w:val="28"/>
          <w:szCs w:val="28"/>
          <w:lang w:val="kk-KZ"/>
        </w:rPr>
        <w:t xml:space="preserve">. </w:t>
      </w:r>
      <w:r w:rsidRPr="00947EBE">
        <w:rPr>
          <w:rFonts w:ascii="Times New Roman" w:hAnsi="Times New Roman" w:cs="Times New Roman"/>
          <w:sz w:val="28"/>
          <w:szCs w:val="28"/>
          <w:lang w:val="kk-KZ"/>
        </w:rPr>
        <w:t xml:space="preserve">Батыр болашақ жарын түсінде көреді немесе аян арқылы танып, соны іздеуге аттанады. </w:t>
      </w:r>
      <w:r w:rsidRPr="00CE0912">
        <w:rPr>
          <w:rFonts w:ascii="Times New Roman" w:hAnsi="Times New Roman" w:cs="Times New Roman"/>
          <w:sz w:val="28"/>
          <w:szCs w:val="28"/>
        </w:rPr>
        <w:t>Бұл мотив эпостағы мистикалық және тағдырлық ұғымдарды айқындайды.</w:t>
      </w:r>
    </w:p>
    <w:p w14:paraId="0FD52221" w14:textId="713BA831" w:rsidR="00CE0912" w:rsidRPr="00CE0912" w:rsidRDefault="00CE0912" w:rsidP="00D11DAD">
      <w:pPr>
        <w:pStyle w:val="a7"/>
        <w:numPr>
          <w:ilvl w:val="0"/>
          <w:numId w:val="66"/>
        </w:numPr>
        <w:spacing w:after="0"/>
        <w:ind w:left="0" w:firstLine="360"/>
        <w:jc w:val="both"/>
        <w:rPr>
          <w:rFonts w:ascii="Times New Roman" w:hAnsi="Times New Roman" w:cs="Times New Roman"/>
          <w:sz w:val="28"/>
          <w:szCs w:val="28"/>
        </w:rPr>
      </w:pPr>
      <w:r w:rsidRPr="00CE0912">
        <w:rPr>
          <w:rFonts w:ascii="Times New Roman" w:hAnsi="Times New Roman" w:cs="Times New Roman"/>
          <w:i/>
          <w:sz w:val="28"/>
          <w:szCs w:val="28"/>
        </w:rPr>
        <w:t>Қызды жеңген батырға тұрмысқа шығу мотиві</w:t>
      </w:r>
      <w:r w:rsidRPr="00CE0912">
        <w:rPr>
          <w:rFonts w:ascii="Times New Roman" w:hAnsi="Times New Roman" w:cs="Times New Roman"/>
          <w:sz w:val="28"/>
          <w:szCs w:val="28"/>
          <w:lang w:val="kk-KZ"/>
        </w:rPr>
        <w:t xml:space="preserve">. </w:t>
      </w:r>
      <w:r w:rsidRPr="00947EBE">
        <w:rPr>
          <w:rFonts w:ascii="Times New Roman" w:hAnsi="Times New Roman" w:cs="Times New Roman"/>
          <w:sz w:val="28"/>
          <w:szCs w:val="28"/>
          <w:lang w:val="kk-KZ"/>
        </w:rPr>
        <w:t xml:space="preserve">Батыр әртүрлі сыннан өтіп, жауды жеңіп немесе күресте басым түсіп қана қалыңдыққа қол жеткізеді. </w:t>
      </w:r>
      <w:r w:rsidRPr="00CE0912">
        <w:rPr>
          <w:rFonts w:ascii="Times New Roman" w:hAnsi="Times New Roman" w:cs="Times New Roman"/>
          <w:sz w:val="28"/>
          <w:szCs w:val="28"/>
        </w:rPr>
        <w:t>Мұнда қаһармандық пен ерлік негізгі шарт ретінде танылады.</w:t>
      </w:r>
    </w:p>
    <w:p w14:paraId="371DD6E4" w14:textId="52C50122" w:rsidR="00CE0912" w:rsidRPr="00947EBE" w:rsidRDefault="00CE0912" w:rsidP="00D11DAD">
      <w:pPr>
        <w:pStyle w:val="a7"/>
        <w:numPr>
          <w:ilvl w:val="0"/>
          <w:numId w:val="66"/>
        </w:numPr>
        <w:spacing w:after="0"/>
        <w:ind w:left="0" w:firstLine="360"/>
        <w:jc w:val="both"/>
        <w:rPr>
          <w:rFonts w:ascii="Times New Roman" w:hAnsi="Times New Roman" w:cs="Times New Roman"/>
          <w:sz w:val="28"/>
          <w:szCs w:val="28"/>
          <w:lang w:val="kk-KZ"/>
        </w:rPr>
      </w:pPr>
      <w:r w:rsidRPr="00CE0912">
        <w:rPr>
          <w:rFonts w:ascii="Times New Roman" w:hAnsi="Times New Roman" w:cs="Times New Roman"/>
          <w:i/>
          <w:sz w:val="28"/>
          <w:szCs w:val="28"/>
        </w:rPr>
        <w:t>Батырдың жар іздеп жолға шығу мотиві</w:t>
      </w:r>
      <w:r w:rsidRPr="00CE0912">
        <w:rPr>
          <w:rFonts w:ascii="Times New Roman" w:hAnsi="Times New Roman" w:cs="Times New Roman"/>
          <w:sz w:val="28"/>
          <w:szCs w:val="28"/>
          <w:lang w:val="kk-KZ"/>
        </w:rPr>
        <w:t xml:space="preserve">. </w:t>
      </w:r>
      <w:r w:rsidRPr="00947EBE">
        <w:rPr>
          <w:rFonts w:ascii="Times New Roman" w:hAnsi="Times New Roman" w:cs="Times New Roman"/>
          <w:sz w:val="28"/>
          <w:szCs w:val="28"/>
          <w:lang w:val="kk-KZ"/>
        </w:rPr>
        <w:t>Батыр өзіне лайық жар іздеп, ұзақ сапарға шығады. Бұл мотив батырдың инициациялық кезеңімен байланысты болып, оның рухани және батырдың кемелденуін көрсетеді.</w:t>
      </w:r>
    </w:p>
    <w:p w14:paraId="6E631E99" w14:textId="0BCE0872" w:rsidR="00CE0912" w:rsidRPr="00CE0912" w:rsidRDefault="00CE0912" w:rsidP="00D11DAD">
      <w:pPr>
        <w:pStyle w:val="a7"/>
        <w:numPr>
          <w:ilvl w:val="0"/>
          <w:numId w:val="66"/>
        </w:numPr>
        <w:spacing w:after="0"/>
        <w:ind w:left="0" w:firstLine="360"/>
        <w:jc w:val="both"/>
        <w:rPr>
          <w:rFonts w:ascii="Times New Roman" w:hAnsi="Times New Roman" w:cs="Times New Roman"/>
          <w:sz w:val="28"/>
          <w:szCs w:val="28"/>
        </w:rPr>
      </w:pPr>
      <w:r w:rsidRPr="00CE0912">
        <w:rPr>
          <w:rFonts w:ascii="Times New Roman" w:hAnsi="Times New Roman" w:cs="Times New Roman"/>
          <w:i/>
          <w:sz w:val="28"/>
          <w:szCs w:val="28"/>
        </w:rPr>
        <w:t>Батырға жар таңдап беру мотиві</w:t>
      </w:r>
      <w:r w:rsidRPr="00CE0912">
        <w:rPr>
          <w:rFonts w:ascii="Times New Roman" w:hAnsi="Times New Roman" w:cs="Times New Roman"/>
          <w:i/>
          <w:sz w:val="28"/>
          <w:szCs w:val="28"/>
          <w:lang w:val="kk-KZ"/>
        </w:rPr>
        <w:t>.</w:t>
      </w:r>
      <w:r w:rsidRPr="00CE0912">
        <w:rPr>
          <w:rFonts w:ascii="Times New Roman" w:hAnsi="Times New Roman" w:cs="Times New Roman"/>
          <w:sz w:val="28"/>
          <w:szCs w:val="28"/>
          <w:lang w:val="kk-KZ"/>
        </w:rPr>
        <w:t xml:space="preserve"> </w:t>
      </w:r>
      <w:r w:rsidRPr="00947EBE">
        <w:rPr>
          <w:rFonts w:ascii="Times New Roman" w:hAnsi="Times New Roman" w:cs="Times New Roman"/>
          <w:sz w:val="28"/>
          <w:szCs w:val="28"/>
          <w:lang w:val="kk-KZ"/>
        </w:rPr>
        <w:t xml:space="preserve">Батырдың болашақ жарын әкесі, анасы, бауыры немесе ел ағалары таңдайды. </w:t>
      </w:r>
      <w:r w:rsidRPr="00CE0912">
        <w:rPr>
          <w:rFonts w:ascii="Times New Roman" w:hAnsi="Times New Roman" w:cs="Times New Roman"/>
          <w:sz w:val="28"/>
          <w:szCs w:val="28"/>
        </w:rPr>
        <w:t>Бұл қазақ қоғамындағы отбасылық дәстүр мен әлеуметтік қатынастарды танытады.</w:t>
      </w:r>
    </w:p>
    <w:p w14:paraId="078C95B3" w14:textId="4B1F5BE4" w:rsidR="00CE0912" w:rsidRPr="00CE0912" w:rsidRDefault="00CE0912" w:rsidP="00D11DAD">
      <w:pPr>
        <w:pStyle w:val="a7"/>
        <w:numPr>
          <w:ilvl w:val="0"/>
          <w:numId w:val="66"/>
        </w:numPr>
        <w:spacing w:after="0"/>
        <w:ind w:left="0" w:firstLine="360"/>
        <w:jc w:val="both"/>
        <w:rPr>
          <w:rFonts w:ascii="Times New Roman" w:hAnsi="Times New Roman" w:cs="Times New Roman"/>
          <w:sz w:val="28"/>
          <w:szCs w:val="28"/>
        </w:rPr>
      </w:pPr>
      <w:r w:rsidRPr="00CE0912">
        <w:rPr>
          <w:rFonts w:ascii="Times New Roman" w:hAnsi="Times New Roman" w:cs="Times New Roman"/>
          <w:i/>
          <w:sz w:val="28"/>
          <w:szCs w:val="28"/>
        </w:rPr>
        <w:t>Батырдың қалыңдығын алып қашу мотиві</w:t>
      </w:r>
      <w:r w:rsidRPr="00CE0912">
        <w:rPr>
          <w:rFonts w:ascii="Times New Roman" w:hAnsi="Times New Roman" w:cs="Times New Roman"/>
          <w:sz w:val="28"/>
          <w:szCs w:val="28"/>
          <w:lang w:val="kk-KZ"/>
        </w:rPr>
        <w:t xml:space="preserve">. </w:t>
      </w:r>
      <w:r w:rsidRPr="00947EBE">
        <w:rPr>
          <w:rFonts w:ascii="Times New Roman" w:hAnsi="Times New Roman" w:cs="Times New Roman"/>
          <w:sz w:val="28"/>
          <w:szCs w:val="28"/>
          <w:lang w:val="kk-KZ"/>
        </w:rPr>
        <w:t xml:space="preserve">Батыр сүйген жарына кедергілер арқылы жетіп, оны алып қашуға мәжбүр болады. </w:t>
      </w:r>
      <w:r w:rsidRPr="00CE0912">
        <w:rPr>
          <w:rFonts w:ascii="Times New Roman" w:hAnsi="Times New Roman" w:cs="Times New Roman"/>
          <w:sz w:val="28"/>
          <w:szCs w:val="28"/>
        </w:rPr>
        <w:t>Мұнда тартыс, қақтығыс және батырдың табандылығы көрініс табады.</w:t>
      </w:r>
    </w:p>
    <w:p w14:paraId="3B5CB388" w14:textId="23E79A24" w:rsidR="00CE0912" w:rsidRPr="00947EBE" w:rsidRDefault="00CE0912" w:rsidP="00D11DAD">
      <w:pPr>
        <w:pStyle w:val="a7"/>
        <w:numPr>
          <w:ilvl w:val="0"/>
          <w:numId w:val="66"/>
        </w:numPr>
        <w:spacing w:after="0"/>
        <w:ind w:left="0" w:firstLine="360"/>
        <w:jc w:val="both"/>
        <w:rPr>
          <w:rFonts w:ascii="Times New Roman" w:hAnsi="Times New Roman" w:cs="Times New Roman"/>
          <w:sz w:val="28"/>
          <w:szCs w:val="28"/>
          <w:lang w:val="kk-KZ"/>
        </w:rPr>
      </w:pPr>
      <w:r w:rsidRPr="00CE0912">
        <w:rPr>
          <w:rFonts w:ascii="Times New Roman" w:hAnsi="Times New Roman" w:cs="Times New Roman"/>
          <w:i/>
          <w:sz w:val="28"/>
          <w:szCs w:val="28"/>
        </w:rPr>
        <w:t>Өз әйелінің тойына келу мотиві</w:t>
      </w:r>
      <w:r w:rsidRPr="00CE0912">
        <w:rPr>
          <w:rFonts w:ascii="Times New Roman" w:hAnsi="Times New Roman" w:cs="Times New Roman"/>
          <w:sz w:val="28"/>
          <w:szCs w:val="28"/>
          <w:lang w:val="kk-KZ"/>
        </w:rPr>
        <w:t xml:space="preserve">. </w:t>
      </w:r>
      <w:r w:rsidRPr="00947EBE">
        <w:rPr>
          <w:rFonts w:ascii="Times New Roman" w:hAnsi="Times New Roman" w:cs="Times New Roman"/>
          <w:sz w:val="28"/>
          <w:szCs w:val="28"/>
          <w:lang w:val="kk-KZ"/>
        </w:rPr>
        <w:t>Батыр ұзақ уақыт хабарсыз кетіп, елге оралғанда әйелінің басқаға ұзатылу тойының үстінен түседі. Бұл мотив драмалық шиеленіс пен батырдың әлеуметтік мәртебесін қалпына келтіру идеясын білдіреді.</w:t>
      </w:r>
    </w:p>
    <w:p w14:paraId="198954E8" w14:textId="028955AF" w:rsidR="00CE0912" w:rsidRPr="00CE0912" w:rsidRDefault="00CE0912" w:rsidP="00D11DAD">
      <w:pPr>
        <w:pStyle w:val="a7"/>
        <w:numPr>
          <w:ilvl w:val="0"/>
          <w:numId w:val="66"/>
        </w:numPr>
        <w:spacing w:after="0"/>
        <w:ind w:left="0" w:firstLine="360"/>
        <w:jc w:val="both"/>
        <w:rPr>
          <w:rFonts w:ascii="Times New Roman" w:hAnsi="Times New Roman" w:cs="Times New Roman"/>
          <w:sz w:val="28"/>
          <w:szCs w:val="28"/>
        </w:rPr>
      </w:pPr>
      <w:r w:rsidRPr="00947EBE">
        <w:rPr>
          <w:rFonts w:ascii="Times New Roman" w:hAnsi="Times New Roman" w:cs="Times New Roman"/>
          <w:i/>
          <w:sz w:val="28"/>
          <w:szCs w:val="28"/>
          <w:lang w:val="kk-KZ"/>
        </w:rPr>
        <w:t>Сырттай ғашық болу мотиві</w:t>
      </w:r>
      <w:r w:rsidRPr="00CE0912">
        <w:rPr>
          <w:rFonts w:ascii="Times New Roman" w:hAnsi="Times New Roman" w:cs="Times New Roman"/>
          <w:sz w:val="28"/>
          <w:szCs w:val="28"/>
          <w:lang w:val="kk-KZ"/>
        </w:rPr>
        <w:t xml:space="preserve">. </w:t>
      </w:r>
      <w:r w:rsidRPr="00947EBE">
        <w:rPr>
          <w:rFonts w:ascii="Times New Roman" w:hAnsi="Times New Roman" w:cs="Times New Roman"/>
          <w:sz w:val="28"/>
          <w:szCs w:val="28"/>
          <w:lang w:val="kk-KZ"/>
        </w:rPr>
        <w:t xml:space="preserve">Батыр қызды көрмей тұрып-ақ оның сұлулығы немесе атағы туралы естіп ғашық болады. </w:t>
      </w:r>
      <w:r w:rsidRPr="00CE0912">
        <w:rPr>
          <w:rFonts w:ascii="Times New Roman" w:hAnsi="Times New Roman" w:cs="Times New Roman"/>
          <w:sz w:val="28"/>
          <w:szCs w:val="28"/>
        </w:rPr>
        <w:t>Бұл мотив идеал сұлулық пен рухани байланысты танытады.</w:t>
      </w:r>
    </w:p>
    <w:p w14:paraId="1E0E907E" w14:textId="507A2FC2" w:rsidR="008B510C" w:rsidRPr="00C02CCF" w:rsidRDefault="00F51104" w:rsidP="00CE0912">
      <w:pPr>
        <w:spacing w:after="0"/>
        <w:ind w:firstLine="709"/>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Аталған мотивтердің негізінде</w:t>
      </w:r>
      <w:r w:rsidR="00BF4776" w:rsidRPr="003A136C">
        <w:rPr>
          <w:rFonts w:ascii="Times New Roman" w:hAnsi="Times New Roman" w:cs="Times New Roman"/>
          <w:noProof/>
          <w:color w:val="000000"/>
          <w:sz w:val="28"/>
          <w:szCs w:val="28"/>
          <w:lang w:val="kk-KZ"/>
        </w:rPr>
        <w:t xml:space="preserve">, </w:t>
      </w:r>
      <w:r w:rsidR="00850C2F">
        <w:rPr>
          <w:rFonts w:ascii="Times New Roman" w:hAnsi="Times New Roman" w:cs="Times New Roman"/>
          <w:sz w:val="28"/>
          <w:szCs w:val="28"/>
          <w:lang w:val="kk-KZ"/>
        </w:rPr>
        <w:t>көне эпостарда қалыптасқан үйлену мотиві өзіне тән</w:t>
      </w:r>
      <w:r w:rsidR="00547DB6">
        <w:rPr>
          <w:rFonts w:ascii="Times New Roman" w:hAnsi="Times New Roman" w:cs="Times New Roman"/>
          <w:sz w:val="28"/>
          <w:szCs w:val="28"/>
          <w:lang w:val="kk-KZ"/>
        </w:rPr>
        <w:t xml:space="preserve"> тұрақты белгілермен суреттеледі</w:t>
      </w:r>
      <w:r w:rsidR="00850C2F">
        <w:rPr>
          <w:rFonts w:ascii="Times New Roman" w:hAnsi="Times New Roman" w:cs="Times New Roman"/>
          <w:sz w:val="28"/>
          <w:szCs w:val="28"/>
          <w:lang w:val="kk-KZ"/>
        </w:rPr>
        <w:t xml:space="preserve">. </w:t>
      </w:r>
      <w:r w:rsidR="00F50D2A">
        <w:rPr>
          <w:rFonts w:ascii="Times New Roman" w:hAnsi="Times New Roman" w:cs="Times New Roman"/>
          <w:sz w:val="28"/>
          <w:szCs w:val="28"/>
          <w:lang w:val="kk-KZ"/>
        </w:rPr>
        <w:t>Қ</w:t>
      </w:r>
      <w:r w:rsidR="00547DB6">
        <w:rPr>
          <w:rFonts w:ascii="Times New Roman" w:hAnsi="Times New Roman" w:cs="Times New Roman"/>
          <w:sz w:val="28"/>
          <w:szCs w:val="28"/>
          <w:lang w:val="kk-KZ"/>
        </w:rPr>
        <w:t>азақтың көне эпосы үлгілері</w:t>
      </w:r>
      <w:r w:rsidR="00F50D2A" w:rsidRPr="002E0E87">
        <w:rPr>
          <w:rFonts w:ascii="Times New Roman" w:hAnsi="Times New Roman" w:cs="Times New Roman"/>
          <w:sz w:val="28"/>
          <w:szCs w:val="28"/>
          <w:lang w:val="kk-KZ"/>
        </w:rPr>
        <w:t xml:space="preserve"> ертегінің өлең өрнегіне түсірілуі нәтижесінде пайда болған жырлар </w:t>
      </w:r>
      <w:r w:rsidR="00F50D2A" w:rsidRPr="002E0E87">
        <w:rPr>
          <w:rFonts w:ascii="Times New Roman" w:hAnsi="Times New Roman" w:cs="Times New Roman"/>
          <w:sz w:val="28"/>
          <w:szCs w:val="28"/>
          <w:lang w:val="kk-KZ"/>
        </w:rPr>
        <w:lastRenderedPageBreak/>
        <w:t>болғандықтан, оларда негізгі рөлді халық прозасының аталғ</w:t>
      </w:r>
      <w:r w:rsidR="00F50D2A">
        <w:rPr>
          <w:rFonts w:ascii="Times New Roman" w:hAnsi="Times New Roman" w:cs="Times New Roman"/>
          <w:sz w:val="28"/>
          <w:szCs w:val="28"/>
          <w:lang w:val="kk-KZ"/>
        </w:rPr>
        <w:t xml:space="preserve">ан жанры поэтикасының атқаруы </w:t>
      </w:r>
      <w:r w:rsidR="00F50D2A" w:rsidRPr="002E0E87">
        <w:rPr>
          <w:rFonts w:ascii="Times New Roman" w:hAnsi="Times New Roman" w:cs="Times New Roman"/>
          <w:sz w:val="28"/>
          <w:szCs w:val="28"/>
          <w:lang w:val="kk-KZ"/>
        </w:rPr>
        <w:t>заңды құбылыс.</w:t>
      </w:r>
      <w:r w:rsidR="00F50D2A">
        <w:rPr>
          <w:rFonts w:ascii="Times New Roman" w:hAnsi="Times New Roman" w:cs="Times New Roman"/>
          <w:sz w:val="28"/>
          <w:szCs w:val="28"/>
          <w:lang w:val="kk-KZ"/>
        </w:rPr>
        <w:t xml:space="preserve"> Бұл жанрдың ерекшелігі </w:t>
      </w:r>
      <w:r w:rsidR="00F50D2A" w:rsidRPr="003A136C">
        <w:rPr>
          <w:rFonts w:ascii="Times New Roman" w:hAnsi="Times New Roman" w:cs="Times New Roman"/>
          <w:sz w:val="28"/>
          <w:szCs w:val="28"/>
          <w:lang w:val="kk-KZ"/>
        </w:rPr>
        <w:t>адамзаттың қалыптасу түсініктерінен хабар беретін</w:t>
      </w:r>
      <w:r w:rsidR="009117A8">
        <w:rPr>
          <w:rFonts w:ascii="Times New Roman" w:hAnsi="Times New Roman" w:cs="Times New Roman"/>
          <w:sz w:val="28"/>
          <w:szCs w:val="28"/>
          <w:lang w:val="kk-KZ"/>
        </w:rPr>
        <w:t>, мифтік элементтер</w:t>
      </w:r>
      <w:r w:rsidR="009A0F79">
        <w:rPr>
          <w:rFonts w:ascii="Times New Roman" w:hAnsi="Times New Roman" w:cs="Times New Roman"/>
          <w:sz w:val="28"/>
          <w:szCs w:val="28"/>
          <w:lang w:val="kk-KZ"/>
        </w:rPr>
        <w:t>інен құралған</w:t>
      </w:r>
      <w:r w:rsidR="00F50D2A" w:rsidRPr="003A136C">
        <w:rPr>
          <w:rFonts w:ascii="Times New Roman" w:hAnsi="Times New Roman" w:cs="Times New Roman"/>
          <w:sz w:val="28"/>
          <w:szCs w:val="28"/>
          <w:lang w:val="kk-KZ"/>
        </w:rPr>
        <w:t xml:space="preserve"> </w:t>
      </w:r>
      <w:r w:rsidR="009117A8">
        <w:rPr>
          <w:rFonts w:ascii="Times New Roman" w:hAnsi="Times New Roman" w:cs="Times New Roman"/>
          <w:sz w:val="28"/>
          <w:szCs w:val="28"/>
          <w:lang w:val="kk-KZ"/>
        </w:rPr>
        <w:t>«</w:t>
      </w:r>
      <w:r w:rsidR="00F50D2A" w:rsidRPr="003A136C">
        <w:rPr>
          <w:rFonts w:ascii="Times New Roman" w:hAnsi="Times New Roman" w:cs="Times New Roman"/>
          <w:sz w:val="28"/>
          <w:szCs w:val="28"/>
          <w:lang w:val="kk-KZ"/>
        </w:rPr>
        <w:t>үш сатылы әлем</w:t>
      </w:r>
      <w:r w:rsidR="009117A8">
        <w:rPr>
          <w:rFonts w:ascii="Times New Roman" w:hAnsi="Times New Roman" w:cs="Times New Roman"/>
          <w:sz w:val="28"/>
          <w:szCs w:val="28"/>
          <w:lang w:val="kk-KZ"/>
        </w:rPr>
        <w:t>»</w:t>
      </w:r>
      <w:r w:rsidR="00F50D2A" w:rsidRPr="003A136C">
        <w:rPr>
          <w:rFonts w:ascii="Times New Roman" w:hAnsi="Times New Roman" w:cs="Times New Roman"/>
          <w:sz w:val="28"/>
          <w:szCs w:val="28"/>
          <w:lang w:val="kk-KZ"/>
        </w:rPr>
        <w:t xml:space="preserve"> деңгейі туралы сюжеттік сарындар жиі кездеседі.</w:t>
      </w:r>
      <w:r w:rsidR="009A0F79">
        <w:rPr>
          <w:rFonts w:ascii="Times New Roman" w:hAnsi="Times New Roman" w:cs="Times New Roman"/>
          <w:sz w:val="28"/>
          <w:szCs w:val="28"/>
          <w:lang w:val="kk-KZ"/>
        </w:rPr>
        <w:t xml:space="preserve"> Әрине, бұл ұғымдарды саралай отырып, халықтың дүниетанымы мен алғашқы сананың қалыптасуы </w:t>
      </w:r>
      <w:r w:rsidR="00C20833">
        <w:rPr>
          <w:rFonts w:ascii="Times New Roman" w:hAnsi="Times New Roman" w:cs="Times New Roman"/>
          <w:sz w:val="28"/>
          <w:szCs w:val="28"/>
          <w:lang w:val="kk-KZ"/>
        </w:rPr>
        <w:t xml:space="preserve">аңғарылады. Мұндағы </w:t>
      </w:r>
      <w:r w:rsidR="00547DB6">
        <w:rPr>
          <w:rFonts w:ascii="Times New Roman" w:hAnsi="Times New Roman" w:cs="Times New Roman"/>
          <w:sz w:val="28"/>
          <w:szCs w:val="28"/>
          <w:lang w:val="kk-KZ"/>
        </w:rPr>
        <w:t>«тотемдік бейнеге үйлену» мотиві</w:t>
      </w:r>
      <w:r w:rsidR="00C20833" w:rsidRPr="00C20833">
        <w:rPr>
          <w:rFonts w:ascii="Times New Roman" w:hAnsi="Times New Roman" w:cs="Times New Roman"/>
          <w:sz w:val="28"/>
          <w:szCs w:val="28"/>
          <w:lang w:val="kk-KZ"/>
        </w:rPr>
        <w:t xml:space="preserve"> </w:t>
      </w:r>
      <w:r w:rsidR="00C20833">
        <w:rPr>
          <w:rFonts w:ascii="Times New Roman" w:hAnsi="Times New Roman" w:cs="Times New Roman"/>
          <w:sz w:val="28"/>
          <w:szCs w:val="28"/>
          <w:lang w:val="kk-KZ"/>
        </w:rPr>
        <w:t>әлем фольклор үлгілерінде кең тар</w:t>
      </w:r>
      <w:r w:rsidR="00547DB6">
        <w:rPr>
          <w:rFonts w:ascii="Times New Roman" w:hAnsi="Times New Roman" w:cs="Times New Roman"/>
          <w:sz w:val="28"/>
          <w:szCs w:val="28"/>
          <w:lang w:val="kk-KZ"/>
        </w:rPr>
        <w:t xml:space="preserve">аған сюжеттердің бірі. </w:t>
      </w:r>
      <w:r w:rsidR="00C0094F">
        <w:rPr>
          <w:rFonts w:ascii="Times New Roman" w:hAnsi="Times New Roman" w:cs="Times New Roman"/>
          <w:sz w:val="28"/>
          <w:szCs w:val="28"/>
          <w:lang w:val="kk-KZ"/>
        </w:rPr>
        <w:t xml:space="preserve">Мысалы, </w:t>
      </w:r>
      <w:r w:rsidR="00BF4776" w:rsidRPr="003A136C">
        <w:rPr>
          <w:rFonts w:ascii="Times New Roman" w:hAnsi="Times New Roman" w:cs="Times New Roman"/>
          <w:sz w:val="28"/>
          <w:szCs w:val="28"/>
          <w:lang w:val="kk-KZ"/>
        </w:rPr>
        <w:t>«Қисса Құламерген» жырындағы Жоямергенің Жыланбек патша</w:t>
      </w:r>
      <w:r w:rsidR="00C0094F">
        <w:rPr>
          <w:rFonts w:ascii="Times New Roman" w:hAnsi="Times New Roman" w:cs="Times New Roman"/>
          <w:sz w:val="28"/>
          <w:szCs w:val="28"/>
          <w:lang w:val="kk-KZ"/>
        </w:rPr>
        <w:t>лығы</w:t>
      </w:r>
      <w:r w:rsidR="00BF4776" w:rsidRPr="003A136C">
        <w:rPr>
          <w:rFonts w:ascii="Times New Roman" w:hAnsi="Times New Roman" w:cs="Times New Roman"/>
          <w:sz w:val="28"/>
          <w:szCs w:val="28"/>
          <w:lang w:val="kk-KZ"/>
        </w:rPr>
        <w:t xml:space="preserve">ның еліне тап болуы </w:t>
      </w:r>
      <w:r w:rsidR="00C0094F">
        <w:rPr>
          <w:rFonts w:ascii="Times New Roman" w:hAnsi="Times New Roman" w:cs="Times New Roman"/>
          <w:sz w:val="28"/>
          <w:szCs w:val="28"/>
          <w:lang w:val="kk-KZ"/>
        </w:rPr>
        <w:t>туралы айтуымызға болады</w:t>
      </w:r>
      <w:r w:rsidR="00BF4776" w:rsidRPr="003A136C">
        <w:rPr>
          <w:rFonts w:ascii="Times New Roman" w:hAnsi="Times New Roman" w:cs="Times New Roman"/>
          <w:sz w:val="28"/>
          <w:szCs w:val="28"/>
          <w:lang w:val="kk-KZ"/>
        </w:rPr>
        <w:t xml:space="preserve">. </w:t>
      </w:r>
      <w:r w:rsidR="00E42626">
        <w:rPr>
          <w:rFonts w:ascii="Times New Roman" w:hAnsi="Times New Roman" w:cs="Times New Roman"/>
          <w:sz w:val="28"/>
          <w:szCs w:val="28"/>
          <w:lang w:val="kk-KZ"/>
        </w:rPr>
        <w:t xml:space="preserve">Сол сияқты, </w:t>
      </w:r>
      <w:r w:rsidR="00547DB6">
        <w:rPr>
          <w:rFonts w:ascii="Times New Roman" w:hAnsi="Times New Roman" w:cs="Times New Roman"/>
          <w:sz w:val="28"/>
          <w:szCs w:val="28"/>
          <w:lang w:val="kk-KZ"/>
        </w:rPr>
        <w:t>«Керқұла атты Кендебай»</w:t>
      </w:r>
      <w:r w:rsidR="002E0402">
        <w:rPr>
          <w:rFonts w:ascii="Times New Roman" w:hAnsi="Times New Roman" w:cs="Times New Roman"/>
          <w:sz w:val="28"/>
          <w:szCs w:val="28"/>
          <w:lang w:val="kk-KZ"/>
        </w:rPr>
        <w:t xml:space="preserve"> сияқты</w:t>
      </w:r>
      <w:r w:rsidR="00547DB6">
        <w:rPr>
          <w:rFonts w:ascii="Times New Roman" w:hAnsi="Times New Roman" w:cs="Times New Roman"/>
          <w:sz w:val="28"/>
          <w:szCs w:val="28"/>
          <w:lang w:val="kk-KZ"/>
        </w:rPr>
        <w:t xml:space="preserve"> </w:t>
      </w:r>
      <w:r w:rsidR="00E42626">
        <w:rPr>
          <w:rFonts w:ascii="Times New Roman" w:hAnsi="Times New Roman" w:cs="Times New Roman"/>
          <w:sz w:val="28"/>
          <w:szCs w:val="28"/>
          <w:lang w:val="kk-KZ"/>
        </w:rPr>
        <w:t>б</w:t>
      </w:r>
      <w:r w:rsidR="00A6729B" w:rsidRPr="00FE7902">
        <w:rPr>
          <w:rFonts w:ascii="Times New Roman" w:hAnsi="Times New Roman" w:cs="Times New Roman"/>
          <w:sz w:val="28"/>
          <w:szCs w:val="28"/>
          <w:lang w:val="kk-KZ"/>
        </w:rPr>
        <w:t xml:space="preserve">атырлық ертегілерде бас кейіпкердің дәл осындай себеппен бұ дүниеден тыс әлемдерге тап болуы жиі кездеседі. Мысалы, өзінің есімін, амандық-саулығын адамша сұраған, ақырында өзін қанаттарымен сабалаған алты аққудың біреуінің аяғынан жұлып алған алтын кебістің иесін іздеп жорыққа шығып, Керқұласымен айлап жүріп барған жеріндегі ханның Самұрық құс алып кеткен алтын құйрықты құлындарын қайтару үшін  өзінің тұлпарының арқасында аспан әлеміндегі от дариясынан өтіп барып, әуелі Самұрықтың ұясындағы тоғыз алтын құйрықты құлынды табады. Сол кезде Керқұла оған балаларына Самұрықтың азық іздеп кеткен сапарынан оралуына алты күн қалғанын айтып, аман-сау кейін қайтудың жолдарын: «Біз оның қолына түспес үшін алты сағатта алты айлық жол алуымыз керек. Менің үстіме мін де, алтын науаны алдыңа өңгер. Құлындар алтын науадан қалмай, біздің соңымызға ереді де отырады»,– деп баяндап, аман-сау кері оралудың шарты жолда кездесетін үш кедергіні: жеті басты дәуді, ақырған арыстанды, жәдігөй кемпірді жою екенін түсіндіреді </w:t>
      </w:r>
      <w:r w:rsidR="0054118F">
        <w:rPr>
          <w:rFonts w:ascii="Times New Roman" w:hAnsi="Times New Roman" w:cs="Times New Roman"/>
          <w:sz w:val="28"/>
          <w:szCs w:val="28"/>
          <w:lang w:val="kk-KZ"/>
        </w:rPr>
        <w:t>[5</w:t>
      </w:r>
      <w:r w:rsidR="003E305C" w:rsidRPr="00C02CCF">
        <w:rPr>
          <w:rFonts w:ascii="Times New Roman" w:hAnsi="Times New Roman" w:cs="Times New Roman"/>
          <w:sz w:val="28"/>
          <w:szCs w:val="28"/>
          <w:lang w:val="kk-KZ"/>
        </w:rPr>
        <w:t xml:space="preserve">, </w:t>
      </w:r>
      <w:r w:rsidR="00C02CCF">
        <w:rPr>
          <w:rFonts w:ascii="Times New Roman" w:hAnsi="Times New Roman" w:cs="Times New Roman"/>
          <w:sz w:val="28"/>
          <w:szCs w:val="28"/>
          <w:lang w:val="kk-KZ"/>
        </w:rPr>
        <w:t>60</w:t>
      </w:r>
      <w:r w:rsidR="00991FC9">
        <w:rPr>
          <w:rFonts w:ascii="Times New Roman" w:hAnsi="Times New Roman" w:cs="Times New Roman"/>
          <w:sz w:val="28"/>
          <w:szCs w:val="28"/>
          <w:lang w:val="kk-KZ"/>
        </w:rPr>
        <w:t xml:space="preserve"> </w:t>
      </w:r>
      <w:r w:rsidR="00C02CCF">
        <w:rPr>
          <w:rFonts w:ascii="Times New Roman" w:hAnsi="Times New Roman" w:cs="Times New Roman"/>
          <w:sz w:val="28"/>
          <w:szCs w:val="28"/>
          <w:lang w:val="kk-KZ"/>
        </w:rPr>
        <w:t>б</w:t>
      </w:r>
      <w:r w:rsidR="00E37189">
        <w:rPr>
          <w:rFonts w:ascii="Times New Roman" w:hAnsi="Times New Roman" w:cs="Times New Roman"/>
          <w:sz w:val="28"/>
          <w:szCs w:val="28"/>
          <w:lang w:val="kk-KZ"/>
        </w:rPr>
        <w:t>.</w:t>
      </w:r>
      <w:r w:rsidR="00C02CCF" w:rsidRPr="00C02CCF">
        <w:rPr>
          <w:rFonts w:ascii="Times New Roman" w:hAnsi="Times New Roman" w:cs="Times New Roman"/>
          <w:sz w:val="28"/>
          <w:szCs w:val="28"/>
          <w:lang w:val="kk-KZ"/>
        </w:rPr>
        <w:t>]</w:t>
      </w:r>
      <w:r w:rsidR="00A6729B" w:rsidRPr="00C02CCF">
        <w:rPr>
          <w:rFonts w:ascii="Times New Roman" w:hAnsi="Times New Roman" w:cs="Times New Roman"/>
          <w:sz w:val="28"/>
          <w:szCs w:val="28"/>
          <w:lang w:val="kk-KZ"/>
        </w:rPr>
        <w:t xml:space="preserve">. </w:t>
      </w:r>
      <w:r w:rsidR="00A6729B" w:rsidRPr="00FE7902">
        <w:rPr>
          <w:rFonts w:ascii="Times New Roman" w:hAnsi="Times New Roman" w:cs="Times New Roman"/>
          <w:sz w:val="28"/>
          <w:szCs w:val="28"/>
          <w:lang w:val="kk-KZ"/>
        </w:rPr>
        <w:t>Аталған құбыжықтарды өлтіріп, алтын құйрықты құлындарды иесіне әкеліп табыстағанда, әлгі хан Кендебайға: «Сенің атағың бізге де мәлім еді. Сені алдыртып, құлынымды қоймайтын қара құсқа жұмсамақ едім. Өзім іздеп таба алмаған соң, намысы болса, іздеп келер деп, еліңді шаптырып, батырыңды байлатып алдыртқан едім. Одан кейін де екі жылдай келмедің, содан соң алты қызым сені іздеп барған болатын. Бұл – менің кіші қызымның кебісі. Енді сенің алдыңа қоятын тағы бір шартым бар. Ол мынау: дүниеде жеті басты дәу бар, ақырған арыстан бар, жалмауыз кемпір бар. Осы үшеуін өлтіріп, басын алып кел! Осыны орындасаң, батырыңды босатып бер</w:t>
      </w:r>
      <w:r w:rsidR="006216EF">
        <w:rPr>
          <w:rFonts w:ascii="Times New Roman" w:hAnsi="Times New Roman" w:cs="Times New Roman"/>
          <w:sz w:val="28"/>
          <w:szCs w:val="28"/>
          <w:lang w:val="kk-KZ"/>
        </w:rPr>
        <w:t xml:space="preserve">емін, малыңды өзіңе қайтарамын. </w:t>
      </w:r>
      <w:r w:rsidR="00A6729B" w:rsidRPr="00FE7902">
        <w:rPr>
          <w:rFonts w:ascii="Times New Roman" w:hAnsi="Times New Roman" w:cs="Times New Roman"/>
          <w:sz w:val="28"/>
          <w:szCs w:val="28"/>
          <w:lang w:val="kk-KZ"/>
        </w:rPr>
        <w:t xml:space="preserve">Кіші қызымды беріп, күйеу етемін»,– дегенде, «Кендебай Керқұла аттың қанжығасындағы қоржынын алып келіп, арыстанның азуын, кемпірдің басын, жеті басты дәудің көздерін ханның алдына төгіп тастайды» </w:t>
      </w:r>
      <w:r w:rsidR="00C02CCF">
        <w:rPr>
          <w:rFonts w:ascii="Times New Roman" w:hAnsi="Times New Roman" w:cs="Times New Roman"/>
          <w:sz w:val="28"/>
          <w:szCs w:val="28"/>
          <w:lang w:val="kk-KZ"/>
        </w:rPr>
        <w:t>[</w:t>
      </w:r>
      <w:r w:rsidR="0054118F">
        <w:rPr>
          <w:rFonts w:ascii="Times New Roman" w:hAnsi="Times New Roman" w:cs="Times New Roman"/>
          <w:sz w:val="28"/>
          <w:szCs w:val="28"/>
          <w:lang w:val="kk-KZ"/>
        </w:rPr>
        <w:t>4</w:t>
      </w:r>
      <w:r w:rsidR="003E305C" w:rsidRPr="00C02CCF">
        <w:rPr>
          <w:rFonts w:ascii="Times New Roman" w:hAnsi="Times New Roman" w:cs="Times New Roman"/>
          <w:sz w:val="28"/>
          <w:szCs w:val="28"/>
          <w:lang w:val="kk-KZ"/>
        </w:rPr>
        <w:t>,</w:t>
      </w:r>
      <w:r w:rsidR="00C02CCF">
        <w:rPr>
          <w:rFonts w:ascii="Times New Roman" w:hAnsi="Times New Roman" w:cs="Times New Roman"/>
          <w:sz w:val="28"/>
          <w:szCs w:val="28"/>
          <w:lang w:val="kk-KZ"/>
        </w:rPr>
        <w:t xml:space="preserve"> 62</w:t>
      </w:r>
      <w:r w:rsidR="00991FC9">
        <w:rPr>
          <w:rFonts w:ascii="Times New Roman" w:hAnsi="Times New Roman" w:cs="Times New Roman"/>
          <w:sz w:val="28"/>
          <w:szCs w:val="28"/>
          <w:lang w:val="kk-KZ"/>
        </w:rPr>
        <w:t xml:space="preserve"> </w:t>
      </w:r>
      <w:r w:rsidR="00C02CCF">
        <w:rPr>
          <w:rFonts w:ascii="Times New Roman" w:hAnsi="Times New Roman" w:cs="Times New Roman"/>
          <w:sz w:val="28"/>
          <w:szCs w:val="28"/>
          <w:lang w:val="kk-KZ"/>
        </w:rPr>
        <w:t>б</w:t>
      </w:r>
      <w:r w:rsidR="00E37189">
        <w:rPr>
          <w:rFonts w:ascii="Times New Roman" w:hAnsi="Times New Roman" w:cs="Times New Roman"/>
          <w:sz w:val="28"/>
          <w:szCs w:val="28"/>
          <w:lang w:val="kk-KZ"/>
        </w:rPr>
        <w:t>.</w:t>
      </w:r>
      <w:r w:rsidR="00C02CCF">
        <w:rPr>
          <w:rFonts w:ascii="Times New Roman" w:hAnsi="Times New Roman" w:cs="Times New Roman"/>
          <w:sz w:val="28"/>
          <w:szCs w:val="28"/>
          <w:lang w:val="kk-KZ"/>
        </w:rPr>
        <w:t>]</w:t>
      </w:r>
      <w:r w:rsidR="00A6729B" w:rsidRPr="00C02CCF">
        <w:rPr>
          <w:rFonts w:ascii="Times New Roman" w:hAnsi="Times New Roman" w:cs="Times New Roman"/>
          <w:sz w:val="28"/>
          <w:szCs w:val="28"/>
          <w:lang w:val="kk-KZ"/>
        </w:rPr>
        <w:t xml:space="preserve">. </w:t>
      </w:r>
      <w:r w:rsidR="008B510C" w:rsidRPr="002E0E87">
        <w:rPr>
          <w:rFonts w:ascii="Times New Roman" w:hAnsi="Times New Roman" w:cs="Times New Roman"/>
          <w:sz w:val="28"/>
          <w:szCs w:val="28"/>
          <w:lang w:val="kk-KZ"/>
        </w:rPr>
        <w:t>Бұған біздің алдағы талдауларымыз барысында анық көз жеткізуге болады. Ертегі поэт</w:t>
      </w:r>
      <w:r w:rsidR="008B510C">
        <w:rPr>
          <w:rFonts w:ascii="Times New Roman" w:hAnsi="Times New Roman" w:cs="Times New Roman"/>
          <w:sz w:val="28"/>
          <w:szCs w:val="28"/>
          <w:lang w:val="kk-KZ"/>
        </w:rPr>
        <w:t>и</w:t>
      </w:r>
      <w:r w:rsidR="008B510C" w:rsidRPr="002E0E87">
        <w:rPr>
          <w:rFonts w:ascii="Times New Roman" w:hAnsi="Times New Roman" w:cs="Times New Roman"/>
          <w:sz w:val="28"/>
          <w:szCs w:val="28"/>
          <w:lang w:val="kk-KZ"/>
        </w:rPr>
        <w:t xml:space="preserve">касына тән белгілердің бірі – біз қазір сөз етіп отырған шығармалардағы сиқырлы көмекшілер. Олардың бірі – Қызыр ата екінің біріне көріне бермейтін, керемет сипаттары мол жан иесі болса, екі туындыда суреттелетін тұлпарлар бізге жақсы мәлім қарапайым жылқылардан көріпкелдігімен, </w:t>
      </w:r>
      <w:r w:rsidR="008B510C" w:rsidRPr="002E0E87">
        <w:rPr>
          <w:rFonts w:ascii="Times New Roman" w:hAnsi="Times New Roman" w:cs="Times New Roman"/>
          <w:sz w:val="28"/>
          <w:szCs w:val="28"/>
          <w:lang w:val="kk-KZ"/>
        </w:rPr>
        <w:lastRenderedPageBreak/>
        <w:t xml:space="preserve">кейіпкерді Самұрық, Аруақ секілді ғажайып тұлғалар ғана бара алатын өзге әлемдерге жеткізе алуымен, ешқандай адамның қолынан келмейтін әрекеттерді жүзеге асыра алатындығымен ерекшеленеді. Оның бас кейіпкерге жасаған қамқорлықтары әлем халықтары фольклорында жиі кездесетін тотемдердің істеріне толығымен сәйкес келеді. Академик В.Я.Пропп құстар, жыландар және жылқылар әлем халықтарының барлығының фольклорында кездесетін тотемдер екенін жан-жақты дәлелдеген. Сондай тотемдердің өкілі болып табылатын Ділдәш пен Қызыр бабаның қолдауымен Жоямергеннің Күнсұлуға үйленуін жер бетінде өмір сүретін батырдың қаһармандығы арқасында о дүниенің аруын өзіне жар етуі санатына жатқызған жөн. Ондай қорытынды жасауға ең алдымен Күнсұлудың терең судың астында өмір сүруі және оның отандастарының кейде жыланға, кейде адамға айналып құбыла алатын </w:t>
      </w:r>
      <w:bookmarkStart w:id="1" w:name="_Hlk209369341"/>
      <w:r w:rsidR="008B510C" w:rsidRPr="002E0E87">
        <w:rPr>
          <w:rFonts w:ascii="Times New Roman" w:hAnsi="Times New Roman" w:cs="Times New Roman"/>
          <w:sz w:val="28"/>
          <w:szCs w:val="28"/>
          <w:lang w:val="kk-KZ"/>
        </w:rPr>
        <w:t>зооантропология</w:t>
      </w:r>
      <w:bookmarkEnd w:id="1"/>
      <w:r w:rsidR="008B510C" w:rsidRPr="002E0E87">
        <w:rPr>
          <w:rFonts w:ascii="Times New Roman" w:hAnsi="Times New Roman" w:cs="Times New Roman"/>
          <w:sz w:val="28"/>
          <w:szCs w:val="28"/>
          <w:lang w:val="kk-KZ"/>
        </w:rPr>
        <w:t>лық сипаттары негіз береді. Бұндай зооантропологиялық сипаттағы жан иелерімен Жалмауыздан қашып бара жатқанда жердің астына түсіп кеткен Төстік, Жартытөстік секілді ертегі кейіпкерлері де кездеседі. Мысалы, «Ер Төстік» ертегісінде ойылып кеткен жердің астына иесімен бірге түскен Шалқұйрық Төстікке алда болатын жағдайларды: «Біз енді жер астына түстік, бізге бұдан былай жер астының елі жолығады. Біраз жүрген соң Жылан Бапы ханның ордасына келеміз. Жылан Бапы ханның ордасына келгенімізде, мені алысқа қойып, өзің ордаға кіресің. Ордаға кіргенде, есіңде болсын: үйге кіргеніңде, екі босағадан екі қара шұбар жылан ысылдап тұра келеді, олардан сескенуші болма, олар – Жылан Бапы ханның есігін күзеткен құлдары. Төр алдына бара бергеніңде, екі сұр жылан ысылдап келеді де, екеуі екі жеңіңнен кіреді, қойныңнан шығады, қойныңа</w:t>
      </w:r>
      <w:r w:rsidR="008B510C">
        <w:rPr>
          <w:rFonts w:ascii="Times New Roman" w:hAnsi="Times New Roman" w:cs="Times New Roman"/>
          <w:sz w:val="28"/>
          <w:szCs w:val="28"/>
          <w:lang w:val="kk-KZ"/>
        </w:rPr>
        <w:t xml:space="preserve"> кіреді, қонышыңнан шыға</w:t>
      </w:r>
      <w:r w:rsidR="008B510C" w:rsidRPr="002E0E87">
        <w:rPr>
          <w:rFonts w:ascii="Times New Roman" w:hAnsi="Times New Roman" w:cs="Times New Roman"/>
          <w:sz w:val="28"/>
          <w:szCs w:val="28"/>
          <w:lang w:val="kk-KZ"/>
        </w:rPr>
        <w:t>ды. Бұлар – Жылан Бапы ханның ұлы мен қызы болады. Төрге отыра бергеніңде, дәу екі жылан ысылдап тұра келеді, одан да сескенбе. Бұлар – Жылан Бапы ханның өзі мен әйелі. Егер де бұлардан сескенсең, сені «Ер Төсті</w:t>
      </w:r>
      <w:r w:rsidR="008B510C">
        <w:rPr>
          <w:rFonts w:ascii="Times New Roman" w:hAnsi="Times New Roman" w:cs="Times New Roman"/>
          <w:sz w:val="28"/>
          <w:szCs w:val="28"/>
          <w:lang w:val="kk-KZ"/>
        </w:rPr>
        <w:t>к» демейді, жер асты еліне қаді</w:t>
      </w:r>
      <w:r w:rsidR="008B510C" w:rsidRPr="002E0E87">
        <w:rPr>
          <w:rFonts w:ascii="Times New Roman" w:hAnsi="Times New Roman" w:cs="Times New Roman"/>
          <w:sz w:val="28"/>
          <w:szCs w:val="28"/>
          <w:lang w:val="kk-KZ"/>
        </w:rPr>
        <w:t xml:space="preserve">ріміз болмайды, жер үстіне жол тауып шыға алмай қаламыз»,– деп, алдын ала болжап айтады </w:t>
      </w:r>
      <w:r w:rsidR="0054118F">
        <w:rPr>
          <w:rFonts w:ascii="Times New Roman" w:hAnsi="Times New Roman" w:cs="Times New Roman"/>
          <w:sz w:val="28"/>
          <w:szCs w:val="28"/>
          <w:lang w:val="kk-KZ"/>
        </w:rPr>
        <w:t>[5</w:t>
      </w:r>
      <w:r w:rsidR="00C02CCF" w:rsidRPr="00C02CCF">
        <w:rPr>
          <w:rFonts w:ascii="Times New Roman" w:hAnsi="Times New Roman" w:cs="Times New Roman"/>
          <w:sz w:val="28"/>
          <w:szCs w:val="28"/>
          <w:lang w:val="kk-KZ"/>
        </w:rPr>
        <w:t>, 21-22</w:t>
      </w:r>
      <w:r w:rsidR="00991FC9">
        <w:rPr>
          <w:rFonts w:ascii="Times New Roman" w:hAnsi="Times New Roman" w:cs="Times New Roman"/>
          <w:sz w:val="28"/>
          <w:szCs w:val="28"/>
          <w:lang w:val="kk-KZ"/>
        </w:rPr>
        <w:t xml:space="preserve"> </w:t>
      </w:r>
      <w:r w:rsidR="00C02CCF">
        <w:rPr>
          <w:rFonts w:ascii="Times New Roman" w:hAnsi="Times New Roman" w:cs="Times New Roman"/>
          <w:sz w:val="28"/>
          <w:szCs w:val="28"/>
          <w:lang w:val="kk-KZ"/>
        </w:rPr>
        <w:t>б</w:t>
      </w:r>
      <w:r w:rsidR="00E37189">
        <w:rPr>
          <w:rFonts w:ascii="Times New Roman" w:hAnsi="Times New Roman" w:cs="Times New Roman"/>
          <w:sz w:val="28"/>
          <w:szCs w:val="28"/>
          <w:lang w:val="kk-KZ"/>
        </w:rPr>
        <w:t>.</w:t>
      </w:r>
      <w:r w:rsidR="00C02CCF" w:rsidRPr="00C02CCF">
        <w:rPr>
          <w:rFonts w:ascii="Times New Roman" w:hAnsi="Times New Roman" w:cs="Times New Roman"/>
          <w:sz w:val="28"/>
          <w:szCs w:val="28"/>
          <w:lang w:val="kk-KZ"/>
        </w:rPr>
        <w:t>]</w:t>
      </w:r>
      <w:r w:rsidR="008B510C" w:rsidRPr="00C02CCF">
        <w:rPr>
          <w:rFonts w:ascii="Times New Roman" w:hAnsi="Times New Roman" w:cs="Times New Roman"/>
          <w:sz w:val="28"/>
          <w:szCs w:val="28"/>
          <w:lang w:val="kk-KZ"/>
        </w:rPr>
        <w:t xml:space="preserve"> </w:t>
      </w:r>
    </w:p>
    <w:p w14:paraId="5DADE187" w14:textId="28E5F59C" w:rsidR="00CF4EC7" w:rsidRDefault="008B510C" w:rsidP="00C1157C">
      <w:pPr>
        <w:pStyle w:val="a7"/>
        <w:spacing w:after="0" w:line="240" w:lineRule="auto"/>
        <w:ind w:left="0"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Төстік өзінен талап етілген басты шарттарды мүлтіксіз орындап, өзінің шын мәнінде </w:t>
      </w:r>
      <w:r>
        <w:rPr>
          <w:rFonts w:ascii="Times New Roman" w:hAnsi="Times New Roman" w:cs="Times New Roman"/>
          <w:sz w:val="28"/>
          <w:szCs w:val="28"/>
          <w:lang w:val="kk-KZ"/>
        </w:rPr>
        <w:t>жүрек жұтқан батыр екенін дәлел</w:t>
      </w:r>
      <w:r w:rsidRPr="002E0E87">
        <w:rPr>
          <w:rFonts w:ascii="Times New Roman" w:hAnsi="Times New Roman" w:cs="Times New Roman"/>
          <w:sz w:val="28"/>
          <w:szCs w:val="28"/>
          <w:lang w:val="kk-KZ"/>
        </w:rPr>
        <w:t>деген соң екі үлкен сары жыланның бірі үлкен кісіге, екіншісі оның бәйбішесіне, екі әдемі жыланның бірі әдемі жігітке, екіншісі сұлу қызға, босағадағы екі қара жылан қара құлдарға айналып кетеді де, батырға айрықша құрмет көрсетіп, елд</w:t>
      </w:r>
      <w:r>
        <w:rPr>
          <w:rFonts w:ascii="Times New Roman" w:hAnsi="Times New Roman" w:cs="Times New Roman"/>
          <w:sz w:val="28"/>
          <w:szCs w:val="28"/>
          <w:lang w:val="kk-KZ"/>
        </w:rPr>
        <w:t>ерінде ұзақ уа</w:t>
      </w:r>
      <w:r w:rsidRPr="002E0E87">
        <w:rPr>
          <w:rFonts w:ascii="Times New Roman" w:hAnsi="Times New Roman" w:cs="Times New Roman"/>
          <w:sz w:val="28"/>
          <w:szCs w:val="28"/>
          <w:lang w:val="kk-KZ"/>
        </w:rPr>
        <w:t xml:space="preserve">қыт қонақ қылып, өздері құда түскен Темір ханның өздеріне қыздарын келіндікке бермей қойғанын білдіріп, сол жөнінде бас кейіпкерден көмек сұрайды. Төстіктің бұл тапсырманы орындауына оған Шалқұйрықпен қоса Таусоғар, Көлтауысар, Желаяқ, Тыңшы, Ұры секілді ғажайып қасиетке ие сиқырлы көмекшілерінің қолдауы мүмкіндік береді </w:t>
      </w:r>
      <w:r w:rsidR="00C02CCF" w:rsidRPr="00C02CCF">
        <w:rPr>
          <w:rFonts w:ascii="Times New Roman" w:hAnsi="Times New Roman" w:cs="Times New Roman"/>
          <w:sz w:val="28"/>
          <w:szCs w:val="28"/>
          <w:lang w:val="kk-KZ"/>
        </w:rPr>
        <w:t>[</w:t>
      </w:r>
      <w:r w:rsidR="0054118F">
        <w:rPr>
          <w:rFonts w:ascii="Times New Roman" w:hAnsi="Times New Roman" w:cs="Times New Roman"/>
          <w:sz w:val="28"/>
          <w:szCs w:val="28"/>
          <w:lang w:val="kk-KZ"/>
        </w:rPr>
        <w:t>5</w:t>
      </w:r>
      <w:r w:rsidR="00F0403C">
        <w:rPr>
          <w:rFonts w:ascii="Times New Roman" w:hAnsi="Times New Roman" w:cs="Times New Roman"/>
          <w:sz w:val="28"/>
          <w:szCs w:val="28"/>
          <w:lang w:val="kk-KZ"/>
        </w:rPr>
        <w:t xml:space="preserve">, </w:t>
      </w:r>
      <w:r w:rsidRPr="00F0403C">
        <w:rPr>
          <w:rFonts w:ascii="Times New Roman" w:hAnsi="Times New Roman" w:cs="Times New Roman"/>
          <w:sz w:val="28"/>
          <w:szCs w:val="28"/>
          <w:lang w:val="kk-KZ"/>
        </w:rPr>
        <w:t>22-30</w:t>
      </w:r>
      <w:r w:rsidR="00991FC9">
        <w:rPr>
          <w:rFonts w:ascii="Times New Roman" w:hAnsi="Times New Roman" w:cs="Times New Roman"/>
          <w:sz w:val="28"/>
          <w:szCs w:val="28"/>
          <w:lang w:val="kk-KZ"/>
        </w:rPr>
        <w:t xml:space="preserve"> </w:t>
      </w:r>
      <w:r w:rsidR="00F0403C">
        <w:rPr>
          <w:rFonts w:ascii="Times New Roman" w:hAnsi="Times New Roman" w:cs="Times New Roman"/>
          <w:sz w:val="28"/>
          <w:szCs w:val="28"/>
          <w:lang w:val="kk-KZ"/>
        </w:rPr>
        <w:t>б</w:t>
      </w:r>
      <w:r w:rsidR="00E37189">
        <w:rPr>
          <w:rFonts w:ascii="Times New Roman" w:hAnsi="Times New Roman" w:cs="Times New Roman"/>
          <w:sz w:val="28"/>
          <w:szCs w:val="28"/>
          <w:lang w:val="kk-KZ"/>
        </w:rPr>
        <w:t>.</w:t>
      </w:r>
      <w:r w:rsidR="00C02CCF">
        <w:rPr>
          <w:rFonts w:ascii="Times New Roman" w:hAnsi="Times New Roman" w:cs="Times New Roman"/>
          <w:sz w:val="28"/>
          <w:szCs w:val="28"/>
          <w:lang w:val="kk-KZ"/>
        </w:rPr>
        <w:t>]</w:t>
      </w:r>
      <w:r w:rsidRPr="00F0403C">
        <w:rPr>
          <w:rFonts w:ascii="Times New Roman" w:hAnsi="Times New Roman" w:cs="Times New Roman"/>
          <w:sz w:val="28"/>
          <w:szCs w:val="28"/>
          <w:lang w:val="kk-KZ"/>
        </w:rPr>
        <w:t>.</w:t>
      </w:r>
      <w:r w:rsidRPr="00A11031">
        <w:rPr>
          <w:rFonts w:ascii="Times New Roman" w:hAnsi="Times New Roman" w:cs="Times New Roman"/>
          <w:color w:val="FF0000"/>
          <w:sz w:val="28"/>
          <w:szCs w:val="28"/>
          <w:lang w:val="kk-KZ"/>
        </w:rPr>
        <w:t xml:space="preserve"> </w:t>
      </w:r>
      <w:r w:rsidRPr="002E0E87">
        <w:rPr>
          <w:rFonts w:ascii="Times New Roman" w:hAnsi="Times New Roman" w:cs="Times New Roman"/>
          <w:sz w:val="28"/>
          <w:szCs w:val="28"/>
          <w:lang w:val="kk-KZ"/>
        </w:rPr>
        <w:t xml:space="preserve">Жылан Бапы өзінің өтінішін ойдағыдай орындаған Төстікке өзінің «қызын беріп және қаншама жолдас қосып беріп, жер үстіне шығатын есікке  шығарып салып, </w:t>
      </w:r>
      <w:r w:rsidRPr="002E0E87">
        <w:rPr>
          <w:rFonts w:ascii="Times New Roman" w:hAnsi="Times New Roman" w:cs="Times New Roman"/>
          <w:sz w:val="28"/>
          <w:szCs w:val="28"/>
          <w:lang w:val="kk-KZ"/>
        </w:rPr>
        <w:lastRenderedPageBreak/>
        <w:t xml:space="preserve">қош айтысып қала береді» </w:t>
      </w:r>
      <w:r w:rsidR="0054118F">
        <w:rPr>
          <w:rFonts w:ascii="Times New Roman" w:hAnsi="Times New Roman" w:cs="Times New Roman"/>
          <w:sz w:val="28"/>
          <w:szCs w:val="28"/>
          <w:lang w:val="kk-KZ"/>
        </w:rPr>
        <w:t>[5</w:t>
      </w:r>
      <w:r w:rsidR="00F0403C" w:rsidRPr="00F0403C">
        <w:rPr>
          <w:rFonts w:ascii="Times New Roman" w:hAnsi="Times New Roman" w:cs="Times New Roman"/>
          <w:sz w:val="28"/>
          <w:szCs w:val="28"/>
          <w:lang w:val="kk-KZ"/>
        </w:rPr>
        <w:t>,</w:t>
      </w:r>
      <w:r w:rsidRPr="00F0403C">
        <w:rPr>
          <w:rFonts w:ascii="Times New Roman" w:hAnsi="Times New Roman" w:cs="Times New Roman"/>
          <w:sz w:val="28"/>
          <w:szCs w:val="28"/>
          <w:lang w:val="kk-KZ"/>
        </w:rPr>
        <w:t xml:space="preserve"> 31</w:t>
      </w:r>
      <w:r w:rsidR="00991FC9">
        <w:rPr>
          <w:rFonts w:ascii="Times New Roman" w:hAnsi="Times New Roman" w:cs="Times New Roman"/>
          <w:sz w:val="28"/>
          <w:szCs w:val="28"/>
          <w:lang w:val="kk-KZ"/>
        </w:rPr>
        <w:t xml:space="preserve"> </w:t>
      </w:r>
      <w:r w:rsidR="00F0403C" w:rsidRPr="00F0403C">
        <w:rPr>
          <w:rFonts w:ascii="Times New Roman" w:hAnsi="Times New Roman" w:cs="Times New Roman"/>
          <w:sz w:val="28"/>
          <w:szCs w:val="28"/>
          <w:lang w:val="kk-KZ"/>
        </w:rPr>
        <w:t>б</w:t>
      </w:r>
      <w:r w:rsidR="00E37189">
        <w:rPr>
          <w:rFonts w:ascii="Times New Roman" w:hAnsi="Times New Roman" w:cs="Times New Roman"/>
          <w:sz w:val="28"/>
          <w:szCs w:val="28"/>
          <w:lang w:val="kk-KZ"/>
        </w:rPr>
        <w:t>.</w:t>
      </w:r>
      <w:r w:rsidR="00C02CCF">
        <w:rPr>
          <w:rFonts w:ascii="Times New Roman" w:hAnsi="Times New Roman" w:cs="Times New Roman"/>
          <w:sz w:val="28"/>
          <w:szCs w:val="28"/>
          <w:lang w:val="kk-KZ"/>
        </w:rPr>
        <w:t>]</w:t>
      </w:r>
      <w:r w:rsidRPr="00F0403C">
        <w:rPr>
          <w:rFonts w:ascii="Times New Roman" w:hAnsi="Times New Roman" w:cs="Times New Roman"/>
          <w:sz w:val="28"/>
          <w:szCs w:val="28"/>
          <w:lang w:val="kk-KZ"/>
        </w:rPr>
        <w:t>.</w:t>
      </w:r>
      <w:r w:rsidR="00C1157C">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«Ер Төстік» ертегісінде кейіпкердің жер астына түсіп кетуінің өзі оның өлілердің мекеніне тап болғанынан хабар берсе, ондағы бірде жылан, бірде адам бола алатын жан иелері ежелгі дәуір адамдарының адамның қайтыс болғаннан кейінгі өмірі туралы түсініктерін аңдатады. В.Я.Пропп өзінің қиял-ғажайып ертегілердің тарихи негіздері туралы монографиясында дамудың төменгі сатысында өмір сүретін халықтардың өмір салты мен дүниетанымын зерттеген этнолог ғалымдардың бірінің алғашқы қауымдық құрылыс адамдарының о дүниеде өмір сүретін жан иелерінің кейпі туралы түсінігі туралы келтірген мағлұматтары орыс ертегілеріндегі соған ұқсас сарындармен сәйкес келетінін: «</w:t>
      </w:r>
      <w:r w:rsidR="00B17239" w:rsidRPr="00BF37FC">
        <w:rPr>
          <w:rFonts w:ascii="Times New Roman" w:hAnsi="Times New Roman" w:cs="Times New Roman"/>
          <w:sz w:val="28"/>
          <w:szCs w:val="28"/>
          <w:lang w:val="kk-KZ"/>
        </w:rPr>
        <w:t>Ол патшалық кейде адамдардың емес, жануарлар па</w:t>
      </w:r>
      <w:r w:rsidR="00B17239">
        <w:rPr>
          <w:rFonts w:ascii="Times New Roman" w:hAnsi="Times New Roman" w:cs="Times New Roman"/>
          <w:sz w:val="28"/>
          <w:szCs w:val="28"/>
          <w:lang w:val="kk-KZ"/>
        </w:rPr>
        <w:t>тшалығы ретінде бейнеленеді... «</w:t>
      </w:r>
      <w:r w:rsidR="00CF46D4">
        <w:rPr>
          <w:rFonts w:ascii="Times New Roman" w:hAnsi="Times New Roman" w:cs="Times New Roman"/>
          <w:sz w:val="28"/>
          <w:szCs w:val="28"/>
          <w:lang w:val="kk-KZ"/>
        </w:rPr>
        <w:t>Ол жіпке ілесіп</w:t>
      </w:r>
      <w:r w:rsidR="00B17239" w:rsidRPr="00BF37FC">
        <w:rPr>
          <w:rFonts w:ascii="Times New Roman" w:hAnsi="Times New Roman" w:cs="Times New Roman"/>
          <w:sz w:val="28"/>
          <w:szCs w:val="28"/>
          <w:lang w:val="kk-KZ"/>
        </w:rPr>
        <w:t xml:space="preserve"> соңынан ұзақ жүрді, көп жылдар өтті, сөйтіп адам жаны жоқ, құс та, аң да жоқ, тек қана </w:t>
      </w:r>
      <w:r w:rsidR="006F4CB5" w:rsidRPr="00BF37FC">
        <w:rPr>
          <w:rFonts w:ascii="Times New Roman" w:hAnsi="Times New Roman" w:cs="Times New Roman"/>
          <w:sz w:val="28"/>
          <w:szCs w:val="28"/>
          <w:lang w:val="kk-KZ"/>
        </w:rPr>
        <w:t xml:space="preserve">қаптаған </w:t>
      </w:r>
      <w:r w:rsidR="00B17239" w:rsidRPr="00BF37FC">
        <w:rPr>
          <w:rFonts w:ascii="Times New Roman" w:hAnsi="Times New Roman" w:cs="Times New Roman"/>
          <w:sz w:val="28"/>
          <w:szCs w:val="28"/>
          <w:lang w:val="kk-KZ"/>
        </w:rPr>
        <w:t>жыландар бір жерге келіп кірді. Ол – жыландар пат</w:t>
      </w:r>
      <w:r w:rsidR="0054118F">
        <w:rPr>
          <w:rFonts w:ascii="Times New Roman" w:hAnsi="Times New Roman" w:cs="Times New Roman"/>
          <w:sz w:val="28"/>
          <w:szCs w:val="28"/>
          <w:lang w:val="kk-KZ"/>
        </w:rPr>
        <w:t>шалығы еді” [6</w:t>
      </w:r>
      <w:r w:rsidR="006F4CB5">
        <w:rPr>
          <w:rFonts w:ascii="Times New Roman" w:hAnsi="Times New Roman" w:cs="Times New Roman"/>
          <w:sz w:val="28"/>
          <w:szCs w:val="28"/>
          <w:lang w:val="kk-KZ"/>
        </w:rPr>
        <w:t>, 191</w:t>
      </w:r>
      <w:r w:rsidR="00E37189">
        <w:rPr>
          <w:rFonts w:ascii="Times New Roman" w:hAnsi="Times New Roman" w:cs="Times New Roman"/>
          <w:sz w:val="28"/>
          <w:szCs w:val="28"/>
          <w:lang w:val="kk-KZ"/>
        </w:rPr>
        <w:t xml:space="preserve"> </w:t>
      </w:r>
      <w:r w:rsidR="006F4CB5">
        <w:rPr>
          <w:rFonts w:ascii="Times New Roman" w:hAnsi="Times New Roman" w:cs="Times New Roman"/>
          <w:sz w:val="28"/>
          <w:szCs w:val="28"/>
          <w:lang w:val="kk-KZ"/>
        </w:rPr>
        <w:t>б.]. Аф.</w:t>
      </w:r>
      <w:r w:rsidR="00B17239" w:rsidRPr="00BF37FC">
        <w:rPr>
          <w:rFonts w:ascii="Times New Roman" w:hAnsi="Times New Roman" w:cs="Times New Roman"/>
          <w:sz w:val="28"/>
          <w:szCs w:val="28"/>
          <w:lang w:val="kk-KZ"/>
        </w:rPr>
        <w:t xml:space="preserve"> ертегісінде былай делінеді: “Василий-царевич атқа мініп, </w:t>
      </w:r>
      <w:r w:rsidR="00CF4EC7" w:rsidRPr="00BF37FC">
        <w:rPr>
          <w:rFonts w:ascii="Times New Roman" w:hAnsi="Times New Roman" w:cs="Times New Roman"/>
          <w:sz w:val="28"/>
          <w:szCs w:val="28"/>
          <w:lang w:val="kk-KZ"/>
        </w:rPr>
        <w:t>ұзақ па, қысқа ма, әйтеуір, жер асып</w:t>
      </w:r>
      <w:r w:rsidR="00CF4EC7" w:rsidRPr="006F4CB5">
        <w:rPr>
          <w:rFonts w:ascii="Times New Roman" w:hAnsi="Times New Roman" w:cs="Times New Roman"/>
          <w:sz w:val="28"/>
          <w:szCs w:val="28"/>
          <w:lang w:val="kk-KZ"/>
        </w:rPr>
        <w:t xml:space="preserve"> </w:t>
      </w:r>
      <w:r w:rsidR="006F4CB5" w:rsidRPr="006F4CB5">
        <w:rPr>
          <w:rFonts w:ascii="Times New Roman" w:hAnsi="Times New Roman" w:cs="Times New Roman"/>
          <w:sz w:val="28"/>
          <w:szCs w:val="28"/>
          <w:lang w:val="kk-KZ"/>
        </w:rPr>
        <w:t xml:space="preserve">жердің шетіне, </w:t>
      </w:r>
      <w:r w:rsidR="00B17239" w:rsidRPr="00BF37FC">
        <w:rPr>
          <w:rFonts w:ascii="Times New Roman" w:hAnsi="Times New Roman" w:cs="Times New Roman"/>
          <w:sz w:val="28"/>
          <w:szCs w:val="28"/>
          <w:lang w:val="kk-KZ"/>
        </w:rPr>
        <w:t>отызыншы патшалыққа жол тартты: арыстан патшалығына келіп жетті”. Мұнда арыстан-патша өмір сүреді... Бұдан кейін қаһарман тағы да жыландар және қарғалар патшалығына тап болады. Патшалықтың мұндай жануарлық сипаты онда қалалардың да, сарайлардың да, бақтардың да болуын жоққа шығармайды. “Ол патшалықта жыландар мен жорғалаушылар ғана өмір сүрді. Қаланың айналасын алып үлкен жылан сақинаша оралып жатқан, басы мен құйрығы түйісіп тұрған еді»</w:t>
      </w:r>
      <w:r w:rsidRPr="002E0E87">
        <w:rPr>
          <w:rFonts w:ascii="Times New Roman" w:hAnsi="Times New Roman" w:cs="Times New Roman"/>
          <w:sz w:val="28"/>
          <w:szCs w:val="28"/>
          <w:lang w:val="kk-KZ"/>
        </w:rPr>
        <w:t xml:space="preserve"> </w:t>
      </w:r>
      <w:r w:rsidR="00991FC9" w:rsidRPr="00CF4EC7">
        <w:rPr>
          <w:rFonts w:ascii="Times New Roman" w:hAnsi="Times New Roman" w:cs="Times New Roman"/>
          <w:sz w:val="28"/>
          <w:szCs w:val="28"/>
          <w:lang w:val="kk-KZ"/>
        </w:rPr>
        <w:t>[</w:t>
      </w:r>
      <w:r w:rsidR="0054118F">
        <w:rPr>
          <w:rFonts w:ascii="Times New Roman" w:hAnsi="Times New Roman" w:cs="Times New Roman"/>
          <w:sz w:val="28"/>
          <w:szCs w:val="28"/>
          <w:lang w:val="kk-KZ"/>
        </w:rPr>
        <w:t>6</w:t>
      </w:r>
      <w:r w:rsidR="000E3EA3" w:rsidRPr="00991FC9">
        <w:rPr>
          <w:rFonts w:ascii="Times New Roman" w:hAnsi="Times New Roman" w:cs="Times New Roman"/>
          <w:sz w:val="28"/>
          <w:szCs w:val="28"/>
          <w:lang w:val="kk-KZ"/>
        </w:rPr>
        <w:t xml:space="preserve">, 178 </w:t>
      </w:r>
      <w:r w:rsidR="00991FC9">
        <w:rPr>
          <w:rFonts w:ascii="Times New Roman" w:hAnsi="Times New Roman" w:cs="Times New Roman"/>
          <w:sz w:val="28"/>
          <w:szCs w:val="28"/>
          <w:lang w:val="kk-KZ"/>
        </w:rPr>
        <w:t>б</w:t>
      </w:r>
      <w:r w:rsidR="00E37189">
        <w:rPr>
          <w:rFonts w:ascii="Times New Roman" w:hAnsi="Times New Roman" w:cs="Times New Roman"/>
          <w:sz w:val="28"/>
          <w:szCs w:val="28"/>
          <w:lang w:val="kk-KZ"/>
        </w:rPr>
        <w:t>.</w:t>
      </w:r>
      <w:r w:rsidR="00991FC9" w:rsidRPr="00991FC9">
        <w:rPr>
          <w:rFonts w:ascii="Times New Roman" w:hAnsi="Times New Roman" w:cs="Times New Roman"/>
          <w:sz w:val="28"/>
          <w:szCs w:val="28"/>
          <w:lang w:val="kk-KZ"/>
        </w:rPr>
        <w:t>]</w:t>
      </w:r>
      <w:r w:rsidR="00991FC9">
        <w:rPr>
          <w:rFonts w:ascii="Times New Roman" w:hAnsi="Times New Roman" w:cs="Times New Roman"/>
          <w:sz w:val="28"/>
          <w:szCs w:val="28"/>
          <w:lang w:val="kk-KZ"/>
        </w:rPr>
        <w:t xml:space="preserve"> </w:t>
      </w:r>
      <w:r w:rsidRPr="00991FC9">
        <w:rPr>
          <w:rFonts w:ascii="Times New Roman" w:hAnsi="Times New Roman" w:cs="Times New Roman"/>
          <w:sz w:val="28"/>
          <w:szCs w:val="28"/>
          <w:lang w:val="kk-KZ"/>
        </w:rPr>
        <w:t xml:space="preserve">– </w:t>
      </w:r>
      <w:r w:rsidR="000E3EA3">
        <w:rPr>
          <w:rFonts w:ascii="Times New Roman" w:hAnsi="Times New Roman" w:cs="Times New Roman"/>
          <w:sz w:val="28"/>
          <w:szCs w:val="28"/>
          <w:lang w:val="kk-KZ"/>
        </w:rPr>
        <w:t>деп көрсеткен.</w:t>
      </w:r>
      <w:r w:rsidR="00CF4EC7">
        <w:rPr>
          <w:rFonts w:ascii="Times New Roman" w:hAnsi="Times New Roman" w:cs="Times New Roman"/>
          <w:sz w:val="28"/>
          <w:szCs w:val="28"/>
          <w:lang w:val="kk-KZ"/>
        </w:rPr>
        <w:t xml:space="preserve"> </w:t>
      </w:r>
    </w:p>
    <w:p w14:paraId="0454F423" w14:textId="30519A12" w:rsidR="008B510C" w:rsidRDefault="008B510C" w:rsidP="00CF46D4">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Ғалым қиял-ғажайып ертегілерінде халықтың о дүниелік әлем туралы түсініктері қалайша бейнеленгеніне былайша тоқталады: «</w:t>
      </w:r>
      <w:r w:rsidR="00CF4EC7" w:rsidRPr="00BF37FC">
        <w:rPr>
          <w:rFonts w:ascii="Times New Roman" w:hAnsi="Times New Roman" w:cs="Times New Roman"/>
          <w:sz w:val="28"/>
          <w:szCs w:val="28"/>
          <w:lang w:val="kk-KZ"/>
        </w:rPr>
        <w:t>Қаһарман</w:t>
      </w:r>
      <w:r w:rsidR="00CF4EC7">
        <w:rPr>
          <w:rFonts w:ascii="Times New Roman" w:hAnsi="Times New Roman" w:cs="Times New Roman"/>
          <w:sz w:val="28"/>
          <w:szCs w:val="28"/>
          <w:lang w:val="kk-KZ"/>
        </w:rPr>
        <w:t xml:space="preserve"> тап болаған</w:t>
      </w:r>
      <w:r w:rsidR="00CF4EC7" w:rsidRPr="00BF37FC">
        <w:rPr>
          <w:rFonts w:ascii="Times New Roman" w:hAnsi="Times New Roman" w:cs="Times New Roman"/>
          <w:sz w:val="28"/>
          <w:szCs w:val="28"/>
          <w:lang w:val="kk-KZ"/>
        </w:rPr>
        <w:t xml:space="preserve"> патшалық әк</w:t>
      </w:r>
      <w:r w:rsidR="00CF4EC7">
        <w:rPr>
          <w:rFonts w:ascii="Times New Roman" w:hAnsi="Times New Roman" w:cs="Times New Roman"/>
          <w:sz w:val="28"/>
          <w:szCs w:val="28"/>
          <w:lang w:val="kk-KZ"/>
        </w:rPr>
        <w:t>е үйінен өтпейтін қалың орман</w:t>
      </w:r>
      <w:r w:rsidR="00E61CD3">
        <w:rPr>
          <w:rFonts w:ascii="Times New Roman" w:hAnsi="Times New Roman" w:cs="Times New Roman"/>
          <w:sz w:val="28"/>
          <w:szCs w:val="28"/>
          <w:lang w:val="kk-KZ"/>
        </w:rPr>
        <w:t xml:space="preserve"> мен теңіздің</w:t>
      </w:r>
      <w:r w:rsidR="00CF4EC7" w:rsidRPr="00BF37FC">
        <w:rPr>
          <w:rFonts w:ascii="Times New Roman" w:hAnsi="Times New Roman" w:cs="Times New Roman"/>
          <w:sz w:val="28"/>
          <w:szCs w:val="28"/>
          <w:lang w:val="kk-KZ"/>
        </w:rPr>
        <w:t xml:space="preserve"> үстінде жылан жасырынып жатқан көпірі бар отты өзенмен немесе қаһарман құлап түсетін не төмен түсіп бараты</w:t>
      </w:r>
      <w:r w:rsidR="0054118F">
        <w:rPr>
          <w:rFonts w:ascii="Times New Roman" w:hAnsi="Times New Roman" w:cs="Times New Roman"/>
          <w:sz w:val="28"/>
          <w:szCs w:val="28"/>
          <w:lang w:val="kk-KZ"/>
        </w:rPr>
        <w:t>н терең құзбен бөлінген. Бұл – «</w:t>
      </w:r>
      <w:r w:rsidR="00E61CD3">
        <w:rPr>
          <w:rFonts w:ascii="Times New Roman" w:hAnsi="Times New Roman" w:cs="Times New Roman"/>
          <w:sz w:val="28"/>
          <w:szCs w:val="28"/>
          <w:lang w:val="kk-KZ"/>
        </w:rPr>
        <w:t>алыс</w:t>
      </w:r>
      <w:r w:rsidR="0054118F">
        <w:rPr>
          <w:rFonts w:ascii="Times New Roman" w:hAnsi="Times New Roman" w:cs="Times New Roman"/>
          <w:sz w:val="28"/>
          <w:szCs w:val="28"/>
          <w:lang w:val="kk-KZ"/>
        </w:rPr>
        <w:t>»</w:t>
      </w:r>
      <w:r w:rsidR="00CF4EC7" w:rsidRPr="00BF37FC">
        <w:rPr>
          <w:rFonts w:ascii="Times New Roman" w:hAnsi="Times New Roman" w:cs="Times New Roman"/>
          <w:sz w:val="28"/>
          <w:szCs w:val="28"/>
          <w:lang w:val="kk-KZ"/>
        </w:rPr>
        <w:t xml:space="preserve"> неме</w:t>
      </w:r>
      <w:r w:rsidR="0054118F">
        <w:rPr>
          <w:rFonts w:ascii="Times New Roman" w:hAnsi="Times New Roman" w:cs="Times New Roman"/>
          <w:sz w:val="28"/>
          <w:szCs w:val="28"/>
          <w:lang w:val="kk-KZ"/>
        </w:rPr>
        <w:t>се «</w:t>
      </w:r>
      <w:r w:rsidR="00E61CD3">
        <w:rPr>
          <w:rFonts w:ascii="Times New Roman" w:hAnsi="Times New Roman" w:cs="Times New Roman"/>
          <w:sz w:val="28"/>
          <w:szCs w:val="28"/>
          <w:lang w:val="kk-KZ"/>
        </w:rPr>
        <w:t>өзге</w:t>
      </w:r>
      <w:r w:rsidR="0054118F">
        <w:rPr>
          <w:rFonts w:ascii="Times New Roman" w:hAnsi="Times New Roman" w:cs="Times New Roman"/>
          <w:sz w:val="28"/>
          <w:szCs w:val="28"/>
          <w:lang w:val="kk-KZ"/>
        </w:rPr>
        <w:t>» не «болмаған»</w:t>
      </w:r>
      <w:r w:rsidR="00E61CD3">
        <w:rPr>
          <w:rFonts w:ascii="Times New Roman" w:hAnsi="Times New Roman" w:cs="Times New Roman"/>
          <w:sz w:val="28"/>
          <w:szCs w:val="28"/>
          <w:lang w:val="kk-KZ"/>
        </w:rPr>
        <w:t xml:space="preserve"> мекен</w:t>
      </w:r>
      <w:r w:rsidR="00CF4EC7" w:rsidRPr="00BF37FC">
        <w:rPr>
          <w:rFonts w:ascii="Times New Roman" w:hAnsi="Times New Roman" w:cs="Times New Roman"/>
          <w:sz w:val="28"/>
          <w:szCs w:val="28"/>
          <w:lang w:val="kk-KZ"/>
        </w:rPr>
        <w:t xml:space="preserve">. Онда өркөкірек әрі билікшіл ханша үстемдік етеді, онда жылан мекендейді... Кейде бұл патшалық жер астында орналасады... </w:t>
      </w:r>
      <w:r w:rsidR="00E61CD3">
        <w:rPr>
          <w:rFonts w:ascii="Times New Roman" w:hAnsi="Times New Roman" w:cs="Times New Roman"/>
          <w:sz w:val="28"/>
          <w:szCs w:val="28"/>
          <w:lang w:val="kk-KZ"/>
        </w:rPr>
        <w:t>Мұнда нақты</w:t>
      </w:r>
      <w:r w:rsidR="00CF4EC7" w:rsidRPr="00BF37FC">
        <w:rPr>
          <w:rFonts w:ascii="Times New Roman" w:hAnsi="Times New Roman" w:cs="Times New Roman"/>
          <w:sz w:val="28"/>
          <w:szCs w:val="28"/>
          <w:lang w:val="kk-KZ"/>
        </w:rPr>
        <w:t xml:space="preserve"> жер асты сипаты жоқ. Әдетте онда мүлде қараңғы болмайды, ол жақтағы жер де дәл осы жердегідей... Ал басқа жағынан, ол тау үстінде де жатуы мүмкін... Ақырында, ол </w:t>
      </w:r>
      <w:r w:rsidR="00CF4EC7">
        <w:rPr>
          <w:rFonts w:ascii="Times New Roman" w:hAnsi="Times New Roman" w:cs="Times New Roman"/>
          <w:sz w:val="28"/>
          <w:szCs w:val="28"/>
          <w:lang w:val="kk-KZ"/>
        </w:rPr>
        <w:t>су астында да орналасуы мүмкін</w:t>
      </w:r>
      <w:r w:rsidR="00E37189">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 xml:space="preserve"> </w:t>
      </w:r>
      <w:r w:rsidR="0054118F">
        <w:rPr>
          <w:rFonts w:ascii="Times New Roman" w:hAnsi="Times New Roman" w:cs="Times New Roman"/>
          <w:sz w:val="28"/>
          <w:szCs w:val="28"/>
          <w:lang w:val="kk-KZ"/>
        </w:rPr>
        <w:t>[6</w:t>
      </w:r>
      <w:r w:rsidR="000E3EA3" w:rsidRPr="000E3EA3">
        <w:rPr>
          <w:rFonts w:ascii="Times New Roman" w:hAnsi="Times New Roman" w:cs="Times New Roman"/>
          <w:sz w:val="28"/>
          <w:szCs w:val="28"/>
          <w:lang w:val="kk-KZ"/>
        </w:rPr>
        <w:t>, 281-282</w:t>
      </w:r>
      <w:r w:rsidR="000E3EA3">
        <w:rPr>
          <w:rFonts w:ascii="Times New Roman" w:hAnsi="Times New Roman" w:cs="Times New Roman"/>
          <w:sz w:val="28"/>
          <w:szCs w:val="28"/>
          <w:lang w:val="kk-KZ"/>
        </w:rPr>
        <w:t xml:space="preserve"> б</w:t>
      </w:r>
      <w:r w:rsidR="00E37189">
        <w:rPr>
          <w:rFonts w:ascii="Times New Roman" w:hAnsi="Times New Roman" w:cs="Times New Roman"/>
          <w:sz w:val="28"/>
          <w:szCs w:val="28"/>
          <w:lang w:val="kk-KZ"/>
        </w:rPr>
        <w:t>.</w:t>
      </w:r>
      <w:r w:rsidR="000E3EA3" w:rsidRPr="000E3EA3">
        <w:rPr>
          <w:rFonts w:ascii="Times New Roman" w:hAnsi="Times New Roman" w:cs="Times New Roman"/>
          <w:sz w:val="28"/>
          <w:szCs w:val="28"/>
          <w:lang w:val="kk-KZ"/>
        </w:rPr>
        <w:t>]</w:t>
      </w:r>
      <w:r w:rsidRPr="000E3EA3">
        <w:rPr>
          <w:rFonts w:ascii="Times New Roman" w:hAnsi="Times New Roman" w:cs="Times New Roman"/>
          <w:sz w:val="28"/>
          <w:szCs w:val="28"/>
          <w:lang w:val="kk-KZ"/>
        </w:rPr>
        <w:t>.</w:t>
      </w:r>
      <w:r w:rsidR="00E61CD3">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Қазақтың көне эпосы үлгілерінде батырдың болашақ жарына қол жеткізу жолында көрген қиындықтары Сібірде өмір сүретін түркі-монғол халықтары</w:t>
      </w:r>
      <w:r w:rsidR="00E61CD3">
        <w:rPr>
          <w:rFonts w:ascii="Times New Roman" w:hAnsi="Times New Roman" w:cs="Times New Roman"/>
          <w:sz w:val="28"/>
          <w:szCs w:val="28"/>
          <w:lang w:val="kk-KZ"/>
        </w:rPr>
        <w:t>ның</w:t>
      </w:r>
      <w:r w:rsidRPr="002E0E87">
        <w:rPr>
          <w:rFonts w:ascii="Times New Roman" w:hAnsi="Times New Roman" w:cs="Times New Roman"/>
          <w:sz w:val="28"/>
          <w:szCs w:val="28"/>
          <w:lang w:val="kk-KZ"/>
        </w:rPr>
        <w:t xml:space="preserve"> архаикалық эпостары</w:t>
      </w:r>
      <w:r w:rsidR="00E61CD3">
        <w:rPr>
          <w:rFonts w:ascii="Times New Roman" w:hAnsi="Times New Roman" w:cs="Times New Roman"/>
          <w:sz w:val="28"/>
          <w:szCs w:val="28"/>
          <w:lang w:val="kk-KZ"/>
        </w:rPr>
        <w:t>ндағы</w:t>
      </w:r>
      <w:r w:rsidRPr="002E0E87">
        <w:rPr>
          <w:rFonts w:ascii="Times New Roman" w:hAnsi="Times New Roman" w:cs="Times New Roman"/>
          <w:sz w:val="28"/>
          <w:szCs w:val="28"/>
          <w:lang w:val="kk-KZ"/>
        </w:rPr>
        <w:t xml:space="preserve"> бас кейіпкерлерінің осындай мақсаттағы сапарларында басынан кешірген оқиғаларына өте ұқсас. Бұл туралы академик Е.М.Мелетинский өзінің эпостың ежелгі түрлері мен архаикалық ескерткіштері туралы монографиясының Сібірдегі түркі-монғол халықтарының қаһармандық поэмаларына арналған тарауында: «</w:t>
      </w:r>
      <w:r w:rsidR="00AA51C4" w:rsidRPr="00AA51C4">
        <w:rPr>
          <w:rFonts w:ascii="Times New Roman" w:hAnsi="Times New Roman" w:cs="Times New Roman"/>
          <w:sz w:val="28"/>
          <w:szCs w:val="28"/>
          <w:lang w:val="kk-KZ"/>
        </w:rPr>
        <w:t>Б</w:t>
      </w:r>
      <w:r w:rsidR="00AA51C4">
        <w:rPr>
          <w:rFonts w:ascii="Times New Roman" w:hAnsi="Times New Roman" w:cs="Times New Roman"/>
          <w:sz w:val="28"/>
          <w:szCs w:val="28"/>
          <w:lang w:val="kk-KZ"/>
        </w:rPr>
        <w:t>атыр</w:t>
      </w:r>
      <w:r w:rsidR="003C7A13">
        <w:rPr>
          <w:rFonts w:ascii="Times New Roman" w:hAnsi="Times New Roman" w:cs="Times New Roman"/>
          <w:sz w:val="28"/>
          <w:szCs w:val="28"/>
          <w:lang w:val="kk-KZ"/>
        </w:rPr>
        <w:t>дың жиі</w:t>
      </w:r>
      <w:r w:rsidR="00AA51C4" w:rsidRPr="00AA51C4">
        <w:rPr>
          <w:rFonts w:ascii="Times New Roman" w:hAnsi="Times New Roman" w:cs="Times New Roman"/>
          <w:sz w:val="28"/>
          <w:szCs w:val="28"/>
          <w:lang w:val="kk-KZ"/>
        </w:rPr>
        <w:t xml:space="preserve"> </w:t>
      </w:r>
      <w:r w:rsidR="003C7A13">
        <w:rPr>
          <w:rFonts w:ascii="Times New Roman" w:hAnsi="Times New Roman" w:cs="Times New Roman"/>
          <w:sz w:val="28"/>
          <w:szCs w:val="28"/>
          <w:lang w:val="kk-KZ"/>
        </w:rPr>
        <w:t>(</w:t>
      </w:r>
      <w:r w:rsidR="003C7A13" w:rsidRPr="00AA51C4">
        <w:rPr>
          <w:rFonts w:ascii="Times New Roman" w:hAnsi="Times New Roman" w:cs="Times New Roman"/>
          <w:sz w:val="28"/>
          <w:szCs w:val="28"/>
          <w:lang w:val="kk-KZ"/>
        </w:rPr>
        <w:t xml:space="preserve">міндетті түрде емес) </w:t>
      </w:r>
      <w:r w:rsidR="00AA51C4" w:rsidRPr="00AA51C4">
        <w:rPr>
          <w:rFonts w:ascii="Times New Roman" w:hAnsi="Times New Roman" w:cs="Times New Roman"/>
          <w:sz w:val="28"/>
          <w:szCs w:val="28"/>
          <w:lang w:val="kk-KZ"/>
        </w:rPr>
        <w:t>таласушылармен жарыс ойындары түріндегі неке сынақтарынан өтуге мәжбүр бо</w:t>
      </w:r>
      <w:r w:rsidR="003C7A13">
        <w:rPr>
          <w:rFonts w:ascii="Times New Roman" w:hAnsi="Times New Roman" w:cs="Times New Roman"/>
          <w:sz w:val="28"/>
          <w:szCs w:val="28"/>
          <w:lang w:val="kk-KZ"/>
        </w:rPr>
        <w:t>лады (қалыңдық</w:t>
      </w:r>
      <w:r w:rsidR="00AA51C4" w:rsidRPr="00AA51C4">
        <w:rPr>
          <w:rFonts w:ascii="Times New Roman" w:hAnsi="Times New Roman" w:cs="Times New Roman"/>
          <w:sz w:val="28"/>
          <w:szCs w:val="28"/>
          <w:lang w:val="kk-KZ"/>
        </w:rPr>
        <w:t xml:space="preserve">пен әлдеқайда сирек) немесе, біз атап өткендей, қайын атаның ертегідегі «қиын тапсырмаларын» орындау түрінде, «сынақ мерзімін» имитациялайтын неке рәсімінің ерекшеліктерін көрсетеді. Той жарыстарына әдетте садақ ату, күрес және ат жарысы кіреді. </w:t>
      </w:r>
      <w:r w:rsidR="00AF215F">
        <w:rPr>
          <w:rFonts w:ascii="Times New Roman" w:hAnsi="Times New Roman" w:cs="Times New Roman"/>
          <w:sz w:val="28"/>
          <w:szCs w:val="28"/>
          <w:lang w:val="kk-KZ"/>
        </w:rPr>
        <w:t xml:space="preserve">Әрбір </w:t>
      </w:r>
      <w:r w:rsidR="00AA51C4" w:rsidRPr="00AA51C4">
        <w:rPr>
          <w:rFonts w:ascii="Times New Roman" w:hAnsi="Times New Roman" w:cs="Times New Roman"/>
          <w:sz w:val="28"/>
          <w:szCs w:val="28"/>
          <w:lang w:val="kk-KZ"/>
        </w:rPr>
        <w:t>«</w:t>
      </w:r>
      <w:r w:rsidR="00AF215F">
        <w:rPr>
          <w:rFonts w:ascii="Times New Roman" w:hAnsi="Times New Roman" w:cs="Times New Roman"/>
          <w:sz w:val="28"/>
          <w:szCs w:val="28"/>
          <w:lang w:val="kk-KZ"/>
        </w:rPr>
        <w:t>қиын сынақт</w:t>
      </w:r>
      <w:r w:rsidR="00AA51C4" w:rsidRPr="00AA51C4">
        <w:rPr>
          <w:rFonts w:ascii="Times New Roman" w:hAnsi="Times New Roman" w:cs="Times New Roman"/>
          <w:sz w:val="28"/>
          <w:szCs w:val="28"/>
          <w:lang w:val="kk-KZ"/>
        </w:rPr>
        <w:t>арғ</w:t>
      </w:r>
      <w:r w:rsidR="00AF215F">
        <w:rPr>
          <w:rFonts w:ascii="Times New Roman" w:hAnsi="Times New Roman" w:cs="Times New Roman"/>
          <w:sz w:val="28"/>
          <w:szCs w:val="28"/>
          <w:lang w:val="kk-KZ"/>
        </w:rPr>
        <w:t>а» әртүрлі «тапсырмалар» жатады</w:t>
      </w:r>
      <w:r w:rsidRPr="002E0E87">
        <w:rPr>
          <w:rFonts w:ascii="Times New Roman" w:hAnsi="Times New Roman" w:cs="Times New Roman"/>
          <w:sz w:val="28"/>
          <w:szCs w:val="28"/>
          <w:lang w:val="kk-KZ"/>
        </w:rPr>
        <w:t xml:space="preserve">»,– деп жазған </w:t>
      </w:r>
      <w:r w:rsidRPr="002E0E87">
        <w:rPr>
          <w:rFonts w:ascii="Times New Roman" w:hAnsi="Times New Roman" w:cs="Times New Roman"/>
          <w:sz w:val="28"/>
          <w:szCs w:val="28"/>
          <w:lang w:val="kk-KZ"/>
        </w:rPr>
        <w:lastRenderedPageBreak/>
        <w:t xml:space="preserve">болатын </w:t>
      </w:r>
      <w:r w:rsidR="000E3EA3" w:rsidRPr="000E3EA3">
        <w:rPr>
          <w:rFonts w:ascii="Times New Roman" w:hAnsi="Times New Roman" w:cs="Times New Roman"/>
          <w:sz w:val="28"/>
          <w:szCs w:val="28"/>
          <w:lang w:val="kk-KZ"/>
        </w:rPr>
        <w:t>[</w:t>
      </w:r>
      <w:r w:rsidR="0054118F">
        <w:rPr>
          <w:rFonts w:ascii="Times New Roman" w:hAnsi="Times New Roman" w:cs="Times New Roman"/>
          <w:sz w:val="28"/>
          <w:szCs w:val="28"/>
          <w:lang w:val="kk-KZ"/>
        </w:rPr>
        <w:t>7</w:t>
      </w:r>
      <w:r w:rsidR="00224FD5">
        <w:rPr>
          <w:rFonts w:ascii="Times New Roman" w:hAnsi="Times New Roman" w:cs="Times New Roman"/>
          <w:sz w:val="28"/>
          <w:szCs w:val="28"/>
          <w:lang w:val="kk-KZ"/>
        </w:rPr>
        <w:t>, 23</w:t>
      </w:r>
      <w:r w:rsidR="000E3EA3">
        <w:rPr>
          <w:rFonts w:ascii="Times New Roman" w:hAnsi="Times New Roman" w:cs="Times New Roman"/>
          <w:sz w:val="28"/>
          <w:szCs w:val="28"/>
          <w:lang w:val="kk-KZ"/>
        </w:rPr>
        <w:t>6 б</w:t>
      </w:r>
      <w:r w:rsidR="00E37189">
        <w:rPr>
          <w:rFonts w:ascii="Times New Roman" w:hAnsi="Times New Roman" w:cs="Times New Roman"/>
          <w:sz w:val="28"/>
          <w:szCs w:val="28"/>
          <w:lang w:val="kk-KZ"/>
        </w:rPr>
        <w:t>.</w:t>
      </w:r>
      <w:r w:rsidR="000E3EA3" w:rsidRPr="000E3EA3">
        <w:rPr>
          <w:rFonts w:ascii="Times New Roman" w:hAnsi="Times New Roman" w:cs="Times New Roman"/>
          <w:sz w:val="28"/>
          <w:szCs w:val="28"/>
          <w:lang w:val="kk-KZ"/>
        </w:rPr>
        <w:t>]</w:t>
      </w:r>
      <w:r w:rsidR="00224FD5">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Е.М.Мелетинскийдің орынды түрде ескерткеніндей, бұндай сюжеттік сарындардың бір туындыда түгелімен кездесуі м</w:t>
      </w:r>
      <w:r w:rsidR="00E61CD3">
        <w:rPr>
          <w:rFonts w:ascii="Times New Roman" w:hAnsi="Times New Roman" w:cs="Times New Roman"/>
          <w:sz w:val="28"/>
          <w:szCs w:val="28"/>
          <w:lang w:val="kk-KZ"/>
        </w:rPr>
        <w:t>індетті емес. Бұған біз</w:t>
      </w:r>
      <w:r>
        <w:rPr>
          <w:rFonts w:ascii="Times New Roman" w:hAnsi="Times New Roman" w:cs="Times New Roman"/>
          <w:sz w:val="28"/>
          <w:szCs w:val="28"/>
          <w:lang w:val="kk-KZ"/>
        </w:rPr>
        <w:t xml:space="preserve"> </w:t>
      </w:r>
      <w:r w:rsidR="00933296">
        <w:rPr>
          <w:rFonts w:ascii="Times New Roman" w:hAnsi="Times New Roman" w:cs="Times New Roman"/>
          <w:sz w:val="28"/>
          <w:szCs w:val="28"/>
          <w:lang w:val="kk-KZ"/>
        </w:rPr>
        <w:t xml:space="preserve">зерттеу </w:t>
      </w:r>
      <w:r w:rsidRPr="002E0E87">
        <w:rPr>
          <w:rFonts w:ascii="Times New Roman" w:hAnsi="Times New Roman" w:cs="Times New Roman"/>
          <w:sz w:val="28"/>
          <w:szCs w:val="28"/>
          <w:lang w:val="kk-KZ"/>
        </w:rPr>
        <w:t>жұмысымыздың барысындағы шолулар арқылы да көз жеткіз</w:t>
      </w:r>
      <w:r w:rsidR="00933296">
        <w:rPr>
          <w:rFonts w:ascii="Times New Roman" w:hAnsi="Times New Roman" w:cs="Times New Roman"/>
          <w:sz w:val="28"/>
          <w:szCs w:val="28"/>
          <w:lang w:val="kk-KZ"/>
        </w:rPr>
        <w:t>дік</w:t>
      </w:r>
      <w:r w:rsidR="00AF215F">
        <w:rPr>
          <w:rFonts w:ascii="Times New Roman" w:hAnsi="Times New Roman" w:cs="Times New Roman"/>
          <w:sz w:val="28"/>
          <w:szCs w:val="28"/>
          <w:lang w:val="kk-KZ"/>
        </w:rPr>
        <w:t xml:space="preserve">. </w:t>
      </w:r>
      <w:r w:rsidR="00AE6686" w:rsidRPr="00AE6686">
        <w:rPr>
          <w:rFonts w:ascii="Times New Roman" w:hAnsi="Times New Roman" w:cs="Times New Roman"/>
          <w:sz w:val="28"/>
          <w:szCs w:val="28"/>
          <w:lang w:val="kk-KZ"/>
        </w:rPr>
        <w:t>«</w:t>
      </w:r>
      <w:r w:rsidR="00815C56" w:rsidRPr="00AE6686">
        <w:rPr>
          <w:rFonts w:ascii="Times New Roman" w:hAnsi="Times New Roman" w:cs="Times New Roman"/>
          <w:noProof/>
          <w:color w:val="000000"/>
          <w:sz w:val="28"/>
          <w:szCs w:val="28"/>
          <w:lang w:val="kk-KZ"/>
        </w:rPr>
        <w:t>The three-stage world and the embodiment of the fir</w:t>
      </w:r>
      <w:r w:rsidR="006216EF">
        <w:rPr>
          <w:rFonts w:ascii="Times New Roman" w:hAnsi="Times New Roman" w:cs="Times New Roman"/>
          <w:noProof/>
          <w:color w:val="000000"/>
          <w:sz w:val="28"/>
          <w:szCs w:val="28"/>
          <w:lang w:val="kk-KZ"/>
        </w:rPr>
        <w:t>st wedding motive in the poem "</w:t>
      </w:r>
      <w:r w:rsidR="006216EF" w:rsidRPr="006216EF">
        <w:rPr>
          <w:rFonts w:ascii="Times New Roman" w:hAnsi="Times New Roman" w:cs="Times New Roman"/>
          <w:noProof/>
          <w:color w:val="000000"/>
          <w:sz w:val="28"/>
          <w:szCs w:val="28"/>
          <w:lang w:val="kk-KZ"/>
        </w:rPr>
        <w:t>Q</w:t>
      </w:r>
      <w:r w:rsidR="006216EF">
        <w:rPr>
          <w:rFonts w:ascii="Times New Roman" w:hAnsi="Times New Roman" w:cs="Times New Roman"/>
          <w:noProof/>
          <w:color w:val="000000"/>
          <w:sz w:val="28"/>
          <w:szCs w:val="28"/>
          <w:lang w:val="kk-KZ"/>
        </w:rPr>
        <w:t>issa Q</w:t>
      </w:r>
      <w:r w:rsidR="00815C56" w:rsidRPr="00AE6686">
        <w:rPr>
          <w:rFonts w:ascii="Times New Roman" w:hAnsi="Times New Roman" w:cs="Times New Roman"/>
          <w:noProof/>
          <w:color w:val="000000"/>
          <w:sz w:val="28"/>
          <w:szCs w:val="28"/>
          <w:lang w:val="kk-KZ"/>
        </w:rPr>
        <w:t>ulamergen"</w:t>
      </w:r>
      <w:r w:rsidR="00AE6686" w:rsidRPr="00AE6686">
        <w:rPr>
          <w:rFonts w:ascii="Times New Roman" w:hAnsi="Times New Roman" w:cs="Times New Roman"/>
          <w:noProof/>
          <w:color w:val="000000"/>
          <w:sz w:val="28"/>
          <w:szCs w:val="28"/>
          <w:lang w:val="kk-KZ"/>
        </w:rPr>
        <w:t>»</w:t>
      </w:r>
      <w:r w:rsidR="00AE6686" w:rsidRPr="00B40F0F">
        <w:rPr>
          <w:rFonts w:ascii="Times New Roman" w:hAnsi="Times New Roman" w:cs="Times New Roman"/>
          <w:noProof/>
          <w:color w:val="FF0000"/>
          <w:sz w:val="28"/>
          <w:szCs w:val="28"/>
          <w:lang w:val="kk-KZ"/>
        </w:rPr>
        <w:t xml:space="preserve"> </w:t>
      </w:r>
      <w:r w:rsidR="00AE6686" w:rsidRPr="000E3EA3">
        <w:rPr>
          <w:rFonts w:ascii="Times New Roman" w:hAnsi="Times New Roman" w:cs="Times New Roman"/>
          <w:noProof/>
          <w:sz w:val="28"/>
          <w:szCs w:val="28"/>
          <w:lang w:val="kk-KZ"/>
        </w:rPr>
        <w:t>[</w:t>
      </w:r>
      <w:r w:rsidR="0054118F">
        <w:rPr>
          <w:rFonts w:ascii="Times New Roman" w:hAnsi="Times New Roman" w:cs="Times New Roman"/>
          <w:noProof/>
          <w:sz w:val="28"/>
          <w:szCs w:val="28"/>
          <w:lang w:val="kk-KZ"/>
        </w:rPr>
        <w:t>8</w:t>
      </w:r>
      <w:r w:rsidR="00003E55">
        <w:rPr>
          <w:rFonts w:ascii="Times New Roman" w:hAnsi="Times New Roman" w:cs="Times New Roman"/>
          <w:noProof/>
          <w:sz w:val="28"/>
          <w:szCs w:val="28"/>
          <w:lang w:val="kk-KZ"/>
        </w:rPr>
        <w:t xml:space="preserve">, 142-150 </w:t>
      </w:r>
      <w:r w:rsidR="000E3EA3">
        <w:rPr>
          <w:rFonts w:ascii="Times New Roman" w:hAnsi="Times New Roman" w:cs="Times New Roman"/>
          <w:noProof/>
          <w:sz w:val="28"/>
          <w:szCs w:val="28"/>
          <w:lang w:val="kk-KZ"/>
        </w:rPr>
        <w:t>б</w:t>
      </w:r>
      <w:r w:rsidR="00E37189">
        <w:rPr>
          <w:rFonts w:ascii="Times New Roman" w:hAnsi="Times New Roman" w:cs="Times New Roman"/>
          <w:noProof/>
          <w:sz w:val="28"/>
          <w:szCs w:val="28"/>
          <w:lang w:val="kk-KZ"/>
        </w:rPr>
        <w:t>.</w:t>
      </w:r>
      <w:r w:rsidR="00AE6686" w:rsidRPr="000E3EA3">
        <w:rPr>
          <w:rFonts w:ascii="Times New Roman" w:hAnsi="Times New Roman" w:cs="Times New Roman"/>
          <w:noProof/>
          <w:sz w:val="28"/>
          <w:szCs w:val="28"/>
          <w:lang w:val="kk-KZ"/>
        </w:rPr>
        <w:t xml:space="preserve">] </w:t>
      </w:r>
      <w:r w:rsidR="00AE6686" w:rsidRPr="00AE6686">
        <w:rPr>
          <w:rFonts w:ascii="Times New Roman" w:hAnsi="Times New Roman" w:cs="Times New Roman"/>
          <w:noProof/>
          <w:color w:val="000000"/>
          <w:sz w:val="28"/>
          <w:szCs w:val="28"/>
          <w:lang w:val="kk-KZ"/>
        </w:rPr>
        <w:t>атты мақалада</w:t>
      </w:r>
      <w:r w:rsidRPr="002E0E87">
        <w:rPr>
          <w:rFonts w:ascii="Times New Roman" w:hAnsi="Times New Roman" w:cs="Times New Roman"/>
          <w:sz w:val="28"/>
          <w:szCs w:val="28"/>
          <w:lang w:val="kk-KZ"/>
        </w:rPr>
        <w:t xml:space="preserve"> келтірген мазмұндауымыздағы Жыланбек хан Жоямергеннің су астына </w:t>
      </w:r>
      <w:r w:rsidR="00F25C1A">
        <w:rPr>
          <w:rFonts w:ascii="Times New Roman" w:hAnsi="Times New Roman" w:cs="Times New Roman"/>
          <w:sz w:val="28"/>
          <w:szCs w:val="28"/>
          <w:lang w:val="kk-KZ"/>
        </w:rPr>
        <w:t xml:space="preserve">әлеміне </w:t>
      </w:r>
      <w:r w:rsidRPr="002E0E87">
        <w:rPr>
          <w:rFonts w:ascii="Times New Roman" w:hAnsi="Times New Roman" w:cs="Times New Roman"/>
          <w:sz w:val="28"/>
          <w:szCs w:val="28"/>
          <w:lang w:val="kk-KZ"/>
        </w:rPr>
        <w:t>түсуіне өзі себепші болғаны туралы сөздерінен су асты билеушісінің өз қолынан келмеген қ</w:t>
      </w:r>
      <w:r>
        <w:rPr>
          <w:rFonts w:ascii="Times New Roman" w:hAnsi="Times New Roman" w:cs="Times New Roman"/>
          <w:sz w:val="28"/>
          <w:szCs w:val="28"/>
          <w:lang w:val="kk-KZ"/>
        </w:rPr>
        <w:t>иын шаруаны қызын беруге уәде е</w:t>
      </w:r>
      <w:r w:rsidRPr="002E0E87">
        <w:rPr>
          <w:rFonts w:ascii="Times New Roman" w:hAnsi="Times New Roman" w:cs="Times New Roman"/>
          <w:sz w:val="28"/>
          <w:szCs w:val="28"/>
          <w:lang w:val="kk-KZ"/>
        </w:rPr>
        <w:t>ту арқылы батырға орындатып алуды көздегенін аңғарамыз. Ал, оның ордасына кірген сәтте Жоямерген бастан кешірген қорқынышты жағдайлар хан мен оның жақындарының батыр туралы өздері естіген әңгімелердің шындыққа қаншалықты сәйкес келетінін сынау үшін ж</w:t>
      </w:r>
      <w:r w:rsidR="00EC3C68">
        <w:rPr>
          <w:rFonts w:ascii="Times New Roman" w:hAnsi="Times New Roman" w:cs="Times New Roman"/>
          <w:sz w:val="28"/>
          <w:szCs w:val="28"/>
          <w:lang w:val="kk-KZ"/>
        </w:rPr>
        <w:t>асаған әрекеттері айтылады</w:t>
      </w:r>
      <w:r w:rsidRPr="002E0E87">
        <w:rPr>
          <w:rFonts w:ascii="Times New Roman" w:hAnsi="Times New Roman" w:cs="Times New Roman"/>
          <w:sz w:val="28"/>
          <w:szCs w:val="28"/>
          <w:lang w:val="kk-KZ"/>
        </w:rPr>
        <w:t xml:space="preserve">. </w:t>
      </w:r>
      <w:r w:rsidR="00EC3C68">
        <w:rPr>
          <w:rFonts w:ascii="Times New Roman" w:hAnsi="Times New Roman" w:cs="Times New Roman"/>
          <w:sz w:val="28"/>
          <w:szCs w:val="28"/>
          <w:lang w:val="kk-KZ"/>
        </w:rPr>
        <w:t>Ф</w:t>
      </w:r>
      <w:r w:rsidRPr="002E0E87">
        <w:rPr>
          <w:rFonts w:ascii="Times New Roman" w:hAnsi="Times New Roman" w:cs="Times New Roman"/>
          <w:sz w:val="28"/>
          <w:szCs w:val="28"/>
          <w:lang w:val="kk-KZ"/>
        </w:rPr>
        <w:t>ольклортанушы ғалымдар жүргізген зерттеулердің қорытындылары шығарма кейіпкері үйлену үшін жасаған сапарында басынан кешірген қиындықтарды оның қайын жұрты болашақ күйеу баланы кәмелеттік сынақтан өткізу үшін ұйымдастыратынын білдіреді. Әдетте бұндай үдерістер барысында қызына жар болуды қалаған адамға айрықша қаскөйлігімен ерекшеленетін болашақ қайын атаны бұндай жағдайларға итермелеген салт-дәстүрлердің мәнісі туралы В.Я.Пропп: «</w:t>
      </w:r>
      <w:r w:rsidR="00E54B75">
        <w:rPr>
          <w:rFonts w:ascii="Times New Roman" w:hAnsi="Times New Roman" w:cs="Times New Roman"/>
          <w:sz w:val="28"/>
          <w:szCs w:val="28"/>
          <w:lang w:val="kk-KZ"/>
        </w:rPr>
        <w:t xml:space="preserve">Әкенің </w:t>
      </w:r>
      <w:r w:rsidR="00AF215F" w:rsidRPr="00AF215F">
        <w:rPr>
          <w:rFonts w:ascii="Times New Roman" w:hAnsi="Times New Roman" w:cs="Times New Roman"/>
          <w:sz w:val="28"/>
          <w:szCs w:val="28"/>
          <w:lang w:val="kk-KZ"/>
        </w:rPr>
        <w:t xml:space="preserve">күйеу жігітті сынау </w:t>
      </w:r>
      <w:r w:rsidR="00E54B75">
        <w:rPr>
          <w:rFonts w:ascii="Times New Roman" w:hAnsi="Times New Roman" w:cs="Times New Roman"/>
          <w:sz w:val="28"/>
          <w:szCs w:val="28"/>
          <w:lang w:val="kk-KZ"/>
        </w:rPr>
        <w:t>себебі</w:t>
      </w:r>
      <w:r w:rsidR="00A57D93">
        <w:rPr>
          <w:rFonts w:ascii="Times New Roman" w:hAnsi="Times New Roman" w:cs="Times New Roman"/>
          <w:sz w:val="28"/>
          <w:szCs w:val="28"/>
          <w:lang w:val="kk-KZ"/>
        </w:rPr>
        <w:t>? Бұл сынақтың мәні неде</w:t>
      </w:r>
      <w:r w:rsidR="00AF215F" w:rsidRPr="00AF215F">
        <w:rPr>
          <w:rFonts w:ascii="Times New Roman" w:hAnsi="Times New Roman" w:cs="Times New Roman"/>
          <w:sz w:val="28"/>
          <w:szCs w:val="28"/>
          <w:lang w:val="kk-KZ"/>
        </w:rPr>
        <w:t xml:space="preserve">? </w:t>
      </w:r>
      <w:r w:rsidR="00E54B75" w:rsidRPr="00E54B75">
        <w:rPr>
          <w:rFonts w:ascii="Times New Roman" w:hAnsi="Times New Roman" w:cs="Times New Roman"/>
          <w:sz w:val="28"/>
          <w:szCs w:val="28"/>
          <w:lang w:val="kk-KZ"/>
        </w:rPr>
        <w:t xml:space="preserve">– деген </w:t>
      </w:r>
      <w:r w:rsidR="00AF215F">
        <w:rPr>
          <w:rFonts w:ascii="Times New Roman" w:hAnsi="Times New Roman" w:cs="Times New Roman"/>
          <w:sz w:val="28"/>
          <w:szCs w:val="28"/>
          <w:lang w:val="kk-KZ"/>
        </w:rPr>
        <w:t>с</w:t>
      </w:r>
      <w:r w:rsidR="00AF215F" w:rsidRPr="00AF215F">
        <w:rPr>
          <w:rFonts w:ascii="Times New Roman" w:hAnsi="Times New Roman" w:cs="Times New Roman"/>
          <w:sz w:val="28"/>
          <w:szCs w:val="28"/>
          <w:lang w:val="kk-KZ"/>
        </w:rPr>
        <w:t>ұрақ</w:t>
      </w:r>
      <w:r w:rsidR="00AF215F">
        <w:rPr>
          <w:rFonts w:ascii="Times New Roman" w:hAnsi="Times New Roman" w:cs="Times New Roman"/>
          <w:sz w:val="28"/>
          <w:szCs w:val="28"/>
          <w:lang w:val="kk-KZ"/>
        </w:rPr>
        <w:t xml:space="preserve">тар туындайды. </w:t>
      </w:r>
      <w:r w:rsidR="00A57D93">
        <w:rPr>
          <w:rFonts w:ascii="Times New Roman" w:hAnsi="Times New Roman" w:cs="Times New Roman"/>
          <w:sz w:val="28"/>
          <w:szCs w:val="28"/>
          <w:lang w:val="kk-KZ"/>
        </w:rPr>
        <w:t xml:space="preserve">Боас материалдарынан біз жігіттерді инициациялауға </w:t>
      </w:r>
      <w:r w:rsidR="00AF215F" w:rsidRPr="00AF215F">
        <w:rPr>
          <w:rFonts w:ascii="Times New Roman" w:hAnsi="Times New Roman" w:cs="Times New Roman"/>
          <w:sz w:val="28"/>
          <w:szCs w:val="28"/>
          <w:lang w:val="kk-KZ"/>
        </w:rPr>
        <w:t>ақысын ола</w:t>
      </w:r>
      <w:r w:rsidR="00A57D93">
        <w:rPr>
          <w:rFonts w:ascii="Times New Roman" w:hAnsi="Times New Roman" w:cs="Times New Roman"/>
          <w:sz w:val="28"/>
          <w:szCs w:val="28"/>
          <w:lang w:val="kk-KZ"/>
        </w:rPr>
        <w:t>рдың әкелері емес, қалыңдықтың әкесі төлейтіні</w:t>
      </w:r>
      <w:r w:rsidR="00AF215F" w:rsidRPr="00AF215F">
        <w:rPr>
          <w:rFonts w:ascii="Times New Roman" w:hAnsi="Times New Roman" w:cs="Times New Roman"/>
          <w:sz w:val="28"/>
          <w:szCs w:val="28"/>
          <w:lang w:val="kk-KZ"/>
        </w:rPr>
        <w:t xml:space="preserve"> </w:t>
      </w:r>
      <w:r w:rsidR="00AF215F">
        <w:rPr>
          <w:rFonts w:ascii="Times New Roman" w:hAnsi="Times New Roman" w:cs="Times New Roman"/>
          <w:sz w:val="28"/>
          <w:szCs w:val="28"/>
          <w:lang w:val="kk-KZ"/>
        </w:rPr>
        <w:t>және к</w:t>
      </w:r>
      <w:r w:rsidR="00AF215F" w:rsidRPr="00AF215F">
        <w:rPr>
          <w:rFonts w:ascii="Times New Roman" w:hAnsi="Times New Roman" w:cs="Times New Roman"/>
          <w:sz w:val="28"/>
          <w:szCs w:val="28"/>
          <w:lang w:val="kk-KZ"/>
        </w:rPr>
        <w:t>үйеу</w:t>
      </w:r>
      <w:r w:rsidR="00AF215F">
        <w:rPr>
          <w:rFonts w:ascii="Times New Roman" w:hAnsi="Times New Roman" w:cs="Times New Roman"/>
          <w:sz w:val="28"/>
          <w:szCs w:val="28"/>
          <w:lang w:val="kk-KZ"/>
        </w:rPr>
        <w:t xml:space="preserve"> жігіт әйелінің руына кіретіні туралы</w:t>
      </w:r>
      <w:r w:rsidR="00AF215F" w:rsidRPr="00AF215F">
        <w:rPr>
          <w:rFonts w:ascii="Times New Roman" w:hAnsi="Times New Roman" w:cs="Times New Roman"/>
          <w:sz w:val="28"/>
          <w:szCs w:val="28"/>
          <w:lang w:val="kk-KZ"/>
        </w:rPr>
        <w:t xml:space="preserve"> </w:t>
      </w:r>
      <w:r w:rsidR="00E54B75">
        <w:rPr>
          <w:rFonts w:ascii="Times New Roman" w:hAnsi="Times New Roman" w:cs="Times New Roman"/>
          <w:sz w:val="28"/>
          <w:szCs w:val="28"/>
          <w:lang w:val="kk-KZ"/>
        </w:rPr>
        <w:t>білеміз</w:t>
      </w:r>
      <w:r w:rsidRPr="002E0E87">
        <w:rPr>
          <w:rFonts w:ascii="Times New Roman" w:hAnsi="Times New Roman" w:cs="Times New Roman"/>
          <w:sz w:val="28"/>
          <w:szCs w:val="28"/>
          <w:lang w:val="kk-KZ"/>
        </w:rPr>
        <w:t>»</w:t>
      </w:r>
      <w:r w:rsidR="00A57D93" w:rsidRPr="00A57D93">
        <w:rPr>
          <w:rFonts w:ascii="Times New Roman" w:hAnsi="Times New Roman" w:cs="Times New Roman"/>
          <w:sz w:val="28"/>
          <w:szCs w:val="28"/>
          <w:lang w:val="kk-KZ"/>
        </w:rPr>
        <w:t xml:space="preserve"> </w:t>
      </w:r>
      <w:r w:rsidR="007D2D4E">
        <w:rPr>
          <w:rFonts w:ascii="Times New Roman" w:hAnsi="Times New Roman" w:cs="Times New Roman"/>
          <w:sz w:val="28"/>
          <w:szCs w:val="28"/>
          <w:lang w:val="kk-KZ"/>
        </w:rPr>
        <w:t>[6</w:t>
      </w:r>
      <w:r w:rsidR="00A57D93" w:rsidRPr="000E3EA3">
        <w:rPr>
          <w:rFonts w:ascii="Times New Roman" w:hAnsi="Times New Roman" w:cs="Times New Roman"/>
          <w:sz w:val="28"/>
          <w:szCs w:val="28"/>
          <w:lang w:val="kk-KZ"/>
        </w:rPr>
        <w:t>, 317 б</w:t>
      </w:r>
      <w:r w:rsidR="00E37189">
        <w:rPr>
          <w:rFonts w:ascii="Times New Roman" w:hAnsi="Times New Roman" w:cs="Times New Roman"/>
          <w:sz w:val="28"/>
          <w:szCs w:val="28"/>
          <w:lang w:val="kk-KZ"/>
        </w:rPr>
        <w:t>.</w:t>
      </w:r>
      <w:r w:rsidR="00A57D93" w:rsidRPr="00AF215F">
        <w:rPr>
          <w:rFonts w:ascii="Times New Roman" w:hAnsi="Times New Roman" w:cs="Times New Roman"/>
          <w:sz w:val="28"/>
          <w:szCs w:val="28"/>
          <w:lang w:val="kk-KZ"/>
        </w:rPr>
        <w:t>]</w:t>
      </w:r>
      <w:r w:rsidRPr="002E0E87">
        <w:rPr>
          <w:rFonts w:ascii="Times New Roman" w:hAnsi="Times New Roman" w:cs="Times New Roman"/>
          <w:sz w:val="28"/>
          <w:szCs w:val="28"/>
          <w:lang w:val="kk-KZ"/>
        </w:rPr>
        <w:t>,</w:t>
      </w:r>
      <w:r w:rsidR="00E37189">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 деп жазып әскери демократия үстемдік құрған алғашқы қауымдық құрылыс кезінде өз қауымына кіргелі отырған адамның күш-қайратын тексеруге айрықша көңіл бөлінгеніне</w:t>
      </w:r>
      <w:r w:rsidR="00F267B7">
        <w:rPr>
          <w:rFonts w:ascii="Times New Roman" w:hAnsi="Times New Roman" w:cs="Times New Roman"/>
          <w:sz w:val="28"/>
          <w:szCs w:val="28"/>
          <w:lang w:val="kk-KZ"/>
        </w:rPr>
        <w:t>:</w:t>
      </w:r>
      <w:r w:rsidRPr="002E0E87">
        <w:rPr>
          <w:rFonts w:ascii="Times New Roman" w:hAnsi="Times New Roman" w:cs="Times New Roman"/>
          <w:sz w:val="28"/>
          <w:szCs w:val="28"/>
          <w:lang w:val="kk-KZ"/>
        </w:rPr>
        <w:t xml:space="preserve"> «</w:t>
      </w:r>
      <w:r w:rsidR="00A57D93">
        <w:rPr>
          <w:rFonts w:ascii="Times New Roman" w:hAnsi="Times New Roman" w:cs="Times New Roman"/>
          <w:sz w:val="28"/>
          <w:szCs w:val="28"/>
          <w:lang w:val="kk-KZ"/>
        </w:rPr>
        <w:t>Неке алдында</w:t>
      </w:r>
      <w:r w:rsidR="00E54B75" w:rsidRPr="00E54B75">
        <w:rPr>
          <w:rFonts w:ascii="Times New Roman" w:hAnsi="Times New Roman" w:cs="Times New Roman"/>
          <w:sz w:val="28"/>
          <w:szCs w:val="28"/>
          <w:lang w:val="kk-KZ"/>
        </w:rPr>
        <w:t xml:space="preserve"> күйеу жігіттің білімі мен қабілеттеріне </w:t>
      </w:r>
      <w:r w:rsidR="00E54B75">
        <w:rPr>
          <w:rFonts w:ascii="Times New Roman" w:hAnsi="Times New Roman" w:cs="Times New Roman"/>
          <w:sz w:val="28"/>
          <w:szCs w:val="28"/>
          <w:lang w:val="kk-KZ"/>
        </w:rPr>
        <w:t>жауапты адамдар</w:t>
      </w:r>
      <w:r w:rsidR="00590DE5">
        <w:rPr>
          <w:rFonts w:ascii="Times New Roman" w:hAnsi="Times New Roman" w:cs="Times New Roman"/>
          <w:sz w:val="28"/>
          <w:szCs w:val="28"/>
          <w:lang w:val="kk-KZ"/>
        </w:rPr>
        <w:t xml:space="preserve"> – қалыңдық жақтан</w:t>
      </w:r>
      <w:r w:rsidR="00E54B75">
        <w:rPr>
          <w:rFonts w:ascii="Times New Roman" w:hAnsi="Times New Roman" w:cs="Times New Roman"/>
          <w:sz w:val="28"/>
          <w:szCs w:val="28"/>
          <w:lang w:val="kk-KZ"/>
        </w:rPr>
        <w:t xml:space="preserve"> әкесі</w:t>
      </w:r>
      <w:r w:rsidR="00590DE5">
        <w:rPr>
          <w:rFonts w:ascii="Times New Roman" w:hAnsi="Times New Roman" w:cs="Times New Roman"/>
          <w:sz w:val="28"/>
          <w:szCs w:val="28"/>
          <w:lang w:val="kk-KZ"/>
        </w:rPr>
        <w:t xml:space="preserve">нің көзінше </w:t>
      </w:r>
      <w:r w:rsidR="00E54B75">
        <w:rPr>
          <w:rFonts w:ascii="Times New Roman" w:hAnsi="Times New Roman" w:cs="Times New Roman"/>
          <w:sz w:val="28"/>
          <w:szCs w:val="28"/>
          <w:lang w:val="kk-KZ"/>
        </w:rPr>
        <w:t>екінші</w:t>
      </w:r>
      <w:r w:rsidR="00E54B75" w:rsidRPr="00E54B75">
        <w:rPr>
          <w:rFonts w:ascii="Times New Roman" w:hAnsi="Times New Roman" w:cs="Times New Roman"/>
          <w:sz w:val="28"/>
          <w:szCs w:val="28"/>
          <w:lang w:val="kk-KZ"/>
        </w:rPr>
        <w:t xml:space="preserve"> </w:t>
      </w:r>
      <w:r w:rsidR="00590DE5">
        <w:rPr>
          <w:rFonts w:ascii="Times New Roman" w:hAnsi="Times New Roman" w:cs="Times New Roman"/>
          <w:sz w:val="28"/>
          <w:szCs w:val="28"/>
          <w:lang w:val="kk-KZ"/>
        </w:rPr>
        <w:t xml:space="preserve">инициация </w:t>
      </w:r>
      <w:r w:rsidR="00E54B75" w:rsidRPr="00E54B75">
        <w:rPr>
          <w:rFonts w:ascii="Times New Roman" w:hAnsi="Times New Roman" w:cs="Times New Roman"/>
          <w:sz w:val="28"/>
          <w:szCs w:val="28"/>
          <w:lang w:val="kk-KZ"/>
        </w:rPr>
        <w:t xml:space="preserve">рәсімі </w:t>
      </w:r>
      <w:r w:rsidR="00E54B75" w:rsidRPr="002E0E87">
        <w:rPr>
          <w:rFonts w:ascii="Times New Roman" w:hAnsi="Times New Roman" w:cs="Times New Roman"/>
          <w:sz w:val="28"/>
          <w:szCs w:val="28"/>
          <w:lang w:val="kk-KZ"/>
        </w:rPr>
        <w:t>(обж</w:t>
      </w:r>
      <w:r w:rsidR="00E54B75">
        <w:rPr>
          <w:rFonts w:ascii="Times New Roman" w:hAnsi="Times New Roman" w:cs="Times New Roman"/>
          <w:sz w:val="28"/>
          <w:szCs w:val="28"/>
          <w:lang w:val="kk-KZ"/>
        </w:rPr>
        <w:t>и</w:t>
      </w:r>
      <w:r w:rsidR="00E54B75" w:rsidRPr="002E0E87">
        <w:rPr>
          <w:rFonts w:ascii="Times New Roman" w:hAnsi="Times New Roman" w:cs="Times New Roman"/>
          <w:sz w:val="28"/>
          <w:szCs w:val="28"/>
          <w:lang w:val="kk-KZ"/>
        </w:rPr>
        <w:t xml:space="preserve">гание, проглатывание и извергание в </w:t>
      </w:r>
      <w:r w:rsidR="00590DE5">
        <w:rPr>
          <w:rFonts w:ascii="Times New Roman" w:hAnsi="Times New Roman" w:cs="Times New Roman"/>
          <w:sz w:val="28"/>
          <w:szCs w:val="28"/>
          <w:lang w:val="kk-KZ"/>
        </w:rPr>
        <w:t xml:space="preserve">несколько деформированном виде) </w:t>
      </w:r>
      <w:r w:rsidR="00E54B75" w:rsidRPr="00E54B75">
        <w:rPr>
          <w:rFonts w:ascii="Times New Roman" w:hAnsi="Times New Roman" w:cs="Times New Roman"/>
          <w:sz w:val="28"/>
          <w:szCs w:val="28"/>
          <w:lang w:val="kk-KZ"/>
        </w:rPr>
        <w:t>орындалады. Күйеу жігіт дәстүрлі мимика</w:t>
      </w:r>
      <w:r w:rsidR="00590DE5">
        <w:rPr>
          <w:rFonts w:ascii="Times New Roman" w:hAnsi="Times New Roman" w:cs="Times New Roman"/>
          <w:sz w:val="28"/>
          <w:szCs w:val="28"/>
          <w:lang w:val="kk-KZ"/>
        </w:rPr>
        <w:t>лық формалар</w:t>
      </w:r>
      <w:r w:rsidR="00E54B75" w:rsidRPr="00E54B75">
        <w:rPr>
          <w:rFonts w:ascii="Times New Roman" w:hAnsi="Times New Roman" w:cs="Times New Roman"/>
          <w:sz w:val="28"/>
          <w:szCs w:val="28"/>
          <w:lang w:val="kk-KZ"/>
        </w:rPr>
        <w:t xml:space="preserve"> арқылы осы сынақтың барлық аспектілерінде өзінің төзімділі</w:t>
      </w:r>
      <w:r w:rsidR="00590DE5">
        <w:rPr>
          <w:rFonts w:ascii="Times New Roman" w:hAnsi="Times New Roman" w:cs="Times New Roman"/>
          <w:sz w:val="28"/>
          <w:szCs w:val="28"/>
          <w:lang w:val="kk-KZ"/>
        </w:rPr>
        <w:t>гін көрсетеді,</w:t>
      </w:r>
      <w:r w:rsidR="00E54B75" w:rsidRPr="00E54B75">
        <w:rPr>
          <w:rFonts w:ascii="Times New Roman" w:hAnsi="Times New Roman" w:cs="Times New Roman"/>
          <w:sz w:val="28"/>
          <w:szCs w:val="28"/>
          <w:lang w:val="kk-KZ"/>
        </w:rPr>
        <w:t xml:space="preserve"> </w:t>
      </w:r>
      <w:r w:rsidR="00590DE5">
        <w:rPr>
          <w:rFonts w:ascii="Times New Roman" w:hAnsi="Times New Roman" w:cs="Times New Roman"/>
          <w:sz w:val="28"/>
          <w:szCs w:val="28"/>
          <w:lang w:val="kk-KZ"/>
        </w:rPr>
        <w:t xml:space="preserve">ол </w:t>
      </w:r>
      <w:r w:rsidR="00E54B75" w:rsidRPr="00E54B75">
        <w:rPr>
          <w:rFonts w:ascii="Times New Roman" w:hAnsi="Times New Roman" w:cs="Times New Roman"/>
          <w:sz w:val="28"/>
          <w:szCs w:val="28"/>
          <w:lang w:val="kk-KZ"/>
        </w:rPr>
        <w:t>оттан өткенін және оған</w:t>
      </w:r>
      <w:r w:rsidR="00590DE5">
        <w:rPr>
          <w:rFonts w:ascii="Times New Roman" w:hAnsi="Times New Roman" w:cs="Times New Roman"/>
          <w:sz w:val="28"/>
          <w:szCs w:val="28"/>
          <w:lang w:val="kk-KZ"/>
        </w:rPr>
        <w:t xml:space="preserve"> сезімтал емес екенін дәлелдейді</w:t>
      </w:r>
      <w:r>
        <w:rPr>
          <w:rFonts w:ascii="Times New Roman" w:hAnsi="Times New Roman" w:cs="Times New Roman"/>
          <w:sz w:val="28"/>
          <w:szCs w:val="28"/>
          <w:lang w:val="kk-KZ"/>
        </w:rPr>
        <w:t>»,– деп тоқталған</w:t>
      </w:r>
      <w:r w:rsidR="007D2D4E">
        <w:rPr>
          <w:rFonts w:ascii="Times New Roman" w:hAnsi="Times New Roman" w:cs="Times New Roman"/>
          <w:sz w:val="28"/>
          <w:szCs w:val="28"/>
          <w:lang w:val="kk-KZ"/>
        </w:rPr>
        <w:t xml:space="preserve"> [6</w:t>
      </w:r>
      <w:r w:rsidR="0002136A" w:rsidRPr="000E3EA3">
        <w:rPr>
          <w:rFonts w:ascii="Times New Roman" w:hAnsi="Times New Roman" w:cs="Times New Roman"/>
          <w:sz w:val="28"/>
          <w:szCs w:val="28"/>
          <w:lang w:val="kk-KZ"/>
        </w:rPr>
        <w:t>, 317 б</w:t>
      </w:r>
      <w:r w:rsidR="00E37189">
        <w:rPr>
          <w:rFonts w:ascii="Times New Roman" w:hAnsi="Times New Roman" w:cs="Times New Roman"/>
          <w:sz w:val="28"/>
          <w:szCs w:val="28"/>
          <w:lang w:val="kk-KZ"/>
        </w:rPr>
        <w:t>.</w:t>
      </w:r>
      <w:r w:rsidR="0002136A" w:rsidRPr="00E54B75">
        <w:rPr>
          <w:rFonts w:ascii="Times New Roman" w:hAnsi="Times New Roman" w:cs="Times New Roman"/>
          <w:sz w:val="28"/>
          <w:szCs w:val="28"/>
          <w:lang w:val="kk-KZ"/>
        </w:rPr>
        <w:t>]</w:t>
      </w:r>
      <w:r w:rsidR="00590DE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463CDD63" w14:textId="3B940A1F" w:rsidR="008B510C" w:rsidRPr="002E0E87" w:rsidRDefault="008B510C" w:rsidP="004B1E57">
      <w:pPr>
        <w:spacing w:after="0" w:line="240" w:lineRule="auto"/>
        <w:ind w:firstLine="567"/>
        <w:jc w:val="both"/>
        <w:rPr>
          <w:rFonts w:ascii="Times New Roman" w:hAnsi="Times New Roman" w:cs="Times New Roman"/>
          <w:sz w:val="28"/>
          <w:szCs w:val="28"/>
          <w:lang w:val="kk-KZ"/>
        </w:rPr>
      </w:pPr>
      <w:r w:rsidRPr="003822E7">
        <w:rPr>
          <w:rFonts w:ascii="Times New Roman" w:hAnsi="Times New Roman" w:cs="Times New Roman"/>
          <w:sz w:val="28"/>
          <w:szCs w:val="28"/>
          <w:lang w:val="kk-KZ"/>
        </w:rPr>
        <w:t>Адамзат тарихының бастапқы кезеңдерінде орын алған осындай некелік жоралғыларды бе</w:t>
      </w:r>
      <w:r w:rsidR="00A57D93">
        <w:rPr>
          <w:rFonts w:ascii="Times New Roman" w:hAnsi="Times New Roman" w:cs="Times New Roman"/>
          <w:sz w:val="28"/>
          <w:szCs w:val="28"/>
          <w:lang w:val="kk-KZ"/>
        </w:rPr>
        <w:t>йнелейтін фолькорлық сарындар</w:t>
      </w:r>
      <w:r w:rsidRPr="003822E7">
        <w:rPr>
          <w:rFonts w:ascii="Times New Roman" w:hAnsi="Times New Roman" w:cs="Times New Roman"/>
          <w:sz w:val="28"/>
          <w:szCs w:val="28"/>
          <w:lang w:val="kk-KZ"/>
        </w:rPr>
        <w:t xml:space="preserve"> халық жадында ғасырлар бойы сақтал</w:t>
      </w:r>
      <w:r>
        <w:rPr>
          <w:rFonts w:ascii="Times New Roman" w:hAnsi="Times New Roman" w:cs="Times New Roman"/>
          <w:sz w:val="28"/>
          <w:szCs w:val="28"/>
          <w:lang w:val="kk-KZ"/>
        </w:rPr>
        <w:t>ып келді.</w:t>
      </w:r>
      <w:r w:rsidRPr="003822E7">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3822E7">
        <w:rPr>
          <w:rFonts w:ascii="Times New Roman" w:hAnsi="Times New Roman" w:cs="Times New Roman"/>
          <w:sz w:val="28"/>
          <w:szCs w:val="28"/>
          <w:lang w:val="kk-KZ"/>
        </w:rPr>
        <w:t>ұндай салт-дәстүрлер келмеске кеткен бергі дәуір</w:t>
      </w:r>
      <w:r>
        <w:rPr>
          <w:rFonts w:ascii="Times New Roman" w:hAnsi="Times New Roman" w:cs="Times New Roman"/>
          <w:sz w:val="28"/>
          <w:szCs w:val="28"/>
          <w:lang w:val="kk-KZ"/>
        </w:rPr>
        <w:t>д</w:t>
      </w:r>
      <w:r w:rsidRPr="003822E7">
        <w:rPr>
          <w:rFonts w:ascii="Times New Roman" w:hAnsi="Times New Roman" w:cs="Times New Roman"/>
          <w:sz w:val="28"/>
          <w:szCs w:val="28"/>
          <w:lang w:val="kk-KZ"/>
        </w:rPr>
        <w:t xml:space="preserve">е тұлғаларының қаһармандықпен үйленуін суреттейтін классикалық батырлар жырлары, лиро-эпос, тіпті кенже эпос үлгілерінде көрініс беретінін біз алдағы талдауларымызда </w:t>
      </w:r>
      <w:r w:rsidR="00AE6686">
        <w:rPr>
          <w:rFonts w:ascii="Times New Roman" w:hAnsi="Times New Roman" w:cs="Times New Roman"/>
          <w:sz w:val="28"/>
          <w:szCs w:val="28"/>
          <w:lang w:val="kk-KZ"/>
        </w:rPr>
        <w:t xml:space="preserve">типологиялық ерекшеліктерін </w:t>
      </w:r>
      <w:r w:rsidRPr="003822E7">
        <w:rPr>
          <w:rFonts w:ascii="Times New Roman" w:hAnsi="Times New Roman" w:cs="Times New Roman"/>
          <w:sz w:val="28"/>
          <w:szCs w:val="28"/>
          <w:lang w:val="kk-KZ"/>
        </w:rPr>
        <w:t>ашып көрсетуге ұмтыламыз.</w:t>
      </w:r>
      <w:r w:rsidRPr="002E0E87">
        <w:rPr>
          <w:rFonts w:ascii="Times New Roman" w:hAnsi="Times New Roman" w:cs="Times New Roman"/>
          <w:sz w:val="28"/>
          <w:szCs w:val="28"/>
          <w:lang w:val="kk-KZ"/>
        </w:rPr>
        <w:t xml:space="preserve"> Ол туындылардың барл</w:t>
      </w:r>
      <w:r>
        <w:rPr>
          <w:rFonts w:ascii="Times New Roman" w:hAnsi="Times New Roman" w:cs="Times New Roman"/>
          <w:sz w:val="28"/>
          <w:szCs w:val="28"/>
          <w:lang w:val="kk-KZ"/>
        </w:rPr>
        <w:t>ы</w:t>
      </w:r>
      <w:r w:rsidRPr="002E0E87">
        <w:rPr>
          <w:rFonts w:ascii="Times New Roman" w:hAnsi="Times New Roman" w:cs="Times New Roman"/>
          <w:sz w:val="28"/>
          <w:szCs w:val="28"/>
          <w:lang w:val="kk-KZ"/>
        </w:rPr>
        <w:t>ғында бірдей қаһарманның жарына қол жеткізу жолында барлық күш-жігерін жұмсауына тура келеді. Осындай арпалыс кезінде қалыңдық көрсеткен мінез-құлыққа орай В.Я.</w:t>
      </w:r>
      <w:r w:rsidR="00E37189">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Пропп қаһармандардың болашақ жарларын екі  типке бөлген. Эпос үлгілерінің барлығында дерлік қаһарманның қалыңдығы билеушінің (патшаның және т.с.с.) қыздары болғандықтан, өз</w:t>
      </w:r>
      <w:r w:rsidR="0002136A">
        <w:rPr>
          <w:rFonts w:ascii="Times New Roman" w:hAnsi="Times New Roman" w:cs="Times New Roman"/>
          <w:sz w:val="28"/>
          <w:szCs w:val="28"/>
          <w:lang w:val="kk-KZ"/>
        </w:rPr>
        <w:t xml:space="preserve"> еңбегіндегі оларды сипаттайтын </w:t>
      </w:r>
      <w:r w:rsidRPr="002E0E87">
        <w:rPr>
          <w:rFonts w:ascii="Times New Roman" w:hAnsi="Times New Roman" w:cs="Times New Roman"/>
          <w:sz w:val="28"/>
          <w:szCs w:val="28"/>
          <w:lang w:val="kk-KZ"/>
        </w:rPr>
        <w:t>тарауды ғалым «патшайымның екі типі» («два типа царевны») деп атап, олардың басты ерекшеліктеріне: «</w:t>
      </w:r>
      <w:r w:rsidR="00B5389C">
        <w:rPr>
          <w:rFonts w:ascii="Times New Roman" w:hAnsi="Times New Roman" w:cs="Times New Roman"/>
          <w:sz w:val="28"/>
          <w:szCs w:val="28"/>
          <w:lang w:val="kk-KZ"/>
        </w:rPr>
        <w:t xml:space="preserve">Біріншіден, </w:t>
      </w:r>
      <w:r w:rsidR="00B5389C" w:rsidRPr="00590DE5">
        <w:rPr>
          <w:rFonts w:ascii="Times New Roman" w:hAnsi="Times New Roman" w:cs="Times New Roman"/>
          <w:sz w:val="28"/>
          <w:szCs w:val="28"/>
          <w:lang w:val="kk-KZ"/>
        </w:rPr>
        <w:t>қалыңдық</w:t>
      </w:r>
      <w:r w:rsidR="00B5389C">
        <w:rPr>
          <w:rFonts w:ascii="Times New Roman" w:hAnsi="Times New Roman" w:cs="Times New Roman"/>
          <w:sz w:val="28"/>
          <w:szCs w:val="28"/>
          <w:lang w:val="kk-KZ"/>
        </w:rPr>
        <w:t>тың</w:t>
      </w:r>
      <w:r w:rsidR="00B5389C" w:rsidRPr="00590DE5">
        <w:rPr>
          <w:rFonts w:ascii="Times New Roman" w:hAnsi="Times New Roman" w:cs="Times New Roman"/>
          <w:sz w:val="28"/>
          <w:szCs w:val="28"/>
          <w:lang w:val="kk-KZ"/>
        </w:rPr>
        <w:t xml:space="preserve"> </w:t>
      </w:r>
      <w:r w:rsidR="00590DE5" w:rsidRPr="00590DE5">
        <w:rPr>
          <w:rFonts w:ascii="Times New Roman" w:hAnsi="Times New Roman" w:cs="Times New Roman"/>
          <w:sz w:val="28"/>
          <w:szCs w:val="28"/>
          <w:lang w:val="kk-KZ"/>
        </w:rPr>
        <w:t>адал</w:t>
      </w:r>
      <w:r w:rsidR="00B5389C">
        <w:rPr>
          <w:rFonts w:ascii="Times New Roman" w:hAnsi="Times New Roman" w:cs="Times New Roman"/>
          <w:sz w:val="28"/>
          <w:szCs w:val="28"/>
          <w:lang w:val="kk-KZ"/>
        </w:rPr>
        <w:t>дығы</w:t>
      </w:r>
      <w:r w:rsidR="00590DE5" w:rsidRPr="00590DE5">
        <w:rPr>
          <w:rFonts w:ascii="Times New Roman" w:hAnsi="Times New Roman" w:cs="Times New Roman"/>
          <w:sz w:val="28"/>
          <w:szCs w:val="28"/>
          <w:lang w:val="kk-KZ"/>
        </w:rPr>
        <w:t xml:space="preserve">: ол өзіне </w:t>
      </w:r>
      <w:r w:rsidR="00B5389C">
        <w:rPr>
          <w:rFonts w:ascii="Times New Roman" w:hAnsi="Times New Roman" w:cs="Times New Roman"/>
          <w:sz w:val="28"/>
          <w:szCs w:val="28"/>
          <w:lang w:val="kk-KZ"/>
        </w:rPr>
        <w:t xml:space="preserve">тиесілі </w:t>
      </w:r>
      <w:r w:rsidR="00590DE5" w:rsidRPr="00590DE5">
        <w:rPr>
          <w:rFonts w:ascii="Times New Roman" w:hAnsi="Times New Roman" w:cs="Times New Roman"/>
          <w:sz w:val="28"/>
          <w:szCs w:val="28"/>
          <w:lang w:val="kk-KZ"/>
        </w:rPr>
        <w:t xml:space="preserve">жарын күтеді, қолын сұрағандардың бәріне бас тартады. Екінші жағынан, ол – </w:t>
      </w:r>
      <w:r w:rsidR="00590DE5" w:rsidRPr="00590DE5">
        <w:rPr>
          <w:rFonts w:ascii="Times New Roman" w:hAnsi="Times New Roman" w:cs="Times New Roman"/>
          <w:sz w:val="28"/>
          <w:szCs w:val="28"/>
          <w:lang w:val="kk-KZ"/>
        </w:rPr>
        <w:lastRenderedPageBreak/>
        <w:t xml:space="preserve">айлакер, кекшіл әрі жауыз жаратылыс: ол әрдайым күйеу жігітін өлтіруге, суға батыруға, мүгедек етуге, тонауға дайын, ал оны иеленуге жеткен немесе жетуге таяған қаһарманның басты міндеті – оны </w:t>
      </w:r>
      <w:r w:rsidR="004B1E57">
        <w:rPr>
          <w:rFonts w:ascii="Times New Roman" w:hAnsi="Times New Roman" w:cs="Times New Roman"/>
          <w:sz w:val="28"/>
          <w:szCs w:val="28"/>
          <w:lang w:val="kk-KZ"/>
        </w:rPr>
        <w:t>қолға үйрету</w:t>
      </w:r>
      <w:r w:rsidR="0024502B">
        <w:rPr>
          <w:rFonts w:ascii="Times New Roman" w:hAnsi="Times New Roman" w:cs="Times New Roman"/>
          <w:sz w:val="28"/>
          <w:szCs w:val="28"/>
          <w:lang w:val="kk-KZ"/>
        </w:rPr>
        <w:t>»,– деп тоқталған</w:t>
      </w:r>
      <w:r w:rsidR="0002136A">
        <w:rPr>
          <w:rFonts w:ascii="Times New Roman" w:hAnsi="Times New Roman" w:cs="Times New Roman"/>
          <w:sz w:val="28"/>
          <w:szCs w:val="28"/>
          <w:lang w:val="kk-KZ"/>
        </w:rPr>
        <w:t xml:space="preserve"> </w:t>
      </w:r>
      <w:r w:rsidR="0002136A" w:rsidRPr="000E3EA3">
        <w:rPr>
          <w:rFonts w:ascii="Times New Roman" w:hAnsi="Times New Roman" w:cs="Times New Roman"/>
          <w:sz w:val="28"/>
          <w:szCs w:val="28"/>
          <w:lang w:val="kk-KZ"/>
        </w:rPr>
        <w:t>[</w:t>
      </w:r>
      <w:r w:rsidR="007D2D4E">
        <w:rPr>
          <w:rFonts w:ascii="Times New Roman" w:hAnsi="Times New Roman" w:cs="Times New Roman"/>
          <w:sz w:val="28"/>
          <w:szCs w:val="28"/>
          <w:lang w:val="kk-KZ"/>
        </w:rPr>
        <w:t>6</w:t>
      </w:r>
      <w:r w:rsidR="0002136A" w:rsidRPr="000E3EA3">
        <w:rPr>
          <w:rFonts w:ascii="Times New Roman" w:hAnsi="Times New Roman" w:cs="Times New Roman"/>
          <w:sz w:val="28"/>
          <w:szCs w:val="28"/>
          <w:lang w:val="kk-KZ"/>
        </w:rPr>
        <w:t>, 298 б</w:t>
      </w:r>
      <w:r w:rsidR="00E37189">
        <w:rPr>
          <w:rFonts w:ascii="Times New Roman" w:hAnsi="Times New Roman" w:cs="Times New Roman"/>
          <w:sz w:val="28"/>
          <w:szCs w:val="28"/>
          <w:lang w:val="kk-KZ"/>
        </w:rPr>
        <w:t>.</w:t>
      </w:r>
      <w:r w:rsidR="0002136A" w:rsidRPr="004B1E57">
        <w:rPr>
          <w:rFonts w:ascii="Times New Roman" w:hAnsi="Times New Roman" w:cs="Times New Roman"/>
          <w:sz w:val="28"/>
          <w:szCs w:val="28"/>
          <w:lang w:val="kk-KZ"/>
        </w:rPr>
        <w:t>]</w:t>
      </w:r>
      <w:r w:rsidR="0024502B" w:rsidRPr="000E3EA3">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Елдікті сақтап қалудың бірден-бір жолы халықтың жауынгерлік қуаты болып табылатын қатал дәуірлер тудырған бойжеткендердің типі туралы осы еңбекте: «</w:t>
      </w:r>
      <w:r w:rsidR="004B1E57" w:rsidRPr="004B1E57">
        <w:rPr>
          <w:rFonts w:ascii="Times New Roman" w:hAnsi="Times New Roman" w:cs="Times New Roman"/>
          <w:sz w:val="28"/>
          <w:szCs w:val="28"/>
          <w:lang w:val="kk-KZ"/>
        </w:rPr>
        <w:t xml:space="preserve">Кейде ханша батыр қыз, жауынгер ретінде бейнеленеді: ол садақ ату мен жүгіруге шебер, атқа мініп шабады, </w:t>
      </w:r>
      <w:r w:rsidR="004B1E57">
        <w:rPr>
          <w:rFonts w:ascii="Times New Roman" w:hAnsi="Times New Roman" w:cs="Times New Roman"/>
          <w:sz w:val="28"/>
          <w:szCs w:val="28"/>
          <w:lang w:val="kk-KZ"/>
        </w:rPr>
        <w:t>ал күйеу жігітке деген</w:t>
      </w:r>
      <w:r w:rsidR="004B1E57" w:rsidRPr="004B1E57">
        <w:rPr>
          <w:rFonts w:ascii="Times New Roman" w:hAnsi="Times New Roman" w:cs="Times New Roman"/>
          <w:sz w:val="28"/>
          <w:szCs w:val="28"/>
          <w:lang w:val="kk-KZ"/>
        </w:rPr>
        <w:t xml:space="preserve"> қаһарм</w:t>
      </w:r>
      <w:r w:rsidR="004B1E57">
        <w:rPr>
          <w:rFonts w:ascii="Times New Roman" w:hAnsi="Times New Roman" w:cs="Times New Roman"/>
          <w:sz w:val="28"/>
          <w:szCs w:val="28"/>
          <w:lang w:val="kk-KZ"/>
        </w:rPr>
        <w:t>анмен ашық бәсеке қабылдайды</w:t>
      </w:r>
      <w:r w:rsidRPr="002E0E87">
        <w:rPr>
          <w:rFonts w:ascii="Times New Roman" w:hAnsi="Times New Roman" w:cs="Times New Roman"/>
          <w:sz w:val="28"/>
          <w:szCs w:val="28"/>
          <w:lang w:val="kk-KZ"/>
        </w:rPr>
        <w:t>»,– деп жазылға</w:t>
      </w:r>
      <w:r w:rsidR="000E3EA3">
        <w:rPr>
          <w:rFonts w:ascii="Times New Roman" w:hAnsi="Times New Roman" w:cs="Times New Roman"/>
          <w:sz w:val="28"/>
          <w:szCs w:val="28"/>
          <w:lang w:val="kk-KZ"/>
        </w:rPr>
        <w:t>н</w:t>
      </w:r>
      <w:r w:rsidR="0002136A">
        <w:rPr>
          <w:rFonts w:ascii="Times New Roman" w:hAnsi="Times New Roman" w:cs="Times New Roman"/>
          <w:sz w:val="28"/>
          <w:szCs w:val="28"/>
          <w:lang w:val="kk-KZ"/>
        </w:rPr>
        <w:t xml:space="preserve"> </w:t>
      </w:r>
      <w:r w:rsidR="0002136A" w:rsidRPr="000E3EA3">
        <w:rPr>
          <w:rFonts w:ascii="Times New Roman" w:hAnsi="Times New Roman" w:cs="Times New Roman"/>
          <w:sz w:val="28"/>
          <w:szCs w:val="28"/>
          <w:lang w:val="kk-KZ"/>
        </w:rPr>
        <w:t>[</w:t>
      </w:r>
      <w:r w:rsidR="007D2D4E">
        <w:rPr>
          <w:rFonts w:ascii="Times New Roman" w:hAnsi="Times New Roman" w:cs="Times New Roman"/>
          <w:sz w:val="28"/>
          <w:szCs w:val="28"/>
          <w:lang w:val="kk-KZ"/>
        </w:rPr>
        <w:t>6</w:t>
      </w:r>
      <w:r w:rsidR="0002136A">
        <w:rPr>
          <w:rFonts w:ascii="Times New Roman" w:hAnsi="Times New Roman" w:cs="Times New Roman"/>
          <w:sz w:val="28"/>
          <w:szCs w:val="28"/>
          <w:lang w:val="kk-KZ"/>
        </w:rPr>
        <w:t xml:space="preserve">, </w:t>
      </w:r>
      <w:r w:rsidR="0002136A" w:rsidRPr="000E3EA3">
        <w:rPr>
          <w:rFonts w:ascii="Times New Roman" w:hAnsi="Times New Roman" w:cs="Times New Roman"/>
          <w:sz w:val="28"/>
          <w:szCs w:val="28"/>
          <w:lang w:val="kk-KZ"/>
        </w:rPr>
        <w:t>298</w:t>
      </w:r>
      <w:r w:rsidR="0002136A">
        <w:rPr>
          <w:rFonts w:ascii="Times New Roman" w:hAnsi="Times New Roman" w:cs="Times New Roman"/>
          <w:sz w:val="28"/>
          <w:szCs w:val="28"/>
          <w:lang w:val="kk-KZ"/>
        </w:rPr>
        <w:t xml:space="preserve"> б</w:t>
      </w:r>
      <w:r w:rsidR="00E37189">
        <w:rPr>
          <w:rFonts w:ascii="Times New Roman" w:hAnsi="Times New Roman" w:cs="Times New Roman"/>
          <w:sz w:val="28"/>
          <w:szCs w:val="28"/>
          <w:lang w:val="kk-KZ"/>
        </w:rPr>
        <w:t>.</w:t>
      </w:r>
      <w:r w:rsidR="0002136A" w:rsidRPr="000E3EA3">
        <w:rPr>
          <w:rFonts w:ascii="Times New Roman" w:hAnsi="Times New Roman" w:cs="Times New Roman"/>
          <w:sz w:val="28"/>
          <w:szCs w:val="28"/>
          <w:lang w:val="kk-KZ"/>
        </w:rPr>
        <w:t>]</w:t>
      </w:r>
      <w:r w:rsidRPr="000E3EA3">
        <w:rPr>
          <w:rFonts w:ascii="Times New Roman" w:hAnsi="Times New Roman" w:cs="Times New Roman"/>
          <w:sz w:val="28"/>
          <w:szCs w:val="28"/>
          <w:lang w:val="kk-KZ"/>
        </w:rPr>
        <w:t>.</w:t>
      </w:r>
      <w:r w:rsidRPr="00B40F0F">
        <w:rPr>
          <w:rFonts w:ascii="Times New Roman" w:hAnsi="Times New Roman" w:cs="Times New Roman"/>
          <w:color w:val="FF0000"/>
          <w:sz w:val="28"/>
          <w:szCs w:val="28"/>
          <w:lang w:val="kk-KZ"/>
        </w:rPr>
        <w:t xml:space="preserve"> </w:t>
      </w:r>
      <w:r w:rsidRPr="002E0E87">
        <w:rPr>
          <w:rFonts w:ascii="Times New Roman" w:hAnsi="Times New Roman" w:cs="Times New Roman"/>
          <w:sz w:val="28"/>
          <w:szCs w:val="28"/>
          <w:lang w:val="kk-KZ"/>
        </w:rPr>
        <w:t>Бұндай рулардың шындығында өмірде болғанын амозонкалар туралы жазба деректер мен археологиялық айғақтар байқатады. Бұндай өмір шындығы әлем эпосының үлгілерінде, соның ішінде қазақ жырларында да кеңінен бейнеленген. Соның бір көрінісі «Қорқыт ата кітабындағы» бір-бірлеріне бесік</w:t>
      </w:r>
      <w:r w:rsidR="0002136A">
        <w:rPr>
          <w:rFonts w:ascii="Times New Roman" w:hAnsi="Times New Roman" w:cs="Times New Roman"/>
          <w:sz w:val="28"/>
          <w:szCs w:val="28"/>
          <w:lang w:val="kk-KZ"/>
        </w:rPr>
        <w:t>те жатқан кезде</w:t>
      </w:r>
      <w:r w:rsidRPr="002E0E87">
        <w:rPr>
          <w:rFonts w:ascii="Times New Roman" w:hAnsi="Times New Roman" w:cs="Times New Roman"/>
          <w:sz w:val="28"/>
          <w:szCs w:val="28"/>
          <w:lang w:val="kk-KZ"/>
        </w:rPr>
        <w:t xml:space="preserve"> ай</w:t>
      </w:r>
      <w:r>
        <w:rPr>
          <w:rFonts w:ascii="Times New Roman" w:hAnsi="Times New Roman" w:cs="Times New Roman"/>
          <w:sz w:val="28"/>
          <w:szCs w:val="28"/>
          <w:lang w:val="kk-KZ"/>
        </w:rPr>
        <w:t>т</w:t>
      </w:r>
      <w:r w:rsidRPr="002E0E87">
        <w:rPr>
          <w:rFonts w:ascii="Times New Roman" w:hAnsi="Times New Roman" w:cs="Times New Roman"/>
          <w:sz w:val="28"/>
          <w:szCs w:val="28"/>
          <w:lang w:val="kk-KZ"/>
        </w:rPr>
        <w:t>тырылып қойған Бамсы Бейрек пен Бану Шешектің жұбай ретінде қосылуынан бұрын күш сынасу болып табылса, болашақ күйеуінің әлқуатын тексеруге қалыңдықтың да аса мүдделі екенін Жоя</w:t>
      </w:r>
      <w:r w:rsidR="0024502B">
        <w:rPr>
          <w:rFonts w:ascii="Times New Roman" w:hAnsi="Times New Roman" w:cs="Times New Roman"/>
          <w:sz w:val="28"/>
          <w:szCs w:val="28"/>
          <w:lang w:val="kk-KZ"/>
        </w:rPr>
        <w:t>мерген туралы жырдағы Күнсұлу, «Дариға қыз» жырындағы Дариға мен Әли батырдың</w:t>
      </w:r>
      <w:r w:rsidRPr="002E0E87">
        <w:rPr>
          <w:rFonts w:ascii="Times New Roman" w:hAnsi="Times New Roman" w:cs="Times New Roman"/>
          <w:sz w:val="28"/>
          <w:szCs w:val="28"/>
          <w:lang w:val="kk-KZ"/>
        </w:rPr>
        <w:t xml:space="preserve"> әрекеттерінен аңғарамыз.</w:t>
      </w:r>
    </w:p>
    <w:p w14:paraId="2805E9D2" w14:textId="53714CA1"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Ал, В.Я.</w:t>
      </w:r>
      <w:r w:rsidR="00E37189">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Пропп еңбегінде атап өтілген патшайымдар</w:t>
      </w:r>
      <w:r>
        <w:rPr>
          <w:rFonts w:ascii="Times New Roman" w:hAnsi="Times New Roman" w:cs="Times New Roman"/>
          <w:sz w:val="28"/>
          <w:szCs w:val="28"/>
          <w:lang w:val="kk-KZ"/>
        </w:rPr>
        <w:t>д</w:t>
      </w:r>
      <w:r w:rsidRPr="002E0E87">
        <w:rPr>
          <w:rFonts w:ascii="Times New Roman" w:hAnsi="Times New Roman" w:cs="Times New Roman"/>
          <w:sz w:val="28"/>
          <w:szCs w:val="28"/>
          <w:lang w:val="kk-KZ"/>
        </w:rPr>
        <w:t>ың алғашқы типіне қазақ е</w:t>
      </w:r>
      <w:r>
        <w:rPr>
          <w:rFonts w:ascii="Times New Roman" w:hAnsi="Times New Roman" w:cs="Times New Roman"/>
          <w:sz w:val="28"/>
          <w:szCs w:val="28"/>
          <w:lang w:val="kk-KZ"/>
        </w:rPr>
        <w:t>р</w:t>
      </w:r>
      <w:r w:rsidRPr="002E0E87">
        <w:rPr>
          <w:rFonts w:ascii="Times New Roman" w:hAnsi="Times New Roman" w:cs="Times New Roman"/>
          <w:sz w:val="28"/>
          <w:szCs w:val="28"/>
          <w:lang w:val="kk-KZ"/>
        </w:rPr>
        <w:t xml:space="preserve">тегілері мен жырларында бейнеленетін Күнікей қызды жатқызуға болады.  Бас кейіпкердің Күн астындағы Күнікей қызға үйлену оқиғасы Дотан батыр туралы жырда және «Күн астындағы Күнікей қыз» атты ертегіде суреттелуінде бұл туындылардың жанрларына байланысты бірқатар айырмашылықтар кездеседі. Зертеушілер біз атаған туындылардың алғашқысының поэтикалық нұсқасын көне эпостың, прозалық нұсқасын батырлық ертегінің үлгілері ретінде қарастырады, ал, соңғы көрсетілген шығарманы қиял-ғажайып ертегіге жатқызады. </w:t>
      </w:r>
    </w:p>
    <w:p w14:paraId="05E7E260" w14:textId="5B1A5B3D" w:rsidR="008B510C" w:rsidRPr="00A16F26" w:rsidRDefault="008B510C" w:rsidP="00AE4AB0">
      <w:pPr>
        <w:widowControl w:val="0"/>
        <w:shd w:val="clear" w:color="auto" w:fill="FFFFFF"/>
        <w:spacing w:after="0" w:line="240" w:lineRule="auto"/>
        <w:ind w:firstLine="709"/>
        <w:jc w:val="both"/>
        <w:rPr>
          <w:rFonts w:ascii="Times New Roman" w:eastAsia="Times New Roman" w:hAnsi="Times New Roman" w:cs="Times New Roman"/>
          <w:b/>
          <w:noProof/>
          <w:sz w:val="28"/>
          <w:szCs w:val="28"/>
          <w:lang w:val="kk-KZ"/>
        </w:rPr>
      </w:pPr>
      <w:r w:rsidRPr="002E0E87">
        <w:rPr>
          <w:rFonts w:ascii="Times New Roman" w:eastAsia="Times New Roman" w:hAnsi="Times New Roman" w:cs="Times New Roman"/>
          <w:bCs/>
          <w:noProof/>
          <w:sz w:val="28"/>
          <w:szCs w:val="28"/>
          <w:lang w:val="kk-KZ"/>
        </w:rPr>
        <w:t xml:space="preserve">Қиял-ғажайып ертегінің ең басты белгілерінің біріне академик С.Қасқабасов: «Қиял-ғажайып ертегілерде басты кейіпкер ретінде кейде жетім бала, тазша, жазықсыз қуғын көрген әйел сияқты тағы басқа әлеуметтік теңсіздіктің құрбандары бейнеленеді. Олар өзінің шығу тегі жағынан әр заманға, әр қоғамға жатады, бірақ ертегі оларды өзінше, халықтың нашарды қолдайтын дәстүріне сәйкес етіп бейнелейді де, қиялға ерік беріп, ең соңында ондай кейіпкерлер дұшпандарын жеңеді, ойлаған мақсаттарына жетеді, тіпті хан тағына отырады. </w:t>
      </w:r>
      <w:r w:rsidR="008B7648" w:rsidRPr="00A16F26">
        <w:rPr>
          <w:rFonts w:ascii="Times New Roman" w:eastAsia="Times New Roman" w:hAnsi="Times New Roman" w:cs="Times New Roman"/>
          <w:bCs/>
          <w:noProof/>
          <w:sz w:val="28"/>
          <w:szCs w:val="28"/>
          <w:lang w:val="kk-KZ"/>
        </w:rPr>
        <w:t xml:space="preserve">[9, 11 </w:t>
      </w:r>
      <w:r w:rsidR="008B7648">
        <w:rPr>
          <w:rFonts w:ascii="Times New Roman" w:eastAsia="Times New Roman" w:hAnsi="Times New Roman" w:cs="Times New Roman"/>
          <w:bCs/>
          <w:noProof/>
          <w:sz w:val="28"/>
          <w:szCs w:val="28"/>
          <w:lang w:val="kk-KZ"/>
        </w:rPr>
        <w:t>б.</w:t>
      </w:r>
      <w:r w:rsidR="008B7648" w:rsidRPr="00A16F26">
        <w:rPr>
          <w:rFonts w:ascii="Times New Roman" w:eastAsia="Times New Roman" w:hAnsi="Times New Roman" w:cs="Times New Roman"/>
          <w:bCs/>
          <w:noProof/>
          <w:sz w:val="28"/>
          <w:szCs w:val="28"/>
          <w:lang w:val="kk-KZ"/>
        </w:rPr>
        <w:t>]</w:t>
      </w:r>
    </w:p>
    <w:p w14:paraId="2BE4427C" w14:textId="6678BF76" w:rsidR="008B510C" w:rsidRPr="00154856" w:rsidRDefault="008B510C" w:rsidP="00AE4AB0">
      <w:pPr>
        <w:widowControl w:val="0"/>
        <w:shd w:val="clear" w:color="auto" w:fill="FFFFFF"/>
        <w:spacing w:after="0" w:line="240" w:lineRule="auto"/>
        <w:ind w:firstLine="709"/>
        <w:jc w:val="both"/>
        <w:rPr>
          <w:rFonts w:ascii="Times New Roman" w:eastAsia="Times New Roman" w:hAnsi="Times New Roman" w:cs="Times New Roman"/>
          <w:bCs/>
          <w:noProof/>
          <w:sz w:val="28"/>
          <w:szCs w:val="28"/>
          <w:lang w:val="kk-KZ"/>
        </w:rPr>
      </w:pPr>
      <w:r w:rsidRPr="002E0E87">
        <w:rPr>
          <w:rFonts w:ascii="Times New Roman" w:eastAsia="Times New Roman" w:hAnsi="Times New Roman" w:cs="Times New Roman"/>
          <w:bCs/>
          <w:noProof/>
          <w:sz w:val="28"/>
          <w:szCs w:val="28"/>
          <w:lang w:val="kk-KZ"/>
        </w:rPr>
        <w:t>Әлбетте, мұнда халықтың әділетті де бақытты өмір туралы арманы көрініс береді. Осындай тіршілікті аңсаған ертекші халық өз қаһарманын дәріптеп, оған мақсатына жетуі үшін алуан-алуан көмекші береді»</w:t>
      </w:r>
      <w:r w:rsidR="000C72DA" w:rsidRPr="000C72DA">
        <w:rPr>
          <w:rFonts w:ascii="Times New Roman" w:eastAsia="Times New Roman" w:hAnsi="Times New Roman" w:cs="Times New Roman"/>
          <w:bCs/>
          <w:noProof/>
          <w:sz w:val="28"/>
          <w:szCs w:val="28"/>
          <w:lang w:val="kk-KZ"/>
        </w:rPr>
        <w:t xml:space="preserve"> </w:t>
      </w:r>
      <w:r w:rsidR="000C72DA" w:rsidRPr="00154856">
        <w:rPr>
          <w:rFonts w:ascii="Times New Roman" w:eastAsia="Times New Roman" w:hAnsi="Times New Roman" w:cs="Times New Roman"/>
          <w:bCs/>
          <w:noProof/>
          <w:sz w:val="28"/>
          <w:szCs w:val="28"/>
          <w:lang w:val="kk-KZ"/>
        </w:rPr>
        <w:t>[</w:t>
      </w:r>
      <w:r w:rsidR="008B7648" w:rsidRPr="00A16F26">
        <w:rPr>
          <w:rFonts w:ascii="Times New Roman" w:eastAsia="Times New Roman" w:hAnsi="Times New Roman" w:cs="Times New Roman"/>
          <w:bCs/>
          <w:noProof/>
          <w:sz w:val="28"/>
          <w:szCs w:val="28"/>
          <w:lang w:val="kk-KZ"/>
        </w:rPr>
        <w:t>10, 11 б.</w:t>
      </w:r>
      <w:r w:rsidR="000C72DA" w:rsidRPr="00154856">
        <w:rPr>
          <w:rFonts w:ascii="Times New Roman" w:eastAsia="Times New Roman" w:hAnsi="Times New Roman" w:cs="Times New Roman"/>
          <w:bCs/>
          <w:noProof/>
          <w:sz w:val="28"/>
          <w:szCs w:val="28"/>
          <w:lang w:val="kk-KZ"/>
        </w:rPr>
        <w:t>]</w:t>
      </w:r>
      <w:r w:rsidRPr="002E0E87">
        <w:rPr>
          <w:rFonts w:ascii="Times New Roman" w:eastAsia="Times New Roman" w:hAnsi="Times New Roman" w:cs="Times New Roman"/>
          <w:bCs/>
          <w:noProof/>
          <w:sz w:val="28"/>
          <w:szCs w:val="28"/>
          <w:lang w:val="kk-KZ"/>
        </w:rPr>
        <w:t>,– деп тоқталған</w:t>
      </w:r>
      <w:r w:rsidR="000C72DA">
        <w:rPr>
          <w:rFonts w:ascii="Times New Roman" w:eastAsia="Times New Roman" w:hAnsi="Times New Roman" w:cs="Times New Roman"/>
          <w:bCs/>
          <w:noProof/>
          <w:sz w:val="28"/>
          <w:szCs w:val="28"/>
          <w:lang w:val="kk-KZ"/>
        </w:rPr>
        <w:t>.</w:t>
      </w:r>
      <w:r w:rsidRPr="002E0E87">
        <w:rPr>
          <w:rFonts w:ascii="Times New Roman" w:eastAsia="Times New Roman" w:hAnsi="Times New Roman" w:cs="Times New Roman"/>
          <w:bCs/>
          <w:noProof/>
          <w:sz w:val="28"/>
          <w:szCs w:val="28"/>
          <w:lang w:val="kk-KZ"/>
        </w:rPr>
        <w:t xml:space="preserve"> </w:t>
      </w:r>
    </w:p>
    <w:p w14:paraId="408CC881" w14:textId="3C9596B4" w:rsidR="00EA2E73" w:rsidRDefault="00EA2E73" w:rsidP="008048FC">
      <w:pPr>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bCs/>
          <w:noProof/>
          <w:sz w:val="28"/>
          <w:lang w:val="kk-KZ"/>
        </w:rPr>
        <w:t xml:space="preserve">«Күн астындағы Күнікей қыз» ертегісінің: </w:t>
      </w:r>
      <w:r>
        <w:rPr>
          <w:rFonts w:ascii="Times New Roman" w:hAnsi="Times New Roman" w:cs="Times New Roman"/>
          <w:sz w:val="28"/>
          <w:szCs w:val="28"/>
          <w:lang w:val="kk-KZ"/>
        </w:rPr>
        <w:t xml:space="preserve">«Бұрынғы өткен заманда бір жесір кемпір болыпты. Бұл кемпірдің, перзент дегенде,  жалғыз баласы болыпты, мал дегенде, он шақты ешкісі болыпты. Бала ешкілерін бағып жүреді»,-– деп басталуынан </w:t>
      </w:r>
      <w:r w:rsidR="007D2D4E">
        <w:rPr>
          <w:rFonts w:ascii="Times New Roman" w:hAnsi="Times New Roman" w:cs="Times New Roman"/>
          <w:sz w:val="28"/>
          <w:szCs w:val="28"/>
          <w:lang w:val="kk-KZ"/>
        </w:rPr>
        <w:t>[10</w:t>
      </w:r>
      <w:r w:rsidR="00E001B8" w:rsidRPr="00E001B8">
        <w:rPr>
          <w:rFonts w:ascii="Times New Roman" w:hAnsi="Times New Roman" w:cs="Times New Roman"/>
          <w:sz w:val="28"/>
          <w:szCs w:val="28"/>
          <w:lang w:val="kk-KZ"/>
        </w:rPr>
        <w:t>, 123 б</w:t>
      </w:r>
      <w:r w:rsidR="007D2D4E">
        <w:rPr>
          <w:rFonts w:ascii="Times New Roman" w:hAnsi="Times New Roman" w:cs="Times New Roman"/>
          <w:sz w:val="28"/>
          <w:szCs w:val="28"/>
          <w:lang w:val="kk-KZ"/>
        </w:rPr>
        <w:t>.</w:t>
      </w:r>
      <w:r w:rsidR="00E001B8" w:rsidRPr="00E001B8">
        <w:rPr>
          <w:rFonts w:ascii="Times New Roman" w:hAnsi="Times New Roman" w:cs="Times New Roman"/>
          <w:sz w:val="28"/>
          <w:szCs w:val="28"/>
          <w:lang w:val="kk-KZ"/>
        </w:rPr>
        <w:t>]</w:t>
      </w:r>
      <w:r w:rsidRPr="00E001B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бұл туындының бас кейіпкерінің жоғарыдағы сипаттамаға сай келетінін аңғару қиын емес. Туындыда оның ханға сыйлық жасаймын деп әділетсіздікке тап болуына орай оны да әлеуметтік теңсіздіктің құрбандары санатына жатқызуға әбден болады. Хан </w:t>
      </w:r>
      <w:r>
        <w:rPr>
          <w:rFonts w:ascii="Times New Roman" w:hAnsi="Times New Roman" w:cs="Times New Roman"/>
          <w:sz w:val="28"/>
          <w:szCs w:val="28"/>
          <w:lang w:val="kk-KZ"/>
        </w:rPr>
        <w:lastRenderedPageBreak/>
        <w:t>өзіне жасаған сыйлығы үшін баланы жарылқаудың орнына оны бас уәзірінің азғыруы бойынша орынд</w:t>
      </w:r>
      <w:r w:rsidR="0002136A">
        <w:rPr>
          <w:rFonts w:ascii="Times New Roman" w:hAnsi="Times New Roman" w:cs="Times New Roman"/>
          <w:sz w:val="28"/>
          <w:szCs w:val="28"/>
          <w:lang w:val="kk-KZ"/>
        </w:rPr>
        <w:t>алуы мүмкін еместей көрінетін</w:t>
      </w:r>
      <w:r>
        <w:rPr>
          <w:rFonts w:ascii="Times New Roman" w:hAnsi="Times New Roman" w:cs="Times New Roman"/>
          <w:sz w:val="28"/>
          <w:szCs w:val="28"/>
          <w:lang w:val="kk-KZ"/>
        </w:rPr>
        <w:t xml:space="preserve"> тапсырмаларды орындауға жұмсап отырады. Бірақ бала қи</w:t>
      </w:r>
      <w:r w:rsidR="00043F72">
        <w:rPr>
          <w:rFonts w:ascii="Times New Roman" w:hAnsi="Times New Roman" w:cs="Times New Roman"/>
          <w:sz w:val="28"/>
          <w:szCs w:val="28"/>
          <w:lang w:val="kk-KZ"/>
        </w:rPr>
        <w:t>я</w:t>
      </w:r>
      <w:r>
        <w:rPr>
          <w:rFonts w:ascii="Times New Roman" w:hAnsi="Times New Roman" w:cs="Times New Roman"/>
          <w:sz w:val="28"/>
          <w:szCs w:val="28"/>
          <w:lang w:val="kk-KZ"/>
        </w:rPr>
        <w:t>л-ғажайып көмекшілердің арқасында бұл тапсырмалардың барлығын табысты түрде орындайды. Бұл әлем халықтарының барлық қиял-ғажайып ертегілеріне ортақ типологиялық ерекшелік екенін В.Я.Пропптың қиял-ғажайып ертегі жанрындағы кейіпкердің мұратына жету жолын: «</w:t>
      </w:r>
      <w:r w:rsidR="008048FC">
        <w:rPr>
          <w:rFonts w:ascii="Times New Roman" w:hAnsi="Times New Roman" w:cs="Times New Roman"/>
          <w:sz w:val="28"/>
          <w:szCs w:val="28"/>
          <w:lang w:val="kk-KZ"/>
        </w:rPr>
        <w:t>Оның к</w:t>
      </w:r>
      <w:r w:rsidR="0002136A" w:rsidRPr="00F3519A">
        <w:rPr>
          <w:rFonts w:ascii="Times New Roman" w:hAnsi="Times New Roman" w:cs="Times New Roman"/>
          <w:sz w:val="28"/>
          <w:szCs w:val="28"/>
          <w:lang w:val="kk-KZ"/>
        </w:rPr>
        <w:t>өмекшісі</w:t>
      </w:r>
      <w:r w:rsidR="008048FC">
        <w:rPr>
          <w:rFonts w:ascii="Times New Roman" w:hAnsi="Times New Roman" w:cs="Times New Roman"/>
          <w:sz w:val="28"/>
          <w:szCs w:val="28"/>
          <w:lang w:val="kk-KZ"/>
        </w:rPr>
        <w:t xml:space="preserve"> мен</w:t>
      </w:r>
      <w:r w:rsidR="0002136A" w:rsidRPr="00F3519A">
        <w:rPr>
          <w:rFonts w:ascii="Times New Roman" w:hAnsi="Times New Roman" w:cs="Times New Roman"/>
          <w:sz w:val="28"/>
          <w:szCs w:val="28"/>
          <w:lang w:val="kk-KZ"/>
        </w:rPr>
        <w:t xml:space="preserve"> </w:t>
      </w:r>
      <w:r w:rsidR="0002136A">
        <w:rPr>
          <w:rFonts w:ascii="Times New Roman" w:hAnsi="Times New Roman" w:cs="Times New Roman"/>
          <w:sz w:val="28"/>
          <w:szCs w:val="28"/>
          <w:lang w:val="kk-KZ"/>
        </w:rPr>
        <w:t>тілектері – «</w:t>
      </w:r>
      <w:r w:rsidR="0002136A" w:rsidRPr="00F3519A">
        <w:rPr>
          <w:rFonts w:ascii="Times New Roman" w:hAnsi="Times New Roman" w:cs="Times New Roman"/>
          <w:sz w:val="28"/>
          <w:szCs w:val="28"/>
          <w:lang w:val="kk-KZ"/>
        </w:rPr>
        <w:t>қы</w:t>
      </w:r>
      <w:r w:rsidR="0002136A">
        <w:rPr>
          <w:rFonts w:ascii="Times New Roman" w:hAnsi="Times New Roman" w:cs="Times New Roman"/>
          <w:sz w:val="28"/>
          <w:szCs w:val="28"/>
          <w:lang w:val="kk-KZ"/>
        </w:rPr>
        <w:t>змет емес, жай ғана қызмет көрсету». Одан кейін қаһарман</w:t>
      </w:r>
      <w:r w:rsidR="0002136A" w:rsidRPr="00F3519A">
        <w:rPr>
          <w:rFonts w:ascii="Times New Roman" w:hAnsi="Times New Roman" w:cs="Times New Roman"/>
          <w:sz w:val="28"/>
          <w:szCs w:val="28"/>
          <w:lang w:val="kk-KZ"/>
        </w:rPr>
        <w:t xml:space="preserve"> пассив рөл атқарады. Барлық іст</w:t>
      </w:r>
      <w:r w:rsidR="008048FC">
        <w:rPr>
          <w:rFonts w:ascii="Times New Roman" w:hAnsi="Times New Roman" w:cs="Times New Roman"/>
          <w:sz w:val="28"/>
          <w:szCs w:val="28"/>
          <w:lang w:val="kk-KZ"/>
        </w:rPr>
        <w:t>і оның орнына көмекшісі атқаруы</w:t>
      </w:r>
      <w:r w:rsidR="0002136A" w:rsidRPr="00F3519A">
        <w:rPr>
          <w:rFonts w:ascii="Times New Roman" w:hAnsi="Times New Roman" w:cs="Times New Roman"/>
          <w:sz w:val="28"/>
          <w:szCs w:val="28"/>
          <w:lang w:val="kk-KZ"/>
        </w:rPr>
        <w:t xml:space="preserve"> немесе ол сиқырлы құралдың көмегімен әрекет етеді. Көм</w:t>
      </w:r>
      <w:r w:rsidR="008048FC">
        <w:rPr>
          <w:rFonts w:ascii="Times New Roman" w:hAnsi="Times New Roman" w:cs="Times New Roman"/>
          <w:sz w:val="28"/>
          <w:szCs w:val="28"/>
          <w:lang w:val="kk-KZ"/>
        </w:rPr>
        <w:t>екші оны алыс өлкелерге жеткізеді, ханшайымды алып қашып,</w:t>
      </w:r>
      <w:r w:rsidR="0002136A" w:rsidRPr="00F3519A">
        <w:rPr>
          <w:rFonts w:ascii="Times New Roman" w:hAnsi="Times New Roman" w:cs="Times New Roman"/>
          <w:sz w:val="28"/>
          <w:szCs w:val="28"/>
          <w:lang w:val="kk-KZ"/>
        </w:rPr>
        <w:t xml:space="preserve"> тапсырмаларын орындайды, </w:t>
      </w:r>
      <w:r w:rsidR="008048FC">
        <w:rPr>
          <w:rFonts w:ascii="Times New Roman" w:hAnsi="Times New Roman" w:cs="Times New Roman"/>
          <w:sz w:val="28"/>
          <w:szCs w:val="28"/>
          <w:lang w:val="kk-KZ"/>
        </w:rPr>
        <w:t>жыланды немесе жау әскерін жең</w:t>
      </w:r>
      <w:r w:rsidR="0002136A" w:rsidRPr="00F3519A">
        <w:rPr>
          <w:rFonts w:ascii="Times New Roman" w:hAnsi="Times New Roman" w:cs="Times New Roman"/>
          <w:sz w:val="28"/>
          <w:szCs w:val="28"/>
          <w:lang w:val="kk-KZ"/>
        </w:rPr>
        <w:t>і</w:t>
      </w:r>
      <w:r w:rsidR="008048FC">
        <w:rPr>
          <w:rFonts w:ascii="Times New Roman" w:hAnsi="Times New Roman" w:cs="Times New Roman"/>
          <w:sz w:val="28"/>
          <w:szCs w:val="28"/>
          <w:lang w:val="kk-KZ"/>
        </w:rPr>
        <w:t>п</w:t>
      </w:r>
      <w:r w:rsidR="0002136A" w:rsidRPr="00F3519A">
        <w:rPr>
          <w:rFonts w:ascii="Times New Roman" w:hAnsi="Times New Roman" w:cs="Times New Roman"/>
          <w:sz w:val="28"/>
          <w:szCs w:val="28"/>
          <w:lang w:val="kk-KZ"/>
        </w:rPr>
        <w:t>, оны қудалаудан құтқарып қалады. Соған қарамастан, ол қаһарман болып қала береді. Көмекші – оның күші мен қабілетінің көрін</w:t>
      </w:r>
      <w:r w:rsidR="0002136A">
        <w:rPr>
          <w:rFonts w:ascii="Times New Roman" w:hAnsi="Times New Roman" w:cs="Times New Roman"/>
          <w:sz w:val="28"/>
          <w:szCs w:val="28"/>
          <w:lang w:val="kk-KZ"/>
        </w:rPr>
        <w:t>ісі</w:t>
      </w:r>
      <w:r>
        <w:rPr>
          <w:rFonts w:ascii="Times New Roman" w:hAnsi="Times New Roman" w:cs="Times New Roman"/>
          <w:sz w:val="28"/>
          <w:szCs w:val="28"/>
          <w:lang w:val="kk-KZ"/>
        </w:rPr>
        <w:t>»,– деп  көрсеткенінен аңғаруға болады</w:t>
      </w:r>
      <w:r w:rsidR="0002136A">
        <w:rPr>
          <w:rFonts w:ascii="Times New Roman" w:hAnsi="Times New Roman" w:cs="Times New Roman"/>
          <w:sz w:val="28"/>
          <w:szCs w:val="28"/>
          <w:lang w:val="kk-KZ"/>
        </w:rPr>
        <w:t xml:space="preserve"> </w:t>
      </w:r>
      <w:r w:rsidR="0002136A" w:rsidRPr="00E001B8">
        <w:rPr>
          <w:rFonts w:ascii="Times New Roman" w:hAnsi="Times New Roman" w:cs="Times New Roman"/>
          <w:sz w:val="28"/>
          <w:szCs w:val="28"/>
          <w:lang w:val="kk-KZ"/>
        </w:rPr>
        <w:t>[</w:t>
      </w:r>
      <w:r w:rsidR="007D2D4E">
        <w:rPr>
          <w:rFonts w:ascii="Times New Roman" w:hAnsi="Times New Roman" w:cs="Times New Roman"/>
          <w:sz w:val="28"/>
          <w:szCs w:val="28"/>
          <w:lang w:val="kk-KZ"/>
        </w:rPr>
        <w:t>6</w:t>
      </w:r>
      <w:r w:rsidR="0002136A" w:rsidRPr="00E001B8">
        <w:rPr>
          <w:rFonts w:ascii="Times New Roman" w:hAnsi="Times New Roman" w:cs="Times New Roman"/>
          <w:sz w:val="28"/>
          <w:szCs w:val="28"/>
          <w:lang w:val="kk-KZ"/>
        </w:rPr>
        <w:t>, 166</w:t>
      </w:r>
      <w:r w:rsidR="0002136A">
        <w:rPr>
          <w:rFonts w:ascii="Times New Roman" w:hAnsi="Times New Roman" w:cs="Times New Roman"/>
          <w:sz w:val="28"/>
          <w:szCs w:val="28"/>
          <w:lang w:val="kk-KZ"/>
        </w:rPr>
        <w:t xml:space="preserve"> б</w:t>
      </w:r>
      <w:r w:rsidR="00E37189">
        <w:rPr>
          <w:rFonts w:ascii="Times New Roman" w:hAnsi="Times New Roman" w:cs="Times New Roman"/>
          <w:sz w:val="28"/>
          <w:szCs w:val="28"/>
          <w:lang w:val="kk-KZ"/>
        </w:rPr>
        <w:t>.</w:t>
      </w:r>
      <w:r w:rsidR="0002136A" w:rsidRPr="00E001B8">
        <w:rPr>
          <w:rFonts w:ascii="Times New Roman" w:hAnsi="Times New Roman" w:cs="Times New Roman"/>
          <w:sz w:val="28"/>
          <w:szCs w:val="28"/>
          <w:lang w:val="kk-KZ"/>
        </w:rPr>
        <w:t>]</w:t>
      </w:r>
      <w:r>
        <w:rPr>
          <w:rFonts w:ascii="Times New Roman" w:hAnsi="Times New Roman" w:cs="Times New Roman"/>
          <w:sz w:val="28"/>
          <w:szCs w:val="28"/>
          <w:lang w:val="kk-KZ"/>
        </w:rPr>
        <w:t>.</w:t>
      </w:r>
    </w:p>
    <w:p w14:paraId="5B9455BB" w14:textId="51C3458A" w:rsidR="00EA2E73" w:rsidRDefault="00EA2E73" w:rsidP="00AE4AB0">
      <w:pPr>
        <w:spacing w:after="0" w:line="240" w:lineRule="auto"/>
        <w:ind w:firstLine="567"/>
        <w:jc w:val="both"/>
        <w:rPr>
          <w:rFonts w:ascii="Times New Roman" w:eastAsia="Times New Roman" w:hAnsi="Times New Roman" w:cs="Times New Roman"/>
          <w:noProof/>
          <w:color w:val="000000"/>
          <w:sz w:val="28"/>
          <w:lang w:val="kk-KZ"/>
        </w:rPr>
      </w:pPr>
      <w:r>
        <w:rPr>
          <w:rFonts w:ascii="Times New Roman" w:hAnsi="Times New Roman" w:cs="Times New Roman"/>
          <w:sz w:val="28"/>
          <w:szCs w:val="28"/>
          <w:lang w:val="kk-KZ"/>
        </w:rPr>
        <w:t>Ал, С.Қасқабасов батырлық ертегі жанрының қиял-ғажайып ертегіден айырмашылығын: «</w:t>
      </w:r>
      <w:r w:rsidRPr="00D5455B">
        <w:rPr>
          <w:rFonts w:ascii="Times New Roman" w:eastAsia="Times New Roman" w:hAnsi="Times New Roman" w:cs="Times New Roman"/>
          <w:noProof/>
          <w:color w:val="000000"/>
          <w:sz w:val="28"/>
          <w:lang w:val="kk-KZ"/>
        </w:rPr>
        <w:t xml:space="preserve">Батырлық ертегі – өзінің стадиялық тегі жағынан қиял-ғажайып ертегі мен қаһармандық эпос аралығындағы жанр, ол осы екеуінің де жанрлық белгілерін бойына сіңірген. Түптеп келгенде, батырлық ертегінің бір бастауы </w:t>
      </w:r>
      <w:r w:rsidRPr="00D5455B">
        <w:rPr>
          <w:rFonts w:ascii="Times New Roman" w:eastAsia="Times New Roman" w:hAnsi="Times New Roman" w:cs="Times New Roman"/>
          <w:iCs/>
          <w:noProof/>
          <w:color w:val="000000"/>
          <w:sz w:val="28"/>
          <w:lang w:val="kk-KZ"/>
        </w:rPr>
        <w:t xml:space="preserve">көне миф </w:t>
      </w:r>
      <w:r w:rsidRPr="00D5455B">
        <w:rPr>
          <w:rFonts w:ascii="Times New Roman" w:eastAsia="Times New Roman" w:hAnsi="Times New Roman" w:cs="Times New Roman"/>
          <w:noProof/>
          <w:color w:val="000000"/>
          <w:sz w:val="28"/>
          <w:lang w:val="kk-KZ"/>
        </w:rPr>
        <w:t xml:space="preserve">пен </w:t>
      </w:r>
      <w:r w:rsidRPr="00D5455B">
        <w:rPr>
          <w:rFonts w:ascii="Times New Roman" w:eastAsia="Times New Roman" w:hAnsi="Times New Roman" w:cs="Times New Roman"/>
          <w:iCs/>
          <w:noProof/>
          <w:color w:val="000000"/>
          <w:sz w:val="28"/>
          <w:lang w:val="kk-KZ"/>
        </w:rPr>
        <w:t xml:space="preserve">хикая, </w:t>
      </w:r>
      <w:r w:rsidRPr="00D5455B">
        <w:rPr>
          <w:rFonts w:ascii="Times New Roman" w:eastAsia="Times New Roman" w:hAnsi="Times New Roman" w:cs="Times New Roman"/>
          <w:noProof/>
          <w:color w:val="000000"/>
          <w:sz w:val="28"/>
          <w:lang w:val="kk-KZ"/>
        </w:rPr>
        <w:t xml:space="preserve">ал, екінші көзі – </w:t>
      </w:r>
      <w:r w:rsidRPr="00D5455B">
        <w:rPr>
          <w:rFonts w:ascii="Times New Roman" w:eastAsia="Times New Roman" w:hAnsi="Times New Roman" w:cs="Times New Roman"/>
          <w:iCs/>
          <w:noProof/>
          <w:color w:val="000000"/>
          <w:sz w:val="28"/>
          <w:lang w:val="kk-KZ"/>
        </w:rPr>
        <w:t xml:space="preserve">қиял-ғажайып ертегі. </w:t>
      </w:r>
      <w:r w:rsidRPr="00D5455B">
        <w:rPr>
          <w:rFonts w:ascii="Times New Roman" w:eastAsia="Times New Roman" w:hAnsi="Times New Roman" w:cs="Times New Roman"/>
          <w:noProof/>
          <w:color w:val="000000"/>
          <w:sz w:val="28"/>
          <w:lang w:val="kk-KZ"/>
        </w:rPr>
        <w:t xml:space="preserve">Соған қарамастан, ол өз бетінше, өз жолымен қалыптасып, дамыған. Батырлық ертегіде жеке адамның рулық ұжымнан дараланып шыға бастағаны және ол өзін жеке адам ретінде сезіне бастағаны көрініс тапқан. Табиғатқа толық тәуелді «әйтеуір, бір адамнан» басқа, керемет күш пен қасиеттердің иесі – алып батыр тұлғасы пайда болады. Ол – алып батыр ғана емес, небір сиқыр сырларды </w:t>
      </w:r>
      <w:r w:rsidRPr="00D5455B">
        <w:rPr>
          <w:rFonts w:ascii="Times New Roman" w:eastAsia="Times New Roman" w:hAnsi="Times New Roman" w:cs="Times New Roman"/>
          <w:bCs/>
          <w:noProof/>
          <w:color w:val="000000"/>
          <w:sz w:val="28"/>
          <w:lang w:val="kk-KZ"/>
        </w:rPr>
        <w:t xml:space="preserve">білетін </w:t>
      </w:r>
      <w:r w:rsidRPr="00D5455B">
        <w:rPr>
          <w:rFonts w:ascii="Times New Roman" w:eastAsia="Times New Roman" w:hAnsi="Times New Roman" w:cs="Times New Roman"/>
          <w:noProof/>
          <w:color w:val="000000"/>
          <w:sz w:val="28"/>
          <w:lang w:val="kk-KZ"/>
        </w:rPr>
        <w:t>ерекше адам, сол себепті ол өзінің іс-әрекеттерінде керемет көмекшілерге емес, қара басының қасиетіне, білегінің күшіне сенеді. Егер қиял-ғажайып ертегіде бас кейіпкермен бірге керемет көмекшілер мақталса, мұнда елден асқан батыр мадақталады, оның күші мен қимы</w:t>
      </w:r>
      <w:r>
        <w:rPr>
          <w:rFonts w:ascii="Times New Roman" w:eastAsia="Times New Roman" w:hAnsi="Times New Roman" w:cs="Times New Roman"/>
          <w:noProof/>
          <w:color w:val="000000"/>
          <w:sz w:val="28"/>
          <w:lang w:val="kk-KZ"/>
        </w:rPr>
        <w:t xml:space="preserve">лы, ерлігі әсірелене баяндалады»,– деп, ашып көрсеткен </w:t>
      </w:r>
      <w:r w:rsidR="00E001B8" w:rsidRPr="00E001B8">
        <w:rPr>
          <w:rFonts w:ascii="Times New Roman" w:eastAsia="Times New Roman" w:hAnsi="Times New Roman" w:cs="Times New Roman"/>
          <w:noProof/>
          <w:sz w:val="28"/>
          <w:lang w:val="kk-KZ"/>
        </w:rPr>
        <w:t>[3, 204 б</w:t>
      </w:r>
      <w:r w:rsidR="00E37189">
        <w:rPr>
          <w:rFonts w:ascii="Times New Roman" w:eastAsia="Times New Roman" w:hAnsi="Times New Roman" w:cs="Times New Roman"/>
          <w:noProof/>
          <w:sz w:val="28"/>
          <w:lang w:val="kk-KZ"/>
        </w:rPr>
        <w:t>.</w:t>
      </w:r>
      <w:r w:rsidR="00E001B8" w:rsidRPr="00E001B8">
        <w:rPr>
          <w:rFonts w:ascii="Times New Roman" w:eastAsia="Times New Roman" w:hAnsi="Times New Roman" w:cs="Times New Roman"/>
          <w:noProof/>
          <w:sz w:val="28"/>
          <w:lang w:val="kk-KZ"/>
        </w:rPr>
        <w:t>]</w:t>
      </w:r>
      <w:r w:rsidRPr="00E001B8">
        <w:rPr>
          <w:rFonts w:ascii="Times New Roman" w:eastAsia="Times New Roman" w:hAnsi="Times New Roman" w:cs="Times New Roman"/>
          <w:noProof/>
          <w:sz w:val="28"/>
          <w:lang w:val="kk-KZ"/>
        </w:rPr>
        <w:t>.</w:t>
      </w:r>
    </w:p>
    <w:p w14:paraId="31627558" w14:textId="4DE790E1" w:rsidR="008B510C" w:rsidRPr="002E0E87" w:rsidRDefault="008B510C" w:rsidP="00AE4AB0">
      <w:pPr>
        <w:spacing w:after="0" w:line="240" w:lineRule="auto"/>
        <w:ind w:firstLine="567"/>
        <w:jc w:val="both"/>
        <w:rPr>
          <w:rFonts w:ascii="Times New Roman" w:hAnsi="Times New Roman" w:cs="Times New Roman"/>
          <w:sz w:val="28"/>
          <w:szCs w:val="28"/>
          <w:lang w:val="kk-KZ"/>
        </w:rPr>
      </w:pPr>
      <w:r w:rsidRPr="002E0E87">
        <w:rPr>
          <w:rFonts w:ascii="Times New Roman" w:eastAsia="Times New Roman" w:hAnsi="Times New Roman" w:cs="Times New Roman"/>
          <w:noProof/>
          <w:color w:val="000000"/>
          <w:sz w:val="28"/>
          <w:szCs w:val="28"/>
          <w:lang w:val="kk-KZ"/>
        </w:rPr>
        <w:t>Зерттеушілер батырлық ертегілердің өлең өлшеміне түсу жолымен архаикалық эпос үлгілері пайда болғанын анықтағаны белгілі. Сондай</w:t>
      </w:r>
      <w:r w:rsidR="00EA2E73">
        <w:rPr>
          <w:rFonts w:ascii="Times New Roman" w:eastAsia="Times New Roman" w:hAnsi="Times New Roman" w:cs="Times New Roman"/>
          <w:noProof/>
          <w:color w:val="000000"/>
          <w:sz w:val="28"/>
          <w:szCs w:val="28"/>
          <w:lang w:val="kk-KZ"/>
        </w:rPr>
        <w:t xml:space="preserve"> </w:t>
      </w:r>
      <w:r w:rsidRPr="002E0E87">
        <w:rPr>
          <w:rFonts w:ascii="Times New Roman" w:eastAsia="Times New Roman" w:hAnsi="Times New Roman" w:cs="Times New Roman"/>
          <w:noProof/>
          <w:color w:val="000000"/>
          <w:sz w:val="28"/>
          <w:szCs w:val="28"/>
          <w:lang w:val="kk-KZ"/>
        </w:rPr>
        <w:t xml:space="preserve">ой қорытындыларының дұрыс екенін біз қарастырғалы отырған </w:t>
      </w:r>
      <w:r w:rsidR="008048FC">
        <w:rPr>
          <w:rFonts w:ascii="Times New Roman" w:hAnsi="Times New Roman" w:cs="Times New Roman"/>
          <w:sz w:val="28"/>
          <w:szCs w:val="28"/>
          <w:lang w:val="kk-KZ"/>
        </w:rPr>
        <w:t xml:space="preserve">«Қисса </w:t>
      </w:r>
      <w:r w:rsidRPr="002E0E87">
        <w:rPr>
          <w:rFonts w:ascii="Times New Roman" w:hAnsi="Times New Roman" w:cs="Times New Roman"/>
          <w:sz w:val="28"/>
          <w:szCs w:val="28"/>
          <w:lang w:val="kk-KZ"/>
        </w:rPr>
        <w:t>Дотан Құбақанбайұлы» атты жырдың соңындағы:</w:t>
      </w:r>
    </w:p>
    <w:p w14:paraId="293C7993" w14:textId="77777777" w:rsidR="008B510C" w:rsidRPr="002E0E87" w:rsidRDefault="008B510C" w:rsidP="00AE4AB0">
      <w:pPr>
        <w:spacing w:after="0" w:line="240" w:lineRule="auto"/>
        <w:ind w:firstLine="567"/>
        <w:rPr>
          <w:rFonts w:ascii="Times New Roman" w:hAnsi="Times New Roman" w:cs="Times New Roman"/>
          <w:sz w:val="28"/>
          <w:szCs w:val="28"/>
          <w:lang w:val="kk-KZ"/>
        </w:rPr>
      </w:pPr>
      <w:r w:rsidRPr="002E0E87">
        <w:rPr>
          <w:rFonts w:ascii="Times New Roman" w:hAnsi="Times New Roman" w:cs="Times New Roman"/>
          <w:sz w:val="28"/>
          <w:szCs w:val="28"/>
          <w:lang w:val="kk-KZ"/>
        </w:rPr>
        <w:t>«Басында ертегі еді мұның өзі,</w:t>
      </w:r>
    </w:p>
    <w:p w14:paraId="1010D69F" w14:textId="77777777" w:rsidR="008B510C" w:rsidRPr="002E0E87" w:rsidRDefault="008B510C" w:rsidP="00AE4AB0">
      <w:pPr>
        <w:spacing w:after="0" w:line="240" w:lineRule="auto"/>
        <w:ind w:firstLine="567"/>
        <w:rPr>
          <w:rFonts w:ascii="Times New Roman" w:hAnsi="Times New Roman" w:cs="Times New Roman"/>
          <w:sz w:val="28"/>
          <w:szCs w:val="28"/>
          <w:lang w:val="kk-KZ"/>
        </w:rPr>
      </w:pPr>
      <w:r w:rsidRPr="002E0E87">
        <w:rPr>
          <w:rFonts w:ascii="Times New Roman" w:hAnsi="Times New Roman" w:cs="Times New Roman"/>
          <w:sz w:val="28"/>
          <w:szCs w:val="28"/>
          <w:lang w:val="kk-KZ"/>
        </w:rPr>
        <w:t>Осындай қып біреудің айтқан сөзі.</w:t>
      </w:r>
    </w:p>
    <w:p w14:paraId="7106398C" w14:textId="77777777" w:rsidR="008B510C" w:rsidRPr="002E0E87" w:rsidRDefault="008B510C" w:rsidP="00AE4AB0">
      <w:pPr>
        <w:spacing w:after="0" w:line="240" w:lineRule="auto"/>
        <w:ind w:firstLine="567"/>
        <w:rPr>
          <w:rFonts w:ascii="Times New Roman" w:hAnsi="Times New Roman" w:cs="Times New Roman"/>
          <w:sz w:val="28"/>
          <w:szCs w:val="28"/>
          <w:lang w:val="kk-KZ"/>
        </w:rPr>
      </w:pPr>
      <w:r w:rsidRPr="002E0E87">
        <w:rPr>
          <w:rFonts w:ascii="Times New Roman" w:hAnsi="Times New Roman" w:cs="Times New Roman"/>
          <w:sz w:val="28"/>
          <w:szCs w:val="28"/>
          <w:lang w:val="kk-KZ"/>
        </w:rPr>
        <w:t>Қисса қып шығаруға лайық көріп,</w:t>
      </w:r>
    </w:p>
    <w:p w14:paraId="16DA9B02" w14:textId="4B4FAA48" w:rsidR="008B510C" w:rsidRDefault="008B510C" w:rsidP="00AE4AB0">
      <w:pPr>
        <w:spacing w:after="0" w:line="240" w:lineRule="auto"/>
        <w:ind w:firstLine="567"/>
        <w:rPr>
          <w:rFonts w:ascii="Times New Roman" w:hAnsi="Times New Roman" w:cs="Times New Roman"/>
          <w:sz w:val="28"/>
          <w:szCs w:val="28"/>
          <w:lang w:val="kk-KZ"/>
        </w:rPr>
      </w:pPr>
      <w:r w:rsidRPr="002E0E87">
        <w:rPr>
          <w:rFonts w:ascii="Times New Roman" w:hAnsi="Times New Roman" w:cs="Times New Roman"/>
          <w:sz w:val="28"/>
          <w:szCs w:val="28"/>
          <w:lang w:val="kk-KZ"/>
        </w:rPr>
        <w:t>Жүсіпбектің бұл да бір салған ізі»,– деген шумақ та айғақтайды</w:t>
      </w:r>
      <w:r w:rsidR="007D2D4E">
        <w:rPr>
          <w:rFonts w:ascii="Times New Roman" w:hAnsi="Times New Roman" w:cs="Times New Roman"/>
          <w:sz w:val="28"/>
          <w:szCs w:val="28"/>
          <w:lang w:val="kk-KZ"/>
        </w:rPr>
        <w:t xml:space="preserve"> [11</w:t>
      </w:r>
      <w:r w:rsidR="008048FC" w:rsidRPr="0089007B">
        <w:rPr>
          <w:rFonts w:ascii="Times New Roman" w:hAnsi="Times New Roman" w:cs="Times New Roman"/>
          <w:sz w:val="28"/>
          <w:szCs w:val="28"/>
          <w:lang w:val="kk-KZ"/>
        </w:rPr>
        <w:t>, 185</w:t>
      </w:r>
      <w:r w:rsidR="008048FC">
        <w:rPr>
          <w:rFonts w:ascii="Times New Roman" w:hAnsi="Times New Roman" w:cs="Times New Roman"/>
          <w:sz w:val="28"/>
          <w:szCs w:val="28"/>
          <w:lang w:val="kk-KZ"/>
        </w:rPr>
        <w:t xml:space="preserve"> </w:t>
      </w:r>
      <w:r w:rsidR="008048FC" w:rsidRPr="0089007B">
        <w:rPr>
          <w:rFonts w:ascii="Times New Roman" w:hAnsi="Times New Roman" w:cs="Times New Roman"/>
          <w:sz w:val="28"/>
          <w:szCs w:val="28"/>
          <w:lang w:val="kk-KZ"/>
        </w:rPr>
        <w:t>б</w:t>
      </w:r>
      <w:r w:rsidR="00E37189">
        <w:rPr>
          <w:rFonts w:ascii="Times New Roman" w:hAnsi="Times New Roman" w:cs="Times New Roman"/>
          <w:sz w:val="28"/>
          <w:szCs w:val="28"/>
          <w:lang w:val="kk-KZ"/>
        </w:rPr>
        <w:t>.</w:t>
      </w:r>
      <w:r w:rsidR="008048FC" w:rsidRPr="0089007B">
        <w:rPr>
          <w:rFonts w:ascii="Times New Roman" w:hAnsi="Times New Roman" w:cs="Times New Roman"/>
          <w:sz w:val="28"/>
          <w:szCs w:val="28"/>
          <w:lang w:val="kk-KZ"/>
        </w:rPr>
        <w:t>]</w:t>
      </w:r>
      <w:r w:rsidRPr="002E0E87">
        <w:rPr>
          <w:rFonts w:ascii="Times New Roman" w:hAnsi="Times New Roman" w:cs="Times New Roman"/>
          <w:sz w:val="28"/>
          <w:szCs w:val="28"/>
          <w:lang w:val="kk-KZ"/>
        </w:rPr>
        <w:t>.</w:t>
      </w:r>
    </w:p>
    <w:p w14:paraId="5B796BF9" w14:textId="32C1EBFA" w:rsidR="008B510C" w:rsidRDefault="00AE4AB0" w:rsidP="00AE4AB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Фольклортанушы</w:t>
      </w:r>
      <w:r w:rsidRPr="00AE4AB0">
        <w:rPr>
          <w:rFonts w:ascii="Times New Roman" w:hAnsi="Times New Roman" w:cs="Times New Roman"/>
          <w:sz w:val="28"/>
          <w:szCs w:val="28"/>
          <w:lang w:val="kk-KZ"/>
        </w:rPr>
        <w:t>-</w:t>
      </w:r>
      <w:r w:rsidR="008B510C" w:rsidRPr="002E0E87">
        <w:rPr>
          <w:rFonts w:ascii="Times New Roman" w:hAnsi="Times New Roman" w:cs="Times New Roman"/>
          <w:sz w:val="28"/>
          <w:szCs w:val="28"/>
          <w:lang w:val="kk-KZ"/>
        </w:rPr>
        <w:t xml:space="preserve">ғалым Р.Бердібай осындай жолмен пайда болған </w:t>
      </w:r>
      <w:r w:rsidR="008048FC">
        <w:rPr>
          <w:rFonts w:ascii="Times New Roman" w:hAnsi="Times New Roman" w:cs="Times New Roman"/>
          <w:sz w:val="28"/>
          <w:szCs w:val="28"/>
          <w:lang w:val="kk-KZ"/>
        </w:rPr>
        <w:t>«Құламерген</w:t>
      </w:r>
      <w:r w:rsidR="008048FC" w:rsidRPr="003B5BC7">
        <w:rPr>
          <w:rFonts w:ascii="Times New Roman" w:hAnsi="Times New Roman" w:cs="Times New Roman"/>
          <w:sz w:val="28"/>
          <w:szCs w:val="28"/>
          <w:lang w:val="kk-KZ"/>
        </w:rPr>
        <w:t>-</w:t>
      </w:r>
      <w:r w:rsidR="008048FC">
        <w:rPr>
          <w:rFonts w:ascii="Times New Roman" w:hAnsi="Times New Roman" w:cs="Times New Roman"/>
          <w:sz w:val="28"/>
          <w:szCs w:val="28"/>
          <w:lang w:val="kk-KZ"/>
        </w:rPr>
        <w:t>Жоямерген», «Мұңлық</w:t>
      </w:r>
      <w:r w:rsidR="008048FC" w:rsidRPr="003B5BC7">
        <w:rPr>
          <w:rFonts w:ascii="Times New Roman" w:hAnsi="Times New Roman" w:cs="Times New Roman"/>
          <w:sz w:val="28"/>
          <w:szCs w:val="28"/>
          <w:lang w:val="kk-KZ"/>
        </w:rPr>
        <w:t>-</w:t>
      </w:r>
      <w:r w:rsidR="008048FC">
        <w:rPr>
          <w:rFonts w:ascii="Times New Roman" w:hAnsi="Times New Roman" w:cs="Times New Roman"/>
          <w:sz w:val="28"/>
          <w:szCs w:val="28"/>
          <w:lang w:val="kk-KZ"/>
        </w:rPr>
        <w:t xml:space="preserve">Зарлық», «Дотан батыр», «Құбығұл» сияқты </w:t>
      </w:r>
      <w:r w:rsidR="008B510C" w:rsidRPr="002E0E87">
        <w:rPr>
          <w:rFonts w:ascii="Times New Roman" w:hAnsi="Times New Roman" w:cs="Times New Roman"/>
          <w:sz w:val="28"/>
          <w:szCs w:val="28"/>
          <w:lang w:val="kk-KZ"/>
        </w:rPr>
        <w:t xml:space="preserve">төрт жырды көне эпос жанрына жатқызуына </w:t>
      </w:r>
      <w:r w:rsidR="004412F5">
        <w:rPr>
          <w:rFonts w:ascii="Times New Roman" w:hAnsi="Times New Roman" w:cs="Times New Roman"/>
          <w:sz w:val="28"/>
          <w:szCs w:val="28"/>
          <w:lang w:val="kk-KZ"/>
        </w:rPr>
        <w:t xml:space="preserve"> </w:t>
      </w:r>
      <w:r w:rsidR="008B510C" w:rsidRPr="002E0E87">
        <w:rPr>
          <w:rFonts w:ascii="Times New Roman" w:hAnsi="Times New Roman" w:cs="Times New Roman"/>
          <w:sz w:val="28"/>
          <w:szCs w:val="28"/>
          <w:lang w:val="kk-KZ"/>
        </w:rPr>
        <w:t xml:space="preserve">олардың бойында ертегі поэтикасына тән белгілердің көптеп кездесетіні негіз болғаны </w:t>
      </w:r>
      <w:r w:rsidR="004412F5">
        <w:rPr>
          <w:rFonts w:ascii="Times New Roman" w:hAnsi="Times New Roman" w:cs="Times New Roman"/>
          <w:sz w:val="28"/>
          <w:szCs w:val="28"/>
          <w:lang w:val="kk-KZ"/>
        </w:rPr>
        <w:t>даусыз. Бұл туындыларды Р.С.Липец</w:t>
      </w:r>
      <w:r w:rsidR="008B510C" w:rsidRPr="002E0E87">
        <w:rPr>
          <w:rFonts w:ascii="Times New Roman" w:hAnsi="Times New Roman" w:cs="Times New Roman"/>
          <w:sz w:val="28"/>
          <w:szCs w:val="28"/>
          <w:lang w:val="kk-KZ"/>
        </w:rPr>
        <w:t xml:space="preserve"> классикалық қаһармандық эпос үлгілеріне қойылатын ең басты талапқа толық жауап бере алмайды. Оның ең басты дәлелі – бас кейіпкердің керек кезінде ғажайып сипаттағы көмекшілердің көмегінен </w:t>
      </w:r>
      <w:r w:rsidR="008B510C" w:rsidRPr="002E0E87">
        <w:rPr>
          <w:rFonts w:ascii="Times New Roman" w:hAnsi="Times New Roman" w:cs="Times New Roman"/>
          <w:sz w:val="28"/>
          <w:szCs w:val="28"/>
          <w:lang w:val="kk-KZ"/>
        </w:rPr>
        <w:lastRenderedPageBreak/>
        <w:t xml:space="preserve">бас тартпайтындығы. Дегенмен, батырлық ертегілер мен көне эпос үлгілерінде шығармаға арқау болған </w:t>
      </w:r>
      <w:bookmarkStart w:id="2" w:name="_Hlk209370489"/>
      <w:r w:rsidR="008B510C" w:rsidRPr="002E0E87">
        <w:rPr>
          <w:rFonts w:ascii="Times New Roman" w:hAnsi="Times New Roman" w:cs="Times New Roman"/>
          <w:sz w:val="28"/>
          <w:szCs w:val="28"/>
          <w:lang w:val="kk-KZ"/>
        </w:rPr>
        <w:t>коллизия</w:t>
      </w:r>
      <w:bookmarkEnd w:id="2"/>
      <w:r w:rsidR="008B510C" w:rsidRPr="002E0E87">
        <w:rPr>
          <w:rFonts w:ascii="Times New Roman" w:hAnsi="Times New Roman" w:cs="Times New Roman"/>
          <w:sz w:val="28"/>
          <w:szCs w:val="28"/>
          <w:lang w:val="kk-KZ"/>
        </w:rPr>
        <w:t xml:space="preserve">ны тек көмекшілер ғана шеше алмайды. Оны біз жоғарыда Жыланбек патша елінде болған оқиғаларға тоқталу барысында байқадық. Су астының аталған билеушісі Жоямергенге тапсырма берместен бұрын оның өзіне қажет шаруаны атқара алатын батыр екеніне көз жеткізуі тиіс еді. Сол мақсатпен ол өзі бастап, қарамағындағылар және балалары болып кейіпкердің іші, сыртын өздерінің тәсілдермен барлағанда, Жоямерген солардың сынына төтеп беру арқылы өзін де, тұлпарын да аман сақтай біледі. Ал, Жыланбектің тапсырмасын орындауға уәде беріп, ұлық дарияның бойына келгенде, Ділдәш ат адамша сөйлеп, су түбіндегі қазанды иесінің ала алмайтыны, сондықтан оны әкелуге өзі баратынын айтып, дегенмен, оның бұл шаруаны табысты орындауы және аман-есен иесінің табандылығына тәуелді екенін ескертеді. Өзіне жүктелген осындай міндетті бес күн бойы мүлтіксіз орындаған Жоямерген алтыншы күні су төбесінен асқанда, табаны қимылдап кеткенде, осыған байланысты Ділдәш аттың өлгенін көріп, алты күн бойы зарланып, Аллаға жалынған соң </w:t>
      </w:r>
      <w:r w:rsidR="0089007B">
        <w:rPr>
          <w:rFonts w:ascii="Times New Roman" w:hAnsi="Times New Roman" w:cs="Times New Roman"/>
          <w:sz w:val="28"/>
          <w:szCs w:val="28"/>
          <w:lang w:val="kk-KZ"/>
        </w:rPr>
        <w:t>[</w:t>
      </w:r>
      <w:r w:rsidR="007D2D4E">
        <w:rPr>
          <w:rFonts w:ascii="Times New Roman" w:hAnsi="Times New Roman" w:cs="Times New Roman"/>
          <w:sz w:val="28"/>
          <w:szCs w:val="28"/>
          <w:lang w:val="kk-KZ"/>
        </w:rPr>
        <w:t>11</w:t>
      </w:r>
      <w:r w:rsidR="008B510C" w:rsidRPr="0089007B">
        <w:rPr>
          <w:rFonts w:ascii="Times New Roman" w:hAnsi="Times New Roman" w:cs="Times New Roman"/>
          <w:sz w:val="28"/>
          <w:szCs w:val="28"/>
          <w:lang w:val="kk-KZ"/>
        </w:rPr>
        <w:t>, 116-117</w:t>
      </w:r>
      <w:r w:rsidR="0089007B" w:rsidRPr="0089007B">
        <w:rPr>
          <w:rFonts w:ascii="Times New Roman" w:hAnsi="Times New Roman" w:cs="Times New Roman"/>
          <w:sz w:val="28"/>
          <w:szCs w:val="28"/>
          <w:lang w:val="kk-KZ"/>
        </w:rPr>
        <w:t xml:space="preserve"> б</w:t>
      </w:r>
      <w:r w:rsidR="00E37189">
        <w:rPr>
          <w:rFonts w:ascii="Times New Roman" w:hAnsi="Times New Roman" w:cs="Times New Roman"/>
          <w:sz w:val="28"/>
          <w:szCs w:val="28"/>
          <w:lang w:val="kk-KZ"/>
        </w:rPr>
        <w:t>.</w:t>
      </w:r>
      <w:r w:rsidR="0089007B">
        <w:rPr>
          <w:rFonts w:ascii="Times New Roman" w:hAnsi="Times New Roman" w:cs="Times New Roman"/>
          <w:sz w:val="28"/>
          <w:szCs w:val="28"/>
          <w:lang w:val="kk-KZ"/>
        </w:rPr>
        <w:t>]</w:t>
      </w:r>
      <w:r w:rsidR="002205C7">
        <w:rPr>
          <w:rFonts w:ascii="Times New Roman" w:hAnsi="Times New Roman" w:cs="Times New Roman"/>
          <w:sz w:val="28"/>
          <w:szCs w:val="28"/>
          <w:lang w:val="kk-KZ"/>
        </w:rPr>
        <w:t xml:space="preserve"> </w:t>
      </w:r>
      <w:r w:rsidR="008B510C" w:rsidRPr="002E0E87">
        <w:rPr>
          <w:rFonts w:ascii="Times New Roman" w:hAnsi="Times New Roman" w:cs="Times New Roman"/>
          <w:sz w:val="28"/>
          <w:szCs w:val="28"/>
          <w:lang w:val="kk-KZ"/>
        </w:rPr>
        <w:t xml:space="preserve">тұлпары қайта тіріледі. Ділдәш өзінің о дүниенің қызығын қимай, кері қайтқысы келмей тұрғанда, Қызыр бабаның өзін иесінің күтіп тұрғанын айтып, бұ дүниеге оралуына ықпал жасағанын Жоямергенге айтады </w:t>
      </w:r>
      <w:r w:rsidR="0089007B">
        <w:rPr>
          <w:rFonts w:ascii="Times New Roman" w:hAnsi="Times New Roman" w:cs="Times New Roman"/>
          <w:sz w:val="28"/>
          <w:szCs w:val="28"/>
          <w:lang w:val="kk-KZ"/>
        </w:rPr>
        <w:t>[</w:t>
      </w:r>
      <w:r w:rsidR="007D2D4E">
        <w:rPr>
          <w:rFonts w:ascii="Times New Roman" w:hAnsi="Times New Roman" w:cs="Times New Roman"/>
          <w:sz w:val="28"/>
          <w:szCs w:val="28"/>
          <w:lang w:val="kk-KZ"/>
        </w:rPr>
        <w:t>11</w:t>
      </w:r>
      <w:r w:rsidR="008B510C" w:rsidRPr="0089007B">
        <w:rPr>
          <w:rFonts w:ascii="Times New Roman" w:hAnsi="Times New Roman" w:cs="Times New Roman"/>
          <w:sz w:val="28"/>
          <w:szCs w:val="28"/>
          <w:lang w:val="kk-KZ"/>
        </w:rPr>
        <w:t>, 118</w:t>
      </w:r>
      <w:r w:rsidR="0089007B" w:rsidRPr="0089007B">
        <w:rPr>
          <w:rFonts w:ascii="Times New Roman" w:hAnsi="Times New Roman" w:cs="Times New Roman"/>
          <w:sz w:val="28"/>
          <w:szCs w:val="28"/>
          <w:lang w:val="kk-KZ"/>
        </w:rPr>
        <w:t xml:space="preserve"> б</w:t>
      </w:r>
      <w:r w:rsidR="00E37189">
        <w:rPr>
          <w:rFonts w:ascii="Times New Roman" w:hAnsi="Times New Roman" w:cs="Times New Roman"/>
          <w:sz w:val="28"/>
          <w:szCs w:val="28"/>
          <w:lang w:val="kk-KZ"/>
        </w:rPr>
        <w:t>.</w:t>
      </w:r>
      <w:r w:rsidR="0089007B">
        <w:rPr>
          <w:rFonts w:ascii="Times New Roman" w:hAnsi="Times New Roman" w:cs="Times New Roman"/>
          <w:sz w:val="28"/>
          <w:szCs w:val="28"/>
          <w:lang w:val="kk-KZ"/>
        </w:rPr>
        <w:t>]</w:t>
      </w:r>
      <w:r w:rsidR="008B510C" w:rsidRPr="0089007B">
        <w:rPr>
          <w:rFonts w:ascii="Times New Roman" w:hAnsi="Times New Roman" w:cs="Times New Roman"/>
          <w:sz w:val="28"/>
          <w:szCs w:val="28"/>
          <w:lang w:val="kk-KZ"/>
        </w:rPr>
        <w:t>.</w:t>
      </w:r>
    </w:p>
    <w:p w14:paraId="61862E0B" w14:textId="6E5DCBAC" w:rsidR="00EA4645" w:rsidRDefault="00EA4645" w:rsidP="002205C7">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A4645">
        <w:rPr>
          <w:rFonts w:ascii="Times New Roman" w:hAnsi="Times New Roman" w:cs="Times New Roman"/>
          <w:sz w:val="28"/>
          <w:szCs w:val="28"/>
          <w:lang w:val="kk-KZ"/>
        </w:rPr>
        <w:t>Күн астындағы Күнікей қыз</w:t>
      </w:r>
      <w:r>
        <w:rPr>
          <w:rFonts w:ascii="Times New Roman" w:hAnsi="Times New Roman" w:cs="Times New Roman"/>
          <w:sz w:val="28"/>
          <w:szCs w:val="28"/>
          <w:lang w:val="kk-KZ"/>
        </w:rPr>
        <w:t>» ертегісінде баланы оны алып келуге жұмсаудың басты себебі оның ешқандай тапсырмадан бас тарта алмайтындай шарасыз бейшара екендігі болса, Дотан батырдың аталған аруды алып келу үшін сапарға шығуына оның те</w:t>
      </w:r>
      <w:r w:rsidR="002205C7">
        <w:rPr>
          <w:rFonts w:ascii="Times New Roman" w:hAnsi="Times New Roman" w:cs="Times New Roman"/>
          <w:sz w:val="28"/>
          <w:szCs w:val="28"/>
          <w:lang w:val="kk-KZ"/>
        </w:rPr>
        <w:t>ң</w:t>
      </w:r>
      <w:r>
        <w:rPr>
          <w:rFonts w:ascii="Times New Roman" w:hAnsi="Times New Roman" w:cs="Times New Roman"/>
          <w:sz w:val="28"/>
          <w:szCs w:val="28"/>
          <w:lang w:val="kk-KZ"/>
        </w:rPr>
        <w:t>дессіз батырлығы себеп болады. Дегенмен, бұл туындының жырға айналған үлгісі мен прозалық нұсқасында оның жар іздеуге аттану себебі әр қилы баяндалады. «Қисса  Дотан Құбақанбайұғлы» атты жырда Құбақанбайдың сексен баласы тоғай ішінде ұйықтап жатқанда олардың жетпіс тоғызын Жалмауыз кемпір жұтып, енді Дотанды жұтуға оқталған кезде болған оқиғаны жыршы:</w:t>
      </w:r>
    </w:p>
    <w:p w14:paraId="73A1354F" w14:textId="77777777" w:rsidR="00EA4645"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«Баланы ұйықтап жатқан көрді сонда,</w:t>
      </w:r>
    </w:p>
    <w:p w14:paraId="0A870553" w14:textId="77777777" w:rsidR="00EA4645"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Қайран боп нұсқасына тұрды сонда.</w:t>
      </w:r>
    </w:p>
    <w:p w14:paraId="78E3EABC" w14:textId="77777777" w:rsidR="00EA4645"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Жұтайын деп баланы келгенінде,</w:t>
      </w:r>
    </w:p>
    <w:p w14:paraId="5AB1273B" w14:textId="77777777" w:rsidR="00EA4645"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Тай теуіп жалмауызды қалды сонда.</w:t>
      </w:r>
    </w:p>
    <w:p w14:paraId="431E2FB9" w14:textId="77777777" w:rsidR="00EA4645"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Ол тайдың кемпір көрді қасиетін,</w:t>
      </w:r>
    </w:p>
    <w:p w14:paraId="78199436" w14:textId="77777777" w:rsidR="00EA4645"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Шалдың Дотан ұғыпты өсиетін.</w:t>
      </w:r>
    </w:p>
    <w:p w14:paraId="0857CAD1" w14:textId="77777777" w:rsidR="00EA4645"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Тай тепкен соң Жалмауыз кейін тұрды,</w:t>
      </w:r>
    </w:p>
    <w:p w14:paraId="2B0C5652" w14:textId="54869941" w:rsidR="00EA4645"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Көрсеті ол кемпірге көп қайратын»,– деп суреттеген </w:t>
      </w:r>
      <w:r w:rsidR="007D2D4E">
        <w:rPr>
          <w:rFonts w:ascii="Times New Roman" w:hAnsi="Times New Roman" w:cs="Times New Roman"/>
          <w:sz w:val="28"/>
          <w:szCs w:val="28"/>
          <w:lang w:val="kk-KZ"/>
        </w:rPr>
        <w:t>[11</w:t>
      </w:r>
      <w:r w:rsidR="0089007B" w:rsidRPr="0089007B">
        <w:rPr>
          <w:rFonts w:ascii="Times New Roman" w:hAnsi="Times New Roman" w:cs="Times New Roman"/>
          <w:sz w:val="28"/>
          <w:szCs w:val="28"/>
          <w:lang w:val="kk-KZ"/>
        </w:rPr>
        <w:t>, 124-125</w:t>
      </w:r>
      <w:r w:rsidR="0089007B">
        <w:rPr>
          <w:rFonts w:ascii="Times New Roman" w:hAnsi="Times New Roman" w:cs="Times New Roman"/>
          <w:sz w:val="28"/>
          <w:szCs w:val="28"/>
          <w:lang w:val="kk-KZ"/>
        </w:rPr>
        <w:t xml:space="preserve"> б</w:t>
      </w:r>
      <w:r w:rsidR="00E37189">
        <w:rPr>
          <w:rFonts w:ascii="Times New Roman" w:hAnsi="Times New Roman" w:cs="Times New Roman"/>
          <w:sz w:val="28"/>
          <w:szCs w:val="28"/>
          <w:lang w:val="kk-KZ"/>
        </w:rPr>
        <w:t>.</w:t>
      </w:r>
      <w:r w:rsidR="0089007B" w:rsidRPr="0089007B">
        <w:rPr>
          <w:rFonts w:ascii="Times New Roman" w:hAnsi="Times New Roman" w:cs="Times New Roman"/>
          <w:sz w:val="28"/>
          <w:szCs w:val="28"/>
          <w:lang w:val="kk-KZ"/>
        </w:rPr>
        <w:t>]</w:t>
      </w:r>
      <w:r w:rsidRPr="0089007B">
        <w:rPr>
          <w:rFonts w:ascii="Times New Roman" w:hAnsi="Times New Roman" w:cs="Times New Roman"/>
          <w:sz w:val="28"/>
          <w:szCs w:val="28"/>
          <w:lang w:val="kk-KZ"/>
        </w:rPr>
        <w:t>.</w:t>
      </w:r>
    </w:p>
    <w:p w14:paraId="55D8A58F" w14:textId="5B7ED294" w:rsidR="00AD1192"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 шумақтың екінші тармағы балалары қатерлі сапарға шығарда Құбақанбайдың кенжесі Дотанға қулықтан туған қара көк тайды бекер мінгізбегенін түсіндіріп тұр. Жырды оқи отырып тайдың сапардың соңына қарай ересек тұлпарға айналуының куәсі боламыз. </w:t>
      </w:r>
      <w:r w:rsidR="00AE713D">
        <w:rPr>
          <w:rFonts w:ascii="Times New Roman" w:hAnsi="Times New Roman" w:cs="Times New Roman"/>
          <w:sz w:val="28"/>
          <w:szCs w:val="28"/>
          <w:lang w:val="kk-KZ"/>
        </w:rPr>
        <w:t>Осыған байланысты, А.Көшекованың: «Эпостарда жаман тай әп</w:t>
      </w:r>
      <w:r w:rsidR="00AE713D" w:rsidRPr="00AE713D">
        <w:rPr>
          <w:rFonts w:ascii="Times New Roman" w:hAnsi="Times New Roman" w:cs="Times New Roman"/>
          <w:sz w:val="28"/>
          <w:szCs w:val="28"/>
          <w:lang w:val="kk-KZ"/>
        </w:rPr>
        <w:t>-</w:t>
      </w:r>
      <w:r w:rsidR="00AE713D">
        <w:rPr>
          <w:rFonts w:ascii="Times New Roman" w:hAnsi="Times New Roman" w:cs="Times New Roman"/>
          <w:sz w:val="28"/>
          <w:szCs w:val="28"/>
          <w:lang w:val="kk-KZ"/>
        </w:rPr>
        <w:t>сәтте келісті бесті дөненге, тұлпарға айнала салады. Ал, архаикалық мотивтері барынша мол сақталған сібірдің түркі</w:t>
      </w:r>
      <w:r w:rsidR="00AE713D" w:rsidRPr="00AE713D">
        <w:rPr>
          <w:rFonts w:ascii="Times New Roman" w:hAnsi="Times New Roman" w:cs="Times New Roman"/>
          <w:sz w:val="28"/>
          <w:szCs w:val="28"/>
          <w:lang w:val="kk-KZ"/>
        </w:rPr>
        <w:t>-</w:t>
      </w:r>
      <w:r w:rsidR="00AE713D">
        <w:rPr>
          <w:rFonts w:ascii="Times New Roman" w:hAnsi="Times New Roman" w:cs="Times New Roman"/>
          <w:sz w:val="28"/>
          <w:szCs w:val="28"/>
          <w:lang w:val="kk-KZ"/>
        </w:rPr>
        <w:t xml:space="preserve">моңғол халықтарының эпостарында ат аяқ астынан кез келген жанды не жансыз затқа айнала салады» </w:t>
      </w:r>
      <w:r w:rsidR="00AE713D" w:rsidRPr="00AE713D">
        <w:rPr>
          <w:rFonts w:ascii="Times New Roman" w:hAnsi="Times New Roman" w:cs="Times New Roman"/>
          <w:sz w:val="28"/>
          <w:szCs w:val="28"/>
          <w:lang w:val="kk-KZ"/>
        </w:rPr>
        <w:t>[</w:t>
      </w:r>
      <w:r w:rsidR="007D2D4E">
        <w:rPr>
          <w:rFonts w:ascii="Times New Roman" w:hAnsi="Times New Roman" w:cs="Times New Roman"/>
          <w:sz w:val="28"/>
          <w:szCs w:val="28"/>
          <w:lang w:val="kk-KZ"/>
        </w:rPr>
        <w:t>12</w:t>
      </w:r>
      <w:r w:rsidR="00AD1192" w:rsidRPr="00AD1192">
        <w:rPr>
          <w:rFonts w:ascii="Times New Roman" w:hAnsi="Times New Roman" w:cs="Times New Roman"/>
          <w:sz w:val="28"/>
          <w:szCs w:val="28"/>
          <w:lang w:val="kk-KZ"/>
        </w:rPr>
        <w:t xml:space="preserve">, </w:t>
      </w:r>
      <w:r w:rsidR="00AE713D" w:rsidRPr="00AE713D">
        <w:rPr>
          <w:rFonts w:ascii="Times New Roman" w:hAnsi="Times New Roman" w:cs="Times New Roman"/>
          <w:sz w:val="28"/>
          <w:szCs w:val="28"/>
          <w:lang w:val="kk-KZ"/>
        </w:rPr>
        <w:t>178</w:t>
      </w:r>
      <w:r w:rsidR="00AE713D">
        <w:rPr>
          <w:rFonts w:ascii="Times New Roman" w:hAnsi="Times New Roman" w:cs="Times New Roman"/>
          <w:sz w:val="28"/>
          <w:szCs w:val="28"/>
          <w:lang w:val="kk-KZ"/>
        </w:rPr>
        <w:t xml:space="preserve"> б.</w:t>
      </w:r>
      <w:r w:rsidR="00AE713D" w:rsidRPr="00AE713D">
        <w:rPr>
          <w:rFonts w:ascii="Times New Roman" w:hAnsi="Times New Roman" w:cs="Times New Roman"/>
          <w:sz w:val="28"/>
          <w:szCs w:val="28"/>
          <w:lang w:val="kk-KZ"/>
        </w:rPr>
        <w:t>]</w:t>
      </w:r>
      <w:r w:rsidR="00AD1192">
        <w:rPr>
          <w:rFonts w:ascii="Times New Roman" w:hAnsi="Times New Roman" w:cs="Times New Roman"/>
          <w:sz w:val="28"/>
          <w:szCs w:val="28"/>
          <w:lang w:val="kk-KZ"/>
        </w:rPr>
        <w:t xml:space="preserve">, - дейді. </w:t>
      </w:r>
    </w:p>
    <w:p w14:paraId="13584994" w14:textId="73543676" w:rsidR="00EA4645" w:rsidRPr="00544138" w:rsidRDefault="00EA4645" w:rsidP="00AE4AB0">
      <w:pPr>
        <w:spacing w:after="0" w:line="240" w:lineRule="auto"/>
        <w:ind w:firstLine="709"/>
        <w:jc w:val="both"/>
        <w:rPr>
          <w:rFonts w:ascii="Times New Roman" w:hAnsi="Times New Roman" w:cs="Times New Roman"/>
          <w:color w:val="FF0000"/>
          <w:sz w:val="28"/>
          <w:szCs w:val="28"/>
          <w:lang w:val="kk-KZ"/>
        </w:rPr>
      </w:pPr>
      <w:r w:rsidRPr="00AD1192">
        <w:rPr>
          <w:rFonts w:ascii="Times New Roman" w:hAnsi="Times New Roman" w:cs="Times New Roman"/>
          <w:sz w:val="28"/>
          <w:szCs w:val="28"/>
          <w:lang w:val="kk-KZ"/>
        </w:rPr>
        <w:lastRenderedPageBreak/>
        <w:t>Тайдың тұлпарға тән қасиетін, ұйқыдағы баланың батырға лайық нұсқасын ұйқыдан оянған Дотанмен келіссөз жүргізуге кіріседі:</w:t>
      </w:r>
      <w:r w:rsidR="00544138">
        <w:rPr>
          <w:rFonts w:ascii="Times New Roman" w:hAnsi="Times New Roman" w:cs="Times New Roman"/>
          <w:sz w:val="28"/>
          <w:szCs w:val="28"/>
          <w:lang w:val="kk-KZ"/>
        </w:rPr>
        <w:t xml:space="preserve"> </w:t>
      </w:r>
    </w:p>
    <w:p w14:paraId="3D0B78AD" w14:textId="77777777" w:rsidR="00EA4645"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«Шырағым, сөз айтайын саған,– дейді.–</w:t>
      </w:r>
    </w:p>
    <w:p w14:paraId="7C214A61" w14:textId="77777777" w:rsidR="00EA4645"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Қызмет қып бересіз маған,– дейді.–</w:t>
      </w:r>
    </w:p>
    <w:p w14:paraId="242F5AA9" w14:textId="77777777" w:rsidR="00EA4645"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Жолдасыңның бәрін де мен тастайын,</w:t>
      </w:r>
    </w:p>
    <w:p w14:paraId="47B5BCC4" w14:textId="5AD2C613" w:rsidR="00EA4645"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Қызмет қылсаң, болайын анаң,– дейді» </w:t>
      </w:r>
      <w:r w:rsidR="000B5883">
        <w:rPr>
          <w:rFonts w:ascii="Times New Roman" w:hAnsi="Times New Roman" w:cs="Times New Roman"/>
          <w:sz w:val="28"/>
          <w:szCs w:val="28"/>
          <w:lang w:val="kk-KZ"/>
        </w:rPr>
        <w:t>[</w:t>
      </w:r>
      <w:r w:rsidR="00A16F26" w:rsidRPr="00A16F26">
        <w:rPr>
          <w:rFonts w:ascii="Times New Roman" w:hAnsi="Times New Roman" w:cs="Times New Roman"/>
          <w:sz w:val="28"/>
          <w:szCs w:val="28"/>
          <w:lang w:val="kk-KZ"/>
        </w:rPr>
        <w:t>13</w:t>
      </w:r>
      <w:r w:rsidR="008B7648">
        <w:rPr>
          <w:rFonts w:ascii="Times New Roman" w:hAnsi="Times New Roman" w:cs="Times New Roman"/>
          <w:sz w:val="28"/>
          <w:szCs w:val="28"/>
          <w:lang w:val="kk-KZ"/>
        </w:rPr>
        <w:t>,</w:t>
      </w:r>
      <w:r w:rsidRPr="0089007B">
        <w:rPr>
          <w:rFonts w:ascii="Times New Roman" w:hAnsi="Times New Roman" w:cs="Times New Roman"/>
          <w:sz w:val="28"/>
          <w:szCs w:val="28"/>
          <w:lang w:val="kk-KZ"/>
        </w:rPr>
        <w:t>125</w:t>
      </w:r>
      <w:r w:rsidR="0089007B" w:rsidRPr="0089007B">
        <w:rPr>
          <w:rFonts w:ascii="Times New Roman" w:hAnsi="Times New Roman" w:cs="Times New Roman"/>
          <w:sz w:val="28"/>
          <w:szCs w:val="28"/>
          <w:lang w:val="kk-KZ"/>
        </w:rPr>
        <w:t xml:space="preserve"> </w:t>
      </w:r>
      <w:r w:rsidR="0089007B">
        <w:rPr>
          <w:rFonts w:ascii="Times New Roman" w:hAnsi="Times New Roman" w:cs="Times New Roman"/>
          <w:sz w:val="28"/>
          <w:szCs w:val="28"/>
          <w:lang w:val="kk-KZ"/>
        </w:rPr>
        <w:t>б</w:t>
      </w:r>
      <w:r w:rsidR="00E37189">
        <w:rPr>
          <w:rFonts w:ascii="Times New Roman" w:hAnsi="Times New Roman" w:cs="Times New Roman"/>
          <w:sz w:val="28"/>
          <w:szCs w:val="28"/>
          <w:lang w:val="kk-KZ"/>
        </w:rPr>
        <w:t>.</w:t>
      </w:r>
      <w:r w:rsidR="0089007B" w:rsidRPr="0089007B">
        <w:rPr>
          <w:rFonts w:ascii="Times New Roman" w:hAnsi="Times New Roman" w:cs="Times New Roman"/>
          <w:sz w:val="28"/>
          <w:szCs w:val="28"/>
          <w:lang w:val="kk-KZ"/>
        </w:rPr>
        <w:t>]</w:t>
      </w:r>
      <w:r w:rsidRPr="0089007B">
        <w:rPr>
          <w:rFonts w:ascii="Times New Roman" w:hAnsi="Times New Roman" w:cs="Times New Roman"/>
          <w:sz w:val="28"/>
          <w:szCs w:val="28"/>
          <w:lang w:val="kk-KZ"/>
        </w:rPr>
        <w:t>.</w:t>
      </w:r>
    </w:p>
    <w:p w14:paraId="22178DF6" w14:textId="77777777" w:rsidR="00EA4645" w:rsidRDefault="00EA4645" w:rsidP="00AE4A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Бірге туғандарын бұл өмірге қайтарудың кемпірдің айтқанын істеуден басқа амалы жоқ екенін түсінген Дотан Жалмауыздың айтқанын істеуге уәде бергенде, кемпір Құбақанбайдың барлық баласын қайтадан аман-есен құсып, Дотанға Шынтемір ханның Күнікей атты қызын өзінің баласына алып келіп беруді тапсырады, тапсырманы орындап болғанша баланың бауырлары өзінде кепілдікте болатынын білдіреді.</w:t>
      </w:r>
    </w:p>
    <w:p w14:paraId="7CADD946" w14:textId="78FDF64A" w:rsidR="00EA4645" w:rsidRPr="00003E55" w:rsidRDefault="00EA4645" w:rsidP="00AE4AB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Ал, «Тотан батыр» атты прозалық мәтінде Күнікей әдетте көптеген жырлар мен ертегілерде бас кейіпкердің тағдырына жазылған жары ретінде бейнеленетін арулардың бірі екені байқалады. Оны бұл ертегінің: «Ерте, ерте, ертеде Құбахан деген хан екен, малының саны жоқ екен. Хандығының көлемі жеті айшылық жол екен. Құбахан жалғыз ұл көреді, ұлының атын Тотан қояды. Ұл туғанда бір биесі қоса құлындапты. Ол құлынды ұлына арнапты. Құбахан бір күні түс көреді. Түсінде: «Тұр! Тотанның қайнына баратын кезі жетті. Еліңді жи, тойыңды жаса! Барса, жолдас ерт, бармаса, өзін жібер. Оның қайнының аты – Шынтемір хан, жарының аты – Күнікей. Күнікей – Шынтемір ханның жалғыз қызы. Жолы – жеті айшылық жол, аты, қару-жарағы сай болсын!»– дейді</w:t>
      </w:r>
      <w:r w:rsidRPr="0099112B">
        <w:rPr>
          <w:rFonts w:ascii="Times New Roman" w:hAnsi="Times New Roman" w:cs="Times New Roman"/>
          <w:sz w:val="28"/>
          <w:szCs w:val="28"/>
          <w:lang w:val="kk-KZ"/>
        </w:rPr>
        <w:t>»</w:t>
      </w:r>
      <w:r w:rsidR="00272DA6" w:rsidRPr="0099112B">
        <w:rPr>
          <w:rFonts w:ascii="Times New Roman" w:hAnsi="Times New Roman" w:cs="Times New Roman"/>
          <w:sz w:val="28"/>
          <w:szCs w:val="28"/>
          <w:lang w:val="kk-KZ"/>
        </w:rPr>
        <w:t xml:space="preserve"> </w:t>
      </w:r>
      <w:r w:rsidR="007D2D4E" w:rsidRPr="0099112B">
        <w:rPr>
          <w:rFonts w:ascii="Times New Roman" w:hAnsi="Times New Roman" w:cs="Times New Roman"/>
          <w:sz w:val="28"/>
          <w:szCs w:val="28"/>
          <w:lang w:val="kk-KZ"/>
        </w:rPr>
        <w:t>[</w:t>
      </w:r>
      <w:r w:rsidR="0099112B">
        <w:rPr>
          <w:rFonts w:ascii="Times New Roman" w:hAnsi="Times New Roman" w:cs="Times New Roman"/>
          <w:sz w:val="28"/>
          <w:szCs w:val="28"/>
          <w:lang w:val="kk-KZ"/>
        </w:rPr>
        <w:t xml:space="preserve">10, 138 </w:t>
      </w:r>
      <w:r w:rsidR="00E37189" w:rsidRPr="0099112B">
        <w:rPr>
          <w:rFonts w:ascii="Times New Roman" w:hAnsi="Times New Roman" w:cs="Times New Roman"/>
          <w:sz w:val="28"/>
          <w:szCs w:val="28"/>
          <w:lang w:val="kk-KZ"/>
        </w:rPr>
        <w:t>б</w:t>
      </w:r>
      <w:r w:rsidR="0099112B">
        <w:rPr>
          <w:rFonts w:ascii="Times New Roman" w:hAnsi="Times New Roman" w:cs="Times New Roman"/>
          <w:sz w:val="28"/>
          <w:szCs w:val="28"/>
          <w:lang w:val="kk-KZ"/>
        </w:rPr>
        <w:t>.</w:t>
      </w:r>
      <w:r w:rsidR="00272DA6" w:rsidRPr="0099112B">
        <w:rPr>
          <w:rFonts w:ascii="Times New Roman" w:hAnsi="Times New Roman" w:cs="Times New Roman"/>
          <w:sz w:val="28"/>
          <w:szCs w:val="28"/>
          <w:lang w:val="kk-KZ"/>
        </w:rPr>
        <w:t>]</w:t>
      </w:r>
      <w:r w:rsidRPr="0099112B">
        <w:rPr>
          <w:rFonts w:ascii="Times New Roman" w:hAnsi="Times New Roman" w:cs="Times New Roman"/>
          <w:sz w:val="28"/>
          <w:szCs w:val="28"/>
          <w:lang w:val="kk-KZ"/>
        </w:rPr>
        <w:t>,</w:t>
      </w:r>
      <w:r w:rsidR="00E37189">
        <w:rPr>
          <w:rFonts w:ascii="Times New Roman" w:hAnsi="Times New Roman" w:cs="Times New Roman"/>
          <w:sz w:val="28"/>
          <w:szCs w:val="28"/>
          <w:lang w:val="kk-KZ"/>
        </w:rPr>
        <w:t xml:space="preserve"> </w:t>
      </w:r>
      <w:r>
        <w:rPr>
          <w:rFonts w:ascii="Times New Roman" w:hAnsi="Times New Roman" w:cs="Times New Roman"/>
          <w:sz w:val="28"/>
          <w:szCs w:val="28"/>
          <w:lang w:val="kk-KZ"/>
        </w:rPr>
        <w:t>– деп басталуы айқын ұқтырады</w:t>
      </w:r>
      <w:r w:rsidR="00003E55">
        <w:rPr>
          <w:rFonts w:ascii="Times New Roman" w:hAnsi="Times New Roman" w:cs="Times New Roman"/>
          <w:sz w:val="28"/>
          <w:szCs w:val="28"/>
          <w:lang w:val="kk-KZ"/>
        </w:rPr>
        <w:t>.</w:t>
      </w:r>
    </w:p>
    <w:p w14:paraId="3CF7F6B8" w14:textId="74F09052" w:rsidR="008B510C" w:rsidRPr="002E0E87" w:rsidRDefault="008B510C" w:rsidP="00AE4AB0">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Жер бетіндегі халықтардың барлығы түс көруді тегін құбылыс емес, тылсым күштердің жіберген аяны деп білгенін олардың фольклорлық мұраларынан айқын аңғарылатыны белгілі. Оның үстіне фольклорлық мәтінде баяндалған түстердің шын өмірде жүзеге аспай қоймайтыны да әлем елдері халық ауыз әдебиеті үлгілеріне ортақ типологиялық мотив болып табылады. Соның ішінде қазақ фольклоры нұсқаларындағы түс арқылы берілген хабар, түптеп келгенде ғайыптан келген аян болып табылады. Күнікейдің шын мәнінде Дотанның пешенесіне жазылған жар екені жырда аталған сұлудың өзін іздеп жол шегіп келе жатқан Дотанды түсінде көріп, ғашық болуы </w:t>
      </w:r>
      <w:r w:rsidRPr="007C2A9F">
        <w:rPr>
          <w:rFonts w:ascii="Times New Roman" w:hAnsi="Times New Roman" w:cs="Times New Roman"/>
          <w:sz w:val="28"/>
          <w:szCs w:val="28"/>
          <w:lang w:val="kk-KZ"/>
        </w:rPr>
        <w:t xml:space="preserve">да </w:t>
      </w:r>
      <w:r w:rsidR="007C2A9F" w:rsidRPr="007C2A9F">
        <w:rPr>
          <w:rFonts w:ascii="Times New Roman" w:hAnsi="Times New Roman" w:cs="Times New Roman"/>
          <w:sz w:val="28"/>
          <w:szCs w:val="28"/>
          <w:lang w:val="kk-KZ"/>
        </w:rPr>
        <w:t>[1</w:t>
      </w:r>
      <w:r w:rsidR="0099112B">
        <w:rPr>
          <w:rFonts w:ascii="Times New Roman" w:hAnsi="Times New Roman" w:cs="Times New Roman"/>
          <w:sz w:val="28"/>
          <w:szCs w:val="28"/>
          <w:lang w:val="kk-KZ"/>
        </w:rPr>
        <w:t>1</w:t>
      </w:r>
      <w:r w:rsidR="007C2A9F" w:rsidRPr="007C2A9F">
        <w:rPr>
          <w:rFonts w:ascii="Times New Roman" w:hAnsi="Times New Roman" w:cs="Times New Roman"/>
          <w:sz w:val="28"/>
          <w:szCs w:val="28"/>
          <w:lang w:val="kk-KZ"/>
        </w:rPr>
        <w:t xml:space="preserve">, </w:t>
      </w:r>
      <w:r w:rsidRPr="007C2A9F">
        <w:rPr>
          <w:rFonts w:ascii="Times New Roman" w:hAnsi="Times New Roman" w:cs="Times New Roman"/>
          <w:sz w:val="28"/>
          <w:szCs w:val="28"/>
          <w:lang w:val="kk-KZ"/>
        </w:rPr>
        <w:t>138-142</w:t>
      </w:r>
      <w:r w:rsidR="007C2A9F" w:rsidRPr="007C2A9F">
        <w:rPr>
          <w:rFonts w:ascii="Times New Roman" w:hAnsi="Times New Roman" w:cs="Times New Roman"/>
          <w:sz w:val="28"/>
          <w:szCs w:val="28"/>
          <w:lang w:val="kk-KZ"/>
        </w:rPr>
        <w:t xml:space="preserve"> б</w:t>
      </w:r>
      <w:r w:rsidR="00E37189">
        <w:rPr>
          <w:rFonts w:ascii="Times New Roman" w:hAnsi="Times New Roman" w:cs="Times New Roman"/>
          <w:sz w:val="28"/>
          <w:szCs w:val="28"/>
          <w:lang w:val="kk-KZ"/>
        </w:rPr>
        <w:t>.</w:t>
      </w:r>
      <w:r w:rsidR="007C2A9F" w:rsidRPr="007C2A9F">
        <w:rPr>
          <w:rFonts w:ascii="Times New Roman" w:hAnsi="Times New Roman" w:cs="Times New Roman"/>
          <w:sz w:val="28"/>
          <w:szCs w:val="28"/>
          <w:lang w:val="kk-KZ"/>
        </w:rPr>
        <w:t>]</w:t>
      </w:r>
      <w:r w:rsidRPr="007C2A9F">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аңғартады.</w:t>
      </w:r>
    </w:p>
    <w:p w14:paraId="0FC0B57B" w14:textId="36BB2B57" w:rsidR="008B510C" w:rsidRPr="00F63286" w:rsidRDefault="008B510C" w:rsidP="00AE4AB0">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Жалмауыз кемпір Дотан туралы шығармалардың жыр түріндегі нұсқасымен қатар прозалық мәтінінде де кездеседі. Соңғысында әкесі көрген түске орай сауыт-сайманын, бес қаруын, тұлпарын сайлап  алып сапа</w:t>
      </w:r>
      <w:r>
        <w:rPr>
          <w:rFonts w:ascii="Times New Roman" w:hAnsi="Times New Roman" w:cs="Times New Roman"/>
          <w:sz w:val="28"/>
          <w:szCs w:val="28"/>
          <w:lang w:val="kk-KZ"/>
        </w:rPr>
        <w:t>рға шыққан Дотан жолда жоғарыда</w:t>
      </w:r>
      <w:r w:rsidRPr="002E0E87">
        <w:rPr>
          <w:rFonts w:ascii="Times New Roman" w:hAnsi="Times New Roman" w:cs="Times New Roman"/>
          <w:sz w:val="28"/>
          <w:szCs w:val="28"/>
          <w:lang w:val="kk-KZ"/>
        </w:rPr>
        <w:t xml:space="preserve"> ат</w:t>
      </w:r>
      <w:r>
        <w:rPr>
          <w:rFonts w:ascii="Times New Roman" w:hAnsi="Times New Roman" w:cs="Times New Roman"/>
          <w:sz w:val="28"/>
          <w:szCs w:val="28"/>
          <w:lang w:val="kk-KZ"/>
        </w:rPr>
        <w:t>а</w:t>
      </w:r>
      <w:r w:rsidRPr="002E0E87">
        <w:rPr>
          <w:rFonts w:ascii="Times New Roman" w:hAnsi="Times New Roman" w:cs="Times New Roman"/>
          <w:sz w:val="28"/>
          <w:szCs w:val="28"/>
          <w:lang w:val="kk-KZ"/>
        </w:rPr>
        <w:t>лған құбыжықтың мекеніне тап болады. Жалмауыздың адам баласы</w:t>
      </w:r>
      <w:r w:rsidR="00544138">
        <w:rPr>
          <w:rFonts w:ascii="Times New Roman" w:hAnsi="Times New Roman" w:cs="Times New Roman"/>
          <w:sz w:val="28"/>
          <w:szCs w:val="28"/>
          <w:lang w:val="kk-KZ"/>
        </w:rPr>
        <w:t xml:space="preserve"> жеңуі аса қиын жан иесі екені</w:t>
      </w:r>
      <w:r w:rsidRPr="002E0E87">
        <w:rPr>
          <w:rFonts w:ascii="Times New Roman" w:hAnsi="Times New Roman" w:cs="Times New Roman"/>
          <w:sz w:val="28"/>
          <w:szCs w:val="28"/>
          <w:lang w:val="kk-KZ"/>
        </w:rPr>
        <w:t xml:space="preserve"> бұл шығармада да сездіріледі. Оны осы ертегінің: «Үйдің ішінен бір жалмауыз кемпір шығады. Жөн сұраған </w:t>
      </w:r>
      <w:r w:rsidR="00EA2E73">
        <w:rPr>
          <w:rFonts w:ascii="Times New Roman" w:hAnsi="Times New Roman" w:cs="Times New Roman"/>
          <w:sz w:val="28"/>
          <w:szCs w:val="28"/>
          <w:lang w:val="kk-KZ"/>
        </w:rPr>
        <w:t>Д</w:t>
      </w:r>
      <w:r w:rsidRPr="002E0E87">
        <w:rPr>
          <w:rFonts w:ascii="Times New Roman" w:hAnsi="Times New Roman" w:cs="Times New Roman"/>
          <w:sz w:val="28"/>
          <w:szCs w:val="28"/>
          <w:lang w:val="kk-KZ"/>
        </w:rPr>
        <w:t xml:space="preserve">отанға: «Аттан түс, сені жеймін, бұл жолмен ешбір адам баласы жүруге тиіс емес!»– деп кәрленеді. Тотан: «Мен жаспын, үйленейін, қызық көрейін, қайтарда Күнікейді саған әкеп берейін. Мені жіберіңіз»,– деп жалынады. Кемпір Тотанның тілегін қабыл алып, дұрыс жолға сілтеп қоя береді»,– деген үзіндісі  </w:t>
      </w:r>
      <w:r w:rsidR="0032294D">
        <w:rPr>
          <w:rFonts w:ascii="Times New Roman" w:hAnsi="Times New Roman" w:cs="Times New Roman"/>
          <w:sz w:val="28"/>
          <w:szCs w:val="28"/>
          <w:lang w:val="kk-KZ"/>
        </w:rPr>
        <w:t>[</w:t>
      </w:r>
      <w:r w:rsidR="007D2D4E">
        <w:rPr>
          <w:rFonts w:ascii="Times New Roman" w:hAnsi="Times New Roman" w:cs="Times New Roman"/>
          <w:sz w:val="28"/>
          <w:szCs w:val="28"/>
          <w:lang w:val="kk-KZ"/>
        </w:rPr>
        <w:t>11</w:t>
      </w:r>
      <w:r w:rsidR="007C2A9F" w:rsidRPr="007C2A9F">
        <w:rPr>
          <w:rFonts w:ascii="Times New Roman" w:hAnsi="Times New Roman" w:cs="Times New Roman"/>
          <w:sz w:val="28"/>
          <w:szCs w:val="28"/>
          <w:lang w:val="kk-KZ"/>
        </w:rPr>
        <w:t>, 256 б</w:t>
      </w:r>
      <w:r w:rsidR="00E37189">
        <w:rPr>
          <w:rFonts w:ascii="Times New Roman" w:hAnsi="Times New Roman" w:cs="Times New Roman"/>
          <w:sz w:val="28"/>
          <w:szCs w:val="28"/>
          <w:lang w:val="kk-KZ"/>
        </w:rPr>
        <w:t>.</w:t>
      </w:r>
      <w:r w:rsidR="007C2A9F" w:rsidRPr="007C2A9F">
        <w:rPr>
          <w:rFonts w:ascii="Times New Roman" w:hAnsi="Times New Roman" w:cs="Times New Roman"/>
          <w:sz w:val="28"/>
          <w:szCs w:val="28"/>
          <w:lang w:val="kk-KZ"/>
        </w:rPr>
        <w:t>]</w:t>
      </w:r>
      <w:r w:rsidRPr="007C2A9F">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айқын аңдатады.</w:t>
      </w:r>
      <w:r w:rsidR="00CE4762" w:rsidRPr="00CE4762">
        <w:rPr>
          <w:rFonts w:ascii="Times New Roman" w:hAnsi="Times New Roman" w:cs="Times New Roman"/>
          <w:sz w:val="28"/>
          <w:szCs w:val="28"/>
          <w:lang w:val="kk-KZ"/>
        </w:rPr>
        <w:t xml:space="preserve"> </w:t>
      </w:r>
      <w:r w:rsidR="00CE4762" w:rsidRPr="00F63286">
        <w:rPr>
          <w:rFonts w:ascii="Times New Roman" w:hAnsi="Times New Roman" w:cs="Times New Roman"/>
          <w:sz w:val="28"/>
          <w:szCs w:val="28"/>
          <w:lang w:val="kk-KZ"/>
        </w:rPr>
        <w:t xml:space="preserve"> </w:t>
      </w:r>
    </w:p>
    <w:p w14:paraId="6EFEF1D8" w14:textId="6BF413AC" w:rsidR="008B510C" w:rsidRPr="00751914" w:rsidRDefault="008B510C" w:rsidP="002D4196">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lastRenderedPageBreak/>
        <w:t xml:space="preserve"> Жырда Дотанның Күнікейдің еліне дейін жүретіні туындының ертегілік вариантындағыдан он есе ұзақ. Жалмауыз кемпір Дотанның сапары өте ұзақ болатынын: «Жеті жылда жетерсің, тынбай жүрсең»,– деп аңдатады </w:t>
      </w:r>
      <w:r w:rsidR="00CE4762" w:rsidRPr="00CE4762">
        <w:rPr>
          <w:rFonts w:ascii="Times New Roman" w:hAnsi="Times New Roman" w:cs="Times New Roman"/>
          <w:sz w:val="28"/>
          <w:szCs w:val="28"/>
          <w:lang w:val="kk-KZ"/>
        </w:rPr>
        <w:t xml:space="preserve"> </w:t>
      </w:r>
      <w:r w:rsidR="0032294D">
        <w:rPr>
          <w:rFonts w:ascii="Times New Roman" w:hAnsi="Times New Roman" w:cs="Times New Roman"/>
          <w:sz w:val="28"/>
          <w:szCs w:val="28"/>
          <w:lang w:val="kk-KZ"/>
        </w:rPr>
        <w:t>[</w:t>
      </w:r>
      <w:r w:rsidR="007D2D4E">
        <w:rPr>
          <w:rFonts w:ascii="Times New Roman" w:hAnsi="Times New Roman" w:cs="Times New Roman"/>
          <w:sz w:val="28"/>
          <w:szCs w:val="28"/>
          <w:lang w:val="kk-KZ"/>
        </w:rPr>
        <w:t>11</w:t>
      </w:r>
      <w:r w:rsidR="007C2A9F" w:rsidRPr="007C2A9F">
        <w:rPr>
          <w:rFonts w:ascii="Times New Roman" w:hAnsi="Times New Roman" w:cs="Times New Roman"/>
          <w:sz w:val="28"/>
          <w:szCs w:val="28"/>
          <w:lang w:val="kk-KZ"/>
        </w:rPr>
        <w:t>, 127 б</w:t>
      </w:r>
      <w:r w:rsidR="00E37189">
        <w:rPr>
          <w:rFonts w:ascii="Times New Roman" w:hAnsi="Times New Roman" w:cs="Times New Roman"/>
          <w:sz w:val="28"/>
          <w:szCs w:val="28"/>
          <w:lang w:val="kk-KZ"/>
        </w:rPr>
        <w:t>.</w:t>
      </w:r>
      <w:r w:rsidR="007C2A9F" w:rsidRPr="007C2A9F">
        <w:rPr>
          <w:rFonts w:ascii="Times New Roman" w:hAnsi="Times New Roman" w:cs="Times New Roman"/>
          <w:sz w:val="28"/>
          <w:szCs w:val="28"/>
          <w:lang w:val="kk-KZ"/>
        </w:rPr>
        <w:t>]</w:t>
      </w:r>
      <w:r w:rsidR="00003E55">
        <w:rPr>
          <w:rFonts w:ascii="Times New Roman" w:hAnsi="Times New Roman" w:cs="Times New Roman"/>
          <w:sz w:val="28"/>
          <w:szCs w:val="28"/>
          <w:lang w:val="kk-KZ"/>
        </w:rPr>
        <w:t>.</w:t>
      </w:r>
      <w:r w:rsidRPr="007C2A9F">
        <w:rPr>
          <w:rFonts w:ascii="Times New Roman" w:hAnsi="Times New Roman" w:cs="Times New Roman"/>
          <w:sz w:val="28"/>
          <w:szCs w:val="28"/>
          <w:lang w:val="kk-KZ"/>
        </w:rPr>
        <w:t xml:space="preserve"> О</w:t>
      </w:r>
      <w:r w:rsidRPr="002E0E87">
        <w:rPr>
          <w:rFonts w:ascii="Times New Roman" w:hAnsi="Times New Roman" w:cs="Times New Roman"/>
          <w:sz w:val="28"/>
          <w:szCs w:val="28"/>
          <w:lang w:val="kk-KZ"/>
        </w:rPr>
        <w:t xml:space="preserve">ның іздеп бара жатқан жары о дүниенің тұрғыны екені халық прозасының үлгісі болып табылатын «Күн астындағы Күнікей қыз» атты ертегінің атауынан да, аталған ару тұрған жердің: «Күн астындағы Күнікей қыз От тауының ар жағында тұратын бір ханның қызы екен»,– деп суреттелуінен де </w:t>
      </w:r>
      <w:r w:rsidR="007D2D4E">
        <w:rPr>
          <w:rFonts w:ascii="Times New Roman" w:hAnsi="Times New Roman" w:cs="Times New Roman"/>
          <w:sz w:val="28"/>
          <w:szCs w:val="28"/>
          <w:lang w:val="kk-KZ"/>
        </w:rPr>
        <w:t>[10</w:t>
      </w:r>
      <w:r w:rsidRPr="007C2A9F">
        <w:rPr>
          <w:rFonts w:ascii="Times New Roman" w:hAnsi="Times New Roman" w:cs="Times New Roman"/>
          <w:sz w:val="28"/>
          <w:szCs w:val="28"/>
          <w:lang w:val="kk-KZ"/>
        </w:rPr>
        <w:t>, 128</w:t>
      </w:r>
      <w:r w:rsidR="007C2A9F" w:rsidRPr="007C2A9F">
        <w:rPr>
          <w:rFonts w:ascii="Times New Roman" w:hAnsi="Times New Roman" w:cs="Times New Roman"/>
          <w:sz w:val="28"/>
          <w:szCs w:val="28"/>
          <w:lang w:val="kk-KZ"/>
        </w:rPr>
        <w:t xml:space="preserve"> б</w:t>
      </w:r>
      <w:r w:rsidR="00E37189">
        <w:rPr>
          <w:rFonts w:ascii="Times New Roman" w:hAnsi="Times New Roman" w:cs="Times New Roman"/>
          <w:sz w:val="28"/>
          <w:szCs w:val="28"/>
          <w:lang w:val="kk-KZ"/>
        </w:rPr>
        <w:t>..</w:t>
      </w:r>
      <w:r w:rsidR="007C2A9F" w:rsidRPr="007C2A9F">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аңғарылады. Біз жоғарыда келтірген мысалымызда су асты патшасының қызы да Күнсұлу деп аталатынын аңғардық. В.Я.Пропп орыс қиял-ғажайып ертегілеріндегі үш тоғызыншы патшалық, яғни, о дүние халық қиялындағы тағы да бір көрінісіне: «</w:t>
      </w:r>
      <w:r w:rsidR="00544138" w:rsidRPr="00544138">
        <w:rPr>
          <w:rFonts w:ascii="Times New Roman" w:hAnsi="Times New Roman" w:cs="Times New Roman"/>
          <w:sz w:val="28"/>
          <w:szCs w:val="28"/>
          <w:lang w:val="kk-KZ"/>
        </w:rPr>
        <w:t>Күнмен бай</w:t>
      </w:r>
      <w:r w:rsidR="00544138">
        <w:rPr>
          <w:rFonts w:ascii="Times New Roman" w:hAnsi="Times New Roman" w:cs="Times New Roman"/>
          <w:sz w:val="28"/>
          <w:szCs w:val="28"/>
          <w:lang w:val="kk-KZ"/>
        </w:rPr>
        <w:t>ланысы. Бұның «болмаған мекен»</w:t>
      </w:r>
      <w:r w:rsidR="00544138" w:rsidRPr="00544138">
        <w:rPr>
          <w:rFonts w:ascii="Times New Roman" w:hAnsi="Times New Roman" w:cs="Times New Roman"/>
          <w:sz w:val="28"/>
          <w:szCs w:val="28"/>
          <w:lang w:val="kk-KZ"/>
        </w:rPr>
        <w:t xml:space="preserve"> одан әрі мұқият қарастыра түссек, оның күнмен белгілі бір байланысы бар екенін байқаймыз. Мәсе</w:t>
      </w:r>
      <w:r w:rsidR="00544138">
        <w:rPr>
          <w:rFonts w:ascii="Times New Roman" w:hAnsi="Times New Roman" w:cs="Times New Roman"/>
          <w:sz w:val="28"/>
          <w:szCs w:val="28"/>
          <w:lang w:val="kk-KZ"/>
        </w:rPr>
        <w:t>лен, бір мәтінде қаһарманға «алыс жердің ар жағындағы</w:t>
      </w:r>
      <w:r w:rsidR="00544138" w:rsidRPr="00544138">
        <w:rPr>
          <w:rFonts w:ascii="Times New Roman" w:hAnsi="Times New Roman" w:cs="Times New Roman"/>
          <w:sz w:val="28"/>
          <w:szCs w:val="28"/>
          <w:lang w:val="kk-KZ"/>
        </w:rPr>
        <w:t xml:space="preserve"> патшалықта, </w:t>
      </w:r>
      <w:r w:rsidR="00544138">
        <w:rPr>
          <w:rFonts w:ascii="Times New Roman" w:hAnsi="Times New Roman" w:cs="Times New Roman"/>
          <w:sz w:val="28"/>
          <w:szCs w:val="28"/>
          <w:lang w:val="kk-KZ"/>
        </w:rPr>
        <w:t>күн астындағы мемлекетте өсетін»</w:t>
      </w:r>
      <w:r w:rsidR="00544138" w:rsidRPr="00544138">
        <w:rPr>
          <w:rFonts w:ascii="Times New Roman" w:hAnsi="Times New Roman" w:cs="Times New Roman"/>
          <w:sz w:val="28"/>
          <w:szCs w:val="28"/>
          <w:lang w:val="kk-KZ"/>
        </w:rPr>
        <w:t xml:space="preserve"> алтын қарағайдың бұтағын</w:t>
      </w:r>
      <w:r w:rsidR="00303E91">
        <w:rPr>
          <w:rFonts w:ascii="Times New Roman" w:hAnsi="Times New Roman" w:cs="Times New Roman"/>
          <w:sz w:val="28"/>
          <w:szCs w:val="28"/>
          <w:lang w:val="kk-KZ"/>
        </w:rPr>
        <w:t xml:space="preserve"> әкелу тапсырылғаны айтылады</w:t>
      </w:r>
      <w:r w:rsidRPr="002E0E87">
        <w:rPr>
          <w:rFonts w:ascii="Times New Roman" w:hAnsi="Times New Roman" w:cs="Times New Roman"/>
          <w:sz w:val="28"/>
          <w:szCs w:val="28"/>
          <w:lang w:val="kk-KZ"/>
        </w:rPr>
        <w:t xml:space="preserve">» </w:t>
      </w:r>
      <w:r w:rsidR="00104CFF">
        <w:rPr>
          <w:rFonts w:ascii="Times New Roman" w:hAnsi="Times New Roman" w:cs="Times New Roman"/>
          <w:sz w:val="28"/>
          <w:szCs w:val="28"/>
          <w:lang w:val="kk-KZ"/>
        </w:rPr>
        <w:t>[</w:t>
      </w:r>
      <w:r w:rsidR="00C76FF7">
        <w:rPr>
          <w:rFonts w:ascii="Times New Roman" w:hAnsi="Times New Roman" w:cs="Times New Roman"/>
          <w:sz w:val="28"/>
          <w:szCs w:val="28"/>
          <w:lang w:val="kk-KZ"/>
        </w:rPr>
        <w:t>1</w:t>
      </w:r>
      <w:r w:rsidR="00A16F26">
        <w:rPr>
          <w:rFonts w:ascii="Times New Roman" w:hAnsi="Times New Roman" w:cs="Times New Roman"/>
          <w:sz w:val="28"/>
          <w:szCs w:val="28"/>
          <w:lang w:val="kk-KZ"/>
        </w:rPr>
        <w:t>4</w:t>
      </w:r>
      <w:r w:rsidR="00104CFF" w:rsidRPr="00104CFF">
        <w:rPr>
          <w:rFonts w:ascii="Times New Roman" w:hAnsi="Times New Roman" w:cs="Times New Roman"/>
          <w:sz w:val="28"/>
          <w:szCs w:val="28"/>
          <w:lang w:val="kk-KZ"/>
        </w:rPr>
        <w:t>, 356</w:t>
      </w:r>
      <w:r w:rsidR="00104CFF">
        <w:rPr>
          <w:rFonts w:ascii="Times New Roman" w:hAnsi="Times New Roman" w:cs="Times New Roman"/>
          <w:sz w:val="28"/>
          <w:szCs w:val="28"/>
          <w:lang w:val="kk-KZ"/>
        </w:rPr>
        <w:t xml:space="preserve"> б</w:t>
      </w:r>
      <w:r w:rsidR="00104CFF" w:rsidRPr="00303E91">
        <w:rPr>
          <w:rFonts w:ascii="Times New Roman" w:hAnsi="Times New Roman" w:cs="Times New Roman"/>
          <w:sz w:val="28"/>
          <w:szCs w:val="28"/>
          <w:lang w:val="kk-KZ"/>
        </w:rPr>
        <w:t>]</w:t>
      </w:r>
      <w:r w:rsidRPr="00104CFF">
        <w:rPr>
          <w:rFonts w:ascii="Times New Roman" w:hAnsi="Times New Roman" w:cs="Times New Roman"/>
          <w:sz w:val="28"/>
          <w:szCs w:val="28"/>
          <w:lang w:val="kk-KZ"/>
        </w:rPr>
        <w:t xml:space="preserve">. </w:t>
      </w:r>
      <w:r w:rsidR="00303E91">
        <w:rPr>
          <w:rFonts w:ascii="Times New Roman" w:hAnsi="Times New Roman" w:cs="Times New Roman"/>
          <w:sz w:val="28"/>
          <w:szCs w:val="28"/>
          <w:lang w:val="kk-KZ"/>
        </w:rPr>
        <w:t>«</w:t>
      </w:r>
      <w:r w:rsidR="00303E91" w:rsidRPr="00303E91">
        <w:rPr>
          <w:rFonts w:ascii="Times New Roman" w:hAnsi="Times New Roman" w:cs="Times New Roman"/>
          <w:sz w:val="28"/>
          <w:szCs w:val="28"/>
          <w:lang w:val="kk-KZ"/>
        </w:rPr>
        <w:t>Бұл патшалық аспан</w:t>
      </w:r>
      <w:r w:rsidR="00303E91">
        <w:rPr>
          <w:rFonts w:ascii="Times New Roman" w:hAnsi="Times New Roman" w:cs="Times New Roman"/>
          <w:sz w:val="28"/>
          <w:szCs w:val="28"/>
          <w:lang w:val="kk-KZ"/>
        </w:rPr>
        <w:t xml:space="preserve"> әлемі</w:t>
      </w:r>
      <w:r w:rsidR="00303E91" w:rsidRPr="00303E91">
        <w:rPr>
          <w:rFonts w:ascii="Times New Roman" w:hAnsi="Times New Roman" w:cs="Times New Roman"/>
          <w:sz w:val="28"/>
          <w:szCs w:val="28"/>
          <w:lang w:val="kk-KZ"/>
        </w:rPr>
        <w:t>, күн орналасқан жерде болады</w:t>
      </w:r>
      <w:r w:rsidRPr="002E0E87">
        <w:rPr>
          <w:rFonts w:ascii="Times New Roman" w:hAnsi="Times New Roman" w:cs="Times New Roman"/>
          <w:sz w:val="28"/>
          <w:szCs w:val="28"/>
          <w:lang w:val="kk-KZ"/>
        </w:rPr>
        <w:t xml:space="preserve">»,– деп ашып көрсетеді </w:t>
      </w:r>
      <w:r w:rsidR="00104CFF" w:rsidRPr="00104CFF">
        <w:rPr>
          <w:rFonts w:ascii="Times New Roman" w:hAnsi="Times New Roman" w:cs="Times New Roman"/>
          <w:sz w:val="28"/>
          <w:szCs w:val="28"/>
          <w:lang w:val="kk-KZ"/>
        </w:rPr>
        <w:t>[</w:t>
      </w:r>
      <w:r w:rsidR="007D2D4E">
        <w:rPr>
          <w:rFonts w:ascii="Times New Roman" w:hAnsi="Times New Roman" w:cs="Times New Roman"/>
          <w:sz w:val="28"/>
          <w:szCs w:val="28"/>
          <w:lang w:val="kk-KZ"/>
        </w:rPr>
        <w:t>6</w:t>
      </w:r>
      <w:r w:rsidR="00104CFF" w:rsidRPr="00104CFF">
        <w:rPr>
          <w:rFonts w:ascii="Times New Roman" w:hAnsi="Times New Roman" w:cs="Times New Roman"/>
          <w:sz w:val="28"/>
          <w:szCs w:val="28"/>
          <w:lang w:val="kk-KZ"/>
        </w:rPr>
        <w:t>,  283 б</w:t>
      </w:r>
      <w:r w:rsidR="00E37189">
        <w:rPr>
          <w:rFonts w:ascii="Times New Roman" w:hAnsi="Times New Roman" w:cs="Times New Roman"/>
          <w:sz w:val="28"/>
          <w:szCs w:val="28"/>
          <w:lang w:val="kk-KZ"/>
        </w:rPr>
        <w:t>.</w:t>
      </w:r>
      <w:r w:rsidR="00104CFF" w:rsidRPr="00104CFF">
        <w:rPr>
          <w:rFonts w:ascii="Times New Roman" w:hAnsi="Times New Roman" w:cs="Times New Roman"/>
          <w:sz w:val="28"/>
          <w:szCs w:val="28"/>
          <w:lang w:val="kk-KZ"/>
        </w:rPr>
        <w:t>]</w:t>
      </w:r>
      <w:r w:rsidRPr="00104CFF">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Ғалым бұл сипаттамасына: «</w:t>
      </w:r>
      <w:r w:rsidR="00303E91" w:rsidRPr="00303E91">
        <w:rPr>
          <w:rFonts w:ascii="Times New Roman" w:hAnsi="Times New Roman" w:cs="Times New Roman"/>
          <w:sz w:val="28"/>
          <w:szCs w:val="28"/>
          <w:lang w:val="kk-KZ"/>
        </w:rPr>
        <w:t>Бұл патшалық көкжиекпен байланысты..</w:t>
      </w:r>
      <w:r w:rsidR="00303E91">
        <w:rPr>
          <w:rFonts w:ascii="Times New Roman" w:hAnsi="Times New Roman" w:cs="Times New Roman"/>
          <w:sz w:val="28"/>
          <w:szCs w:val="28"/>
          <w:lang w:val="kk-KZ"/>
        </w:rPr>
        <w:t>. Кейбір мәтіндерде бұл мекенн</w:t>
      </w:r>
      <w:r w:rsidR="00303E91" w:rsidRPr="00303E91">
        <w:rPr>
          <w:rFonts w:ascii="Times New Roman" w:hAnsi="Times New Roman" w:cs="Times New Roman"/>
          <w:sz w:val="28"/>
          <w:szCs w:val="28"/>
          <w:lang w:val="kk-KZ"/>
        </w:rPr>
        <w:t xml:space="preserve">ің көкжиектегі орны мүлде </w:t>
      </w:r>
      <w:r w:rsidR="00303E91">
        <w:rPr>
          <w:rFonts w:ascii="Times New Roman" w:hAnsi="Times New Roman" w:cs="Times New Roman"/>
          <w:sz w:val="28"/>
          <w:szCs w:val="28"/>
          <w:lang w:val="kk-KZ"/>
        </w:rPr>
        <w:t xml:space="preserve">анық айтылған... Бұл </w:t>
      </w:r>
      <w:r w:rsidR="002D4196" w:rsidRPr="00303E91">
        <w:rPr>
          <w:rFonts w:ascii="Times New Roman" w:hAnsi="Times New Roman" w:cs="Times New Roman"/>
          <w:sz w:val="28"/>
          <w:szCs w:val="28"/>
          <w:lang w:val="kk-KZ"/>
        </w:rPr>
        <w:t>аспанмен</w:t>
      </w:r>
      <w:r w:rsidR="002D4196">
        <w:rPr>
          <w:rFonts w:ascii="Times New Roman" w:hAnsi="Times New Roman" w:cs="Times New Roman"/>
          <w:sz w:val="28"/>
          <w:szCs w:val="28"/>
          <w:lang w:val="kk-KZ"/>
        </w:rPr>
        <w:t xml:space="preserve"> </w:t>
      </w:r>
      <w:r w:rsidR="00303E91">
        <w:rPr>
          <w:rFonts w:ascii="Times New Roman" w:hAnsi="Times New Roman" w:cs="Times New Roman"/>
          <w:sz w:val="28"/>
          <w:szCs w:val="28"/>
          <w:lang w:val="kk-KZ"/>
        </w:rPr>
        <w:t>байланысты</w:t>
      </w:r>
      <w:r w:rsidR="00303E91" w:rsidRPr="00303E91">
        <w:rPr>
          <w:rFonts w:ascii="Times New Roman" w:hAnsi="Times New Roman" w:cs="Times New Roman"/>
          <w:sz w:val="28"/>
          <w:szCs w:val="28"/>
          <w:lang w:val="kk-KZ"/>
        </w:rPr>
        <w:t xml:space="preserve"> найзағай</w:t>
      </w:r>
      <w:r w:rsidR="00303E91">
        <w:rPr>
          <w:rFonts w:ascii="Times New Roman" w:hAnsi="Times New Roman" w:cs="Times New Roman"/>
          <w:sz w:val="28"/>
          <w:szCs w:val="28"/>
          <w:lang w:val="kk-KZ"/>
        </w:rPr>
        <w:t>дың</w:t>
      </w:r>
      <w:r w:rsidR="00303E91" w:rsidRPr="00303E91">
        <w:rPr>
          <w:rFonts w:ascii="Times New Roman" w:hAnsi="Times New Roman" w:cs="Times New Roman"/>
          <w:sz w:val="28"/>
          <w:szCs w:val="28"/>
          <w:lang w:val="kk-KZ"/>
        </w:rPr>
        <w:t xml:space="preserve"> күркіреуі мен күн</w:t>
      </w:r>
      <w:r w:rsidR="002D4196">
        <w:rPr>
          <w:rFonts w:ascii="Times New Roman" w:hAnsi="Times New Roman" w:cs="Times New Roman"/>
          <w:sz w:val="28"/>
          <w:szCs w:val="28"/>
          <w:lang w:val="kk-KZ"/>
        </w:rPr>
        <w:t>нің</w:t>
      </w:r>
      <w:r w:rsidR="00303E91">
        <w:rPr>
          <w:rFonts w:ascii="Times New Roman" w:hAnsi="Times New Roman" w:cs="Times New Roman"/>
          <w:sz w:val="28"/>
          <w:szCs w:val="28"/>
          <w:lang w:val="kk-KZ"/>
        </w:rPr>
        <w:t xml:space="preserve"> сәулесі</w:t>
      </w:r>
      <w:r w:rsidR="00303E91" w:rsidRPr="00303E91">
        <w:rPr>
          <w:rFonts w:ascii="Times New Roman" w:hAnsi="Times New Roman" w:cs="Times New Roman"/>
          <w:sz w:val="28"/>
          <w:szCs w:val="28"/>
          <w:lang w:val="kk-KZ"/>
        </w:rPr>
        <w:t xml:space="preserve"> </w:t>
      </w:r>
      <w:r w:rsidR="00303E91">
        <w:rPr>
          <w:rFonts w:ascii="Times New Roman" w:hAnsi="Times New Roman" w:cs="Times New Roman"/>
          <w:sz w:val="28"/>
          <w:szCs w:val="28"/>
          <w:lang w:val="kk-KZ"/>
        </w:rPr>
        <w:t>аталған жағдайлар</w:t>
      </w:r>
      <w:r w:rsidR="00303E91" w:rsidRPr="00303E91">
        <w:rPr>
          <w:rFonts w:ascii="Times New Roman" w:hAnsi="Times New Roman" w:cs="Times New Roman"/>
          <w:sz w:val="28"/>
          <w:szCs w:val="28"/>
          <w:lang w:val="kk-KZ"/>
        </w:rPr>
        <w:t xml:space="preserve"> одан да айқынырақ көрінеді... Алтын нұрға боялғанның бәрі осылайша өзге патшалыққа тиесілі екенін аңғартады. </w:t>
      </w:r>
      <w:r w:rsidR="00303E91" w:rsidRPr="00751914">
        <w:rPr>
          <w:rFonts w:ascii="Times New Roman" w:hAnsi="Times New Roman" w:cs="Times New Roman"/>
          <w:sz w:val="28"/>
          <w:szCs w:val="28"/>
          <w:lang w:val="kk-KZ"/>
        </w:rPr>
        <w:t>Алтын түс – өзге патшалықтың мөрі</w:t>
      </w:r>
      <w:r w:rsidRPr="002E0E87">
        <w:rPr>
          <w:rFonts w:ascii="Times New Roman" w:hAnsi="Times New Roman" w:cs="Times New Roman"/>
          <w:sz w:val="28"/>
          <w:szCs w:val="28"/>
          <w:lang w:val="kk-KZ"/>
        </w:rPr>
        <w:t xml:space="preserve">»,– деп, анықтық кіргізген </w:t>
      </w:r>
      <w:r w:rsidR="00104CFF" w:rsidRPr="00104CFF">
        <w:rPr>
          <w:rFonts w:ascii="Times New Roman" w:hAnsi="Times New Roman" w:cs="Times New Roman"/>
          <w:sz w:val="28"/>
          <w:szCs w:val="28"/>
          <w:lang w:val="kk-KZ"/>
        </w:rPr>
        <w:t>[</w:t>
      </w:r>
      <w:r w:rsidR="007D2D4E">
        <w:rPr>
          <w:rFonts w:ascii="Times New Roman" w:hAnsi="Times New Roman" w:cs="Times New Roman"/>
          <w:sz w:val="28"/>
          <w:szCs w:val="28"/>
          <w:lang w:val="kk-KZ"/>
        </w:rPr>
        <w:t>6</w:t>
      </w:r>
      <w:r w:rsidR="00104CFF" w:rsidRPr="00104CFF">
        <w:rPr>
          <w:rFonts w:ascii="Times New Roman" w:hAnsi="Times New Roman" w:cs="Times New Roman"/>
          <w:sz w:val="28"/>
          <w:szCs w:val="28"/>
          <w:lang w:val="kk-KZ"/>
        </w:rPr>
        <w:t>, 284</w:t>
      </w:r>
      <w:r w:rsidR="00104CFF">
        <w:rPr>
          <w:rFonts w:ascii="Times New Roman" w:hAnsi="Times New Roman" w:cs="Times New Roman"/>
          <w:sz w:val="28"/>
          <w:szCs w:val="28"/>
          <w:lang w:val="kk-KZ"/>
        </w:rPr>
        <w:t xml:space="preserve"> б</w:t>
      </w:r>
      <w:r w:rsidR="00E37189">
        <w:rPr>
          <w:rFonts w:ascii="Times New Roman" w:hAnsi="Times New Roman" w:cs="Times New Roman"/>
          <w:sz w:val="28"/>
          <w:szCs w:val="28"/>
          <w:lang w:val="kk-KZ"/>
        </w:rPr>
        <w:t>.</w:t>
      </w:r>
      <w:r w:rsidR="00104CFF" w:rsidRPr="00104CFF">
        <w:rPr>
          <w:rFonts w:ascii="Times New Roman" w:hAnsi="Times New Roman" w:cs="Times New Roman"/>
          <w:sz w:val="28"/>
          <w:szCs w:val="28"/>
          <w:lang w:val="kk-KZ"/>
        </w:rPr>
        <w:t>]</w:t>
      </w:r>
      <w:r w:rsidRPr="00104CFF">
        <w:rPr>
          <w:rFonts w:ascii="Times New Roman" w:hAnsi="Times New Roman" w:cs="Times New Roman"/>
          <w:sz w:val="28"/>
          <w:szCs w:val="28"/>
          <w:lang w:val="kk-KZ"/>
        </w:rPr>
        <w:t>.</w:t>
      </w:r>
    </w:p>
    <w:p w14:paraId="4590D438" w14:textId="55EC2148" w:rsidR="008B510C" w:rsidRPr="002E0E87" w:rsidRDefault="008B510C" w:rsidP="00AE4AB0">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Күнікейдің әкесі Шынтемір ханның мекені де жердің ақырғы шегінде </w:t>
      </w:r>
      <w:r w:rsidRPr="00104CFF">
        <w:rPr>
          <w:rFonts w:ascii="Times New Roman" w:hAnsi="Times New Roman" w:cs="Times New Roman"/>
          <w:sz w:val="28"/>
          <w:szCs w:val="28"/>
          <w:lang w:val="kk-KZ"/>
        </w:rPr>
        <w:t xml:space="preserve">орналасқанын жыршы: «Күнбатыс уалаятқа патша болған»,– деп аңдатады </w:t>
      </w:r>
      <w:r w:rsidR="0032294D">
        <w:rPr>
          <w:rFonts w:ascii="Times New Roman" w:hAnsi="Times New Roman" w:cs="Times New Roman"/>
          <w:sz w:val="28"/>
          <w:szCs w:val="28"/>
          <w:lang w:val="kk-KZ"/>
        </w:rPr>
        <w:t>[1</w:t>
      </w:r>
      <w:r w:rsidR="007D2D4E">
        <w:rPr>
          <w:rFonts w:ascii="Times New Roman" w:hAnsi="Times New Roman" w:cs="Times New Roman"/>
          <w:sz w:val="28"/>
          <w:szCs w:val="28"/>
          <w:lang w:val="kk-KZ"/>
        </w:rPr>
        <w:t>1</w:t>
      </w:r>
      <w:r w:rsidR="00104CFF" w:rsidRPr="00104CFF">
        <w:rPr>
          <w:rFonts w:ascii="Times New Roman" w:hAnsi="Times New Roman" w:cs="Times New Roman"/>
          <w:sz w:val="28"/>
          <w:szCs w:val="28"/>
          <w:lang w:val="kk-KZ"/>
        </w:rPr>
        <w:t>, 138 б</w:t>
      </w:r>
      <w:r w:rsidR="00E37189">
        <w:rPr>
          <w:rFonts w:ascii="Times New Roman" w:hAnsi="Times New Roman" w:cs="Times New Roman"/>
          <w:sz w:val="28"/>
          <w:szCs w:val="28"/>
          <w:lang w:val="kk-KZ"/>
        </w:rPr>
        <w:t>.</w:t>
      </w:r>
      <w:r w:rsidR="00104CFF" w:rsidRPr="00104CFF">
        <w:rPr>
          <w:rFonts w:ascii="Times New Roman" w:hAnsi="Times New Roman" w:cs="Times New Roman"/>
          <w:sz w:val="28"/>
          <w:szCs w:val="28"/>
          <w:lang w:val="kk-KZ"/>
        </w:rPr>
        <w:t>]</w:t>
      </w:r>
      <w:r w:rsidRPr="00104CFF">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Сол жерге беттеп бара  жатқан жолында Дотан б</w:t>
      </w:r>
      <w:r w:rsidR="002D4196">
        <w:rPr>
          <w:rFonts w:ascii="Times New Roman" w:hAnsi="Times New Roman" w:cs="Times New Roman"/>
          <w:sz w:val="28"/>
          <w:szCs w:val="28"/>
          <w:lang w:val="kk-KZ"/>
        </w:rPr>
        <w:t>атыр өзіне ғажайып сипаттты Тыңд</w:t>
      </w:r>
      <w:r w:rsidRPr="002E0E87">
        <w:rPr>
          <w:rFonts w:ascii="Times New Roman" w:hAnsi="Times New Roman" w:cs="Times New Roman"/>
          <w:sz w:val="28"/>
          <w:szCs w:val="28"/>
          <w:lang w:val="kk-KZ"/>
        </w:rPr>
        <w:t>аушы, Мерген, Желаяқ, Көзбайлаушы, Таусал-мақтағыш атты кереметті қасиеттері бар серіктерді кезіктіреді.  Бұндай ғажайып көмекшілер «Күн астындағы Күнікей қыз» ертег</w:t>
      </w:r>
      <w:r w:rsidR="00FB2DC5">
        <w:rPr>
          <w:rFonts w:ascii="Times New Roman" w:hAnsi="Times New Roman" w:cs="Times New Roman"/>
          <w:sz w:val="28"/>
          <w:szCs w:val="28"/>
          <w:lang w:val="kk-KZ"/>
        </w:rPr>
        <w:t>ісінің бас кейіп</w:t>
      </w:r>
      <w:r w:rsidRPr="002E0E87">
        <w:rPr>
          <w:rFonts w:ascii="Times New Roman" w:hAnsi="Times New Roman" w:cs="Times New Roman"/>
          <w:sz w:val="28"/>
          <w:szCs w:val="28"/>
          <w:lang w:val="kk-KZ"/>
        </w:rPr>
        <w:t>керіне тиісті қызметтерін атқарады. Олардың әлсіз балаға көмектесуі, тылсым күштердің әділетсіздікті жоюға ұмтылысымен түсіндірілсе, Дотан туралы жырда олар қаһарманға еріккендіктен ереді. Мысалы, Таусалмақтағыштың оған қосылуының себебін жыршы: «Бұлар жөнін айтқан соң: «Сіздерменен Шынтемір ханға мен де барып, қызық көріп келейін»,– деп, тау салмақтаған дию бірге жүрді»,– деп түсіндірген. Дотанның аталған серіктерінің  өзгелері де кейіпкердің жөнін білген соң осындай ойға беріледі.</w:t>
      </w:r>
    </w:p>
    <w:p w14:paraId="602A3FC9" w14:textId="531F9878" w:rsidR="008B510C" w:rsidRPr="002E0E87" w:rsidRDefault="00867E92" w:rsidP="002D419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Кейіпкерлердің </w:t>
      </w:r>
      <w:r w:rsidR="000668A5">
        <w:rPr>
          <w:rFonts w:ascii="Times New Roman" w:hAnsi="Times New Roman" w:cs="Times New Roman"/>
          <w:sz w:val="28"/>
          <w:szCs w:val="28"/>
          <w:lang w:val="kk-KZ"/>
        </w:rPr>
        <w:t>көмекшілері</w:t>
      </w:r>
      <w:r w:rsidR="008B510C" w:rsidRPr="002E0E87">
        <w:rPr>
          <w:rFonts w:ascii="Times New Roman" w:hAnsi="Times New Roman" w:cs="Times New Roman"/>
          <w:sz w:val="28"/>
          <w:szCs w:val="28"/>
          <w:lang w:val="kk-KZ"/>
        </w:rPr>
        <w:t xml:space="preserve"> «Ер Төстік» ертегісінде де суреттелетіні, олардың әрқайсысы бас </w:t>
      </w:r>
      <w:r w:rsidR="008B510C">
        <w:rPr>
          <w:rFonts w:ascii="Times New Roman" w:hAnsi="Times New Roman" w:cs="Times New Roman"/>
          <w:sz w:val="28"/>
          <w:szCs w:val="28"/>
          <w:lang w:val="kk-KZ"/>
        </w:rPr>
        <w:t>кейіпкерге кездескенде, өздері</w:t>
      </w:r>
      <w:r w:rsidR="008B510C" w:rsidRPr="002E0E87">
        <w:rPr>
          <w:rFonts w:ascii="Times New Roman" w:hAnsi="Times New Roman" w:cs="Times New Roman"/>
          <w:sz w:val="28"/>
          <w:szCs w:val="28"/>
          <w:lang w:val="kk-KZ"/>
        </w:rPr>
        <w:t xml:space="preserve"> жердің үстіндегі Төстіктің жер асты патшалығына келгенін естіп, батырды әдейі күтіп жү</w:t>
      </w:r>
      <w:r w:rsidR="008B510C">
        <w:rPr>
          <w:rFonts w:ascii="Times New Roman" w:hAnsi="Times New Roman" w:cs="Times New Roman"/>
          <w:sz w:val="28"/>
          <w:szCs w:val="28"/>
          <w:lang w:val="kk-KZ"/>
        </w:rPr>
        <w:t xml:space="preserve">ргенін айтуы, біздің ойымызша, </w:t>
      </w:r>
      <w:r w:rsidR="008B510C" w:rsidRPr="002E0E87">
        <w:rPr>
          <w:rFonts w:ascii="Times New Roman" w:hAnsi="Times New Roman" w:cs="Times New Roman"/>
          <w:sz w:val="28"/>
          <w:szCs w:val="28"/>
          <w:lang w:val="kk-KZ"/>
        </w:rPr>
        <w:t>халық ауыз әдебиетіндегі кейіпкерді дәріптеу поэтикасы талаптарына толықтай жауап береді. Жыланбек, Бапы хандар мен олардың елдерінің өзге адамдарының батырлардың даңқына істеген іс-әрекеттері де бізді осындай қорытындыға ж</w:t>
      </w:r>
      <w:r w:rsidR="007D4E73">
        <w:rPr>
          <w:rFonts w:ascii="Times New Roman" w:hAnsi="Times New Roman" w:cs="Times New Roman"/>
          <w:sz w:val="28"/>
          <w:szCs w:val="28"/>
          <w:lang w:val="kk-KZ"/>
        </w:rPr>
        <w:t>е</w:t>
      </w:r>
      <w:r w:rsidR="008B510C" w:rsidRPr="002E0E87">
        <w:rPr>
          <w:rFonts w:ascii="Times New Roman" w:hAnsi="Times New Roman" w:cs="Times New Roman"/>
          <w:sz w:val="28"/>
          <w:szCs w:val="28"/>
          <w:lang w:val="kk-KZ"/>
        </w:rPr>
        <w:t>теледі. «Ер Төстік» ертегісіндегі алыптардың жауаптары батырдың орасан зор күш-қайраты оған табиғатт</w:t>
      </w:r>
      <w:r w:rsidR="008B510C">
        <w:rPr>
          <w:rFonts w:ascii="Times New Roman" w:hAnsi="Times New Roman" w:cs="Times New Roman"/>
          <w:sz w:val="28"/>
          <w:szCs w:val="28"/>
          <w:lang w:val="kk-KZ"/>
        </w:rPr>
        <w:t>ың барлық құбылыстары қызмет ет</w:t>
      </w:r>
      <w:r w:rsidR="008B510C" w:rsidRPr="002E0E87">
        <w:rPr>
          <w:rFonts w:ascii="Times New Roman" w:hAnsi="Times New Roman" w:cs="Times New Roman"/>
          <w:sz w:val="28"/>
          <w:szCs w:val="28"/>
          <w:lang w:val="kk-KZ"/>
        </w:rPr>
        <w:t xml:space="preserve">уге мәжбүр болғанын білдіреді. </w:t>
      </w:r>
    </w:p>
    <w:p w14:paraId="4FDDDAE2" w14:textId="5E4B2D7B" w:rsidR="008B510C" w:rsidRPr="00867E92" w:rsidRDefault="008B510C" w:rsidP="00867E92">
      <w:pPr>
        <w:spacing w:after="0" w:line="240" w:lineRule="auto"/>
        <w:ind w:firstLine="709"/>
        <w:jc w:val="both"/>
        <w:rPr>
          <w:rFonts w:ascii="Times New Roman" w:hAnsi="Times New Roman" w:cs="Times New Roman"/>
          <w:sz w:val="28"/>
          <w:szCs w:val="28"/>
          <w:lang w:val="tr-TR"/>
        </w:rPr>
      </w:pPr>
      <w:r w:rsidRPr="002E0E87">
        <w:rPr>
          <w:rFonts w:ascii="Times New Roman" w:hAnsi="Times New Roman" w:cs="Times New Roman"/>
          <w:sz w:val="28"/>
          <w:szCs w:val="28"/>
          <w:lang w:val="kk-KZ"/>
        </w:rPr>
        <w:lastRenderedPageBreak/>
        <w:t xml:space="preserve">Таусалмақтағыштың (Таусоғардың немесе Дәудің) орыс ертегісіндегі Горыня (немесе Вертигор, немесе Гориныч) деп аталатын сыңары жөнінде  В.Я.Пропп: «Это – дух гор»,– деп жазып </w:t>
      </w:r>
      <w:r w:rsidR="00104CFF">
        <w:rPr>
          <w:rFonts w:ascii="Times New Roman" w:hAnsi="Times New Roman" w:cs="Times New Roman"/>
          <w:sz w:val="28"/>
          <w:szCs w:val="28"/>
          <w:lang w:val="kk-KZ"/>
        </w:rPr>
        <w:t>[</w:t>
      </w:r>
      <w:r w:rsidR="007D2D4E">
        <w:rPr>
          <w:rFonts w:ascii="Times New Roman" w:hAnsi="Times New Roman" w:cs="Times New Roman"/>
          <w:sz w:val="28"/>
          <w:szCs w:val="28"/>
          <w:lang w:val="kk-KZ"/>
        </w:rPr>
        <w:t>6</w:t>
      </w:r>
      <w:r w:rsidR="00104CFF">
        <w:rPr>
          <w:rFonts w:ascii="Times New Roman" w:hAnsi="Times New Roman" w:cs="Times New Roman"/>
          <w:sz w:val="28"/>
          <w:szCs w:val="28"/>
          <w:lang w:val="kk-KZ"/>
        </w:rPr>
        <w:t>, 183</w:t>
      </w:r>
      <w:r w:rsidR="00104CFF" w:rsidRPr="00104CFF">
        <w:rPr>
          <w:rFonts w:ascii="Times New Roman" w:hAnsi="Times New Roman" w:cs="Times New Roman"/>
          <w:sz w:val="28"/>
          <w:szCs w:val="28"/>
          <w:lang w:val="kk-KZ"/>
        </w:rPr>
        <w:t xml:space="preserve"> </w:t>
      </w:r>
      <w:r w:rsidR="00104CFF">
        <w:rPr>
          <w:rFonts w:ascii="Times New Roman" w:hAnsi="Times New Roman" w:cs="Times New Roman"/>
          <w:sz w:val="28"/>
          <w:szCs w:val="28"/>
          <w:lang w:val="kk-KZ"/>
        </w:rPr>
        <w:t>б</w:t>
      </w:r>
      <w:r w:rsidR="00E37189">
        <w:rPr>
          <w:rFonts w:ascii="Times New Roman" w:hAnsi="Times New Roman" w:cs="Times New Roman"/>
          <w:sz w:val="28"/>
          <w:szCs w:val="28"/>
          <w:lang w:val="kk-KZ"/>
        </w:rPr>
        <w:t>.</w:t>
      </w:r>
      <w:r w:rsidR="00104CFF">
        <w:rPr>
          <w:rFonts w:ascii="Times New Roman" w:hAnsi="Times New Roman" w:cs="Times New Roman"/>
          <w:sz w:val="28"/>
          <w:szCs w:val="28"/>
          <w:lang w:val="kk-KZ"/>
        </w:rPr>
        <w:t>]</w:t>
      </w:r>
      <w:r w:rsidRPr="00104CFF">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табиғаттың әртүрлі құбылыстарының иесі бар деген түсінік өзге халықтарда да кездесетініне: «</w:t>
      </w:r>
      <w:r w:rsidR="00867E92" w:rsidRPr="00C552DB">
        <w:rPr>
          <w:rFonts w:ascii="Times New Roman" w:hAnsi="Times New Roman" w:cs="Times New Roman"/>
          <w:sz w:val="28"/>
          <w:szCs w:val="28"/>
          <w:lang w:val="tr-TR"/>
        </w:rPr>
        <w:t>Штернбергтің дерегіне сәйкес, гиляктар ру мүшелерін теңіздің иесі деп “тол нивух”, яғни теңі</w:t>
      </w:r>
      <w:r w:rsidR="00867E92">
        <w:rPr>
          <w:rFonts w:ascii="Times New Roman" w:hAnsi="Times New Roman" w:cs="Times New Roman"/>
          <w:sz w:val="28"/>
          <w:szCs w:val="28"/>
          <w:lang w:val="tr-TR"/>
        </w:rPr>
        <w:t>з адамы деп атайды, ал тау</w:t>
      </w:r>
      <w:r w:rsidR="00867E92" w:rsidRPr="00C552DB">
        <w:rPr>
          <w:rFonts w:ascii="Times New Roman" w:hAnsi="Times New Roman" w:cs="Times New Roman"/>
          <w:sz w:val="28"/>
          <w:szCs w:val="28"/>
          <w:lang w:val="tr-TR"/>
        </w:rPr>
        <w:t xml:space="preserve"> иесін – “наль нивух”, яғни тау адамы деп атайды. Осынд</w:t>
      </w:r>
      <w:r w:rsidR="00867E92">
        <w:rPr>
          <w:rFonts w:ascii="Times New Roman" w:hAnsi="Times New Roman" w:cs="Times New Roman"/>
          <w:sz w:val="28"/>
          <w:szCs w:val="28"/>
          <w:lang w:val="tr-TR"/>
        </w:rPr>
        <w:t>ай “тау адамы” немесе “тау иес</w:t>
      </w:r>
      <w:r w:rsidR="00867E92" w:rsidRPr="00C552DB">
        <w:rPr>
          <w:rFonts w:ascii="Times New Roman" w:hAnsi="Times New Roman" w:cs="Times New Roman"/>
          <w:sz w:val="28"/>
          <w:szCs w:val="28"/>
          <w:lang w:val="tr-TR"/>
        </w:rPr>
        <w:t>інің бірі” – біздің ертегідегі Гори</w:t>
      </w:r>
      <w:r w:rsidR="00867E92">
        <w:rPr>
          <w:rFonts w:ascii="Times New Roman" w:hAnsi="Times New Roman" w:cs="Times New Roman"/>
          <w:sz w:val="28"/>
          <w:szCs w:val="28"/>
          <w:lang w:val="tr-TR"/>
        </w:rPr>
        <w:t>нич</w:t>
      </w:r>
      <w:r w:rsidRPr="002E0E87">
        <w:rPr>
          <w:rFonts w:ascii="Times New Roman" w:hAnsi="Times New Roman" w:cs="Times New Roman"/>
          <w:sz w:val="28"/>
          <w:szCs w:val="28"/>
          <w:lang w:val="kk-KZ"/>
        </w:rPr>
        <w:t xml:space="preserve">»,– деп тоқталған </w:t>
      </w:r>
      <w:r w:rsidR="007D2D4E">
        <w:rPr>
          <w:rFonts w:ascii="Times New Roman" w:hAnsi="Times New Roman" w:cs="Times New Roman"/>
          <w:sz w:val="28"/>
          <w:szCs w:val="28"/>
          <w:lang w:val="kk-KZ"/>
        </w:rPr>
        <w:t>[6</w:t>
      </w:r>
      <w:r w:rsidRPr="00104CFF">
        <w:rPr>
          <w:rFonts w:ascii="Times New Roman" w:hAnsi="Times New Roman" w:cs="Times New Roman"/>
          <w:sz w:val="28"/>
          <w:szCs w:val="28"/>
          <w:lang w:val="kk-KZ"/>
        </w:rPr>
        <w:t>, 183</w:t>
      </w:r>
      <w:r w:rsidR="00104CFF" w:rsidRPr="00104CFF">
        <w:rPr>
          <w:rFonts w:ascii="Times New Roman" w:hAnsi="Times New Roman" w:cs="Times New Roman"/>
          <w:sz w:val="28"/>
          <w:szCs w:val="28"/>
          <w:lang w:val="kk-KZ"/>
        </w:rPr>
        <w:t xml:space="preserve"> б</w:t>
      </w:r>
      <w:r w:rsidR="00E37189">
        <w:rPr>
          <w:rFonts w:ascii="Times New Roman" w:hAnsi="Times New Roman" w:cs="Times New Roman"/>
          <w:sz w:val="28"/>
          <w:szCs w:val="28"/>
          <w:lang w:val="kk-KZ"/>
        </w:rPr>
        <w:t>.</w:t>
      </w:r>
      <w:r w:rsidR="00104CFF" w:rsidRPr="00867E92">
        <w:rPr>
          <w:rFonts w:ascii="Times New Roman" w:hAnsi="Times New Roman" w:cs="Times New Roman"/>
          <w:sz w:val="28"/>
          <w:szCs w:val="28"/>
          <w:lang w:val="tr-TR"/>
        </w:rPr>
        <w:t>]</w:t>
      </w:r>
      <w:r w:rsidRPr="00104CFF">
        <w:rPr>
          <w:rFonts w:ascii="Times New Roman" w:hAnsi="Times New Roman" w:cs="Times New Roman"/>
          <w:sz w:val="28"/>
          <w:szCs w:val="28"/>
          <w:lang w:val="kk-KZ"/>
        </w:rPr>
        <w:t>.</w:t>
      </w:r>
    </w:p>
    <w:p w14:paraId="0D22FA47" w14:textId="0DA40EAB"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Таусалмақтағыш секілді Дотан мен Төстіктің ғажайып серіктерін де ежелгі дүние адамдары табиғаттағы әртүрлі құбылыстардың иелері деп ойлағанға ұқсайды. Бұл көмекшілердің әрқайсысы тиісті кезінде Дотанға көмектесіп отырады. Дегенмен, Күнікейді алу үшін бас кейіпкердің өзі де жауынгерлік қабілеттерін жұмсауына тура келеді. Дотаннан бұрын Күнікейдің еліне қалмақтың Жазира атты ханы он мың қолымен келіп, Шынтемірдің шаһарын қамап</w:t>
      </w:r>
      <w:r w:rsidR="00867E92">
        <w:rPr>
          <w:rFonts w:ascii="Times New Roman" w:hAnsi="Times New Roman" w:cs="Times New Roman"/>
          <w:sz w:val="28"/>
          <w:szCs w:val="28"/>
          <w:lang w:val="kk-KZ"/>
        </w:rPr>
        <w:t>, өзіне Күнікейді әйелдікк</w:t>
      </w:r>
      <w:r w:rsidRPr="002E0E87">
        <w:rPr>
          <w:rFonts w:ascii="Times New Roman" w:hAnsi="Times New Roman" w:cs="Times New Roman"/>
          <w:sz w:val="28"/>
          <w:szCs w:val="28"/>
          <w:lang w:val="kk-KZ"/>
        </w:rPr>
        <w:t xml:space="preserve">е беруді талап еткен көрінеді. Одан қорыққан Шынтемір </w:t>
      </w:r>
      <w:r w:rsidR="00867E92">
        <w:rPr>
          <w:rFonts w:ascii="Times New Roman" w:hAnsi="Times New Roman" w:cs="Times New Roman"/>
          <w:sz w:val="28"/>
          <w:szCs w:val="28"/>
          <w:lang w:val="kk-KZ"/>
        </w:rPr>
        <w:t>мен қарамағындағылар</w:t>
      </w:r>
      <w:r w:rsidRPr="002E0E87">
        <w:rPr>
          <w:rFonts w:ascii="Times New Roman" w:hAnsi="Times New Roman" w:cs="Times New Roman"/>
          <w:sz w:val="28"/>
          <w:szCs w:val="28"/>
          <w:lang w:val="kk-KZ"/>
        </w:rPr>
        <w:t xml:space="preserve"> Күнікейді беруге уәде қылған соң ғана Жазира кері қайтыпты. Сол жағдайды Дотанға: «Жазираны өлтірсең, қызды аласың»,– дейді. Содан кейін жалғыз өзі жорыққа аттанған Дотан Жазираның өзін жекпе-жекте өлтіріп, әскерін де талқандайды.</w:t>
      </w:r>
    </w:p>
    <w:p w14:paraId="11E83808" w14:textId="77777777" w:rsidR="008B510C" w:rsidRDefault="008B510C" w:rsidP="000668A5">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Байқап отырғанымыздай, бұл туындыда бас кейіпкер таптық қоғамға дейінгі алғашқы қауымдық құрылыс дәуірінде пайда болған Жалмауыз секілді мифологиялық құбыжықпен</w:t>
      </w:r>
      <w:r>
        <w:rPr>
          <w:rFonts w:ascii="Times New Roman" w:hAnsi="Times New Roman" w:cs="Times New Roman"/>
          <w:sz w:val="28"/>
          <w:szCs w:val="28"/>
          <w:lang w:val="kk-KZ"/>
        </w:rPr>
        <w:t xml:space="preserve"> қатар бергі дәуірдегі нақты</w:t>
      </w:r>
      <w:r w:rsidRPr="002E0E87">
        <w:rPr>
          <w:rFonts w:ascii="Times New Roman" w:hAnsi="Times New Roman" w:cs="Times New Roman"/>
          <w:sz w:val="28"/>
          <w:szCs w:val="28"/>
          <w:lang w:val="kk-KZ"/>
        </w:rPr>
        <w:t xml:space="preserve"> тарихи жау болып табылатын қалмақтармен де күрес жүргізеді. Дегенмен, Шынтемір хан бастапқы уәдесінен тайып, қалмақтарды жеңіп келген Дотаннан 100 байтал тауып беруді, бәйгеге ат қосуды, күрес, жаяу жарыс, жамбы ату тәрізді сынақтарға қатысуды талап етеді. Бұл талаптың алғашқысын Дотанның өзі о</w:t>
      </w:r>
      <w:r>
        <w:rPr>
          <w:rFonts w:ascii="Times New Roman" w:hAnsi="Times New Roman" w:cs="Times New Roman"/>
          <w:sz w:val="28"/>
          <w:szCs w:val="28"/>
          <w:lang w:val="kk-KZ"/>
        </w:rPr>
        <w:t>р</w:t>
      </w:r>
      <w:r w:rsidRPr="002E0E87">
        <w:rPr>
          <w:rFonts w:ascii="Times New Roman" w:hAnsi="Times New Roman" w:cs="Times New Roman"/>
          <w:sz w:val="28"/>
          <w:szCs w:val="28"/>
          <w:lang w:val="kk-KZ"/>
        </w:rPr>
        <w:t>ындайды, оның тұлпары үш жүз аттан озып келеді, өзге бәсекелерде серіктері жеңіске жетеді. Ең соңында елінің адамдары ұйықтап жатқан Күнікейді Дотан таба алмайтын жаққа апарып тықпақшы болғанда, оны Тыңлаушы естіп, біліп, жолдастарына айтқанда, Көзбайлаушы ханның адамдарына білдірмей қызды ұрлап алып келеді.</w:t>
      </w:r>
    </w:p>
    <w:p w14:paraId="14BA5444" w14:textId="5A87937A" w:rsidR="008B510C" w:rsidRPr="002E0E87" w:rsidRDefault="008B510C" w:rsidP="000668A5">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Халық қиялы мифологиялық құбыжықтарды адам баласының оларға шамасы жетпейтіндей сипатқа ие еткенін академик </w:t>
      </w:r>
      <w:r w:rsidRPr="00EB4A39">
        <w:rPr>
          <w:rFonts w:ascii="Times New Roman" w:hAnsi="Times New Roman" w:cs="Times New Roman"/>
          <w:sz w:val="28"/>
          <w:szCs w:val="28"/>
          <w:lang w:val="kk-KZ"/>
        </w:rPr>
        <w:t>Р.Бердібай: «</w:t>
      </w:r>
      <w:r w:rsidR="00536AE7" w:rsidRPr="0032294D">
        <w:rPr>
          <w:rFonts w:ascii="Times New Roman" w:hAnsi="Times New Roman" w:cs="Times New Roman"/>
          <w:sz w:val="28"/>
          <w:szCs w:val="28"/>
          <w:lang w:val="kk-KZ"/>
        </w:rPr>
        <w:t>Бір  ғажабы: Қасым патшаның жіберген  үш жүз палуанын қырып-жойып жеңген Құламерге</w:t>
      </w:r>
      <w:r w:rsidR="0032294D" w:rsidRPr="0032294D">
        <w:rPr>
          <w:rFonts w:ascii="Times New Roman" w:hAnsi="Times New Roman" w:cs="Times New Roman"/>
          <w:sz w:val="28"/>
          <w:szCs w:val="28"/>
          <w:lang w:val="kk-KZ"/>
        </w:rPr>
        <w:t>н әлгі мыстан кемпірден қорқады.</w:t>
      </w:r>
      <w:r w:rsidR="00536AE7" w:rsidRPr="0032294D">
        <w:rPr>
          <w:rFonts w:ascii="Times New Roman" w:hAnsi="Times New Roman" w:cs="Times New Roman"/>
          <w:sz w:val="28"/>
          <w:szCs w:val="28"/>
          <w:lang w:val="kk-KZ"/>
        </w:rPr>
        <w:t xml:space="preserve">  Бұл арада да көне ұштығы анық. Мыстан кемпір  айласының шегі жоқ, жауыз күш иесі сипатында көрінуі ертедегі адамдардың белгісіз күштерден қорыққандығының анық елесі секілденеді</w:t>
      </w:r>
      <w:r w:rsidR="000668A5">
        <w:rPr>
          <w:rFonts w:ascii="Times New Roman" w:hAnsi="Times New Roman" w:cs="Times New Roman"/>
          <w:sz w:val="28"/>
          <w:szCs w:val="28"/>
          <w:lang w:val="kk-KZ"/>
        </w:rPr>
        <w:t>»</w:t>
      </w:r>
      <w:r w:rsidR="00536AE7" w:rsidRPr="0032294D">
        <w:rPr>
          <w:rFonts w:ascii="Times New Roman" w:hAnsi="Times New Roman" w:cs="Times New Roman"/>
          <w:sz w:val="28"/>
          <w:szCs w:val="28"/>
          <w:lang w:val="kk-KZ"/>
        </w:rPr>
        <w:t xml:space="preserve"> </w:t>
      </w:r>
      <w:r w:rsidR="00C76FF7">
        <w:rPr>
          <w:rFonts w:ascii="Times New Roman" w:hAnsi="Times New Roman" w:cs="Times New Roman"/>
          <w:sz w:val="28"/>
          <w:szCs w:val="28"/>
          <w:lang w:val="kk-KZ"/>
        </w:rPr>
        <w:t>[1</w:t>
      </w:r>
      <w:r w:rsidR="00A16F26">
        <w:rPr>
          <w:rFonts w:ascii="Times New Roman" w:hAnsi="Times New Roman" w:cs="Times New Roman"/>
          <w:sz w:val="28"/>
          <w:szCs w:val="28"/>
          <w:lang w:val="kk-KZ"/>
        </w:rPr>
        <w:t>5</w:t>
      </w:r>
      <w:r w:rsidR="0032294D">
        <w:rPr>
          <w:rFonts w:ascii="Times New Roman" w:hAnsi="Times New Roman" w:cs="Times New Roman"/>
          <w:sz w:val="28"/>
          <w:szCs w:val="28"/>
          <w:lang w:val="kk-KZ"/>
        </w:rPr>
        <w:t>, 68</w:t>
      </w:r>
      <w:r w:rsidR="0032294D" w:rsidRPr="0032294D">
        <w:rPr>
          <w:rFonts w:ascii="Times New Roman" w:hAnsi="Times New Roman" w:cs="Times New Roman"/>
          <w:sz w:val="28"/>
          <w:szCs w:val="28"/>
          <w:lang w:val="kk-KZ"/>
        </w:rPr>
        <w:t xml:space="preserve"> </w:t>
      </w:r>
      <w:r w:rsidR="0032294D">
        <w:rPr>
          <w:rFonts w:ascii="Times New Roman" w:hAnsi="Times New Roman" w:cs="Times New Roman"/>
          <w:sz w:val="28"/>
          <w:szCs w:val="28"/>
          <w:lang w:val="kk-KZ"/>
        </w:rPr>
        <w:t>б.</w:t>
      </w:r>
      <w:r w:rsidR="0032294D" w:rsidRPr="0032294D">
        <w:rPr>
          <w:rFonts w:ascii="Times New Roman" w:hAnsi="Times New Roman" w:cs="Times New Roman"/>
          <w:sz w:val="28"/>
          <w:szCs w:val="28"/>
          <w:lang w:val="kk-KZ"/>
        </w:rPr>
        <w:t>]</w:t>
      </w:r>
      <w:r w:rsidR="00536AE7" w:rsidRPr="0032294D">
        <w:rPr>
          <w:rFonts w:ascii="Times New Roman" w:hAnsi="Times New Roman" w:cs="Times New Roman"/>
          <w:sz w:val="28"/>
          <w:szCs w:val="28"/>
          <w:lang w:val="kk-KZ"/>
        </w:rPr>
        <w:t xml:space="preserve"> </w:t>
      </w:r>
      <w:r w:rsidR="00536AE7" w:rsidRPr="00EB4A39">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 xml:space="preserve">Осы ой қорытындысының Күнікейді алу үшін Жазира хан мен елін жеңіп, ата-анасына келінін алып келген соң әкесінің: «Қыз тауып, ағаларыңды үйлендір»,– деген тапсырмасы отыз тоғыз </w:t>
      </w:r>
      <w:r w:rsidR="000668A5">
        <w:rPr>
          <w:rFonts w:ascii="Times New Roman" w:hAnsi="Times New Roman" w:cs="Times New Roman"/>
          <w:sz w:val="28"/>
          <w:szCs w:val="28"/>
          <w:lang w:val="kk-KZ"/>
        </w:rPr>
        <w:t xml:space="preserve">ағасын </w:t>
      </w:r>
      <w:r w:rsidRPr="002E0E87">
        <w:rPr>
          <w:rFonts w:ascii="Times New Roman" w:hAnsi="Times New Roman" w:cs="Times New Roman"/>
          <w:sz w:val="28"/>
          <w:szCs w:val="28"/>
          <w:lang w:val="kk-KZ"/>
        </w:rPr>
        <w:t xml:space="preserve">ертіп, өзге бір жұртқа келгенде, бұлар құдандалы болайын деп жатқан елді жүз мың әскерімен келіп шауып кеткен қалмақтың Қалдан ханын жеңген Дотанға да қатысы бар.  Күнікейді алып келе жатқан сапарында бұрын бауырларын Жалмауызға кепілдікке қалдырған тұста бас кейіпкер: «Кемпірге қандай хайла </w:t>
      </w:r>
      <w:r w:rsidRPr="002E0E87">
        <w:rPr>
          <w:rFonts w:ascii="Times New Roman" w:hAnsi="Times New Roman" w:cs="Times New Roman"/>
          <w:sz w:val="28"/>
          <w:szCs w:val="28"/>
          <w:lang w:val="kk-KZ"/>
        </w:rPr>
        <w:lastRenderedPageBreak/>
        <w:t>қыламыз?!»– деп жаман сасқанда, Желаяқ, Таусалмақтағыш және мерген бірлесе жасаған айлалы әрекеттерінің арқасында Жалмауызды өлтіреді.</w:t>
      </w:r>
    </w:p>
    <w:p w14:paraId="4B3F6183" w14:textId="7837063C" w:rsidR="008B510C" w:rsidRPr="002E0E87" w:rsidRDefault="008B510C" w:rsidP="00AE4AB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«Хикаят рисала «Мұ</w:t>
      </w:r>
      <w:r w:rsidRPr="002E0E87">
        <w:rPr>
          <w:rFonts w:ascii="Times New Roman" w:hAnsi="Times New Roman" w:cs="Times New Roman"/>
          <w:sz w:val="28"/>
          <w:szCs w:val="28"/>
          <w:lang w:val="kk-KZ"/>
        </w:rPr>
        <w:t>ңлық, Зарлық» жырында да мыстан кемпірдің айламенен өзін өлтіру үшін Күлмес ханның еліне жұмсаған қатерлі сапардың соңында Зарлық батыр аталған ханның қызына үйленеді. Әуелі тоқсан күн бойы жаяу жүріп ата</w:t>
      </w:r>
      <w:r w:rsidR="00B30918">
        <w:rPr>
          <w:rFonts w:ascii="Times New Roman" w:hAnsi="Times New Roman" w:cs="Times New Roman"/>
          <w:sz w:val="28"/>
          <w:szCs w:val="28"/>
          <w:lang w:val="kk-KZ"/>
        </w:rPr>
        <w:t>л</w:t>
      </w:r>
      <w:r w:rsidRPr="002E0E87">
        <w:rPr>
          <w:rFonts w:ascii="Times New Roman" w:hAnsi="Times New Roman" w:cs="Times New Roman"/>
          <w:sz w:val="28"/>
          <w:szCs w:val="28"/>
          <w:lang w:val="kk-KZ"/>
        </w:rPr>
        <w:t xml:space="preserve">ған ханның еліне жеткен бас кейіпкер өзіне жабылған қалмақтың қалың әскерін қару-жарақсыз тек жалаңаш қолымен қырғынға ұшыратқан соң Күлмес хан: «Барыңыздар, сол күнгі </w:t>
      </w:r>
      <w:r w:rsidR="00B30918">
        <w:rPr>
          <w:rFonts w:ascii="Times New Roman" w:hAnsi="Times New Roman" w:cs="Times New Roman"/>
          <w:sz w:val="28"/>
          <w:szCs w:val="28"/>
          <w:lang w:val="kk-KZ"/>
        </w:rPr>
        <w:t>б</w:t>
      </w:r>
      <w:r w:rsidRPr="002E0E87">
        <w:rPr>
          <w:rFonts w:ascii="Times New Roman" w:hAnsi="Times New Roman" w:cs="Times New Roman"/>
          <w:sz w:val="28"/>
          <w:szCs w:val="28"/>
          <w:lang w:val="kk-KZ"/>
        </w:rPr>
        <w:t>аланы тауып алып келіңіз, жалғыз қызым Құралайды беремін, сүйтіп көңілін ауламасам,  елімді ойран қылар»,– деуге мәжбүр болады. Бірақ ханның қызын Зарлыққа бермек болғанын естіген Қарадәу</w:t>
      </w:r>
      <w:r w:rsidR="000668A5">
        <w:rPr>
          <w:rFonts w:ascii="Times New Roman" w:hAnsi="Times New Roman" w:cs="Times New Roman"/>
          <w:sz w:val="28"/>
          <w:szCs w:val="28"/>
          <w:lang w:val="kk-KZ"/>
        </w:rPr>
        <w:t xml:space="preserve"> атты</w:t>
      </w:r>
      <w:r w:rsidRPr="002E0E87">
        <w:rPr>
          <w:rFonts w:ascii="Times New Roman" w:hAnsi="Times New Roman" w:cs="Times New Roman"/>
          <w:sz w:val="28"/>
          <w:szCs w:val="28"/>
          <w:lang w:val="kk-KZ"/>
        </w:rPr>
        <w:t xml:space="preserve"> құбыжық Құралайды алып қашады.</w:t>
      </w:r>
      <w:r w:rsidR="000668A5">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Оның алыптығын жыршы:</w:t>
      </w:r>
    </w:p>
    <w:p w14:paraId="598CA9E4"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«Келе жатқан Зарлық хан</w:t>
      </w:r>
    </w:p>
    <w:p w14:paraId="045E7EBA"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Ойнақтап тұрған алдында </w:t>
      </w:r>
    </w:p>
    <w:p w14:paraId="38305274"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Бір биік тауды көреді.</w:t>
      </w:r>
    </w:p>
    <w:p w14:paraId="30D7FE6A" w14:textId="051CAC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Әлқисса, Зарлық ойлады: Бұл жақтың тауы көшіп жүреді екен, бір таудың астында қалып өлемін бе?»</w:t>
      </w:r>
      <w:r w:rsidR="000668A5">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 деп, қараса, бұл тау Қарадәудің үйінің түңдігі екен, дәу демін алса, шошаңдап тұрған»,</w:t>
      </w:r>
      <w:r w:rsidR="000668A5">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 xml:space="preserve">– деп суреттейді </w:t>
      </w:r>
      <w:r w:rsidR="0032294D">
        <w:rPr>
          <w:rFonts w:ascii="Times New Roman" w:hAnsi="Times New Roman" w:cs="Times New Roman"/>
          <w:sz w:val="28"/>
          <w:szCs w:val="28"/>
          <w:lang w:val="kk-KZ"/>
        </w:rPr>
        <w:t>[</w:t>
      </w:r>
      <w:r w:rsidR="007D2D4E">
        <w:rPr>
          <w:rFonts w:ascii="Times New Roman" w:hAnsi="Times New Roman" w:cs="Times New Roman"/>
          <w:sz w:val="28"/>
          <w:szCs w:val="28"/>
          <w:lang w:val="kk-KZ"/>
        </w:rPr>
        <w:t>11</w:t>
      </w:r>
      <w:r w:rsidR="00423AA1" w:rsidRPr="00423AA1">
        <w:rPr>
          <w:rFonts w:ascii="Times New Roman" w:hAnsi="Times New Roman" w:cs="Times New Roman"/>
          <w:sz w:val="28"/>
          <w:szCs w:val="28"/>
          <w:lang w:val="kk-KZ"/>
        </w:rPr>
        <w:t>, 57 б</w:t>
      </w:r>
      <w:r w:rsidR="00E37189">
        <w:rPr>
          <w:rFonts w:ascii="Times New Roman" w:hAnsi="Times New Roman" w:cs="Times New Roman"/>
          <w:sz w:val="28"/>
          <w:szCs w:val="28"/>
          <w:lang w:val="kk-KZ"/>
        </w:rPr>
        <w:t>.</w:t>
      </w:r>
      <w:r w:rsidR="00423AA1" w:rsidRPr="00423AA1">
        <w:rPr>
          <w:rFonts w:ascii="Times New Roman" w:hAnsi="Times New Roman" w:cs="Times New Roman"/>
          <w:sz w:val="28"/>
          <w:szCs w:val="28"/>
          <w:lang w:val="kk-KZ"/>
        </w:rPr>
        <w:t>]</w:t>
      </w:r>
      <w:r w:rsidRPr="00423AA1">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 xml:space="preserve">Онымен алысқанда, шамасы келмеген Зарлық Аллаға, пайғамбарларға, әулиелерге мінажат қылғанда Қызыр пайғамбар балаға медет қылып, жүз ердің күшін пайда қылады. Ғайып ерен қырық шілтен де қолдау көрсетеді. Содан кейін Зарлық дәуді көтеріп алып соғып, астына басып тұрып, құбыжықтың басын кеседі. </w:t>
      </w:r>
    </w:p>
    <w:p w14:paraId="6947ECEA"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«Құбығұл» жырында бас кейіпкер жеті жасында өзінің пешенесіне жазған жарын іздеген сапарға аттанады. Оған оның түсіне енген бір сұлу қыздың:</w:t>
      </w:r>
    </w:p>
    <w:p w14:paraId="0758C6FF"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«Хан баласы сен едің,</w:t>
      </w:r>
    </w:p>
    <w:p w14:paraId="73D6CD05"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Ханның қызы мен едім,</w:t>
      </w:r>
    </w:p>
    <w:p w14:paraId="1284355A"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Сен болдың менің керегім.</w:t>
      </w:r>
    </w:p>
    <w:p w14:paraId="74FF6CF9"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Сен мұнда да, мен онда,</w:t>
      </w:r>
    </w:p>
    <w:p w14:paraId="06047DE7"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Түсіңде аян беремін.</w:t>
      </w:r>
    </w:p>
    <w:p w14:paraId="755EBAB1"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Ғашық болдым, Құбығұл,</w:t>
      </w:r>
    </w:p>
    <w:p w14:paraId="4E2D05D8"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Дидарласып, бас қосып,</w:t>
      </w:r>
    </w:p>
    <w:p w14:paraId="30461EE3"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Бір қосылсам деп едім.</w:t>
      </w:r>
    </w:p>
    <w:p w14:paraId="0D1BC821"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Мен сендікпін, ей, батыр,</w:t>
      </w:r>
    </w:p>
    <w:p w14:paraId="7DD94F69" w14:textId="70223C23" w:rsidR="008B510C" w:rsidRPr="00423AA1" w:rsidRDefault="008B510C" w:rsidP="00AE4AB0">
      <w:pPr>
        <w:spacing w:after="0" w:line="240" w:lineRule="auto"/>
        <w:ind w:firstLine="709"/>
        <w:jc w:val="both"/>
        <w:rPr>
          <w:rFonts w:ascii="Times New Roman" w:hAnsi="Times New Roman" w:cs="Times New Roman"/>
          <w:sz w:val="28"/>
          <w:szCs w:val="28"/>
        </w:rPr>
      </w:pPr>
      <w:r w:rsidRPr="00423AA1">
        <w:rPr>
          <w:rFonts w:ascii="Times New Roman" w:hAnsi="Times New Roman" w:cs="Times New Roman"/>
          <w:sz w:val="28"/>
          <w:szCs w:val="28"/>
          <w:lang w:val="kk-KZ"/>
        </w:rPr>
        <w:t xml:space="preserve">Уәдемді беремін»,– деуі себеп болады </w:t>
      </w:r>
      <w:r w:rsidR="007D2D4E">
        <w:rPr>
          <w:rFonts w:ascii="Times New Roman" w:hAnsi="Times New Roman" w:cs="Times New Roman"/>
          <w:sz w:val="28"/>
          <w:szCs w:val="28"/>
          <w:lang w:val="kk-KZ"/>
        </w:rPr>
        <w:t>[</w:t>
      </w:r>
      <w:r w:rsidR="003255FD">
        <w:rPr>
          <w:rFonts w:ascii="Times New Roman" w:hAnsi="Times New Roman" w:cs="Times New Roman"/>
          <w:sz w:val="28"/>
          <w:szCs w:val="28"/>
          <w:lang w:val="kk-KZ"/>
        </w:rPr>
        <w:t>1</w:t>
      </w:r>
      <w:r w:rsidR="00A16F26" w:rsidRPr="00A16F26">
        <w:rPr>
          <w:rFonts w:ascii="Times New Roman" w:hAnsi="Times New Roman" w:cs="Times New Roman"/>
          <w:sz w:val="28"/>
          <w:szCs w:val="28"/>
        </w:rPr>
        <w:t>3</w:t>
      </w:r>
      <w:r w:rsidR="0099112B">
        <w:rPr>
          <w:rFonts w:ascii="Times New Roman" w:hAnsi="Times New Roman" w:cs="Times New Roman"/>
          <w:sz w:val="28"/>
          <w:szCs w:val="28"/>
          <w:lang w:val="kk-KZ"/>
        </w:rPr>
        <w:t>,</w:t>
      </w:r>
      <w:r w:rsidR="00423AA1" w:rsidRPr="00423AA1">
        <w:rPr>
          <w:rFonts w:ascii="Times New Roman" w:hAnsi="Times New Roman" w:cs="Times New Roman"/>
          <w:sz w:val="28"/>
          <w:szCs w:val="28"/>
          <w:lang w:val="kk-KZ"/>
        </w:rPr>
        <w:t xml:space="preserve"> </w:t>
      </w:r>
      <w:r w:rsidRPr="00423AA1">
        <w:rPr>
          <w:rFonts w:ascii="Times New Roman" w:hAnsi="Times New Roman" w:cs="Times New Roman"/>
          <w:sz w:val="28"/>
          <w:szCs w:val="28"/>
          <w:lang w:val="kk-KZ"/>
        </w:rPr>
        <w:t xml:space="preserve"> 205</w:t>
      </w:r>
      <w:r w:rsidR="00423AA1" w:rsidRPr="00423AA1">
        <w:rPr>
          <w:rFonts w:ascii="Times New Roman" w:hAnsi="Times New Roman" w:cs="Times New Roman"/>
          <w:sz w:val="28"/>
          <w:szCs w:val="28"/>
          <w:lang w:val="kk-KZ"/>
        </w:rPr>
        <w:t xml:space="preserve"> б</w:t>
      </w:r>
      <w:r w:rsidR="00E37189">
        <w:rPr>
          <w:rFonts w:ascii="Times New Roman" w:hAnsi="Times New Roman" w:cs="Times New Roman"/>
          <w:sz w:val="28"/>
          <w:szCs w:val="28"/>
          <w:lang w:val="kk-KZ"/>
        </w:rPr>
        <w:t>.</w:t>
      </w:r>
      <w:r w:rsidR="00423AA1" w:rsidRPr="00423AA1">
        <w:rPr>
          <w:rFonts w:ascii="Times New Roman" w:hAnsi="Times New Roman" w:cs="Times New Roman"/>
          <w:sz w:val="28"/>
          <w:szCs w:val="28"/>
        </w:rPr>
        <w:t>]</w:t>
      </w:r>
    </w:p>
    <w:p w14:paraId="14C85C8B" w14:textId="0562B762"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Бұл түсін әке-шешесіне айтқанда, әкесі баласын қатерлі сапарға жібергісі келмей: «Түске нанба, шырағым»,– деп, шынын айтпағанымен, қыз қайтадан түсіне кірген соң шешесінен сұрағанда, ол қыз төрт айшылық жердің, бір айшылық көлдің ар жағындағы елдің ханы Әділбайдың қызы Ақбілек екенін айтады. Әке-щешесінің өзі ойға алған сапары қатерлі екенін айтқанын</w:t>
      </w:r>
      <w:r w:rsidR="000668A5">
        <w:rPr>
          <w:rFonts w:ascii="Times New Roman" w:hAnsi="Times New Roman" w:cs="Times New Roman"/>
          <w:sz w:val="28"/>
          <w:szCs w:val="28"/>
          <w:lang w:val="kk-KZ"/>
        </w:rPr>
        <w:t xml:space="preserve">а қарамастан, олардың рұқсатын </w:t>
      </w:r>
      <w:r w:rsidRPr="002E0E87">
        <w:rPr>
          <w:rFonts w:ascii="Times New Roman" w:hAnsi="Times New Roman" w:cs="Times New Roman"/>
          <w:sz w:val="28"/>
          <w:szCs w:val="28"/>
          <w:lang w:val="kk-KZ"/>
        </w:rPr>
        <w:t>алған соң ат таңдауға кіріскен әкесінің жетпіс тұлпарының алпыс тоғызын жаратпай, ең соңғысына ғана көңілі толып, құрық салғанда ол біраз қарсылық көрсетеді, бірақ баланың тегеурінінен құтыла алмаған соң ол тұлпар ад</w:t>
      </w:r>
      <w:r w:rsidR="000668A5">
        <w:rPr>
          <w:rFonts w:ascii="Times New Roman" w:hAnsi="Times New Roman" w:cs="Times New Roman"/>
          <w:sz w:val="28"/>
          <w:szCs w:val="28"/>
          <w:lang w:val="kk-KZ"/>
        </w:rPr>
        <w:t>а</w:t>
      </w:r>
      <w:r w:rsidRPr="002E0E87">
        <w:rPr>
          <w:rFonts w:ascii="Times New Roman" w:hAnsi="Times New Roman" w:cs="Times New Roman"/>
          <w:sz w:val="28"/>
          <w:szCs w:val="28"/>
          <w:lang w:val="kk-KZ"/>
        </w:rPr>
        <w:t>мша сөйлеп:</w:t>
      </w:r>
    </w:p>
    <w:p w14:paraId="6592FB76"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lastRenderedPageBreak/>
        <w:t>«Адастың батыр, сен,– деді.–</w:t>
      </w:r>
    </w:p>
    <w:p w14:paraId="52C5DC32"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Мұнша адасқан нең?– деді.–</w:t>
      </w:r>
    </w:p>
    <w:p w14:paraId="0B9D4D73"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Қанша тұлпар көп еді.</w:t>
      </w:r>
    </w:p>
    <w:p w14:paraId="2CB0DBBE"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Қартайып қалған тұлпармын,</w:t>
      </w:r>
    </w:p>
    <w:p w14:paraId="17EACCE3" w14:textId="3A8812AC" w:rsidR="008B510C" w:rsidRPr="00F72F73"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Бүгінде бәсім кем»,– деді»</w:t>
      </w:r>
      <w:r w:rsidR="0099112B">
        <w:rPr>
          <w:rFonts w:ascii="Times New Roman" w:hAnsi="Times New Roman" w:cs="Times New Roman"/>
          <w:sz w:val="28"/>
          <w:szCs w:val="28"/>
          <w:lang w:val="kk-KZ"/>
        </w:rPr>
        <w:t xml:space="preserve"> </w:t>
      </w:r>
      <w:r w:rsidR="00A16F26">
        <w:rPr>
          <w:rFonts w:ascii="Times New Roman" w:hAnsi="Times New Roman" w:cs="Times New Roman"/>
          <w:sz w:val="28"/>
          <w:szCs w:val="28"/>
          <w:lang w:val="kk-KZ"/>
        </w:rPr>
        <w:t>[13</w:t>
      </w:r>
      <w:r w:rsidR="0099112B" w:rsidRPr="00A16F26">
        <w:rPr>
          <w:rFonts w:ascii="Times New Roman" w:hAnsi="Times New Roman" w:cs="Times New Roman"/>
          <w:sz w:val="28"/>
          <w:szCs w:val="28"/>
          <w:lang w:val="kk-KZ"/>
        </w:rPr>
        <w:t>,</w:t>
      </w:r>
      <w:r w:rsidRPr="00F72F73">
        <w:rPr>
          <w:rFonts w:ascii="Times New Roman" w:hAnsi="Times New Roman" w:cs="Times New Roman"/>
          <w:sz w:val="28"/>
          <w:szCs w:val="28"/>
          <w:lang w:val="kk-KZ"/>
        </w:rPr>
        <w:t xml:space="preserve"> 215-216</w:t>
      </w:r>
      <w:r w:rsidR="00423AA1" w:rsidRPr="00F72F73">
        <w:rPr>
          <w:rFonts w:ascii="Times New Roman" w:hAnsi="Times New Roman" w:cs="Times New Roman"/>
          <w:sz w:val="28"/>
          <w:szCs w:val="28"/>
          <w:lang w:val="kk-KZ"/>
        </w:rPr>
        <w:t xml:space="preserve"> б</w:t>
      </w:r>
      <w:r w:rsidR="00661BEF">
        <w:rPr>
          <w:rFonts w:ascii="Times New Roman" w:hAnsi="Times New Roman" w:cs="Times New Roman"/>
          <w:sz w:val="28"/>
          <w:szCs w:val="28"/>
          <w:lang w:val="kk-KZ"/>
        </w:rPr>
        <w:t>.</w:t>
      </w:r>
      <w:r w:rsidR="00423AA1" w:rsidRPr="00F72F73">
        <w:rPr>
          <w:rFonts w:ascii="Times New Roman" w:hAnsi="Times New Roman" w:cs="Times New Roman"/>
          <w:sz w:val="28"/>
          <w:szCs w:val="28"/>
          <w:lang w:val="kk-KZ"/>
        </w:rPr>
        <w:t>].</w:t>
      </w:r>
    </w:p>
    <w:p w14:paraId="25C2D12C" w14:textId="77777777" w:rsidR="008B510C" w:rsidRPr="002E0E87" w:rsidRDefault="008B510C" w:rsidP="00AE4AB0">
      <w:pPr>
        <w:spacing w:after="0" w:line="240" w:lineRule="auto"/>
        <w:ind w:firstLine="709"/>
        <w:rPr>
          <w:rFonts w:ascii="Times New Roman" w:hAnsi="Times New Roman" w:cs="Times New Roman"/>
          <w:sz w:val="28"/>
          <w:szCs w:val="28"/>
          <w:lang w:val="kk-KZ"/>
        </w:rPr>
      </w:pPr>
      <w:r w:rsidRPr="002E0E87">
        <w:rPr>
          <w:rFonts w:ascii="Times New Roman" w:hAnsi="Times New Roman" w:cs="Times New Roman"/>
          <w:sz w:val="28"/>
          <w:szCs w:val="28"/>
          <w:lang w:val="kk-KZ"/>
        </w:rPr>
        <w:t>Одан ары қарай ол баланың әкесі – Уәлидің талай жорықтарында сенімді жолдас болғанмен, қырық сегіз жасқа келіп, сары буын болғанын айтқанымен, Құбығұл тек осы тұлпарға ғана сенім артатынын:</w:t>
      </w:r>
    </w:p>
    <w:p w14:paraId="3DDF3B02" w14:textId="77777777" w:rsidR="008B510C" w:rsidRPr="002E0E87" w:rsidRDefault="008B510C" w:rsidP="00AE4AB0">
      <w:pPr>
        <w:spacing w:after="0" w:line="240" w:lineRule="auto"/>
        <w:ind w:firstLine="709"/>
        <w:rPr>
          <w:rFonts w:ascii="Times New Roman" w:hAnsi="Times New Roman" w:cs="Times New Roman"/>
          <w:sz w:val="28"/>
          <w:szCs w:val="28"/>
          <w:lang w:val="kk-KZ"/>
        </w:rPr>
      </w:pPr>
      <w:r w:rsidRPr="002E0E87">
        <w:rPr>
          <w:rFonts w:ascii="Times New Roman" w:hAnsi="Times New Roman" w:cs="Times New Roman"/>
          <w:sz w:val="28"/>
          <w:szCs w:val="28"/>
          <w:lang w:val="kk-KZ"/>
        </w:rPr>
        <w:t>«Сені мінсем, құшармын,</w:t>
      </w:r>
    </w:p>
    <w:p w14:paraId="37E79425" w14:textId="77777777" w:rsidR="008B510C" w:rsidRPr="002E0E87" w:rsidRDefault="008B510C" w:rsidP="00AE4AB0">
      <w:pPr>
        <w:spacing w:after="0" w:line="240" w:lineRule="auto"/>
        <w:ind w:firstLine="709"/>
        <w:rPr>
          <w:rFonts w:ascii="Times New Roman" w:hAnsi="Times New Roman" w:cs="Times New Roman"/>
          <w:sz w:val="28"/>
          <w:szCs w:val="28"/>
          <w:lang w:val="kk-KZ"/>
        </w:rPr>
      </w:pPr>
      <w:r w:rsidRPr="002E0E87">
        <w:rPr>
          <w:rFonts w:ascii="Times New Roman" w:hAnsi="Times New Roman" w:cs="Times New Roman"/>
          <w:sz w:val="28"/>
          <w:szCs w:val="28"/>
          <w:lang w:val="kk-KZ"/>
        </w:rPr>
        <w:t>Ақбілек сұлу жарымды.</w:t>
      </w:r>
    </w:p>
    <w:p w14:paraId="4A2B0FCE" w14:textId="77777777" w:rsidR="008B510C" w:rsidRPr="002E0E87" w:rsidRDefault="008B510C" w:rsidP="00AE4AB0">
      <w:pPr>
        <w:spacing w:after="0" w:line="240" w:lineRule="auto"/>
        <w:ind w:firstLine="709"/>
        <w:rPr>
          <w:rFonts w:ascii="Times New Roman" w:hAnsi="Times New Roman" w:cs="Times New Roman"/>
          <w:sz w:val="28"/>
          <w:szCs w:val="28"/>
          <w:lang w:val="kk-KZ"/>
        </w:rPr>
      </w:pPr>
      <w:r w:rsidRPr="002E0E87">
        <w:rPr>
          <w:rFonts w:ascii="Times New Roman" w:hAnsi="Times New Roman" w:cs="Times New Roman"/>
          <w:sz w:val="28"/>
          <w:szCs w:val="28"/>
          <w:lang w:val="kk-KZ"/>
        </w:rPr>
        <w:t>Не қылсаң да, өзің біл,</w:t>
      </w:r>
    </w:p>
    <w:p w14:paraId="710A2CCC" w14:textId="77777777" w:rsidR="008B510C" w:rsidRPr="002E0E87" w:rsidRDefault="008B510C" w:rsidP="00AE4AB0">
      <w:pPr>
        <w:spacing w:after="0" w:line="240" w:lineRule="auto"/>
        <w:ind w:firstLine="709"/>
        <w:rPr>
          <w:rFonts w:ascii="Times New Roman" w:hAnsi="Times New Roman" w:cs="Times New Roman"/>
          <w:sz w:val="28"/>
          <w:szCs w:val="28"/>
          <w:lang w:val="kk-KZ"/>
        </w:rPr>
      </w:pPr>
      <w:r w:rsidRPr="002E0E87">
        <w:rPr>
          <w:rFonts w:ascii="Times New Roman" w:hAnsi="Times New Roman" w:cs="Times New Roman"/>
          <w:sz w:val="28"/>
          <w:szCs w:val="28"/>
          <w:lang w:val="kk-KZ"/>
        </w:rPr>
        <w:t>Мінер атым табылды»,– деп білдіргенде, әлгі құла тұлпар:</w:t>
      </w:r>
    </w:p>
    <w:p w14:paraId="2E657B95" w14:textId="77777777" w:rsidR="008B510C" w:rsidRPr="002E0E87" w:rsidRDefault="008B510C" w:rsidP="00AE4AB0">
      <w:pPr>
        <w:spacing w:after="0" w:line="240" w:lineRule="auto"/>
        <w:ind w:firstLine="709"/>
        <w:rPr>
          <w:rFonts w:ascii="Times New Roman" w:hAnsi="Times New Roman" w:cs="Times New Roman"/>
          <w:sz w:val="28"/>
          <w:szCs w:val="28"/>
          <w:lang w:val="kk-KZ"/>
        </w:rPr>
      </w:pPr>
      <w:r w:rsidRPr="002E0E87">
        <w:rPr>
          <w:rFonts w:ascii="Times New Roman" w:hAnsi="Times New Roman" w:cs="Times New Roman"/>
          <w:sz w:val="28"/>
          <w:szCs w:val="28"/>
          <w:lang w:val="kk-KZ"/>
        </w:rPr>
        <w:t>«Сүйек-тәнім қыздырдың,</w:t>
      </w:r>
    </w:p>
    <w:p w14:paraId="0642C525" w14:textId="77777777" w:rsidR="008B510C" w:rsidRPr="002E0E87" w:rsidRDefault="008B510C" w:rsidP="00AE4AB0">
      <w:pPr>
        <w:spacing w:after="0" w:line="240" w:lineRule="auto"/>
        <w:ind w:firstLine="709"/>
        <w:rPr>
          <w:rFonts w:ascii="Times New Roman" w:hAnsi="Times New Roman" w:cs="Times New Roman"/>
          <w:sz w:val="28"/>
          <w:szCs w:val="28"/>
          <w:lang w:val="kk-KZ"/>
        </w:rPr>
      </w:pPr>
      <w:r w:rsidRPr="002E0E87">
        <w:rPr>
          <w:rFonts w:ascii="Times New Roman" w:hAnsi="Times New Roman" w:cs="Times New Roman"/>
          <w:sz w:val="28"/>
          <w:szCs w:val="28"/>
          <w:lang w:val="kk-KZ"/>
        </w:rPr>
        <w:t>Өзге ат менен кем,– деді.–</w:t>
      </w:r>
    </w:p>
    <w:p w14:paraId="4A91D0E4" w14:textId="77777777" w:rsidR="008B510C" w:rsidRPr="002E0E87" w:rsidRDefault="008B510C" w:rsidP="00AE4AB0">
      <w:pPr>
        <w:spacing w:after="0" w:line="240" w:lineRule="auto"/>
        <w:ind w:firstLine="709"/>
        <w:rPr>
          <w:rFonts w:ascii="Times New Roman" w:hAnsi="Times New Roman" w:cs="Times New Roman"/>
          <w:sz w:val="28"/>
          <w:szCs w:val="28"/>
          <w:lang w:val="kk-KZ"/>
        </w:rPr>
      </w:pPr>
      <w:r w:rsidRPr="002E0E87">
        <w:rPr>
          <w:rFonts w:ascii="Times New Roman" w:hAnsi="Times New Roman" w:cs="Times New Roman"/>
          <w:sz w:val="28"/>
          <w:szCs w:val="28"/>
          <w:lang w:val="kk-KZ"/>
        </w:rPr>
        <w:t>Қартайсам да, Құбығұл,</w:t>
      </w:r>
    </w:p>
    <w:p w14:paraId="57079A5C" w14:textId="77777777" w:rsidR="008B510C" w:rsidRPr="002E0E87" w:rsidRDefault="008B510C" w:rsidP="00AE4AB0">
      <w:pPr>
        <w:spacing w:after="0" w:line="240" w:lineRule="auto"/>
        <w:ind w:firstLine="709"/>
        <w:rPr>
          <w:rFonts w:ascii="Times New Roman" w:hAnsi="Times New Roman" w:cs="Times New Roman"/>
          <w:sz w:val="28"/>
          <w:szCs w:val="28"/>
          <w:lang w:val="kk-KZ"/>
        </w:rPr>
      </w:pPr>
      <w:r w:rsidRPr="002E0E87">
        <w:rPr>
          <w:rFonts w:ascii="Times New Roman" w:hAnsi="Times New Roman" w:cs="Times New Roman"/>
          <w:sz w:val="28"/>
          <w:szCs w:val="28"/>
          <w:lang w:val="kk-KZ"/>
        </w:rPr>
        <w:t>Бір қимылдап көрейін,</w:t>
      </w:r>
    </w:p>
    <w:p w14:paraId="59B9ABF7" w14:textId="77777777" w:rsidR="008B510C" w:rsidRPr="002E0E87" w:rsidRDefault="008B510C" w:rsidP="00AE4AB0">
      <w:pPr>
        <w:spacing w:after="0" w:line="240" w:lineRule="auto"/>
        <w:ind w:firstLine="709"/>
        <w:rPr>
          <w:rFonts w:ascii="Times New Roman" w:hAnsi="Times New Roman" w:cs="Times New Roman"/>
          <w:sz w:val="28"/>
          <w:szCs w:val="28"/>
          <w:lang w:val="kk-KZ"/>
        </w:rPr>
      </w:pPr>
      <w:r w:rsidRPr="002E0E87">
        <w:rPr>
          <w:rFonts w:ascii="Times New Roman" w:hAnsi="Times New Roman" w:cs="Times New Roman"/>
          <w:sz w:val="28"/>
          <w:szCs w:val="28"/>
          <w:lang w:val="kk-KZ"/>
        </w:rPr>
        <w:t>Бір қызығым көр»,– дейді».</w:t>
      </w:r>
    </w:p>
    <w:p w14:paraId="4306F5D3" w14:textId="27A52A35"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Қазақтың қаһармандық жырларының барлығында батырдың жорыққа шығуы, оның ішінде жар іздеу сапары, бас кейіп</w:t>
      </w:r>
      <w:r w:rsidR="000668A5">
        <w:rPr>
          <w:rFonts w:ascii="Times New Roman" w:hAnsi="Times New Roman" w:cs="Times New Roman"/>
          <w:sz w:val="28"/>
          <w:szCs w:val="28"/>
          <w:lang w:val="kk-KZ"/>
        </w:rPr>
        <w:t>кердің өзіне лайық тұлпар іздеп</w:t>
      </w:r>
      <w:r w:rsidRPr="002E0E87">
        <w:rPr>
          <w:rFonts w:ascii="Times New Roman" w:hAnsi="Times New Roman" w:cs="Times New Roman"/>
          <w:sz w:val="28"/>
          <w:szCs w:val="28"/>
          <w:lang w:val="kk-KZ"/>
        </w:rPr>
        <w:t xml:space="preserve"> табуынан басталады. Жыр құрылымының бұл бөлігі жыршылардың аса шабыттанып жырлайтын, өзге айтушылардың ойына келмеген суреттерді тыңдаушылардың назарына ұсынуға ұмтылатындығымен ерекшеленеді. Соның бір дәлелі – біз қазір тоқталып отырған сюжеттік сарын. Ол сол сапарында әуелі жолын</w:t>
      </w:r>
      <w:r>
        <w:rPr>
          <w:rFonts w:ascii="Times New Roman" w:hAnsi="Times New Roman" w:cs="Times New Roman"/>
          <w:sz w:val="28"/>
          <w:szCs w:val="28"/>
          <w:lang w:val="kk-KZ"/>
        </w:rPr>
        <w:t>а</w:t>
      </w:r>
      <w:r w:rsidRPr="002E0E87">
        <w:rPr>
          <w:rFonts w:ascii="Times New Roman" w:hAnsi="Times New Roman" w:cs="Times New Roman"/>
          <w:sz w:val="28"/>
          <w:szCs w:val="28"/>
          <w:lang w:val="kk-KZ"/>
        </w:rPr>
        <w:t xml:space="preserve"> бөгет болған жеті басты айдаһарды өлтіреді. Халықтың баяғы зам</w:t>
      </w:r>
      <w:r>
        <w:rPr>
          <w:rFonts w:ascii="Times New Roman" w:hAnsi="Times New Roman" w:cs="Times New Roman"/>
          <w:sz w:val="28"/>
          <w:szCs w:val="28"/>
          <w:lang w:val="kk-KZ"/>
        </w:rPr>
        <w:t>а</w:t>
      </w:r>
      <w:r w:rsidRPr="002E0E87">
        <w:rPr>
          <w:rFonts w:ascii="Times New Roman" w:hAnsi="Times New Roman" w:cs="Times New Roman"/>
          <w:sz w:val="28"/>
          <w:szCs w:val="28"/>
          <w:lang w:val="kk-KZ"/>
        </w:rPr>
        <w:t>ндарда бұндай құбыжықтардың болғанына кәміл сенгенін жыршының:</w:t>
      </w:r>
    </w:p>
    <w:p w14:paraId="7D118A59"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«Бұрынғыдан мирас сөз,</w:t>
      </w:r>
    </w:p>
    <w:p w14:paraId="24F56B59" w14:textId="0DE46E1A" w:rsidR="008B510C" w:rsidRPr="00423AA1" w:rsidRDefault="008B510C" w:rsidP="00AE4AB0">
      <w:pPr>
        <w:spacing w:after="0" w:line="240" w:lineRule="auto"/>
        <w:ind w:firstLine="709"/>
        <w:jc w:val="both"/>
        <w:rPr>
          <w:rFonts w:ascii="Times New Roman" w:hAnsi="Times New Roman" w:cs="Times New Roman"/>
          <w:sz w:val="28"/>
          <w:szCs w:val="28"/>
          <w:lang w:val="kk-KZ"/>
        </w:rPr>
      </w:pPr>
      <w:r w:rsidRPr="00423AA1">
        <w:rPr>
          <w:rFonts w:ascii="Times New Roman" w:hAnsi="Times New Roman" w:cs="Times New Roman"/>
          <w:sz w:val="28"/>
          <w:szCs w:val="28"/>
          <w:lang w:val="kk-KZ"/>
        </w:rPr>
        <w:t xml:space="preserve">Осының бәрі рас-ты»,– дегенінен де аңғарылады </w:t>
      </w:r>
      <w:r w:rsidR="00A16F26">
        <w:rPr>
          <w:rFonts w:ascii="Times New Roman" w:hAnsi="Times New Roman" w:cs="Times New Roman"/>
          <w:sz w:val="28"/>
          <w:szCs w:val="28"/>
        </w:rPr>
        <w:t>[13</w:t>
      </w:r>
      <w:r w:rsidR="0099112B" w:rsidRPr="00A16F26">
        <w:rPr>
          <w:rFonts w:ascii="Times New Roman" w:hAnsi="Times New Roman" w:cs="Times New Roman"/>
          <w:sz w:val="28"/>
          <w:szCs w:val="28"/>
        </w:rPr>
        <w:t>,</w:t>
      </w:r>
      <w:r w:rsidRPr="00423AA1">
        <w:rPr>
          <w:rFonts w:ascii="Times New Roman" w:hAnsi="Times New Roman" w:cs="Times New Roman"/>
          <w:sz w:val="28"/>
          <w:szCs w:val="28"/>
          <w:lang w:val="kk-KZ"/>
        </w:rPr>
        <w:t xml:space="preserve"> 228</w:t>
      </w:r>
      <w:r w:rsidR="00423AA1" w:rsidRPr="00423AA1">
        <w:rPr>
          <w:rFonts w:ascii="Times New Roman" w:hAnsi="Times New Roman" w:cs="Times New Roman"/>
          <w:sz w:val="28"/>
          <w:szCs w:val="28"/>
          <w:lang w:val="kk-KZ"/>
        </w:rPr>
        <w:t xml:space="preserve"> б</w:t>
      </w:r>
      <w:r w:rsidR="00661BEF">
        <w:rPr>
          <w:rFonts w:ascii="Times New Roman" w:hAnsi="Times New Roman" w:cs="Times New Roman"/>
          <w:sz w:val="28"/>
          <w:szCs w:val="28"/>
          <w:lang w:val="kk-KZ"/>
        </w:rPr>
        <w:t>.</w:t>
      </w:r>
      <w:r w:rsidR="00423AA1" w:rsidRPr="00423AA1">
        <w:rPr>
          <w:rFonts w:ascii="Times New Roman" w:hAnsi="Times New Roman" w:cs="Times New Roman"/>
          <w:sz w:val="28"/>
          <w:szCs w:val="28"/>
        </w:rPr>
        <w:t>]</w:t>
      </w:r>
      <w:r w:rsidRPr="00423AA1">
        <w:rPr>
          <w:rFonts w:ascii="Times New Roman" w:hAnsi="Times New Roman" w:cs="Times New Roman"/>
          <w:sz w:val="28"/>
          <w:szCs w:val="28"/>
          <w:lang w:val="kk-KZ"/>
        </w:rPr>
        <w:t>.</w:t>
      </w:r>
    </w:p>
    <w:p w14:paraId="76240846"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Елдің қарасы көрінген уақытта кейіпкердің алдынан тап болған табиғи кедергі жырда:</w:t>
      </w:r>
    </w:p>
    <w:p w14:paraId="5F5E688D"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«Теңгеліктің терең су,</w:t>
      </w:r>
    </w:p>
    <w:p w14:paraId="43DDE4A1"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Үш шақырым ені екен,</w:t>
      </w:r>
    </w:p>
    <w:p w14:paraId="3298D48C"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Ағыны тасты ағызған,</w:t>
      </w:r>
    </w:p>
    <w:p w14:paraId="2C1ED374" w14:textId="0601894A" w:rsidR="008B510C" w:rsidRPr="00423AA1" w:rsidRDefault="008B510C" w:rsidP="00AE4AB0">
      <w:pPr>
        <w:spacing w:after="0" w:line="240" w:lineRule="auto"/>
        <w:ind w:firstLine="709"/>
        <w:jc w:val="both"/>
        <w:rPr>
          <w:rFonts w:ascii="Times New Roman" w:hAnsi="Times New Roman" w:cs="Times New Roman"/>
          <w:sz w:val="28"/>
          <w:szCs w:val="28"/>
          <w:lang w:val="kk-KZ"/>
        </w:rPr>
      </w:pPr>
      <w:r w:rsidRPr="00423AA1">
        <w:rPr>
          <w:rFonts w:ascii="Times New Roman" w:hAnsi="Times New Roman" w:cs="Times New Roman"/>
          <w:sz w:val="28"/>
          <w:szCs w:val="28"/>
          <w:lang w:val="kk-KZ"/>
        </w:rPr>
        <w:t xml:space="preserve">Батырдың сасар жері екен»,– деп суреттелген </w:t>
      </w:r>
      <w:r w:rsidR="00A16F26">
        <w:rPr>
          <w:rFonts w:ascii="Times New Roman" w:hAnsi="Times New Roman" w:cs="Times New Roman"/>
          <w:sz w:val="28"/>
          <w:szCs w:val="28"/>
          <w:lang w:val="kk-KZ"/>
        </w:rPr>
        <w:t>[13</w:t>
      </w:r>
      <w:r w:rsidR="0099112B" w:rsidRPr="00A16F26">
        <w:rPr>
          <w:rFonts w:ascii="Times New Roman" w:hAnsi="Times New Roman" w:cs="Times New Roman"/>
          <w:sz w:val="28"/>
          <w:szCs w:val="28"/>
          <w:lang w:val="kk-KZ"/>
        </w:rPr>
        <w:t>,</w:t>
      </w:r>
      <w:r w:rsidR="00423AA1">
        <w:rPr>
          <w:rFonts w:ascii="Times New Roman" w:hAnsi="Times New Roman" w:cs="Times New Roman"/>
          <w:sz w:val="28"/>
          <w:szCs w:val="28"/>
          <w:lang w:val="kk-KZ"/>
        </w:rPr>
        <w:t xml:space="preserve"> 229 б</w:t>
      </w:r>
      <w:r w:rsidR="00661BEF">
        <w:rPr>
          <w:rFonts w:ascii="Times New Roman" w:hAnsi="Times New Roman" w:cs="Times New Roman"/>
          <w:sz w:val="28"/>
          <w:szCs w:val="28"/>
          <w:lang w:val="kk-KZ"/>
        </w:rPr>
        <w:t>.</w:t>
      </w:r>
      <w:r w:rsidR="00423AA1">
        <w:rPr>
          <w:rFonts w:ascii="Times New Roman" w:hAnsi="Times New Roman" w:cs="Times New Roman"/>
          <w:sz w:val="28"/>
          <w:szCs w:val="28"/>
          <w:lang w:val="kk-KZ"/>
        </w:rPr>
        <w:t>]</w:t>
      </w:r>
      <w:r w:rsidRPr="00423AA1">
        <w:rPr>
          <w:rFonts w:ascii="Times New Roman" w:hAnsi="Times New Roman" w:cs="Times New Roman"/>
          <w:sz w:val="28"/>
          <w:szCs w:val="28"/>
          <w:lang w:val="kk-KZ"/>
        </w:rPr>
        <w:t>.</w:t>
      </w:r>
    </w:p>
    <w:p w14:paraId="35A2E5C1"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Оған не айла қыларын білмей, астындағы атынан ақыл сұрағанда, ол:</w:t>
      </w:r>
    </w:p>
    <w:p w14:paraId="4554E412"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«Сары буын болып қалмасам,</w:t>
      </w:r>
    </w:p>
    <w:p w14:paraId="64BE60E7"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Тұяғымды тигізбей </w:t>
      </w:r>
    </w:p>
    <w:p w14:paraId="76985A00"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Өткізейін мен»,– деп уәде беріп, қарғығанда, судың арғы шетіне бір-ақ түседі. Соған орай тұлпары:</w:t>
      </w:r>
    </w:p>
    <w:p w14:paraId="4DC1BB45"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«Кәріліктен тандым,– деп,–</w:t>
      </w:r>
    </w:p>
    <w:p w14:paraId="1C3A16EB" w14:textId="06510CDF"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Ұятты болып қалдым»,– деп, ұялғаннан басын көтермей жатып қалады.  Батырдың: «Тұр!»– деген тілін алмайды.  Аты тұрмаған соң Құбығұл жылап, тұлпарын тастап кете алмай аялдайды. Түн ортасы кезінде оған бір ақ шалмалы қария келіп, өзі оның тілекші бабасы екенін білдіріп, тұлпардың құйрғынан бір тал қыл жұлып алып, жолға шығу керек екенін ай</w:t>
      </w:r>
      <w:r w:rsidR="000668A5">
        <w:rPr>
          <w:rFonts w:ascii="Times New Roman" w:hAnsi="Times New Roman" w:cs="Times New Roman"/>
          <w:sz w:val="28"/>
          <w:szCs w:val="28"/>
          <w:lang w:val="kk-KZ"/>
        </w:rPr>
        <w:t>т</w:t>
      </w:r>
      <w:r w:rsidRPr="002E0E87">
        <w:rPr>
          <w:rFonts w:ascii="Times New Roman" w:hAnsi="Times New Roman" w:cs="Times New Roman"/>
          <w:sz w:val="28"/>
          <w:szCs w:val="28"/>
          <w:lang w:val="kk-KZ"/>
        </w:rPr>
        <w:t>ып:</w:t>
      </w:r>
    </w:p>
    <w:p w14:paraId="7B8DE878"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lastRenderedPageBreak/>
        <w:t>«Құрым тауып ки,– дейді.–</w:t>
      </w:r>
    </w:p>
    <w:p w14:paraId="0E1C3F27"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Әділбайдың ордаға </w:t>
      </w:r>
    </w:p>
    <w:p w14:paraId="6CAF82DF"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Мүсәпір болып бар,– дейді.–</w:t>
      </w:r>
    </w:p>
    <w:p w14:paraId="243C9EB3"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Сапарың болар оң,– дейді,–</w:t>
      </w:r>
    </w:p>
    <w:p w14:paraId="44A0EBE7"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Қайырлы болар жол,– дейді,–</w:t>
      </w:r>
    </w:p>
    <w:p w14:paraId="6C86E391"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Ақбілектің әкесі –</w:t>
      </w:r>
    </w:p>
    <w:p w14:paraId="0DD52C09"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Әділбайдай патшаға,</w:t>
      </w:r>
    </w:p>
    <w:p w14:paraId="46072093"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Шырағым, малай бол,– дейді.–</w:t>
      </w:r>
    </w:p>
    <w:p w14:paraId="1A796FF0"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Шамаң келсе, жақ,– дейді.–</w:t>
      </w:r>
    </w:p>
    <w:p w14:paraId="3FC7F712"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Ақыл-айла тап,– дейді.–</w:t>
      </w:r>
    </w:p>
    <w:p w14:paraId="755E3FCF"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Үй айнала оттайтын,</w:t>
      </w:r>
    </w:p>
    <w:p w14:paraId="3BC2D2F9" w14:textId="7777777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Түс болғанда тоқтайтын,</w:t>
      </w:r>
    </w:p>
    <w:p w14:paraId="3C246E27" w14:textId="0C4B0021"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Шырағым, қозы бақ».– дейді</w:t>
      </w:r>
      <w:r w:rsidRPr="00423AA1">
        <w:rPr>
          <w:rFonts w:ascii="Times New Roman" w:hAnsi="Times New Roman" w:cs="Times New Roman"/>
          <w:sz w:val="28"/>
          <w:szCs w:val="28"/>
          <w:lang w:val="kk-KZ"/>
        </w:rPr>
        <w:t>»</w:t>
      </w:r>
      <w:r w:rsidR="00A16F26">
        <w:rPr>
          <w:rFonts w:ascii="Times New Roman" w:hAnsi="Times New Roman" w:cs="Times New Roman"/>
          <w:sz w:val="28"/>
          <w:szCs w:val="28"/>
          <w:lang w:val="kk-KZ"/>
        </w:rPr>
        <w:t xml:space="preserve"> [13</w:t>
      </w:r>
      <w:r w:rsidRPr="00423AA1">
        <w:rPr>
          <w:rFonts w:ascii="Times New Roman" w:hAnsi="Times New Roman" w:cs="Times New Roman"/>
          <w:sz w:val="28"/>
          <w:szCs w:val="28"/>
          <w:lang w:val="kk-KZ"/>
        </w:rPr>
        <w:t>, 232</w:t>
      </w:r>
      <w:r w:rsidR="00423AA1" w:rsidRPr="00423AA1">
        <w:rPr>
          <w:rFonts w:ascii="Times New Roman" w:hAnsi="Times New Roman" w:cs="Times New Roman"/>
          <w:sz w:val="28"/>
          <w:szCs w:val="28"/>
          <w:lang w:val="kk-KZ"/>
        </w:rPr>
        <w:t xml:space="preserve"> б</w:t>
      </w:r>
      <w:r w:rsidR="00661BEF">
        <w:rPr>
          <w:rFonts w:ascii="Times New Roman" w:hAnsi="Times New Roman" w:cs="Times New Roman"/>
          <w:sz w:val="28"/>
          <w:szCs w:val="28"/>
          <w:lang w:val="kk-KZ"/>
        </w:rPr>
        <w:t>.</w:t>
      </w:r>
      <w:r w:rsidR="00423AA1" w:rsidRPr="00423AA1">
        <w:rPr>
          <w:rFonts w:ascii="Times New Roman" w:hAnsi="Times New Roman" w:cs="Times New Roman"/>
          <w:sz w:val="28"/>
          <w:szCs w:val="28"/>
          <w:lang w:val="kk-KZ"/>
        </w:rPr>
        <w:t>]</w:t>
      </w:r>
      <w:r w:rsidRPr="00423AA1">
        <w:rPr>
          <w:rFonts w:ascii="Times New Roman" w:hAnsi="Times New Roman" w:cs="Times New Roman"/>
          <w:sz w:val="28"/>
          <w:szCs w:val="28"/>
          <w:lang w:val="kk-KZ"/>
        </w:rPr>
        <w:t>.</w:t>
      </w:r>
    </w:p>
    <w:p w14:paraId="5CA2A3E2" w14:textId="02DECC4B" w:rsidR="008B510C" w:rsidRPr="00423AA1" w:rsidRDefault="008B510C" w:rsidP="00A33672">
      <w:pPr>
        <w:spacing w:after="0" w:line="240" w:lineRule="auto"/>
        <w:ind w:firstLine="709"/>
        <w:jc w:val="both"/>
        <w:rPr>
          <w:rFonts w:ascii="Times New Roman" w:hAnsi="Times New Roman" w:cs="Times New Roman"/>
          <w:sz w:val="28"/>
          <w:szCs w:val="28"/>
          <w:lang w:val="kk-KZ"/>
        </w:rPr>
      </w:pPr>
      <w:r w:rsidRPr="00423AA1">
        <w:rPr>
          <w:rFonts w:ascii="Times New Roman" w:hAnsi="Times New Roman" w:cs="Times New Roman"/>
          <w:sz w:val="28"/>
          <w:szCs w:val="28"/>
          <w:lang w:val="kk-KZ"/>
        </w:rPr>
        <w:t>Құбығұл бабасының тілін алып, үстіндегі жақсы киімдері мен тұлпарын соның қарауына қалдырып, жаман киімді қайыршы кейпінде Ақбілектің әкесі Әділбайдың үйіне келіп, соның қозысын бағады. Қалыңдығының немесе әйелінің үйіне осылайша өзін танытпай, қайыршы немесе ғаріп жан ретінде келу сарыны – әлем халықтарына ортақ типологиялық мотив. Бұлардың ішінде сөз өнерін зерттеушілердің зерт</w:t>
      </w:r>
      <w:r w:rsidR="00B30918" w:rsidRPr="00423AA1">
        <w:rPr>
          <w:rFonts w:ascii="Times New Roman" w:hAnsi="Times New Roman" w:cs="Times New Roman"/>
          <w:sz w:val="28"/>
          <w:szCs w:val="28"/>
          <w:lang w:val="kk-KZ"/>
        </w:rPr>
        <w:t>т</w:t>
      </w:r>
      <w:r w:rsidRPr="00423AA1">
        <w:rPr>
          <w:rFonts w:ascii="Times New Roman" w:hAnsi="Times New Roman" w:cs="Times New Roman"/>
          <w:sz w:val="28"/>
          <w:szCs w:val="28"/>
          <w:lang w:val="kk-KZ"/>
        </w:rPr>
        <w:t>еу нысанасына ең көп іліккені – Одиссейдің өз әйелінің тойына өзін танытпай келуі. Қазақ эпосындағы Алпамыстың өз әйелінің тойына диуананың түріне еніп, Қозы Көрпештің Баянның үйіне мал бағатын тазша кейпінде келуі де – қазақ оқырмандарына етене таныс. В.Я.Пропп этнолог ғалымдардың алғашқы қауымдық құрылыс сатысындағы халықтардың қоғам мүшелерін кәмелеттік сынақтан өткізу ғұрыптары жөнінде келтірген деректеріне талдау жасай отырып, фольклор</w:t>
      </w:r>
      <w:r w:rsidR="00A33672">
        <w:rPr>
          <w:rFonts w:ascii="Times New Roman" w:hAnsi="Times New Roman" w:cs="Times New Roman"/>
          <w:sz w:val="28"/>
          <w:szCs w:val="28"/>
          <w:lang w:val="kk-KZ"/>
        </w:rPr>
        <w:t>дағы осындай мотивтер қаһарманн</w:t>
      </w:r>
      <w:r w:rsidRPr="00423AA1">
        <w:rPr>
          <w:rFonts w:ascii="Times New Roman" w:hAnsi="Times New Roman" w:cs="Times New Roman"/>
          <w:sz w:val="28"/>
          <w:szCs w:val="28"/>
          <w:lang w:val="kk-KZ"/>
        </w:rPr>
        <w:t>ың инициациядан өткенінің белгісі екеніне: «</w:t>
      </w:r>
      <w:r w:rsidR="00A33672" w:rsidRPr="00A33672">
        <w:rPr>
          <w:rFonts w:ascii="Times New Roman" w:hAnsi="Times New Roman" w:cs="Times New Roman"/>
          <w:sz w:val="28"/>
          <w:szCs w:val="28"/>
          <w:lang w:val="kk-KZ"/>
        </w:rPr>
        <w:t>Осы материалдарды ескере отырып, батырдың бетперде киюі, қайыршымен киім алмасуы және т.б. фольклорда жиі кездесетіні басқа әлемде болумен байланысты сыртқы келбетінің өзгеруінің е</w:t>
      </w:r>
      <w:r w:rsidR="00A33672">
        <w:rPr>
          <w:rFonts w:ascii="Times New Roman" w:hAnsi="Times New Roman" w:cs="Times New Roman"/>
          <w:sz w:val="28"/>
          <w:szCs w:val="28"/>
          <w:lang w:val="kk-KZ"/>
        </w:rPr>
        <w:t>рекше жағдайы деп айтуға болады</w:t>
      </w:r>
      <w:r w:rsidRPr="00423AA1">
        <w:rPr>
          <w:rFonts w:ascii="Times New Roman" w:hAnsi="Times New Roman" w:cs="Times New Roman"/>
          <w:sz w:val="28"/>
          <w:szCs w:val="28"/>
          <w:lang w:val="kk-KZ"/>
        </w:rPr>
        <w:t xml:space="preserve">»,– деп тоқталған </w:t>
      </w:r>
      <w:r w:rsidR="007D2D4E">
        <w:rPr>
          <w:rFonts w:ascii="Times New Roman" w:hAnsi="Times New Roman" w:cs="Times New Roman"/>
          <w:sz w:val="28"/>
          <w:szCs w:val="28"/>
          <w:lang w:val="kk-KZ"/>
        </w:rPr>
        <w:t>[6</w:t>
      </w:r>
      <w:r w:rsidRPr="00423AA1">
        <w:rPr>
          <w:rFonts w:ascii="Times New Roman" w:hAnsi="Times New Roman" w:cs="Times New Roman"/>
          <w:sz w:val="28"/>
          <w:szCs w:val="28"/>
          <w:lang w:val="kk-KZ"/>
        </w:rPr>
        <w:t>, 135</w:t>
      </w:r>
      <w:r w:rsidR="00423AA1" w:rsidRPr="00423AA1">
        <w:rPr>
          <w:rFonts w:ascii="Times New Roman" w:hAnsi="Times New Roman" w:cs="Times New Roman"/>
          <w:sz w:val="28"/>
          <w:szCs w:val="28"/>
          <w:lang w:val="kk-KZ"/>
        </w:rPr>
        <w:t xml:space="preserve"> б</w:t>
      </w:r>
      <w:r w:rsidR="00661BEF">
        <w:rPr>
          <w:rFonts w:ascii="Times New Roman" w:hAnsi="Times New Roman" w:cs="Times New Roman"/>
          <w:sz w:val="28"/>
          <w:szCs w:val="28"/>
          <w:lang w:val="kk-KZ"/>
        </w:rPr>
        <w:t>.</w:t>
      </w:r>
      <w:r w:rsidR="00423AA1" w:rsidRPr="00423AA1">
        <w:rPr>
          <w:rFonts w:ascii="Times New Roman" w:hAnsi="Times New Roman" w:cs="Times New Roman"/>
          <w:sz w:val="28"/>
          <w:szCs w:val="28"/>
          <w:lang w:val="kk-KZ"/>
        </w:rPr>
        <w:t>]</w:t>
      </w:r>
      <w:r w:rsidRPr="00423AA1">
        <w:rPr>
          <w:rFonts w:ascii="Times New Roman" w:hAnsi="Times New Roman" w:cs="Times New Roman"/>
          <w:sz w:val="28"/>
          <w:szCs w:val="28"/>
          <w:lang w:val="kk-KZ"/>
        </w:rPr>
        <w:t>.</w:t>
      </w:r>
    </w:p>
    <w:p w14:paraId="66760D82"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Алғашқы қауымдық құрылыс дәуірінде кәм</w:t>
      </w:r>
      <w:r>
        <w:rPr>
          <w:rFonts w:ascii="Times New Roman" w:hAnsi="Times New Roman" w:cs="Times New Roman"/>
          <w:sz w:val="28"/>
          <w:szCs w:val="28"/>
          <w:lang w:val="kk-KZ"/>
        </w:rPr>
        <w:t>е</w:t>
      </w:r>
      <w:r w:rsidRPr="002E0E87">
        <w:rPr>
          <w:rFonts w:ascii="Times New Roman" w:hAnsi="Times New Roman" w:cs="Times New Roman"/>
          <w:sz w:val="28"/>
          <w:szCs w:val="28"/>
          <w:lang w:val="kk-KZ"/>
        </w:rPr>
        <w:t xml:space="preserve">леттік сынақтың жоғарғы құпия қоғамға қабылдану үшін өткізілгені белгілі. Демек, ол сынақтан жұпыны киіммен танылмай келу тектіліктің белгісі болған секілді. Оны осы жырда қайыршы кейпінде келген балаға қозысын бақтыруды ойлаған қалмақтың ханы Әділбайға зайыбының: </w:t>
      </w:r>
    </w:p>
    <w:p w14:paraId="59F13075"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«Келбетіне қарасам,</w:t>
      </w:r>
    </w:p>
    <w:p w14:paraId="14DCD87D"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Келісті туған ер екен.</w:t>
      </w:r>
    </w:p>
    <w:p w14:paraId="776A0108"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Сияғына көз салсам,</w:t>
      </w:r>
    </w:p>
    <w:p w14:paraId="38B69701"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Айтулы ердің өзі екен.</w:t>
      </w:r>
    </w:p>
    <w:p w14:paraId="4FCBC805"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«Жетіммін»,– деп тұрғаны –</w:t>
      </w:r>
    </w:p>
    <w:p w14:paraId="57C54CAB"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Сені алдаған сөзі екен.</w:t>
      </w:r>
    </w:p>
    <w:p w14:paraId="471B28B1"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Сымбатына қарасам,</w:t>
      </w:r>
    </w:p>
    <w:p w14:paraId="77F4EFB4"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Хан баласы бек екен,</w:t>
      </w:r>
    </w:p>
    <w:p w14:paraId="0A9CD1B1"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Айла, ақылы көп екен.</w:t>
      </w:r>
    </w:p>
    <w:p w14:paraId="3D252C2C"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Мүсәпір болып ақылмен </w:t>
      </w:r>
    </w:p>
    <w:p w14:paraId="561C68A7"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lastRenderedPageBreak/>
        <w:t>Алдыңа сенің келген-ді.</w:t>
      </w:r>
    </w:p>
    <w:p w14:paraId="1AE7B240"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Жартатпаймын сияғын,</w:t>
      </w:r>
    </w:p>
    <w:p w14:paraId="45AE0416" w14:textId="1721BE4C"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Қиындық бізге төнген-ді»,– ескертуінен </w:t>
      </w:r>
      <w:r w:rsidR="000B5883">
        <w:rPr>
          <w:rFonts w:ascii="Times New Roman" w:hAnsi="Times New Roman" w:cs="Times New Roman"/>
          <w:sz w:val="28"/>
          <w:szCs w:val="28"/>
          <w:lang w:val="kk-KZ"/>
        </w:rPr>
        <w:t>[</w:t>
      </w:r>
      <w:r w:rsidR="00A16F26">
        <w:rPr>
          <w:rFonts w:ascii="Times New Roman" w:hAnsi="Times New Roman" w:cs="Times New Roman"/>
          <w:sz w:val="28"/>
          <w:szCs w:val="28"/>
          <w:lang w:val="kk-KZ"/>
        </w:rPr>
        <w:t>13</w:t>
      </w:r>
      <w:r w:rsidR="0099112B" w:rsidRPr="00A16F26">
        <w:rPr>
          <w:rFonts w:ascii="Times New Roman" w:hAnsi="Times New Roman" w:cs="Times New Roman"/>
          <w:sz w:val="28"/>
          <w:szCs w:val="28"/>
          <w:lang w:val="kk-KZ"/>
        </w:rPr>
        <w:t>,</w:t>
      </w:r>
      <w:r w:rsidRPr="00423AA1">
        <w:rPr>
          <w:rFonts w:ascii="Times New Roman" w:hAnsi="Times New Roman" w:cs="Times New Roman"/>
          <w:sz w:val="28"/>
          <w:szCs w:val="28"/>
          <w:lang w:val="kk-KZ"/>
        </w:rPr>
        <w:t xml:space="preserve"> 237</w:t>
      </w:r>
      <w:r w:rsidR="00423AA1" w:rsidRPr="00423AA1">
        <w:rPr>
          <w:rFonts w:ascii="Times New Roman" w:hAnsi="Times New Roman" w:cs="Times New Roman"/>
          <w:sz w:val="28"/>
          <w:szCs w:val="28"/>
          <w:lang w:val="kk-KZ"/>
        </w:rPr>
        <w:t xml:space="preserve"> б</w:t>
      </w:r>
      <w:r w:rsidR="00661BEF">
        <w:rPr>
          <w:rFonts w:ascii="Times New Roman" w:hAnsi="Times New Roman" w:cs="Times New Roman"/>
          <w:sz w:val="28"/>
          <w:szCs w:val="28"/>
          <w:lang w:val="kk-KZ"/>
        </w:rPr>
        <w:t>.</w:t>
      </w:r>
      <w:r w:rsidR="00423AA1" w:rsidRPr="00423AA1">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де аңғарамыз.</w:t>
      </w:r>
    </w:p>
    <w:p w14:paraId="3FDF9ABB" w14:textId="19358870"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Сонда да болса, қозы бағушы ретінде қабылданған Құбығұлдың текті әулеттен шыққанын Ақбілектің күтушісі болып табылатын қара күң де сезіп, оған оңаша келіп жолығып, шын сырын айтуды өтінеді. Ол өзіне шын сырын айтқан Құбығұлды Ақбілекпен табыстыруға уәде беріп, ханның қызын алдап, Құбығұл ұйықтап жатқан жерге ертіп келеді. Күтпеген жерден көрген жас жігіт келбетінің қызға әсері жырда:</w:t>
      </w:r>
    </w:p>
    <w:p w14:paraId="003FD081"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«Алтынменен қаптаған </w:t>
      </w:r>
    </w:p>
    <w:p w14:paraId="2B2E8CCD"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Алтын айдар сұлудың</w:t>
      </w:r>
    </w:p>
    <w:p w14:paraId="33DC6732"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Көзінің жасын алады.</w:t>
      </w:r>
    </w:p>
    <w:p w14:paraId="296FBF69"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Қыздың түсті назары,</w:t>
      </w:r>
    </w:p>
    <w:p w14:paraId="3F0ED53E"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Көңілі әбден ауады.</w:t>
      </w:r>
    </w:p>
    <w:p w14:paraId="37178AE8"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Сұлу жүзін көргенде,</w:t>
      </w:r>
    </w:p>
    <w:p w14:paraId="1D38C8E4" w14:textId="5F207712" w:rsidR="008B510C" w:rsidRPr="00423AA1" w:rsidRDefault="008B510C" w:rsidP="00A33672">
      <w:pPr>
        <w:spacing w:after="0" w:line="240" w:lineRule="auto"/>
        <w:ind w:firstLine="567"/>
        <w:jc w:val="both"/>
        <w:rPr>
          <w:rFonts w:ascii="Times New Roman" w:hAnsi="Times New Roman" w:cs="Times New Roman"/>
          <w:sz w:val="28"/>
          <w:szCs w:val="28"/>
          <w:lang w:val="kk-KZ"/>
        </w:rPr>
      </w:pPr>
      <w:r w:rsidRPr="00423AA1">
        <w:rPr>
          <w:rFonts w:ascii="Times New Roman" w:hAnsi="Times New Roman" w:cs="Times New Roman"/>
          <w:sz w:val="28"/>
          <w:szCs w:val="28"/>
          <w:lang w:val="kk-KZ"/>
        </w:rPr>
        <w:t xml:space="preserve">Ақылдан білек танады»,– деп суреттелген </w:t>
      </w:r>
      <w:r w:rsidR="00A16F26">
        <w:rPr>
          <w:rFonts w:ascii="Times New Roman" w:hAnsi="Times New Roman" w:cs="Times New Roman"/>
          <w:sz w:val="28"/>
          <w:szCs w:val="28"/>
          <w:lang w:val="kk-KZ"/>
        </w:rPr>
        <w:t>[13</w:t>
      </w:r>
      <w:r w:rsidRPr="00423AA1">
        <w:rPr>
          <w:rFonts w:ascii="Times New Roman" w:hAnsi="Times New Roman" w:cs="Times New Roman"/>
          <w:sz w:val="28"/>
          <w:szCs w:val="28"/>
          <w:lang w:val="kk-KZ"/>
        </w:rPr>
        <w:t>, 255</w:t>
      </w:r>
      <w:r w:rsidR="00423AA1" w:rsidRPr="006E3380">
        <w:rPr>
          <w:rFonts w:ascii="Times New Roman" w:hAnsi="Times New Roman" w:cs="Times New Roman"/>
          <w:sz w:val="28"/>
          <w:szCs w:val="28"/>
          <w:lang w:val="kk-KZ"/>
        </w:rPr>
        <w:t xml:space="preserve"> </w:t>
      </w:r>
      <w:r w:rsidR="00423AA1" w:rsidRPr="00423AA1">
        <w:rPr>
          <w:rFonts w:ascii="Times New Roman" w:hAnsi="Times New Roman" w:cs="Times New Roman"/>
          <w:sz w:val="28"/>
          <w:szCs w:val="28"/>
          <w:lang w:val="kk-KZ"/>
        </w:rPr>
        <w:t>б]</w:t>
      </w:r>
      <w:r w:rsidRPr="00423AA1">
        <w:rPr>
          <w:rFonts w:ascii="Times New Roman" w:hAnsi="Times New Roman" w:cs="Times New Roman"/>
          <w:sz w:val="28"/>
          <w:szCs w:val="28"/>
          <w:lang w:val="kk-KZ"/>
        </w:rPr>
        <w:t>.</w:t>
      </w:r>
    </w:p>
    <w:p w14:paraId="267F87CE"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Қара күң Құбығұлды бірінші рет көріп тұрғандай-ақ одан жөн сұрағанда, бас кейіпкер өзінің Ақбілекті түсінде көргенінен бергі болған оқиғалардың барлығын айтып бергенде, Ақбілек:</w:t>
      </w:r>
    </w:p>
    <w:p w14:paraId="0589AD6D"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«Өңім бе, менің түсім бе-ай?!</w:t>
      </w:r>
    </w:p>
    <w:p w14:paraId="0DCEDBEF"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Түсімде көріп, ғашық боп,</w:t>
      </w:r>
    </w:p>
    <w:p w14:paraId="53D80F2E"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Көріп едім қысымды-ай.</w:t>
      </w:r>
    </w:p>
    <w:p w14:paraId="22CB29C2"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Өңім болса егер де,</w:t>
      </w:r>
    </w:p>
    <w:p w14:paraId="670DCD58" w14:textId="328247A6" w:rsidR="008B510C" w:rsidRPr="00423AA1" w:rsidRDefault="008B510C" w:rsidP="00A33672">
      <w:pPr>
        <w:spacing w:after="0" w:line="240" w:lineRule="auto"/>
        <w:ind w:firstLine="567"/>
        <w:jc w:val="both"/>
        <w:rPr>
          <w:rFonts w:ascii="Times New Roman" w:hAnsi="Times New Roman" w:cs="Times New Roman"/>
          <w:sz w:val="28"/>
          <w:szCs w:val="28"/>
          <w:lang w:val="kk-KZ"/>
        </w:rPr>
      </w:pPr>
      <w:r w:rsidRPr="00423AA1">
        <w:rPr>
          <w:rFonts w:ascii="Times New Roman" w:hAnsi="Times New Roman" w:cs="Times New Roman"/>
          <w:sz w:val="28"/>
          <w:szCs w:val="28"/>
          <w:lang w:val="kk-KZ"/>
        </w:rPr>
        <w:t>Сүйіскен таптым тұсымды-ай»,– дейді</w:t>
      </w:r>
      <w:r w:rsidR="00A16F26">
        <w:rPr>
          <w:rFonts w:ascii="Times New Roman" w:hAnsi="Times New Roman" w:cs="Times New Roman"/>
          <w:sz w:val="28"/>
          <w:szCs w:val="28"/>
          <w:lang w:val="kk-KZ"/>
        </w:rPr>
        <w:t xml:space="preserve"> [13</w:t>
      </w:r>
      <w:r w:rsidRPr="00423AA1">
        <w:rPr>
          <w:rFonts w:ascii="Times New Roman" w:hAnsi="Times New Roman" w:cs="Times New Roman"/>
          <w:sz w:val="28"/>
          <w:szCs w:val="28"/>
          <w:lang w:val="kk-KZ"/>
        </w:rPr>
        <w:t>, 258</w:t>
      </w:r>
      <w:r w:rsidR="00423AA1" w:rsidRPr="00423AA1">
        <w:rPr>
          <w:rFonts w:ascii="Times New Roman" w:hAnsi="Times New Roman" w:cs="Times New Roman"/>
          <w:sz w:val="28"/>
          <w:szCs w:val="28"/>
          <w:lang w:val="kk-KZ"/>
        </w:rPr>
        <w:t xml:space="preserve"> б]</w:t>
      </w:r>
      <w:r w:rsidRPr="00423AA1">
        <w:rPr>
          <w:rFonts w:ascii="Times New Roman" w:hAnsi="Times New Roman" w:cs="Times New Roman"/>
          <w:sz w:val="28"/>
          <w:szCs w:val="28"/>
          <w:lang w:val="kk-KZ"/>
        </w:rPr>
        <w:t>.</w:t>
      </w:r>
    </w:p>
    <w:p w14:paraId="178B88F4"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Pr="002E0E87">
        <w:rPr>
          <w:rFonts w:ascii="Times New Roman" w:hAnsi="Times New Roman" w:cs="Times New Roman"/>
          <w:sz w:val="28"/>
          <w:szCs w:val="28"/>
          <w:lang w:val="kk-KZ"/>
        </w:rPr>
        <w:t>с</w:t>
      </w:r>
      <w:r>
        <w:rPr>
          <w:rFonts w:ascii="Times New Roman" w:hAnsi="Times New Roman" w:cs="Times New Roman"/>
          <w:sz w:val="28"/>
          <w:szCs w:val="28"/>
          <w:lang w:val="kk-KZ"/>
        </w:rPr>
        <w:t>ы</w:t>
      </w:r>
      <w:r w:rsidRPr="002E0E87">
        <w:rPr>
          <w:rFonts w:ascii="Times New Roman" w:hAnsi="Times New Roman" w:cs="Times New Roman"/>
          <w:sz w:val="28"/>
          <w:szCs w:val="28"/>
          <w:lang w:val="kk-KZ"/>
        </w:rPr>
        <w:t>лайша табысқан екі ғашық Құбығұлдың еліне қашады. Сол күні қыздың шешесі өзінің көрген түсінде көп аққудың ішінен өзінің ардақтаған аққуын бір бүркіттің іліп ала жөнелгенін, өздерінің қаласын шаң басқанын, іші қайғылы жанға толы екенін, қалаларының жанындағы Теңгелік атты терең судың ар жағындағы соғысты, жауды, жылғалардан сарқырап аққан қанды, қайғылы жандарды көреді. Түстен шошып оянған ол ханды оятып, көрген түсін айтып, оны қозы баққан жас баланың Ақбілекті алып кеткеніне жориды.</w:t>
      </w:r>
    </w:p>
    <w:p w14:paraId="47EFFF6F"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Ақбілектің келімсек баламен қашып кеткенін білген Әділдбай ханның өзін қуа жіберген әскерін көрген Құбығұл Ақбілекке:</w:t>
      </w:r>
    </w:p>
    <w:p w14:paraId="5D273245"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«Әскер сансыз көп екен,</w:t>
      </w:r>
    </w:p>
    <w:p w14:paraId="43C05EF4"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Сансыз қуған бұл жаудан</w:t>
      </w:r>
    </w:p>
    <w:p w14:paraId="460780F8"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Қашпағаным жөн екен.</w:t>
      </w:r>
    </w:p>
    <w:p w14:paraId="28EB8B21"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Ұрлап алып кеткенім</w:t>
      </w:r>
    </w:p>
    <w:p w14:paraId="6F452D14"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Маған қорлық сол екен.</w:t>
      </w:r>
    </w:p>
    <w:p w14:paraId="4BDF4C08"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Сұрағаным – сансыз жау,</w:t>
      </w:r>
    </w:p>
    <w:p w14:paraId="50749ACF" w14:textId="603D37F1" w:rsidR="008B510C" w:rsidRPr="00423AA1" w:rsidRDefault="008B510C" w:rsidP="00A33672">
      <w:pPr>
        <w:spacing w:after="0" w:line="240" w:lineRule="auto"/>
        <w:ind w:firstLine="567"/>
        <w:jc w:val="both"/>
        <w:rPr>
          <w:rFonts w:ascii="Times New Roman" w:hAnsi="Times New Roman" w:cs="Times New Roman"/>
          <w:sz w:val="28"/>
          <w:szCs w:val="28"/>
          <w:lang w:val="kk-KZ"/>
        </w:rPr>
      </w:pPr>
      <w:r w:rsidRPr="00423AA1">
        <w:rPr>
          <w:rFonts w:ascii="Times New Roman" w:hAnsi="Times New Roman" w:cs="Times New Roman"/>
          <w:sz w:val="28"/>
          <w:szCs w:val="28"/>
          <w:lang w:val="kk-KZ"/>
        </w:rPr>
        <w:t xml:space="preserve">Ақ сапарым оң екен»– дейді </w:t>
      </w:r>
      <w:r w:rsidR="00A16F26">
        <w:rPr>
          <w:rFonts w:ascii="Times New Roman" w:hAnsi="Times New Roman" w:cs="Times New Roman"/>
          <w:sz w:val="28"/>
          <w:szCs w:val="28"/>
        </w:rPr>
        <w:t>[13</w:t>
      </w:r>
      <w:r w:rsidR="00423AA1" w:rsidRPr="00423AA1">
        <w:rPr>
          <w:rFonts w:ascii="Times New Roman" w:hAnsi="Times New Roman" w:cs="Times New Roman"/>
          <w:sz w:val="28"/>
          <w:szCs w:val="28"/>
          <w:lang w:val="kk-KZ"/>
        </w:rPr>
        <w:t>, 272 б]</w:t>
      </w:r>
      <w:r w:rsidRPr="00423AA1">
        <w:rPr>
          <w:rFonts w:ascii="Times New Roman" w:hAnsi="Times New Roman" w:cs="Times New Roman"/>
          <w:sz w:val="28"/>
          <w:szCs w:val="28"/>
          <w:lang w:val="kk-KZ"/>
        </w:rPr>
        <w:t>.</w:t>
      </w:r>
    </w:p>
    <w:p w14:paraId="2463D11D" w14:textId="0C1AEDEB" w:rsidR="008B510C" w:rsidRPr="00333072"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Келтірілген шумақтың соңғы екі тармағы Р.С.Липецтің түркі-монғол эпосы бас қаһармандарының негізгі ерекшеліктеріне тоқталу барысында: «</w:t>
      </w:r>
      <w:r w:rsidR="00821E6F">
        <w:rPr>
          <w:rFonts w:ascii="Times New Roman" w:hAnsi="Times New Roman" w:cs="Times New Roman"/>
          <w:sz w:val="28"/>
          <w:szCs w:val="28"/>
          <w:lang w:val="kk-KZ"/>
        </w:rPr>
        <w:t>…</w:t>
      </w:r>
      <w:r w:rsidR="004B7AD6" w:rsidRPr="004B7AD6">
        <w:rPr>
          <w:rFonts w:ascii="Times New Roman" w:hAnsi="Times New Roman" w:cs="Times New Roman"/>
          <w:sz w:val="28"/>
          <w:szCs w:val="28"/>
          <w:lang w:val="kk-KZ"/>
        </w:rPr>
        <w:t>Сахналық құрылымда матриархат дәуірінің символы ретінде көрініс беретін қабаттар бар</w:t>
      </w:r>
      <w:r w:rsidRPr="002E0E87">
        <w:rPr>
          <w:rFonts w:ascii="Times New Roman" w:hAnsi="Times New Roman" w:cs="Times New Roman"/>
          <w:sz w:val="28"/>
          <w:szCs w:val="28"/>
          <w:lang w:val="kk-KZ"/>
        </w:rPr>
        <w:t>»,–</w:t>
      </w:r>
      <w:r w:rsidR="00A33672">
        <w:rPr>
          <w:rFonts w:ascii="Times New Roman" w:hAnsi="Times New Roman" w:cs="Times New Roman"/>
          <w:sz w:val="28"/>
          <w:szCs w:val="28"/>
          <w:lang w:val="kk-KZ"/>
        </w:rPr>
        <w:t xml:space="preserve"> деп жазғанын еске түсіреді</w:t>
      </w:r>
      <w:r w:rsidR="00821E6F" w:rsidRPr="00821E6F">
        <w:rPr>
          <w:rFonts w:ascii="Times New Roman" w:hAnsi="Times New Roman" w:cs="Times New Roman"/>
          <w:sz w:val="28"/>
          <w:szCs w:val="28"/>
          <w:lang w:val="kk-KZ"/>
        </w:rPr>
        <w:t xml:space="preserve"> </w:t>
      </w:r>
      <w:r w:rsidR="00C76FF7">
        <w:rPr>
          <w:rFonts w:ascii="Times New Roman" w:hAnsi="Times New Roman" w:cs="Times New Roman"/>
          <w:sz w:val="28"/>
          <w:szCs w:val="28"/>
          <w:lang w:val="kk-KZ"/>
        </w:rPr>
        <w:t>[1</w:t>
      </w:r>
      <w:r w:rsidR="00A16F26" w:rsidRPr="00A16F26">
        <w:rPr>
          <w:rFonts w:ascii="Times New Roman" w:hAnsi="Times New Roman" w:cs="Times New Roman"/>
          <w:sz w:val="28"/>
          <w:szCs w:val="28"/>
          <w:lang w:val="kk-KZ"/>
        </w:rPr>
        <w:t>6</w:t>
      </w:r>
      <w:r w:rsidR="00821E6F" w:rsidRPr="00333072">
        <w:rPr>
          <w:rFonts w:ascii="Times New Roman" w:hAnsi="Times New Roman" w:cs="Times New Roman"/>
          <w:sz w:val="28"/>
          <w:szCs w:val="28"/>
          <w:lang w:val="kk-KZ"/>
        </w:rPr>
        <w:t xml:space="preserve">, 68 </w:t>
      </w:r>
      <w:r w:rsidR="00821E6F">
        <w:rPr>
          <w:rFonts w:ascii="Times New Roman" w:hAnsi="Times New Roman" w:cs="Times New Roman"/>
          <w:sz w:val="28"/>
          <w:szCs w:val="28"/>
          <w:lang w:val="kk-KZ"/>
        </w:rPr>
        <w:t>б.</w:t>
      </w:r>
      <w:r w:rsidR="00821E6F" w:rsidRPr="00333072">
        <w:rPr>
          <w:rFonts w:ascii="Times New Roman" w:hAnsi="Times New Roman" w:cs="Times New Roman"/>
          <w:sz w:val="28"/>
          <w:szCs w:val="28"/>
          <w:lang w:val="kk-KZ"/>
        </w:rPr>
        <w:t>]</w:t>
      </w:r>
      <w:r w:rsidR="00A33672">
        <w:rPr>
          <w:rFonts w:ascii="Times New Roman" w:hAnsi="Times New Roman" w:cs="Times New Roman"/>
          <w:sz w:val="28"/>
          <w:szCs w:val="28"/>
          <w:lang w:val="kk-KZ"/>
        </w:rPr>
        <w:t>.</w:t>
      </w:r>
    </w:p>
    <w:p w14:paraId="245A1E2D" w14:textId="7B341F43"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lastRenderedPageBreak/>
        <w:t>Жауды көрсе, қуанатын ерлердің с</w:t>
      </w:r>
      <w:r w:rsidR="004B7AD6">
        <w:rPr>
          <w:rFonts w:ascii="Times New Roman" w:hAnsi="Times New Roman" w:cs="Times New Roman"/>
          <w:sz w:val="28"/>
          <w:szCs w:val="28"/>
          <w:lang w:val="kk-KZ"/>
        </w:rPr>
        <w:t>анатына жататын  Құбығұлды Ақбі</w:t>
      </w:r>
      <w:r w:rsidRPr="002E0E87">
        <w:rPr>
          <w:rFonts w:ascii="Times New Roman" w:hAnsi="Times New Roman" w:cs="Times New Roman"/>
          <w:sz w:val="28"/>
          <w:szCs w:val="28"/>
          <w:lang w:val="kk-KZ"/>
        </w:rPr>
        <w:t>лек ондай райынан қайтарғысы келіп, ерінің қасында әскері, жолдасы, қолында құралы жоқ екенін, оған керісінше қуғыншы болып келген әскердің ішінде атса, мылтық өтпейтін, шапса, алмас кеспейтін талай атақты ерлер бар екенін ескерте келіп.</w:t>
      </w:r>
    </w:p>
    <w:p w14:paraId="3044799E"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«Ұрысам»,– деме бұл жауға,</w:t>
      </w:r>
    </w:p>
    <w:p w14:paraId="4DFA70FF" w14:textId="4B2F875E" w:rsidR="008B510C" w:rsidRPr="00423AA1" w:rsidRDefault="008B510C" w:rsidP="00A33672">
      <w:pPr>
        <w:spacing w:after="0" w:line="240" w:lineRule="auto"/>
        <w:ind w:firstLine="567"/>
        <w:jc w:val="both"/>
        <w:rPr>
          <w:rFonts w:ascii="Times New Roman" w:hAnsi="Times New Roman" w:cs="Times New Roman"/>
          <w:sz w:val="28"/>
          <w:szCs w:val="28"/>
          <w:lang w:val="kk-KZ"/>
        </w:rPr>
      </w:pPr>
      <w:r w:rsidRPr="00423AA1">
        <w:rPr>
          <w:rFonts w:ascii="Times New Roman" w:hAnsi="Times New Roman" w:cs="Times New Roman"/>
          <w:sz w:val="28"/>
          <w:szCs w:val="28"/>
          <w:lang w:val="kk-KZ"/>
        </w:rPr>
        <w:t xml:space="preserve">Бұл тұрудың жөні жоқ»,– деген ұсыныс жасайды </w:t>
      </w:r>
      <w:r w:rsidR="003255FD" w:rsidRPr="00A16F26">
        <w:rPr>
          <w:rFonts w:ascii="Times New Roman" w:hAnsi="Times New Roman" w:cs="Times New Roman"/>
          <w:sz w:val="28"/>
          <w:szCs w:val="28"/>
          <w:lang w:val="kk-KZ"/>
        </w:rPr>
        <w:t>[1</w:t>
      </w:r>
      <w:r w:rsidR="00A16F26" w:rsidRPr="00A16F26">
        <w:rPr>
          <w:rFonts w:ascii="Times New Roman" w:hAnsi="Times New Roman" w:cs="Times New Roman"/>
          <w:sz w:val="28"/>
          <w:szCs w:val="28"/>
          <w:lang w:val="kk-KZ"/>
        </w:rPr>
        <w:t>3</w:t>
      </w:r>
      <w:r w:rsidRPr="00423AA1">
        <w:rPr>
          <w:rFonts w:ascii="Times New Roman" w:hAnsi="Times New Roman" w:cs="Times New Roman"/>
          <w:sz w:val="28"/>
          <w:szCs w:val="28"/>
          <w:lang w:val="kk-KZ"/>
        </w:rPr>
        <w:t>, 273</w:t>
      </w:r>
      <w:r w:rsidR="00423AA1" w:rsidRPr="00423AA1">
        <w:rPr>
          <w:rFonts w:ascii="Times New Roman" w:hAnsi="Times New Roman" w:cs="Times New Roman"/>
          <w:sz w:val="28"/>
          <w:szCs w:val="28"/>
          <w:lang w:val="kk-KZ"/>
        </w:rPr>
        <w:t xml:space="preserve"> б]</w:t>
      </w:r>
      <w:r w:rsidRPr="00423AA1">
        <w:rPr>
          <w:rFonts w:ascii="Times New Roman" w:hAnsi="Times New Roman" w:cs="Times New Roman"/>
          <w:sz w:val="28"/>
          <w:szCs w:val="28"/>
          <w:lang w:val="kk-KZ"/>
        </w:rPr>
        <w:t>.</w:t>
      </w:r>
    </w:p>
    <w:p w14:paraId="1BCDD53C"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Бірақ ол айтқанның барлығы Құбығұлды қуғыншылармен соғысудан тоқтата алмайды. Ол Әділбайдың әскері жақын келгенде, оларға «жекпе-жек» деп айқай салады. О өзімен жекпе-жек соғысуға келген Қарысбекпен екі күн бойы арпалысады. Бұған дейін еш адамға әл бермеген, садақтың оғы өтпейтін, қылыш кеспейтін, ақыл-айласы да көп Қарысбек екі күн ұрыстан кейін тыныс алып отырғанда, ханның інісі әрі қуғыншы қолдың басшысы Әділбек келіп:</w:t>
      </w:r>
    </w:p>
    <w:p w14:paraId="427A162B"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«Қарысбек, неден тарылдың?</w:t>
      </w:r>
    </w:p>
    <w:p w14:paraId="60B15260"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Қалай күштен арылдың?</w:t>
      </w:r>
    </w:p>
    <w:p w14:paraId="0DB21627"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Неге басын кеспейсің</w:t>
      </w:r>
    </w:p>
    <w:p w14:paraId="04089184"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Атадан дұшпан залымның?»– деп сұрағанда, Қарысбек:</w:t>
      </w:r>
    </w:p>
    <w:p w14:paraId="57C32308"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«Көңіліме кірді уайым,</w:t>
      </w:r>
    </w:p>
    <w:p w14:paraId="7423DEF1"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Жаратпаймын, ал, басшым,</w:t>
      </w:r>
    </w:p>
    <w:p w14:paraId="1F2CB91E"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Бұл дұшпанның сыңайын.</w:t>
      </w:r>
    </w:p>
    <w:p w14:paraId="11C6673A"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Қайтпас қайрат, берен ер</w:t>
      </w:r>
    </w:p>
    <w:p w14:paraId="0372DFCF" w14:textId="4E293CAC" w:rsidR="008B510C" w:rsidRPr="00423AA1" w:rsidRDefault="008B510C" w:rsidP="00A33672">
      <w:pPr>
        <w:spacing w:after="0" w:line="240" w:lineRule="auto"/>
        <w:ind w:firstLine="567"/>
        <w:jc w:val="both"/>
        <w:rPr>
          <w:rFonts w:ascii="Times New Roman" w:hAnsi="Times New Roman" w:cs="Times New Roman"/>
          <w:sz w:val="28"/>
          <w:szCs w:val="28"/>
          <w:lang w:val="kk-KZ"/>
        </w:rPr>
      </w:pPr>
      <w:r w:rsidRPr="00423AA1">
        <w:rPr>
          <w:rFonts w:ascii="Times New Roman" w:hAnsi="Times New Roman" w:cs="Times New Roman"/>
          <w:sz w:val="28"/>
          <w:szCs w:val="28"/>
          <w:lang w:val="kk-KZ"/>
        </w:rPr>
        <w:t>Қайтарды менің райым»,– деп жауап береді</w:t>
      </w:r>
      <w:r w:rsidR="003255FD" w:rsidRPr="00A16F26">
        <w:rPr>
          <w:rFonts w:ascii="Times New Roman" w:hAnsi="Times New Roman" w:cs="Times New Roman"/>
          <w:sz w:val="28"/>
          <w:szCs w:val="28"/>
          <w:lang w:val="kk-KZ"/>
        </w:rPr>
        <w:t xml:space="preserve"> [1</w:t>
      </w:r>
      <w:r w:rsidR="00A16F26" w:rsidRPr="00A16F26">
        <w:rPr>
          <w:rFonts w:ascii="Times New Roman" w:hAnsi="Times New Roman" w:cs="Times New Roman"/>
          <w:sz w:val="28"/>
          <w:szCs w:val="28"/>
          <w:lang w:val="kk-KZ"/>
        </w:rPr>
        <w:t>3</w:t>
      </w:r>
      <w:r w:rsidR="00423AA1" w:rsidRPr="00423AA1">
        <w:rPr>
          <w:rFonts w:ascii="Times New Roman" w:hAnsi="Times New Roman" w:cs="Times New Roman"/>
          <w:sz w:val="28"/>
          <w:szCs w:val="28"/>
          <w:lang w:val="kk-KZ"/>
        </w:rPr>
        <w:t xml:space="preserve">, 278 </w:t>
      </w:r>
      <w:r w:rsidR="00423AA1">
        <w:rPr>
          <w:rFonts w:ascii="Times New Roman" w:hAnsi="Times New Roman" w:cs="Times New Roman"/>
          <w:sz w:val="28"/>
          <w:szCs w:val="28"/>
          <w:lang w:val="kk-KZ"/>
        </w:rPr>
        <w:t>б</w:t>
      </w:r>
      <w:r w:rsidR="00423AA1" w:rsidRPr="00423AA1">
        <w:rPr>
          <w:rFonts w:ascii="Times New Roman" w:hAnsi="Times New Roman" w:cs="Times New Roman"/>
          <w:sz w:val="28"/>
          <w:szCs w:val="28"/>
          <w:lang w:val="kk-KZ"/>
        </w:rPr>
        <w:t>]</w:t>
      </w:r>
      <w:r w:rsidRPr="00423AA1">
        <w:rPr>
          <w:rFonts w:ascii="Times New Roman" w:hAnsi="Times New Roman" w:cs="Times New Roman"/>
          <w:sz w:val="28"/>
          <w:szCs w:val="28"/>
          <w:lang w:val="kk-KZ"/>
        </w:rPr>
        <w:t>.</w:t>
      </w:r>
    </w:p>
    <w:p w14:paraId="6900C377"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Оны естіген Әділбек Құбығұлмен өзі жекпе-жекке шыққысы келетінін айтқанда, Қарысбек бұл жауды жолдасына беруді сынықтыққа балап, намысына мініп, Құбығұлға қайта ұмтылады. Қайтадан ұрысу барысында Құбығұлдың көңіліне де торығушылық еніп, сол сәтте піріне, Қайып ерен қырық шілтенге сыйынып:</w:t>
      </w:r>
    </w:p>
    <w:p w14:paraId="5D57A011"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«Бергенің жәрдем, шын болса,</w:t>
      </w:r>
    </w:p>
    <w:p w14:paraId="05A4A557" w14:textId="46CA069E" w:rsidR="008B510C" w:rsidRPr="00423AA1" w:rsidRDefault="008B510C" w:rsidP="00A33672">
      <w:pPr>
        <w:spacing w:after="0" w:line="240" w:lineRule="auto"/>
        <w:ind w:firstLine="567"/>
        <w:jc w:val="both"/>
        <w:rPr>
          <w:rFonts w:ascii="Times New Roman" w:hAnsi="Times New Roman" w:cs="Times New Roman"/>
          <w:sz w:val="28"/>
          <w:szCs w:val="28"/>
          <w:lang w:val="kk-KZ"/>
        </w:rPr>
      </w:pPr>
      <w:r w:rsidRPr="00423AA1">
        <w:rPr>
          <w:rFonts w:ascii="Times New Roman" w:hAnsi="Times New Roman" w:cs="Times New Roman"/>
          <w:sz w:val="28"/>
          <w:szCs w:val="28"/>
          <w:lang w:val="kk-KZ"/>
        </w:rPr>
        <w:t xml:space="preserve">Балаңды етпе қор»,– дегенде </w:t>
      </w:r>
      <w:r w:rsidR="00A16F26">
        <w:rPr>
          <w:rFonts w:ascii="Times New Roman" w:hAnsi="Times New Roman" w:cs="Times New Roman"/>
          <w:sz w:val="28"/>
          <w:szCs w:val="28"/>
          <w:lang w:val="kk-KZ"/>
        </w:rPr>
        <w:t>[13</w:t>
      </w:r>
      <w:r w:rsidRPr="00423AA1">
        <w:rPr>
          <w:rFonts w:ascii="Times New Roman" w:hAnsi="Times New Roman" w:cs="Times New Roman"/>
          <w:sz w:val="28"/>
          <w:szCs w:val="28"/>
          <w:lang w:val="kk-KZ"/>
        </w:rPr>
        <w:t>, 280</w:t>
      </w:r>
      <w:r w:rsidR="00423AA1" w:rsidRPr="00423AA1">
        <w:rPr>
          <w:rFonts w:ascii="Times New Roman" w:hAnsi="Times New Roman" w:cs="Times New Roman"/>
          <w:sz w:val="28"/>
          <w:szCs w:val="28"/>
          <w:lang w:val="kk-KZ"/>
        </w:rPr>
        <w:t xml:space="preserve"> б]</w:t>
      </w:r>
      <w:r w:rsidRPr="00423AA1">
        <w:rPr>
          <w:rFonts w:ascii="Times New Roman" w:hAnsi="Times New Roman" w:cs="Times New Roman"/>
          <w:sz w:val="28"/>
          <w:szCs w:val="28"/>
          <w:lang w:val="kk-KZ"/>
        </w:rPr>
        <w:t>, қиядан ұшқан Самұрық қалықтап ұшып келіп, бас кейіпкердің арқасынан оң қанатымен қаққанда болған өзгеріс:</w:t>
      </w:r>
    </w:p>
    <w:p w14:paraId="1867A312"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«Баланың кіріп ажары,</w:t>
      </w:r>
    </w:p>
    <w:p w14:paraId="5AE7A04F" w14:textId="1A20E370" w:rsidR="008B510C" w:rsidRPr="00423AA1" w:rsidRDefault="008B510C" w:rsidP="00A33672">
      <w:pPr>
        <w:spacing w:after="0" w:line="240" w:lineRule="auto"/>
        <w:ind w:firstLine="567"/>
        <w:jc w:val="both"/>
        <w:rPr>
          <w:rFonts w:ascii="Times New Roman" w:hAnsi="Times New Roman" w:cs="Times New Roman"/>
          <w:sz w:val="28"/>
          <w:szCs w:val="28"/>
          <w:lang w:val="kk-KZ"/>
        </w:rPr>
      </w:pPr>
      <w:r w:rsidRPr="00423AA1">
        <w:rPr>
          <w:rFonts w:ascii="Times New Roman" w:hAnsi="Times New Roman" w:cs="Times New Roman"/>
          <w:sz w:val="28"/>
          <w:szCs w:val="28"/>
          <w:lang w:val="kk-KZ"/>
        </w:rPr>
        <w:t>Тасиды күші қажыры»,– деп суреттелген</w:t>
      </w:r>
      <w:r w:rsidR="00A16F26">
        <w:rPr>
          <w:rFonts w:ascii="Times New Roman" w:hAnsi="Times New Roman" w:cs="Times New Roman"/>
          <w:sz w:val="28"/>
          <w:szCs w:val="28"/>
          <w:lang w:val="kk-KZ"/>
        </w:rPr>
        <w:t xml:space="preserve"> [13</w:t>
      </w:r>
      <w:r w:rsidR="0099112B" w:rsidRPr="00A16F26">
        <w:rPr>
          <w:rFonts w:ascii="Times New Roman" w:hAnsi="Times New Roman" w:cs="Times New Roman"/>
          <w:sz w:val="28"/>
          <w:szCs w:val="28"/>
          <w:lang w:val="kk-KZ"/>
        </w:rPr>
        <w:t>,</w:t>
      </w:r>
      <w:r w:rsidRPr="00423AA1">
        <w:rPr>
          <w:rFonts w:ascii="Times New Roman" w:hAnsi="Times New Roman" w:cs="Times New Roman"/>
          <w:sz w:val="28"/>
          <w:szCs w:val="28"/>
          <w:lang w:val="kk-KZ"/>
        </w:rPr>
        <w:t xml:space="preserve"> 280</w:t>
      </w:r>
      <w:r w:rsidR="00423AA1" w:rsidRPr="00423AA1">
        <w:rPr>
          <w:rFonts w:ascii="Times New Roman" w:hAnsi="Times New Roman" w:cs="Times New Roman"/>
          <w:sz w:val="28"/>
          <w:szCs w:val="28"/>
          <w:lang w:val="kk-KZ"/>
        </w:rPr>
        <w:t xml:space="preserve"> б]</w:t>
      </w:r>
      <w:r w:rsidRPr="00423AA1">
        <w:rPr>
          <w:rFonts w:ascii="Times New Roman" w:hAnsi="Times New Roman" w:cs="Times New Roman"/>
          <w:sz w:val="28"/>
          <w:szCs w:val="28"/>
          <w:lang w:val="kk-KZ"/>
        </w:rPr>
        <w:t>.</w:t>
      </w:r>
    </w:p>
    <w:p w14:paraId="02FDEE70"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Содан кейін ол Қарсыбекті көтеріп алып, қайтадан жерге ұрып,  қақ жүрекке қанжарын салғанда, Әділбек жекпе-жекке шығады.  Онымен ұрыс барысында жеңісе алмай тұрғанда Құбығұл:</w:t>
      </w:r>
    </w:p>
    <w:p w14:paraId="62B0FC34"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«Күнәлі болып кетпесем,</w:t>
      </w:r>
    </w:p>
    <w:p w14:paraId="3AC8359A" w14:textId="7CE26C34"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Пірлер, жәрдем бер!»– деп ақырып, желеп-жебеушілеріне сыйынғанда ғана</w:t>
      </w:r>
      <w:r w:rsidR="00A16F26">
        <w:rPr>
          <w:rFonts w:ascii="Times New Roman" w:hAnsi="Times New Roman" w:cs="Times New Roman"/>
          <w:sz w:val="28"/>
          <w:szCs w:val="28"/>
          <w:lang w:val="kk-KZ"/>
        </w:rPr>
        <w:t xml:space="preserve"> [13</w:t>
      </w:r>
      <w:r w:rsidR="003A0191" w:rsidRPr="003A0191">
        <w:rPr>
          <w:rFonts w:ascii="Times New Roman" w:hAnsi="Times New Roman" w:cs="Times New Roman"/>
          <w:sz w:val="28"/>
          <w:szCs w:val="28"/>
          <w:lang w:val="kk-KZ"/>
        </w:rPr>
        <w:t>, 282</w:t>
      </w:r>
      <w:r w:rsidR="003A0191">
        <w:rPr>
          <w:rFonts w:ascii="Times New Roman" w:hAnsi="Times New Roman" w:cs="Times New Roman"/>
          <w:sz w:val="28"/>
          <w:szCs w:val="28"/>
          <w:lang w:val="kk-KZ"/>
        </w:rPr>
        <w:t xml:space="preserve"> б</w:t>
      </w:r>
      <w:r w:rsidR="003A0191" w:rsidRPr="003A0191">
        <w:rPr>
          <w:rFonts w:ascii="Times New Roman" w:hAnsi="Times New Roman" w:cs="Times New Roman"/>
          <w:sz w:val="28"/>
          <w:szCs w:val="28"/>
          <w:lang w:val="kk-KZ"/>
        </w:rPr>
        <w:t>]</w:t>
      </w:r>
      <w:r w:rsidRPr="003A0191">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 xml:space="preserve">арпалыс барысында бетбұрыс байқалып, ол қарсыласын жерге алып ұрып, өлтіреді. </w:t>
      </w:r>
    </w:p>
    <w:p w14:paraId="2DBD3634"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Содан хабардар болған қалмақ ханының уәзірі Әділбайға келіп, өздерінің ішінде Құбығұлмен тіресетін, соғыса алатын ешкім жоқ екенін айтып:</w:t>
      </w:r>
    </w:p>
    <w:p w14:paraId="4ED539E3"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«Ақбілек сіздің балаңыз</w:t>
      </w:r>
    </w:p>
    <w:p w14:paraId="651AA0DD"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Теңін тауып сүйіпті.</w:t>
      </w:r>
    </w:p>
    <w:p w14:paraId="499A3199"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Тілімді алсаң, тараңыз,</w:t>
      </w:r>
    </w:p>
    <w:p w14:paraId="3B6DA954"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Алдыратын ер емес,</w:t>
      </w:r>
    </w:p>
    <w:p w14:paraId="7905C0D2"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lastRenderedPageBreak/>
        <w:t>Ойласып, халқым, қараңыз»,– дегенде, Әділбай:</w:t>
      </w:r>
    </w:p>
    <w:p w14:paraId="6CC3392A"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«Олай десең, қайтейін,</w:t>
      </w:r>
    </w:p>
    <w:p w14:paraId="1874EA49"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Батамды беріп қалайын.</w:t>
      </w:r>
    </w:p>
    <w:p w14:paraId="584CA6E5"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Оң бермейін батамда, </w:t>
      </w:r>
    </w:p>
    <w:p w14:paraId="0FAB77C3" w14:textId="3D573B2C"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Теріс қолым жаяйын»,– дейді </w:t>
      </w:r>
      <w:r w:rsidR="00756FF5">
        <w:rPr>
          <w:rFonts w:ascii="Times New Roman" w:hAnsi="Times New Roman" w:cs="Times New Roman"/>
          <w:sz w:val="28"/>
          <w:szCs w:val="28"/>
          <w:lang w:val="kk-KZ"/>
        </w:rPr>
        <w:t>[</w:t>
      </w:r>
      <w:r w:rsidR="005D527E">
        <w:rPr>
          <w:rFonts w:ascii="Times New Roman" w:hAnsi="Times New Roman" w:cs="Times New Roman"/>
          <w:sz w:val="28"/>
          <w:szCs w:val="28"/>
          <w:lang w:val="kk-KZ"/>
        </w:rPr>
        <w:t>13</w:t>
      </w:r>
      <w:r w:rsidRPr="003A0191">
        <w:rPr>
          <w:rFonts w:ascii="Times New Roman" w:hAnsi="Times New Roman" w:cs="Times New Roman"/>
          <w:sz w:val="28"/>
          <w:szCs w:val="28"/>
          <w:lang w:val="kk-KZ"/>
        </w:rPr>
        <w:t>, 284</w:t>
      </w:r>
      <w:r w:rsidR="003A0191" w:rsidRPr="003A0191">
        <w:rPr>
          <w:rFonts w:ascii="Times New Roman" w:hAnsi="Times New Roman" w:cs="Times New Roman"/>
          <w:sz w:val="28"/>
          <w:szCs w:val="28"/>
          <w:lang w:val="kk-KZ"/>
        </w:rPr>
        <w:t xml:space="preserve"> б]</w:t>
      </w:r>
      <w:r w:rsidRPr="003A0191">
        <w:rPr>
          <w:rFonts w:ascii="Times New Roman" w:hAnsi="Times New Roman" w:cs="Times New Roman"/>
          <w:sz w:val="28"/>
          <w:szCs w:val="28"/>
          <w:lang w:val="kk-KZ"/>
        </w:rPr>
        <w:t>.</w:t>
      </w:r>
    </w:p>
    <w:p w14:paraId="401E1BC7" w14:textId="77777777" w:rsidR="008B510C" w:rsidRPr="002E0E87" w:rsidRDefault="008B510C" w:rsidP="00A33672">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Ақбілек өзінің ағасы Ақмедетті ертіп артынан келе жатқан әкесін көріп, жұбайына әкесінің алдына қол қусырып барып, батасын алу жөнінде ұсыныс жасағанда, Құбығыұл бес-қаруын тастап, сауытын шешіп, қайын жұртына қол қусырып барғанда, Әділбай алмасын суырып алып, сермегенде, Ақбілек әкесінің қарынан шапшаң ұстап алып, ашуын беруді сұрап, өзінің теңін тапқанын айтқанда, қолын теріс</w:t>
      </w:r>
      <w:r>
        <w:rPr>
          <w:rFonts w:ascii="Times New Roman" w:hAnsi="Times New Roman" w:cs="Times New Roman"/>
          <w:sz w:val="28"/>
          <w:szCs w:val="28"/>
          <w:lang w:val="kk-KZ"/>
        </w:rPr>
        <w:t xml:space="preserve"> жайып, теріс бата береді. Сол қ</w:t>
      </w:r>
      <w:r w:rsidRPr="002E0E87">
        <w:rPr>
          <w:rFonts w:ascii="Times New Roman" w:hAnsi="Times New Roman" w:cs="Times New Roman"/>
          <w:sz w:val="28"/>
          <w:szCs w:val="28"/>
          <w:lang w:val="kk-KZ"/>
        </w:rPr>
        <w:t>арғысының ішінде:</w:t>
      </w:r>
    </w:p>
    <w:p w14:paraId="5E1C7403" w14:textId="77777777" w:rsidR="008B510C" w:rsidRPr="002E0E87" w:rsidRDefault="008B510C" w:rsidP="00AE4AB0">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«Дүниеде оңбағыр,</w:t>
      </w:r>
    </w:p>
    <w:p w14:paraId="049B8550" w14:textId="77777777" w:rsidR="008B510C" w:rsidRPr="002E0E87" w:rsidRDefault="008B510C" w:rsidP="00AE4AB0">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Жүрсең, жолың болмағыр.</w:t>
      </w:r>
    </w:p>
    <w:p w14:paraId="5D5608F4" w14:textId="77777777" w:rsidR="008B510C" w:rsidRPr="002E0E87" w:rsidRDefault="008B510C" w:rsidP="00AE4AB0">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Мені мұнша зарлаттың,</w:t>
      </w:r>
    </w:p>
    <w:p w14:paraId="48A27000" w14:textId="68654657" w:rsidR="008B510C" w:rsidRPr="002E0E87" w:rsidRDefault="008B510C" w:rsidP="00AE4AB0">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Өзіңді Құдай қорлағыр»,– деген сөздер де болады</w:t>
      </w:r>
      <w:r w:rsidR="005D527E">
        <w:rPr>
          <w:rFonts w:ascii="Times New Roman" w:hAnsi="Times New Roman" w:cs="Times New Roman"/>
          <w:sz w:val="28"/>
          <w:szCs w:val="28"/>
          <w:lang w:val="kk-KZ"/>
        </w:rPr>
        <w:t xml:space="preserve"> [13</w:t>
      </w:r>
      <w:r w:rsidRPr="003A0191">
        <w:rPr>
          <w:rFonts w:ascii="Times New Roman" w:hAnsi="Times New Roman" w:cs="Times New Roman"/>
          <w:sz w:val="28"/>
          <w:szCs w:val="28"/>
          <w:lang w:val="kk-KZ"/>
        </w:rPr>
        <w:t>, 287</w:t>
      </w:r>
      <w:r w:rsidR="003A0191" w:rsidRPr="003A0191">
        <w:rPr>
          <w:rFonts w:ascii="Times New Roman" w:hAnsi="Times New Roman" w:cs="Times New Roman"/>
          <w:sz w:val="28"/>
          <w:szCs w:val="28"/>
          <w:lang w:val="kk-KZ"/>
        </w:rPr>
        <w:t xml:space="preserve"> б]</w:t>
      </w:r>
      <w:r w:rsidRPr="003A0191">
        <w:rPr>
          <w:rFonts w:ascii="Times New Roman" w:hAnsi="Times New Roman" w:cs="Times New Roman"/>
          <w:sz w:val="28"/>
          <w:szCs w:val="28"/>
          <w:lang w:val="kk-KZ"/>
        </w:rPr>
        <w:t>.</w:t>
      </w:r>
    </w:p>
    <w:p w14:paraId="7D83BBE9" w14:textId="1A4B6594" w:rsidR="00882B59" w:rsidRPr="002E0E87" w:rsidRDefault="008B510C" w:rsidP="00AE4AB0">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Батырлық эпоста қаһарманның үйленуі де ерекше жағдайда өтеді. Сондықтан оны фольклоршылар қаһармандық үйлену деп атайды. Әдетте болашақ батырға өзінің қалыңдығын алу үшін жаулармен соғыс жүргізуге, түрлі сындардан өтуге, палуандық, мергендік жарысында озып шығуға тура келеді. Бұнда, әрине, терең өмір шындығы бар. Қаһарманның алғашқы күрделі қайраты, тегеурінділігі жар үшін күрестен басталуында символдық мағына жатыр. Елдің, рудың басшысы болып табылатын жас батырдың өмірлік серігі қандай болу керек дегенге эпос өзгеше мән береді. Қазақтың қаһармандық жырларында батырлар қашан да өз жарларын үлкен ұрыс  жүргізіп, жауын мұқатып барып алатындығы, бір жағынан,  көшпенді өмір шындығына сәйкес келсе, екіншіден, эпостың құрылысындағы қажет көркемдік тәсілдің бірі болып саналады </w:t>
      </w:r>
      <w:r w:rsidR="003255FD" w:rsidRPr="00A16F26">
        <w:rPr>
          <w:rFonts w:ascii="Times New Roman" w:hAnsi="Times New Roman" w:cs="Times New Roman"/>
          <w:sz w:val="28"/>
          <w:szCs w:val="28"/>
          <w:lang w:val="kk-KZ"/>
        </w:rPr>
        <w:t>[1</w:t>
      </w:r>
      <w:r w:rsidR="005D527E" w:rsidRPr="005D527E">
        <w:rPr>
          <w:rFonts w:ascii="Times New Roman" w:hAnsi="Times New Roman" w:cs="Times New Roman"/>
          <w:sz w:val="28"/>
          <w:szCs w:val="28"/>
          <w:lang w:val="kk-KZ"/>
        </w:rPr>
        <w:t>7</w:t>
      </w:r>
      <w:r w:rsidR="0069297E" w:rsidRPr="00A16F26">
        <w:rPr>
          <w:rFonts w:ascii="Times New Roman" w:hAnsi="Times New Roman" w:cs="Times New Roman"/>
          <w:sz w:val="28"/>
          <w:szCs w:val="28"/>
          <w:lang w:val="kk-KZ"/>
        </w:rPr>
        <w:t>,</w:t>
      </w:r>
      <w:r w:rsidR="003A0191">
        <w:rPr>
          <w:rFonts w:ascii="Times New Roman" w:hAnsi="Times New Roman" w:cs="Times New Roman"/>
          <w:sz w:val="28"/>
          <w:szCs w:val="28"/>
          <w:lang w:val="kk-KZ"/>
        </w:rPr>
        <w:t xml:space="preserve"> 120-121 б]. </w:t>
      </w:r>
      <w:r w:rsidR="00882B59" w:rsidRPr="00535336">
        <w:rPr>
          <w:rFonts w:ascii="Times New Roman" w:hAnsi="Times New Roman" w:cs="Times New Roman"/>
          <w:noProof/>
          <w:color w:val="000000"/>
          <w:sz w:val="28"/>
          <w:szCs w:val="28"/>
          <w:lang w:val="kk-KZ"/>
        </w:rPr>
        <w:t xml:space="preserve">Қазақтың қаһармандық эпосы ішінен жұртшылыққа </w:t>
      </w:r>
      <w:r w:rsidR="004534B1">
        <w:rPr>
          <w:rFonts w:ascii="Times New Roman" w:hAnsi="Times New Roman" w:cs="Times New Roman"/>
          <w:noProof/>
          <w:color w:val="000000"/>
          <w:sz w:val="28"/>
          <w:szCs w:val="28"/>
          <w:lang w:val="kk-KZ"/>
        </w:rPr>
        <w:t>не</w:t>
      </w:r>
      <w:r w:rsidR="00882B59" w:rsidRPr="00535336">
        <w:rPr>
          <w:rFonts w:ascii="Times New Roman" w:hAnsi="Times New Roman" w:cs="Times New Roman"/>
          <w:noProof/>
          <w:color w:val="000000"/>
          <w:sz w:val="28"/>
          <w:szCs w:val="28"/>
          <w:lang w:val="kk-KZ"/>
        </w:rPr>
        <w:t>ғұрлым танымал «Алпамыс батыр», «Қобыланды батыр», «Тарғын», «Қамбар батыр» секілді нұсқалардың жалпы бітімі классикалық батырлар жырына тән өрнектер толығырақ байқалатынын көреміз.</w:t>
      </w:r>
    </w:p>
    <w:p w14:paraId="5D550A32" w14:textId="0B21D56F" w:rsidR="008B510C" w:rsidRPr="002E0E87" w:rsidRDefault="008B510C" w:rsidP="004534B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Алпамыс өзінің қалыңдығы Гүлбар</w:t>
      </w:r>
      <w:r>
        <w:rPr>
          <w:rFonts w:ascii="Times New Roman" w:hAnsi="Times New Roman" w:cs="Times New Roman"/>
          <w:sz w:val="28"/>
          <w:szCs w:val="28"/>
          <w:lang w:val="kk-KZ"/>
        </w:rPr>
        <w:t>шынды жау ортасынан сан түрлі е</w:t>
      </w:r>
      <w:r w:rsidRPr="002E0E87">
        <w:rPr>
          <w:rFonts w:ascii="Times New Roman" w:hAnsi="Times New Roman" w:cs="Times New Roman"/>
          <w:sz w:val="28"/>
          <w:szCs w:val="28"/>
          <w:lang w:val="kk-KZ"/>
        </w:rPr>
        <w:t>рлік көрсетіп алып қайтқанда да, Байбөрінің жылқысын айдап кеткен қалмақ</w:t>
      </w:r>
      <w:r>
        <w:rPr>
          <w:rFonts w:ascii="Times New Roman" w:hAnsi="Times New Roman" w:cs="Times New Roman"/>
          <w:sz w:val="28"/>
          <w:szCs w:val="28"/>
          <w:lang w:val="kk-KZ"/>
        </w:rPr>
        <w:t xml:space="preserve"> ханы Тайшық әскерін қырғанда </w:t>
      </w:r>
      <w:r w:rsidR="004534B1">
        <w:rPr>
          <w:rFonts w:ascii="Times New Roman" w:hAnsi="Times New Roman" w:cs="Times New Roman"/>
          <w:sz w:val="28"/>
          <w:szCs w:val="28"/>
          <w:lang w:val="kk-KZ"/>
        </w:rPr>
        <w:t xml:space="preserve">да </w:t>
      </w:r>
      <w:r w:rsidRPr="002E0E87">
        <w:rPr>
          <w:rFonts w:ascii="Times New Roman" w:hAnsi="Times New Roman" w:cs="Times New Roman"/>
          <w:sz w:val="28"/>
          <w:szCs w:val="28"/>
          <w:lang w:val="kk-KZ"/>
        </w:rPr>
        <w:t xml:space="preserve">қапысыз батыр, Қоңырат кегі үшін шыбын жанын аямайтын  адал перзент болып сипатталады. Алпамыстың барлық әрекеті өз басы үшін емес, бүкіл Қоңырат руластарының теңдігі мен бейбіт өмірі үшін болады.  Осы мақсат жырдың бойына өшпес нұрлы идея дарытады, орталық қаһарманды халық махаббатына бөлейді </w:t>
      </w:r>
      <w:r w:rsidR="005D69C7">
        <w:rPr>
          <w:rFonts w:ascii="Times New Roman" w:hAnsi="Times New Roman" w:cs="Times New Roman"/>
          <w:sz w:val="28"/>
          <w:szCs w:val="28"/>
          <w:lang w:val="kk-KZ"/>
        </w:rPr>
        <w:t>[</w:t>
      </w:r>
      <w:r w:rsidR="003255FD" w:rsidRPr="00A16F26">
        <w:rPr>
          <w:rFonts w:ascii="Times New Roman" w:hAnsi="Times New Roman" w:cs="Times New Roman"/>
          <w:sz w:val="28"/>
          <w:szCs w:val="28"/>
          <w:lang w:val="kk-KZ"/>
        </w:rPr>
        <w:t>1</w:t>
      </w:r>
      <w:r w:rsidR="005D527E" w:rsidRPr="005D527E">
        <w:rPr>
          <w:rFonts w:ascii="Times New Roman" w:hAnsi="Times New Roman" w:cs="Times New Roman"/>
          <w:sz w:val="28"/>
          <w:szCs w:val="28"/>
          <w:lang w:val="kk-KZ"/>
        </w:rPr>
        <w:t>7</w:t>
      </w:r>
      <w:r w:rsidR="0069297E" w:rsidRPr="00A16F26">
        <w:rPr>
          <w:rFonts w:ascii="Times New Roman" w:hAnsi="Times New Roman" w:cs="Times New Roman"/>
          <w:sz w:val="28"/>
          <w:szCs w:val="28"/>
          <w:lang w:val="kk-KZ"/>
        </w:rPr>
        <w:t>,</w:t>
      </w:r>
      <w:r w:rsidRPr="003A0191">
        <w:rPr>
          <w:rFonts w:ascii="Times New Roman" w:hAnsi="Times New Roman" w:cs="Times New Roman"/>
          <w:sz w:val="28"/>
          <w:szCs w:val="28"/>
          <w:lang w:val="kk-KZ"/>
        </w:rPr>
        <w:t xml:space="preserve"> 97</w:t>
      </w:r>
      <w:r w:rsidR="003A0191" w:rsidRPr="003A0191">
        <w:rPr>
          <w:rFonts w:ascii="Times New Roman" w:hAnsi="Times New Roman" w:cs="Times New Roman"/>
          <w:sz w:val="28"/>
          <w:szCs w:val="28"/>
          <w:lang w:val="kk-KZ"/>
        </w:rPr>
        <w:t xml:space="preserve"> б</w:t>
      </w:r>
      <w:r w:rsidR="005D69C7">
        <w:rPr>
          <w:rFonts w:ascii="Times New Roman" w:hAnsi="Times New Roman" w:cs="Times New Roman"/>
          <w:sz w:val="28"/>
          <w:szCs w:val="28"/>
          <w:lang w:val="kk-KZ"/>
        </w:rPr>
        <w:t>.</w:t>
      </w:r>
      <w:r w:rsidR="003A0191" w:rsidRPr="003A0191">
        <w:rPr>
          <w:rFonts w:ascii="Times New Roman" w:hAnsi="Times New Roman" w:cs="Times New Roman"/>
          <w:sz w:val="28"/>
          <w:szCs w:val="28"/>
          <w:lang w:val="kk-KZ"/>
        </w:rPr>
        <w:t>]</w:t>
      </w:r>
      <w:r w:rsidR="00F72F73">
        <w:rPr>
          <w:rFonts w:ascii="Times New Roman" w:hAnsi="Times New Roman" w:cs="Times New Roman"/>
          <w:sz w:val="28"/>
          <w:szCs w:val="28"/>
          <w:lang w:val="kk-KZ"/>
        </w:rPr>
        <w:t>.</w:t>
      </w:r>
      <w:r w:rsidR="00BE4A25">
        <w:rPr>
          <w:rFonts w:ascii="Times New Roman" w:hAnsi="Times New Roman" w:cs="Times New Roman"/>
          <w:sz w:val="28"/>
          <w:szCs w:val="28"/>
          <w:lang w:val="kk-KZ"/>
        </w:rPr>
        <w:t xml:space="preserve"> </w:t>
      </w:r>
      <w:r w:rsidR="00FD749F">
        <w:rPr>
          <w:rFonts w:ascii="Times New Roman" w:hAnsi="Times New Roman" w:cs="Times New Roman"/>
          <w:sz w:val="28"/>
          <w:szCs w:val="28"/>
          <w:lang w:val="kk-KZ"/>
        </w:rPr>
        <w:t xml:space="preserve">Джеймс Джордж Фрэзер </w:t>
      </w:r>
      <w:r w:rsidR="004534B1">
        <w:rPr>
          <w:rFonts w:ascii="Times New Roman" w:hAnsi="Times New Roman" w:cs="Times New Roman"/>
          <w:sz w:val="28"/>
          <w:szCs w:val="28"/>
          <w:lang w:val="kk-KZ"/>
        </w:rPr>
        <w:t>еңбегінде: «</w:t>
      </w:r>
      <w:r w:rsidR="004534B1" w:rsidRPr="004B2ADF">
        <w:rPr>
          <w:rFonts w:ascii="Times New Roman" w:hAnsi="Times New Roman" w:cs="Times New Roman"/>
          <w:sz w:val="28"/>
          <w:szCs w:val="28"/>
          <w:lang w:val="kk-KZ"/>
        </w:rPr>
        <w:t xml:space="preserve">Эндогамия деп аталатын ереже ер адамды өз </w:t>
      </w:r>
      <w:r w:rsidR="004534B1">
        <w:rPr>
          <w:rFonts w:ascii="Times New Roman" w:hAnsi="Times New Roman" w:cs="Times New Roman"/>
          <w:sz w:val="28"/>
          <w:szCs w:val="28"/>
          <w:lang w:val="kk-KZ"/>
        </w:rPr>
        <w:t xml:space="preserve">руы, тайпасының </w:t>
      </w:r>
      <w:r w:rsidR="004534B1" w:rsidRPr="004B2ADF">
        <w:rPr>
          <w:rFonts w:ascii="Times New Roman" w:hAnsi="Times New Roman" w:cs="Times New Roman"/>
          <w:sz w:val="28"/>
          <w:szCs w:val="28"/>
          <w:lang w:val="kk-KZ"/>
        </w:rPr>
        <w:t>ішіндегі әйелге үйленуге міндеттейтін болса, экзогамия деп аталат</w:t>
      </w:r>
      <w:r w:rsidR="004534B1">
        <w:rPr>
          <w:rFonts w:ascii="Times New Roman" w:hAnsi="Times New Roman" w:cs="Times New Roman"/>
          <w:sz w:val="28"/>
          <w:szCs w:val="28"/>
          <w:lang w:val="kk-KZ"/>
        </w:rPr>
        <w:t>ын ереже ер адамның – әйелді басқа рудан алуды мәжбүрлейді»</w:t>
      </w:r>
      <w:r w:rsidR="00661BEF">
        <w:rPr>
          <w:rFonts w:ascii="Times New Roman" w:hAnsi="Times New Roman" w:cs="Times New Roman"/>
          <w:sz w:val="28"/>
          <w:szCs w:val="28"/>
          <w:lang w:val="kk-KZ"/>
        </w:rPr>
        <w:t xml:space="preserve"> </w:t>
      </w:r>
      <w:r w:rsidR="00D34F35" w:rsidRPr="00D34F35">
        <w:rPr>
          <w:rFonts w:ascii="Times New Roman" w:hAnsi="Times New Roman" w:cs="Times New Roman"/>
          <w:sz w:val="28"/>
          <w:szCs w:val="28"/>
          <w:lang w:val="kk-KZ"/>
        </w:rPr>
        <w:t>[</w:t>
      </w:r>
      <w:r w:rsidR="00C76FF7">
        <w:rPr>
          <w:rFonts w:ascii="Times New Roman" w:hAnsi="Times New Roman" w:cs="Times New Roman"/>
          <w:sz w:val="28"/>
          <w:szCs w:val="28"/>
          <w:lang w:val="kk-KZ"/>
        </w:rPr>
        <w:t>1</w:t>
      </w:r>
      <w:r w:rsidR="005D527E" w:rsidRPr="005D527E">
        <w:rPr>
          <w:rFonts w:ascii="Times New Roman" w:hAnsi="Times New Roman" w:cs="Times New Roman"/>
          <w:sz w:val="28"/>
          <w:szCs w:val="28"/>
          <w:lang w:val="kk-KZ"/>
        </w:rPr>
        <w:t>8</w:t>
      </w:r>
      <w:r w:rsidRPr="00D34F35">
        <w:rPr>
          <w:rFonts w:ascii="Times New Roman" w:hAnsi="Times New Roman" w:cs="Times New Roman"/>
          <w:sz w:val="28"/>
          <w:szCs w:val="28"/>
          <w:lang w:val="kk-KZ"/>
        </w:rPr>
        <w:t>, 177</w:t>
      </w:r>
      <w:r w:rsidR="00D34F35" w:rsidRPr="004534B1">
        <w:rPr>
          <w:rFonts w:ascii="Times New Roman" w:hAnsi="Times New Roman" w:cs="Times New Roman"/>
          <w:sz w:val="28"/>
          <w:szCs w:val="28"/>
          <w:lang w:val="kk-KZ"/>
        </w:rPr>
        <w:t xml:space="preserve"> </w:t>
      </w:r>
      <w:r w:rsidR="00D34F35" w:rsidRPr="00D34F35">
        <w:rPr>
          <w:rFonts w:ascii="Times New Roman" w:hAnsi="Times New Roman" w:cs="Times New Roman"/>
          <w:sz w:val="28"/>
          <w:szCs w:val="28"/>
          <w:lang w:val="kk-KZ"/>
        </w:rPr>
        <w:t>б</w:t>
      </w:r>
      <w:r w:rsidR="005D69C7">
        <w:rPr>
          <w:rFonts w:ascii="Times New Roman" w:hAnsi="Times New Roman" w:cs="Times New Roman"/>
          <w:sz w:val="28"/>
          <w:szCs w:val="28"/>
          <w:lang w:val="kk-KZ"/>
        </w:rPr>
        <w:t>.</w:t>
      </w:r>
      <w:r w:rsidR="00D34F35" w:rsidRPr="004534B1">
        <w:rPr>
          <w:rFonts w:ascii="Times New Roman" w:hAnsi="Times New Roman" w:cs="Times New Roman"/>
          <w:sz w:val="28"/>
          <w:szCs w:val="28"/>
          <w:lang w:val="kk-KZ"/>
        </w:rPr>
        <w:t>]</w:t>
      </w:r>
      <w:r w:rsidRPr="00D34F35">
        <w:rPr>
          <w:rFonts w:ascii="Times New Roman" w:hAnsi="Times New Roman" w:cs="Times New Roman"/>
          <w:sz w:val="28"/>
          <w:szCs w:val="28"/>
          <w:lang w:val="kk-KZ"/>
        </w:rPr>
        <w:t>.</w:t>
      </w:r>
      <w:r w:rsidR="00FD749F">
        <w:rPr>
          <w:rFonts w:ascii="Times New Roman" w:hAnsi="Times New Roman" w:cs="Times New Roman"/>
          <w:sz w:val="28"/>
          <w:szCs w:val="28"/>
          <w:lang w:val="kk-KZ"/>
        </w:rPr>
        <w:t xml:space="preserve"> </w:t>
      </w:r>
    </w:p>
    <w:p w14:paraId="013115CB" w14:textId="70F25746" w:rsidR="008B510C" w:rsidRPr="002E0E87" w:rsidRDefault="008B510C" w:rsidP="004534B1">
      <w:pPr>
        <w:spacing w:after="0" w:line="240" w:lineRule="auto"/>
        <w:ind w:firstLine="567"/>
        <w:jc w:val="both"/>
        <w:rPr>
          <w:rFonts w:ascii="Times New Roman" w:hAnsi="Times New Roman" w:cs="Times New Roman"/>
          <w:sz w:val="28"/>
          <w:szCs w:val="28"/>
          <w:lang w:val="kk-KZ"/>
        </w:rPr>
      </w:pPr>
      <w:r w:rsidRPr="0054600D">
        <w:rPr>
          <w:rFonts w:ascii="Times New Roman" w:hAnsi="Times New Roman" w:cs="Times New Roman"/>
          <w:sz w:val="28"/>
          <w:szCs w:val="28"/>
          <w:lang w:val="kk-KZ"/>
        </w:rPr>
        <w:t xml:space="preserve">Құлзақ Амангелдіұлы нұсқасында ертегілік сарын пайдаланылған Естеміспен бірге жылқыда жүрген Қобыланды аң аулап жүріп, жылап отырған қызды көріп, оның қайғысының мәнісін сұрағанда, ол жыл сайын еліне </w:t>
      </w:r>
      <w:r w:rsidRPr="0054600D">
        <w:rPr>
          <w:rFonts w:ascii="Times New Roman" w:hAnsi="Times New Roman" w:cs="Times New Roman"/>
          <w:sz w:val="28"/>
          <w:szCs w:val="28"/>
          <w:lang w:val="kk-KZ"/>
        </w:rPr>
        <w:lastRenderedPageBreak/>
        <w:t xml:space="preserve">айдаһар келіп, бір қыз бен бір биені жейтінін, биыл өзіне кезек келгенін айтады. Қобыланды сол айдаһарды өлтіргенде, құбыжықтан құтылған ел оған қайын жұрт болғысы келетінін білдіреді. Қобыланды өзі өлімнен алып калған қызды алғысы келетінін айтады. Ол қыздың аты Құртқа екен </w:t>
      </w:r>
      <w:r w:rsidR="00C76FF7">
        <w:rPr>
          <w:rFonts w:ascii="Times New Roman" w:hAnsi="Times New Roman" w:cs="Times New Roman"/>
          <w:sz w:val="28"/>
          <w:szCs w:val="28"/>
          <w:lang w:val="kk-KZ"/>
        </w:rPr>
        <w:t>[1</w:t>
      </w:r>
      <w:r w:rsidR="005D527E">
        <w:rPr>
          <w:rFonts w:ascii="Times New Roman" w:hAnsi="Times New Roman" w:cs="Times New Roman"/>
          <w:sz w:val="28"/>
          <w:szCs w:val="28"/>
          <w:lang w:val="en-US"/>
        </w:rPr>
        <w:t>9</w:t>
      </w:r>
      <w:r w:rsidR="00666374" w:rsidRPr="0054600D">
        <w:rPr>
          <w:rFonts w:ascii="Times New Roman" w:hAnsi="Times New Roman" w:cs="Times New Roman"/>
          <w:sz w:val="28"/>
          <w:szCs w:val="28"/>
          <w:lang w:val="kk-KZ"/>
        </w:rPr>
        <w:t>,  144-147</w:t>
      </w:r>
      <w:r w:rsidR="00F72F73" w:rsidRPr="0054600D">
        <w:rPr>
          <w:rFonts w:ascii="Times New Roman" w:hAnsi="Times New Roman" w:cs="Times New Roman"/>
          <w:sz w:val="28"/>
          <w:szCs w:val="28"/>
          <w:lang w:val="kk-KZ"/>
        </w:rPr>
        <w:t xml:space="preserve"> б</w:t>
      </w:r>
      <w:r w:rsidR="005D69C7">
        <w:rPr>
          <w:rFonts w:ascii="Times New Roman" w:hAnsi="Times New Roman" w:cs="Times New Roman"/>
          <w:sz w:val="28"/>
          <w:szCs w:val="28"/>
          <w:lang w:val="kk-KZ"/>
        </w:rPr>
        <w:t>.</w:t>
      </w:r>
      <w:r w:rsidR="00666374" w:rsidRPr="0054600D">
        <w:rPr>
          <w:rFonts w:ascii="Times New Roman" w:hAnsi="Times New Roman" w:cs="Times New Roman"/>
          <w:sz w:val="28"/>
          <w:szCs w:val="28"/>
          <w:lang w:val="kk-KZ"/>
        </w:rPr>
        <w:t>]</w:t>
      </w:r>
      <w:r w:rsidRPr="0054600D">
        <w:rPr>
          <w:rFonts w:ascii="Times New Roman" w:hAnsi="Times New Roman" w:cs="Times New Roman"/>
          <w:sz w:val="28"/>
          <w:szCs w:val="28"/>
          <w:lang w:val="kk-KZ"/>
        </w:rPr>
        <w:t>.</w:t>
      </w:r>
    </w:p>
    <w:p w14:paraId="5DC1534A" w14:textId="6E304DE1" w:rsidR="00B90CCB" w:rsidRDefault="00525EF0" w:rsidP="004534B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Жырларда жиі кездесетін </w:t>
      </w:r>
      <w:r w:rsidR="001A778C">
        <w:rPr>
          <w:rFonts w:ascii="Times New Roman" w:hAnsi="Times New Roman" w:cs="Times New Roman"/>
          <w:sz w:val="28"/>
          <w:szCs w:val="28"/>
          <w:lang w:val="kk-KZ"/>
        </w:rPr>
        <w:t>қ</w:t>
      </w:r>
      <w:r w:rsidR="008B510C" w:rsidRPr="002E0E87">
        <w:rPr>
          <w:rFonts w:ascii="Times New Roman" w:hAnsi="Times New Roman" w:cs="Times New Roman"/>
          <w:sz w:val="28"/>
          <w:szCs w:val="28"/>
          <w:lang w:val="kk-KZ"/>
        </w:rPr>
        <w:t>аһармандықпен үйлену сарыны классикалық батырлар жыры жанрының көптеген үлгілерінде</w:t>
      </w:r>
      <w:r w:rsidR="001A778C">
        <w:rPr>
          <w:rFonts w:ascii="Times New Roman" w:hAnsi="Times New Roman" w:cs="Times New Roman"/>
          <w:sz w:val="28"/>
          <w:szCs w:val="28"/>
          <w:lang w:val="kk-KZ"/>
        </w:rPr>
        <w:t xml:space="preserve"> жиі</w:t>
      </w:r>
      <w:r w:rsidR="008B510C" w:rsidRPr="002E0E87">
        <w:rPr>
          <w:rFonts w:ascii="Times New Roman" w:hAnsi="Times New Roman" w:cs="Times New Roman"/>
          <w:sz w:val="28"/>
          <w:szCs w:val="28"/>
          <w:lang w:val="kk-KZ"/>
        </w:rPr>
        <w:t xml:space="preserve"> кездеседі. Қаһармандық эпостың бас кейіпкерлері әдетте алғашқы  ерліктерін үйлену мақсатында жасайды.  Оларды мұндай әрекеттерге баруға итермелейтін жағдайлар әртүрлі. Мысалы, «Алпамыс» батыр жырының қазақша нұсқалары көбінесе екі бөлімнен құралады да, олардың екеуі де қаһарманның үйленуімен аяқталып отырады. Бірінші бөлім Алпам</w:t>
      </w:r>
      <w:r w:rsidR="008B510C">
        <w:rPr>
          <w:rFonts w:ascii="Times New Roman" w:hAnsi="Times New Roman" w:cs="Times New Roman"/>
          <w:sz w:val="28"/>
          <w:szCs w:val="28"/>
          <w:lang w:val="kk-KZ"/>
        </w:rPr>
        <w:t>ыс пен оның болашақ жары Гүлбар</w:t>
      </w:r>
      <w:r w:rsidR="008B510C" w:rsidRPr="002E0E87">
        <w:rPr>
          <w:rFonts w:ascii="Times New Roman" w:hAnsi="Times New Roman" w:cs="Times New Roman"/>
          <w:sz w:val="28"/>
          <w:szCs w:val="28"/>
          <w:lang w:val="kk-KZ"/>
        </w:rPr>
        <w:t>шы</w:t>
      </w:r>
      <w:r w:rsidR="008B510C">
        <w:rPr>
          <w:rFonts w:ascii="Times New Roman" w:hAnsi="Times New Roman" w:cs="Times New Roman"/>
          <w:sz w:val="28"/>
          <w:szCs w:val="28"/>
          <w:lang w:val="kk-KZ"/>
        </w:rPr>
        <w:t>н</w:t>
      </w:r>
      <w:r w:rsidR="008B510C" w:rsidRPr="002E0E87">
        <w:rPr>
          <w:rFonts w:ascii="Times New Roman" w:hAnsi="Times New Roman" w:cs="Times New Roman"/>
          <w:sz w:val="28"/>
          <w:szCs w:val="28"/>
          <w:lang w:val="kk-KZ"/>
        </w:rPr>
        <w:t>ның дүниеге келместен бұрын бір-бірлеріне айттырылып қойғанын, бірақ олардың әкелерінің ар</w:t>
      </w:r>
      <w:r w:rsidR="003A5813">
        <w:rPr>
          <w:rFonts w:ascii="Times New Roman" w:hAnsi="Times New Roman" w:cs="Times New Roman"/>
          <w:sz w:val="28"/>
          <w:szCs w:val="28"/>
          <w:lang w:val="kk-KZ"/>
        </w:rPr>
        <w:t>а</w:t>
      </w:r>
      <w:r w:rsidR="008B510C" w:rsidRPr="002E0E87">
        <w:rPr>
          <w:rFonts w:ascii="Times New Roman" w:hAnsi="Times New Roman" w:cs="Times New Roman"/>
          <w:sz w:val="28"/>
          <w:szCs w:val="28"/>
          <w:lang w:val="kk-KZ"/>
        </w:rPr>
        <w:t>сындағы жанжалдың салдарынан қыздың ата-анасының өзге жаққа қоныс аударғанын, өзінен жасырылып келген бұл жағдайды Алпамыстың кездейсоқ жағдайда білгенін баяндаудан басталады. Одан кейін Алпамыстың қатерлі сапарға жалғыз өзі аттануына ешкім де тоқтау сала алмайды. Бұны бұл жырдың қазақ эпосының көнеден келе жатқан үлгілерінің қатарына жататынымен түсіндірген жөн. Өйткені ежелгі дәуір адамдарының салт-дәстүрді сақтау жолында ештеңеден тайынбайтыны дамудың төменгі сатысында тұрған тайпалардың дүниетанымын зерттеумен айналысқан этнолог ғалымдар  келтірген деректермен дәлелденген. Алпамысты өзінің атастырып қойған қалыңдығының кескін-көркі, мінез-құлқы, қоршаған ортасы туралы мағлұматтар қызықтырмайды, ол үшін ең бастысы – ол дүниеге келместен бұрын жасалған құдандалық серттің орын</w:t>
      </w:r>
      <w:r w:rsidR="008B510C">
        <w:rPr>
          <w:rFonts w:ascii="Times New Roman" w:hAnsi="Times New Roman" w:cs="Times New Roman"/>
          <w:sz w:val="28"/>
          <w:szCs w:val="28"/>
          <w:lang w:val="kk-KZ"/>
        </w:rPr>
        <w:t>далуын қамтамасыз ету. Дәл осын</w:t>
      </w:r>
      <w:r w:rsidR="008B510C" w:rsidRPr="002E0E87">
        <w:rPr>
          <w:rFonts w:ascii="Times New Roman" w:hAnsi="Times New Roman" w:cs="Times New Roman"/>
          <w:sz w:val="28"/>
          <w:szCs w:val="28"/>
          <w:lang w:val="kk-KZ"/>
        </w:rPr>
        <w:t xml:space="preserve">дай жағдай «Қозы Көрпеш – Баян сұлу» эпосында бейнеленген қақтығыстарға себепші болады. </w:t>
      </w:r>
      <w:r w:rsidR="008B510C" w:rsidRPr="00620D28">
        <w:rPr>
          <w:rFonts w:ascii="Times New Roman" w:hAnsi="Times New Roman" w:cs="Times New Roman"/>
          <w:sz w:val="28"/>
          <w:szCs w:val="28"/>
          <w:lang w:val="kk-KZ"/>
        </w:rPr>
        <w:t>Аталған екі жырдың көптеген түркі халықтарының халық ауыз әдебиетінен орын алуы олардың Түркі қағанаты ыдырамай тұрған кезде, яғни, аталарымыз рулық қоғамда өмір сүрген заманда айғақтайды. Ол дәуірде қоғам мүшелерінің әрқайсысы салт-дәстүрге адалдық танытуды жеке басының мүддесінен жоғары қойғаны белгілі. Бұны біз сөз қылып отырған жырларда құдандалық анттарын бұзған Гүлбаршынның әкесі Байсарының, Баянның әкесі Қарабайдың әрекеттері тіпті олардың ең жақын жандары – жұбайлары мен балалары, өзге де туыстары тарапынан қолдау таппауынан аңғарамыз. Оның астарында рулық қоғамның әрбір мүшесінің салт-дәстүрдің дұрыс орындалмауы бүкіл елдің тағдырына кері әсер ететінін түсінуі жатыр. Сондықтан бір-бірлерінен ықтиярынан тыс айырылған екі жастың жұбай ретінде қосылуы жолындағы күресі туралы оқиға ғасырлар бойы талай-талай екі сөз зергерлерінің шабытпен орындаған жырларына арқау болып келді.</w:t>
      </w:r>
      <w:r w:rsidR="008B510C" w:rsidRPr="002E0E87">
        <w:rPr>
          <w:rFonts w:ascii="Times New Roman" w:hAnsi="Times New Roman" w:cs="Times New Roman"/>
          <w:sz w:val="28"/>
          <w:szCs w:val="28"/>
          <w:lang w:val="kk-KZ"/>
        </w:rPr>
        <w:t xml:space="preserve"> Ол туындылардың айтушыларының да, тыңдаушыларының да тілектері  екі жастың ой-ниеттерімен қабысып жатқанын бұл туындылардың барлық поэтикалық бөлшектері жұм</w:t>
      </w:r>
      <w:r w:rsidR="008B510C">
        <w:rPr>
          <w:rFonts w:ascii="Times New Roman" w:hAnsi="Times New Roman" w:cs="Times New Roman"/>
          <w:sz w:val="28"/>
          <w:szCs w:val="28"/>
          <w:lang w:val="kk-KZ"/>
        </w:rPr>
        <w:t>ылдырылған. Аталған екі туынды</w:t>
      </w:r>
      <w:r w:rsidR="008B510C" w:rsidRPr="002E0E87">
        <w:rPr>
          <w:rFonts w:ascii="Times New Roman" w:hAnsi="Times New Roman" w:cs="Times New Roman"/>
          <w:sz w:val="28"/>
          <w:szCs w:val="28"/>
          <w:lang w:val="kk-KZ"/>
        </w:rPr>
        <w:t>да да қалыңдығын іздеген жас батыр өзіне дұшпандық пиғылдағы әлеуметтік ортада жалғыз өзі күрес жүргізеді. «Алпамыс» жырының барлық нұсқаларында да бұл тартыс бас кейіпкердің жеңісімен тамамдалып отырады. Оның ең басты себебі</w:t>
      </w:r>
      <w:r w:rsidR="001A778C">
        <w:rPr>
          <w:rFonts w:ascii="Times New Roman" w:hAnsi="Times New Roman" w:cs="Times New Roman"/>
          <w:sz w:val="28"/>
          <w:szCs w:val="28"/>
          <w:lang w:val="kk-KZ"/>
        </w:rPr>
        <w:t xml:space="preserve">, </w:t>
      </w:r>
      <w:r w:rsidR="009C2CA7">
        <w:rPr>
          <w:rFonts w:ascii="Times New Roman" w:hAnsi="Times New Roman" w:cs="Times New Roman"/>
          <w:sz w:val="28"/>
          <w:szCs w:val="28"/>
          <w:lang w:val="kk-KZ"/>
        </w:rPr>
        <w:t>–</w:t>
      </w:r>
      <w:r w:rsidR="00B90CCB">
        <w:rPr>
          <w:rFonts w:ascii="Times New Roman" w:hAnsi="Times New Roman" w:cs="Times New Roman"/>
          <w:sz w:val="28"/>
          <w:szCs w:val="28"/>
          <w:lang w:val="kk-KZ"/>
        </w:rPr>
        <w:t xml:space="preserve"> Алпамыстың Құдай Тағаладан сұрап алынған перзент екені, Баба түкті </w:t>
      </w:r>
      <w:r w:rsidR="00B90CCB">
        <w:rPr>
          <w:rFonts w:ascii="Times New Roman" w:hAnsi="Times New Roman" w:cs="Times New Roman"/>
          <w:sz w:val="28"/>
          <w:szCs w:val="28"/>
          <w:lang w:val="kk-KZ"/>
        </w:rPr>
        <w:lastRenderedPageBreak/>
        <w:t>шашты әзіз ол тумай тұрып: «Атса, оқ өтпейді, шапса, қылыш</w:t>
      </w:r>
      <w:r w:rsidR="009C2CA7">
        <w:rPr>
          <w:rFonts w:ascii="Times New Roman" w:hAnsi="Times New Roman" w:cs="Times New Roman"/>
          <w:sz w:val="28"/>
          <w:szCs w:val="28"/>
          <w:lang w:val="kk-KZ"/>
        </w:rPr>
        <w:t xml:space="preserve"> кеспейді,  отқа салса, жанбайды</w:t>
      </w:r>
      <w:r w:rsidR="00B90CCB">
        <w:rPr>
          <w:rFonts w:ascii="Times New Roman" w:hAnsi="Times New Roman" w:cs="Times New Roman"/>
          <w:sz w:val="28"/>
          <w:szCs w:val="28"/>
          <w:lang w:val="kk-KZ"/>
        </w:rPr>
        <w:t>, суға салса, батпайды»,– деп айтқан сипатттардың барлығына ие болуы</w:t>
      </w:r>
      <w:r w:rsidR="009C2CA7">
        <w:rPr>
          <w:rFonts w:ascii="Times New Roman" w:hAnsi="Times New Roman" w:cs="Times New Roman"/>
          <w:sz w:val="28"/>
          <w:szCs w:val="28"/>
          <w:lang w:val="kk-KZ"/>
        </w:rPr>
        <w:t xml:space="preserve"> </w:t>
      </w:r>
      <w:r w:rsidR="00F95EC3" w:rsidRPr="00F95EC3">
        <w:rPr>
          <w:rFonts w:ascii="Times New Roman" w:hAnsi="Times New Roman" w:cs="Times New Roman"/>
          <w:sz w:val="28"/>
          <w:szCs w:val="28"/>
          <w:lang w:val="kk-KZ"/>
        </w:rPr>
        <w:t>[</w:t>
      </w:r>
      <w:r w:rsidR="003255FD">
        <w:rPr>
          <w:rFonts w:ascii="Times New Roman" w:hAnsi="Times New Roman" w:cs="Times New Roman"/>
          <w:sz w:val="28"/>
          <w:szCs w:val="28"/>
          <w:lang w:val="kk-KZ"/>
        </w:rPr>
        <w:t>1</w:t>
      </w:r>
      <w:r w:rsidR="005D527E" w:rsidRPr="005D527E">
        <w:rPr>
          <w:rFonts w:ascii="Times New Roman" w:hAnsi="Times New Roman" w:cs="Times New Roman"/>
          <w:sz w:val="28"/>
          <w:szCs w:val="28"/>
          <w:lang w:val="kk-KZ"/>
        </w:rPr>
        <w:t>3</w:t>
      </w:r>
      <w:r w:rsidR="00F95EC3">
        <w:rPr>
          <w:rFonts w:ascii="Times New Roman" w:hAnsi="Times New Roman" w:cs="Times New Roman"/>
          <w:sz w:val="28"/>
          <w:szCs w:val="28"/>
          <w:lang w:val="kk-KZ"/>
        </w:rPr>
        <w:t>, 11</w:t>
      </w:r>
      <w:r w:rsidR="005669A5">
        <w:rPr>
          <w:rFonts w:ascii="Times New Roman" w:hAnsi="Times New Roman" w:cs="Times New Roman"/>
          <w:sz w:val="28"/>
          <w:szCs w:val="28"/>
          <w:lang w:val="kk-KZ"/>
        </w:rPr>
        <w:t xml:space="preserve"> </w:t>
      </w:r>
      <w:r w:rsidR="00F95EC3">
        <w:rPr>
          <w:rFonts w:ascii="Times New Roman" w:hAnsi="Times New Roman" w:cs="Times New Roman"/>
          <w:sz w:val="28"/>
          <w:szCs w:val="28"/>
          <w:lang w:val="kk-KZ"/>
        </w:rPr>
        <w:t>б</w:t>
      </w:r>
      <w:r w:rsidR="00CC170C">
        <w:rPr>
          <w:rFonts w:ascii="Times New Roman" w:hAnsi="Times New Roman" w:cs="Times New Roman"/>
          <w:sz w:val="28"/>
          <w:szCs w:val="28"/>
          <w:lang w:val="kk-KZ"/>
        </w:rPr>
        <w:t>.</w:t>
      </w:r>
      <w:r w:rsidR="00F95EC3" w:rsidRPr="00F95EC3">
        <w:rPr>
          <w:rFonts w:ascii="Times New Roman" w:hAnsi="Times New Roman" w:cs="Times New Roman"/>
          <w:sz w:val="28"/>
          <w:szCs w:val="28"/>
          <w:lang w:val="kk-KZ"/>
        </w:rPr>
        <w:t>]</w:t>
      </w:r>
      <w:r w:rsidR="005669A5">
        <w:rPr>
          <w:rFonts w:ascii="Times New Roman" w:hAnsi="Times New Roman" w:cs="Times New Roman"/>
          <w:sz w:val="28"/>
          <w:szCs w:val="28"/>
          <w:lang w:val="kk-KZ"/>
        </w:rPr>
        <w:t>.</w:t>
      </w:r>
      <w:r w:rsidR="00F95EC3">
        <w:rPr>
          <w:rFonts w:ascii="Times New Roman" w:hAnsi="Times New Roman" w:cs="Times New Roman"/>
          <w:sz w:val="28"/>
          <w:szCs w:val="28"/>
          <w:lang w:val="kk-KZ"/>
        </w:rPr>
        <w:t xml:space="preserve"> </w:t>
      </w:r>
      <w:r w:rsidR="00B90CCB">
        <w:rPr>
          <w:rFonts w:ascii="Times New Roman" w:hAnsi="Times New Roman" w:cs="Times New Roman"/>
          <w:sz w:val="28"/>
          <w:szCs w:val="28"/>
          <w:lang w:val="kk-KZ"/>
        </w:rPr>
        <w:t xml:space="preserve">Осындай ерекшеліктері Алпамыстың қалыңдығын алмақ болып жиналған мыңдаған қолы бар алып батырлармен соғысу, нысана көздеу, күш сынасу, ат жарысы секілді сынақтарда жеңіске жету арқылы Гүлбаршынды алуына мүмкіндік береді. </w:t>
      </w:r>
    </w:p>
    <w:p w14:paraId="3508778A" w14:textId="5DB3A73A" w:rsidR="008B510C" w:rsidRPr="002E0E87" w:rsidRDefault="008B510C" w:rsidP="009C2CA7">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Алпамыстың Гүлбаршынға үйлену оқиғасын суретттеуде жыршылар өзгелердің айтқандарын мүмкіндігінше қайталамауға ұмтылғаны байқалады. Мысалы, жырдың Ә.Диваев, С.Жаңбыршин нұсқаларында Алпамыс Гүлбаршыннның басын босату үшін Қаражан батырмен және Тайша ха</w:t>
      </w:r>
      <w:r w:rsidR="009C2CA7">
        <w:rPr>
          <w:rFonts w:ascii="Times New Roman" w:hAnsi="Times New Roman" w:cs="Times New Roman"/>
          <w:sz w:val="28"/>
          <w:szCs w:val="28"/>
          <w:lang w:val="kk-KZ"/>
        </w:rPr>
        <w:t>н</w:t>
      </w:r>
      <w:r w:rsidRPr="002E0E87">
        <w:rPr>
          <w:rFonts w:ascii="Times New Roman" w:hAnsi="Times New Roman" w:cs="Times New Roman"/>
          <w:sz w:val="28"/>
          <w:szCs w:val="28"/>
          <w:lang w:val="kk-KZ"/>
        </w:rPr>
        <w:t>ның қалың әскерімен шайқ</w:t>
      </w:r>
      <w:r w:rsidR="001A778C">
        <w:rPr>
          <w:rFonts w:ascii="Times New Roman" w:hAnsi="Times New Roman" w:cs="Times New Roman"/>
          <w:sz w:val="28"/>
          <w:szCs w:val="28"/>
          <w:lang w:val="kk-KZ"/>
        </w:rPr>
        <w:t>а</w:t>
      </w:r>
      <w:r w:rsidRPr="002E0E87">
        <w:rPr>
          <w:rFonts w:ascii="Times New Roman" w:hAnsi="Times New Roman" w:cs="Times New Roman"/>
          <w:sz w:val="28"/>
          <w:szCs w:val="28"/>
          <w:lang w:val="kk-KZ"/>
        </w:rPr>
        <w:t>сады, ат жа</w:t>
      </w:r>
      <w:r>
        <w:rPr>
          <w:rFonts w:ascii="Times New Roman" w:hAnsi="Times New Roman" w:cs="Times New Roman"/>
          <w:sz w:val="28"/>
          <w:szCs w:val="28"/>
          <w:lang w:val="kk-KZ"/>
        </w:rPr>
        <w:t>рысында, күресте жеңіске жетеді</w:t>
      </w:r>
      <w:r w:rsidRPr="002E0E87">
        <w:rPr>
          <w:rFonts w:ascii="Times New Roman" w:hAnsi="Times New Roman" w:cs="Times New Roman"/>
          <w:sz w:val="28"/>
          <w:szCs w:val="28"/>
          <w:lang w:val="kk-KZ"/>
        </w:rPr>
        <w:t xml:space="preserve">. Ал, А.Нысанов, С.Аққожаев нұсқаларында Алпамыс Гүлбаршынды алу үшін той қылдырып жатқан қалмақтың ханы Қараманды жекпе-жекте жеңеді. А.Нысанов нұсқасында өзінің әлсіздігін байқаған Қараман өзін өлтірмеуді, дос болуды өтінсе </w:t>
      </w:r>
      <w:r w:rsidR="00EA5B98">
        <w:rPr>
          <w:rFonts w:ascii="Times New Roman" w:hAnsi="Times New Roman" w:cs="Times New Roman"/>
          <w:sz w:val="28"/>
          <w:szCs w:val="28"/>
          <w:lang w:val="kk-KZ"/>
        </w:rPr>
        <w:t>[20</w:t>
      </w:r>
      <w:r w:rsidR="00F72F73" w:rsidRPr="00F72F73">
        <w:rPr>
          <w:rFonts w:ascii="Times New Roman" w:hAnsi="Times New Roman" w:cs="Times New Roman"/>
          <w:sz w:val="28"/>
          <w:szCs w:val="28"/>
          <w:lang w:val="kk-KZ"/>
        </w:rPr>
        <w:t>, 80-83 б</w:t>
      </w:r>
      <w:r w:rsidR="00CC170C">
        <w:rPr>
          <w:rFonts w:ascii="Times New Roman" w:hAnsi="Times New Roman" w:cs="Times New Roman"/>
          <w:sz w:val="28"/>
          <w:szCs w:val="28"/>
          <w:lang w:val="kk-KZ"/>
        </w:rPr>
        <w:t>.</w:t>
      </w:r>
      <w:r w:rsidR="00F72F73" w:rsidRPr="00F72F73">
        <w:rPr>
          <w:rFonts w:ascii="Times New Roman" w:hAnsi="Times New Roman" w:cs="Times New Roman"/>
          <w:sz w:val="28"/>
          <w:szCs w:val="28"/>
          <w:lang w:val="kk-KZ"/>
        </w:rPr>
        <w:t>]</w:t>
      </w:r>
      <w:r w:rsidRPr="00F72F73">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бұған керісінше, С.Аққожаев нұсқасында Алпамыс  басында Қараманың әскеріне қырғын салғанмен, әскерінің шығынға ұшырағанын естіп, ашуға булығып:</w:t>
      </w:r>
    </w:p>
    <w:p w14:paraId="20DEBD0E" w14:textId="48F7EF98" w:rsidR="008B510C" w:rsidRPr="002E0E87" w:rsidRDefault="008B510C" w:rsidP="009C2CA7">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«Қазақ қайда?»</w:t>
      </w:r>
      <w:r w:rsidR="009C2CA7">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 деп, өзін іздеп келе жатқан Қараманның кішігірім таудай болып келе жатқан тұлғасын көргенде, оны жекпе-жекте жеңетініне, тірі қалатынына сенбегенін:</w:t>
      </w:r>
    </w:p>
    <w:p w14:paraId="1C078659" w14:textId="77777777"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«Жаратқан,  Жаппар Құдайым,</w:t>
      </w:r>
    </w:p>
    <w:p w14:paraId="67B9CA03" w14:textId="77777777"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Дәргейіңе жылайын.</w:t>
      </w:r>
    </w:p>
    <w:p w14:paraId="5D87D272" w14:textId="77777777"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Қашпағым менің ар шығар,</w:t>
      </w:r>
    </w:p>
    <w:p w14:paraId="3EA134D5" w14:textId="77777777"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Өлсем де, қарсы тұрайын.</w:t>
      </w:r>
    </w:p>
    <w:p w14:paraId="4974ABEA" w14:textId="77777777"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Қамбырғам менің қатқан жоқ,</w:t>
      </w:r>
    </w:p>
    <w:p w14:paraId="1BF4165D" w14:textId="77777777"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«Барма»,– деп атам айтқан жоқ.</w:t>
      </w:r>
    </w:p>
    <w:p w14:paraId="7E0AA5E7" w14:textId="7672884A"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Енді қандай қыламын?!»,– деген сөздерінен </w:t>
      </w:r>
      <w:r w:rsidR="00312BD0">
        <w:rPr>
          <w:rFonts w:ascii="Times New Roman" w:hAnsi="Times New Roman" w:cs="Times New Roman"/>
          <w:sz w:val="28"/>
          <w:szCs w:val="28"/>
          <w:lang w:val="kk-KZ"/>
        </w:rPr>
        <w:t>[2</w:t>
      </w:r>
      <w:r w:rsidR="00EA5B98">
        <w:rPr>
          <w:rFonts w:ascii="Times New Roman" w:hAnsi="Times New Roman" w:cs="Times New Roman"/>
          <w:sz w:val="28"/>
          <w:szCs w:val="28"/>
          <w:lang w:val="kk-KZ"/>
        </w:rPr>
        <w:t>0</w:t>
      </w:r>
      <w:r w:rsidR="00F72F73" w:rsidRPr="00F72F73">
        <w:rPr>
          <w:rFonts w:ascii="Times New Roman" w:hAnsi="Times New Roman" w:cs="Times New Roman"/>
          <w:sz w:val="28"/>
          <w:szCs w:val="28"/>
          <w:lang w:val="kk-KZ"/>
        </w:rPr>
        <w:t>, 94 б]</w:t>
      </w:r>
      <w:r w:rsidRPr="00F72F73">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аңғаруға болады.</w:t>
      </w:r>
    </w:p>
    <w:p w14:paraId="798B90FE" w14:textId="6B7B4DFE"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Үстіндегі иесін жекпе-жек соғысқа ұмтылған қарсыласынан ала қашқан Байшұбардың әрекетіне тоқтау салудың орнына тұлпарына:</w:t>
      </w:r>
    </w:p>
    <w:p w14:paraId="7A4646B2" w14:textId="77777777"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«Айналайын, Шұбар ат,</w:t>
      </w:r>
    </w:p>
    <w:p w14:paraId="7513268D" w14:textId="77777777"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Қолтығыңда бар қанат.</w:t>
      </w:r>
    </w:p>
    <w:p w14:paraId="7ABAF438" w14:textId="77777777"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Тастап кетпе, апарып </w:t>
      </w:r>
    </w:p>
    <w:p w14:paraId="7137F211" w14:textId="77777777"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Адам көрмес салаға,</w:t>
      </w:r>
    </w:p>
    <w:p w14:paraId="0A4E5B68" w14:textId="77777777"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Өлігімді тастамай,</w:t>
      </w:r>
    </w:p>
    <w:p w14:paraId="7B15678A" w14:textId="77777777"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Аман-есен алып бар</w:t>
      </w:r>
    </w:p>
    <w:p w14:paraId="7F321343" w14:textId="0C3EC45D"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Ата менен анама»,– </w:t>
      </w:r>
      <w:r w:rsidR="00D30394">
        <w:rPr>
          <w:rFonts w:ascii="Times New Roman" w:hAnsi="Times New Roman" w:cs="Times New Roman"/>
          <w:sz w:val="28"/>
          <w:szCs w:val="28"/>
          <w:lang w:val="kk-KZ"/>
        </w:rPr>
        <w:t xml:space="preserve">деп </w:t>
      </w:r>
      <w:r w:rsidRPr="002E0E87">
        <w:rPr>
          <w:rFonts w:ascii="Times New Roman" w:hAnsi="Times New Roman" w:cs="Times New Roman"/>
          <w:sz w:val="28"/>
          <w:szCs w:val="28"/>
          <w:lang w:val="kk-KZ"/>
        </w:rPr>
        <w:t xml:space="preserve">жалынуы да </w:t>
      </w:r>
      <w:r w:rsidR="00EA5B98">
        <w:rPr>
          <w:rFonts w:ascii="Times New Roman" w:hAnsi="Times New Roman" w:cs="Times New Roman"/>
          <w:sz w:val="28"/>
          <w:szCs w:val="28"/>
          <w:lang w:val="kk-KZ"/>
        </w:rPr>
        <w:t>[20</w:t>
      </w:r>
      <w:r w:rsidRPr="00F72F73">
        <w:rPr>
          <w:rFonts w:ascii="Times New Roman" w:hAnsi="Times New Roman" w:cs="Times New Roman"/>
          <w:sz w:val="28"/>
          <w:szCs w:val="28"/>
          <w:lang w:val="kk-KZ"/>
        </w:rPr>
        <w:t>, 95</w:t>
      </w:r>
      <w:r w:rsidR="00F72F73" w:rsidRPr="00F72F73">
        <w:rPr>
          <w:rFonts w:ascii="Times New Roman" w:hAnsi="Times New Roman" w:cs="Times New Roman"/>
          <w:sz w:val="28"/>
          <w:szCs w:val="28"/>
          <w:lang w:val="kk-KZ"/>
        </w:rPr>
        <w:t xml:space="preserve"> б]</w:t>
      </w:r>
      <w:r w:rsidRPr="00F72F73">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 xml:space="preserve">бас кейіпкердің жанынан күдер үзгенін байқатады. </w:t>
      </w:r>
    </w:p>
    <w:p w14:paraId="3F19F48A" w14:textId="51D4AA32" w:rsidR="008B510C" w:rsidRPr="002E0E87" w:rsidRDefault="008B510C" w:rsidP="00235DEB">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Дегенмен, шығарманың бас қаһарманының бұндай осалдық танытуы классикалық қаһармандық эпос дәстүріне сәйкес келмейтінін жыршының өзі де сезгенін жекпе-жек соғыс оқиғаларының балаға қалай да болса жетуді көздеген Қараманның атының жүгін жеңілдету үшін барлық сауыт-сайманын тастағаннан кейінгі дамуын суреттеуден аңдаймыз. Қарусыз қарсыласын шоқпармен ұрып, есеңгіретіп, қылышпен екі қолын сындырған Алпамыс ақырында Қараманды жағасынан буындыра ұстай көтеріп, қалмақтардың алдына әкеліп</w:t>
      </w:r>
      <w:r>
        <w:rPr>
          <w:rFonts w:ascii="Times New Roman" w:hAnsi="Times New Roman" w:cs="Times New Roman"/>
          <w:sz w:val="28"/>
          <w:szCs w:val="28"/>
          <w:lang w:val="kk-KZ"/>
        </w:rPr>
        <w:t xml:space="preserve"> тастап, түбіне жетеді. </w:t>
      </w:r>
      <w:r w:rsidRPr="002E0E87">
        <w:rPr>
          <w:rFonts w:ascii="Times New Roman" w:hAnsi="Times New Roman" w:cs="Times New Roman"/>
          <w:sz w:val="28"/>
          <w:szCs w:val="28"/>
          <w:lang w:val="kk-KZ"/>
        </w:rPr>
        <w:t xml:space="preserve">Осындай көріністерді көзіне елестеткен </w:t>
      </w:r>
      <w:r w:rsidRPr="002E0E87">
        <w:rPr>
          <w:rFonts w:ascii="Times New Roman" w:hAnsi="Times New Roman" w:cs="Times New Roman"/>
          <w:sz w:val="28"/>
          <w:szCs w:val="28"/>
          <w:lang w:val="kk-KZ"/>
        </w:rPr>
        <w:lastRenderedPageBreak/>
        <w:t>жыр тыңдаушылардың аудиториясы екі ұдай әсерде қалары анық. Сондықтан жырдың бұл тұсын бұ</w:t>
      </w:r>
      <w:r w:rsidR="00D30394">
        <w:rPr>
          <w:rFonts w:ascii="Times New Roman" w:hAnsi="Times New Roman" w:cs="Times New Roman"/>
          <w:sz w:val="28"/>
          <w:szCs w:val="28"/>
          <w:lang w:val="kk-KZ"/>
        </w:rPr>
        <w:t>л</w:t>
      </w:r>
      <w:r w:rsidRPr="002E0E87">
        <w:rPr>
          <w:rFonts w:ascii="Times New Roman" w:hAnsi="Times New Roman" w:cs="Times New Roman"/>
          <w:sz w:val="28"/>
          <w:szCs w:val="28"/>
          <w:lang w:val="kk-KZ"/>
        </w:rPr>
        <w:t xml:space="preserve"> туындының түп тамырында жатқан батырлық ертегі сарынының жаңғырығы ретінде бағалауға негіз бар деген ойдамыз. Бұндай екіұшты эпизодтар тарихи тұлғалар туралы аңыздардың негізінде жырға айналған қаһармандық эпос үлгілерінде кездеспейді.</w:t>
      </w:r>
    </w:p>
    <w:p w14:paraId="61C72E11" w14:textId="067E28E4" w:rsidR="008B510C" w:rsidRPr="002E0E87"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Ж.Шайқысламов нұсқасында Алпамыстың бұл сапарында кімдермен шайқасып, күш сынасқаны кеңінен суреттелмейді, тек батырдың жарын әкелу жолында орасан зор қарсылыққа тап болғаны оның қалыңдығы туралы хабарды естігеннен кейін болған жағдай: «Алпамыс мұны естіп, әскер жиып, күндіз-түні тынбай, еш мезгілге айнымай, түн қатып, жанын сатып,  су орнына қан жұтып, көп адамдарды қырып, қырық құл, қырық күңменен қатынын алып келді»,– деген сөйлем арқылы мәлім етіледі </w:t>
      </w:r>
      <w:r w:rsidR="00EA5B98">
        <w:rPr>
          <w:rFonts w:ascii="Times New Roman" w:hAnsi="Times New Roman" w:cs="Times New Roman"/>
          <w:sz w:val="28"/>
          <w:szCs w:val="28"/>
          <w:lang w:val="kk-KZ"/>
        </w:rPr>
        <w:t>[1</w:t>
      </w:r>
      <w:r w:rsidR="005D527E" w:rsidRPr="005D527E">
        <w:rPr>
          <w:rFonts w:ascii="Times New Roman" w:hAnsi="Times New Roman" w:cs="Times New Roman"/>
          <w:sz w:val="28"/>
          <w:szCs w:val="28"/>
          <w:lang w:val="kk-KZ"/>
        </w:rPr>
        <w:t>3</w:t>
      </w:r>
      <w:r w:rsidR="00F72F73" w:rsidRPr="00F72F73">
        <w:rPr>
          <w:rFonts w:ascii="Times New Roman" w:hAnsi="Times New Roman" w:cs="Times New Roman"/>
          <w:sz w:val="28"/>
          <w:szCs w:val="28"/>
          <w:lang w:val="kk-KZ"/>
        </w:rPr>
        <w:t>, 12 б</w:t>
      </w:r>
      <w:r w:rsidR="00CC170C">
        <w:rPr>
          <w:rFonts w:ascii="Times New Roman" w:hAnsi="Times New Roman" w:cs="Times New Roman"/>
          <w:sz w:val="28"/>
          <w:szCs w:val="28"/>
          <w:lang w:val="kk-KZ"/>
        </w:rPr>
        <w:t>.</w:t>
      </w:r>
      <w:r w:rsidR="00F72F73" w:rsidRPr="00F72F73">
        <w:rPr>
          <w:rFonts w:ascii="Times New Roman" w:hAnsi="Times New Roman" w:cs="Times New Roman"/>
          <w:sz w:val="28"/>
          <w:szCs w:val="28"/>
          <w:lang w:val="kk-KZ"/>
        </w:rPr>
        <w:t>]</w:t>
      </w:r>
      <w:r w:rsidRPr="00F72F73">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Ал, Ә.Байтұрсынұлы нұсқасында қайын атасының бұған қызын бермеймін деп Қытайға көшіп кеткенін естіген Алпамыс еліне жар шақыртып, әскер мен ел батырларын жинап алып, қару-жарағы сайлы қолмен Гүлбаршынның барған жеріне келгенде қытайлар бұның қайын атасына:</w:t>
      </w:r>
    </w:p>
    <w:p w14:paraId="313F3D82" w14:textId="77777777" w:rsidR="008B510C" w:rsidRPr="002E0E87"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«Жесірін мұның бер енді.</w:t>
      </w:r>
    </w:p>
    <w:p w14:paraId="62277D51" w14:textId="77777777" w:rsidR="008B510C" w:rsidRPr="002E0E87"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Бұл сияқты балаға</w:t>
      </w:r>
    </w:p>
    <w:p w14:paraId="1FFF6525" w14:textId="77777777" w:rsidR="008B510C" w:rsidRPr="002E0E87"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Қыз бермеймін дегенің,</w:t>
      </w:r>
    </w:p>
    <w:p w14:paraId="23D7F251" w14:textId="77777777" w:rsidR="008B510C" w:rsidRPr="002E0E87"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Мұнда көшіп келгенің,</w:t>
      </w:r>
    </w:p>
    <w:p w14:paraId="2E77D7E8" w14:textId="54CE89E3" w:rsidR="008B510C" w:rsidRPr="002E0E87"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Екенсің тентек сен енді»,– деп жөн айтқанмен </w:t>
      </w:r>
      <w:r w:rsidR="00EA5B98">
        <w:rPr>
          <w:rFonts w:ascii="Times New Roman" w:hAnsi="Times New Roman" w:cs="Times New Roman"/>
          <w:sz w:val="28"/>
          <w:szCs w:val="28"/>
          <w:lang w:val="kk-KZ"/>
        </w:rPr>
        <w:t>[1</w:t>
      </w:r>
      <w:r w:rsidR="005D527E" w:rsidRPr="005D527E">
        <w:rPr>
          <w:rFonts w:ascii="Times New Roman" w:hAnsi="Times New Roman" w:cs="Times New Roman"/>
          <w:sz w:val="28"/>
          <w:szCs w:val="28"/>
          <w:lang w:val="kk-KZ"/>
        </w:rPr>
        <w:t>3</w:t>
      </w:r>
      <w:r w:rsidRPr="00F72F73">
        <w:rPr>
          <w:rFonts w:ascii="Times New Roman" w:hAnsi="Times New Roman" w:cs="Times New Roman"/>
          <w:sz w:val="28"/>
          <w:szCs w:val="28"/>
          <w:lang w:val="kk-KZ"/>
        </w:rPr>
        <w:t>, 203</w:t>
      </w:r>
      <w:r w:rsidR="00F72F73" w:rsidRPr="00F72F73">
        <w:rPr>
          <w:rFonts w:ascii="Times New Roman" w:hAnsi="Times New Roman" w:cs="Times New Roman"/>
          <w:sz w:val="28"/>
          <w:szCs w:val="28"/>
          <w:lang w:val="kk-KZ"/>
        </w:rPr>
        <w:t xml:space="preserve"> б</w:t>
      </w:r>
      <w:r w:rsidR="00CC170C">
        <w:rPr>
          <w:rFonts w:ascii="Times New Roman" w:hAnsi="Times New Roman" w:cs="Times New Roman"/>
          <w:sz w:val="28"/>
          <w:szCs w:val="28"/>
          <w:lang w:val="kk-KZ"/>
        </w:rPr>
        <w:t>.</w:t>
      </w:r>
      <w:r w:rsidR="00F72F73" w:rsidRPr="00F72F73">
        <w:rPr>
          <w:rFonts w:ascii="Times New Roman" w:hAnsi="Times New Roman" w:cs="Times New Roman"/>
          <w:sz w:val="28"/>
          <w:szCs w:val="28"/>
          <w:lang w:val="kk-KZ"/>
        </w:rPr>
        <w:t>]</w:t>
      </w:r>
      <w:r w:rsidRPr="00F72F73">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 xml:space="preserve">Сарыбай бұл сөздерге құлақ сала қоймағанда, Алпамыс күш қолданып, Гүлбаршынды өзі алады, қайын жұртының жылқысы мен түйесін қосыны олжа қылады </w:t>
      </w:r>
      <w:r w:rsidR="00EA5B98">
        <w:rPr>
          <w:rFonts w:ascii="Times New Roman" w:hAnsi="Times New Roman" w:cs="Times New Roman"/>
          <w:sz w:val="28"/>
          <w:szCs w:val="28"/>
          <w:lang w:val="kk-KZ"/>
        </w:rPr>
        <w:t>[1</w:t>
      </w:r>
      <w:r w:rsidR="005D527E" w:rsidRPr="005D527E">
        <w:rPr>
          <w:rFonts w:ascii="Times New Roman" w:hAnsi="Times New Roman" w:cs="Times New Roman"/>
          <w:sz w:val="28"/>
          <w:szCs w:val="28"/>
          <w:lang w:val="kk-KZ"/>
        </w:rPr>
        <w:t>3</w:t>
      </w:r>
      <w:r w:rsidRPr="00F72F73">
        <w:rPr>
          <w:rFonts w:ascii="Times New Roman" w:hAnsi="Times New Roman" w:cs="Times New Roman"/>
          <w:sz w:val="28"/>
          <w:szCs w:val="28"/>
          <w:lang w:val="kk-KZ"/>
        </w:rPr>
        <w:t>, 204</w:t>
      </w:r>
      <w:r w:rsidR="00F72F73" w:rsidRPr="00F72F73">
        <w:rPr>
          <w:rFonts w:ascii="Times New Roman" w:hAnsi="Times New Roman" w:cs="Times New Roman"/>
          <w:sz w:val="28"/>
          <w:szCs w:val="28"/>
          <w:lang w:val="kk-KZ"/>
        </w:rPr>
        <w:t xml:space="preserve"> б</w:t>
      </w:r>
      <w:r w:rsidR="00CC170C">
        <w:rPr>
          <w:rFonts w:ascii="Times New Roman" w:hAnsi="Times New Roman" w:cs="Times New Roman"/>
          <w:sz w:val="28"/>
          <w:szCs w:val="28"/>
          <w:lang w:val="kk-KZ"/>
        </w:rPr>
        <w:t>.</w:t>
      </w:r>
      <w:r w:rsidR="00F72F73" w:rsidRPr="00F72F73">
        <w:rPr>
          <w:rFonts w:ascii="Times New Roman" w:hAnsi="Times New Roman" w:cs="Times New Roman"/>
          <w:sz w:val="28"/>
          <w:szCs w:val="28"/>
          <w:lang w:val="kk-KZ"/>
        </w:rPr>
        <w:t xml:space="preserve">]. </w:t>
      </w:r>
      <w:r w:rsidRPr="00F72F73">
        <w:rPr>
          <w:rFonts w:ascii="Times New Roman" w:hAnsi="Times New Roman" w:cs="Times New Roman"/>
          <w:sz w:val="28"/>
          <w:szCs w:val="28"/>
          <w:lang w:val="kk-KZ"/>
        </w:rPr>
        <w:t xml:space="preserve">Ал, К.Серғазыұлы нұсқасында Күлбаршын сұлу Алпамыстың тумастан </w:t>
      </w:r>
      <w:r w:rsidRPr="002E0E87">
        <w:rPr>
          <w:rFonts w:ascii="Times New Roman" w:hAnsi="Times New Roman" w:cs="Times New Roman"/>
          <w:sz w:val="28"/>
          <w:szCs w:val="28"/>
          <w:lang w:val="kk-KZ"/>
        </w:rPr>
        <w:t xml:space="preserve">бұрын айттырған жары емес. Байбөрі Алпамыс он бірден он екіге шыққанда, Үйсін еліндегі Ордабай деген байдың Гүлбаршын атты қызын ұлына айттыру үшін  кісі жібергенде, өсекшілер: «Жас балаға осындай  қызды бере ме?»– деп, қыздың төркінін айныта бастайды. Сол сөздер Алпамысқа жеткенде, ол: «Мені менсінбейтін қызды барып көрейінші»,– деп, сауыт-сайманын киіп, қару-жарағын асынып, бесті болған Шұбар тұлпарын мініп қыздың үйіне барып, қонақ болады.  Қонақтың жөнін сұраған үй ішіндегілер оның Байбөрінің ұлы екенін білген соң бұрынғы естігендерінің күншілдікпен айтылған сөздер екенін ұғады.  Алпамыс еліне оралған Гүлбаршыннан хат алады. Онда қыз: «Әкемнің ұлындаймын, қыз да болсам, мен риза болдым»,– деп жазған екен. </w:t>
      </w:r>
    </w:p>
    <w:p w14:paraId="690F89AD" w14:textId="2A314C1C" w:rsidR="008B510C" w:rsidRPr="002E0E87" w:rsidRDefault="008B510C" w:rsidP="008A03BC">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Содан кейін екі жақтың жаушылары келісімг</w:t>
      </w:r>
      <w:r w:rsidR="008A03BC">
        <w:rPr>
          <w:rFonts w:ascii="Times New Roman" w:hAnsi="Times New Roman" w:cs="Times New Roman"/>
          <w:sz w:val="28"/>
          <w:szCs w:val="28"/>
          <w:lang w:val="kk-KZ"/>
        </w:rPr>
        <w:t xml:space="preserve">е келіп, екі жасты үйлендіреді. </w:t>
      </w:r>
      <w:r w:rsidRPr="002E0E87">
        <w:rPr>
          <w:rFonts w:ascii="Times New Roman" w:hAnsi="Times New Roman" w:cs="Times New Roman"/>
          <w:sz w:val="28"/>
          <w:szCs w:val="28"/>
          <w:lang w:val="kk-KZ"/>
        </w:rPr>
        <w:t>Кейбір нұсқаларда қалыңдығына қол жеткізу үшін Алпамыстың тек жауларымен соғысып қана қоймай, спорттық сынақтарға да түсуіне тура келеді. Мұндай талапты  қалыңдық қояды. Ол Ә.Диваев нұсқасында:</w:t>
      </w:r>
    </w:p>
    <w:p w14:paraId="1421A65D" w14:textId="77777777" w:rsidR="008B510C" w:rsidRPr="002E0E87"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«Аты озып келгенге,</w:t>
      </w:r>
    </w:p>
    <w:p w14:paraId="69F80291" w14:textId="77777777" w:rsidR="008B510C" w:rsidRPr="002E0E87"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Қай қызылбас демеймін,</w:t>
      </w:r>
    </w:p>
    <w:p w14:paraId="6A876B23" w14:textId="77777777" w:rsidR="008B510C" w:rsidRPr="002E0E87"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Қай бір қалмақ демеймін,</w:t>
      </w:r>
    </w:p>
    <w:p w14:paraId="6825FE38" w14:textId="77777777" w:rsidR="008B510C" w:rsidRPr="002E0E87"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Бақыты қара Баршынмын,</w:t>
      </w:r>
    </w:p>
    <w:p w14:paraId="1496A8C0" w14:textId="77777777" w:rsidR="008B510C" w:rsidRPr="002E0E87"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Хан-қараңа айтып бар,</w:t>
      </w:r>
    </w:p>
    <w:p w14:paraId="72D491A2" w14:textId="26B94B1C" w:rsidR="008B510C" w:rsidRPr="005669A5"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Өзім соған тиемін»,– десе </w:t>
      </w:r>
      <w:r w:rsidR="005669A5" w:rsidRPr="005669A5">
        <w:rPr>
          <w:rFonts w:ascii="Times New Roman" w:hAnsi="Times New Roman" w:cs="Times New Roman"/>
          <w:sz w:val="28"/>
          <w:szCs w:val="28"/>
          <w:lang w:val="kk-KZ"/>
        </w:rPr>
        <w:t>[</w:t>
      </w:r>
      <w:r w:rsidR="00EA5B98">
        <w:rPr>
          <w:rFonts w:ascii="Times New Roman" w:hAnsi="Times New Roman" w:cs="Times New Roman"/>
          <w:sz w:val="28"/>
          <w:szCs w:val="28"/>
          <w:lang w:val="kk-KZ"/>
        </w:rPr>
        <w:t>20</w:t>
      </w:r>
      <w:r w:rsidR="005669A5">
        <w:rPr>
          <w:rFonts w:ascii="Times New Roman" w:hAnsi="Times New Roman" w:cs="Times New Roman"/>
          <w:sz w:val="28"/>
          <w:szCs w:val="28"/>
          <w:lang w:val="kk-KZ"/>
        </w:rPr>
        <w:t>, 31 б</w:t>
      </w:r>
      <w:r w:rsidR="008A03BC">
        <w:rPr>
          <w:rFonts w:ascii="Times New Roman" w:hAnsi="Times New Roman" w:cs="Times New Roman"/>
          <w:sz w:val="28"/>
          <w:szCs w:val="28"/>
          <w:lang w:val="kk-KZ"/>
        </w:rPr>
        <w:t>.</w:t>
      </w:r>
      <w:r w:rsidR="005669A5" w:rsidRPr="005669A5">
        <w:rPr>
          <w:rFonts w:ascii="Times New Roman" w:hAnsi="Times New Roman" w:cs="Times New Roman"/>
          <w:sz w:val="28"/>
          <w:szCs w:val="28"/>
          <w:lang w:val="kk-KZ"/>
        </w:rPr>
        <w:t>]</w:t>
      </w:r>
      <w:r w:rsidR="005669A5">
        <w:rPr>
          <w:rFonts w:ascii="Times New Roman" w:hAnsi="Times New Roman" w:cs="Times New Roman"/>
          <w:sz w:val="28"/>
          <w:szCs w:val="28"/>
          <w:lang w:val="kk-KZ"/>
        </w:rPr>
        <w:t>.</w:t>
      </w:r>
    </w:p>
    <w:p w14:paraId="5FE3E36B" w14:textId="77777777" w:rsidR="008B510C" w:rsidRPr="002E0E87"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Жаңбыршин нұсқасында: «Қай тұлпар бұрын келсе егер, </w:t>
      </w:r>
    </w:p>
    <w:p w14:paraId="44986B8B" w14:textId="1D832A90" w:rsidR="008B510C" w:rsidRPr="002E0E87" w:rsidRDefault="008B510C" w:rsidP="00FA6DFD">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lastRenderedPageBreak/>
        <w:t xml:space="preserve">Соған мен енді барамын»,– дейді  </w:t>
      </w:r>
      <w:r w:rsidR="00EA5B98">
        <w:rPr>
          <w:rFonts w:ascii="Times New Roman" w:hAnsi="Times New Roman" w:cs="Times New Roman"/>
          <w:sz w:val="28"/>
          <w:szCs w:val="28"/>
          <w:lang w:val="kk-KZ"/>
        </w:rPr>
        <w:t>[20</w:t>
      </w:r>
      <w:r w:rsidR="00F72F73" w:rsidRPr="00F72F73">
        <w:rPr>
          <w:rFonts w:ascii="Times New Roman" w:hAnsi="Times New Roman" w:cs="Times New Roman"/>
          <w:sz w:val="28"/>
          <w:szCs w:val="28"/>
          <w:lang w:val="kk-KZ"/>
        </w:rPr>
        <w:t>, 128 б</w:t>
      </w:r>
      <w:r w:rsidR="008A03BC">
        <w:rPr>
          <w:rFonts w:ascii="Times New Roman" w:hAnsi="Times New Roman" w:cs="Times New Roman"/>
          <w:sz w:val="28"/>
          <w:szCs w:val="28"/>
          <w:lang w:val="kk-KZ"/>
        </w:rPr>
        <w:t>.</w:t>
      </w:r>
      <w:r w:rsidR="00F72F73" w:rsidRPr="00F72F73">
        <w:rPr>
          <w:rFonts w:ascii="Times New Roman" w:hAnsi="Times New Roman" w:cs="Times New Roman"/>
          <w:sz w:val="28"/>
          <w:szCs w:val="28"/>
        </w:rPr>
        <w:t>]</w:t>
      </w:r>
      <w:r w:rsidRPr="00F72F73">
        <w:rPr>
          <w:rFonts w:ascii="Times New Roman" w:hAnsi="Times New Roman" w:cs="Times New Roman"/>
          <w:sz w:val="28"/>
          <w:szCs w:val="28"/>
          <w:lang w:val="kk-KZ"/>
        </w:rPr>
        <w:t>.</w:t>
      </w:r>
    </w:p>
    <w:p w14:paraId="3FDA0CBF" w14:textId="66630DD4" w:rsidR="004B7AD6" w:rsidRDefault="008B510C" w:rsidP="004B7AD6">
      <w:pPr>
        <w:pStyle w:val="af"/>
        <w:spacing w:before="0" w:beforeAutospacing="0" w:after="0" w:afterAutospacing="0"/>
        <w:jc w:val="both"/>
        <w:rPr>
          <w:sz w:val="28"/>
          <w:szCs w:val="28"/>
          <w:lang w:val="kk-KZ"/>
        </w:rPr>
      </w:pPr>
      <w:r w:rsidRPr="002E0E87">
        <w:rPr>
          <w:sz w:val="28"/>
          <w:szCs w:val="28"/>
          <w:lang w:val="kk-KZ"/>
        </w:rPr>
        <w:t>Қаһармандықпен үйлену сапарындағы кейіпкерлердің қалыңдығына қол жеткізу үшін түрлі спо</w:t>
      </w:r>
      <w:r>
        <w:rPr>
          <w:sz w:val="28"/>
          <w:szCs w:val="28"/>
          <w:lang w:val="kk-KZ"/>
        </w:rPr>
        <w:t>рттық сайысқа қатысуы э</w:t>
      </w:r>
      <w:r w:rsidRPr="002E0E87">
        <w:rPr>
          <w:sz w:val="28"/>
          <w:szCs w:val="28"/>
          <w:lang w:val="kk-KZ"/>
        </w:rPr>
        <w:t>пос үлгілерінің көпшілігінде тұрақты түрде кездесуінің себебіне академик В.М.Жирмунский:  «</w:t>
      </w:r>
      <w:r w:rsidR="00575223">
        <w:rPr>
          <w:sz w:val="28"/>
          <w:szCs w:val="28"/>
          <w:lang w:val="kk-KZ"/>
        </w:rPr>
        <w:t>Батыр</w:t>
      </w:r>
      <w:r w:rsidR="004B7AD6">
        <w:rPr>
          <w:sz w:val="28"/>
          <w:szCs w:val="28"/>
          <w:lang w:val="kk-KZ"/>
        </w:rPr>
        <w:t>дың қаһармандықпен үйленуі</w:t>
      </w:r>
      <w:r w:rsidR="00575223">
        <w:rPr>
          <w:sz w:val="28"/>
          <w:szCs w:val="28"/>
          <w:lang w:val="kk-KZ"/>
        </w:rPr>
        <w:t xml:space="preserve"> </w:t>
      </w:r>
      <w:r w:rsidR="00575223" w:rsidRPr="004B2ADF">
        <w:rPr>
          <w:sz w:val="28"/>
          <w:szCs w:val="28"/>
          <w:lang w:val="kk-KZ"/>
        </w:rPr>
        <w:t>жөніндегі кең тара</w:t>
      </w:r>
      <w:r w:rsidR="004B7AD6">
        <w:rPr>
          <w:sz w:val="28"/>
          <w:szCs w:val="28"/>
          <w:lang w:val="kk-KZ"/>
        </w:rPr>
        <w:t>л</w:t>
      </w:r>
      <w:r w:rsidR="00575223" w:rsidRPr="004B2ADF">
        <w:rPr>
          <w:sz w:val="28"/>
          <w:szCs w:val="28"/>
          <w:lang w:val="kk-KZ"/>
        </w:rPr>
        <w:t>ған эпикалық ерт</w:t>
      </w:r>
      <w:r w:rsidR="004B7AD6">
        <w:rPr>
          <w:sz w:val="28"/>
          <w:szCs w:val="28"/>
          <w:lang w:val="kk-KZ"/>
        </w:rPr>
        <w:t>егілерді алғашқы халықтардың неке құру</w:t>
      </w:r>
      <w:r w:rsidR="00575223">
        <w:rPr>
          <w:sz w:val="28"/>
          <w:szCs w:val="28"/>
          <w:lang w:val="kk-KZ"/>
        </w:rPr>
        <w:t xml:space="preserve"> дәстүрлерімен және жоғары</w:t>
      </w:r>
      <w:r w:rsidR="00575223" w:rsidRPr="004B2ADF">
        <w:rPr>
          <w:sz w:val="28"/>
          <w:szCs w:val="28"/>
          <w:lang w:val="kk-KZ"/>
        </w:rPr>
        <w:t xml:space="preserve"> мәдениеті бар халықтардағы осындай дәстүрдің іздерімен салыстыра отырып, кейбір этнографтар </w:t>
      </w:r>
      <w:r w:rsidR="00575223" w:rsidRPr="00575223">
        <w:rPr>
          <w:rStyle w:val="af1"/>
          <w:rFonts w:eastAsiaTheme="majorEastAsia"/>
          <w:b w:val="0"/>
          <w:sz w:val="28"/>
          <w:szCs w:val="28"/>
          <w:lang w:val="kk-KZ"/>
        </w:rPr>
        <w:t>осы баяндаулардың күнделікті өмірмен байланысты</w:t>
      </w:r>
      <w:r w:rsidR="004B7AD6">
        <w:rPr>
          <w:rStyle w:val="af1"/>
          <w:rFonts w:eastAsiaTheme="majorEastAsia"/>
          <w:b w:val="0"/>
          <w:sz w:val="28"/>
          <w:szCs w:val="28"/>
          <w:lang w:val="kk-KZ"/>
        </w:rPr>
        <w:t>ң</w:t>
      </w:r>
      <w:r w:rsidR="00575223" w:rsidRPr="00575223">
        <w:rPr>
          <w:rStyle w:val="af1"/>
          <w:rFonts w:eastAsiaTheme="majorEastAsia"/>
          <w:b w:val="0"/>
          <w:sz w:val="28"/>
          <w:szCs w:val="28"/>
          <w:lang w:val="kk-KZ"/>
        </w:rPr>
        <w:t xml:space="preserve"> негізі</w:t>
      </w:r>
      <w:r w:rsidR="004B7AD6">
        <w:rPr>
          <w:rStyle w:val="af1"/>
          <w:rFonts w:eastAsiaTheme="majorEastAsia"/>
          <w:lang w:val="kk-KZ"/>
        </w:rPr>
        <w:t xml:space="preserve"> </w:t>
      </w:r>
      <w:r w:rsidR="00575223" w:rsidRPr="004B2ADF">
        <w:rPr>
          <w:sz w:val="28"/>
          <w:szCs w:val="28"/>
          <w:lang w:val="kk-KZ"/>
        </w:rPr>
        <w:t>күйеу жігіттің күшін сынау ежелгі дәстүрі екендігіне ке</w:t>
      </w:r>
      <w:r w:rsidR="00575223">
        <w:rPr>
          <w:sz w:val="28"/>
          <w:szCs w:val="28"/>
          <w:lang w:val="kk-KZ"/>
        </w:rPr>
        <w:t>лген</w:t>
      </w:r>
      <w:r w:rsidRPr="002E0E87">
        <w:rPr>
          <w:sz w:val="28"/>
          <w:szCs w:val="28"/>
          <w:lang w:val="kk-KZ"/>
        </w:rPr>
        <w:t xml:space="preserve">»,– деп тоқталған </w:t>
      </w:r>
      <w:r w:rsidR="008A03BC">
        <w:rPr>
          <w:sz w:val="28"/>
          <w:szCs w:val="28"/>
          <w:lang w:val="kk-KZ"/>
        </w:rPr>
        <w:t>[2</w:t>
      </w:r>
      <w:r w:rsidR="00EA5B98" w:rsidRPr="00A16F26">
        <w:rPr>
          <w:sz w:val="28"/>
          <w:szCs w:val="28"/>
          <w:lang w:val="kk-KZ"/>
        </w:rPr>
        <w:t>1</w:t>
      </w:r>
      <w:r w:rsidR="005669A5">
        <w:rPr>
          <w:sz w:val="28"/>
          <w:szCs w:val="28"/>
          <w:lang w:val="kk-KZ"/>
        </w:rPr>
        <w:t>, 222 б</w:t>
      </w:r>
      <w:r w:rsidR="008A03BC">
        <w:rPr>
          <w:sz w:val="28"/>
          <w:szCs w:val="28"/>
          <w:lang w:val="kk-KZ"/>
        </w:rPr>
        <w:t>.</w:t>
      </w:r>
      <w:r w:rsidR="005669A5" w:rsidRPr="00575223">
        <w:rPr>
          <w:sz w:val="28"/>
          <w:szCs w:val="28"/>
          <w:lang w:val="kk-KZ"/>
        </w:rPr>
        <w:t>]</w:t>
      </w:r>
      <w:r w:rsidR="005669A5">
        <w:rPr>
          <w:sz w:val="28"/>
          <w:szCs w:val="28"/>
          <w:lang w:val="kk-KZ"/>
        </w:rPr>
        <w:t>.</w:t>
      </w:r>
      <w:r w:rsidR="004B7AD6">
        <w:rPr>
          <w:sz w:val="28"/>
          <w:szCs w:val="28"/>
          <w:lang w:val="kk-KZ"/>
        </w:rPr>
        <w:t xml:space="preserve"> </w:t>
      </w:r>
    </w:p>
    <w:p w14:paraId="1445A0EC" w14:textId="2B27CA4A" w:rsidR="00751914" w:rsidRPr="004B2ADF" w:rsidRDefault="008B510C" w:rsidP="004B7AD6">
      <w:pPr>
        <w:pStyle w:val="af"/>
        <w:spacing w:before="0" w:beforeAutospacing="0" w:after="0" w:afterAutospacing="0"/>
        <w:ind w:firstLine="567"/>
        <w:jc w:val="both"/>
        <w:rPr>
          <w:sz w:val="28"/>
          <w:szCs w:val="28"/>
          <w:lang w:val="kk-KZ"/>
        </w:rPr>
      </w:pPr>
      <w:r w:rsidRPr="002E0E87">
        <w:rPr>
          <w:sz w:val="28"/>
          <w:szCs w:val="28"/>
          <w:lang w:val="kk-KZ"/>
        </w:rPr>
        <w:t>Алғашқы қауымдық құрылыс сатысындағы халықтардың өмірін зерттеген ғалым Джеймс Джордж Фрэзер болашақ күйеу баланың күшін сынау әлем халықтарында ежелден келе жатқан дәстүр екеніне көз жеткізген. Аталған ғалым бұл туралы: «</w:t>
      </w:r>
      <w:r w:rsidR="00751914" w:rsidRPr="004B2ADF">
        <w:rPr>
          <w:sz w:val="28"/>
          <w:szCs w:val="28"/>
          <w:lang w:val="kk-KZ"/>
        </w:rPr>
        <w:t>Жігіттің ханша</w:t>
      </w:r>
      <w:r w:rsidR="00751914">
        <w:rPr>
          <w:sz w:val="28"/>
          <w:szCs w:val="28"/>
          <w:lang w:val="kk-KZ"/>
        </w:rPr>
        <w:t>йым</w:t>
      </w:r>
      <w:r w:rsidR="00751914" w:rsidRPr="004B2ADF">
        <w:rPr>
          <w:sz w:val="28"/>
          <w:szCs w:val="28"/>
          <w:lang w:val="kk-KZ"/>
        </w:rPr>
        <w:t>мен некеге тұруға және таққа қол жеткізуге лайықты үміткер болып саналатын жеке қасиеттері, әрине, дәуір көзқарастарының өзгеруіне байланысты өзгере берді және патшаның (немесе оның өкілі) мінез-құлқына тәуелді бол</w:t>
      </w:r>
      <w:r w:rsidR="00751914">
        <w:rPr>
          <w:sz w:val="28"/>
          <w:szCs w:val="28"/>
          <w:lang w:val="kk-KZ"/>
        </w:rPr>
        <w:t>а</w:t>
      </w:r>
      <w:r w:rsidR="00751914" w:rsidRPr="004B2ADF">
        <w:rPr>
          <w:sz w:val="28"/>
          <w:szCs w:val="28"/>
          <w:lang w:val="kk-KZ"/>
        </w:rPr>
        <w:t>ды, бірақ ежелгі қоғамда олардың арасында ең басты орын физикалық күш пен сұлулыққа тиес</w:t>
      </w:r>
      <w:r w:rsidR="00751914">
        <w:rPr>
          <w:sz w:val="28"/>
          <w:szCs w:val="28"/>
          <w:lang w:val="kk-KZ"/>
        </w:rPr>
        <w:t>ілі болған деп болжауға болады.</w:t>
      </w:r>
    </w:p>
    <w:p w14:paraId="3D31BC6A" w14:textId="3AE2BC2B" w:rsidR="008B510C" w:rsidRPr="002E0E87" w:rsidRDefault="00751914" w:rsidP="00695B89">
      <w:pPr>
        <w:spacing w:after="0" w:line="240" w:lineRule="auto"/>
        <w:ind w:firstLine="709"/>
        <w:jc w:val="both"/>
        <w:rPr>
          <w:rFonts w:ascii="Times New Roman" w:hAnsi="Times New Roman" w:cs="Times New Roman"/>
          <w:sz w:val="28"/>
          <w:szCs w:val="28"/>
          <w:lang w:val="kk-KZ"/>
        </w:rPr>
      </w:pPr>
      <w:r w:rsidRPr="004B2ADF">
        <w:rPr>
          <w:rFonts w:ascii="Times New Roman" w:hAnsi="Times New Roman" w:cs="Times New Roman"/>
          <w:sz w:val="28"/>
          <w:szCs w:val="28"/>
          <w:lang w:val="kk-KZ"/>
        </w:rPr>
        <w:t>Кейбір жағдайларда ханша</w:t>
      </w:r>
      <w:r>
        <w:rPr>
          <w:rFonts w:ascii="Times New Roman" w:hAnsi="Times New Roman" w:cs="Times New Roman"/>
          <w:sz w:val="28"/>
          <w:szCs w:val="28"/>
          <w:lang w:val="kk-KZ"/>
        </w:rPr>
        <w:t>йым</w:t>
      </w:r>
      <w:r w:rsidRPr="004B2ADF">
        <w:rPr>
          <w:rFonts w:ascii="Times New Roman" w:hAnsi="Times New Roman" w:cs="Times New Roman"/>
          <w:sz w:val="28"/>
          <w:szCs w:val="28"/>
          <w:lang w:val="kk-KZ"/>
        </w:rPr>
        <w:t xml:space="preserve"> мен таққа құқық</w:t>
      </w:r>
      <w:r>
        <w:rPr>
          <w:rFonts w:ascii="Times New Roman" w:hAnsi="Times New Roman" w:cs="Times New Roman"/>
          <w:sz w:val="28"/>
          <w:szCs w:val="28"/>
          <w:lang w:val="kk-KZ"/>
        </w:rPr>
        <w:t>ылы болуы</w:t>
      </w:r>
      <w:r w:rsidRPr="004B2ADF">
        <w:rPr>
          <w:rFonts w:ascii="Times New Roman" w:hAnsi="Times New Roman" w:cs="Times New Roman"/>
          <w:sz w:val="28"/>
          <w:szCs w:val="28"/>
          <w:lang w:val="kk-KZ"/>
        </w:rPr>
        <w:t xml:space="preserve"> сайы</w:t>
      </w:r>
      <w:r>
        <w:rPr>
          <w:rFonts w:ascii="Times New Roman" w:hAnsi="Times New Roman" w:cs="Times New Roman"/>
          <w:sz w:val="28"/>
          <w:szCs w:val="28"/>
          <w:lang w:val="kk-KZ"/>
        </w:rPr>
        <w:t>ста анықталған. Ә</w:t>
      </w:r>
      <w:r w:rsidRPr="004B2ADF">
        <w:rPr>
          <w:rFonts w:ascii="Times New Roman" w:hAnsi="Times New Roman" w:cs="Times New Roman"/>
          <w:sz w:val="28"/>
          <w:szCs w:val="28"/>
          <w:lang w:val="kk-KZ"/>
        </w:rPr>
        <w:t>сіресе ханша</w:t>
      </w:r>
      <w:r>
        <w:rPr>
          <w:rFonts w:ascii="Times New Roman" w:hAnsi="Times New Roman" w:cs="Times New Roman"/>
          <w:sz w:val="28"/>
          <w:szCs w:val="28"/>
          <w:lang w:val="kk-KZ"/>
        </w:rPr>
        <w:t>йымғ</w:t>
      </w:r>
      <w:r w:rsidRPr="004B2ADF">
        <w:rPr>
          <w:rFonts w:ascii="Times New Roman" w:hAnsi="Times New Roman" w:cs="Times New Roman"/>
          <w:sz w:val="28"/>
          <w:szCs w:val="28"/>
          <w:lang w:val="kk-KZ"/>
        </w:rPr>
        <w:t>а үйлену құқығы жиі спорттық бәсекеде жеңіске жеткенге сыйлық ретінде берілген. Сондықтан да, өз қыздарын тұрмысқа бермес бұрын, римдік патшалар өздерінің болашақ күйеулері мен мұрагерлер</w:t>
      </w:r>
      <w:r w:rsidR="00695B89">
        <w:rPr>
          <w:rFonts w:ascii="Times New Roman" w:hAnsi="Times New Roman" w:cs="Times New Roman"/>
          <w:sz w:val="28"/>
          <w:szCs w:val="28"/>
          <w:lang w:val="kk-KZ"/>
        </w:rPr>
        <w:t>інің жеке қасиеттерін тексеруі</w:t>
      </w:r>
      <w:r w:rsidRPr="004B2ADF">
        <w:rPr>
          <w:rFonts w:ascii="Times New Roman" w:hAnsi="Times New Roman" w:cs="Times New Roman"/>
          <w:sz w:val="28"/>
          <w:szCs w:val="28"/>
          <w:lang w:val="kk-KZ"/>
        </w:rPr>
        <w:t xml:space="preserve"> осы ежелгі әдісіне жүгінгені таңқаларлық е</w:t>
      </w:r>
      <w:r w:rsidR="00695B89">
        <w:rPr>
          <w:rFonts w:ascii="Times New Roman" w:hAnsi="Times New Roman" w:cs="Times New Roman"/>
          <w:sz w:val="28"/>
          <w:szCs w:val="28"/>
          <w:lang w:val="kk-KZ"/>
        </w:rPr>
        <w:t>мес</w:t>
      </w:r>
      <w:r w:rsidR="008B510C" w:rsidRPr="002E0E87">
        <w:rPr>
          <w:rFonts w:ascii="Times New Roman" w:hAnsi="Times New Roman" w:cs="Times New Roman"/>
          <w:sz w:val="28"/>
          <w:szCs w:val="28"/>
          <w:lang w:val="kk-KZ"/>
        </w:rPr>
        <w:t xml:space="preserve">»– деп жазған </w:t>
      </w:r>
      <w:r w:rsidR="00F64A89" w:rsidRPr="00695B89">
        <w:rPr>
          <w:rFonts w:ascii="Times New Roman" w:hAnsi="Times New Roman" w:cs="Times New Roman"/>
          <w:sz w:val="28"/>
          <w:szCs w:val="28"/>
          <w:lang w:val="kk-KZ"/>
        </w:rPr>
        <w:t>[</w:t>
      </w:r>
      <w:r w:rsidR="00EA5B98">
        <w:rPr>
          <w:rFonts w:ascii="Times New Roman" w:hAnsi="Times New Roman" w:cs="Times New Roman"/>
          <w:sz w:val="28"/>
          <w:szCs w:val="28"/>
          <w:lang w:val="kk-KZ"/>
        </w:rPr>
        <w:t>1</w:t>
      </w:r>
      <w:r w:rsidR="005D527E" w:rsidRPr="005D527E">
        <w:rPr>
          <w:rFonts w:ascii="Times New Roman" w:hAnsi="Times New Roman" w:cs="Times New Roman"/>
          <w:sz w:val="28"/>
          <w:szCs w:val="28"/>
          <w:lang w:val="kk-KZ"/>
        </w:rPr>
        <w:t>9</w:t>
      </w:r>
      <w:r w:rsidR="00F64A89" w:rsidRPr="00F64A89">
        <w:rPr>
          <w:rFonts w:ascii="Times New Roman" w:hAnsi="Times New Roman" w:cs="Times New Roman"/>
          <w:sz w:val="28"/>
          <w:szCs w:val="28"/>
          <w:lang w:val="kk-KZ"/>
        </w:rPr>
        <w:t>, 181-182</w:t>
      </w:r>
      <w:r w:rsidR="00F64A89" w:rsidRPr="00695B89">
        <w:rPr>
          <w:rFonts w:ascii="Times New Roman" w:hAnsi="Times New Roman" w:cs="Times New Roman"/>
          <w:sz w:val="28"/>
          <w:szCs w:val="28"/>
          <w:lang w:val="kk-KZ"/>
        </w:rPr>
        <w:t xml:space="preserve"> </w:t>
      </w:r>
      <w:r w:rsidR="00F64A89">
        <w:rPr>
          <w:rFonts w:ascii="Times New Roman" w:hAnsi="Times New Roman" w:cs="Times New Roman"/>
          <w:sz w:val="28"/>
          <w:szCs w:val="28"/>
          <w:lang w:val="kk-KZ"/>
        </w:rPr>
        <w:t>б</w:t>
      </w:r>
      <w:r w:rsidR="008A03BC">
        <w:rPr>
          <w:rFonts w:ascii="Times New Roman" w:hAnsi="Times New Roman" w:cs="Times New Roman"/>
          <w:sz w:val="28"/>
          <w:szCs w:val="28"/>
          <w:lang w:val="kk-KZ"/>
        </w:rPr>
        <w:t>.</w:t>
      </w:r>
      <w:r w:rsidR="00F64A89" w:rsidRPr="00695B89">
        <w:rPr>
          <w:rFonts w:ascii="Times New Roman" w:hAnsi="Times New Roman" w:cs="Times New Roman"/>
          <w:sz w:val="28"/>
          <w:szCs w:val="28"/>
          <w:lang w:val="kk-KZ"/>
        </w:rPr>
        <w:t>]</w:t>
      </w:r>
      <w:r w:rsidR="008B510C" w:rsidRPr="00F64A89">
        <w:rPr>
          <w:rFonts w:ascii="Times New Roman" w:hAnsi="Times New Roman" w:cs="Times New Roman"/>
          <w:sz w:val="28"/>
          <w:szCs w:val="28"/>
          <w:lang w:val="kk-KZ"/>
        </w:rPr>
        <w:t>.</w:t>
      </w:r>
    </w:p>
    <w:p w14:paraId="3816001B" w14:textId="411D00B5" w:rsidR="008B510C" w:rsidRPr="00695B89" w:rsidRDefault="008B510C" w:rsidP="00695B89">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Қазақ эпосы үлгілерінің көпшілігінде жыр қаһармандарының үйлену үшін әртүрлі әскери сынақтардан өт</w:t>
      </w:r>
      <w:r>
        <w:rPr>
          <w:rFonts w:ascii="Times New Roman" w:hAnsi="Times New Roman" w:cs="Times New Roman"/>
          <w:sz w:val="28"/>
          <w:szCs w:val="28"/>
          <w:lang w:val="kk-KZ"/>
        </w:rPr>
        <w:t>уінің сыры осында жатыр. Біз қа</w:t>
      </w:r>
      <w:r w:rsidRPr="002E0E87">
        <w:rPr>
          <w:rFonts w:ascii="Times New Roman" w:hAnsi="Times New Roman" w:cs="Times New Roman"/>
          <w:sz w:val="28"/>
          <w:szCs w:val="28"/>
          <w:lang w:val="kk-KZ"/>
        </w:rPr>
        <w:t>растырып отырған жырда Гүлбаршынның өзіне дүниег</w:t>
      </w:r>
      <w:r>
        <w:rPr>
          <w:rFonts w:ascii="Times New Roman" w:hAnsi="Times New Roman" w:cs="Times New Roman"/>
          <w:sz w:val="28"/>
          <w:szCs w:val="28"/>
          <w:lang w:val="kk-KZ"/>
        </w:rPr>
        <w:t>е</w:t>
      </w:r>
      <w:r w:rsidRPr="002E0E87">
        <w:rPr>
          <w:rFonts w:ascii="Times New Roman" w:hAnsi="Times New Roman" w:cs="Times New Roman"/>
          <w:sz w:val="28"/>
          <w:szCs w:val="28"/>
          <w:lang w:val="kk-KZ"/>
        </w:rPr>
        <w:t xml:space="preserve"> келместен бұрын айт</w:t>
      </w:r>
      <w:r w:rsidR="00695B89">
        <w:rPr>
          <w:rFonts w:ascii="Times New Roman" w:hAnsi="Times New Roman" w:cs="Times New Roman"/>
          <w:sz w:val="28"/>
          <w:szCs w:val="28"/>
          <w:lang w:val="kk-KZ"/>
        </w:rPr>
        <w:t>т</w:t>
      </w:r>
      <w:r w:rsidRPr="002E0E87">
        <w:rPr>
          <w:rFonts w:ascii="Times New Roman" w:hAnsi="Times New Roman" w:cs="Times New Roman"/>
          <w:sz w:val="28"/>
          <w:szCs w:val="28"/>
          <w:lang w:val="kk-KZ"/>
        </w:rPr>
        <w:t>ырылып қойылған Алпамысқа қаншалықты бүйрегі бұрғанымен, ежелден келе жатқан салт-дәстүрден аттап кете алмағанын В.М.Жирмунскийдің: «</w:t>
      </w:r>
      <w:r w:rsidR="00695B89" w:rsidRPr="00765C50">
        <w:rPr>
          <w:rFonts w:ascii="Times New Roman" w:hAnsi="Times New Roman" w:cs="Times New Roman"/>
          <w:sz w:val="28"/>
          <w:szCs w:val="28"/>
          <w:lang w:val="kk-KZ"/>
        </w:rPr>
        <w:t>Дегенмен, күйеу үміткерлер ар</w:t>
      </w:r>
      <w:r w:rsidR="00695B89">
        <w:rPr>
          <w:rFonts w:ascii="Times New Roman" w:hAnsi="Times New Roman" w:cs="Times New Roman"/>
          <w:sz w:val="28"/>
          <w:szCs w:val="28"/>
          <w:lang w:val="kk-KZ"/>
        </w:rPr>
        <w:t>асындағы үйлену сайыстары «Алпамыш» эпосында түркі-моңғол</w:t>
      </w:r>
      <w:r w:rsidR="00695B89" w:rsidRPr="00765C50">
        <w:rPr>
          <w:rFonts w:ascii="Times New Roman" w:hAnsi="Times New Roman" w:cs="Times New Roman"/>
          <w:sz w:val="28"/>
          <w:szCs w:val="28"/>
          <w:lang w:val="kk-KZ"/>
        </w:rPr>
        <w:t xml:space="preserve">, атап айтқанда Орта Азия батырлық </w:t>
      </w:r>
      <w:r w:rsidR="00695B89">
        <w:rPr>
          <w:rFonts w:ascii="Times New Roman" w:hAnsi="Times New Roman" w:cs="Times New Roman"/>
          <w:sz w:val="28"/>
          <w:szCs w:val="28"/>
          <w:lang w:val="kk-KZ"/>
        </w:rPr>
        <w:t>ертегілеріндегі некелесу</w:t>
      </w:r>
      <w:r w:rsidR="00695B89" w:rsidRPr="00765C50">
        <w:rPr>
          <w:rFonts w:ascii="Times New Roman" w:hAnsi="Times New Roman" w:cs="Times New Roman"/>
          <w:sz w:val="28"/>
          <w:szCs w:val="28"/>
          <w:lang w:val="kk-KZ"/>
        </w:rPr>
        <w:t xml:space="preserve"> ежелгі әрі кең таралған дәстүріне негізделген</w:t>
      </w:r>
      <w:r w:rsidRPr="002E0E87">
        <w:rPr>
          <w:rFonts w:ascii="Times New Roman" w:hAnsi="Times New Roman" w:cs="Times New Roman"/>
          <w:sz w:val="28"/>
          <w:szCs w:val="28"/>
          <w:lang w:val="kk-KZ"/>
        </w:rPr>
        <w:t xml:space="preserve">»,– деген ғылыми тұжырымы да </w:t>
      </w:r>
      <w:r w:rsidR="0096312D" w:rsidRPr="0096312D">
        <w:rPr>
          <w:rFonts w:ascii="Times New Roman" w:hAnsi="Times New Roman" w:cs="Times New Roman"/>
          <w:sz w:val="28"/>
          <w:szCs w:val="28"/>
          <w:lang w:val="kk-KZ"/>
        </w:rPr>
        <w:t>аңдатады</w:t>
      </w:r>
      <w:r w:rsidR="00695B89">
        <w:rPr>
          <w:rFonts w:ascii="Times New Roman" w:hAnsi="Times New Roman" w:cs="Times New Roman"/>
          <w:sz w:val="28"/>
          <w:szCs w:val="28"/>
          <w:lang w:val="kk-KZ"/>
        </w:rPr>
        <w:t xml:space="preserve"> </w:t>
      </w:r>
      <w:r w:rsidR="0041336B">
        <w:rPr>
          <w:rFonts w:ascii="Times New Roman" w:hAnsi="Times New Roman" w:cs="Times New Roman"/>
          <w:sz w:val="28"/>
          <w:szCs w:val="28"/>
          <w:lang w:val="kk-KZ"/>
        </w:rPr>
        <w:t>[21</w:t>
      </w:r>
      <w:r w:rsidR="005669A5">
        <w:rPr>
          <w:rFonts w:ascii="Times New Roman" w:hAnsi="Times New Roman" w:cs="Times New Roman"/>
          <w:sz w:val="28"/>
          <w:szCs w:val="28"/>
          <w:lang w:val="kk-KZ"/>
        </w:rPr>
        <w:t>, 314 б</w:t>
      </w:r>
      <w:r w:rsidR="008A03BC">
        <w:rPr>
          <w:rFonts w:ascii="Times New Roman" w:hAnsi="Times New Roman" w:cs="Times New Roman"/>
          <w:sz w:val="28"/>
          <w:szCs w:val="28"/>
          <w:lang w:val="kk-KZ"/>
        </w:rPr>
        <w:t>.</w:t>
      </w:r>
      <w:r w:rsidR="005669A5" w:rsidRPr="00695B89">
        <w:rPr>
          <w:rFonts w:ascii="Times New Roman" w:hAnsi="Times New Roman" w:cs="Times New Roman"/>
          <w:sz w:val="28"/>
          <w:szCs w:val="28"/>
          <w:lang w:val="kk-KZ"/>
        </w:rPr>
        <w:t>]</w:t>
      </w:r>
      <w:r w:rsidR="005669A5">
        <w:rPr>
          <w:rFonts w:ascii="Times New Roman" w:hAnsi="Times New Roman" w:cs="Times New Roman"/>
          <w:sz w:val="28"/>
          <w:szCs w:val="28"/>
          <w:lang w:val="kk-KZ"/>
        </w:rPr>
        <w:t>.</w:t>
      </w:r>
      <w:r w:rsidRPr="006272CA">
        <w:rPr>
          <w:rFonts w:ascii="Times New Roman" w:hAnsi="Times New Roman" w:cs="Times New Roman"/>
          <w:sz w:val="28"/>
          <w:szCs w:val="28"/>
          <w:highlight w:val="yellow"/>
          <w:lang w:val="kk-KZ"/>
        </w:rPr>
        <w:t xml:space="preserve"> </w:t>
      </w:r>
    </w:p>
    <w:p w14:paraId="38704FC8" w14:textId="6DE8468E" w:rsidR="008B510C" w:rsidRPr="002E0E87" w:rsidRDefault="008B510C" w:rsidP="00695B89">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Алпамыстың Гүлбаршынға үйлену оқиғасы ол туралы қазақша жырлардың барлық нұсқаларында кездесе бермейді. Мысалы, Рахат жырау нұсқасына батырдың Қаракөзайымға үйлену оқиғасы ғана арқау болған. Ол туындыда Алпамыс нағашы жұртына қыдырып барған уақытында оның елін қалмақтың ханы Тайшық хан шабады. Соның кегін алу үшін аттанған бас кейіпкер мыстан кемпірдің алдауына түсіп, жеті жыл өмірін зынданда өткізіп, ақырында өзіне ғашық болған дұшпанының қызының жәрдемімен бостандыққа шығып, жауын талқандай жеңіп, әлгі сұлуға үйленеді. Бұндай сюжеттік сарын  Алпамыс батыр туралы қазақ тіліндегі фольклорлық туындылардың ішінде тек С.</w:t>
      </w:r>
      <w:r w:rsidR="00F64A89">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 xml:space="preserve">Жаңбыршин нұсқасында ғана кездеспейді Кейіпкердің өзіне ғашық болған дұшпандар билеушісі қызының көмегімен </w:t>
      </w:r>
      <w:r w:rsidRPr="002E0E87">
        <w:rPr>
          <w:rFonts w:ascii="Times New Roman" w:hAnsi="Times New Roman" w:cs="Times New Roman"/>
          <w:sz w:val="28"/>
          <w:szCs w:val="28"/>
          <w:lang w:val="kk-KZ"/>
        </w:rPr>
        <w:lastRenderedPageBreak/>
        <w:t>тұтқыннан бос</w:t>
      </w:r>
      <w:r>
        <w:rPr>
          <w:rFonts w:ascii="Times New Roman" w:hAnsi="Times New Roman" w:cs="Times New Roman"/>
          <w:sz w:val="28"/>
          <w:szCs w:val="28"/>
          <w:lang w:val="kk-KZ"/>
        </w:rPr>
        <w:t>ануы – әлем халықтарының фолькл</w:t>
      </w:r>
      <w:r w:rsidRPr="002E0E87">
        <w:rPr>
          <w:rFonts w:ascii="Times New Roman" w:hAnsi="Times New Roman" w:cs="Times New Roman"/>
          <w:sz w:val="28"/>
          <w:szCs w:val="28"/>
          <w:lang w:val="kk-KZ"/>
        </w:rPr>
        <w:t>орында кеңінен таралған сарын. Мысалы, академик В.М.Жирмунский өзінің славян халықтары эпосын салыстырмалы-тарихи тұрғыдан қарастырған еңбегінде  бұндай сюжеттік сарынның оңтүстік славян халықтарының Марко Кралевич туралы,</w:t>
      </w:r>
      <w:r w:rsidR="00D30394">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эпикалық туындысында, Бов туралы француз-итальян романында, француздың Фиораването  мен Дусолина, Ринальдо мен Фиорита және тағы басқалары туралы көптеген эпикалық туынды</w:t>
      </w:r>
      <w:r w:rsidR="0054600D">
        <w:rPr>
          <w:rFonts w:ascii="Times New Roman" w:hAnsi="Times New Roman" w:cs="Times New Roman"/>
          <w:sz w:val="28"/>
          <w:szCs w:val="28"/>
          <w:lang w:val="kk-KZ"/>
        </w:rPr>
        <w:t>ларында, өзге де Батыс елдеріні</w:t>
      </w:r>
      <w:r w:rsidRPr="002E0E87">
        <w:rPr>
          <w:rFonts w:ascii="Times New Roman" w:hAnsi="Times New Roman" w:cs="Times New Roman"/>
          <w:sz w:val="28"/>
          <w:szCs w:val="28"/>
          <w:lang w:val="kk-KZ"/>
        </w:rPr>
        <w:t>ң рыцарлық романдарында</w:t>
      </w:r>
      <w:r w:rsidR="00D46A81">
        <w:rPr>
          <w:rFonts w:ascii="Times New Roman" w:hAnsi="Times New Roman" w:cs="Times New Roman"/>
          <w:sz w:val="28"/>
          <w:szCs w:val="28"/>
          <w:lang w:val="kk-KZ"/>
        </w:rPr>
        <w:t xml:space="preserve"> </w:t>
      </w:r>
      <w:r w:rsidR="00D46A81" w:rsidRPr="00D46A81">
        <w:rPr>
          <w:rFonts w:ascii="Times New Roman" w:hAnsi="Times New Roman" w:cs="Times New Roman"/>
          <w:sz w:val="28"/>
          <w:szCs w:val="28"/>
          <w:lang w:val="kk-KZ"/>
        </w:rPr>
        <w:t>[</w:t>
      </w:r>
      <w:r w:rsidR="0041336B">
        <w:rPr>
          <w:rFonts w:ascii="Times New Roman" w:hAnsi="Times New Roman" w:cs="Times New Roman"/>
          <w:sz w:val="28"/>
          <w:szCs w:val="28"/>
          <w:lang w:val="kk-KZ"/>
        </w:rPr>
        <w:t>22</w:t>
      </w:r>
      <w:r w:rsidR="00D46A81">
        <w:rPr>
          <w:rFonts w:ascii="Times New Roman" w:hAnsi="Times New Roman" w:cs="Times New Roman"/>
          <w:sz w:val="28"/>
          <w:szCs w:val="28"/>
          <w:lang w:val="kk-KZ"/>
        </w:rPr>
        <w:t>, 136-137 б</w:t>
      </w:r>
      <w:r w:rsidR="00284AAC">
        <w:rPr>
          <w:rFonts w:ascii="Times New Roman" w:hAnsi="Times New Roman" w:cs="Times New Roman"/>
          <w:sz w:val="28"/>
          <w:szCs w:val="28"/>
          <w:lang w:val="kk-KZ"/>
        </w:rPr>
        <w:t>.</w:t>
      </w:r>
      <w:r w:rsidR="00D46A81" w:rsidRPr="00D46A81">
        <w:rPr>
          <w:rFonts w:ascii="Times New Roman" w:hAnsi="Times New Roman" w:cs="Times New Roman"/>
          <w:sz w:val="28"/>
          <w:szCs w:val="28"/>
          <w:lang w:val="kk-KZ"/>
        </w:rPr>
        <w:t>]</w:t>
      </w:r>
      <w:r w:rsidR="00D46A81">
        <w:rPr>
          <w:rFonts w:ascii="Times New Roman" w:hAnsi="Times New Roman" w:cs="Times New Roman"/>
          <w:sz w:val="28"/>
          <w:szCs w:val="28"/>
          <w:lang w:val="kk-KZ"/>
        </w:rPr>
        <w:t>,</w:t>
      </w:r>
      <w:r w:rsidR="00F64A89">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 xml:space="preserve">сонымен қатар Шығыстың да көптеген эпикалық шығармаларында, соның  ішінде «Қорқыт ата кітабындағы» Бамсы Бейрек туралы жырда, түрікменнің «Юсуф пен Ахмед» атты әскери повесінде, қырғыздың «Жаныш пен Байыш» атты жырында </w:t>
      </w:r>
      <w:r w:rsidR="00D46A81" w:rsidRPr="00D46A81">
        <w:rPr>
          <w:rFonts w:ascii="Times New Roman" w:hAnsi="Times New Roman" w:cs="Times New Roman"/>
          <w:sz w:val="28"/>
          <w:szCs w:val="28"/>
          <w:lang w:val="kk-KZ"/>
        </w:rPr>
        <w:t>[</w:t>
      </w:r>
      <w:r w:rsidR="0041336B">
        <w:rPr>
          <w:rFonts w:ascii="Times New Roman" w:hAnsi="Times New Roman" w:cs="Times New Roman"/>
          <w:sz w:val="28"/>
          <w:szCs w:val="28"/>
          <w:lang w:val="kk-KZ"/>
        </w:rPr>
        <w:t>22</w:t>
      </w:r>
      <w:r w:rsidR="00D46A81">
        <w:rPr>
          <w:rFonts w:ascii="Times New Roman" w:hAnsi="Times New Roman" w:cs="Times New Roman"/>
          <w:sz w:val="28"/>
          <w:szCs w:val="28"/>
          <w:lang w:val="kk-KZ"/>
        </w:rPr>
        <w:t>, 138-139 б</w:t>
      </w:r>
      <w:r w:rsidR="00284AAC">
        <w:rPr>
          <w:rFonts w:ascii="Times New Roman" w:hAnsi="Times New Roman" w:cs="Times New Roman"/>
          <w:sz w:val="28"/>
          <w:szCs w:val="28"/>
          <w:lang w:val="kk-KZ"/>
        </w:rPr>
        <w:t>.</w:t>
      </w:r>
      <w:r w:rsidR="00D46A81" w:rsidRPr="00D46A81">
        <w:rPr>
          <w:rFonts w:ascii="Times New Roman" w:hAnsi="Times New Roman" w:cs="Times New Roman"/>
          <w:sz w:val="28"/>
          <w:szCs w:val="28"/>
          <w:lang w:val="kk-KZ"/>
        </w:rPr>
        <w:t>]</w:t>
      </w:r>
      <w:r w:rsidRPr="002E0E87">
        <w:rPr>
          <w:rFonts w:ascii="Times New Roman" w:hAnsi="Times New Roman" w:cs="Times New Roman"/>
          <w:sz w:val="28"/>
          <w:szCs w:val="28"/>
          <w:lang w:val="kk-KZ"/>
        </w:rPr>
        <w:t xml:space="preserve"> кездесетініне тоқталған.  Бұл сюжеттік сарын «Алпамыс батыр» жырының Ж.Шайқысламов, Қ.Серғазыұлы, А.Нысанов нұсқаларында да қолданылған.</w:t>
      </w:r>
    </w:p>
    <w:p w14:paraId="47B17709" w14:textId="734FF753" w:rsidR="008B510C" w:rsidRPr="00867950"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Жырдың прозалық нұсқалары ертегілік мотивтер молдығымен ерекшеленеді. Осыны ескерген Р.Бердібай «Алпамыстың» қоңырат версиясы мен башқұрттың Алпамысша жайындағы ертектері бір түбірден таралып, кейіннен түрліше өзгеріске түсуі күмән келтірмейді»,– деп жазған болатын </w:t>
      </w:r>
      <w:r w:rsidR="00D46A81" w:rsidRPr="00D46A81">
        <w:rPr>
          <w:rFonts w:ascii="Times New Roman" w:hAnsi="Times New Roman" w:cs="Times New Roman"/>
          <w:sz w:val="28"/>
          <w:szCs w:val="28"/>
          <w:lang w:val="kk-KZ"/>
        </w:rPr>
        <w:t>[</w:t>
      </w:r>
      <w:r w:rsidR="0041336B">
        <w:rPr>
          <w:rFonts w:ascii="Times New Roman" w:hAnsi="Times New Roman" w:cs="Times New Roman"/>
          <w:sz w:val="28"/>
          <w:szCs w:val="28"/>
          <w:lang w:val="kk-KZ"/>
        </w:rPr>
        <w:t>17</w:t>
      </w:r>
      <w:r w:rsidR="00F64A89">
        <w:rPr>
          <w:rFonts w:ascii="Times New Roman" w:hAnsi="Times New Roman" w:cs="Times New Roman"/>
          <w:sz w:val="28"/>
          <w:szCs w:val="28"/>
          <w:lang w:val="kk-KZ"/>
        </w:rPr>
        <w:t>, 117 б</w:t>
      </w:r>
      <w:r w:rsidR="00284AAC">
        <w:rPr>
          <w:rFonts w:ascii="Times New Roman" w:hAnsi="Times New Roman" w:cs="Times New Roman"/>
          <w:sz w:val="28"/>
          <w:szCs w:val="28"/>
          <w:lang w:val="kk-KZ"/>
        </w:rPr>
        <w:t>.</w:t>
      </w:r>
      <w:r w:rsidR="00D46A81" w:rsidRPr="00D46A81">
        <w:rPr>
          <w:rFonts w:ascii="Times New Roman" w:hAnsi="Times New Roman" w:cs="Times New Roman"/>
          <w:sz w:val="28"/>
          <w:szCs w:val="28"/>
          <w:lang w:val="kk-KZ"/>
        </w:rPr>
        <w:t>]</w:t>
      </w:r>
      <w:r w:rsidR="00D46A81">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Зерттеуші Т.Әкімова сөз болып отырған жырдың Е.Ақынбеков нұсқасы мен башқұрт версиясындағы академиктің осы пікірінің дұрыстығын көрсететін ерекшеліктерді: «Мысалы, зынданда отырған Алпамыс ұшып бара жатқан қазды шақырып алып, оның қанатының астына қарындасы Қалимашқа хат жазып жібереді.  Сондай-ақ құстың сөйлей</w:t>
      </w:r>
      <w:r w:rsidR="00284AAC">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алуы, Алпамысқа жетімдігін, көрген қорлығын айтып, мұңын шағатын көріністер – о</w:t>
      </w:r>
      <w:r w:rsidR="00F64A89">
        <w:rPr>
          <w:rFonts w:ascii="Times New Roman" w:hAnsi="Times New Roman" w:cs="Times New Roman"/>
          <w:sz w:val="28"/>
          <w:szCs w:val="28"/>
          <w:lang w:val="kk-KZ"/>
        </w:rPr>
        <w:t>сының дәлелі»,</w:t>
      </w:r>
      <w:r w:rsidR="00BE5C58">
        <w:rPr>
          <w:rFonts w:ascii="Times New Roman" w:hAnsi="Times New Roman" w:cs="Times New Roman"/>
          <w:sz w:val="28"/>
          <w:szCs w:val="28"/>
          <w:lang w:val="kk-KZ"/>
        </w:rPr>
        <w:t xml:space="preserve"> </w:t>
      </w:r>
      <w:r w:rsidR="00F64A89">
        <w:rPr>
          <w:rFonts w:ascii="Times New Roman" w:hAnsi="Times New Roman" w:cs="Times New Roman"/>
          <w:sz w:val="28"/>
          <w:szCs w:val="28"/>
          <w:lang w:val="kk-KZ"/>
        </w:rPr>
        <w:t xml:space="preserve">– деп атап өтеді </w:t>
      </w:r>
      <w:r w:rsidR="00F64A89" w:rsidRPr="00867950">
        <w:rPr>
          <w:rFonts w:ascii="Times New Roman" w:hAnsi="Times New Roman" w:cs="Times New Roman"/>
          <w:sz w:val="28"/>
          <w:szCs w:val="28"/>
          <w:lang w:val="kk-KZ"/>
        </w:rPr>
        <w:t>[</w:t>
      </w:r>
      <w:r w:rsidR="00867950">
        <w:rPr>
          <w:rFonts w:ascii="Times New Roman" w:hAnsi="Times New Roman" w:cs="Times New Roman"/>
          <w:sz w:val="28"/>
          <w:szCs w:val="28"/>
          <w:lang w:val="kk-KZ"/>
        </w:rPr>
        <w:t>2</w:t>
      </w:r>
      <w:r w:rsidR="0041336B" w:rsidRPr="0041336B">
        <w:rPr>
          <w:rFonts w:ascii="Times New Roman" w:hAnsi="Times New Roman" w:cs="Times New Roman"/>
          <w:sz w:val="28"/>
          <w:szCs w:val="28"/>
          <w:lang w:val="kk-KZ"/>
        </w:rPr>
        <w:t>3</w:t>
      </w:r>
      <w:r w:rsidR="00F64A89" w:rsidRPr="00867950">
        <w:rPr>
          <w:rFonts w:ascii="Times New Roman" w:hAnsi="Times New Roman" w:cs="Times New Roman"/>
          <w:sz w:val="28"/>
          <w:szCs w:val="28"/>
          <w:lang w:val="kk-KZ"/>
        </w:rPr>
        <w:t>, 338 б</w:t>
      </w:r>
      <w:r w:rsidR="00284AAC" w:rsidRPr="00867950">
        <w:rPr>
          <w:rFonts w:ascii="Times New Roman" w:hAnsi="Times New Roman" w:cs="Times New Roman"/>
          <w:sz w:val="28"/>
          <w:szCs w:val="28"/>
          <w:lang w:val="kk-KZ"/>
        </w:rPr>
        <w:t>.</w:t>
      </w:r>
      <w:r w:rsidR="00F64A89" w:rsidRPr="00867950">
        <w:rPr>
          <w:rFonts w:ascii="Times New Roman" w:hAnsi="Times New Roman" w:cs="Times New Roman"/>
          <w:sz w:val="28"/>
          <w:szCs w:val="28"/>
          <w:lang w:val="kk-KZ"/>
        </w:rPr>
        <w:t>]</w:t>
      </w:r>
      <w:r w:rsidRPr="00867950">
        <w:rPr>
          <w:rFonts w:ascii="Times New Roman" w:hAnsi="Times New Roman" w:cs="Times New Roman"/>
          <w:sz w:val="28"/>
          <w:szCs w:val="28"/>
          <w:lang w:val="kk-KZ"/>
        </w:rPr>
        <w:t>.</w:t>
      </w:r>
      <w:r w:rsidR="00867950" w:rsidRPr="00A16F26">
        <w:rPr>
          <w:rFonts w:ascii="Times New Roman" w:hAnsi="Times New Roman" w:cs="Times New Roman"/>
          <w:sz w:val="28"/>
          <w:szCs w:val="28"/>
          <w:lang w:val="kk-KZ"/>
        </w:rPr>
        <w:t xml:space="preserve"> </w:t>
      </w:r>
    </w:p>
    <w:p w14:paraId="7E3063C4" w14:textId="56D8A2DD"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Е.Ақынбеков нұсқасының жырдың өзге варианттарынан айырмашылықтарының қатарына бұл туындыда бас кейіпкердің әкесі Жүзбай деп аталуын және елін шапқан қалмақ ханына қарсы аттанғанда, батырдың алты жаста болуы</w:t>
      </w:r>
      <w:r w:rsidR="007151AE">
        <w:rPr>
          <w:rFonts w:ascii="Times New Roman" w:hAnsi="Times New Roman" w:cs="Times New Roman"/>
          <w:sz w:val="28"/>
          <w:szCs w:val="28"/>
          <w:lang w:val="kk-KZ"/>
        </w:rPr>
        <w:t xml:space="preserve"> жатады</w:t>
      </w:r>
      <w:r w:rsidRPr="002E0E87">
        <w:rPr>
          <w:rFonts w:ascii="Times New Roman" w:hAnsi="Times New Roman" w:cs="Times New Roman"/>
          <w:sz w:val="28"/>
          <w:szCs w:val="28"/>
          <w:lang w:val="kk-KZ"/>
        </w:rPr>
        <w:t xml:space="preserve">. Жырдың «Великан Алпамыс» деген орыс тіліндегі прозалық нұсқасында да Шорабайдың ұлы Алпамыс алты жасында әкесінің жылқысын алып кеткен қалмақ ханының артынан аттанады. Бұл екі нұсқада да қаздың қанатына жазылған хатты оқыған батырдың досы Қарабай батыр жатқан зынданға келіп, батырды сыртқа шығаруға әрекеттенгенде, Алпамыс намыстанып, оның жәрдемінен бас тартады. </w:t>
      </w:r>
    </w:p>
    <w:p w14:paraId="21704BB1" w14:textId="2F768E87" w:rsidR="008B510C" w:rsidRPr="002E0E87" w:rsidRDefault="008B510C" w:rsidP="00AE4AB0">
      <w:pPr>
        <w:spacing w:after="0" w:line="240" w:lineRule="auto"/>
        <w:ind w:firstLine="709"/>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Ал, Ә.Оспанов нұсқасында Алпамысқа көмектескен қаздың орнын тырна алмастырады. Бұл екі құсты да түркі халықтарының көпшілігі тотемдер санатына жатқызғаны белгілі. Дегенмен, аталған үш прозалық туындыда әуелі осы тотемдік жануарлардың көмегіне жүгінген Алпамыстың солар арқылы жеткен хабарға орай өзін  іздеп тапқан досы Қарабайдың көмегін қабылдауға намыстанғанымен, содан кейінгі уақытта хан қызының көмегіне ұмтылуға арланбағаны – қызық жағдай. Ханның қызы зынданның басына алып келген Байшұбардың иесіне көмектесу тәсілі де туындының прозалық үлгілерінде өлең түріндегі нұсқаларына қарағанда өзгеше. Егер жырдың поэзиялық сипаттағы нұсқаларында ханның қызы арқанның бір ұшын Байшұбардың беліне байлап, екінші ұшын зынданның ішіне түсірсе, ертегілік варианттарда ешкімнің көмегінсіз әрекет етіп, зынданның ішіне құйрығын салбыратады. </w:t>
      </w:r>
      <w:r w:rsidRPr="002E0E87">
        <w:rPr>
          <w:rFonts w:ascii="Times New Roman" w:hAnsi="Times New Roman" w:cs="Times New Roman"/>
          <w:sz w:val="28"/>
          <w:szCs w:val="28"/>
          <w:lang w:val="kk-KZ"/>
        </w:rPr>
        <w:lastRenderedPageBreak/>
        <w:t>Алпамыс сол құйрықтан ұстау арқылы сыртқа шығады. Қарастырылып отырған үш нұсқаның екеуінде тұлпар мұндай амалды ешкімінің кеңесінсіз өз бетінше жасаса, Е.Ақынбеков нұсқасында бас кейіпкер өзіне қалай көмектесерін білмей тұрған атына құйрығын шұқырға салбыратуын түсіндіреді. Біздің ойымызша, алдыңғы екі нұсқада көне сарын өзгеріссіз сақталған. Ондай қорытынды жасауға ертегілерде әдетте аттың иесінің ғажайып көмекшісі әрі кеңесшісі қызметін атқаратыны негіз береді. Ал, өлең өлшеміндегі үлгілердің ішінде жырдың А.Нысанов нұсқасында ғана осындай ертегілік сарын сақталған. Ол туындыда шұбар ат шұқырға аяғын салып, батырды шығарып ал</w:t>
      </w:r>
      <w:r w:rsidR="003B6BA4">
        <w:rPr>
          <w:rFonts w:ascii="Times New Roman" w:hAnsi="Times New Roman" w:cs="Times New Roman"/>
          <w:sz w:val="28"/>
          <w:szCs w:val="28"/>
          <w:lang w:val="kk-KZ"/>
        </w:rPr>
        <w:t>а</w:t>
      </w:r>
      <w:r w:rsidRPr="002E0E87">
        <w:rPr>
          <w:rFonts w:ascii="Times New Roman" w:hAnsi="Times New Roman" w:cs="Times New Roman"/>
          <w:sz w:val="28"/>
          <w:szCs w:val="28"/>
          <w:lang w:val="kk-KZ"/>
        </w:rPr>
        <w:t xml:space="preserve">ды </w:t>
      </w:r>
      <w:r w:rsidR="001F46F2">
        <w:rPr>
          <w:rFonts w:ascii="Times New Roman" w:hAnsi="Times New Roman" w:cs="Times New Roman"/>
          <w:sz w:val="28"/>
          <w:szCs w:val="28"/>
          <w:lang w:val="kk-KZ"/>
        </w:rPr>
        <w:t>[20</w:t>
      </w:r>
      <w:r w:rsidR="007151AE">
        <w:rPr>
          <w:rFonts w:ascii="Times New Roman" w:hAnsi="Times New Roman" w:cs="Times New Roman"/>
          <w:sz w:val="28"/>
          <w:szCs w:val="28"/>
          <w:lang w:val="kk-KZ"/>
        </w:rPr>
        <w:t xml:space="preserve">, 99 </w:t>
      </w:r>
      <w:r w:rsidR="00F64A89" w:rsidRPr="00F64A89">
        <w:rPr>
          <w:rFonts w:ascii="Times New Roman" w:hAnsi="Times New Roman" w:cs="Times New Roman"/>
          <w:sz w:val="28"/>
          <w:szCs w:val="28"/>
          <w:lang w:val="kk-KZ"/>
        </w:rPr>
        <w:t>б</w:t>
      </w:r>
      <w:r w:rsidR="00BE5C58">
        <w:rPr>
          <w:rFonts w:ascii="Times New Roman" w:hAnsi="Times New Roman" w:cs="Times New Roman"/>
          <w:sz w:val="28"/>
          <w:szCs w:val="28"/>
          <w:lang w:val="kk-KZ"/>
        </w:rPr>
        <w:t>.</w:t>
      </w:r>
      <w:r w:rsidR="00F64A89" w:rsidRPr="00F64A89">
        <w:rPr>
          <w:rFonts w:ascii="Times New Roman" w:hAnsi="Times New Roman" w:cs="Times New Roman"/>
          <w:sz w:val="28"/>
          <w:szCs w:val="28"/>
          <w:lang w:val="kk-KZ"/>
        </w:rPr>
        <w:t>]</w:t>
      </w:r>
      <w:r w:rsidRPr="00F64A89">
        <w:rPr>
          <w:rFonts w:ascii="Times New Roman" w:hAnsi="Times New Roman" w:cs="Times New Roman"/>
          <w:sz w:val="28"/>
          <w:szCs w:val="28"/>
          <w:lang w:val="kk-KZ"/>
        </w:rPr>
        <w:t xml:space="preserve">. </w:t>
      </w:r>
    </w:p>
    <w:p w14:paraId="2CFC23A8" w14:textId="471A21CE" w:rsidR="008B510C" w:rsidRPr="00582628" w:rsidRDefault="008B510C" w:rsidP="00756FF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Бұндай сюжеттік сарын «А</w:t>
      </w:r>
      <w:r w:rsidRPr="002E0E87">
        <w:rPr>
          <w:rFonts w:ascii="Times New Roman" w:hAnsi="Times New Roman" w:cs="Times New Roman"/>
          <w:sz w:val="28"/>
          <w:szCs w:val="28"/>
          <w:lang w:val="kk-KZ"/>
        </w:rPr>
        <w:t>лп</w:t>
      </w:r>
      <w:r>
        <w:rPr>
          <w:rFonts w:ascii="Times New Roman" w:hAnsi="Times New Roman" w:cs="Times New Roman"/>
          <w:sz w:val="28"/>
          <w:szCs w:val="28"/>
          <w:lang w:val="kk-KZ"/>
        </w:rPr>
        <w:t>а</w:t>
      </w:r>
      <w:r w:rsidRPr="002E0E87">
        <w:rPr>
          <w:rFonts w:ascii="Times New Roman" w:hAnsi="Times New Roman" w:cs="Times New Roman"/>
          <w:sz w:val="28"/>
          <w:szCs w:val="28"/>
          <w:lang w:val="kk-KZ"/>
        </w:rPr>
        <w:t>мыс батыр» атты қазақша туындылардың ішінде Ә.Диваев жари</w:t>
      </w:r>
      <w:r w:rsidR="007151AE">
        <w:rPr>
          <w:rFonts w:ascii="Times New Roman" w:hAnsi="Times New Roman" w:cs="Times New Roman"/>
          <w:sz w:val="28"/>
          <w:szCs w:val="28"/>
          <w:lang w:val="kk-KZ"/>
        </w:rPr>
        <w:t>я</w:t>
      </w:r>
      <w:r w:rsidRPr="002E0E87">
        <w:rPr>
          <w:rFonts w:ascii="Times New Roman" w:hAnsi="Times New Roman" w:cs="Times New Roman"/>
          <w:sz w:val="28"/>
          <w:szCs w:val="28"/>
          <w:lang w:val="kk-KZ"/>
        </w:rPr>
        <w:t xml:space="preserve">лаған, С.Жаңбыршин жырлаған нұсқаларында кездеспейді. </w:t>
      </w:r>
      <w:r w:rsidRPr="00582628">
        <w:rPr>
          <w:rFonts w:ascii="Times New Roman" w:hAnsi="Times New Roman" w:cs="Times New Roman"/>
          <w:sz w:val="28"/>
          <w:szCs w:val="28"/>
          <w:lang w:val="kk-KZ"/>
        </w:rPr>
        <w:t>«Алпамыс батыр» жырының А.Нысанов, Ә.Оспанов, Ж.Шайқысламов, С.Аққожаев, Ә.Байтұрсынұлы, Қ.Серғазыұлы  нұсқаларында бас кейіпкердің өз әйелін өзге біреудің алайын деп, той жасап жатқанын</w:t>
      </w:r>
      <w:r w:rsidR="007E43B3">
        <w:rPr>
          <w:rFonts w:ascii="Times New Roman" w:hAnsi="Times New Roman" w:cs="Times New Roman"/>
          <w:sz w:val="28"/>
          <w:szCs w:val="28"/>
          <w:lang w:val="kk-KZ"/>
        </w:rPr>
        <w:t xml:space="preserve">а тап болу оқиғасы суреттеледі. </w:t>
      </w:r>
      <w:r w:rsidR="003B6BA4">
        <w:rPr>
          <w:rFonts w:ascii="Times New Roman" w:hAnsi="Times New Roman" w:cs="Times New Roman"/>
          <w:sz w:val="28"/>
          <w:szCs w:val="28"/>
          <w:lang w:val="kk-KZ"/>
        </w:rPr>
        <w:t xml:space="preserve">Өз әйелінің </w:t>
      </w:r>
      <w:r w:rsidR="007151AE">
        <w:rPr>
          <w:rFonts w:ascii="Times New Roman" w:hAnsi="Times New Roman" w:cs="Times New Roman"/>
          <w:sz w:val="28"/>
          <w:szCs w:val="28"/>
          <w:lang w:val="kk-KZ"/>
        </w:rPr>
        <w:t>тойына келед</w:t>
      </w:r>
      <w:r w:rsidRPr="00582628">
        <w:rPr>
          <w:rFonts w:ascii="Times New Roman" w:hAnsi="Times New Roman" w:cs="Times New Roman"/>
          <w:sz w:val="28"/>
          <w:szCs w:val="28"/>
          <w:lang w:val="kk-KZ"/>
        </w:rPr>
        <w:t>і. Шұбарды бәйгіге қосады.</w:t>
      </w:r>
      <w:r w:rsidR="006272CA">
        <w:rPr>
          <w:rFonts w:ascii="Times New Roman" w:hAnsi="Times New Roman" w:cs="Times New Roman"/>
          <w:sz w:val="28"/>
          <w:szCs w:val="28"/>
          <w:lang w:val="kk-KZ"/>
        </w:rPr>
        <w:t xml:space="preserve"> </w:t>
      </w:r>
      <w:r w:rsidRPr="00582628">
        <w:rPr>
          <w:rFonts w:ascii="Times New Roman" w:hAnsi="Times New Roman" w:cs="Times New Roman"/>
          <w:sz w:val="28"/>
          <w:szCs w:val="28"/>
          <w:lang w:val="kk-KZ"/>
        </w:rPr>
        <w:t>Жамбы ату сайысына қатысады. Оның үстіне бұл мотивті қолдануда жыршылар елеулі мазмұндық өзгеріске жол бере қоймайды. Олардың көпшілігінде негізгі кейіпкерлердің (Тайшық хан, Мыстан (немесе жай кемпір), Кейқуат, Қаракөзайым және</w:t>
      </w:r>
      <w:r>
        <w:rPr>
          <w:rFonts w:ascii="Times New Roman" w:hAnsi="Times New Roman" w:cs="Times New Roman"/>
          <w:sz w:val="28"/>
          <w:szCs w:val="28"/>
          <w:lang w:val="kk-KZ"/>
        </w:rPr>
        <w:t xml:space="preserve"> </w:t>
      </w:r>
      <w:r w:rsidRPr="00582628">
        <w:rPr>
          <w:rFonts w:ascii="Times New Roman" w:hAnsi="Times New Roman" w:cs="Times New Roman"/>
          <w:sz w:val="28"/>
          <w:szCs w:val="28"/>
          <w:lang w:val="kk-KZ"/>
        </w:rPr>
        <w:t xml:space="preserve"> өзгелерінің) есімдері де бірдей. Бұның ең басты себебі бұл мотивтің сонау Түркі қағанаты дәуірінен бергі мың жылдан астам уақыт ішінде аталған мемлекеттің құрамында болған қандас халықтардың айтушылары тарапынан айтыла-айтыла таптауырынға  түсуінде жатқаны анық. </w:t>
      </w:r>
    </w:p>
    <w:p w14:paraId="5FF0A751" w14:textId="41F866DE" w:rsidR="008B510C" w:rsidRPr="00582628" w:rsidRDefault="008B510C" w:rsidP="00756FF5">
      <w:pPr>
        <w:spacing w:after="0" w:line="240" w:lineRule="auto"/>
        <w:ind w:firstLine="567"/>
        <w:jc w:val="both"/>
        <w:rPr>
          <w:rFonts w:ascii="Times New Roman" w:hAnsi="Times New Roman" w:cs="Times New Roman"/>
          <w:sz w:val="28"/>
          <w:szCs w:val="28"/>
          <w:lang w:val="kk-KZ"/>
        </w:rPr>
      </w:pPr>
      <w:r w:rsidRPr="00582628">
        <w:rPr>
          <w:rFonts w:ascii="Times New Roman" w:hAnsi="Times New Roman" w:cs="Times New Roman"/>
          <w:sz w:val="28"/>
          <w:szCs w:val="28"/>
          <w:lang w:val="kk-KZ"/>
        </w:rPr>
        <w:t xml:space="preserve">Рахат жырау нұсқасында Алпамыстың алғашқы жорығы елін шауып кеткен Тайшық ханнан кек қайтару мақсатында болады... Содан кейін қыз  аттың беліне қырық қабат арқан қабаттап байлап, Алпамысты зынданнан шығарып алады. </w:t>
      </w:r>
    </w:p>
    <w:p w14:paraId="2E4FB81D" w14:textId="55FE45FD" w:rsidR="008B510C" w:rsidRPr="00582628" w:rsidRDefault="008B510C" w:rsidP="00756FF5">
      <w:pPr>
        <w:spacing w:after="0" w:line="240" w:lineRule="auto"/>
        <w:ind w:firstLine="567"/>
        <w:jc w:val="both"/>
        <w:rPr>
          <w:rFonts w:ascii="Times New Roman" w:hAnsi="Times New Roman" w:cs="Times New Roman"/>
          <w:sz w:val="28"/>
          <w:szCs w:val="28"/>
          <w:lang w:val="kk-KZ"/>
        </w:rPr>
      </w:pPr>
      <w:r w:rsidRPr="00582628">
        <w:rPr>
          <w:rFonts w:ascii="Times New Roman" w:hAnsi="Times New Roman" w:cs="Times New Roman"/>
          <w:sz w:val="28"/>
          <w:szCs w:val="28"/>
          <w:lang w:val="kk-KZ"/>
        </w:rPr>
        <w:t xml:space="preserve">Ж.Шайқысламов нұсқасында да зынданнан шығару осыған ұқсас. </w:t>
      </w:r>
      <w:r w:rsidRPr="00F64A89">
        <w:rPr>
          <w:rFonts w:ascii="Times New Roman" w:hAnsi="Times New Roman" w:cs="Times New Roman"/>
          <w:sz w:val="28"/>
          <w:szCs w:val="28"/>
          <w:lang w:val="kk-KZ"/>
        </w:rPr>
        <w:t xml:space="preserve">Бәйгеге атын қосып, жамбы атып </w:t>
      </w:r>
      <w:r w:rsidR="00F64A89" w:rsidRPr="00F64A89">
        <w:rPr>
          <w:rFonts w:ascii="Times New Roman" w:hAnsi="Times New Roman" w:cs="Times New Roman"/>
          <w:sz w:val="28"/>
          <w:szCs w:val="28"/>
          <w:lang w:val="kk-KZ"/>
        </w:rPr>
        <w:t>жатқан жерге бағыт алғанда...</w:t>
      </w:r>
    </w:p>
    <w:p w14:paraId="4356FF0F" w14:textId="77777777" w:rsidR="008B510C" w:rsidRPr="00582628" w:rsidRDefault="008B510C" w:rsidP="00756FF5">
      <w:pPr>
        <w:spacing w:after="0" w:line="240" w:lineRule="auto"/>
        <w:ind w:firstLine="567"/>
        <w:jc w:val="both"/>
        <w:rPr>
          <w:rFonts w:ascii="Times New Roman" w:hAnsi="Times New Roman" w:cs="Times New Roman"/>
          <w:sz w:val="28"/>
          <w:szCs w:val="28"/>
          <w:lang w:val="kk-KZ"/>
        </w:rPr>
      </w:pPr>
      <w:r w:rsidRPr="00582628">
        <w:rPr>
          <w:rFonts w:ascii="Times New Roman" w:hAnsi="Times New Roman" w:cs="Times New Roman"/>
          <w:sz w:val="28"/>
          <w:szCs w:val="28"/>
          <w:lang w:val="kk-KZ"/>
        </w:rPr>
        <w:t>К.Серғазыұлы нұсқасында Алпамыс Гүлбаршынға үйленгеннен кейін өзі дүниеге келместен бұрын қалмақтың Тайшық ханының өз елін шауып, тоғыз ағасын өлтіргенін біліп, жорыққа аттанады.</w:t>
      </w:r>
    </w:p>
    <w:p w14:paraId="7B83CA12" w14:textId="4B41EF60" w:rsidR="008B510C" w:rsidRDefault="003B6BA4" w:rsidP="002A279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Дж. Фрейзердің зерттеуінде: «</w:t>
      </w:r>
      <w:r w:rsidR="007151AE" w:rsidRPr="007151AE">
        <w:rPr>
          <w:rFonts w:ascii="Times New Roman" w:hAnsi="Times New Roman" w:cs="Times New Roman"/>
          <w:sz w:val="28"/>
          <w:szCs w:val="28"/>
          <w:lang w:val="kk-KZ"/>
        </w:rPr>
        <w:t>Осылайша, кейбір арий халықтарында қоғамның белг</w:t>
      </w:r>
      <w:r w:rsidR="007151AE">
        <w:rPr>
          <w:rFonts w:ascii="Times New Roman" w:hAnsi="Times New Roman" w:cs="Times New Roman"/>
          <w:sz w:val="28"/>
          <w:szCs w:val="28"/>
          <w:lang w:val="kk-KZ"/>
        </w:rPr>
        <w:t>ілі бір даму кезеңінде, патша</w:t>
      </w:r>
      <w:r w:rsidR="007151AE" w:rsidRPr="007151AE">
        <w:rPr>
          <w:rFonts w:ascii="Times New Roman" w:hAnsi="Times New Roman" w:cs="Times New Roman"/>
          <w:sz w:val="28"/>
          <w:szCs w:val="28"/>
          <w:lang w:val="kk-KZ"/>
        </w:rPr>
        <w:t xml:space="preserve"> руын жалғастырушыларды ер адамдарда емес, әйелдерде көру қалыпты құбылыс болған сияқты және әр келесі ұрпақта патшалықты</w:t>
      </w:r>
      <w:r w:rsidR="002A2791">
        <w:rPr>
          <w:rFonts w:ascii="Times New Roman" w:hAnsi="Times New Roman" w:cs="Times New Roman"/>
          <w:sz w:val="28"/>
          <w:szCs w:val="28"/>
          <w:lang w:val="kk-KZ"/>
        </w:rPr>
        <w:t xml:space="preserve"> басқа отбасынан</w:t>
      </w:r>
      <w:r w:rsidR="007151AE" w:rsidRPr="007151AE">
        <w:rPr>
          <w:rFonts w:ascii="Times New Roman" w:hAnsi="Times New Roman" w:cs="Times New Roman"/>
          <w:sz w:val="28"/>
          <w:szCs w:val="28"/>
          <w:lang w:val="kk-KZ"/>
        </w:rPr>
        <w:t>, кейде басқа елдің ер адамына беретін болған</w:t>
      </w:r>
      <w:r>
        <w:rPr>
          <w:rFonts w:ascii="Times New Roman" w:hAnsi="Times New Roman" w:cs="Times New Roman"/>
          <w:sz w:val="28"/>
          <w:szCs w:val="28"/>
          <w:lang w:val="kk-KZ"/>
        </w:rPr>
        <w:t>»</w:t>
      </w:r>
      <w:r w:rsidR="008B510C" w:rsidRPr="00582628">
        <w:rPr>
          <w:rFonts w:ascii="Times New Roman" w:hAnsi="Times New Roman" w:cs="Times New Roman"/>
          <w:sz w:val="28"/>
          <w:szCs w:val="28"/>
          <w:lang w:val="kk-KZ"/>
        </w:rPr>
        <w:t xml:space="preserve"> </w:t>
      </w:r>
      <w:r w:rsidR="00D46A81" w:rsidRPr="002A2791">
        <w:rPr>
          <w:rFonts w:ascii="Times New Roman" w:hAnsi="Times New Roman" w:cs="Times New Roman"/>
          <w:sz w:val="28"/>
          <w:szCs w:val="28"/>
          <w:lang w:val="kk-KZ"/>
        </w:rPr>
        <w:t>[</w:t>
      </w:r>
      <w:r w:rsidR="0041336B">
        <w:rPr>
          <w:rFonts w:ascii="Times New Roman" w:hAnsi="Times New Roman" w:cs="Times New Roman"/>
          <w:sz w:val="28"/>
          <w:szCs w:val="28"/>
          <w:lang w:val="kk-KZ"/>
        </w:rPr>
        <w:t>18</w:t>
      </w:r>
      <w:r w:rsidR="00D46A81">
        <w:rPr>
          <w:rFonts w:ascii="Times New Roman" w:hAnsi="Times New Roman" w:cs="Times New Roman"/>
          <w:sz w:val="28"/>
          <w:szCs w:val="28"/>
          <w:lang w:val="kk-KZ"/>
        </w:rPr>
        <w:t>, 180 б</w:t>
      </w:r>
      <w:r w:rsidR="002A2791">
        <w:rPr>
          <w:rFonts w:ascii="Times New Roman" w:hAnsi="Times New Roman" w:cs="Times New Roman"/>
          <w:sz w:val="28"/>
          <w:szCs w:val="28"/>
          <w:lang w:val="kk-KZ"/>
        </w:rPr>
        <w:t>.</w:t>
      </w:r>
      <w:r w:rsidR="00D46A81" w:rsidRPr="002A2791">
        <w:rPr>
          <w:rFonts w:ascii="Times New Roman" w:hAnsi="Times New Roman" w:cs="Times New Roman"/>
          <w:sz w:val="28"/>
          <w:szCs w:val="28"/>
          <w:lang w:val="kk-KZ"/>
        </w:rPr>
        <w:t>]</w:t>
      </w:r>
      <w:r w:rsidR="00D46A81">
        <w:rPr>
          <w:rFonts w:ascii="Times New Roman" w:hAnsi="Times New Roman" w:cs="Times New Roman"/>
          <w:sz w:val="28"/>
          <w:szCs w:val="28"/>
          <w:lang w:val="kk-KZ"/>
        </w:rPr>
        <w:t>.</w:t>
      </w:r>
    </w:p>
    <w:p w14:paraId="09EC1CC3" w14:textId="1441AC95"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582628">
        <w:rPr>
          <w:rFonts w:ascii="Times New Roman" w:hAnsi="Times New Roman" w:cs="Times New Roman"/>
          <w:sz w:val="28"/>
          <w:szCs w:val="28"/>
          <w:lang w:val="kk-KZ"/>
        </w:rPr>
        <w:t xml:space="preserve">«Алпамыс батыр» жырында жоғарыда қарастырылғандай көне сюжеттік сарындардың молынан кездесуінің басты себебі бұл туындының рулық дәуірде, атап айтқанда, Түркі қағанаты тарих аренасында болған уақытта дүниеге келгендігімен түсіндірілсе, эпикалық дәстүрдің фольклорда ұзақ сақталатындығын мұндай архаикалық сарындардың нақты тарихи кезеңдерде өмір сүрген батырлар туралы жырларда кездесуі  аңғартады. «Қамбар батыр», </w:t>
      </w:r>
      <w:r w:rsidRPr="00582628">
        <w:rPr>
          <w:rFonts w:ascii="Times New Roman" w:hAnsi="Times New Roman" w:cs="Times New Roman"/>
          <w:sz w:val="28"/>
          <w:szCs w:val="28"/>
          <w:lang w:val="kk-KZ"/>
        </w:rPr>
        <w:lastRenderedPageBreak/>
        <w:t xml:space="preserve">«Ер Қосай» жырлары кейіпкерлерінің қаһармандықпен үйлену оқиғаларын суреттеуде көне-салт дәстүрлер көрініс беруі – осының айғағы. </w:t>
      </w:r>
    </w:p>
    <w:p w14:paraId="42182102" w14:textId="1C381D1E"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Мысалы, Ер Көкше ұлы Қосай батыр әкесі өлгеннен кейін ұзамай қыз айттырған болған оқиғалар алғашқы қауымдық құрылыс сатысындағы халықтардың күйеу жігітті сынау дәстүрін атқару барысында айрықша қаталдығымен көзге түсетіндігіне орай В.Я.Пропптан «жаулық пиғылдағы қайын ата» деген сипаттама алған </w:t>
      </w:r>
      <w:r w:rsidR="00936336" w:rsidRPr="00936336">
        <w:rPr>
          <w:rFonts w:ascii="Times New Roman" w:hAnsi="Times New Roman" w:cs="Times New Roman"/>
          <w:sz w:val="28"/>
          <w:szCs w:val="28"/>
          <w:lang w:val="kk-KZ"/>
        </w:rPr>
        <w:t>[</w:t>
      </w:r>
      <w:r w:rsidR="009275E4">
        <w:rPr>
          <w:rFonts w:ascii="Times New Roman" w:hAnsi="Times New Roman" w:cs="Times New Roman"/>
          <w:sz w:val="28"/>
          <w:szCs w:val="28"/>
          <w:lang w:val="kk-KZ"/>
        </w:rPr>
        <w:t>6</w:t>
      </w:r>
      <w:r w:rsidR="00F64A89" w:rsidRPr="00936336">
        <w:rPr>
          <w:rFonts w:ascii="Times New Roman" w:hAnsi="Times New Roman" w:cs="Times New Roman"/>
          <w:sz w:val="28"/>
          <w:szCs w:val="28"/>
          <w:lang w:val="kk-KZ"/>
        </w:rPr>
        <w:t xml:space="preserve">, </w:t>
      </w:r>
      <w:r w:rsidR="00936336" w:rsidRPr="00936336">
        <w:rPr>
          <w:rFonts w:ascii="Times New Roman" w:hAnsi="Times New Roman" w:cs="Times New Roman"/>
          <w:sz w:val="28"/>
          <w:szCs w:val="28"/>
          <w:lang w:val="kk-KZ"/>
        </w:rPr>
        <w:t>210 б</w:t>
      </w:r>
      <w:r w:rsidR="002A2791">
        <w:rPr>
          <w:rFonts w:ascii="Times New Roman" w:hAnsi="Times New Roman" w:cs="Times New Roman"/>
          <w:sz w:val="28"/>
          <w:szCs w:val="28"/>
          <w:lang w:val="kk-KZ"/>
        </w:rPr>
        <w:t>.</w:t>
      </w:r>
      <w:r w:rsidR="00936336" w:rsidRPr="00936336">
        <w:rPr>
          <w:rFonts w:ascii="Times New Roman" w:hAnsi="Times New Roman" w:cs="Times New Roman"/>
          <w:sz w:val="28"/>
          <w:szCs w:val="28"/>
          <w:lang w:val="kk-KZ"/>
        </w:rPr>
        <w:t>]</w:t>
      </w:r>
      <w:r w:rsidR="002A2791">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қыздың әкесі мен оның ұлдарының әрекеттерін еске түсіреді. Жырдың</w:t>
      </w:r>
      <w:r w:rsidR="0098053D">
        <w:rPr>
          <w:rFonts w:ascii="Times New Roman" w:hAnsi="Times New Roman" w:cs="Times New Roman"/>
          <w:sz w:val="28"/>
          <w:szCs w:val="28"/>
          <w:lang w:val="kk-KZ"/>
        </w:rPr>
        <w:t xml:space="preserve"> </w:t>
      </w:r>
      <w:r w:rsidR="002A2791">
        <w:rPr>
          <w:rFonts w:ascii="Times New Roman" w:hAnsi="Times New Roman" w:cs="Times New Roman"/>
          <w:sz w:val="28"/>
          <w:szCs w:val="28"/>
          <w:lang w:val="kk-KZ"/>
        </w:rPr>
        <w:t>А.Хангелдин</w:t>
      </w:r>
      <w:r w:rsidR="0098053D">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нұсқасында Қосайдың шешесі Қодар деген құлына Ақсарыбайдың қызы Алаукешті айттырып келуге жұмсағанда, Қодардың өзінің үйіне қандай шаруамен келгенін білген Ақсарыбай:</w:t>
      </w:r>
    </w:p>
    <w:p w14:paraId="32B71E19"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«Қарашы құлдың ниетіне,</w:t>
      </w:r>
    </w:p>
    <w:p w14:paraId="360A6CCA"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Байлар қызын бере ме</w:t>
      </w:r>
    </w:p>
    <w:p w14:paraId="48FC54B4"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Бір қарасыз жетімге?</w:t>
      </w:r>
    </w:p>
    <w:p w14:paraId="134A56A2"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Тоғыз ұлым, таяқ ұр</w:t>
      </w:r>
    </w:p>
    <w:p w14:paraId="25EA4524" w14:textId="0CCE6094" w:rsidR="008B510C" w:rsidRPr="00D46A81"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Құлдың дүре көтіне»,– дейді </w:t>
      </w:r>
      <w:r w:rsidR="00D46A81" w:rsidRPr="00D46A81">
        <w:rPr>
          <w:rFonts w:ascii="Times New Roman" w:hAnsi="Times New Roman" w:cs="Times New Roman"/>
          <w:sz w:val="28"/>
          <w:szCs w:val="28"/>
          <w:lang w:val="kk-KZ"/>
        </w:rPr>
        <w:t>[</w:t>
      </w:r>
      <w:r w:rsidR="001F46F2">
        <w:rPr>
          <w:rFonts w:ascii="Times New Roman" w:hAnsi="Times New Roman" w:cs="Times New Roman"/>
          <w:sz w:val="28"/>
          <w:szCs w:val="28"/>
          <w:lang w:val="kk-KZ"/>
        </w:rPr>
        <w:t>24</w:t>
      </w:r>
      <w:r w:rsidR="00D46A81">
        <w:rPr>
          <w:rFonts w:ascii="Times New Roman" w:hAnsi="Times New Roman" w:cs="Times New Roman"/>
          <w:sz w:val="28"/>
          <w:szCs w:val="28"/>
          <w:lang w:val="kk-KZ"/>
        </w:rPr>
        <w:t>, 115 б</w:t>
      </w:r>
      <w:r w:rsidR="002A2791">
        <w:rPr>
          <w:rFonts w:ascii="Times New Roman" w:hAnsi="Times New Roman" w:cs="Times New Roman"/>
          <w:sz w:val="28"/>
          <w:szCs w:val="28"/>
          <w:lang w:val="kk-KZ"/>
        </w:rPr>
        <w:t>.</w:t>
      </w:r>
      <w:r w:rsidR="00D46A81" w:rsidRPr="00D46A81">
        <w:rPr>
          <w:rFonts w:ascii="Times New Roman" w:hAnsi="Times New Roman" w:cs="Times New Roman"/>
          <w:sz w:val="28"/>
          <w:szCs w:val="28"/>
          <w:lang w:val="kk-KZ"/>
        </w:rPr>
        <w:t>]</w:t>
      </w:r>
      <w:r w:rsidR="00D46A81">
        <w:rPr>
          <w:rFonts w:ascii="Times New Roman" w:hAnsi="Times New Roman" w:cs="Times New Roman"/>
          <w:sz w:val="28"/>
          <w:szCs w:val="28"/>
          <w:lang w:val="kk-KZ"/>
        </w:rPr>
        <w:t>.</w:t>
      </w:r>
    </w:p>
    <w:p w14:paraId="0F76F533" w14:textId="1C89258D" w:rsidR="009560C6"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Жырдың Мұрын жырау нұсқасында Қосайдың тапсырмасымен қыз айттыра келген ...атты құлды қалыңдықтың әкесі ұлдарына екі рет аямай сабатады. Оны екінші рет соққыға жықаннан соң қыздың жақындары күйеу жігіттің қандай қалың мал беретінін сұрағанмен, ... қызын беруге келіспейді. Соны естіген Қосай әкесінің кегін алу үшін жорыққа аттанады. Ал, А.Хангелдин нұсқасында ұ</w:t>
      </w:r>
      <w:r>
        <w:rPr>
          <w:rFonts w:ascii="Times New Roman" w:hAnsi="Times New Roman" w:cs="Times New Roman"/>
          <w:sz w:val="28"/>
          <w:szCs w:val="28"/>
          <w:lang w:val="kk-KZ"/>
        </w:rPr>
        <w:t>лдарын сұлатып салып, өзін тығыл</w:t>
      </w:r>
      <w:r w:rsidRPr="002E0E87">
        <w:rPr>
          <w:rFonts w:ascii="Times New Roman" w:hAnsi="Times New Roman" w:cs="Times New Roman"/>
          <w:sz w:val="28"/>
          <w:szCs w:val="28"/>
          <w:lang w:val="kk-KZ"/>
        </w:rPr>
        <w:t xml:space="preserve">ып отырған жерінен тауып алған Қодарға ...: өзінің шартын: </w:t>
      </w:r>
    </w:p>
    <w:p w14:paraId="276B4A13" w14:textId="49FD24BB"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«Пұшығы жоқ, кемі жоқ</w:t>
      </w:r>
    </w:p>
    <w:p w14:paraId="5A058621"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 Бір мың жетім оған бер.</w:t>
      </w:r>
    </w:p>
    <w:p w14:paraId="20F787EB"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Бір мың түйе және бер,</w:t>
      </w:r>
    </w:p>
    <w:p w14:paraId="5325F360"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Бір мың жылқы және бер.</w:t>
      </w:r>
    </w:p>
    <w:p w14:paraId="71F67BC5"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Үш мың берсең, көп пе ерге!?</w:t>
      </w:r>
    </w:p>
    <w:p w14:paraId="17F722DD"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Оған жайың келмесе,</w:t>
      </w:r>
    </w:p>
    <w:p w14:paraId="7F013A25" w14:textId="30FFA2F4"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Діңкілдеме, жүре бер»,– деп білдіреді </w:t>
      </w:r>
      <w:r w:rsidR="00936336">
        <w:rPr>
          <w:rFonts w:ascii="Times New Roman" w:hAnsi="Times New Roman" w:cs="Times New Roman"/>
          <w:sz w:val="28"/>
          <w:szCs w:val="28"/>
          <w:lang w:val="kk-KZ"/>
        </w:rPr>
        <w:t>[</w:t>
      </w:r>
      <w:r w:rsidR="001F46F2">
        <w:rPr>
          <w:rFonts w:ascii="Times New Roman" w:hAnsi="Times New Roman" w:cs="Times New Roman"/>
          <w:sz w:val="28"/>
          <w:szCs w:val="28"/>
          <w:lang w:val="kk-KZ"/>
        </w:rPr>
        <w:t>24</w:t>
      </w:r>
      <w:r w:rsidR="00936336" w:rsidRPr="00936336">
        <w:rPr>
          <w:rFonts w:ascii="Times New Roman" w:hAnsi="Times New Roman" w:cs="Times New Roman"/>
          <w:sz w:val="28"/>
          <w:szCs w:val="28"/>
          <w:lang w:val="kk-KZ"/>
        </w:rPr>
        <w:t>, 116 б</w:t>
      </w:r>
      <w:r w:rsidR="002A2791">
        <w:rPr>
          <w:rFonts w:ascii="Times New Roman" w:hAnsi="Times New Roman" w:cs="Times New Roman"/>
          <w:sz w:val="28"/>
          <w:szCs w:val="28"/>
          <w:lang w:val="kk-KZ"/>
        </w:rPr>
        <w:t>.</w:t>
      </w:r>
      <w:r w:rsidR="00936336" w:rsidRPr="00936336">
        <w:rPr>
          <w:rFonts w:ascii="Times New Roman" w:hAnsi="Times New Roman" w:cs="Times New Roman"/>
          <w:sz w:val="28"/>
          <w:szCs w:val="28"/>
          <w:lang w:val="kk-KZ"/>
        </w:rPr>
        <w:t>]</w:t>
      </w:r>
      <w:r w:rsidRPr="00936336">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Дегенмен, Қодар Қосайдың шешесіне қайта келгенде оған құдасының айтқанын тура жеткізбей:</w:t>
      </w:r>
    </w:p>
    <w:p w14:paraId="6D2090AE"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«Халық біледі бұл күнде,</w:t>
      </w:r>
    </w:p>
    <w:p w14:paraId="155B4B24"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Сыйлады барған құлыңды.</w:t>
      </w:r>
    </w:p>
    <w:p w14:paraId="6A5E5527"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Алмайды жалғыз тайыңды,</w:t>
      </w:r>
    </w:p>
    <w:p w14:paraId="3FF5B866" w14:textId="605054AF"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Киіндір, кемпір, балаңды»,– деп, өтірік айтып </w:t>
      </w:r>
      <w:r w:rsidR="0041336B">
        <w:rPr>
          <w:rFonts w:ascii="Times New Roman" w:hAnsi="Times New Roman" w:cs="Times New Roman"/>
          <w:sz w:val="28"/>
          <w:szCs w:val="28"/>
          <w:lang w:val="kk-KZ"/>
        </w:rPr>
        <w:t>[2</w:t>
      </w:r>
      <w:r w:rsidR="001F46F2">
        <w:rPr>
          <w:rFonts w:ascii="Times New Roman" w:hAnsi="Times New Roman" w:cs="Times New Roman"/>
          <w:sz w:val="28"/>
          <w:szCs w:val="28"/>
          <w:lang w:val="kk-KZ"/>
        </w:rPr>
        <w:t>4</w:t>
      </w:r>
      <w:r w:rsidR="00936336" w:rsidRPr="00936336">
        <w:rPr>
          <w:rFonts w:ascii="Times New Roman" w:hAnsi="Times New Roman" w:cs="Times New Roman"/>
          <w:sz w:val="28"/>
          <w:szCs w:val="28"/>
          <w:lang w:val="kk-KZ"/>
        </w:rPr>
        <w:t>, 117</w:t>
      </w:r>
      <w:r w:rsidR="00BE5C58">
        <w:rPr>
          <w:rFonts w:ascii="Times New Roman" w:hAnsi="Times New Roman" w:cs="Times New Roman"/>
          <w:sz w:val="28"/>
          <w:szCs w:val="28"/>
          <w:lang w:val="kk-KZ"/>
        </w:rPr>
        <w:t xml:space="preserve"> </w:t>
      </w:r>
      <w:r w:rsidR="00936336" w:rsidRPr="00936336">
        <w:rPr>
          <w:rFonts w:ascii="Times New Roman" w:hAnsi="Times New Roman" w:cs="Times New Roman"/>
          <w:sz w:val="28"/>
          <w:szCs w:val="28"/>
          <w:lang w:val="kk-KZ"/>
        </w:rPr>
        <w:t>б</w:t>
      </w:r>
      <w:r w:rsidR="002A2791">
        <w:rPr>
          <w:rFonts w:ascii="Times New Roman" w:hAnsi="Times New Roman" w:cs="Times New Roman"/>
          <w:sz w:val="28"/>
          <w:szCs w:val="28"/>
          <w:lang w:val="kk-KZ"/>
        </w:rPr>
        <w:t>.</w:t>
      </w:r>
      <w:r w:rsidR="00936336" w:rsidRPr="00936336">
        <w:rPr>
          <w:rFonts w:ascii="Times New Roman" w:hAnsi="Times New Roman" w:cs="Times New Roman"/>
          <w:sz w:val="28"/>
          <w:szCs w:val="28"/>
          <w:lang w:val="kk-KZ"/>
        </w:rPr>
        <w:t>]</w:t>
      </w:r>
      <w:r w:rsidRPr="00936336">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Қосайды киіндіріп, Ақсарыбайдың еліне арқалап алып барып, қыздың жеңгелерімен, қалыңдықтың өзімен кездестіргенде, Алаукеш болашақ күйеуіне ниетінің құлай  ауғанын:</w:t>
      </w:r>
    </w:p>
    <w:p w14:paraId="50AFE4DD"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«Қосай, саған не болды,</w:t>
      </w:r>
    </w:p>
    <w:p w14:paraId="06EBDAE4"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«Етігім шешіп ал»,– демей,–</w:t>
      </w:r>
    </w:p>
    <w:p w14:paraId="2138FFD2"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«Белбеуім шешіп ал»,– демей,</w:t>
      </w:r>
    </w:p>
    <w:p w14:paraId="22BAEE76"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«Төсегім қағып сал»,– демей»,– деп білдіргенде, Қосай қыздың бұл тілегін қабылдауға ненің кедергі болып тұрғанын:</w:t>
      </w:r>
    </w:p>
    <w:p w14:paraId="785AF02B"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«Әкем түзде кебінсіз,</w:t>
      </w:r>
    </w:p>
    <w:p w14:paraId="53BC9084" w14:textId="26D74859" w:rsidR="008B510C" w:rsidRPr="002E0E87" w:rsidRDefault="0041336B" w:rsidP="002A279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Жеті атам қалды</w:t>
      </w:r>
      <w:r w:rsidR="008B510C" w:rsidRPr="002E0E87">
        <w:rPr>
          <w:rFonts w:ascii="Times New Roman" w:hAnsi="Times New Roman" w:cs="Times New Roman"/>
          <w:sz w:val="28"/>
          <w:szCs w:val="28"/>
          <w:lang w:val="kk-KZ"/>
        </w:rPr>
        <w:t xml:space="preserve"> көмусіз,</w:t>
      </w:r>
    </w:p>
    <w:p w14:paraId="0400EB34"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lastRenderedPageBreak/>
        <w:t>Жата алмаймын мен қу бас.</w:t>
      </w:r>
    </w:p>
    <w:p w14:paraId="324BD5CD"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Сеніменен жанассам, </w:t>
      </w:r>
    </w:p>
    <w:p w14:paraId="2255DDE2"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Әруақ болмас хабарлас»,– деп түсіндіреді.</w:t>
      </w:r>
    </w:p>
    <w:p w14:paraId="532DFAB8"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 Содан кейін жорыққа аттанып, аталары мен әкесінің кегін алып қайтқанда, қайын атасына өзін танытпай келіп жолығып, Қосайдың жорықта қаза тапқанын айтқанда, Ақсарыбай қызына естіген хабырын жеткізіп, өксіп-өксіп жылап жатқан Алаукешке:</w:t>
      </w:r>
    </w:p>
    <w:p w14:paraId="25F859F5"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«Жылама, қызым, жылама.</w:t>
      </w:r>
    </w:p>
    <w:p w14:paraId="439FE22C"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Осы күнгі сұм бала,</w:t>
      </w:r>
    </w:p>
    <w:p w14:paraId="67B4877A"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«Жылама»,– десе, бола ма?</w:t>
      </w:r>
    </w:p>
    <w:p w14:paraId="13BE36D4"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Қосайдан артық бай тапсам,</w:t>
      </w:r>
    </w:p>
    <w:p w14:paraId="034A1EE3" w14:textId="6310574F"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Қарағым, саған бола ма?»– дейді </w:t>
      </w:r>
      <w:r w:rsidR="0041336B">
        <w:rPr>
          <w:rFonts w:ascii="Times New Roman" w:hAnsi="Times New Roman" w:cs="Times New Roman"/>
          <w:sz w:val="28"/>
          <w:szCs w:val="28"/>
          <w:lang w:val="kk-KZ"/>
        </w:rPr>
        <w:t>[2</w:t>
      </w:r>
      <w:r w:rsidR="001F46F2">
        <w:rPr>
          <w:rFonts w:ascii="Times New Roman" w:hAnsi="Times New Roman" w:cs="Times New Roman"/>
          <w:sz w:val="28"/>
          <w:szCs w:val="28"/>
          <w:lang w:val="kk-KZ"/>
        </w:rPr>
        <w:t>4</w:t>
      </w:r>
      <w:r w:rsidR="00936336" w:rsidRPr="00936336">
        <w:rPr>
          <w:rFonts w:ascii="Times New Roman" w:hAnsi="Times New Roman" w:cs="Times New Roman"/>
          <w:sz w:val="28"/>
          <w:szCs w:val="28"/>
          <w:lang w:val="kk-KZ"/>
        </w:rPr>
        <w:t>, 144 б</w:t>
      </w:r>
      <w:r w:rsidR="002A2791">
        <w:rPr>
          <w:rFonts w:ascii="Times New Roman" w:hAnsi="Times New Roman" w:cs="Times New Roman"/>
          <w:sz w:val="28"/>
          <w:szCs w:val="28"/>
          <w:lang w:val="kk-KZ"/>
        </w:rPr>
        <w:t>.</w:t>
      </w:r>
      <w:r w:rsidR="00936336" w:rsidRPr="00936336">
        <w:rPr>
          <w:rFonts w:ascii="Times New Roman" w:hAnsi="Times New Roman" w:cs="Times New Roman"/>
          <w:sz w:val="28"/>
          <w:szCs w:val="28"/>
          <w:lang w:val="kk-KZ"/>
        </w:rPr>
        <w:t>]</w:t>
      </w:r>
      <w:r w:rsidRPr="00936336">
        <w:rPr>
          <w:rFonts w:ascii="Times New Roman" w:hAnsi="Times New Roman" w:cs="Times New Roman"/>
          <w:sz w:val="28"/>
          <w:szCs w:val="28"/>
          <w:lang w:val="kk-KZ"/>
        </w:rPr>
        <w:t>.</w:t>
      </w:r>
    </w:p>
    <w:p w14:paraId="4D8FA2F6"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Ал, Қосай үйіне аман-есен келген соң оның шешесі құдағиына тиісті кәдесін жасап келгеннен кейін және Қодар құл Ақсарыбайдың аулына қыруар мал айдап келіп, айттырған малды санап берген соң Ақсарыбайдың көзқарасы мүлде өзгергенін жырдың:</w:t>
      </w:r>
    </w:p>
    <w:p w14:paraId="1A6B8F90"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«Қодарды тәуір көреді,</w:t>
      </w:r>
    </w:p>
    <w:p w14:paraId="2B6F49C7" w14:textId="77777777" w:rsidR="008B510C" w:rsidRPr="002E0E87"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Қомсынғанмен, ол құл да</w:t>
      </w:r>
    </w:p>
    <w:p w14:paraId="63712CED" w14:textId="61A15844" w:rsidR="00F02DEC" w:rsidRDefault="008B510C" w:rsidP="002A2791">
      <w:pPr>
        <w:spacing w:after="0" w:line="240" w:lineRule="auto"/>
        <w:ind w:firstLine="567"/>
        <w:jc w:val="both"/>
        <w:rPr>
          <w:rFonts w:ascii="Times New Roman" w:hAnsi="Times New Roman" w:cs="Times New Roman"/>
          <w:sz w:val="28"/>
          <w:szCs w:val="28"/>
          <w:lang w:val="kk-KZ"/>
        </w:rPr>
      </w:pPr>
      <w:r w:rsidRPr="002E0E87">
        <w:rPr>
          <w:rFonts w:ascii="Times New Roman" w:hAnsi="Times New Roman" w:cs="Times New Roman"/>
          <w:sz w:val="28"/>
          <w:szCs w:val="28"/>
          <w:lang w:val="kk-KZ"/>
        </w:rPr>
        <w:t xml:space="preserve">Айтулы ердің бірі еді»,–  деген шумағынан </w:t>
      </w:r>
      <w:r w:rsidR="0041336B">
        <w:rPr>
          <w:rFonts w:ascii="Times New Roman" w:hAnsi="Times New Roman" w:cs="Times New Roman"/>
          <w:sz w:val="28"/>
          <w:szCs w:val="28"/>
          <w:lang w:val="kk-KZ"/>
        </w:rPr>
        <w:t>[2</w:t>
      </w:r>
      <w:r w:rsidR="001F46F2">
        <w:rPr>
          <w:rFonts w:ascii="Times New Roman" w:hAnsi="Times New Roman" w:cs="Times New Roman"/>
          <w:sz w:val="28"/>
          <w:szCs w:val="28"/>
          <w:lang w:val="kk-KZ"/>
        </w:rPr>
        <w:t>4</w:t>
      </w:r>
      <w:r w:rsidR="00936336" w:rsidRPr="00936336">
        <w:rPr>
          <w:rFonts w:ascii="Times New Roman" w:hAnsi="Times New Roman" w:cs="Times New Roman"/>
          <w:sz w:val="28"/>
          <w:szCs w:val="28"/>
          <w:lang w:val="kk-KZ"/>
        </w:rPr>
        <w:t>, 147 б.]</w:t>
      </w:r>
      <w:r w:rsidRPr="00936336">
        <w:rPr>
          <w:rFonts w:ascii="Times New Roman" w:hAnsi="Times New Roman" w:cs="Times New Roman"/>
          <w:sz w:val="28"/>
          <w:szCs w:val="28"/>
          <w:lang w:val="kk-KZ"/>
        </w:rPr>
        <w:t xml:space="preserve"> </w:t>
      </w:r>
      <w:r w:rsidRPr="002E0E87">
        <w:rPr>
          <w:rFonts w:ascii="Times New Roman" w:hAnsi="Times New Roman" w:cs="Times New Roman"/>
          <w:sz w:val="28"/>
          <w:szCs w:val="28"/>
          <w:lang w:val="kk-KZ"/>
        </w:rPr>
        <w:t xml:space="preserve">айқын аңғарылады. </w:t>
      </w:r>
      <w:r w:rsidR="00F02DEC">
        <w:rPr>
          <w:rFonts w:ascii="Times New Roman" w:hAnsi="Times New Roman" w:cs="Times New Roman"/>
          <w:sz w:val="28"/>
          <w:szCs w:val="28"/>
          <w:lang w:val="kk-KZ"/>
        </w:rPr>
        <w:t>Басында Қодардың өзі түгіл, қожайынын менсінбеген</w:t>
      </w:r>
      <w:r w:rsidR="00936336">
        <w:rPr>
          <w:rFonts w:ascii="Times New Roman" w:hAnsi="Times New Roman" w:cs="Times New Roman"/>
          <w:sz w:val="28"/>
          <w:szCs w:val="28"/>
          <w:lang w:val="kk-KZ"/>
        </w:rPr>
        <w:t xml:space="preserve">, </w:t>
      </w:r>
      <w:r w:rsidR="00F02DEC">
        <w:rPr>
          <w:rFonts w:ascii="Times New Roman" w:hAnsi="Times New Roman" w:cs="Times New Roman"/>
          <w:sz w:val="28"/>
          <w:szCs w:val="28"/>
          <w:lang w:val="kk-KZ"/>
        </w:rPr>
        <w:t xml:space="preserve"> Ақсарыбай әулетінің қарым-қатынасындағы мұндай өзгерістің басты себебі Қосайдың ата-бабаларының,  әкесінің жауда кеткен кегін қайтару арқылы өзінің сый-құрметке лайық ер екенін дәлелдей білуінде жатқанын жырдың Мұрын жырау нұсқасын оқи отырып ұғынуға болады. Бұл туындыда Қосай алғашқы аттанған жеңісті жорығынан қайтып келе жатып төбенің басында жалғыз өзі отырған қыздың әкесі Сарыбайға ө</w:t>
      </w:r>
      <w:r w:rsidR="002A2791">
        <w:rPr>
          <w:rFonts w:ascii="Times New Roman" w:hAnsi="Times New Roman" w:cs="Times New Roman"/>
          <w:sz w:val="28"/>
          <w:szCs w:val="28"/>
          <w:lang w:val="kk-KZ"/>
        </w:rPr>
        <w:t>зін танытпай келіп жолығады. Ол</w:t>
      </w:r>
      <w:r w:rsidR="00F02DEC">
        <w:rPr>
          <w:rFonts w:ascii="Times New Roman" w:hAnsi="Times New Roman" w:cs="Times New Roman"/>
          <w:sz w:val="28"/>
          <w:szCs w:val="28"/>
          <w:lang w:val="kk-KZ"/>
        </w:rPr>
        <w:t>ардың арасында мынадай сөз алмасу болады:</w:t>
      </w:r>
    </w:p>
    <w:p w14:paraId="07D576B7" w14:textId="77777777" w:rsidR="00F02DEC" w:rsidRDefault="00F02DEC" w:rsidP="002A279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«Сонда Сарыбай:</w:t>
      </w:r>
    </w:p>
    <w:p w14:paraId="2337EC33" w14:textId="7B07CE58" w:rsidR="00F02DEC" w:rsidRPr="00F02DEC" w:rsidRDefault="002A2791" w:rsidP="002A2791">
      <w:pPr>
        <w:pStyle w:val="a7"/>
        <w:numPr>
          <w:ilvl w:val="0"/>
          <w:numId w:val="2"/>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2DEC" w:rsidRPr="00F02DEC">
        <w:rPr>
          <w:rFonts w:ascii="Times New Roman" w:hAnsi="Times New Roman" w:cs="Times New Roman"/>
          <w:sz w:val="28"/>
          <w:szCs w:val="28"/>
          <w:lang w:val="kk-KZ"/>
        </w:rPr>
        <w:t>Қайдан келе жатқан адамсың?– деп сұрады. Сонда тұрып ол адам:</w:t>
      </w:r>
    </w:p>
    <w:p w14:paraId="336D3054" w14:textId="758410CF" w:rsidR="00F02DEC" w:rsidRPr="00F02DEC" w:rsidRDefault="002A2791" w:rsidP="002A2791">
      <w:pPr>
        <w:pStyle w:val="a7"/>
        <w:numPr>
          <w:ilvl w:val="0"/>
          <w:numId w:val="2"/>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2DEC" w:rsidRPr="00F02DEC">
        <w:rPr>
          <w:rFonts w:ascii="Times New Roman" w:hAnsi="Times New Roman" w:cs="Times New Roman"/>
          <w:sz w:val="28"/>
          <w:szCs w:val="28"/>
          <w:lang w:val="kk-KZ"/>
        </w:rPr>
        <w:t>Мен кешегі Ер Қосайдың жорығына кетіп едім, шіркін ер екен, ер де болса, өлді-ау!– деді. Сарыбай:</w:t>
      </w:r>
    </w:p>
    <w:p w14:paraId="7EE3CB25" w14:textId="4B7FE1B8" w:rsidR="00F02DEC" w:rsidRPr="00F02DEC" w:rsidRDefault="002A2791" w:rsidP="002A2791">
      <w:pPr>
        <w:pStyle w:val="a7"/>
        <w:numPr>
          <w:ilvl w:val="0"/>
          <w:numId w:val="2"/>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2DEC" w:rsidRPr="00F02DEC">
        <w:rPr>
          <w:rFonts w:ascii="Times New Roman" w:hAnsi="Times New Roman" w:cs="Times New Roman"/>
          <w:sz w:val="28"/>
          <w:szCs w:val="28"/>
          <w:lang w:val="kk-KZ"/>
        </w:rPr>
        <w:t xml:space="preserve">Өлсе, жатсын. Менің қызымды аламын деп әбден мазамды алып еді,– деді» </w:t>
      </w:r>
      <w:r w:rsidR="00756FF5">
        <w:rPr>
          <w:rFonts w:ascii="Times New Roman" w:hAnsi="Times New Roman" w:cs="Times New Roman"/>
          <w:sz w:val="28"/>
          <w:szCs w:val="28"/>
          <w:lang w:val="kk-KZ"/>
        </w:rPr>
        <w:t>[2</w:t>
      </w:r>
      <w:r w:rsidR="001F46F2">
        <w:rPr>
          <w:rFonts w:ascii="Times New Roman" w:hAnsi="Times New Roman" w:cs="Times New Roman"/>
          <w:sz w:val="28"/>
          <w:szCs w:val="28"/>
          <w:lang w:val="kk-KZ"/>
        </w:rPr>
        <w:t>4</w:t>
      </w:r>
      <w:r w:rsidR="00936336" w:rsidRPr="00936336">
        <w:rPr>
          <w:rFonts w:ascii="Times New Roman" w:hAnsi="Times New Roman" w:cs="Times New Roman"/>
          <w:sz w:val="28"/>
          <w:szCs w:val="28"/>
          <w:lang w:val="kk-KZ"/>
        </w:rPr>
        <w:t>, 237 б</w:t>
      </w:r>
      <w:r>
        <w:rPr>
          <w:rFonts w:ascii="Times New Roman" w:hAnsi="Times New Roman" w:cs="Times New Roman"/>
          <w:sz w:val="28"/>
          <w:szCs w:val="28"/>
          <w:lang w:val="kk-KZ"/>
        </w:rPr>
        <w:t>.</w:t>
      </w:r>
      <w:r w:rsidR="00936336" w:rsidRPr="00936336">
        <w:rPr>
          <w:rFonts w:ascii="Times New Roman" w:hAnsi="Times New Roman" w:cs="Times New Roman"/>
          <w:sz w:val="28"/>
          <w:szCs w:val="28"/>
          <w:lang w:val="kk-KZ"/>
        </w:rPr>
        <w:t>]</w:t>
      </w:r>
      <w:r w:rsidR="00F02DEC" w:rsidRPr="00936336">
        <w:rPr>
          <w:rFonts w:ascii="Times New Roman" w:hAnsi="Times New Roman" w:cs="Times New Roman"/>
          <w:sz w:val="28"/>
          <w:szCs w:val="28"/>
          <w:lang w:val="kk-KZ"/>
        </w:rPr>
        <w:t>.</w:t>
      </w:r>
    </w:p>
    <w:p w14:paraId="03F55955" w14:textId="77777777" w:rsidR="00F02DEC" w:rsidRDefault="00F02DEC" w:rsidP="002A279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Бұл қызына күйеу болудан үміткер жанның бойынан өзінің сынына жауап беретіндей әл-қуат таппаған қайын атаның аузынан шығатын сөз екенін Сарыбайдың Қосай жорықтан алған олжасынан қызының қалың малын  артығымен бергеннен кейін естіген осындай қаралы хабарды қабылдаған көрінісінен аңғаруға болады. Қосай Сарыбайдың бар талабын орындағаннан кейін еліне шабуыл жасаған қалмақ қолымен тағы да соғысып, жеңіспен оралады.  Сол сапарынан қайтып келе жатып Қосай төбенің басында отырған  Сарыбайға екінші рет өзін танытпай жолығып, өзінің Қосай бастаған жорықта болғанын, сол соғыста Қосай ерлікпен қаза тапқанын айтқанда, бұл хабардың әсері қандай болғанын жыршы:</w:t>
      </w:r>
    </w:p>
    <w:p w14:paraId="7670D456" w14:textId="77777777" w:rsidR="00F02DEC" w:rsidRDefault="00F02DEC" w:rsidP="002A279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«Сарыбай сонда жылады,</w:t>
      </w:r>
    </w:p>
    <w:p w14:paraId="618EEBDD" w14:textId="77777777" w:rsidR="00F02DEC" w:rsidRDefault="00F02DEC" w:rsidP="002A279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Көзінің жасы төгіліп,</w:t>
      </w:r>
    </w:p>
    <w:p w14:paraId="42FB6A9B" w14:textId="77777777" w:rsidR="00F02DEC" w:rsidRDefault="00F02DEC" w:rsidP="002A279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«Енді маған өлердей</w:t>
      </w:r>
    </w:p>
    <w:p w14:paraId="423596AC" w14:textId="77777777" w:rsidR="00F02DEC" w:rsidRDefault="00F02DEC" w:rsidP="002A279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Дүниеде жоқ күйеу»,– деп,</w:t>
      </w:r>
    </w:p>
    <w:p w14:paraId="1CE22093" w14:textId="77777777" w:rsidR="00F02DEC" w:rsidRDefault="00F02DEC" w:rsidP="002A279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Қабырғасы сөгілді.</w:t>
      </w:r>
    </w:p>
    <w:p w14:paraId="2A0863F2" w14:textId="77777777" w:rsidR="00F02DEC" w:rsidRDefault="00F02DEC" w:rsidP="002A279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Көзінің аққан жастары</w:t>
      </w:r>
    </w:p>
    <w:p w14:paraId="1EEF0BC4" w14:textId="09FB1DE3" w:rsidR="00F02DEC" w:rsidRPr="005104F2" w:rsidRDefault="00F02DEC" w:rsidP="002A279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Тамшыдай жерге төгілді»,– деп суреттеген</w:t>
      </w:r>
      <w:r w:rsidR="00936336" w:rsidRPr="00936336">
        <w:rPr>
          <w:rFonts w:ascii="Times New Roman" w:hAnsi="Times New Roman" w:cs="Times New Roman"/>
          <w:sz w:val="28"/>
          <w:szCs w:val="28"/>
          <w:lang w:val="kk-KZ"/>
        </w:rPr>
        <w:t xml:space="preserve"> </w:t>
      </w:r>
      <w:r w:rsidR="005104F2" w:rsidRPr="005104F2">
        <w:rPr>
          <w:rFonts w:ascii="Times New Roman" w:hAnsi="Times New Roman" w:cs="Times New Roman"/>
          <w:sz w:val="28"/>
          <w:szCs w:val="28"/>
          <w:lang w:val="kk-KZ"/>
        </w:rPr>
        <w:t>[</w:t>
      </w:r>
      <w:r w:rsidR="0041336B">
        <w:rPr>
          <w:rFonts w:ascii="Times New Roman" w:hAnsi="Times New Roman" w:cs="Times New Roman"/>
          <w:sz w:val="28"/>
          <w:szCs w:val="28"/>
          <w:lang w:val="kk-KZ"/>
        </w:rPr>
        <w:t>2</w:t>
      </w:r>
      <w:r w:rsidR="001F46F2">
        <w:rPr>
          <w:rFonts w:ascii="Times New Roman" w:hAnsi="Times New Roman" w:cs="Times New Roman"/>
          <w:sz w:val="28"/>
          <w:szCs w:val="28"/>
          <w:lang w:val="kk-KZ"/>
        </w:rPr>
        <w:t>4</w:t>
      </w:r>
      <w:r w:rsidR="005104F2">
        <w:rPr>
          <w:rFonts w:ascii="Times New Roman" w:hAnsi="Times New Roman" w:cs="Times New Roman"/>
          <w:sz w:val="28"/>
          <w:szCs w:val="28"/>
          <w:lang w:val="kk-KZ"/>
        </w:rPr>
        <w:t>, 224 б</w:t>
      </w:r>
      <w:r w:rsidR="002A2791">
        <w:rPr>
          <w:rFonts w:ascii="Times New Roman" w:hAnsi="Times New Roman" w:cs="Times New Roman"/>
          <w:sz w:val="28"/>
          <w:szCs w:val="28"/>
          <w:lang w:val="kk-KZ"/>
        </w:rPr>
        <w:t>.</w:t>
      </w:r>
      <w:r w:rsidR="005104F2" w:rsidRPr="005104F2">
        <w:rPr>
          <w:rFonts w:ascii="Times New Roman" w:hAnsi="Times New Roman" w:cs="Times New Roman"/>
          <w:sz w:val="28"/>
          <w:szCs w:val="28"/>
          <w:lang w:val="kk-KZ"/>
        </w:rPr>
        <w:t>]</w:t>
      </w:r>
      <w:r w:rsidR="005104F2">
        <w:rPr>
          <w:rFonts w:ascii="Times New Roman" w:hAnsi="Times New Roman" w:cs="Times New Roman"/>
          <w:sz w:val="28"/>
          <w:szCs w:val="28"/>
          <w:lang w:val="kk-KZ"/>
        </w:rPr>
        <w:t>.</w:t>
      </w:r>
    </w:p>
    <w:p w14:paraId="31DBB288" w14:textId="1D7C265C" w:rsidR="00F02DEC" w:rsidRPr="00BE5C58" w:rsidRDefault="00F02DEC" w:rsidP="00AE4AB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Академик В.Радлов жазып алып, жариялаған «Ер Көкше» жырында әкесінің жаудан өлгенін білген Қосай өз елінің ханына келіп, әскер сұрай барғанда, хан мынадай әңгіме өрбітеді:</w:t>
      </w:r>
      <w:r w:rsidR="00DC644F">
        <w:rPr>
          <w:rFonts w:ascii="Times New Roman" w:hAnsi="Times New Roman" w:cs="Times New Roman"/>
          <w:sz w:val="28"/>
          <w:szCs w:val="28"/>
          <w:lang w:val="kk-KZ"/>
        </w:rPr>
        <w:t xml:space="preserve"> </w:t>
      </w:r>
      <w:r w:rsidRPr="00BE5C58">
        <w:rPr>
          <w:rFonts w:ascii="Times New Roman" w:hAnsi="Times New Roman" w:cs="Times New Roman"/>
          <w:sz w:val="28"/>
          <w:szCs w:val="28"/>
          <w:lang w:val="kk-KZ"/>
        </w:rPr>
        <w:t>«</w:t>
      </w:r>
      <w:r w:rsidR="00BE5C58" w:rsidRPr="00BE5C58">
        <w:rPr>
          <w:rFonts w:ascii="Times New Roman" w:hAnsi="Times New Roman" w:cs="Times New Roman"/>
          <w:sz w:val="28"/>
          <w:szCs w:val="28"/>
          <w:lang w:val="kk-KZ"/>
        </w:rPr>
        <w:t xml:space="preserve"> </w:t>
      </w:r>
      <w:r w:rsidRPr="00BE5C58">
        <w:rPr>
          <w:rFonts w:ascii="Times New Roman" w:hAnsi="Times New Roman" w:cs="Times New Roman"/>
          <w:sz w:val="28"/>
          <w:szCs w:val="28"/>
          <w:lang w:val="kk-KZ"/>
        </w:rPr>
        <w:t>– Бұ бала, жас екенсің, бала, барм</w:t>
      </w:r>
      <w:r w:rsidR="00525EF0" w:rsidRPr="00BE5C58">
        <w:rPr>
          <w:rFonts w:ascii="Times New Roman" w:hAnsi="Times New Roman" w:cs="Times New Roman"/>
          <w:sz w:val="28"/>
          <w:szCs w:val="28"/>
          <w:lang w:val="kk-KZ"/>
        </w:rPr>
        <w:t>а! Қыз айттырып берейін,– деді</w:t>
      </w:r>
      <w:r w:rsidRPr="00BE5C58">
        <w:rPr>
          <w:rFonts w:ascii="Times New Roman" w:hAnsi="Times New Roman" w:cs="Times New Roman"/>
          <w:sz w:val="28"/>
          <w:szCs w:val="28"/>
          <w:lang w:val="kk-KZ"/>
        </w:rPr>
        <w:t>.  – Қосайға айттырғандай қыз бар ма?– деді.</w:t>
      </w:r>
    </w:p>
    <w:p w14:paraId="545CD309" w14:textId="77777777" w:rsidR="00F02DEC" w:rsidRPr="00BE5C58" w:rsidRDefault="00F02DEC" w:rsidP="00AE4AB0">
      <w:pPr>
        <w:spacing w:after="0" w:line="240" w:lineRule="auto"/>
        <w:jc w:val="both"/>
        <w:rPr>
          <w:rFonts w:ascii="Times New Roman" w:hAnsi="Times New Roman" w:cs="Times New Roman"/>
          <w:sz w:val="28"/>
          <w:szCs w:val="28"/>
          <w:lang w:val="kk-KZ"/>
        </w:rPr>
      </w:pPr>
      <w:r w:rsidRPr="00BE5C58">
        <w:rPr>
          <w:rFonts w:ascii="Times New Roman" w:hAnsi="Times New Roman" w:cs="Times New Roman"/>
          <w:sz w:val="28"/>
          <w:szCs w:val="28"/>
          <w:lang w:val="kk-KZ"/>
        </w:rPr>
        <w:t>Арғынның Ақсары биі айтты: – Менде қыз бар,– деді. – Аты – Ботақыз,– деді.</w:t>
      </w:r>
    </w:p>
    <w:p w14:paraId="0818F2FD" w14:textId="02D2F6D9" w:rsidR="00F02DEC" w:rsidRPr="00BE5C58" w:rsidRDefault="00F02DEC" w:rsidP="00AE4AB0">
      <w:pPr>
        <w:spacing w:after="0" w:line="240" w:lineRule="auto"/>
        <w:jc w:val="both"/>
        <w:rPr>
          <w:rFonts w:ascii="Times New Roman" w:hAnsi="Times New Roman" w:cs="Times New Roman"/>
          <w:sz w:val="28"/>
          <w:szCs w:val="28"/>
          <w:lang w:val="kk-KZ"/>
        </w:rPr>
      </w:pPr>
      <w:r w:rsidRPr="00BE5C58">
        <w:rPr>
          <w:rFonts w:ascii="Times New Roman" w:hAnsi="Times New Roman" w:cs="Times New Roman"/>
          <w:sz w:val="28"/>
          <w:szCs w:val="28"/>
          <w:lang w:val="kk-KZ"/>
        </w:rPr>
        <w:t>Қосай айтты: – Қалың малы не?– деді.</w:t>
      </w:r>
    </w:p>
    <w:p w14:paraId="402E8AE8" w14:textId="465F40D0" w:rsidR="00F02DEC" w:rsidRPr="00BE5C58" w:rsidRDefault="00936336" w:rsidP="00AE4AB0">
      <w:pPr>
        <w:spacing w:after="0" w:line="240" w:lineRule="auto"/>
        <w:jc w:val="both"/>
        <w:rPr>
          <w:rFonts w:ascii="Times New Roman" w:hAnsi="Times New Roman" w:cs="Times New Roman"/>
          <w:sz w:val="28"/>
          <w:szCs w:val="28"/>
          <w:lang w:val="kk-KZ"/>
        </w:rPr>
      </w:pPr>
      <w:r w:rsidRPr="00BE5C58">
        <w:rPr>
          <w:rFonts w:ascii="Times New Roman" w:hAnsi="Times New Roman" w:cs="Times New Roman"/>
          <w:sz w:val="28"/>
          <w:szCs w:val="28"/>
          <w:lang w:val="kk-KZ"/>
        </w:rPr>
        <w:t>Айтпады Ақсары би»</w:t>
      </w:r>
      <w:r w:rsidR="00F02DEC" w:rsidRPr="00BE5C58">
        <w:rPr>
          <w:rFonts w:ascii="Times New Roman" w:hAnsi="Times New Roman" w:cs="Times New Roman"/>
          <w:sz w:val="28"/>
          <w:szCs w:val="28"/>
          <w:lang w:val="kk-KZ"/>
        </w:rPr>
        <w:t xml:space="preserve"> </w:t>
      </w:r>
      <w:r w:rsidR="001F46F2">
        <w:rPr>
          <w:rFonts w:ascii="Times New Roman" w:hAnsi="Times New Roman" w:cs="Times New Roman"/>
          <w:sz w:val="28"/>
          <w:szCs w:val="28"/>
          <w:lang w:val="kk-KZ"/>
        </w:rPr>
        <w:t>[25</w:t>
      </w:r>
      <w:r w:rsidRPr="00BE5C58">
        <w:rPr>
          <w:rFonts w:ascii="Times New Roman" w:hAnsi="Times New Roman" w:cs="Times New Roman"/>
          <w:sz w:val="28"/>
          <w:szCs w:val="28"/>
          <w:lang w:val="kk-KZ"/>
        </w:rPr>
        <w:t>, 91 б</w:t>
      </w:r>
      <w:r w:rsidR="002A2791" w:rsidRPr="00BE5C58">
        <w:rPr>
          <w:rFonts w:ascii="Times New Roman" w:hAnsi="Times New Roman" w:cs="Times New Roman"/>
          <w:sz w:val="28"/>
          <w:szCs w:val="28"/>
          <w:lang w:val="kk-KZ"/>
        </w:rPr>
        <w:t>.</w:t>
      </w:r>
      <w:r w:rsidRPr="00BE5C58">
        <w:rPr>
          <w:rFonts w:ascii="Times New Roman" w:hAnsi="Times New Roman" w:cs="Times New Roman"/>
          <w:sz w:val="28"/>
          <w:szCs w:val="28"/>
          <w:lang w:val="kk-KZ"/>
        </w:rPr>
        <w:t>].</w:t>
      </w:r>
    </w:p>
    <w:p w14:paraId="5493CC8F" w14:textId="77777777" w:rsidR="00F02DEC" w:rsidRPr="00BE5C58" w:rsidRDefault="00F02DEC" w:rsidP="00AE4AB0">
      <w:pPr>
        <w:spacing w:after="0" w:line="240" w:lineRule="auto"/>
        <w:jc w:val="both"/>
        <w:rPr>
          <w:rFonts w:ascii="Times New Roman" w:hAnsi="Times New Roman" w:cs="Times New Roman"/>
          <w:sz w:val="28"/>
          <w:szCs w:val="28"/>
          <w:lang w:val="kk-KZ"/>
        </w:rPr>
      </w:pPr>
      <w:r w:rsidRPr="00BE5C58">
        <w:rPr>
          <w:rFonts w:ascii="Times New Roman" w:hAnsi="Times New Roman" w:cs="Times New Roman"/>
          <w:sz w:val="28"/>
          <w:szCs w:val="28"/>
          <w:lang w:val="kk-KZ"/>
        </w:rPr>
        <w:t>Сонда Қосай оның одан арғы сөздерін керек қылмай, ханға:</w:t>
      </w:r>
    </w:p>
    <w:p w14:paraId="451B6177" w14:textId="539143BC" w:rsidR="00F02DEC" w:rsidRPr="00BE5C58" w:rsidRDefault="00F02DEC" w:rsidP="00AE4AB0">
      <w:pPr>
        <w:spacing w:after="0" w:line="240" w:lineRule="auto"/>
        <w:jc w:val="both"/>
        <w:rPr>
          <w:rFonts w:ascii="Times New Roman" w:hAnsi="Times New Roman" w:cs="Times New Roman"/>
          <w:sz w:val="28"/>
          <w:szCs w:val="28"/>
          <w:lang w:val="kk-KZ"/>
        </w:rPr>
      </w:pPr>
      <w:r w:rsidRPr="00BE5C58">
        <w:rPr>
          <w:rFonts w:ascii="Times New Roman" w:hAnsi="Times New Roman" w:cs="Times New Roman"/>
          <w:sz w:val="28"/>
          <w:szCs w:val="28"/>
          <w:lang w:val="kk-KZ"/>
        </w:rPr>
        <w:t xml:space="preserve">–Хан тақсыр! Қатын болса, қатын болса, жай алармыз әкемнің кегін алған соң, маған қол бер әуелі»,– дейді </w:t>
      </w:r>
      <w:r w:rsidR="0041336B">
        <w:rPr>
          <w:rFonts w:ascii="Times New Roman" w:hAnsi="Times New Roman" w:cs="Times New Roman"/>
          <w:sz w:val="28"/>
          <w:szCs w:val="28"/>
          <w:lang w:val="kk-KZ"/>
        </w:rPr>
        <w:t>[2</w:t>
      </w:r>
      <w:r w:rsidR="001F46F2">
        <w:rPr>
          <w:rFonts w:ascii="Times New Roman" w:hAnsi="Times New Roman" w:cs="Times New Roman"/>
          <w:sz w:val="28"/>
          <w:szCs w:val="28"/>
          <w:lang w:val="kk-KZ"/>
        </w:rPr>
        <w:t>5</w:t>
      </w:r>
      <w:r w:rsidR="00936336" w:rsidRPr="00BE5C58">
        <w:rPr>
          <w:rFonts w:ascii="Times New Roman" w:hAnsi="Times New Roman" w:cs="Times New Roman"/>
          <w:sz w:val="28"/>
          <w:szCs w:val="28"/>
          <w:lang w:val="kk-KZ"/>
        </w:rPr>
        <w:t>, 92 б</w:t>
      </w:r>
      <w:r w:rsidR="002A2791" w:rsidRPr="00BE5C58">
        <w:rPr>
          <w:rFonts w:ascii="Times New Roman" w:hAnsi="Times New Roman" w:cs="Times New Roman"/>
          <w:sz w:val="28"/>
          <w:szCs w:val="28"/>
          <w:lang w:val="kk-KZ"/>
        </w:rPr>
        <w:t>.</w:t>
      </w:r>
      <w:r w:rsidR="00936336" w:rsidRPr="00BE5C58">
        <w:rPr>
          <w:rFonts w:ascii="Times New Roman" w:hAnsi="Times New Roman" w:cs="Times New Roman"/>
          <w:sz w:val="28"/>
          <w:szCs w:val="28"/>
          <w:lang w:val="kk-KZ"/>
        </w:rPr>
        <w:t>]</w:t>
      </w:r>
      <w:r w:rsidRPr="00BE5C58">
        <w:rPr>
          <w:rFonts w:ascii="Times New Roman" w:hAnsi="Times New Roman" w:cs="Times New Roman"/>
          <w:sz w:val="28"/>
          <w:szCs w:val="28"/>
          <w:lang w:val="kk-KZ"/>
        </w:rPr>
        <w:t>.</w:t>
      </w:r>
    </w:p>
    <w:p w14:paraId="4676F210" w14:textId="45BBFD1A" w:rsidR="00F02DEC" w:rsidRPr="00BE5C58" w:rsidRDefault="00F02DEC" w:rsidP="002A2791">
      <w:pPr>
        <w:spacing w:after="0" w:line="240" w:lineRule="auto"/>
        <w:ind w:firstLine="567"/>
        <w:jc w:val="both"/>
        <w:rPr>
          <w:rFonts w:ascii="Times New Roman" w:hAnsi="Times New Roman" w:cs="Times New Roman"/>
          <w:sz w:val="28"/>
          <w:szCs w:val="28"/>
          <w:lang w:val="kk-KZ"/>
        </w:rPr>
      </w:pPr>
      <w:r w:rsidRPr="00BE5C58">
        <w:rPr>
          <w:rFonts w:ascii="Times New Roman" w:hAnsi="Times New Roman" w:cs="Times New Roman"/>
          <w:sz w:val="28"/>
          <w:szCs w:val="28"/>
          <w:lang w:val="kk-KZ"/>
        </w:rPr>
        <w:t>Қосайдың сол жорықтан жеңіспен оралғанын естіген Ақсары бидің мінезіндегі өзгерісті өзін танытпай келіп жолыққан Қосай мен атасының ара</w:t>
      </w:r>
      <w:r w:rsidR="002A2791" w:rsidRPr="00BE5C58">
        <w:rPr>
          <w:rFonts w:ascii="Times New Roman" w:hAnsi="Times New Roman" w:cs="Times New Roman"/>
          <w:sz w:val="28"/>
          <w:szCs w:val="28"/>
          <w:lang w:val="kk-KZ"/>
        </w:rPr>
        <w:t>сындағы мынадай диалог айқын аңғ</w:t>
      </w:r>
      <w:r w:rsidRPr="00BE5C58">
        <w:rPr>
          <w:rFonts w:ascii="Times New Roman" w:hAnsi="Times New Roman" w:cs="Times New Roman"/>
          <w:sz w:val="28"/>
          <w:szCs w:val="28"/>
          <w:lang w:val="kk-KZ"/>
        </w:rPr>
        <w:t>артады:</w:t>
      </w:r>
    </w:p>
    <w:p w14:paraId="5C3135DD" w14:textId="725497F4" w:rsidR="00F02DEC" w:rsidRPr="00BE5C58" w:rsidRDefault="00F02DEC" w:rsidP="00AE4AB0">
      <w:pPr>
        <w:spacing w:after="0" w:line="240" w:lineRule="auto"/>
        <w:jc w:val="both"/>
        <w:rPr>
          <w:rFonts w:ascii="Times New Roman" w:hAnsi="Times New Roman" w:cs="Times New Roman"/>
          <w:sz w:val="28"/>
          <w:szCs w:val="28"/>
          <w:lang w:val="kk-KZ"/>
        </w:rPr>
      </w:pPr>
      <w:r w:rsidRPr="00BE5C58">
        <w:rPr>
          <w:rFonts w:ascii="Times New Roman" w:hAnsi="Times New Roman" w:cs="Times New Roman"/>
          <w:sz w:val="28"/>
          <w:szCs w:val="28"/>
          <w:lang w:val="kk-KZ"/>
        </w:rPr>
        <w:t>« – Жаным кім едің?</w:t>
      </w:r>
      <w:r w:rsidR="00DC644F" w:rsidRPr="00BE5C58">
        <w:rPr>
          <w:rFonts w:ascii="Times New Roman" w:hAnsi="Times New Roman" w:cs="Times New Roman"/>
          <w:sz w:val="28"/>
          <w:szCs w:val="28"/>
          <w:lang w:val="kk-KZ"/>
        </w:rPr>
        <w:t xml:space="preserve"> </w:t>
      </w:r>
    </w:p>
    <w:p w14:paraId="66EC4842" w14:textId="77777777" w:rsidR="00F02DEC" w:rsidRPr="00BE5C58" w:rsidRDefault="00F02DEC" w:rsidP="00AE4AB0">
      <w:pPr>
        <w:spacing w:after="0" w:line="240" w:lineRule="auto"/>
        <w:jc w:val="both"/>
        <w:rPr>
          <w:rFonts w:ascii="Times New Roman" w:hAnsi="Times New Roman" w:cs="Times New Roman"/>
          <w:sz w:val="28"/>
          <w:szCs w:val="28"/>
          <w:lang w:val="kk-KZ"/>
        </w:rPr>
      </w:pPr>
      <w:r w:rsidRPr="00BE5C58">
        <w:rPr>
          <w:rFonts w:ascii="Times New Roman" w:hAnsi="Times New Roman" w:cs="Times New Roman"/>
          <w:sz w:val="28"/>
          <w:szCs w:val="28"/>
          <w:lang w:val="kk-KZ"/>
        </w:rPr>
        <w:t>–Қосайдың жолдасымын,– деді.</w:t>
      </w:r>
    </w:p>
    <w:p w14:paraId="119CF82D" w14:textId="77777777" w:rsidR="00F02DEC" w:rsidRPr="00BE5C58" w:rsidRDefault="00F02DEC" w:rsidP="00AE4AB0">
      <w:pPr>
        <w:spacing w:after="0" w:line="240" w:lineRule="auto"/>
        <w:jc w:val="both"/>
        <w:rPr>
          <w:rFonts w:ascii="Times New Roman" w:hAnsi="Times New Roman" w:cs="Times New Roman"/>
          <w:sz w:val="28"/>
          <w:szCs w:val="28"/>
          <w:lang w:val="kk-KZ"/>
        </w:rPr>
      </w:pPr>
      <w:r w:rsidRPr="00BE5C58">
        <w:rPr>
          <w:rFonts w:ascii="Times New Roman" w:hAnsi="Times New Roman" w:cs="Times New Roman"/>
          <w:sz w:val="28"/>
          <w:szCs w:val="28"/>
          <w:lang w:val="kk-KZ"/>
        </w:rPr>
        <w:t>–Қосай әкесінің кегін алды ма?- деді.</w:t>
      </w:r>
    </w:p>
    <w:p w14:paraId="4DE994EA" w14:textId="77777777" w:rsidR="00F02DEC" w:rsidRPr="00BE5C58" w:rsidRDefault="00F02DEC" w:rsidP="00AE4AB0">
      <w:pPr>
        <w:spacing w:after="0" w:line="240" w:lineRule="auto"/>
        <w:jc w:val="both"/>
        <w:rPr>
          <w:rFonts w:ascii="Times New Roman" w:hAnsi="Times New Roman" w:cs="Times New Roman"/>
          <w:sz w:val="28"/>
          <w:szCs w:val="28"/>
          <w:lang w:val="kk-KZ"/>
        </w:rPr>
      </w:pPr>
      <w:r w:rsidRPr="00BE5C58">
        <w:rPr>
          <w:rFonts w:ascii="Times New Roman" w:hAnsi="Times New Roman" w:cs="Times New Roman"/>
          <w:sz w:val="28"/>
          <w:szCs w:val="28"/>
          <w:lang w:val="kk-KZ"/>
        </w:rPr>
        <w:t>–Кегін алды.</w:t>
      </w:r>
    </w:p>
    <w:p w14:paraId="1502A230" w14:textId="67B28146" w:rsidR="00F02DEC" w:rsidRPr="00BE5C58" w:rsidRDefault="00F02DEC" w:rsidP="00AE4AB0">
      <w:pPr>
        <w:spacing w:after="0" w:line="240" w:lineRule="auto"/>
        <w:jc w:val="both"/>
        <w:rPr>
          <w:rFonts w:ascii="Times New Roman" w:hAnsi="Times New Roman" w:cs="Times New Roman"/>
          <w:sz w:val="28"/>
          <w:szCs w:val="28"/>
          <w:lang w:val="kk-KZ"/>
        </w:rPr>
      </w:pPr>
      <w:r w:rsidRPr="00BE5C58">
        <w:rPr>
          <w:rFonts w:ascii="Times New Roman" w:hAnsi="Times New Roman" w:cs="Times New Roman"/>
          <w:sz w:val="28"/>
          <w:szCs w:val="28"/>
          <w:lang w:val="kk-KZ"/>
        </w:rPr>
        <w:t xml:space="preserve">–Ойбай, үйге жүр, сусын іш» </w:t>
      </w:r>
      <w:r w:rsidR="001F46F2">
        <w:rPr>
          <w:rFonts w:ascii="Times New Roman" w:hAnsi="Times New Roman" w:cs="Times New Roman"/>
          <w:sz w:val="28"/>
          <w:szCs w:val="28"/>
          <w:lang w:val="kk-KZ"/>
        </w:rPr>
        <w:t>[25</w:t>
      </w:r>
      <w:r w:rsidR="00936336" w:rsidRPr="00BE5C58">
        <w:rPr>
          <w:rFonts w:ascii="Times New Roman" w:hAnsi="Times New Roman" w:cs="Times New Roman"/>
          <w:sz w:val="28"/>
          <w:szCs w:val="28"/>
          <w:lang w:val="kk-KZ"/>
        </w:rPr>
        <w:t>, 96 б</w:t>
      </w:r>
      <w:r w:rsidR="00BE5C58">
        <w:rPr>
          <w:rFonts w:ascii="Times New Roman" w:hAnsi="Times New Roman" w:cs="Times New Roman"/>
          <w:sz w:val="28"/>
          <w:szCs w:val="28"/>
          <w:lang w:val="kk-KZ"/>
        </w:rPr>
        <w:t>.</w:t>
      </w:r>
      <w:r w:rsidR="00936336" w:rsidRPr="00BE5C58">
        <w:rPr>
          <w:rFonts w:ascii="Times New Roman" w:hAnsi="Times New Roman" w:cs="Times New Roman"/>
          <w:sz w:val="28"/>
          <w:szCs w:val="28"/>
          <w:lang w:val="kk-KZ"/>
        </w:rPr>
        <w:t>]</w:t>
      </w:r>
      <w:r w:rsidRPr="00BE5C58">
        <w:rPr>
          <w:rFonts w:ascii="Times New Roman" w:hAnsi="Times New Roman" w:cs="Times New Roman"/>
          <w:sz w:val="28"/>
          <w:szCs w:val="28"/>
          <w:lang w:val="kk-KZ"/>
        </w:rPr>
        <w:t>.</w:t>
      </w:r>
    </w:p>
    <w:p w14:paraId="2114C25D" w14:textId="54724519" w:rsidR="00F02DEC" w:rsidRDefault="00F02DEC" w:rsidP="002A279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Тарихи деректер Ер Қосайдың әкесі Ер Көкшенің Алтын Орда дәуірінде өмір сүрген тарихи тұлға екенін айғақтайды. Дегенмен, ол туралы жырда көне эпос үлгілеріне тән а</w:t>
      </w:r>
      <w:r w:rsidR="00525EF0">
        <w:rPr>
          <w:rFonts w:ascii="Times New Roman" w:hAnsi="Times New Roman" w:cs="Times New Roman"/>
          <w:sz w:val="28"/>
          <w:szCs w:val="28"/>
          <w:lang w:val="kk-KZ"/>
        </w:rPr>
        <w:t>рхаикалық сарындардың молынан ұш</w:t>
      </w:r>
      <w:r>
        <w:rPr>
          <w:rFonts w:ascii="Times New Roman" w:hAnsi="Times New Roman" w:cs="Times New Roman"/>
          <w:sz w:val="28"/>
          <w:szCs w:val="28"/>
          <w:lang w:val="kk-KZ"/>
        </w:rPr>
        <w:t xml:space="preserve">ырасатынына зерттеушілер айрықша көңіл бөлгені белгілі. </w:t>
      </w:r>
    </w:p>
    <w:p w14:paraId="143ED7E1" w14:textId="5FFC48EA" w:rsidR="00AD183D" w:rsidRPr="007F36B4" w:rsidRDefault="00F02DEC" w:rsidP="002A2791">
      <w:pPr>
        <w:spacing w:after="0" w:line="240" w:lineRule="auto"/>
        <w:ind w:firstLine="567"/>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Ал, шежірелік деректерге қарағанда, Ер Көкше мен Ер Қосайдың атасы болып табылатын Қамбар батырдың </w:t>
      </w:r>
      <w:r w:rsidR="00DC644F">
        <w:rPr>
          <w:rFonts w:ascii="Times New Roman" w:hAnsi="Times New Roman" w:cs="Times New Roman"/>
          <w:sz w:val="28"/>
          <w:szCs w:val="28"/>
          <w:lang w:val="kk-KZ"/>
        </w:rPr>
        <w:t>қаһармандықпен</w:t>
      </w:r>
      <w:r>
        <w:rPr>
          <w:rFonts w:ascii="Times New Roman" w:hAnsi="Times New Roman" w:cs="Times New Roman"/>
          <w:sz w:val="28"/>
          <w:szCs w:val="28"/>
          <w:lang w:val="kk-KZ"/>
        </w:rPr>
        <w:t xml:space="preserve"> үйленуіне Әзімбай байдың қызы Назымның өзіне жар таңдау мақсатында жалпы халыққа жар салуы себеп болады. </w:t>
      </w:r>
      <w:r w:rsidRPr="00936336">
        <w:rPr>
          <w:rFonts w:ascii="Times New Roman" w:hAnsi="Times New Roman" w:cs="Times New Roman"/>
          <w:sz w:val="28"/>
          <w:szCs w:val="28"/>
          <w:lang w:val="kk-KZ"/>
        </w:rPr>
        <w:t>Бұндай сюжеттік сарын туралы филология ғылымдарының докторы, профессор Б.Әзібаева:</w:t>
      </w:r>
      <w:r>
        <w:rPr>
          <w:rFonts w:ascii="Times New Roman" w:hAnsi="Times New Roman" w:cs="Times New Roman"/>
          <w:sz w:val="28"/>
          <w:szCs w:val="28"/>
          <w:lang w:val="kk-KZ"/>
        </w:rPr>
        <w:t xml:space="preserve"> «</w:t>
      </w:r>
      <w:r w:rsidR="00943CA3">
        <w:rPr>
          <w:rFonts w:ascii="Times New Roman" w:hAnsi="Times New Roman" w:cs="Times New Roman"/>
          <w:sz w:val="28"/>
          <w:szCs w:val="28"/>
          <w:lang w:val="kk-KZ"/>
        </w:rPr>
        <w:t>Қазақ эпосының мәнді әрі тұрақты тақырыптарын былайша топтауға болады: генезисі мәдени қаһарманға тірелетін аңшы-мергенның ерліг</w:t>
      </w:r>
      <w:r w:rsidR="003A63E9">
        <w:rPr>
          <w:rFonts w:ascii="Times New Roman" w:hAnsi="Times New Roman" w:cs="Times New Roman"/>
          <w:sz w:val="28"/>
          <w:szCs w:val="28"/>
          <w:lang w:val="kk-KZ"/>
        </w:rPr>
        <w:t>і; отбасын қорғау; тайпасын, туғ</w:t>
      </w:r>
      <w:r w:rsidR="00943CA3">
        <w:rPr>
          <w:rFonts w:ascii="Times New Roman" w:hAnsi="Times New Roman" w:cs="Times New Roman"/>
          <w:sz w:val="28"/>
          <w:szCs w:val="28"/>
          <w:lang w:val="kk-KZ"/>
        </w:rPr>
        <w:t xml:space="preserve">ан жерін, елін, Отанын басқыншы </w:t>
      </w:r>
      <w:r w:rsidR="00AD183D">
        <w:rPr>
          <w:rFonts w:ascii="Times New Roman" w:hAnsi="Times New Roman" w:cs="Times New Roman"/>
          <w:sz w:val="28"/>
          <w:szCs w:val="28"/>
          <w:lang w:val="kk-KZ"/>
        </w:rPr>
        <w:t>жаудан қорғау; бірлік пен тәуелсіздік үшін күрес; жеке тұлғаның жеке басының махаббаты, бақыты, ары, мен намысы үшін күрес; қауымның қара</w:t>
      </w:r>
      <w:r w:rsidR="00CE73D2">
        <w:rPr>
          <w:rFonts w:ascii="Times New Roman" w:hAnsi="Times New Roman" w:cs="Times New Roman"/>
          <w:sz w:val="28"/>
          <w:szCs w:val="28"/>
          <w:lang w:val="kk-KZ"/>
        </w:rPr>
        <w:t>п</w:t>
      </w:r>
      <w:r w:rsidR="00AD183D">
        <w:rPr>
          <w:rFonts w:ascii="Times New Roman" w:hAnsi="Times New Roman" w:cs="Times New Roman"/>
          <w:sz w:val="28"/>
          <w:szCs w:val="28"/>
          <w:lang w:val="kk-KZ"/>
        </w:rPr>
        <w:t>айым мүшесінің мінез</w:t>
      </w:r>
      <w:r w:rsidR="00AD183D" w:rsidRPr="00AD183D">
        <w:rPr>
          <w:rFonts w:ascii="Times New Roman" w:hAnsi="Times New Roman" w:cs="Times New Roman"/>
          <w:sz w:val="28"/>
          <w:szCs w:val="28"/>
          <w:lang w:val="kk-KZ"/>
        </w:rPr>
        <w:t>-</w:t>
      </w:r>
      <w:r w:rsidR="00AD183D">
        <w:rPr>
          <w:rFonts w:ascii="Times New Roman" w:hAnsi="Times New Roman" w:cs="Times New Roman"/>
          <w:sz w:val="28"/>
          <w:szCs w:val="28"/>
          <w:lang w:val="kk-KZ"/>
        </w:rPr>
        <w:t>құлқы мен ішкі жан күйзелісін бейнелеу; жеке адамның діни сезімдерін суреттеу; ұжым мүшелерінің ара қатынастарын, тайпа аралық қарым</w:t>
      </w:r>
      <w:r w:rsidR="00AD183D" w:rsidRPr="00AD183D">
        <w:rPr>
          <w:rFonts w:ascii="Times New Roman" w:hAnsi="Times New Roman" w:cs="Times New Roman"/>
          <w:sz w:val="28"/>
          <w:szCs w:val="28"/>
          <w:lang w:val="kk-KZ"/>
        </w:rPr>
        <w:t>-</w:t>
      </w:r>
      <w:r w:rsidR="00AD183D">
        <w:rPr>
          <w:rFonts w:ascii="Times New Roman" w:hAnsi="Times New Roman" w:cs="Times New Roman"/>
          <w:sz w:val="28"/>
          <w:szCs w:val="28"/>
          <w:lang w:val="kk-KZ"/>
        </w:rPr>
        <w:t>қатынастардың көрінісін беру т.б.</w:t>
      </w:r>
      <w:r>
        <w:rPr>
          <w:rFonts w:ascii="Times New Roman" w:hAnsi="Times New Roman" w:cs="Times New Roman"/>
          <w:sz w:val="28"/>
          <w:szCs w:val="28"/>
          <w:lang w:val="kk-KZ"/>
        </w:rPr>
        <w:t xml:space="preserve">»,– деп жазған болатын </w:t>
      </w:r>
      <w:r w:rsidR="00F77E91">
        <w:rPr>
          <w:rFonts w:ascii="Times New Roman" w:hAnsi="Times New Roman" w:cs="Times New Roman"/>
          <w:sz w:val="28"/>
          <w:szCs w:val="28"/>
          <w:lang w:val="kk-KZ"/>
        </w:rPr>
        <w:t>[2</w:t>
      </w:r>
      <w:r w:rsidR="001F46F2">
        <w:rPr>
          <w:rFonts w:ascii="Times New Roman" w:hAnsi="Times New Roman" w:cs="Times New Roman"/>
          <w:sz w:val="28"/>
          <w:szCs w:val="28"/>
          <w:lang w:val="kk-KZ"/>
        </w:rPr>
        <w:t>6</w:t>
      </w:r>
      <w:r w:rsidR="00936336" w:rsidRPr="00936336">
        <w:rPr>
          <w:rFonts w:ascii="Times New Roman" w:hAnsi="Times New Roman" w:cs="Times New Roman"/>
          <w:sz w:val="28"/>
          <w:szCs w:val="28"/>
          <w:lang w:val="kk-KZ"/>
        </w:rPr>
        <w:t>, 13 б</w:t>
      </w:r>
      <w:r w:rsidR="00CE73D2">
        <w:rPr>
          <w:rFonts w:ascii="Times New Roman" w:hAnsi="Times New Roman" w:cs="Times New Roman"/>
          <w:sz w:val="28"/>
          <w:szCs w:val="28"/>
          <w:lang w:val="kk-KZ"/>
        </w:rPr>
        <w:t>.</w:t>
      </w:r>
      <w:r w:rsidR="00936336" w:rsidRPr="00936336">
        <w:rPr>
          <w:rFonts w:ascii="Times New Roman" w:hAnsi="Times New Roman" w:cs="Times New Roman"/>
          <w:sz w:val="28"/>
          <w:szCs w:val="28"/>
          <w:lang w:val="kk-KZ"/>
        </w:rPr>
        <w:t>]</w:t>
      </w:r>
      <w:r w:rsidRPr="00936336">
        <w:rPr>
          <w:rFonts w:ascii="Times New Roman" w:hAnsi="Times New Roman" w:cs="Times New Roman"/>
          <w:sz w:val="28"/>
          <w:szCs w:val="28"/>
          <w:lang w:val="kk-KZ"/>
        </w:rPr>
        <w:t>.</w:t>
      </w:r>
      <w:r w:rsidR="00AD183D" w:rsidRPr="00936336">
        <w:rPr>
          <w:rFonts w:ascii="Times New Roman" w:hAnsi="Times New Roman" w:cs="Times New Roman"/>
          <w:sz w:val="28"/>
          <w:szCs w:val="28"/>
          <w:lang w:val="kk-KZ"/>
        </w:rPr>
        <w:t xml:space="preserve"> </w:t>
      </w:r>
    </w:p>
    <w:p w14:paraId="1B502F80" w14:textId="6FE3F11D" w:rsidR="00F02DEC" w:rsidRDefault="00F02DEC" w:rsidP="00CE73D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«Қамбар батыр» жыры жөнінде арнайы диссертациялық жұмыс жазған Ж.Рақышева да  сөз болып отырған сюж</w:t>
      </w:r>
      <w:r w:rsidR="007E43B3">
        <w:rPr>
          <w:rFonts w:ascii="Times New Roman" w:hAnsi="Times New Roman" w:cs="Times New Roman"/>
          <w:sz w:val="28"/>
          <w:szCs w:val="28"/>
          <w:lang w:val="kk-KZ"/>
        </w:rPr>
        <w:t>еттік сары</w:t>
      </w:r>
      <w:r w:rsidR="00610ECB">
        <w:rPr>
          <w:rFonts w:ascii="Times New Roman" w:hAnsi="Times New Roman" w:cs="Times New Roman"/>
          <w:sz w:val="28"/>
          <w:szCs w:val="28"/>
          <w:lang w:val="kk-KZ"/>
        </w:rPr>
        <w:t>нға көне замандағы с</w:t>
      </w:r>
      <w:r>
        <w:rPr>
          <w:rFonts w:ascii="Times New Roman" w:hAnsi="Times New Roman" w:cs="Times New Roman"/>
          <w:sz w:val="28"/>
          <w:szCs w:val="28"/>
          <w:lang w:val="kk-KZ"/>
        </w:rPr>
        <w:t xml:space="preserve">алт-дәстүр </w:t>
      </w:r>
      <w:r w:rsidR="004C19C4">
        <w:rPr>
          <w:rFonts w:ascii="Times New Roman" w:hAnsi="Times New Roman" w:cs="Times New Roman"/>
          <w:sz w:val="28"/>
          <w:szCs w:val="28"/>
          <w:lang w:val="kk-KZ"/>
        </w:rPr>
        <w:t>негіз болғанын: «Көне рулық дәстүр</w:t>
      </w:r>
      <w:r>
        <w:rPr>
          <w:rFonts w:ascii="Times New Roman" w:hAnsi="Times New Roman" w:cs="Times New Roman"/>
          <w:sz w:val="28"/>
          <w:szCs w:val="28"/>
          <w:lang w:val="kk-KZ"/>
        </w:rPr>
        <w:t xml:space="preserve"> бойынша патшалық мұрагерлікте аналық жүйе басты мән иеленген. Ол қартайған пат</w:t>
      </w:r>
      <w:r w:rsidR="004C19C4">
        <w:rPr>
          <w:rFonts w:ascii="Times New Roman" w:hAnsi="Times New Roman" w:cs="Times New Roman"/>
          <w:sz w:val="28"/>
          <w:szCs w:val="28"/>
          <w:lang w:val="kk-KZ"/>
        </w:rPr>
        <w:t>шаның қызы өзіне</w:t>
      </w:r>
      <w:r>
        <w:rPr>
          <w:rFonts w:ascii="Times New Roman" w:hAnsi="Times New Roman" w:cs="Times New Roman"/>
          <w:sz w:val="28"/>
          <w:szCs w:val="28"/>
          <w:lang w:val="kk-KZ"/>
        </w:rPr>
        <w:t xml:space="preserve"> күйеу таңдатып жар шақыруынан көрінеді»,</w:t>
      </w:r>
      <w:r w:rsidR="004C19C4" w:rsidRPr="004C19C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деп түсіндіріп, бұндай ой </w:t>
      </w:r>
      <w:r>
        <w:rPr>
          <w:rFonts w:ascii="Times New Roman" w:hAnsi="Times New Roman" w:cs="Times New Roman"/>
          <w:sz w:val="28"/>
          <w:szCs w:val="28"/>
          <w:lang w:val="kk-KZ"/>
        </w:rPr>
        <w:lastRenderedPageBreak/>
        <w:t xml:space="preserve">қорытындысының дұрыстығын дәлелдеу үшін этнолог ғалым Дж. Фрэзер келтірген деректерге сілтеме жасаған </w:t>
      </w:r>
      <w:r w:rsidR="005104F2" w:rsidRPr="00181760">
        <w:rPr>
          <w:rFonts w:ascii="Times New Roman" w:hAnsi="Times New Roman" w:cs="Times New Roman"/>
          <w:sz w:val="28"/>
          <w:szCs w:val="28"/>
          <w:lang w:val="kk-KZ"/>
        </w:rPr>
        <w:t>[</w:t>
      </w:r>
      <w:r w:rsidR="001F46F2">
        <w:rPr>
          <w:rFonts w:ascii="Times New Roman" w:hAnsi="Times New Roman" w:cs="Times New Roman"/>
          <w:sz w:val="28"/>
          <w:szCs w:val="28"/>
          <w:lang w:val="kk-KZ"/>
        </w:rPr>
        <w:t>27</w:t>
      </w:r>
      <w:r w:rsidR="005104F2">
        <w:rPr>
          <w:rFonts w:ascii="Times New Roman" w:hAnsi="Times New Roman" w:cs="Times New Roman"/>
          <w:sz w:val="28"/>
          <w:szCs w:val="28"/>
          <w:lang w:val="kk-KZ"/>
        </w:rPr>
        <w:t>, 40 б</w:t>
      </w:r>
      <w:r w:rsidR="00CE73D2">
        <w:rPr>
          <w:rFonts w:ascii="Times New Roman" w:hAnsi="Times New Roman" w:cs="Times New Roman"/>
          <w:sz w:val="28"/>
          <w:szCs w:val="28"/>
          <w:lang w:val="kk-KZ"/>
        </w:rPr>
        <w:t>.</w:t>
      </w:r>
      <w:r w:rsidR="005104F2" w:rsidRPr="00181760">
        <w:rPr>
          <w:rFonts w:ascii="Times New Roman" w:hAnsi="Times New Roman" w:cs="Times New Roman"/>
          <w:sz w:val="28"/>
          <w:szCs w:val="28"/>
          <w:lang w:val="kk-KZ"/>
        </w:rPr>
        <w:t>]</w:t>
      </w:r>
      <w:r w:rsidR="005104F2">
        <w:rPr>
          <w:rFonts w:ascii="Times New Roman" w:hAnsi="Times New Roman" w:cs="Times New Roman"/>
          <w:sz w:val="28"/>
          <w:szCs w:val="28"/>
          <w:lang w:val="kk-KZ"/>
        </w:rPr>
        <w:t>.</w:t>
      </w:r>
      <w:r w:rsidR="00EF0368">
        <w:rPr>
          <w:rFonts w:ascii="Times New Roman" w:hAnsi="Times New Roman" w:cs="Times New Roman"/>
          <w:sz w:val="28"/>
          <w:szCs w:val="28"/>
          <w:lang w:val="kk-KZ"/>
        </w:rPr>
        <w:t xml:space="preserve"> </w:t>
      </w:r>
      <w:r>
        <w:rPr>
          <w:rFonts w:ascii="Times New Roman" w:hAnsi="Times New Roman" w:cs="Times New Roman"/>
          <w:sz w:val="28"/>
          <w:szCs w:val="28"/>
          <w:lang w:val="kk-KZ"/>
        </w:rPr>
        <w:t>Бұндай сюжеттік сарынның ертегі жанрында көп кездесетінін В.Я.Пропптың: «</w:t>
      </w:r>
      <w:r w:rsidR="00CE73D2">
        <w:rPr>
          <w:rFonts w:ascii="Times New Roman" w:hAnsi="Times New Roman" w:cs="Times New Roman"/>
          <w:sz w:val="28"/>
          <w:szCs w:val="28"/>
          <w:lang w:val="kk-KZ"/>
        </w:rPr>
        <w:t xml:space="preserve">Ертегі мазмұны </w:t>
      </w:r>
      <w:r w:rsidR="00CE73D2" w:rsidRPr="00296955">
        <w:rPr>
          <w:rFonts w:ascii="Times New Roman" w:hAnsi="Times New Roman" w:cs="Times New Roman"/>
          <w:sz w:val="28"/>
          <w:szCs w:val="28"/>
          <w:lang w:val="kk-KZ"/>
        </w:rPr>
        <w:t>патша өз қызын үйлендіруді қалайды деп басталады және ол халыққа жариялап, үйлендіру шарттарын хабарлайды</w:t>
      </w:r>
      <w:r>
        <w:rPr>
          <w:rFonts w:ascii="Times New Roman" w:hAnsi="Times New Roman" w:cs="Times New Roman"/>
          <w:sz w:val="28"/>
          <w:szCs w:val="28"/>
          <w:lang w:val="kk-KZ"/>
        </w:rPr>
        <w:t xml:space="preserve">»,– деп жазғанынан </w:t>
      </w:r>
      <w:r w:rsidRPr="00936336">
        <w:rPr>
          <w:rFonts w:ascii="Times New Roman" w:hAnsi="Times New Roman" w:cs="Times New Roman"/>
          <w:sz w:val="28"/>
          <w:szCs w:val="28"/>
          <w:lang w:val="kk-KZ"/>
        </w:rPr>
        <w:t xml:space="preserve">да </w:t>
      </w:r>
      <w:r w:rsidR="00936336" w:rsidRPr="00936336">
        <w:rPr>
          <w:rFonts w:ascii="Times New Roman" w:hAnsi="Times New Roman" w:cs="Times New Roman"/>
          <w:sz w:val="28"/>
          <w:szCs w:val="28"/>
          <w:lang w:val="kk-KZ"/>
        </w:rPr>
        <w:t>[</w:t>
      </w:r>
      <w:r w:rsidR="002A33B2">
        <w:rPr>
          <w:rFonts w:ascii="Times New Roman" w:hAnsi="Times New Roman" w:cs="Times New Roman"/>
          <w:sz w:val="28"/>
          <w:szCs w:val="28"/>
          <w:lang w:val="kk-KZ"/>
        </w:rPr>
        <w:t>6</w:t>
      </w:r>
      <w:r w:rsidR="00936336" w:rsidRPr="00936336">
        <w:rPr>
          <w:rFonts w:ascii="Times New Roman" w:hAnsi="Times New Roman" w:cs="Times New Roman"/>
          <w:sz w:val="28"/>
          <w:szCs w:val="28"/>
          <w:lang w:val="kk-KZ"/>
        </w:rPr>
        <w:t xml:space="preserve">, </w:t>
      </w:r>
      <w:r w:rsidRPr="00936336">
        <w:rPr>
          <w:rFonts w:ascii="Times New Roman" w:hAnsi="Times New Roman" w:cs="Times New Roman"/>
          <w:sz w:val="28"/>
          <w:szCs w:val="28"/>
          <w:lang w:val="kk-KZ"/>
        </w:rPr>
        <w:t>304</w:t>
      </w:r>
      <w:r w:rsidR="00936336" w:rsidRPr="00936336">
        <w:rPr>
          <w:rFonts w:ascii="Times New Roman" w:hAnsi="Times New Roman" w:cs="Times New Roman"/>
          <w:sz w:val="28"/>
          <w:szCs w:val="28"/>
          <w:lang w:val="kk-KZ"/>
        </w:rPr>
        <w:t xml:space="preserve"> б</w:t>
      </w:r>
      <w:r w:rsidR="00CE73D2">
        <w:rPr>
          <w:rFonts w:ascii="Times New Roman" w:hAnsi="Times New Roman" w:cs="Times New Roman"/>
          <w:sz w:val="28"/>
          <w:szCs w:val="28"/>
          <w:lang w:val="kk-KZ"/>
        </w:rPr>
        <w:t>.</w:t>
      </w:r>
      <w:r w:rsidR="00936336" w:rsidRPr="0093633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аңғаруға болады. </w:t>
      </w:r>
    </w:p>
    <w:p w14:paraId="6E3B04DC" w14:textId="4CEC97DC" w:rsidR="00F02DEC" w:rsidRDefault="00F02DEC" w:rsidP="002A279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жырларында қыздың жігітке әуелі сөз айтуы кездесіп тұрады. Соның бірі – Ақжүністің Ер Тарғынға сөз айтуы. «Ер Тарғын» жырының Н.Илминский Марабай жыраудан жазып алып, Қазан қаласында жариялаған нұсқасында ханның керемет көрікті де ақылды қызының еліне сырттан келген жалғыз батырға ынтық болуының себебі: «Бұл мәрттің мұндай батырлығын, ерлігін, қайратын қарауылшы құлдары, қарауылшы күңдері Ақжүніс аруға түсіндіріп айтты. Ол бозжігіттің асылын, қайратын есіткен соң төзіп тұра алмады»,– деп </w:t>
      </w:r>
      <w:r w:rsidRPr="007F36B4">
        <w:rPr>
          <w:rFonts w:ascii="Times New Roman" w:hAnsi="Times New Roman" w:cs="Times New Roman"/>
          <w:sz w:val="28"/>
          <w:szCs w:val="28"/>
          <w:lang w:val="kk-KZ"/>
        </w:rPr>
        <w:t>түсіндіріледі</w:t>
      </w:r>
      <w:r w:rsidR="00936336">
        <w:rPr>
          <w:rFonts w:ascii="Times New Roman" w:hAnsi="Times New Roman" w:cs="Times New Roman"/>
          <w:color w:val="FF0000"/>
          <w:sz w:val="28"/>
          <w:szCs w:val="28"/>
          <w:lang w:val="kk-KZ"/>
        </w:rPr>
        <w:t xml:space="preserve"> </w:t>
      </w:r>
      <w:r w:rsidR="001F46F2">
        <w:rPr>
          <w:rFonts w:ascii="Times New Roman" w:hAnsi="Times New Roman" w:cs="Times New Roman"/>
          <w:sz w:val="28"/>
          <w:szCs w:val="28"/>
          <w:lang w:val="kk-KZ"/>
        </w:rPr>
        <w:t>[24</w:t>
      </w:r>
      <w:r w:rsidR="00936336" w:rsidRPr="00936336">
        <w:rPr>
          <w:rFonts w:ascii="Times New Roman" w:hAnsi="Times New Roman" w:cs="Times New Roman"/>
          <w:sz w:val="28"/>
          <w:szCs w:val="28"/>
          <w:lang w:val="kk-KZ"/>
        </w:rPr>
        <w:t>, 13</w:t>
      </w:r>
      <w:r w:rsidR="00BE5C58">
        <w:rPr>
          <w:rFonts w:ascii="Times New Roman" w:hAnsi="Times New Roman" w:cs="Times New Roman"/>
          <w:sz w:val="28"/>
          <w:szCs w:val="28"/>
          <w:lang w:val="kk-KZ"/>
        </w:rPr>
        <w:t xml:space="preserve"> </w:t>
      </w:r>
      <w:r w:rsidR="00936336" w:rsidRPr="00936336">
        <w:rPr>
          <w:rFonts w:ascii="Times New Roman" w:hAnsi="Times New Roman" w:cs="Times New Roman"/>
          <w:sz w:val="28"/>
          <w:szCs w:val="28"/>
          <w:lang w:val="kk-KZ"/>
        </w:rPr>
        <w:t>б</w:t>
      </w:r>
      <w:r w:rsidR="00BE5C58">
        <w:rPr>
          <w:rFonts w:ascii="Times New Roman" w:hAnsi="Times New Roman" w:cs="Times New Roman"/>
          <w:sz w:val="28"/>
          <w:szCs w:val="28"/>
          <w:lang w:val="kk-KZ"/>
        </w:rPr>
        <w:t>.</w:t>
      </w:r>
      <w:r w:rsidR="00936336" w:rsidRPr="00936336">
        <w:rPr>
          <w:rFonts w:ascii="Times New Roman" w:hAnsi="Times New Roman" w:cs="Times New Roman"/>
          <w:sz w:val="28"/>
          <w:szCs w:val="28"/>
          <w:lang w:val="kk-KZ"/>
        </w:rPr>
        <w:t>]</w:t>
      </w:r>
      <w:r w:rsidRPr="00936336">
        <w:rPr>
          <w:rFonts w:ascii="Times New Roman" w:hAnsi="Times New Roman" w:cs="Times New Roman"/>
          <w:sz w:val="28"/>
          <w:szCs w:val="28"/>
          <w:lang w:val="kk-KZ"/>
        </w:rPr>
        <w:t xml:space="preserve">. </w:t>
      </w:r>
      <w:r>
        <w:rPr>
          <w:rFonts w:ascii="Times New Roman" w:hAnsi="Times New Roman" w:cs="Times New Roman"/>
          <w:sz w:val="28"/>
          <w:szCs w:val="28"/>
          <w:lang w:val="kk-KZ"/>
        </w:rPr>
        <w:t>Ол бір күні</w:t>
      </w:r>
      <w:r w:rsidR="00CD3959">
        <w:rPr>
          <w:rFonts w:ascii="Times New Roman" w:hAnsi="Times New Roman" w:cs="Times New Roman"/>
          <w:sz w:val="28"/>
          <w:szCs w:val="28"/>
          <w:lang w:val="kk-KZ"/>
        </w:rPr>
        <w:t xml:space="preserve"> </w:t>
      </w:r>
      <w:r>
        <w:rPr>
          <w:rFonts w:ascii="Times New Roman" w:hAnsi="Times New Roman" w:cs="Times New Roman"/>
          <w:sz w:val="28"/>
          <w:szCs w:val="28"/>
          <w:lang w:val="kk-KZ"/>
        </w:rPr>
        <w:t>Тарғынды шақырып алып: «Мына мені бір хан баласына айттыруға жаушы келіп жатыр екен. Әкем мені ол ханның баласына бермекші болып, менен рұқсат сұрай маған кісі жіберіпті. Мен ондай хан баласына таңсық емеспін, өзім де хан баласымын, сұлуға таңсық емеспін, өзім де сұлумын. Мен сондай кісіге барамын, кімнің бақыты зор болса</w:t>
      </w:r>
      <w:r w:rsidR="008E310C" w:rsidRPr="008E310C">
        <w:rPr>
          <w:rFonts w:ascii="Times New Roman" w:hAnsi="Times New Roman" w:cs="Times New Roman"/>
          <w:sz w:val="28"/>
          <w:szCs w:val="28"/>
          <w:lang w:val="kk-KZ"/>
        </w:rPr>
        <w:t xml:space="preserve"> </w:t>
      </w:r>
      <w:r>
        <w:rPr>
          <w:rFonts w:ascii="Times New Roman" w:hAnsi="Times New Roman" w:cs="Times New Roman"/>
          <w:sz w:val="28"/>
          <w:szCs w:val="28"/>
          <w:lang w:val="kk-KZ"/>
        </w:rPr>
        <w:t>,– дейді. –  Енді мені осындай кісіге қор қылғанша, егер де батыр екенің рас болса, сен мені ал да қаш, ме саған тиемін, сенен  басқа</w:t>
      </w:r>
      <w:r w:rsidR="004E3B70">
        <w:rPr>
          <w:rFonts w:ascii="Times New Roman" w:hAnsi="Times New Roman" w:cs="Times New Roman"/>
          <w:sz w:val="28"/>
          <w:szCs w:val="28"/>
          <w:lang w:val="kk-KZ"/>
        </w:rPr>
        <w:t xml:space="preserve"> һәм</w:t>
      </w:r>
      <w:r>
        <w:rPr>
          <w:rFonts w:ascii="Times New Roman" w:hAnsi="Times New Roman" w:cs="Times New Roman"/>
          <w:sz w:val="28"/>
          <w:szCs w:val="28"/>
          <w:lang w:val="kk-KZ"/>
        </w:rPr>
        <w:t xml:space="preserve"> кісіге тимеймін, көңілім бек саған ауды. Егер де маған келмесең, мен шыдап тұра алмай, сенің қайғыңнан өлемін»,– деді </w:t>
      </w:r>
      <w:r w:rsidR="001F46F2">
        <w:rPr>
          <w:rFonts w:ascii="Times New Roman" w:hAnsi="Times New Roman" w:cs="Times New Roman"/>
          <w:sz w:val="28"/>
          <w:szCs w:val="28"/>
          <w:lang w:val="kk-KZ"/>
        </w:rPr>
        <w:t>[24</w:t>
      </w:r>
      <w:r w:rsidR="008E310C" w:rsidRPr="008E310C">
        <w:rPr>
          <w:rFonts w:ascii="Times New Roman" w:hAnsi="Times New Roman" w:cs="Times New Roman"/>
          <w:sz w:val="28"/>
          <w:szCs w:val="28"/>
          <w:lang w:val="kk-KZ"/>
        </w:rPr>
        <w:t>, 14 б</w:t>
      </w:r>
      <w:r w:rsidR="00BE5C58">
        <w:rPr>
          <w:rFonts w:ascii="Times New Roman" w:hAnsi="Times New Roman" w:cs="Times New Roman"/>
          <w:sz w:val="28"/>
          <w:szCs w:val="28"/>
          <w:lang w:val="kk-KZ"/>
        </w:rPr>
        <w:t>.</w:t>
      </w:r>
      <w:r w:rsidR="008E310C" w:rsidRPr="008E310C">
        <w:rPr>
          <w:rFonts w:ascii="Times New Roman" w:hAnsi="Times New Roman" w:cs="Times New Roman"/>
          <w:sz w:val="28"/>
          <w:szCs w:val="28"/>
          <w:lang w:val="kk-KZ"/>
        </w:rPr>
        <w:t>]</w:t>
      </w:r>
      <w:r w:rsidRPr="008E310C">
        <w:rPr>
          <w:rFonts w:ascii="Times New Roman" w:hAnsi="Times New Roman" w:cs="Times New Roman"/>
          <w:sz w:val="28"/>
          <w:szCs w:val="28"/>
          <w:lang w:val="kk-KZ"/>
        </w:rPr>
        <w:t>.</w:t>
      </w:r>
    </w:p>
    <w:p w14:paraId="63D12822" w14:textId="7258235C" w:rsidR="00F02DEC" w:rsidRDefault="00F02DEC" w:rsidP="00AE4AB0">
      <w:pPr>
        <w:spacing w:after="0" w:line="240" w:lineRule="auto"/>
        <w:ind w:firstLine="709"/>
        <w:jc w:val="both"/>
        <w:rPr>
          <w:rFonts w:ascii="Times New Roman" w:hAnsi="Times New Roman" w:cs="Times New Roman"/>
          <w:sz w:val="28"/>
          <w:szCs w:val="28"/>
          <w:lang w:val="kk-KZ"/>
        </w:rPr>
      </w:pPr>
      <w:r w:rsidRPr="004E3B70">
        <w:rPr>
          <w:rFonts w:ascii="Times New Roman" w:hAnsi="Times New Roman" w:cs="Times New Roman"/>
          <w:sz w:val="28"/>
          <w:szCs w:val="28"/>
          <w:lang w:val="kk-KZ"/>
        </w:rPr>
        <w:t>«Ер Тарғын» жырының бұл нұсқасы әрбір қазақ баласына мектеп оқулықтары арқылы жасөспірім шақтан бастап таныс болғандықтан, Ақжүністің</w:t>
      </w:r>
      <w:r>
        <w:rPr>
          <w:rFonts w:ascii="Times New Roman" w:hAnsi="Times New Roman" w:cs="Times New Roman"/>
          <w:sz w:val="28"/>
          <w:szCs w:val="28"/>
          <w:lang w:val="kk-KZ"/>
        </w:rPr>
        <w:t xml:space="preserve"> </w:t>
      </w:r>
      <w:r w:rsidR="00CD3959">
        <w:rPr>
          <w:rFonts w:ascii="Times New Roman" w:hAnsi="Times New Roman" w:cs="Times New Roman"/>
          <w:sz w:val="28"/>
          <w:szCs w:val="28"/>
          <w:lang w:val="kk-KZ"/>
        </w:rPr>
        <w:t>бейнесі</w:t>
      </w:r>
      <w:r w:rsidR="004E3B70">
        <w:rPr>
          <w:rFonts w:ascii="Times New Roman" w:hAnsi="Times New Roman" w:cs="Times New Roman"/>
          <w:sz w:val="28"/>
          <w:szCs w:val="28"/>
          <w:lang w:val="kk-KZ"/>
        </w:rPr>
        <w:t>нде сөз</w:t>
      </w:r>
      <w:r w:rsidR="00CD3959">
        <w:rPr>
          <w:rFonts w:ascii="Times New Roman" w:hAnsi="Times New Roman" w:cs="Times New Roman"/>
          <w:sz w:val="28"/>
          <w:szCs w:val="28"/>
          <w:lang w:val="kk-KZ"/>
        </w:rPr>
        <w:t xml:space="preserve"> </w:t>
      </w:r>
      <w:r>
        <w:rPr>
          <w:rFonts w:ascii="Times New Roman" w:hAnsi="Times New Roman" w:cs="Times New Roman"/>
          <w:sz w:val="28"/>
          <w:szCs w:val="28"/>
          <w:lang w:val="kk-KZ"/>
        </w:rPr>
        <w:t>етеді деген ойдамыз. Тек біздің бұл жерде назар аударғымыз келген мәселе – қазақтың аяулы қыздарының өздерінің бақыты үшін күресі мақсатымен ер жігіттерге өзінің көңілін бірінші болып білдіруі тек бұл оқиғамен шектелмейтіндігі. Соның жарқын мысалы – Еңліктің жүрегінің әміріне мойын ұсынған Кебектің де сүйгенімен бірге өлім қаупі бар әрекетке баруы. Сөз зергерлерінің осындай жастардың әлеуметтік әділетсіздікке қарсы, өлімнен де тайсалмай, қол ұстаса бірлесе жүргізген өздерінің шабыттана жырлаған туындыларына арқау етіп, көпшіліктің ой-пікірлеріне әсер етуді мұрат тұтқанына қазақтың «Талайлы мен құл», «Мақпал – Сегіз», «Есім – Зылиқа» және өзге де жырларын оқи отырып түсінеміз.</w:t>
      </w:r>
    </w:p>
    <w:p w14:paraId="69FD7F35" w14:textId="4165976E" w:rsidR="00F02DEC" w:rsidRDefault="00F02DEC" w:rsidP="00CE73D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Қазақ қыздарының өз еркіндігі жолында күресуге дайын тұратын қасиеттері туралы көркем шығармалардың шындыққа негізделгендігі ғылыми тұрғыдан дәлелденген. Біз бұл жерде олардың барлығына бірдей тоқталып жатпай, академик В.М.Жирмунскийдің: «</w:t>
      </w:r>
      <w:r w:rsidR="00CE73D2">
        <w:rPr>
          <w:rFonts w:ascii="Times New Roman" w:hAnsi="Times New Roman" w:cs="Times New Roman"/>
          <w:sz w:val="28"/>
          <w:szCs w:val="28"/>
          <w:lang w:val="kk-KZ"/>
        </w:rPr>
        <w:t>Атап айтқанда, орта ғасыр</w:t>
      </w:r>
      <w:r w:rsidR="00CE73D2" w:rsidRPr="00CE73D2">
        <w:rPr>
          <w:rFonts w:ascii="Times New Roman" w:hAnsi="Times New Roman" w:cs="Times New Roman"/>
          <w:sz w:val="28"/>
          <w:szCs w:val="28"/>
          <w:lang w:val="kk-KZ"/>
        </w:rPr>
        <w:t>д</w:t>
      </w:r>
      <w:r w:rsidR="00CE73D2">
        <w:rPr>
          <w:rFonts w:ascii="Times New Roman" w:hAnsi="Times New Roman" w:cs="Times New Roman"/>
          <w:sz w:val="28"/>
          <w:szCs w:val="28"/>
          <w:lang w:val="kk-KZ"/>
        </w:rPr>
        <w:t>а түркі және моңғол халықтарында</w:t>
      </w:r>
      <w:r w:rsidR="00CE73D2" w:rsidRPr="00CE73D2">
        <w:rPr>
          <w:rFonts w:ascii="Times New Roman" w:hAnsi="Times New Roman" w:cs="Times New Roman"/>
          <w:sz w:val="28"/>
          <w:szCs w:val="28"/>
          <w:lang w:val="kk-KZ"/>
        </w:rPr>
        <w:t xml:space="preserve"> әйелдің тәуелсіз әрі құрметті орны болғаны көптеген деректермен расталған, сондай-ақ әйел-жауынгерлердің өз руы мен тайпасының соғыс іс-шараларына қатысқаны да дәлелденген</w:t>
      </w:r>
      <w:r>
        <w:rPr>
          <w:rFonts w:ascii="Times New Roman" w:hAnsi="Times New Roman" w:cs="Times New Roman"/>
          <w:sz w:val="28"/>
          <w:szCs w:val="28"/>
          <w:lang w:val="kk-KZ"/>
        </w:rPr>
        <w:t>»,</w:t>
      </w:r>
      <w:r w:rsidR="002A33B2">
        <w:rPr>
          <w:rFonts w:ascii="Times New Roman" w:hAnsi="Times New Roman" w:cs="Times New Roman"/>
          <w:sz w:val="28"/>
          <w:szCs w:val="28"/>
          <w:lang w:val="kk-KZ"/>
        </w:rPr>
        <w:t xml:space="preserve"> [22</w:t>
      </w:r>
      <w:r w:rsidR="008E310C" w:rsidRPr="00CE73D2">
        <w:rPr>
          <w:rFonts w:ascii="Times New Roman" w:hAnsi="Times New Roman" w:cs="Times New Roman"/>
          <w:sz w:val="28"/>
          <w:szCs w:val="28"/>
          <w:lang w:val="kk-KZ"/>
        </w:rPr>
        <w:t>, 189 б</w:t>
      </w:r>
      <w:r w:rsidR="00CE73D2">
        <w:rPr>
          <w:rFonts w:ascii="Times New Roman" w:hAnsi="Times New Roman" w:cs="Times New Roman"/>
          <w:sz w:val="28"/>
          <w:szCs w:val="28"/>
          <w:lang w:val="kk-KZ"/>
        </w:rPr>
        <w:t>.</w:t>
      </w:r>
      <w:r w:rsidR="008E310C" w:rsidRPr="00CE73D2">
        <w:rPr>
          <w:rFonts w:ascii="Times New Roman" w:hAnsi="Times New Roman" w:cs="Times New Roman"/>
          <w:sz w:val="28"/>
          <w:szCs w:val="28"/>
          <w:lang w:val="kk-KZ"/>
        </w:rPr>
        <w:t xml:space="preserve">] </w:t>
      </w:r>
      <w:r w:rsidR="008E310C">
        <w:rPr>
          <w:rFonts w:ascii="Times New Roman" w:hAnsi="Times New Roman" w:cs="Times New Roman"/>
          <w:sz w:val="28"/>
          <w:szCs w:val="28"/>
          <w:lang w:val="kk-KZ"/>
        </w:rPr>
        <w:t xml:space="preserve">– деген ғылыми тұжырымын  </w:t>
      </w:r>
      <w:r>
        <w:rPr>
          <w:rFonts w:ascii="Times New Roman" w:hAnsi="Times New Roman" w:cs="Times New Roman"/>
          <w:sz w:val="28"/>
          <w:szCs w:val="28"/>
          <w:lang w:val="kk-KZ"/>
        </w:rPr>
        <w:t>келтірумен шектелгенді жөн көрдік.</w:t>
      </w:r>
    </w:p>
    <w:p w14:paraId="1563DA1A" w14:textId="7867A0CF" w:rsidR="008B510C" w:rsidRPr="008E310C" w:rsidRDefault="004E3B70" w:rsidP="00CE73D2">
      <w:pPr>
        <w:spacing w:after="0" w:line="240" w:lineRule="auto"/>
        <w:ind w:firstLine="567"/>
        <w:jc w:val="both"/>
        <w:rPr>
          <w:rFonts w:ascii="Times New Roman" w:hAnsi="Times New Roman" w:cs="Times New Roman"/>
          <w:sz w:val="28"/>
          <w:szCs w:val="28"/>
          <w:lang w:val="kk-KZ"/>
        </w:rPr>
      </w:pPr>
      <w:r w:rsidRPr="004D0560">
        <w:rPr>
          <w:rFonts w:ascii="Times New Roman" w:hAnsi="Times New Roman" w:cs="Times New Roman"/>
          <w:sz w:val="28"/>
          <w:szCs w:val="28"/>
          <w:lang w:val="kk-KZ"/>
        </w:rPr>
        <w:t xml:space="preserve">Сол сияқты, </w:t>
      </w:r>
      <w:r w:rsidR="00AD183D" w:rsidRPr="004D0560">
        <w:rPr>
          <w:rFonts w:ascii="Times New Roman" w:hAnsi="Times New Roman" w:cs="Times New Roman"/>
          <w:sz w:val="28"/>
          <w:szCs w:val="28"/>
          <w:lang w:val="kk-KZ"/>
        </w:rPr>
        <w:t xml:space="preserve">қазақтың ғашықтық </w:t>
      </w:r>
      <w:r w:rsidRPr="004D0560">
        <w:rPr>
          <w:rFonts w:ascii="Times New Roman" w:hAnsi="Times New Roman" w:cs="Times New Roman"/>
          <w:sz w:val="28"/>
          <w:szCs w:val="28"/>
          <w:lang w:val="kk-KZ"/>
        </w:rPr>
        <w:t>ж</w:t>
      </w:r>
      <w:r w:rsidR="008B510C" w:rsidRPr="004D0560">
        <w:rPr>
          <w:rFonts w:ascii="Times New Roman" w:hAnsi="Times New Roman" w:cs="Times New Roman"/>
          <w:sz w:val="28"/>
          <w:szCs w:val="28"/>
          <w:lang w:val="kk-KZ"/>
        </w:rPr>
        <w:t>ыр</w:t>
      </w:r>
      <w:r w:rsidR="00AD183D" w:rsidRPr="004D0560">
        <w:rPr>
          <w:rFonts w:ascii="Times New Roman" w:hAnsi="Times New Roman" w:cs="Times New Roman"/>
          <w:sz w:val="28"/>
          <w:szCs w:val="28"/>
          <w:lang w:val="kk-KZ"/>
        </w:rPr>
        <w:t>лар</w:t>
      </w:r>
      <w:r w:rsidR="00F621EC">
        <w:rPr>
          <w:rFonts w:ascii="Times New Roman" w:hAnsi="Times New Roman" w:cs="Times New Roman"/>
          <w:sz w:val="28"/>
          <w:szCs w:val="28"/>
          <w:lang w:val="kk-KZ"/>
        </w:rPr>
        <w:t>дағы басты</w:t>
      </w:r>
      <w:r w:rsidR="008B510C" w:rsidRPr="004D0560">
        <w:rPr>
          <w:rFonts w:ascii="Times New Roman" w:hAnsi="Times New Roman" w:cs="Times New Roman"/>
          <w:sz w:val="28"/>
          <w:szCs w:val="28"/>
          <w:lang w:val="kk-KZ"/>
        </w:rPr>
        <w:t xml:space="preserve"> тақырып – махаббат,</w:t>
      </w:r>
      <w:r w:rsidR="00F621EC">
        <w:rPr>
          <w:rFonts w:ascii="Times New Roman" w:hAnsi="Times New Roman" w:cs="Times New Roman"/>
          <w:sz w:val="28"/>
          <w:szCs w:val="28"/>
          <w:lang w:val="kk-KZ"/>
        </w:rPr>
        <w:t xml:space="preserve"> </w:t>
      </w:r>
      <w:r w:rsidR="008B510C" w:rsidRPr="004D0560">
        <w:rPr>
          <w:rFonts w:ascii="Times New Roman" w:hAnsi="Times New Roman" w:cs="Times New Roman"/>
          <w:sz w:val="28"/>
          <w:szCs w:val="28"/>
          <w:lang w:val="kk-KZ"/>
        </w:rPr>
        <w:t xml:space="preserve">  жастардың азаттық аңсары. Дегенмен, «Қызы Жібек» көп ретте қаһармандық эпикалық дәстүрдің өрнегін танытып отырады </w:t>
      </w:r>
      <w:r w:rsidR="0041336B">
        <w:rPr>
          <w:rFonts w:ascii="Times New Roman" w:hAnsi="Times New Roman" w:cs="Times New Roman"/>
          <w:sz w:val="28"/>
          <w:szCs w:val="28"/>
          <w:lang w:val="kk-KZ"/>
        </w:rPr>
        <w:t>[23</w:t>
      </w:r>
      <w:r w:rsidR="008E310C" w:rsidRPr="008E310C">
        <w:rPr>
          <w:rFonts w:ascii="Times New Roman" w:hAnsi="Times New Roman" w:cs="Times New Roman"/>
          <w:sz w:val="28"/>
          <w:szCs w:val="28"/>
          <w:lang w:val="kk-KZ"/>
        </w:rPr>
        <w:t>, 145</w:t>
      </w:r>
      <w:r w:rsidR="00EF0368">
        <w:rPr>
          <w:rFonts w:ascii="Times New Roman" w:hAnsi="Times New Roman" w:cs="Times New Roman"/>
          <w:sz w:val="28"/>
          <w:szCs w:val="28"/>
          <w:lang w:val="kk-KZ"/>
        </w:rPr>
        <w:t xml:space="preserve"> </w:t>
      </w:r>
      <w:r w:rsidR="008E310C" w:rsidRPr="008E310C">
        <w:rPr>
          <w:rFonts w:ascii="Times New Roman" w:hAnsi="Times New Roman" w:cs="Times New Roman"/>
          <w:sz w:val="28"/>
          <w:szCs w:val="28"/>
          <w:lang w:val="kk-KZ"/>
        </w:rPr>
        <w:t>б</w:t>
      </w:r>
      <w:r w:rsidR="00CE73D2">
        <w:rPr>
          <w:rFonts w:ascii="Times New Roman" w:hAnsi="Times New Roman" w:cs="Times New Roman"/>
          <w:sz w:val="28"/>
          <w:szCs w:val="28"/>
          <w:lang w:val="kk-KZ"/>
        </w:rPr>
        <w:t>.</w:t>
      </w:r>
      <w:r w:rsidR="008E310C" w:rsidRPr="008E310C">
        <w:rPr>
          <w:rFonts w:ascii="Times New Roman" w:hAnsi="Times New Roman" w:cs="Times New Roman"/>
          <w:sz w:val="28"/>
          <w:szCs w:val="28"/>
          <w:lang w:val="kk-KZ"/>
        </w:rPr>
        <w:t>]</w:t>
      </w:r>
      <w:r w:rsidR="008B510C" w:rsidRPr="008E310C">
        <w:rPr>
          <w:rFonts w:ascii="Times New Roman" w:hAnsi="Times New Roman" w:cs="Times New Roman"/>
          <w:sz w:val="28"/>
          <w:szCs w:val="28"/>
          <w:lang w:val="kk-KZ"/>
        </w:rPr>
        <w:t>.</w:t>
      </w:r>
      <w:r w:rsidR="00EF0368">
        <w:rPr>
          <w:rFonts w:ascii="Times New Roman" w:hAnsi="Times New Roman" w:cs="Times New Roman"/>
          <w:sz w:val="28"/>
          <w:szCs w:val="28"/>
          <w:lang w:val="kk-KZ"/>
        </w:rPr>
        <w:t xml:space="preserve"> </w:t>
      </w:r>
      <w:r w:rsidR="008B510C" w:rsidRPr="004D0560">
        <w:rPr>
          <w:rFonts w:ascii="Times New Roman" w:hAnsi="Times New Roman" w:cs="Times New Roman"/>
          <w:sz w:val="28"/>
          <w:szCs w:val="28"/>
          <w:lang w:val="kk-KZ"/>
        </w:rPr>
        <w:t xml:space="preserve">Төлегеннің өзіне </w:t>
      </w:r>
      <w:r w:rsidR="008B510C" w:rsidRPr="004D0560">
        <w:rPr>
          <w:rFonts w:ascii="Times New Roman" w:hAnsi="Times New Roman" w:cs="Times New Roman"/>
          <w:sz w:val="28"/>
          <w:szCs w:val="28"/>
          <w:lang w:val="kk-KZ"/>
        </w:rPr>
        <w:lastRenderedPageBreak/>
        <w:t xml:space="preserve">жар іздеу әрекеті де елден ерекше «туысын» аңғартады. Ол «он алты жасқа дейін қыз жаратпай, ат жетер жерді арылтып» тамамдапты. Сырт хабары естілген алты шекті еліне баратын жол да әдеттегіден тыс сапар делінеді. Ол жол атты адамға жүз күндік, оның ішінде қырық күндік жер шөлмен өтеді екен  </w:t>
      </w:r>
      <w:r w:rsidR="008E310C">
        <w:rPr>
          <w:rFonts w:ascii="Times New Roman" w:hAnsi="Times New Roman" w:cs="Times New Roman"/>
          <w:sz w:val="28"/>
          <w:szCs w:val="28"/>
          <w:lang w:val="kk-KZ"/>
        </w:rPr>
        <w:t>[</w:t>
      </w:r>
      <w:r w:rsidR="0041336B">
        <w:rPr>
          <w:rFonts w:ascii="Times New Roman" w:hAnsi="Times New Roman" w:cs="Times New Roman"/>
          <w:sz w:val="28"/>
          <w:szCs w:val="28"/>
          <w:lang w:val="kk-KZ"/>
        </w:rPr>
        <w:t>23</w:t>
      </w:r>
      <w:r w:rsidR="00F621EC">
        <w:rPr>
          <w:rFonts w:ascii="Times New Roman" w:hAnsi="Times New Roman" w:cs="Times New Roman"/>
          <w:sz w:val="28"/>
          <w:szCs w:val="28"/>
          <w:lang w:val="kk-KZ"/>
        </w:rPr>
        <w:t>, 144</w:t>
      </w:r>
      <w:r w:rsidR="008E310C" w:rsidRPr="008E310C">
        <w:rPr>
          <w:rFonts w:ascii="Times New Roman" w:hAnsi="Times New Roman" w:cs="Times New Roman"/>
          <w:sz w:val="28"/>
          <w:szCs w:val="28"/>
          <w:lang w:val="kk-KZ"/>
        </w:rPr>
        <w:t xml:space="preserve"> б</w:t>
      </w:r>
      <w:r w:rsidR="00CE73D2">
        <w:rPr>
          <w:rFonts w:ascii="Times New Roman" w:hAnsi="Times New Roman" w:cs="Times New Roman"/>
          <w:sz w:val="28"/>
          <w:szCs w:val="28"/>
          <w:lang w:val="kk-KZ"/>
        </w:rPr>
        <w:t>.</w:t>
      </w:r>
      <w:r w:rsidR="008E310C">
        <w:rPr>
          <w:rFonts w:ascii="Times New Roman" w:hAnsi="Times New Roman" w:cs="Times New Roman"/>
          <w:sz w:val="28"/>
          <w:szCs w:val="28"/>
          <w:lang w:val="kk-KZ"/>
        </w:rPr>
        <w:t>]</w:t>
      </w:r>
      <w:r w:rsidR="008E310C" w:rsidRPr="008E310C">
        <w:rPr>
          <w:rFonts w:ascii="Times New Roman" w:hAnsi="Times New Roman" w:cs="Times New Roman"/>
          <w:sz w:val="28"/>
          <w:szCs w:val="28"/>
          <w:lang w:val="kk-KZ"/>
        </w:rPr>
        <w:t>.</w:t>
      </w:r>
    </w:p>
    <w:p w14:paraId="32B2D56A" w14:textId="6B4F4971" w:rsidR="008B510C" w:rsidRPr="005104F2" w:rsidRDefault="008B510C" w:rsidP="00CE73D2">
      <w:pPr>
        <w:spacing w:after="0" w:line="240" w:lineRule="auto"/>
        <w:ind w:firstLine="567"/>
        <w:jc w:val="both"/>
        <w:rPr>
          <w:rFonts w:ascii="Times New Roman" w:hAnsi="Times New Roman" w:cs="Times New Roman"/>
          <w:sz w:val="28"/>
          <w:szCs w:val="28"/>
          <w:lang w:val="kk-KZ"/>
        </w:rPr>
      </w:pPr>
      <w:r w:rsidRPr="004D0560">
        <w:rPr>
          <w:rFonts w:ascii="Times New Roman" w:hAnsi="Times New Roman" w:cs="Times New Roman"/>
          <w:sz w:val="28"/>
          <w:szCs w:val="28"/>
          <w:lang w:val="kk-KZ"/>
        </w:rPr>
        <w:t xml:space="preserve">Төлегеннің ата-ана тілін алмай,  жырақ жолға жалғыз кетуі елдің ежелгі салтын бұзғандық болып саналады. Рудың, ауылдың адастырмас ежелгі салтымен жүргендер ғана мұратқа жетеді, жеке басының тілегі үшін ру мүддесін аттап кеткендер бір пәлеге ұшырайды. Эпостың ескертпек болған тұжырымының бірі – осы </w:t>
      </w:r>
      <w:r w:rsidR="005104F2" w:rsidRPr="005104F2">
        <w:rPr>
          <w:rFonts w:ascii="Times New Roman" w:hAnsi="Times New Roman" w:cs="Times New Roman"/>
          <w:sz w:val="28"/>
          <w:szCs w:val="28"/>
          <w:lang w:val="kk-KZ"/>
        </w:rPr>
        <w:t>[</w:t>
      </w:r>
      <w:r w:rsidR="0041336B">
        <w:rPr>
          <w:rFonts w:ascii="Times New Roman" w:hAnsi="Times New Roman" w:cs="Times New Roman"/>
          <w:sz w:val="28"/>
          <w:szCs w:val="28"/>
          <w:lang w:val="kk-KZ"/>
        </w:rPr>
        <w:t>23</w:t>
      </w:r>
      <w:r w:rsidR="008E310C">
        <w:rPr>
          <w:rFonts w:ascii="Times New Roman" w:hAnsi="Times New Roman" w:cs="Times New Roman"/>
          <w:sz w:val="28"/>
          <w:szCs w:val="28"/>
          <w:lang w:val="kk-KZ"/>
        </w:rPr>
        <w:t>, 148</w:t>
      </w:r>
      <w:r w:rsidR="005104F2">
        <w:rPr>
          <w:rFonts w:ascii="Times New Roman" w:hAnsi="Times New Roman" w:cs="Times New Roman"/>
          <w:sz w:val="28"/>
          <w:szCs w:val="28"/>
          <w:lang w:val="kk-KZ"/>
        </w:rPr>
        <w:t xml:space="preserve"> б</w:t>
      </w:r>
      <w:r w:rsidR="00CE73D2">
        <w:rPr>
          <w:rFonts w:ascii="Times New Roman" w:hAnsi="Times New Roman" w:cs="Times New Roman"/>
          <w:sz w:val="28"/>
          <w:szCs w:val="28"/>
          <w:lang w:val="kk-KZ"/>
        </w:rPr>
        <w:t>.</w:t>
      </w:r>
      <w:r w:rsidR="005104F2" w:rsidRPr="005104F2">
        <w:rPr>
          <w:rFonts w:ascii="Times New Roman" w:hAnsi="Times New Roman" w:cs="Times New Roman"/>
          <w:sz w:val="28"/>
          <w:szCs w:val="28"/>
          <w:lang w:val="kk-KZ"/>
        </w:rPr>
        <w:t>]</w:t>
      </w:r>
      <w:r w:rsidR="005104F2">
        <w:rPr>
          <w:rFonts w:ascii="Times New Roman" w:hAnsi="Times New Roman" w:cs="Times New Roman"/>
          <w:sz w:val="28"/>
          <w:szCs w:val="28"/>
          <w:lang w:val="kk-KZ"/>
        </w:rPr>
        <w:t>.</w:t>
      </w:r>
    </w:p>
    <w:p w14:paraId="11B1FF4E" w14:textId="24BE7428" w:rsidR="008B510C" w:rsidRPr="00450966" w:rsidRDefault="00E802D0" w:rsidP="00E802D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«Қыз Жібек» жырының өзі қаһармандық пен</w:t>
      </w:r>
      <w:r w:rsidR="008B510C" w:rsidRPr="004D0560">
        <w:rPr>
          <w:rFonts w:ascii="Times New Roman" w:hAnsi="Times New Roman" w:cs="Times New Roman"/>
          <w:sz w:val="28"/>
          <w:szCs w:val="28"/>
          <w:lang w:val="kk-KZ"/>
        </w:rPr>
        <w:t xml:space="preserve"> лирикалық эпостың көркемдік принциптері аралас жұмсалғанын көрсетеді. Аракідік көне эпосқа тән </w:t>
      </w:r>
      <w:r>
        <w:rPr>
          <w:rFonts w:ascii="Times New Roman" w:hAnsi="Times New Roman" w:cs="Times New Roman"/>
          <w:sz w:val="28"/>
          <w:szCs w:val="28"/>
          <w:lang w:val="kk-KZ"/>
        </w:rPr>
        <w:t xml:space="preserve">тылсым </w:t>
      </w:r>
      <w:r w:rsidR="008B510C" w:rsidRPr="004D0560">
        <w:rPr>
          <w:rFonts w:ascii="Times New Roman" w:hAnsi="Times New Roman" w:cs="Times New Roman"/>
          <w:sz w:val="28"/>
          <w:szCs w:val="28"/>
          <w:lang w:val="kk-KZ"/>
        </w:rPr>
        <w:t xml:space="preserve">керемет, ғажайып күштерге сену сарыны да орын </w:t>
      </w:r>
      <w:r>
        <w:rPr>
          <w:rFonts w:ascii="Times New Roman" w:hAnsi="Times New Roman" w:cs="Times New Roman"/>
          <w:sz w:val="28"/>
          <w:szCs w:val="28"/>
          <w:lang w:val="kk-KZ"/>
        </w:rPr>
        <w:t>алған</w:t>
      </w:r>
      <w:r w:rsidR="008B510C" w:rsidRPr="004D0560">
        <w:rPr>
          <w:rFonts w:ascii="Times New Roman" w:hAnsi="Times New Roman" w:cs="Times New Roman"/>
          <w:sz w:val="28"/>
          <w:szCs w:val="28"/>
          <w:lang w:val="kk-KZ"/>
        </w:rPr>
        <w:t xml:space="preserve">. Мәселен, қалмақ ханы Хореннің атқан оғы Сансызбай сауытының сегіз қабатын тесіп, тоғызыншы қабатынан өтпеуіне «Қырық шілтен» пірлер пана болған делінеді </w:t>
      </w:r>
      <w:r w:rsidR="0041336B">
        <w:rPr>
          <w:rFonts w:ascii="Times New Roman" w:hAnsi="Times New Roman" w:cs="Times New Roman"/>
          <w:sz w:val="28"/>
          <w:szCs w:val="28"/>
          <w:lang w:val="kk-KZ"/>
        </w:rPr>
        <w:t>[23</w:t>
      </w:r>
      <w:r w:rsidR="008B510C" w:rsidRPr="008E310C">
        <w:rPr>
          <w:rFonts w:ascii="Times New Roman" w:hAnsi="Times New Roman" w:cs="Times New Roman"/>
          <w:sz w:val="28"/>
          <w:szCs w:val="28"/>
          <w:lang w:val="kk-KZ"/>
        </w:rPr>
        <w:t>, 151</w:t>
      </w:r>
      <w:r w:rsidR="008E310C" w:rsidRPr="008E310C">
        <w:rPr>
          <w:rFonts w:ascii="Times New Roman" w:hAnsi="Times New Roman" w:cs="Times New Roman"/>
          <w:sz w:val="28"/>
          <w:szCs w:val="28"/>
          <w:lang w:val="kk-KZ"/>
        </w:rPr>
        <w:t xml:space="preserve"> б</w:t>
      </w:r>
      <w:r w:rsidR="00CE73D2">
        <w:rPr>
          <w:rFonts w:ascii="Times New Roman" w:hAnsi="Times New Roman" w:cs="Times New Roman"/>
          <w:sz w:val="28"/>
          <w:szCs w:val="28"/>
          <w:lang w:val="kk-KZ"/>
        </w:rPr>
        <w:t>.</w:t>
      </w:r>
      <w:r w:rsidR="008E310C" w:rsidRPr="008E310C">
        <w:rPr>
          <w:rFonts w:ascii="Times New Roman" w:hAnsi="Times New Roman" w:cs="Times New Roman"/>
          <w:sz w:val="28"/>
          <w:szCs w:val="28"/>
          <w:lang w:val="kk-KZ"/>
        </w:rPr>
        <w:t>]</w:t>
      </w:r>
      <w:r w:rsidR="008B510C" w:rsidRPr="008E310C">
        <w:rPr>
          <w:rFonts w:ascii="Times New Roman" w:hAnsi="Times New Roman" w:cs="Times New Roman"/>
          <w:sz w:val="28"/>
          <w:szCs w:val="28"/>
          <w:lang w:val="kk-KZ"/>
        </w:rPr>
        <w:t>.</w:t>
      </w:r>
    </w:p>
    <w:p w14:paraId="749C04DC" w14:textId="3B7BD95A" w:rsidR="008B510C" w:rsidRPr="004D0560" w:rsidRDefault="00E802D0" w:rsidP="00E802D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Адамның жеке бастың аңсары мен арманы оның ерліктері жоғары </w:t>
      </w:r>
      <w:r w:rsidR="008B510C" w:rsidRPr="004D0560">
        <w:rPr>
          <w:rFonts w:ascii="Times New Roman" w:hAnsi="Times New Roman" w:cs="Times New Roman"/>
          <w:sz w:val="28"/>
          <w:szCs w:val="28"/>
          <w:lang w:val="kk-KZ"/>
        </w:rPr>
        <w:t xml:space="preserve"> кө</w:t>
      </w:r>
      <w:r>
        <w:rPr>
          <w:rFonts w:ascii="Times New Roman" w:hAnsi="Times New Roman" w:cs="Times New Roman"/>
          <w:sz w:val="28"/>
          <w:szCs w:val="28"/>
          <w:lang w:val="kk-KZ"/>
        </w:rPr>
        <w:t xml:space="preserve">теруге қабілетті екенін айту,  </w:t>
      </w:r>
      <w:r w:rsidR="008B510C" w:rsidRPr="004D0560">
        <w:rPr>
          <w:rFonts w:ascii="Times New Roman" w:hAnsi="Times New Roman" w:cs="Times New Roman"/>
          <w:sz w:val="28"/>
          <w:szCs w:val="28"/>
          <w:lang w:val="kk-KZ"/>
        </w:rPr>
        <w:t>ол идеяны қиял-ғажайып</w:t>
      </w:r>
      <w:r>
        <w:rPr>
          <w:rFonts w:ascii="Times New Roman" w:hAnsi="Times New Roman" w:cs="Times New Roman"/>
          <w:sz w:val="28"/>
          <w:szCs w:val="28"/>
          <w:lang w:val="kk-KZ"/>
        </w:rPr>
        <w:t>ты</w:t>
      </w:r>
      <w:r w:rsidR="008B510C" w:rsidRPr="004D0560">
        <w:rPr>
          <w:rFonts w:ascii="Times New Roman" w:hAnsi="Times New Roman" w:cs="Times New Roman"/>
          <w:sz w:val="28"/>
          <w:szCs w:val="28"/>
          <w:lang w:val="kk-KZ"/>
        </w:rPr>
        <w:t xml:space="preserve"> араластыра отырып дәлелдеу көркемдік дамудың белгілі бір белесі болатын </w:t>
      </w:r>
      <w:r w:rsidR="00283110">
        <w:rPr>
          <w:rFonts w:ascii="Times New Roman" w:hAnsi="Times New Roman" w:cs="Times New Roman"/>
          <w:sz w:val="28"/>
          <w:szCs w:val="28"/>
          <w:lang w:val="kk-KZ"/>
        </w:rPr>
        <w:t>[</w:t>
      </w:r>
      <w:r w:rsidR="0041336B">
        <w:rPr>
          <w:rFonts w:ascii="Times New Roman" w:hAnsi="Times New Roman" w:cs="Times New Roman"/>
          <w:sz w:val="28"/>
          <w:szCs w:val="28"/>
          <w:lang w:val="kk-KZ"/>
        </w:rPr>
        <w:t>23</w:t>
      </w:r>
      <w:r w:rsidR="008B510C" w:rsidRPr="004D0560">
        <w:rPr>
          <w:rFonts w:ascii="Times New Roman" w:hAnsi="Times New Roman" w:cs="Times New Roman"/>
          <w:sz w:val="28"/>
          <w:szCs w:val="28"/>
          <w:lang w:val="kk-KZ"/>
        </w:rPr>
        <w:t>, 133-134</w:t>
      </w:r>
      <w:r w:rsidR="00283110" w:rsidRPr="00283110">
        <w:rPr>
          <w:rFonts w:ascii="Times New Roman" w:hAnsi="Times New Roman" w:cs="Times New Roman"/>
          <w:sz w:val="28"/>
          <w:szCs w:val="28"/>
          <w:lang w:val="kk-KZ"/>
        </w:rPr>
        <w:t xml:space="preserve"> </w:t>
      </w:r>
      <w:r w:rsidR="00283110">
        <w:rPr>
          <w:rFonts w:ascii="Times New Roman" w:hAnsi="Times New Roman" w:cs="Times New Roman"/>
          <w:sz w:val="28"/>
          <w:szCs w:val="28"/>
          <w:lang w:val="kk-KZ"/>
        </w:rPr>
        <w:t>б</w:t>
      </w:r>
      <w:r w:rsidR="00CE73D2">
        <w:rPr>
          <w:rFonts w:ascii="Times New Roman" w:hAnsi="Times New Roman" w:cs="Times New Roman"/>
          <w:sz w:val="28"/>
          <w:szCs w:val="28"/>
          <w:lang w:val="kk-KZ"/>
        </w:rPr>
        <w:t>.</w:t>
      </w:r>
      <w:r w:rsidR="00283110">
        <w:rPr>
          <w:rFonts w:ascii="Times New Roman" w:hAnsi="Times New Roman" w:cs="Times New Roman"/>
          <w:sz w:val="28"/>
          <w:szCs w:val="28"/>
          <w:lang w:val="kk-KZ"/>
        </w:rPr>
        <w:t>]</w:t>
      </w:r>
      <w:r w:rsidR="008B510C" w:rsidRPr="004D0560">
        <w:rPr>
          <w:rFonts w:ascii="Times New Roman" w:hAnsi="Times New Roman" w:cs="Times New Roman"/>
          <w:sz w:val="28"/>
          <w:szCs w:val="28"/>
          <w:lang w:val="kk-KZ"/>
        </w:rPr>
        <w:t>.</w:t>
      </w:r>
    </w:p>
    <w:p w14:paraId="7DCC37FF" w14:textId="6633E096" w:rsidR="008B510C" w:rsidRPr="004D0560" w:rsidRDefault="008B510C" w:rsidP="00E802D0">
      <w:pPr>
        <w:spacing w:after="0" w:line="240" w:lineRule="auto"/>
        <w:ind w:firstLine="567"/>
        <w:jc w:val="both"/>
        <w:rPr>
          <w:rFonts w:ascii="Times New Roman" w:hAnsi="Times New Roman" w:cs="Times New Roman"/>
          <w:sz w:val="28"/>
          <w:szCs w:val="28"/>
          <w:lang w:val="kk-KZ"/>
        </w:rPr>
      </w:pPr>
      <w:r w:rsidRPr="004D0560">
        <w:rPr>
          <w:rFonts w:ascii="Times New Roman" w:hAnsi="Times New Roman" w:cs="Times New Roman"/>
          <w:sz w:val="28"/>
          <w:szCs w:val="28"/>
          <w:lang w:val="kk-KZ"/>
        </w:rPr>
        <w:t>«Жаскелең» жырында да, Р.Бердібай дұрыс атап көрсеткендей, «ғашықтық һәм қаһармандық э</w:t>
      </w:r>
      <w:r w:rsidR="00283110">
        <w:rPr>
          <w:rFonts w:ascii="Times New Roman" w:hAnsi="Times New Roman" w:cs="Times New Roman"/>
          <w:sz w:val="28"/>
          <w:szCs w:val="28"/>
          <w:lang w:val="kk-KZ"/>
        </w:rPr>
        <w:t>постың дәстүрі қатар көрінеді»</w:t>
      </w:r>
      <w:r w:rsidR="0041336B">
        <w:rPr>
          <w:rFonts w:ascii="Times New Roman" w:hAnsi="Times New Roman" w:cs="Times New Roman"/>
          <w:sz w:val="28"/>
          <w:szCs w:val="28"/>
          <w:lang w:val="kk-KZ"/>
        </w:rPr>
        <w:t xml:space="preserve"> [17</w:t>
      </w:r>
      <w:r w:rsidRPr="004D0560">
        <w:rPr>
          <w:rFonts w:ascii="Times New Roman" w:hAnsi="Times New Roman" w:cs="Times New Roman"/>
          <w:sz w:val="28"/>
          <w:szCs w:val="28"/>
          <w:lang w:val="kk-KZ"/>
        </w:rPr>
        <w:t>, 169</w:t>
      </w:r>
      <w:r w:rsidR="00283110">
        <w:rPr>
          <w:rFonts w:ascii="Times New Roman" w:hAnsi="Times New Roman" w:cs="Times New Roman"/>
          <w:sz w:val="28"/>
          <w:szCs w:val="28"/>
          <w:lang w:val="kk-KZ"/>
        </w:rPr>
        <w:t xml:space="preserve"> б</w:t>
      </w:r>
      <w:r w:rsidR="00CE73D2">
        <w:rPr>
          <w:rFonts w:ascii="Times New Roman" w:hAnsi="Times New Roman" w:cs="Times New Roman"/>
          <w:sz w:val="28"/>
          <w:szCs w:val="28"/>
          <w:lang w:val="kk-KZ"/>
        </w:rPr>
        <w:t>.</w:t>
      </w:r>
      <w:r w:rsidR="00283110" w:rsidRPr="00283110">
        <w:rPr>
          <w:rFonts w:ascii="Times New Roman" w:hAnsi="Times New Roman" w:cs="Times New Roman"/>
          <w:sz w:val="28"/>
          <w:szCs w:val="28"/>
          <w:lang w:val="kk-KZ"/>
        </w:rPr>
        <w:t>]</w:t>
      </w:r>
      <w:r w:rsidRPr="004D0560">
        <w:rPr>
          <w:rFonts w:ascii="Times New Roman" w:hAnsi="Times New Roman" w:cs="Times New Roman"/>
          <w:sz w:val="28"/>
          <w:szCs w:val="28"/>
          <w:lang w:val="kk-KZ"/>
        </w:rPr>
        <w:t xml:space="preserve">. </w:t>
      </w:r>
      <w:r w:rsidR="00283110" w:rsidRPr="00283110">
        <w:rPr>
          <w:rFonts w:ascii="Times New Roman" w:hAnsi="Times New Roman" w:cs="Times New Roman"/>
          <w:sz w:val="28"/>
          <w:szCs w:val="28"/>
          <w:lang w:val="kk-KZ"/>
        </w:rPr>
        <w:t xml:space="preserve"> </w:t>
      </w:r>
      <w:r w:rsidRPr="004D0560">
        <w:rPr>
          <w:rFonts w:ascii="Times New Roman" w:hAnsi="Times New Roman" w:cs="Times New Roman"/>
          <w:sz w:val="28"/>
          <w:szCs w:val="28"/>
          <w:lang w:val="kk-KZ"/>
        </w:rPr>
        <w:t xml:space="preserve">Жыр бас кейіпкердің болашақ жары  – қалмақтың Найман деген ханының қызы Қоңыршаны түсінде көріп, сөйлесіп, бір-біріне ғашық болғанын баяндаудан басталады </w:t>
      </w:r>
      <w:r w:rsidR="00A21964" w:rsidRPr="00A21964">
        <w:rPr>
          <w:rFonts w:ascii="Times New Roman" w:hAnsi="Times New Roman" w:cs="Times New Roman"/>
          <w:sz w:val="28"/>
          <w:szCs w:val="28"/>
          <w:lang w:val="kk-KZ"/>
        </w:rPr>
        <w:t>[</w:t>
      </w:r>
      <w:r w:rsidR="00F77E91">
        <w:rPr>
          <w:rFonts w:ascii="Times New Roman" w:hAnsi="Times New Roman" w:cs="Times New Roman"/>
          <w:sz w:val="28"/>
          <w:szCs w:val="28"/>
          <w:lang w:val="kk-KZ"/>
        </w:rPr>
        <w:t>28</w:t>
      </w:r>
      <w:r w:rsidR="00A21964" w:rsidRPr="00A21964">
        <w:rPr>
          <w:rFonts w:ascii="Times New Roman" w:hAnsi="Times New Roman" w:cs="Times New Roman"/>
          <w:sz w:val="28"/>
          <w:szCs w:val="28"/>
          <w:lang w:val="kk-KZ"/>
        </w:rPr>
        <w:t>, 20</w:t>
      </w:r>
      <w:r w:rsidR="00283110" w:rsidRPr="00283110">
        <w:rPr>
          <w:rFonts w:ascii="Times New Roman" w:hAnsi="Times New Roman" w:cs="Times New Roman"/>
          <w:sz w:val="28"/>
          <w:szCs w:val="28"/>
          <w:lang w:val="kk-KZ"/>
        </w:rPr>
        <w:t xml:space="preserve"> </w:t>
      </w:r>
      <w:r w:rsidR="00283110">
        <w:rPr>
          <w:rFonts w:ascii="Times New Roman" w:hAnsi="Times New Roman" w:cs="Times New Roman"/>
          <w:sz w:val="28"/>
          <w:szCs w:val="28"/>
          <w:lang w:val="kk-KZ"/>
        </w:rPr>
        <w:t>б</w:t>
      </w:r>
      <w:r w:rsidR="00CE73D2">
        <w:rPr>
          <w:rFonts w:ascii="Times New Roman" w:hAnsi="Times New Roman" w:cs="Times New Roman"/>
          <w:sz w:val="28"/>
          <w:szCs w:val="28"/>
          <w:lang w:val="kk-KZ"/>
        </w:rPr>
        <w:t>.</w:t>
      </w:r>
      <w:r w:rsidR="00A21964" w:rsidRPr="00A21964">
        <w:rPr>
          <w:rFonts w:ascii="Times New Roman" w:hAnsi="Times New Roman" w:cs="Times New Roman"/>
          <w:sz w:val="28"/>
          <w:szCs w:val="28"/>
          <w:lang w:val="kk-KZ"/>
        </w:rPr>
        <w:t>]</w:t>
      </w:r>
      <w:r w:rsidR="005104F2">
        <w:rPr>
          <w:rFonts w:ascii="Times New Roman" w:hAnsi="Times New Roman" w:cs="Times New Roman"/>
          <w:sz w:val="28"/>
          <w:szCs w:val="28"/>
          <w:lang w:val="kk-KZ"/>
        </w:rPr>
        <w:t>.</w:t>
      </w:r>
      <w:r w:rsidR="00A21964" w:rsidRPr="00A21964">
        <w:rPr>
          <w:rFonts w:ascii="Times New Roman" w:hAnsi="Times New Roman" w:cs="Times New Roman"/>
          <w:sz w:val="28"/>
          <w:szCs w:val="28"/>
          <w:lang w:val="kk-KZ"/>
        </w:rPr>
        <w:t xml:space="preserve"> </w:t>
      </w:r>
      <w:r w:rsidR="005104F2">
        <w:rPr>
          <w:rFonts w:ascii="Times New Roman" w:hAnsi="Times New Roman" w:cs="Times New Roman"/>
          <w:sz w:val="28"/>
          <w:szCs w:val="28"/>
          <w:lang w:val="kk-KZ"/>
        </w:rPr>
        <w:t xml:space="preserve"> </w:t>
      </w:r>
      <w:r w:rsidRPr="004D0560">
        <w:rPr>
          <w:rFonts w:ascii="Times New Roman" w:hAnsi="Times New Roman" w:cs="Times New Roman"/>
          <w:sz w:val="28"/>
          <w:szCs w:val="28"/>
          <w:lang w:val="kk-KZ"/>
        </w:rPr>
        <w:t xml:space="preserve">Содан кейін ғашығын іздеп жолға шыққан қаһарман он алты күн тынбай жол жүрген соң түсінде Қоңыршаны тағы көреді. Ол өзін алмақ болып бір қалымақтың ханы келіп жатқанын, оған бермеймін дейтін өзінің әкесінің шамасы жоқ екенін, Жаскелең өзін іздесе, алты жылда табатынын айтады. Жаскелең Қоңыршаның аулына жақындап келгенде, оған бір топ адам кез келіп,  қол-аяғын шынжырлап, зынданға тастайды. Сонда жатып Жаскелең зарланып өлең айтып, естігендердің Қоңыршаға сәлем айтуын өтінеді. Осы сөздерді естіген біреу болған жайттарды Қоңыршаға білдіреді. Оған  Қоңыршаның берген жауабында қыздың болашақ жарының атын да білетіні белгілі болады. Осы және өзге де жайттар аталған екі жастың бір-бірінің пешенелеріне жазылғандарынан хабар береді. Қоңырша зынданға барып, тұтқындағы жігіт өзінің түсінде көрген ғашығы екенін біліп, оны алтын сарайына алып келіп, басына тәж, үстіне асыл киімдер кигізіп </w:t>
      </w:r>
      <w:r w:rsidRPr="00283110">
        <w:rPr>
          <w:rFonts w:ascii="Times New Roman" w:hAnsi="Times New Roman" w:cs="Times New Roman"/>
          <w:sz w:val="28"/>
          <w:szCs w:val="28"/>
          <w:lang w:val="kk-KZ"/>
        </w:rPr>
        <w:t xml:space="preserve">сыйлайды </w:t>
      </w:r>
      <w:r w:rsidR="00283110">
        <w:rPr>
          <w:rFonts w:ascii="Times New Roman" w:hAnsi="Times New Roman" w:cs="Times New Roman"/>
          <w:sz w:val="28"/>
          <w:szCs w:val="28"/>
          <w:lang w:val="kk-KZ"/>
        </w:rPr>
        <w:t>[</w:t>
      </w:r>
      <w:r w:rsidR="00F77E91">
        <w:rPr>
          <w:rFonts w:ascii="Times New Roman" w:hAnsi="Times New Roman" w:cs="Times New Roman"/>
          <w:sz w:val="28"/>
          <w:szCs w:val="28"/>
          <w:lang w:val="kk-KZ"/>
        </w:rPr>
        <w:t>28</w:t>
      </w:r>
      <w:r w:rsidRPr="00283110">
        <w:rPr>
          <w:rFonts w:ascii="Times New Roman" w:hAnsi="Times New Roman" w:cs="Times New Roman"/>
          <w:sz w:val="28"/>
          <w:szCs w:val="28"/>
          <w:lang w:val="kk-KZ"/>
        </w:rPr>
        <w:t>, 14-19</w:t>
      </w:r>
      <w:r w:rsidR="00283110">
        <w:rPr>
          <w:rFonts w:ascii="Times New Roman" w:hAnsi="Times New Roman" w:cs="Times New Roman"/>
          <w:sz w:val="28"/>
          <w:szCs w:val="28"/>
          <w:lang w:val="kk-KZ"/>
        </w:rPr>
        <w:t xml:space="preserve"> б</w:t>
      </w:r>
      <w:r w:rsidR="00CE73D2">
        <w:rPr>
          <w:rFonts w:ascii="Times New Roman" w:hAnsi="Times New Roman" w:cs="Times New Roman"/>
          <w:sz w:val="28"/>
          <w:szCs w:val="28"/>
          <w:lang w:val="kk-KZ"/>
        </w:rPr>
        <w:t>.</w:t>
      </w:r>
      <w:r w:rsidR="00283110" w:rsidRPr="00283110">
        <w:rPr>
          <w:rFonts w:ascii="Times New Roman" w:hAnsi="Times New Roman" w:cs="Times New Roman"/>
          <w:sz w:val="28"/>
          <w:szCs w:val="28"/>
          <w:lang w:val="kk-KZ"/>
        </w:rPr>
        <w:t>]</w:t>
      </w:r>
      <w:r w:rsidRPr="00283110">
        <w:rPr>
          <w:rFonts w:ascii="Times New Roman" w:hAnsi="Times New Roman" w:cs="Times New Roman"/>
          <w:sz w:val="28"/>
          <w:szCs w:val="28"/>
          <w:lang w:val="kk-KZ"/>
        </w:rPr>
        <w:t xml:space="preserve">. </w:t>
      </w:r>
      <w:r w:rsidRPr="004D0560">
        <w:rPr>
          <w:rFonts w:ascii="Times New Roman" w:hAnsi="Times New Roman" w:cs="Times New Roman"/>
          <w:sz w:val="28"/>
          <w:szCs w:val="28"/>
          <w:lang w:val="kk-KZ"/>
        </w:rPr>
        <w:t>Әкесінің рақымсыз екенін білетін Қоңырша оған білдірмей қашып кетуді жөн көреді. Сол ақылды дұрыс көріп, екі тұлпарға мініп,  сауыт-сайман мен бес қаруын сайлап алып аттанған екі жастың артынан қуғынға шыққан қалмақ қолы жетеді. Олардың да қуат-қайраты эпи</w:t>
      </w:r>
      <w:r w:rsidR="007624D4">
        <w:rPr>
          <w:rFonts w:ascii="Times New Roman" w:hAnsi="Times New Roman" w:cs="Times New Roman"/>
          <w:sz w:val="28"/>
          <w:szCs w:val="28"/>
          <w:lang w:val="kk-KZ"/>
        </w:rPr>
        <w:t>к</w:t>
      </w:r>
      <w:r w:rsidRPr="004D0560">
        <w:rPr>
          <w:rFonts w:ascii="Times New Roman" w:hAnsi="Times New Roman" w:cs="Times New Roman"/>
          <w:sz w:val="28"/>
          <w:szCs w:val="28"/>
          <w:lang w:val="kk-KZ"/>
        </w:rPr>
        <w:t xml:space="preserve">алық дәстүрге орай әсірелене суреттеледі. Бойы отыз аршын, атса, мылтық, шапса, қылыш өтпейтін Оразбай батыр бастаған отыз мың қалмақпен Жаскелең он екі күн бойы ұрысады. Он үшінші күні астындағы қара тұлпардың болдырғаны байқалған соң бас кейіпкер зарланып, аруақтарына сыйынады. Сол уақытта </w:t>
      </w:r>
      <w:r w:rsidRPr="004D0560">
        <w:rPr>
          <w:rFonts w:ascii="Times New Roman" w:hAnsi="Times New Roman" w:cs="Times New Roman"/>
          <w:sz w:val="28"/>
          <w:szCs w:val="28"/>
          <w:lang w:val="kk-KZ"/>
        </w:rPr>
        <w:lastRenderedPageBreak/>
        <w:t xml:space="preserve">шешесі үйінде жатып қорқынышты түс көріп, ертеңгісін түсін Аягөз деген қызына айтып, оған ағасының көп қалмақпен жалғыз өзі соғысып, жауының он алты мыңын өлтіргенін, қазір аты болдырып қиын жағдайда тұрғанын мәлімдейді </w:t>
      </w:r>
      <w:r w:rsidR="00F77E91">
        <w:rPr>
          <w:rFonts w:ascii="Times New Roman" w:hAnsi="Times New Roman" w:cs="Times New Roman"/>
          <w:sz w:val="28"/>
          <w:szCs w:val="28"/>
          <w:lang w:val="kk-KZ"/>
        </w:rPr>
        <w:t>[28</w:t>
      </w:r>
      <w:r w:rsidR="001A34FA" w:rsidRPr="001A34FA">
        <w:rPr>
          <w:rFonts w:ascii="Times New Roman" w:hAnsi="Times New Roman" w:cs="Times New Roman"/>
          <w:sz w:val="28"/>
          <w:szCs w:val="28"/>
          <w:lang w:val="kk-KZ"/>
        </w:rPr>
        <w:t>, 25-26</w:t>
      </w:r>
      <w:r w:rsidR="007624D4">
        <w:rPr>
          <w:rFonts w:ascii="Times New Roman" w:hAnsi="Times New Roman" w:cs="Times New Roman"/>
          <w:sz w:val="28"/>
          <w:szCs w:val="28"/>
          <w:lang w:val="kk-KZ"/>
        </w:rPr>
        <w:t xml:space="preserve"> б.</w:t>
      </w:r>
      <w:r w:rsidR="001A34FA" w:rsidRPr="001A34FA">
        <w:rPr>
          <w:rFonts w:ascii="Times New Roman" w:hAnsi="Times New Roman" w:cs="Times New Roman"/>
          <w:sz w:val="28"/>
          <w:szCs w:val="28"/>
          <w:lang w:val="kk-KZ"/>
        </w:rPr>
        <w:t>]</w:t>
      </w:r>
      <w:r w:rsidRPr="001A34FA">
        <w:rPr>
          <w:rFonts w:ascii="Times New Roman" w:hAnsi="Times New Roman" w:cs="Times New Roman"/>
          <w:sz w:val="28"/>
          <w:szCs w:val="28"/>
          <w:lang w:val="kk-KZ"/>
        </w:rPr>
        <w:t xml:space="preserve">.  </w:t>
      </w:r>
      <w:r w:rsidRPr="004D0560">
        <w:rPr>
          <w:rFonts w:ascii="Times New Roman" w:hAnsi="Times New Roman" w:cs="Times New Roman"/>
          <w:sz w:val="28"/>
          <w:szCs w:val="28"/>
          <w:lang w:val="kk-KZ"/>
        </w:rPr>
        <w:t xml:space="preserve">Соны естіген </w:t>
      </w:r>
      <w:r w:rsidR="007624D4">
        <w:rPr>
          <w:rFonts w:ascii="Times New Roman" w:hAnsi="Times New Roman" w:cs="Times New Roman"/>
          <w:sz w:val="28"/>
          <w:szCs w:val="28"/>
          <w:lang w:val="kk-KZ"/>
        </w:rPr>
        <w:t>Аягөз жолға аттанып, он екі күн</w:t>
      </w:r>
      <w:r w:rsidRPr="004D0560">
        <w:rPr>
          <w:rFonts w:ascii="Times New Roman" w:hAnsi="Times New Roman" w:cs="Times New Roman"/>
          <w:sz w:val="28"/>
          <w:szCs w:val="28"/>
          <w:lang w:val="kk-KZ"/>
        </w:rPr>
        <w:t xml:space="preserve"> жүрген соң жауға жетіп, алты күн бойы  ұрысып, қалмақтарды қырады. Жетінші күні он төрт қалмақ өзін қоршағанын көргенде, астындағы атының болдырғанын біліп, Аягөз пірлеріне, Аллаға мінажат еткенде, өзіне де,  тұлпарына да қосымша күш бітіп, он екі күндей соғысқанда, он екі мың адам өлтіргенде, қалмақтардың қалғаны сайға қашады. Аягөз ағасымен табысып,  жеңгесімен үшеуі аман-есен елдеріне келеді.</w:t>
      </w:r>
    </w:p>
    <w:p w14:paraId="1E8D2E8B" w14:textId="77777777" w:rsidR="008B510C" w:rsidRPr="004D0560" w:rsidRDefault="008B510C" w:rsidP="00AE4AB0">
      <w:pPr>
        <w:spacing w:after="0" w:line="240" w:lineRule="auto"/>
        <w:ind w:firstLine="709"/>
        <w:jc w:val="both"/>
        <w:rPr>
          <w:rFonts w:ascii="Times New Roman" w:hAnsi="Times New Roman" w:cs="Times New Roman"/>
          <w:sz w:val="28"/>
          <w:szCs w:val="28"/>
          <w:lang w:val="kk-KZ"/>
        </w:rPr>
      </w:pPr>
      <w:r w:rsidRPr="004D0560">
        <w:rPr>
          <w:rFonts w:ascii="Times New Roman" w:hAnsi="Times New Roman" w:cs="Times New Roman"/>
          <w:sz w:val="28"/>
          <w:szCs w:val="28"/>
          <w:lang w:val="kk-KZ"/>
        </w:rPr>
        <w:t>«Қарашаш» жырының орталық кейіпкері – Арғынның Қаракесек деген бөлігінің арасында тұратын жалғыз үйлі найманның қызы. Жыршының айтуынша, атақты Қазыбек би әлгі қызды бір байға айттырып, мал жеген көрінеді. Соған наразы болып, Найман еліне аттанған қыз Бетпақдалада Қошамбай мен Томан деген  барымтамен, ұрлықпен айналысатын екі батырға жолығады. Қыз өзін олжаламақ болған екі батырды аттарынан түсіріп, жеңіске жетеді. Қыздың ежелгі амазонкалар секілді бейнеленгенін жырда оның «жолбарысты жонынан атқан» деп әсіреленуінен де байқалады. Қыз жаңа танысқан жігіттерге: «Мені Қазыбек бидің зорлықпен ұзатпақ болуынан азат етіңдер»,– деген шарт қояды.</w:t>
      </w:r>
    </w:p>
    <w:p w14:paraId="06B477C9" w14:textId="368E94BC" w:rsidR="0037186D" w:rsidRDefault="008B510C" w:rsidP="00D720FE">
      <w:pPr>
        <w:spacing w:after="0" w:line="240" w:lineRule="auto"/>
        <w:ind w:firstLine="709"/>
        <w:jc w:val="both"/>
        <w:rPr>
          <w:rFonts w:ascii="Times New Roman" w:hAnsi="Times New Roman" w:cs="Times New Roman"/>
          <w:sz w:val="28"/>
          <w:szCs w:val="28"/>
          <w:lang w:val="kk-KZ"/>
        </w:rPr>
      </w:pPr>
      <w:r w:rsidRPr="004D0560">
        <w:rPr>
          <w:rFonts w:ascii="Times New Roman" w:hAnsi="Times New Roman" w:cs="Times New Roman"/>
          <w:sz w:val="28"/>
          <w:szCs w:val="28"/>
          <w:lang w:val="kk-KZ"/>
        </w:rPr>
        <w:t>Сол тілекті орындамақ болған екі батыр Тайлақ дегеннің елінен жылқы алып, қуғыншы жиырма төрт батырды аттарынан түсіреді. Содан кейін Қаракесек еліне келгенде, Қуандық руынан жылқы ұрлаған бір қаракесек батырын кездестіреді. Ақы</w:t>
      </w:r>
      <w:r w:rsidR="007624D4">
        <w:rPr>
          <w:rFonts w:ascii="Times New Roman" w:hAnsi="Times New Roman" w:cs="Times New Roman"/>
          <w:sz w:val="28"/>
          <w:szCs w:val="28"/>
          <w:lang w:val="kk-KZ"/>
        </w:rPr>
        <w:t>рында олар Қазыбекке: «Қарашаш</w:t>
      </w:r>
      <w:r w:rsidRPr="004D0560">
        <w:rPr>
          <w:rFonts w:ascii="Times New Roman" w:hAnsi="Times New Roman" w:cs="Times New Roman"/>
          <w:sz w:val="28"/>
          <w:szCs w:val="28"/>
          <w:lang w:val="kk-KZ"/>
        </w:rPr>
        <w:t>ты еріксіз малға сатпасын»,– деген сөздерін жеткізеді. Бұл сәлемді айтқандарды сынамақ болып, оларды ат бәйгесіне қатыстыра отырып сынамақ болады. Бірақ қыз да, оның әк</w:t>
      </w:r>
      <w:r w:rsidR="00426FA5">
        <w:rPr>
          <w:rFonts w:ascii="Times New Roman" w:hAnsi="Times New Roman" w:cs="Times New Roman"/>
          <w:sz w:val="28"/>
          <w:szCs w:val="28"/>
          <w:lang w:val="kk-KZ"/>
        </w:rPr>
        <w:t>есі де батырларға бәйгеге ат қо</w:t>
      </w:r>
      <w:r w:rsidRPr="004D0560">
        <w:rPr>
          <w:rFonts w:ascii="Times New Roman" w:hAnsi="Times New Roman" w:cs="Times New Roman"/>
          <w:sz w:val="28"/>
          <w:szCs w:val="28"/>
          <w:lang w:val="kk-KZ"/>
        </w:rPr>
        <w:t>са, аттарынан ай</w:t>
      </w:r>
      <w:r w:rsidR="007624D4">
        <w:rPr>
          <w:rFonts w:ascii="Times New Roman" w:hAnsi="Times New Roman" w:cs="Times New Roman"/>
          <w:sz w:val="28"/>
          <w:szCs w:val="28"/>
          <w:lang w:val="kk-KZ"/>
        </w:rPr>
        <w:t>ы</w:t>
      </w:r>
      <w:r w:rsidRPr="004D0560">
        <w:rPr>
          <w:rFonts w:ascii="Times New Roman" w:hAnsi="Times New Roman" w:cs="Times New Roman"/>
          <w:sz w:val="28"/>
          <w:szCs w:val="28"/>
          <w:lang w:val="kk-KZ"/>
        </w:rPr>
        <w:t>рылатынын ескертеді. Қазыбек өз елінің жігіттерін балуандық сайыста жыққан Қошамбай мен Томанның талаптарын орындап</w:t>
      </w:r>
      <w:r w:rsidR="00E863AD">
        <w:rPr>
          <w:rFonts w:ascii="Times New Roman" w:hAnsi="Times New Roman" w:cs="Times New Roman"/>
          <w:sz w:val="28"/>
          <w:szCs w:val="28"/>
          <w:lang w:val="kk-KZ"/>
        </w:rPr>
        <w:t xml:space="preserve">, қыздың басына ерік беріледі. </w:t>
      </w:r>
      <w:r w:rsidRPr="004D0560">
        <w:rPr>
          <w:rFonts w:ascii="Times New Roman" w:hAnsi="Times New Roman" w:cs="Times New Roman"/>
          <w:sz w:val="28"/>
          <w:szCs w:val="28"/>
          <w:lang w:val="kk-KZ"/>
        </w:rPr>
        <w:t>Бұл жырда анау айтқан кісі сенбейтіндей жағдайлардың айтылмауы оны болған оқиға ізімен туындаған шығарма деп е</w:t>
      </w:r>
      <w:r w:rsidR="00D720FE">
        <w:rPr>
          <w:rFonts w:ascii="Times New Roman" w:hAnsi="Times New Roman" w:cs="Times New Roman"/>
          <w:sz w:val="28"/>
          <w:szCs w:val="28"/>
          <w:lang w:val="kk-KZ"/>
        </w:rPr>
        <w:t xml:space="preserve">септеуге негіз беретін секілді. </w:t>
      </w:r>
      <w:r w:rsidR="007624D4">
        <w:rPr>
          <w:rFonts w:ascii="Times New Roman" w:hAnsi="Times New Roman" w:cs="Times New Roman"/>
          <w:sz w:val="28"/>
          <w:szCs w:val="28"/>
          <w:lang w:val="kk-KZ"/>
        </w:rPr>
        <w:t xml:space="preserve">«Талайлы құл мен Әйім қыз» </w:t>
      </w:r>
      <w:r w:rsidR="007624D4" w:rsidRPr="009419F7">
        <w:rPr>
          <w:rFonts w:ascii="Times New Roman" w:hAnsi="Times New Roman" w:cs="Times New Roman"/>
          <w:sz w:val="28"/>
          <w:szCs w:val="28"/>
          <w:lang w:val="kk-KZ"/>
        </w:rPr>
        <w:t>[</w:t>
      </w:r>
      <w:r w:rsidR="00780F50">
        <w:rPr>
          <w:rFonts w:ascii="Times New Roman" w:hAnsi="Times New Roman" w:cs="Times New Roman"/>
          <w:sz w:val="28"/>
          <w:szCs w:val="28"/>
          <w:lang w:val="kk-KZ"/>
        </w:rPr>
        <w:t>1</w:t>
      </w:r>
      <w:r w:rsidR="00FB1D94">
        <w:rPr>
          <w:rFonts w:ascii="Times New Roman" w:hAnsi="Times New Roman" w:cs="Times New Roman"/>
          <w:sz w:val="28"/>
          <w:szCs w:val="28"/>
          <w:lang w:val="kk-KZ"/>
        </w:rPr>
        <w:t>5</w:t>
      </w:r>
      <w:r w:rsidR="007624D4">
        <w:rPr>
          <w:rFonts w:ascii="Times New Roman" w:hAnsi="Times New Roman" w:cs="Times New Roman"/>
          <w:sz w:val="28"/>
          <w:szCs w:val="28"/>
          <w:lang w:val="kk-KZ"/>
        </w:rPr>
        <w:t>, 170-171 б.</w:t>
      </w:r>
      <w:r w:rsidR="007624D4" w:rsidRPr="009419F7">
        <w:rPr>
          <w:rFonts w:ascii="Times New Roman" w:hAnsi="Times New Roman" w:cs="Times New Roman"/>
          <w:sz w:val="28"/>
          <w:szCs w:val="28"/>
          <w:lang w:val="kk-KZ"/>
        </w:rPr>
        <w:t>]</w:t>
      </w:r>
      <w:r w:rsidR="007624D4">
        <w:rPr>
          <w:rFonts w:ascii="Times New Roman" w:hAnsi="Times New Roman" w:cs="Times New Roman"/>
          <w:sz w:val="28"/>
          <w:szCs w:val="28"/>
          <w:lang w:val="kk-KZ"/>
        </w:rPr>
        <w:t xml:space="preserve">, </w:t>
      </w:r>
      <w:r w:rsidR="0037186D">
        <w:rPr>
          <w:rFonts w:ascii="Times New Roman" w:hAnsi="Times New Roman" w:cs="Times New Roman"/>
          <w:sz w:val="28"/>
          <w:szCs w:val="28"/>
          <w:lang w:val="kk-KZ"/>
        </w:rPr>
        <w:t xml:space="preserve">«Ер Тоқымбет» жыры Р.Бердібайдың </w:t>
      </w:r>
      <w:r w:rsidR="00FB1D94">
        <w:rPr>
          <w:rFonts w:ascii="Times New Roman" w:hAnsi="Times New Roman" w:cs="Times New Roman"/>
          <w:sz w:val="28"/>
          <w:szCs w:val="28"/>
          <w:lang w:val="kk-KZ"/>
        </w:rPr>
        <w:t>монографиясында [15</w:t>
      </w:r>
      <w:r w:rsidR="0037186D">
        <w:rPr>
          <w:rFonts w:ascii="Times New Roman" w:hAnsi="Times New Roman" w:cs="Times New Roman"/>
          <w:sz w:val="28"/>
          <w:szCs w:val="28"/>
          <w:lang w:val="kk-KZ"/>
        </w:rPr>
        <w:t>, 177-178 б.],</w:t>
      </w:r>
      <w:r w:rsidR="0037186D">
        <w:rPr>
          <w:rFonts w:ascii="Times New Roman" w:hAnsi="Times New Roman" w:cs="Times New Roman"/>
          <w:color w:val="FF0000"/>
          <w:sz w:val="28"/>
          <w:szCs w:val="28"/>
          <w:lang w:val="kk-KZ"/>
        </w:rPr>
        <w:t xml:space="preserve"> </w:t>
      </w:r>
      <w:r w:rsidR="0037186D">
        <w:rPr>
          <w:rFonts w:ascii="Times New Roman" w:hAnsi="Times New Roman" w:cs="Times New Roman"/>
          <w:sz w:val="28"/>
          <w:szCs w:val="28"/>
          <w:lang w:val="kk-KZ"/>
        </w:rPr>
        <w:t>«Мақпал-Сегіз» жыр</w:t>
      </w:r>
      <w:r w:rsidR="00FB1D94">
        <w:rPr>
          <w:rFonts w:ascii="Times New Roman" w:hAnsi="Times New Roman" w:cs="Times New Roman"/>
          <w:sz w:val="28"/>
          <w:szCs w:val="28"/>
          <w:lang w:val="kk-KZ"/>
        </w:rPr>
        <w:t>ының нұсқалары Р.Бердібайдың [15</w:t>
      </w:r>
      <w:r w:rsidR="0037186D">
        <w:rPr>
          <w:rFonts w:ascii="Times New Roman" w:hAnsi="Times New Roman" w:cs="Times New Roman"/>
          <w:sz w:val="28"/>
          <w:szCs w:val="28"/>
          <w:lang w:val="kk-KZ"/>
        </w:rPr>
        <w:t>, 178-180 б.],</w:t>
      </w:r>
      <w:r w:rsidR="0037186D">
        <w:rPr>
          <w:rFonts w:ascii="Times New Roman" w:hAnsi="Times New Roman" w:cs="Times New Roman"/>
          <w:color w:val="FF0000"/>
          <w:sz w:val="28"/>
          <w:szCs w:val="28"/>
          <w:lang w:val="kk-KZ"/>
        </w:rPr>
        <w:t xml:space="preserve"> </w:t>
      </w:r>
      <w:r w:rsidR="0037186D">
        <w:rPr>
          <w:rFonts w:ascii="Times New Roman" w:hAnsi="Times New Roman" w:cs="Times New Roman"/>
          <w:sz w:val="28"/>
          <w:szCs w:val="28"/>
          <w:lang w:val="kk-KZ"/>
        </w:rPr>
        <w:t xml:space="preserve">Ә.Қоңыратбаевтың </w:t>
      </w:r>
      <w:r w:rsidR="0037186D" w:rsidRPr="00D720FE">
        <w:rPr>
          <w:rFonts w:ascii="Times New Roman" w:hAnsi="Times New Roman" w:cs="Times New Roman"/>
          <w:sz w:val="28"/>
          <w:szCs w:val="28"/>
          <w:lang w:val="kk-KZ"/>
        </w:rPr>
        <w:t>[</w:t>
      </w:r>
      <w:r w:rsidR="00EA2F28">
        <w:rPr>
          <w:rFonts w:ascii="Times New Roman" w:hAnsi="Times New Roman" w:cs="Times New Roman"/>
          <w:sz w:val="28"/>
          <w:szCs w:val="28"/>
          <w:lang w:val="kk-KZ"/>
        </w:rPr>
        <w:t>29</w:t>
      </w:r>
      <w:r w:rsidR="0037186D" w:rsidRPr="00D720FE">
        <w:rPr>
          <w:rFonts w:ascii="Times New Roman" w:hAnsi="Times New Roman" w:cs="Times New Roman"/>
          <w:sz w:val="28"/>
          <w:szCs w:val="28"/>
          <w:lang w:val="kk-KZ"/>
        </w:rPr>
        <w:t xml:space="preserve">], </w:t>
      </w:r>
      <w:r w:rsidR="0037186D">
        <w:rPr>
          <w:rFonts w:ascii="Times New Roman" w:hAnsi="Times New Roman" w:cs="Times New Roman"/>
          <w:sz w:val="28"/>
          <w:szCs w:val="28"/>
          <w:lang w:val="kk-KZ"/>
        </w:rPr>
        <w:t>Ы.Дүйсенбаевтың</w:t>
      </w:r>
      <w:r w:rsidR="0037186D">
        <w:rPr>
          <w:rFonts w:ascii="Times New Roman" w:hAnsi="Times New Roman" w:cs="Times New Roman"/>
          <w:color w:val="FF0000"/>
          <w:sz w:val="28"/>
          <w:szCs w:val="28"/>
          <w:lang w:val="kk-KZ"/>
        </w:rPr>
        <w:t xml:space="preserve"> </w:t>
      </w:r>
      <w:r w:rsidR="0037186D" w:rsidRPr="00D720FE">
        <w:rPr>
          <w:rFonts w:ascii="Times New Roman" w:hAnsi="Times New Roman" w:cs="Times New Roman"/>
          <w:sz w:val="28"/>
          <w:szCs w:val="28"/>
          <w:lang w:val="kk-KZ"/>
        </w:rPr>
        <w:t>[</w:t>
      </w:r>
      <w:r w:rsidR="00EA2F28">
        <w:rPr>
          <w:rFonts w:ascii="Times New Roman" w:hAnsi="Times New Roman" w:cs="Times New Roman"/>
          <w:sz w:val="28"/>
          <w:szCs w:val="28"/>
          <w:lang w:val="kk-KZ"/>
        </w:rPr>
        <w:t>30</w:t>
      </w:r>
      <w:r w:rsidR="0037186D" w:rsidRPr="00D720FE">
        <w:rPr>
          <w:rFonts w:ascii="Times New Roman" w:hAnsi="Times New Roman" w:cs="Times New Roman"/>
          <w:sz w:val="28"/>
          <w:szCs w:val="28"/>
          <w:lang w:val="kk-KZ"/>
        </w:rPr>
        <w:t xml:space="preserve">] </w:t>
      </w:r>
      <w:r w:rsidR="0037186D">
        <w:rPr>
          <w:rFonts w:ascii="Times New Roman" w:hAnsi="Times New Roman" w:cs="Times New Roman"/>
          <w:sz w:val="28"/>
          <w:szCs w:val="28"/>
          <w:lang w:val="kk-KZ"/>
        </w:rPr>
        <w:t>еңбектерінде қарастырылған.</w:t>
      </w:r>
      <w:r w:rsidR="0037186D">
        <w:rPr>
          <w:rFonts w:ascii="Times New Roman" w:hAnsi="Times New Roman" w:cs="Times New Roman"/>
          <w:color w:val="FF0000"/>
          <w:sz w:val="28"/>
          <w:szCs w:val="28"/>
          <w:lang w:val="kk-KZ"/>
        </w:rPr>
        <w:t xml:space="preserve"> </w:t>
      </w:r>
    </w:p>
    <w:p w14:paraId="5DFC29F5" w14:textId="43F9E9C0" w:rsidR="00203A35" w:rsidRDefault="00A21964" w:rsidP="00AE4AB0">
      <w:pPr>
        <w:spacing w:after="0" w:line="240" w:lineRule="auto"/>
        <w:ind w:firstLine="567"/>
        <w:jc w:val="both"/>
        <w:rPr>
          <w:rFonts w:ascii="Times New Roman" w:hAnsi="Times New Roman" w:cs="Times New Roman"/>
          <w:sz w:val="28"/>
          <w:szCs w:val="28"/>
          <w:lang w:val="kk-KZ"/>
        </w:rPr>
      </w:pPr>
      <w:r w:rsidRPr="00A21964">
        <w:rPr>
          <w:rFonts w:ascii="Times New Roman" w:hAnsi="Times New Roman" w:cs="Times New Roman"/>
          <w:sz w:val="28"/>
          <w:szCs w:val="28"/>
          <w:lang w:val="kk-KZ"/>
        </w:rPr>
        <w:t>C</w:t>
      </w:r>
      <w:r w:rsidR="00BF3F46" w:rsidRPr="00BF3F46">
        <w:rPr>
          <w:rFonts w:ascii="Times New Roman" w:hAnsi="Times New Roman" w:cs="Times New Roman"/>
          <w:sz w:val="28"/>
          <w:szCs w:val="28"/>
          <w:lang w:val="kk-KZ"/>
        </w:rPr>
        <w:t>әуегей қарт ежелгі түркі-қыпшақ мифологиялық танымының сақталған көріністерінің бірі</w:t>
      </w:r>
      <w:r w:rsidR="00BF3F46">
        <w:rPr>
          <w:rFonts w:ascii="Times New Roman" w:hAnsi="Times New Roman" w:cs="Times New Roman"/>
          <w:sz w:val="28"/>
          <w:szCs w:val="28"/>
          <w:lang w:val="kk-KZ"/>
        </w:rPr>
        <w:t>.</w:t>
      </w:r>
      <w:r w:rsidR="00BF3F46" w:rsidRPr="00BF3F46">
        <w:rPr>
          <w:rFonts w:ascii="Times New Roman" w:hAnsi="Times New Roman" w:cs="Times New Roman"/>
          <w:sz w:val="28"/>
          <w:szCs w:val="28"/>
          <w:lang w:val="kk-KZ"/>
        </w:rPr>
        <w:t xml:space="preserve"> Назымбектің сапарға шығуына арнайы серіктерді таңдауы да архаикалық эпос дәстүрінен ұқсас келуі </w:t>
      </w:r>
      <w:r w:rsidR="00773EB1">
        <w:rPr>
          <w:rFonts w:ascii="Times New Roman" w:hAnsi="Times New Roman" w:cs="Times New Roman"/>
          <w:sz w:val="28"/>
          <w:szCs w:val="28"/>
          <w:lang w:val="kk-KZ"/>
        </w:rPr>
        <w:t>аңғарылады</w:t>
      </w:r>
      <w:r w:rsidR="00BF3F46" w:rsidRPr="00BF3F46">
        <w:rPr>
          <w:rFonts w:ascii="Times New Roman" w:hAnsi="Times New Roman" w:cs="Times New Roman"/>
          <w:sz w:val="28"/>
          <w:szCs w:val="28"/>
          <w:lang w:val="kk-KZ"/>
        </w:rPr>
        <w:t xml:space="preserve">. </w:t>
      </w:r>
      <w:r w:rsidR="00773EB1">
        <w:rPr>
          <w:rFonts w:ascii="Times New Roman" w:hAnsi="Times New Roman" w:cs="Times New Roman"/>
          <w:sz w:val="28"/>
          <w:szCs w:val="28"/>
          <w:lang w:val="kk-KZ"/>
        </w:rPr>
        <w:t xml:space="preserve">Назымбекке қосқан серіктері </w:t>
      </w:r>
      <w:r w:rsidR="00773EB1" w:rsidRPr="00773EB1">
        <w:rPr>
          <w:rFonts w:ascii="Times New Roman" w:hAnsi="Times New Roman" w:cs="Times New Roman"/>
          <w:sz w:val="28"/>
          <w:szCs w:val="28"/>
          <w:lang w:val="kk-KZ"/>
        </w:rPr>
        <w:t xml:space="preserve">- </w:t>
      </w:r>
      <w:r w:rsidR="00773EB1">
        <w:rPr>
          <w:rFonts w:ascii="Times New Roman" w:hAnsi="Times New Roman" w:cs="Times New Roman"/>
          <w:sz w:val="28"/>
          <w:szCs w:val="28"/>
          <w:lang w:val="kk-KZ"/>
        </w:rPr>
        <w:t>а</w:t>
      </w:r>
      <w:r w:rsidR="00BF3F46" w:rsidRPr="00BF3F46">
        <w:rPr>
          <w:rFonts w:ascii="Times New Roman" w:hAnsi="Times New Roman" w:cs="Times New Roman"/>
          <w:sz w:val="28"/>
          <w:szCs w:val="28"/>
          <w:lang w:val="kk-KZ"/>
        </w:rPr>
        <w:t xml:space="preserve">йласы мен күш-қайраты үйлескен палуан, </w:t>
      </w:r>
      <w:r w:rsidR="00773EB1">
        <w:rPr>
          <w:rFonts w:ascii="Times New Roman" w:hAnsi="Times New Roman" w:cs="Times New Roman"/>
          <w:sz w:val="28"/>
          <w:szCs w:val="28"/>
          <w:lang w:val="kk-KZ"/>
        </w:rPr>
        <w:t xml:space="preserve">бағыт беретін жырау, </w:t>
      </w:r>
      <w:r w:rsidR="00BF3F46" w:rsidRPr="00BF3F46">
        <w:rPr>
          <w:rFonts w:ascii="Times New Roman" w:hAnsi="Times New Roman" w:cs="Times New Roman"/>
          <w:sz w:val="28"/>
          <w:szCs w:val="28"/>
          <w:lang w:val="kk-KZ"/>
        </w:rPr>
        <w:t xml:space="preserve">даулы мәселелерді шешуге </w:t>
      </w:r>
      <w:r w:rsidR="00773EB1">
        <w:rPr>
          <w:rFonts w:ascii="Times New Roman" w:hAnsi="Times New Roman" w:cs="Times New Roman"/>
          <w:sz w:val="28"/>
          <w:szCs w:val="28"/>
          <w:lang w:val="kk-KZ"/>
        </w:rPr>
        <w:t xml:space="preserve">айыр көмей </w:t>
      </w:r>
      <w:r w:rsidR="00BF3F46" w:rsidRPr="00BF3F46">
        <w:rPr>
          <w:rFonts w:ascii="Times New Roman" w:hAnsi="Times New Roman" w:cs="Times New Roman"/>
          <w:sz w:val="28"/>
          <w:szCs w:val="28"/>
          <w:lang w:val="kk-KZ"/>
        </w:rPr>
        <w:t>шешендер</w:t>
      </w:r>
      <w:r w:rsidR="00773EB1">
        <w:rPr>
          <w:rFonts w:ascii="Times New Roman" w:hAnsi="Times New Roman" w:cs="Times New Roman"/>
          <w:sz w:val="28"/>
          <w:szCs w:val="28"/>
          <w:lang w:val="kk-KZ"/>
        </w:rPr>
        <w:t xml:space="preserve"> болады</w:t>
      </w:r>
      <w:r w:rsidR="00BF3F46" w:rsidRPr="00BF3F46">
        <w:rPr>
          <w:rFonts w:ascii="Times New Roman" w:hAnsi="Times New Roman" w:cs="Times New Roman"/>
          <w:sz w:val="28"/>
          <w:szCs w:val="28"/>
          <w:lang w:val="kk-KZ"/>
        </w:rPr>
        <w:t>. Сәуегейдің бес жігіттің әрқайсысына сәйкес мінез-құлқына лайық тұлпар</w:t>
      </w:r>
      <w:r w:rsidR="00773EB1">
        <w:rPr>
          <w:rFonts w:ascii="Times New Roman" w:hAnsi="Times New Roman" w:cs="Times New Roman"/>
          <w:sz w:val="28"/>
          <w:szCs w:val="28"/>
          <w:lang w:val="kk-KZ"/>
        </w:rPr>
        <w:t xml:space="preserve">ына дейін белгілеп береді. </w:t>
      </w:r>
      <w:r w:rsidR="00BF3F46" w:rsidRPr="00BF3F46">
        <w:rPr>
          <w:rFonts w:ascii="Times New Roman" w:hAnsi="Times New Roman" w:cs="Times New Roman"/>
          <w:sz w:val="28"/>
          <w:szCs w:val="28"/>
          <w:lang w:val="kk-KZ"/>
        </w:rPr>
        <w:t>Мұндай сюжеттер құрылымы жағынан көне батырлар жырындағы</w:t>
      </w:r>
      <w:r w:rsidR="00773EB1">
        <w:rPr>
          <w:rFonts w:ascii="Times New Roman" w:hAnsi="Times New Roman" w:cs="Times New Roman"/>
          <w:sz w:val="28"/>
          <w:szCs w:val="28"/>
          <w:lang w:val="kk-KZ"/>
        </w:rPr>
        <w:t xml:space="preserve"> қалыңдық іздеу мотивімен үндес,</w:t>
      </w:r>
      <w:r w:rsidR="00BF3F46" w:rsidRPr="00BF3F46">
        <w:rPr>
          <w:rFonts w:ascii="Times New Roman" w:hAnsi="Times New Roman" w:cs="Times New Roman"/>
          <w:sz w:val="28"/>
          <w:szCs w:val="28"/>
          <w:lang w:val="kk-KZ"/>
        </w:rPr>
        <w:t xml:space="preserve"> эпостық қаһарман сапарға шығар алдында өзіне түрлі қасиеттерді жинақтаған серіктерді ертіп, тұлпар таңдап, рухани дайындықтан өтеді. Алайда айырмашылығы – батырлар эпосындағы серіктер </w:t>
      </w:r>
      <w:r w:rsidR="00BF3F46" w:rsidRPr="00BF3F46">
        <w:rPr>
          <w:rFonts w:ascii="Times New Roman" w:hAnsi="Times New Roman" w:cs="Times New Roman"/>
          <w:sz w:val="28"/>
          <w:szCs w:val="28"/>
          <w:lang w:val="kk-KZ"/>
        </w:rPr>
        <w:lastRenderedPageBreak/>
        <w:t>мен көмекшілер көбіне халықтың қиял-ғажайып түсінігінен туған, кейде тылсым күш иелері, ал «Күлше қыз бен Назымбек» жырында бұл функциялар шынайы әлеуметтік типтер арқылы жүзеге асады. Сонымен бірге эпоста батырдың қалыңдығын жау қолынан құтқаруда адал серігінің бірден тұлпар әкеліп көмектесуі – батырлық жорықтың негізгі элементі болса, бұл жырда ол мотив тұрмыстық-поэтикалық сипатқа бейімделіп, архаикалық үлгінің реалистік формаға түскенін көрсетеді.</w:t>
      </w:r>
      <w:r w:rsidR="00773EB1">
        <w:rPr>
          <w:rFonts w:ascii="Times New Roman" w:hAnsi="Times New Roman" w:cs="Times New Roman"/>
          <w:sz w:val="28"/>
          <w:szCs w:val="28"/>
          <w:lang w:val="kk-KZ"/>
        </w:rPr>
        <w:t xml:space="preserve"> </w:t>
      </w:r>
    </w:p>
    <w:p w14:paraId="3A260994" w14:textId="7F809307" w:rsidR="00A257F7" w:rsidRDefault="00664789" w:rsidP="00AE4AB0">
      <w:pPr>
        <w:spacing w:after="0" w:line="240" w:lineRule="auto"/>
        <w:ind w:firstLine="567"/>
        <w:jc w:val="both"/>
        <w:rPr>
          <w:rFonts w:ascii="Times New Roman" w:eastAsia="Times New Roman" w:hAnsi="Times New Roman" w:cs="Times New Roman"/>
          <w:sz w:val="28"/>
          <w:szCs w:val="28"/>
          <w:lang w:val="kk-KZ" w:eastAsia="ru-RU"/>
        </w:rPr>
      </w:pPr>
      <w:r w:rsidRPr="00664789">
        <w:rPr>
          <w:rFonts w:ascii="Times New Roman" w:eastAsia="Times New Roman" w:hAnsi="Times New Roman" w:cs="Times New Roman"/>
          <w:bCs/>
          <w:sz w:val="28"/>
          <w:szCs w:val="28"/>
          <w:lang w:val="kk-KZ" w:eastAsia="ru-RU"/>
        </w:rPr>
        <w:t>Қазақ ғашықтық және лиро-эпикалық жырларындағы ең тұрақты архаикалық мотивтердің бірі – қыздың немесе жігіттің «теңін табу», яғни өзінен күші, білігі, ақылы немесе әлеуметтік мәртебесі жоғары адамға ғана қосылуды шарт етуі. Бұл мотив «Мақпал қыз», «Құл мен қыз», «Есім сері – Зылиха», «Дариға қыз» және «Қырық қыз» секілді шығармалардың барлығына ортақ құрылымдық өзек ретінде көрінеді. Олардың поэтикасында кейіп</w:t>
      </w:r>
      <w:r w:rsidR="00F65FE1">
        <w:rPr>
          <w:rFonts w:ascii="Times New Roman" w:eastAsia="Times New Roman" w:hAnsi="Times New Roman" w:cs="Times New Roman"/>
          <w:bCs/>
          <w:sz w:val="28"/>
          <w:szCs w:val="28"/>
          <w:lang w:val="kk-KZ" w:eastAsia="ru-RU"/>
        </w:rPr>
        <w:t>кердің жарына қоятын шарты</w:t>
      </w:r>
      <w:r w:rsidRPr="00664789">
        <w:rPr>
          <w:rFonts w:ascii="Times New Roman" w:eastAsia="Times New Roman" w:hAnsi="Times New Roman" w:cs="Times New Roman"/>
          <w:bCs/>
          <w:sz w:val="28"/>
          <w:szCs w:val="28"/>
          <w:lang w:val="kk-KZ" w:eastAsia="ru-RU"/>
        </w:rPr>
        <w:t xml:space="preserve"> тұрмыстық сынақ емес, әлеуметтік </w:t>
      </w:r>
      <w:r w:rsidR="00F65FE1">
        <w:rPr>
          <w:rFonts w:ascii="Times New Roman" w:eastAsia="Times New Roman" w:hAnsi="Times New Roman" w:cs="Times New Roman"/>
          <w:bCs/>
          <w:sz w:val="28"/>
          <w:szCs w:val="28"/>
          <w:lang w:val="kk-KZ" w:eastAsia="ru-RU"/>
        </w:rPr>
        <w:t xml:space="preserve">немесе </w:t>
      </w:r>
      <w:r w:rsidRPr="00664789">
        <w:rPr>
          <w:rFonts w:ascii="Times New Roman" w:eastAsia="Times New Roman" w:hAnsi="Times New Roman" w:cs="Times New Roman"/>
          <w:bCs/>
          <w:sz w:val="28"/>
          <w:szCs w:val="28"/>
          <w:lang w:val="kk-KZ" w:eastAsia="ru-RU"/>
        </w:rPr>
        <w:t>космогониялық мәнге ие архаикалық ұғымның жалғасы. Жырларда бай қызына тиемін деген жалшы, әлеуметтік шектеуден жоғары көтерілген құл, немесе қарапайым жігітке көңілі түскен асыл текті қыз бейнелері арқылы қоғамдағы таптық айырмашылықтардың шартты түрде жойылуы, ад</w:t>
      </w:r>
      <w:r w:rsidR="00F65FE1">
        <w:rPr>
          <w:rFonts w:ascii="Times New Roman" w:eastAsia="Times New Roman" w:hAnsi="Times New Roman" w:cs="Times New Roman"/>
          <w:bCs/>
          <w:sz w:val="28"/>
          <w:szCs w:val="28"/>
          <w:lang w:val="kk-KZ" w:eastAsia="ru-RU"/>
        </w:rPr>
        <w:t>ам қасиетін оның шыққан тегінен</w:t>
      </w:r>
      <w:r w:rsidRPr="00664789">
        <w:rPr>
          <w:rFonts w:ascii="Times New Roman" w:eastAsia="Times New Roman" w:hAnsi="Times New Roman" w:cs="Times New Roman"/>
          <w:bCs/>
          <w:sz w:val="28"/>
          <w:szCs w:val="28"/>
          <w:lang w:val="kk-KZ" w:eastAsia="ru-RU"/>
        </w:rPr>
        <w:t xml:space="preserve">, </w:t>
      </w:r>
      <w:r w:rsidR="00F65FE1">
        <w:rPr>
          <w:rFonts w:ascii="Times New Roman" w:eastAsia="Times New Roman" w:hAnsi="Times New Roman" w:cs="Times New Roman"/>
          <w:bCs/>
          <w:sz w:val="28"/>
          <w:szCs w:val="28"/>
          <w:lang w:val="kk-KZ" w:eastAsia="ru-RU"/>
        </w:rPr>
        <w:t xml:space="preserve">не </w:t>
      </w:r>
      <w:r w:rsidRPr="00664789">
        <w:rPr>
          <w:rFonts w:ascii="Times New Roman" w:eastAsia="Times New Roman" w:hAnsi="Times New Roman" w:cs="Times New Roman"/>
          <w:bCs/>
          <w:sz w:val="28"/>
          <w:szCs w:val="28"/>
          <w:lang w:val="kk-KZ" w:eastAsia="ru-RU"/>
        </w:rPr>
        <w:t>ішкі ерлігі мен рухани биігінен тану идеясы көркем түрде жүзеге асады. Сондай-ақ, «Қырық қыз» бен «Дариға қыз» секі</w:t>
      </w:r>
      <w:r w:rsidR="00F65FE1">
        <w:rPr>
          <w:rFonts w:ascii="Times New Roman" w:eastAsia="Times New Roman" w:hAnsi="Times New Roman" w:cs="Times New Roman"/>
          <w:bCs/>
          <w:sz w:val="28"/>
          <w:szCs w:val="28"/>
          <w:lang w:val="kk-KZ" w:eastAsia="ru-RU"/>
        </w:rPr>
        <w:t>лді жырларда шарт қою мотиві махаббаттың өлшеміне назар аударуы</w:t>
      </w:r>
      <w:r w:rsidRPr="00664789">
        <w:rPr>
          <w:rFonts w:ascii="Times New Roman" w:eastAsia="Times New Roman" w:hAnsi="Times New Roman" w:cs="Times New Roman"/>
          <w:bCs/>
          <w:sz w:val="28"/>
          <w:szCs w:val="28"/>
          <w:lang w:val="kk-KZ" w:eastAsia="ru-RU"/>
        </w:rPr>
        <w:t>, қаһарманның жігерін шыңдайтын, оның ерекше болмысын дәлелдейтін эпикалық сынақ қызметін атқарады. Ал «Мақпал қыз» бен «Құл мен қыз» сияқты туындыларда бұл мотив әлеуметтік теңсіздікке қарсы алынған гуманистік идеялық бағдар ретінде көрінеді. Демек, осы шығармалардың барлығын б</w:t>
      </w:r>
      <w:r w:rsidR="009334EB">
        <w:rPr>
          <w:rFonts w:ascii="Times New Roman" w:eastAsia="Times New Roman" w:hAnsi="Times New Roman" w:cs="Times New Roman"/>
          <w:bCs/>
          <w:sz w:val="28"/>
          <w:szCs w:val="28"/>
          <w:lang w:val="kk-KZ" w:eastAsia="ru-RU"/>
        </w:rPr>
        <w:t>іріктіретін типологиялық негіз</w:t>
      </w:r>
      <w:r w:rsidRPr="00664789">
        <w:rPr>
          <w:rFonts w:ascii="Times New Roman" w:eastAsia="Times New Roman" w:hAnsi="Times New Roman" w:cs="Times New Roman"/>
          <w:bCs/>
          <w:sz w:val="28"/>
          <w:szCs w:val="28"/>
          <w:lang w:val="kk-KZ" w:eastAsia="ru-RU"/>
        </w:rPr>
        <w:t xml:space="preserve"> махаббат пен еркін таңдау құқығын эпикалық деңгейге көтеру, адамдық қадір-қасиетті әлеуметтік иерархиядан биік қою және батырлық эпостың көне сынақ жүйесінің лирикалық-тұрмыстық жырларға бейімделуі.</w:t>
      </w:r>
      <w:r w:rsidR="00A257F7">
        <w:rPr>
          <w:rFonts w:ascii="Times New Roman" w:eastAsia="Times New Roman" w:hAnsi="Times New Roman" w:cs="Times New Roman"/>
          <w:sz w:val="28"/>
          <w:szCs w:val="28"/>
          <w:lang w:val="kk-KZ" w:eastAsia="ru-RU"/>
        </w:rPr>
        <w:t xml:space="preserve"> </w:t>
      </w:r>
    </w:p>
    <w:p w14:paraId="3DFC9267" w14:textId="7E9C68DC" w:rsidR="00664789" w:rsidRPr="00A257F7" w:rsidRDefault="00780F50" w:rsidP="00AE4AB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Қорыта</w:t>
      </w:r>
      <w:r w:rsidR="009334EB">
        <w:rPr>
          <w:rFonts w:ascii="Times New Roman" w:hAnsi="Times New Roman" w:cs="Times New Roman"/>
          <w:sz w:val="28"/>
          <w:szCs w:val="28"/>
          <w:lang w:val="kk-KZ"/>
        </w:rPr>
        <w:t xml:space="preserve"> келе, қ</w:t>
      </w:r>
      <w:r w:rsidR="009334EB" w:rsidRPr="009334EB">
        <w:rPr>
          <w:rFonts w:ascii="Times New Roman" w:hAnsi="Times New Roman" w:cs="Times New Roman"/>
          <w:sz w:val="28"/>
          <w:szCs w:val="28"/>
          <w:lang w:val="kk-KZ"/>
        </w:rPr>
        <w:t>азақ эпосындағы қаһармандықпен үйлену</w:t>
      </w:r>
      <w:r w:rsidR="009334EB">
        <w:rPr>
          <w:rFonts w:ascii="Times New Roman" w:hAnsi="Times New Roman" w:cs="Times New Roman"/>
          <w:sz w:val="28"/>
          <w:szCs w:val="28"/>
          <w:lang w:val="kk-KZ"/>
        </w:rPr>
        <w:t xml:space="preserve"> мотиві</w:t>
      </w:r>
      <w:r w:rsidR="009334EB" w:rsidRPr="009334EB">
        <w:rPr>
          <w:rFonts w:ascii="Times New Roman" w:hAnsi="Times New Roman" w:cs="Times New Roman"/>
          <w:sz w:val="28"/>
          <w:szCs w:val="28"/>
          <w:lang w:val="kk-KZ"/>
        </w:rPr>
        <w:t xml:space="preserve"> халықтың әлеуметтік құрылымын, эстетикалық идеалын, дүниетанымдық ұстанымын терең айқындайтын кешенді поэтикалық жүйе. Бұл мотивтің негізінде батырдың немесе</w:t>
      </w:r>
      <w:r w:rsidR="009334EB">
        <w:rPr>
          <w:rFonts w:ascii="Times New Roman" w:hAnsi="Times New Roman" w:cs="Times New Roman"/>
          <w:sz w:val="28"/>
          <w:szCs w:val="28"/>
          <w:lang w:val="kk-KZ"/>
        </w:rPr>
        <w:t xml:space="preserve"> кейіпкердің жар </w:t>
      </w:r>
      <w:r w:rsidR="00E863AD">
        <w:rPr>
          <w:rFonts w:ascii="Times New Roman" w:hAnsi="Times New Roman" w:cs="Times New Roman"/>
          <w:sz w:val="28"/>
          <w:szCs w:val="28"/>
          <w:lang w:val="kk-KZ"/>
        </w:rPr>
        <w:t xml:space="preserve">іздеу, </w:t>
      </w:r>
      <w:r w:rsidR="009334EB">
        <w:rPr>
          <w:rFonts w:ascii="Times New Roman" w:hAnsi="Times New Roman" w:cs="Times New Roman"/>
          <w:sz w:val="28"/>
          <w:szCs w:val="28"/>
          <w:lang w:val="kk-KZ"/>
        </w:rPr>
        <w:t>таңдау</w:t>
      </w:r>
      <w:r w:rsidR="00E863AD">
        <w:rPr>
          <w:rFonts w:ascii="Times New Roman" w:hAnsi="Times New Roman" w:cs="Times New Roman"/>
          <w:sz w:val="28"/>
          <w:szCs w:val="28"/>
          <w:lang w:val="kk-KZ"/>
        </w:rPr>
        <w:t>, үйлену жолының ерекшеліктері</w:t>
      </w:r>
      <w:r w:rsidR="009334EB" w:rsidRPr="009334EB">
        <w:rPr>
          <w:rFonts w:ascii="Times New Roman" w:hAnsi="Times New Roman" w:cs="Times New Roman"/>
          <w:sz w:val="28"/>
          <w:szCs w:val="28"/>
          <w:lang w:val="kk-KZ"/>
        </w:rPr>
        <w:t>, оның ерлік деңгейі</w:t>
      </w:r>
      <w:r w:rsidR="009334EB">
        <w:rPr>
          <w:rFonts w:ascii="Times New Roman" w:hAnsi="Times New Roman" w:cs="Times New Roman"/>
          <w:sz w:val="28"/>
          <w:szCs w:val="28"/>
          <w:lang w:val="kk-KZ"/>
        </w:rPr>
        <w:t>, жауапкершілігі</w:t>
      </w:r>
      <w:r w:rsidR="009334EB" w:rsidRPr="009334EB">
        <w:rPr>
          <w:rFonts w:ascii="Times New Roman" w:hAnsi="Times New Roman" w:cs="Times New Roman"/>
          <w:sz w:val="28"/>
          <w:szCs w:val="28"/>
          <w:lang w:val="kk-KZ"/>
        </w:rPr>
        <w:t xml:space="preserve">, ру-тайпа алдындағы мәртебесін дәлелдейтін сынақтар жүйесіне сүйенеді. Қалыңдыққа қол жеткізу жолында орындалатын ерлік әрекеттер, </w:t>
      </w:r>
      <w:r w:rsidR="00A257F7">
        <w:rPr>
          <w:rFonts w:ascii="Times New Roman" w:hAnsi="Times New Roman" w:cs="Times New Roman"/>
          <w:sz w:val="28"/>
          <w:szCs w:val="28"/>
          <w:lang w:val="kk-KZ"/>
        </w:rPr>
        <w:t>үш әлем дүниетанымы, рух иелері</w:t>
      </w:r>
      <w:r w:rsidR="00F65FE1">
        <w:rPr>
          <w:rFonts w:ascii="Times New Roman" w:hAnsi="Times New Roman" w:cs="Times New Roman"/>
          <w:sz w:val="28"/>
          <w:szCs w:val="28"/>
          <w:lang w:val="kk-KZ"/>
        </w:rPr>
        <w:t>нің көмегі</w:t>
      </w:r>
      <w:r w:rsidR="00A257F7">
        <w:rPr>
          <w:rFonts w:ascii="Times New Roman" w:hAnsi="Times New Roman" w:cs="Times New Roman"/>
          <w:sz w:val="28"/>
          <w:szCs w:val="28"/>
          <w:lang w:val="kk-KZ"/>
        </w:rPr>
        <w:t xml:space="preserve"> мен </w:t>
      </w:r>
      <w:r w:rsidR="009334EB" w:rsidRPr="009334EB">
        <w:rPr>
          <w:rFonts w:ascii="Times New Roman" w:hAnsi="Times New Roman" w:cs="Times New Roman"/>
          <w:sz w:val="28"/>
          <w:szCs w:val="28"/>
          <w:lang w:val="kk-KZ"/>
        </w:rPr>
        <w:t xml:space="preserve">серік таңдау, тұлпар іріктеу, сәуегейден бата алу секілді элементтер архаикалық эпикалық дәстүрдің көрінісі ретінде мифологиялық бұлақтардан бастау алады. Сонымен қатар, үйлену </w:t>
      </w:r>
      <w:r w:rsidR="00F65FE1">
        <w:rPr>
          <w:rFonts w:ascii="Times New Roman" w:hAnsi="Times New Roman" w:cs="Times New Roman"/>
          <w:sz w:val="28"/>
          <w:szCs w:val="28"/>
          <w:lang w:val="kk-KZ"/>
        </w:rPr>
        <w:t>мотиві арқылы эпос адам қасиеті</w:t>
      </w:r>
      <w:r w:rsidR="009334EB" w:rsidRPr="009334EB">
        <w:rPr>
          <w:rFonts w:ascii="Times New Roman" w:hAnsi="Times New Roman" w:cs="Times New Roman"/>
          <w:sz w:val="28"/>
          <w:szCs w:val="28"/>
          <w:lang w:val="kk-KZ"/>
        </w:rPr>
        <w:t xml:space="preserve">, ерлігі мен ақыл-парасатынан іздеу қажеттігін паш етіп, әлеуметтік теңсіздік мәселесін поэтикалық деңгейде жұмсартады. </w:t>
      </w:r>
      <w:r w:rsidR="00F65FE1">
        <w:rPr>
          <w:rFonts w:ascii="Times New Roman" w:hAnsi="Times New Roman" w:cs="Times New Roman"/>
          <w:sz w:val="28"/>
          <w:szCs w:val="28"/>
          <w:lang w:val="kk-KZ"/>
        </w:rPr>
        <w:t xml:space="preserve">Ал </w:t>
      </w:r>
      <w:r w:rsidR="009334EB" w:rsidRPr="009334EB">
        <w:rPr>
          <w:rFonts w:ascii="Times New Roman" w:hAnsi="Times New Roman" w:cs="Times New Roman"/>
          <w:sz w:val="28"/>
          <w:szCs w:val="28"/>
          <w:lang w:val="kk-KZ"/>
        </w:rPr>
        <w:t>Лиро-эпикада бұл мотив мора</w:t>
      </w:r>
      <w:r w:rsidR="00F65FE1">
        <w:rPr>
          <w:rFonts w:ascii="Times New Roman" w:hAnsi="Times New Roman" w:cs="Times New Roman"/>
          <w:sz w:val="28"/>
          <w:szCs w:val="28"/>
          <w:lang w:val="kk-KZ"/>
        </w:rPr>
        <w:t>льдық-этикалық мазмұнға ие болуы</w:t>
      </w:r>
      <w:r w:rsidR="009334EB" w:rsidRPr="009334EB">
        <w:rPr>
          <w:rFonts w:ascii="Times New Roman" w:hAnsi="Times New Roman" w:cs="Times New Roman"/>
          <w:sz w:val="28"/>
          <w:szCs w:val="28"/>
          <w:lang w:val="kk-KZ"/>
        </w:rPr>
        <w:t>, әйелдің еркін таңдау құқығы, ғашықтық еркіндігі, рухани үйлесім идеялары алдыңғы қатарға шығады. Демек, қазақ эпосындағы үйлену мотиві – әлеуметтік-рухани идеалдардың көркем бейнесі, қоғамның антропологиялық моделін сақтаушы құрылым</w:t>
      </w:r>
      <w:r w:rsidR="00A257F7">
        <w:rPr>
          <w:rFonts w:ascii="Times New Roman" w:hAnsi="Times New Roman" w:cs="Times New Roman"/>
          <w:sz w:val="28"/>
          <w:szCs w:val="28"/>
          <w:lang w:val="kk-KZ"/>
        </w:rPr>
        <w:t>ы</w:t>
      </w:r>
      <w:r w:rsidR="009334EB" w:rsidRPr="009334EB">
        <w:rPr>
          <w:rFonts w:ascii="Times New Roman" w:hAnsi="Times New Roman" w:cs="Times New Roman"/>
          <w:sz w:val="28"/>
          <w:szCs w:val="28"/>
          <w:lang w:val="kk-KZ"/>
        </w:rPr>
        <w:t xml:space="preserve"> әрі </w:t>
      </w:r>
      <w:r w:rsidR="009334EB" w:rsidRPr="009334EB">
        <w:rPr>
          <w:rFonts w:ascii="Times New Roman" w:hAnsi="Times New Roman" w:cs="Times New Roman"/>
          <w:sz w:val="28"/>
          <w:szCs w:val="28"/>
          <w:lang w:val="kk-KZ"/>
        </w:rPr>
        <w:lastRenderedPageBreak/>
        <w:t>эпикалық поэтиканың ең тұрақты типологиялық ядросының бірі болып табылады.</w:t>
      </w:r>
    </w:p>
    <w:p w14:paraId="336335EC" w14:textId="77777777" w:rsidR="00AB22DD" w:rsidRDefault="00AB22DD" w:rsidP="00AE4AB0">
      <w:pPr>
        <w:spacing w:line="240" w:lineRule="auto"/>
        <w:rPr>
          <w:lang w:val="kk-KZ"/>
        </w:rPr>
      </w:pPr>
    </w:p>
    <w:p w14:paraId="133FAB65" w14:textId="451437DD" w:rsidR="00FB5AD4" w:rsidRDefault="00FB5AD4" w:rsidP="00AE4AB0">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1.2 </w:t>
      </w:r>
      <w:r>
        <w:rPr>
          <w:rFonts w:ascii="Times New Roman" w:hAnsi="Times New Roman" w:cs="Times New Roman"/>
          <w:b/>
          <w:bCs/>
          <w:sz w:val="28"/>
          <w:szCs w:val="28"/>
          <w:lang w:val="kk-KZ"/>
        </w:rPr>
        <w:t>Қ</w:t>
      </w:r>
      <w:r w:rsidRPr="005768D8">
        <w:rPr>
          <w:rFonts w:ascii="Times New Roman" w:hAnsi="Times New Roman" w:cs="Times New Roman"/>
          <w:b/>
          <w:bCs/>
          <w:sz w:val="28"/>
          <w:szCs w:val="28"/>
          <w:lang w:val="kk-KZ"/>
        </w:rPr>
        <w:t>азақ эпос</w:t>
      </w:r>
      <w:r>
        <w:rPr>
          <w:rFonts w:ascii="Times New Roman" w:hAnsi="Times New Roman" w:cs="Times New Roman"/>
          <w:b/>
          <w:bCs/>
          <w:sz w:val="28"/>
          <w:szCs w:val="28"/>
          <w:lang w:val="kk-KZ"/>
        </w:rPr>
        <w:t>тар</w:t>
      </w:r>
      <w:r w:rsidR="007624D4">
        <w:rPr>
          <w:rFonts w:ascii="Times New Roman" w:hAnsi="Times New Roman" w:cs="Times New Roman"/>
          <w:b/>
          <w:bCs/>
          <w:sz w:val="28"/>
          <w:szCs w:val="28"/>
          <w:lang w:val="kk-KZ"/>
        </w:rPr>
        <w:t>ын</w:t>
      </w:r>
      <w:r>
        <w:rPr>
          <w:rFonts w:ascii="Times New Roman" w:hAnsi="Times New Roman" w:cs="Times New Roman"/>
          <w:b/>
          <w:bCs/>
          <w:sz w:val="28"/>
          <w:szCs w:val="28"/>
          <w:lang w:val="kk-KZ"/>
        </w:rPr>
        <w:t>да</w:t>
      </w:r>
      <w:r w:rsidRPr="005768D8">
        <w:rPr>
          <w:rFonts w:ascii="Times New Roman" w:hAnsi="Times New Roman" w:cs="Times New Roman"/>
          <w:b/>
          <w:bCs/>
          <w:sz w:val="28"/>
          <w:szCs w:val="28"/>
          <w:lang w:val="kk-KZ"/>
        </w:rPr>
        <w:t xml:space="preserve"> бейнеленген қаһармандықпен үйлену мотивін ЖОО</w:t>
      </w:r>
      <w:r w:rsidR="0036312A" w:rsidRPr="0036312A">
        <w:rPr>
          <w:rFonts w:ascii="Times New Roman" w:hAnsi="Times New Roman" w:cs="Times New Roman"/>
          <w:b/>
          <w:bCs/>
          <w:sz w:val="28"/>
          <w:szCs w:val="28"/>
          <w:lang w:val="kk-KZ"/>
        </w:rPr>
        <w:t>-</w:t>
      </w:r>
      <w:r w:rsidR="0036312A">
        <w:rPr>
          <w:rFonts w:ascii="Times New Roman" w:hAnsi="Times New Roman" w:cs="Times New Roman"/>
          <w:b/>
          <w:bCs/>
          <w:sz w:val="28"/>
          <w:szCs w:val="28"/>
          <w:lang w:val="kk-KZ"/>
        </w:rPr>
        <w:t>да</w:t>
      </w:r>
      <w:r w:rsidRPr="005768D8">
        <w:rPr>
          <w:rFonts w:ascii="Times New Roman" w:hAnsi="Times New Roman" w:cs="Times New Roman"/>
          <w:b/>
          <w:bCs/>
          <w:sz w:val="28"/>
          <w:szCs w:val="28"/>
          <w:lang w:val="kk-KZ"/>
        </w:rPr>
        <w:t xml:space="preserve"> оқытудың философиялық негіздері</w:t>
      </w:r>
      <w:r w:rsidRPr="00540BEB">
        <w:rPr>
          <w:rFonts w:ascii="Times New Roman" w:hAnsi="Times New Roman" w:cs="Times New Roman"/>
          <w:b/>
          <w:sz w:val="28"/>
          <w:szCs w:val="28"/>
          <w:lang w:val="kk-KZ"/>
        </w:rPr>
        <w:t xml:space="preserve"> </w:t>
      </w:r>
    </w:p>
    <w:p w14:paraId="47474147" w14:textId="77777777" w:rsidR="00F51104" w:rsidRPr="00947EBE" w:rsidRDefault="00F51104" w:rsidP="0036312A">
      <w:pPr>
        <w:spacing w:after="0" w:line="240" w:lineRule="auto"/>
        <w:ind w:firstLine="709"/>
        <w:jc w:val="both"/>
        <w:rPr>
          <w:rFonts w:ascii="Times New Roman" w:eastAsia="Times New Roman" w:hAnsi="Times New Roman" w:cs="Times New Roman"/>
          <w:sz w:val="28"/>
          <w:szCs w:val="28"/>
          <w:lang w:val="kk-KZ" w:eastAsia="ru-RU"/>
        </w:rPr>
      </w:pPr>
    </w:p>
    <w:p w14:paraId="7EF8667A" w14:textId="35008C3F" w:rsidR="0055556C" w:rsidRPr="0055556C" w:rsidRDefault="00FB5AD4" w:rsidP="00F51104">
      <w:pPr>
        <w:spacing w:after="0" w:line="240" w:lineRule="auto"/>
        <w:ind w:firstLine="567"/>
        <w:jc w:val="both"/>
        <w:rPr>
          <w:rFonts w:ascii="Times New Roman" w:hAnsi="Times New Roman" w:cs="Times New Roman"/>
          <w:sz w:val="28"/>
          <w:szCs w:val="28"/>
          <w:lang w:val="kk-KZ"/>
        </w:rPr>
      </w:pPr>
      <w:r w:rsidRPr="00887897">
        <w:rPr>
          <w:rFonts w:ascii="Times New Roman" w:eastAsia="Times New Roman" w:hAnsi="Times New Roman" w:cs="Times New Roman"/>
          <w:sz w:val="28"/>
          <w:szCs w:val="28"/>
          <w:lang w:val="kk-KZ" w:eastAsia="ru-RU"/>
        </w:rPr>
        <w:t xml:space="preserve">Қазақ эпосы – халқымыздың </w:t>
      </w:r>
      <w:r w:rsidRPr="006876D8">
        <w:rPr>
          <w:rFonts w:ascii="Times New Roman" w:eastAsia="Times New Roman" w:hAnsi="Times New Roman" w:cs="Times New Roman"/>
          <w:sz w:val="28"/>
          <w:szCs w:val="28"/>
          <w:lang w:val="kk-KZ" w:eastAsia="ru-RU"/>
        </w:rPr>
        <w:t>тарих</w:t>
      </w:r>
      <w:r w:rsidR="008C6D11">
        <w:rPr>
          <w:rFonts w:ascii="Times New Roman" w:eastAsia="Times New Roman" w:hAnsi="Times New Roman" w:cs="Times New Roman"/>
          <w:sz w:val="28"/>
          <w:szCs w:val="28"/>
          <w:lang w:val="kk-KZ" w:eastAsia="ru-RU"/>
        </w:rPr>
        <w:t>и мәдениетінің шежіресі,</w:t>
      </w:r>
      <w:r w:rsidRPr="00887897">
        <w:rPr>
          <w:rFonts w:ascii="Times New Roman" w:eastAsia="Times New Roman" w:hAnsi="Times New Roman" w:cs="Times New Roman"/>
          <w:sz w:val="28"/>
          <w:szCs w:val="28"/>
          <w:lang w:val="kk-KZ" w:eastAsia="ru-RU"/>
        </w:rPr>
        <w:t xml:space="preserve"> рухани болмысының тер</w:t>
      </w:r>
      <w:r>
        <w:rPr>
          <w:rFonts w:ascii="Times New Roman" w:eastAsia="Times New Roman" w:hAnsi="Times New Roman" w:cs="Times New Roman"/>
          <w:sz w:val="28"/>
          <w:szCs w:val="28"/>
          <w:lang w:val="kk-KZ" w:eastAsia="ru-RU"/>
        </w:rPr>
        <w:t xml:space="preserve">ең бейнесі. </w:t>
      </w:r>
      <w:r w:rsidR="008C6D11">
        <w:rPr>
          <w:rFonts w:ascii="Times New Roman" w:eastAsia="Times New Roman" w:hAnsi="Times New Roman" w:cs="Times New Roman"/>
          <w:color w:val="28010F"/>
          <w:sz w:val="28"/>
          <w:szCs w:val="28"/>
          <w:lang w:val="kk-KZ"/>
        </w:rPr>
        <w:t>Ол</w:t>
      </w:r>
      <w:r>
        <w:rPr>
          <w:rFonts w:ascii="Times New Roman" w:eastAsia="Times New Roman" w:hAnsi="Times New Roman" w:cs="Times New Roman"/>
          <w:color w:val="28010F"/>
          <w:sz w:val="28"/>
          <w:szCs w:val="28"/>
          <w:lang w:val="kk-KZ"/>
        </w:rPr>
        <w:t xml:space="preserve"> бейне - халықтың алып қуаты мен қажымас қайраты, сарқылмас күйінің көрінісі. </w:t>
      </w:r>
      <w:r>
        <w:rPr>
          <w:rFonts w:ascii="Times New Roman" w:hAnsi="Times New Roman" w:cs="Times New Roman"/>
          <w:sz w:val="28"/>
          <w:szCs w:val="28"/>
          <w:lang w:val="kk-KZ"/>
        </w:rPr>
        <w:t>Бұл</w:t>
      </w:r>
      <w:r w:rsidRPr="00A544DF">
        <w:rPr>
          <w:rFonts w:ascii="Times New Roman" w:hAnsi="Times New Roman" w:cs="Times New Roman"/>
          <w:sz w:val="28"/>
          <w:szCs w:val="28"/>
          <w:lang w:val="kk-KZ"/>
        </w:rPr>
        <w:t xml:space="preserve"> ілкі заманнан бері халқымыздың сақтап келген тарихы мен дәстүрі, әр дәуірдегі елімі</w:t>
      </w:r>
      <w:r w:rsidR="00CF1FD9">
        <w:rPr>
          <w:rFonts w:ascii="Times New Roman" w:hAnsi="Times New Roman" w:cs="Times New Roman"/>
          <w:sz w:val="28"/>
          <w:szCs w:val="28"/>
          <w:lang w:val="kk-KZ"/>
        </w:rPr>
        <w:t>здің келешегін тәрбиелеп келген</w:t>
      </w:r>
      <w:r w:rsidRPr="00A544DF">
        <w:rPr>
          <w:rFonts w:ascii="Times New Roman" w:hAnsi="Times New Roman" w:cs="Times New Roman"/>
          <w:sz w:val="28"/>
          <w:szCs w:val="28"/>
          <w:lang w:val="kk-KZ"/>
        </w:rPr>
        <w:t xml:space="preserve"> а</w:t>
      </w:r>
      <w:r w:rsidR="008C6D11">
        <w:rPr>
          <w:rFonts w:ascii="Times New Roman" w:hAnsi="Times New Roman" w:cs="Times New Roman"/>
          <w:sz w:val="28"/>
          <w:szCs w:val="28"/>
          <w:lang w:val="kk-KZ"/>
        </w:rPr>
        <w:t>уқым</w:t>
      </w:r>
      <w:r w:rsidR="00CF1FD9">
        <w:rPr>
          <w:rFonts w:ascii="Times New Roman" w:hAnsi="Times New Roman" w:cs="Times New Roman"/>
          <w:sz w:val="28"/>
          <w:szCs w:val="28"/>
          <w:lang w:val="kk-KZ"/>
        </w:rPr>
        <w:t>д</w:t>
      </w:r>
      <w:r w:rsidR="008C6D11">
        <w:rPr>
          <w:rFonts w:ascii="Times New Roman" w:hAnsi="Times New Roman" w:cs="Times New Roman"/>
          <w:sz w:val="28"/>
          <w:szCs w:val="28"/>
          <w:lang w:val="kk-KZ"/>
        </w:rPr>
        <w:t>ы шексіз тың дүниелерді айғақтайды</w:t>
      </w:r>
      <w:r w:rsidRPr="00A544DF">
        <w:rPr>
          <w:rFonts w:ascii="Times New Roman" w:hAnsi="Times New Roman" w:cs="Times New Roman"/>
          <w:sz w:val="28"/>
          <w:szCs w:val="28"/>
          <w:lang w:val="kk-KZ"/>
        </w:rPr>
        <w:t xml:space="preserve">. </w:t>
      </w:r>
      <w:r>
        <w:rPr>
          <w:rFonts w:ascii="Times New Roman" w:eastAsia="Times New Roman" w:hAnsi="Times New Roman" w:cs="Times New Roman"/>
          <w:color w:val="28010F"/>
          <w:sz w:val="28"/>
          <w:szCs w:val="28"/>
          <w:lang w:val="kk-KZ"/>
        </w:rPr>
        <w:t>Хал</w:t>
      </w:r>
      <w:r w:rsidR="00CF1FD9">
        <w:rPr>
          <w:rFonts w:ascii="Times New Roman" w:eastAsia="Times New Roman" w:hAnsi="Times New Roman" w:cs="Times New Roman"/>
          <w:color w:val="28010F"/>
          <w:sz w:val="28"/>
          <w:szCs w:val="28"/>
          <w:lang w:val="kk-KZ"/>
        </w:rPr>
        <w:t>ық шығармаларындағы философияға толы ұғымдар</w:t>
      </w:r>
      <w:r>
        <w:rPr>
          <w:rFonts w:ascii="Times New Roman" w:eastAsia="Times New Roman" w:hAnsi="Times New Roman" w:cs="Times New Roman"/>
          <w:color w:val="28010F"/>
          <w:sz w:val="28"/>
          <w:szCs w:val="28"/>
          <w:lang w:val="kk-KZ"/>
        </w:rPr>
        <w:t>дың қыры мен сырын ашып, түсіну қазірг</w:t>
      </w:r>
      <w:r w:rsidR="003A63E9">
        <w:rPr>
          <w:rFonts w:ascii="Times New Roman" w:eastAsia="Times New Roman" w:hAnsi="Times New Roman" w:cs="Times New Roman"/>
          <w:color w:val="28010F"/>
          <w:sz w:val="28"/>
          <w:szCs w:val="28"/>
          <w:lang w:val="kk-KZ"/>
        </w:rPr>
        <w:t xml:space="preserve">і жастардың еншісінде. </w:t>
      </w:r>
      <w:r>
        <w:rPr>
          <w:rFonts w:ascii="Times New Roman" w:hAnsi="Times New Roman" w:cs="Times New Roman"/>
          <w:sz w:val="28"/>
          <w:szCs w:val="28"/>
          <w:lang w:val="kk-KZ"/>
        </w:rPr>
        <w:t>ҚР президенті Қасым</w:t>
      </w:r>
      <w:r w:rsidRPr="00DD799E">
        <w:rPr>
          <w:rFonts w:ascii="Times New Roman" w:hAnsi="Times New Roman" w:cs="Times New Roman"/>
          <w:sz w:val="28"/>
          <w:szCs w:val="28"/>
          <w:lang w:val="kk-KZ"/>
        </w:rPr>
        <w:t>-</w:t>
      </w:r>
      <w:r>
        <w:rPr>
          <w:rFonts w:ascii="Times New Roman" w:hAnsi="Times New Roman" w:cs="Times New Roman"/>
          <w:sz w:val="28"/>
          <w:szCs w:val="28"/>
          <w:lang w:val="kk-KZ"/>
        </w:rPr>
        <w:t xml:space="preserve">Жомарт Кемелұлы Тоқаев </w:t>
      </w:r>
      <w:r w:rsidRPr="00713C6B">
        <w:rPr>
          <w:rFonts w:ascii="Times New Roman" w:hAnsi="Times New Roman" w:cs="Times New Roman"/>
          <w:sz w:val="28"/>
          <w:szCs w:val="28"/>
          <w:lang w:val="kk-KZ"/>
        </w:rPr>
        <w:t>«Әлеуметті Қазақстанның экономикалық бағдары» атты жолдауында</w:t>
      </w:r>
      <w:r w:rsidR="007624D4">
        <w:rPr>
          <w:rFonts w:ascii="Times New Roman" w:hAnsi="Times New Roman" w:cs="Times New Roman"/>
          <w:sz w:val="28"/>
          <w:szCs w:val="28"/>
          <w:lang w:val="kk-KZ"/>
        </w:rPr>
        <w:t>:</w:t>
      </w:r>
      <w:r>
        <w:rPr>
          <w:rFonts w:ascii="Times New Roman" w:hAnsi="Times New Roman" w:cs="Times New Roman"/>
          <w:sz w:val="28"/>
          <w:szCs w:val="28"/>
          <w:lang w:val="kk-KZ"/>
        </w:rPr>
        <w:t xml:space="preserve"> «Адам капиталына, білім саласына қойылатын талаптар мүлдем өзгеше» </w:t>
      </w:r>
      <w:r w:rsidRPr="00556B21">
        <w:rPr>
          <w:rFonts w:ascii="Times New Roman" w:hAnsi="Times New Roman" w:cs="Times New Roman"/>
          <w:sz w:val="28"/>
          <w:szCs w:val="28"/>
          <w:lang w:val="kk-KZ"/>
        </w:rPr>
        <w:t>[</w:t>
      </w:r>
      <w:r w:rsidR="00C76FF7">
        <w:rPr>
          <w:rFonts w:ascii="Times New Roman" w:hAnsi="Times New Roman" w:cs="Times New Roman"/>
          <w:sz w:val="28"/>
          <w:szCs w:val="28"/>
          <w:lang w:val="kk-KZ"/>
        </w:rPr>
        <w:t>3</w:t>
      </w:r>
      <w:r w:rsidR="00EA2F28">
        <w:rPr>
          <w:rFonts w:ascii="Times New Roman" w:hAnsi="Times New Roman" w:cs="Times New Roman"/>
          <w:sz w:val="28"/>
          <w:szCs w:val="28"/>
          <w:lang w:val="kk-KZ"/>
        </w:rPr>
        <w:t>1</w:t>
      </w:r>
      <w:r w:rsidRPr="00556B21">
        <w:rPr>
          <w:rFonts w:ascii="Times New Roman" w:hAnsi="Times New Roman" w:cs="Times New Roman"/>
          <w:sz w:val="28"/>
          <w:szCs w:val="28"/>
          <w:lang w:val="kk-KZ"/>
        </w:rPr>
        <w:t>]</w:t>
      </w:r>
      <w:r w:rsidR="0036312A">
        <w:rPr>
          <w:rFonts w:ascii="Times New Roman" w:hAnsi="Times New Roman" w:cs="Times New Roman"/>
          <w:sz w:val="28"/>
          <w:szCs w:val="28"/>
          <w:lang w:val="kk-KZ"/>
        </w:rPr>
        <w:t>, және</w:t>
      </w:r>
      <w:r>
        <w:rPr>
          <w:rFonts w:ascii="Times New Roman" w:hAnsi="Times New Roman" w:cs="Times New Roman"/>
          <w:sz w:val="28"/>
          <w:szCs w:val="28"/>
          <w:lang w:val="kk-KZ"/>
        </w:rPr>
        <w:t xml:space="preserve"> </w:t>
      </w:r>
      <w:r w:rsidRPr="00556B21">
        <w:rPr>
          <w:rFonts w:ascii="Times New Roman" w:hAnsi="Times New Roman" w:cs="Times New Roman"/>
          <w:color w:val="333333"/>
          <w:sz w:val="28"/>
          <w:szCs w:val="28"/>
          <w:lang w:val="kk-KZ"/>
        </w:rPr>
        <w:t>«...Адал еңбек,</w:t>
      </w:r>
      <w:r w:rsidR="00E802D0">
        <w:rPr>
          <w:rFonts w:ascii="Times New Roman" w:hAnsi="Times New Roman" w:cs="Times New Roman"/>
          <w:color w:val="333333"/>
          <w:sz w:val="28"/>
          <w:szCs w:val="28"/>
          <w:lang w:val="kk-KZ"/>
        </w:rPr>
        <w:t xml:space="preserve"> озық білім және үздік тәжірибе </w:t>
      </w:r>
      <w:r w:rsidRPr="00556B21">
        <w:rPr>
          <w:rFonts w:ascii="Times New Roman" w:hAnsi="Times New Roman" w:cs="Times New Roman"/>
          <w:color w:val="333333"/>
          <w:sz w:val="28"/>
          <w:szCs w:val="28"/>
          <w:lang w:val="kk-KZ"/>
        </w:rPr>
        <w:t>әрдайым жоғары бағаланады»</w:t>
      </w:r>
      <w:r w:rsidR="007624D4">
        <w:rPr>
          <w:rFonts w:ascii="Times New Roman" w:hAnsi="Times New Roman" w:cs="Times New Roman"/>
          <w:color w:val="333333"/>
          <w:sz w:val="28"/>
          <w:szCs w:val="28"/>
          <w:lang w:val="kk-KZ"/>
        </w:rPr>
        <w:t xml:space="preserve">, </w:t>
      </w:r>
      <w:r w:rsidR="007624D4" w:rsidRPr="007624D4">
        <w:rPr>
          <w:rFonts w:ascii="Times New Roman" w:hAnsi="Times New Roman" w:cs="Times New Roman"/>
          <w:color w:val="333333"/>
          <w:sz w:val="28"/>
          <w:szCs w:val="28"/>
          <w:lang w:val="kk-KZ"/>
        </w:rPr>
        <w:t>- де</w:t>
      </w:r>
      <w:r w:rsidR="007624D4">
        <w:rPr>
          <w:rFonts w:ascii="Times New Roman" w:hAnsi="Times New Roman" w:cs="Times New Roman"/>
          <w:color w:val="333333"/>
          <w:sz w:val="28"/>
          <w:szCs w:val="28"/>
          <w:lang w:val="kk-KZ"/>
        </w:rPr>
        <w:t>ді</w:t>
      </w:r>
      <w:r w:rsidRPr="00556B21">
        <w:rPr>
          <w:rFonts w:ascii="Times New Roman" w:hAnsi="Times New Roman" w:cs="Times New Roman"/>
          <w:color w:val="333333"/>
          <w:sz w:val="28"/>
          <w:szCs w:val="28"/>
          <w:lang w:val="kk-KZ"/>
        </w:rPr>
        <w:t xml:space="preserve"> [</w:t>
      </w:r>
      <w:r w:rsidR="00EA2F28">
        <w:rPr>
          <w:rFonts w:ascii="Times New Roman" w:hAnsi="Times New Roman" w:cs="Times New Roman"/>
          <w:color w:val="333333"/>
          <w:sz w:val="28"/>
          <w:szCs w:val="28"/>
          <w:lang w:val="kk-KZ"/>
        </w:rPr>
        <w:t>31</w:t>
      </w:r>
      <w:r w:rsidRPr="00556B21">
        <w:rPr>
          <w:rFonts w:ascii="Times New Roman" w:hAnsi="Times New Roman" w:cs="Times New Roman"/>
          <w:color w:val="333333"/>
          <w:sz w:val="28"/>
          <w:szCs w:val="28"/>
          <w:lang w:val="kk-KZ"/>
        </w:rPr>
        <w:t>]</w:t>
      </w:r>
      <w:r w:rsidR="0055556C">
        <w:rPr>
          <w:rFonts w:ascii="Times New Roman" w:hAnsi="Times New Roman" w:cs="Times New Roman"/>
          <w:color w:val="333333"/>
          <w:sz w:val="28"/>
          <w:szCs w:val="28"/>
          <w:lang w:val="kk-KZ"/>
        </w:rPr>
        <w:t>. Сол сияқты, соңғы жолдауында білімнің бағыты</w:t>
      </w:r>
      <w:r w:rsidR="007624D4">
        <w:rPr>
          <w:rFonts w:ascii="Times New Roman" w:hAnsi="Times New Roman" w:cs="Times New Roman"/>
          <w:color w:val="333333"/>
          <w:sz w:val="28"/>
          <w:szCs w:val="28"/>
          <w:lang w:val="kk-KZ"/>
        </w:rPr>
        <w:t>на</w:t>
      </w:r>
      <w:r w:rsidR="007624D4" w:rsidRPr="007624D4">
        <w:rPr>
          <w:rFonts w:ascii="Times New Roman" w:hAnsi="Times New Roman" w:cs="Times New Roman"/>
          <w:color w:val="333333"/>
          <w:sz w:val="28"/>
          <w:szCs w:val="28"/>
          <w:lang w:val="kk-KZ"/>
        </w:rPr>
        <w:t xml:space="preserve"> </w:t>
      </w:r>
      <w:r w:rsidR="007624D4">
        <w:rPr>
          <w:rFonts w:ascii="Times New Roman" w:hAnsi="Times New Roman" w:cs="Times New Roman"/>
          <w:color w:val="333333"/>
          <w:sz w:val="28"/>
          <w:szCs w:val="28"/>
          <w:lang w:val="kk-KZ"/>
        </w:rPr>
        <w:t>баса назар аудара отыр</w:t>
      </w:r>
      <w:r w:rsidR="00AB63DB">
        <w:rPr>
          <w:rFonts w:ascii="Times New Roman" w:hAnsi="Times New Roman" w:cs="Times New Roman"/>
          <w:color w:val="333333"/>
          <w:sz w:val="28"/>
          <w:szCs w:val="28"/>
          <w:lang w:val="kk-KZ"/>
        </w:rPr>
        <w:t>ып</w:t>
      </w:r>
      <w:r w:rsidR="0055556C">
        <w:rPr>
          <w:rFonts w:ascii="Times New Roman" w:hAnsi="Times New Roman" w:cs="Times New Roman"/>
          <w:color w:val="333333"/>
          <w:sz w:val="28"/>
          <w:szCs w:val="28"/>
          <w:lang w:val="kk-KZ"/>
        </w:rPr>
        <w:t>: «</w:t>
      </w:r>
      <w:r w:rsidR="0055556C" w:rsidRPr="0055556C">
        <w:rPr>
          <w:rFonts w:ascii="Times New Roman" w:hAnsi="Times New Roman" w:cs="Times New Roman"/>
          <w:sz w:val="28"/>
          <w:szCs w:val="28"/>
          <w:lang w:val="kk-KZ"/>
        </w:rPr>
        <w:t xml:space="preserve">Цифрлық технологиялар жаһандық еңбек нарығын жылдам өзгертіп жатыр. Әлемде жасанды интеллектімен жұмыс істеудің қыр-сырын білетін мамандарға деген сұраныс жыл өткен сайын артып келеді. </w:t>
      </w:r>
    </w:p>
    <w:p w14:paraId="0E23B261" w14:textId="3A2DA35D" w:rsidR="009A4A0D" w:rsidRDefault="0055556C" w:rsidP="0036312A">
      <w:pPr>
        <w:spacing w:after="0" w:line="240" w:lineRule="auto"/>
        <w:ind w:firstLine="709"/>
        <w:jc w:val="both"/>
        <w:rPr>
          <w:rFonts w:ascii="Times New Roman" w:hAnsi="Times New Roman" w:cs="Times New Roman"/>
          <w:color w:val="000000"/>
          <w:sz w:val="28"/>
          <w:szCs w:val="28"/>
          <w:u w:val="single"/>
          <w:lang w:val="kk-KZ"/>
        </w:rPr>
      </w:pPr>
      <w:r w:rsidRPr="0055556C">
        <w:rPr>
          <w:rFonts w:ascii="Times New Roman" w:hAnsi="Times New Roman" w:cs="Times New Roman"/>
          <w:sz w:val="28"/>
          <w:szCs w:val="28"/>
          <w:lang w:val="kk-KZ"/>
        </w:rPr>
        <w:t>Сондықтан ғылым, білім және инновация саласын басқару тәсілдерін өзара байланыстыру өте маңызды</w:t>
      </w:r>
      <w:r>
        <w:rPr>
          <w:rFonts w:ascii="Times New Roman" w:hAnsi="Times New Roman" w:cs="Times New Roman"/>
          <w:sz w:val="28"/>
          <w:szCs w:val="28"/>
          <w:lang w:val="kk-KZ"/>
        </w:rPr>
        <w:t xml:space="preserve">» </w:t>
      </w:r>
      <w:r w:rsidR="00E802D0">
        <w:rPr>
          <w:rFonts w:ascii="Times New Roman" w:hAnsi="Times New Roman" w:cs="Times New Roman"/>
          <w:sz w:val="28"/>
          <w:szCs w:val="28"/>
          <w:lang w:val="kk-KZ"/>
        </w:rPr>
        <w:t>[3</w:t>
      </w:r>
      <w:r w:rsidR="00EA2F28">
        <w:rPr>
          <w:rFonts w:ascii="Times New Roman" w:hAnsi="Times New Roman" w:cs="Times New Roman"/>
          <w:sz w:val="28"/>
          <w:szCs w:val="28"/>
          <w:lang w:val="kk-KZ"/>
        </w:rPr>
        <w:t>1</w:t>
      </w:r>
      <w:r w:rsidRPr="0055556C">
        <w:rPr>
          <w:rFonts w:ascii="Times New Roman" w:hAnsi="Times New Roman" w:cs="Times New Roman"/>
          <w:sz w:val="28"/>
          <w:szCs w:val="28"/>
          <w:lang w:val="kk-KZ"/>
        </w:rPr>
        <w:t>], -</w:t>
      </w:r>
      <w:r w:rsidR="00FB5AD4">
        <w:rPr>
          <w:rFonts w:ascii="Times New Roman" w:hAnsi="Times New Roman" w:cs="Times New Roman"/>
          <w:color w:val="333333"/>
          <w:sz w:val="28"/>
          <w:szCs w:val="28"/>
          <w:lang w:val="kk-KZ"/>
        </w:rPr>
        <w:t xml:space="preserve"> </w:t>
      </w:r>
      <w:r w:rsidR="00FB5AD4">
        <w:rPr>
          <w:rFonts w:ascii="Times New Roman" w:hAnsi="Times New Roman" w:cs="Times New Roman"/>
          <w:sz w:val="28"/>
          <w:szCs w:val="28"/>
          <w:lang w:val="kk-KZ"/>
        </w:rPr>
        <w:t>деген</w:t>
      </w:r>
      <w:r w:rsidR="00FB5AD4">
        <w:rPr>
          <w:rFonts w:ascii="Arial" w:eastAsia="Times New Roman" w:hAnsi="Arial" w:cs="Arial"/>
          <w:color w:val="212529"/>
          <w:sz w:val="21"/>
          <w:szCs w:val="21"/>
          <w:lang w:val="kk-KZ" w:eastAsia="ru-RU"/>
        </w:rPr>
        <w:t xml:space="preserve"> </w:t>
      </w:r>
      <w:r w:rsidR="00713C6B">
        <w:rPr>
          <w:rFonts w:ascii="Times New Roman" w:eastAsia="Times New Roman" w:hAnsi="Times New Roman" w:cs="Times New Roman"/>
          <w:sz w:val="28"/>
          <w:szCs w:val="21"/>
          <w:lang w:val="kk-KZ" w:eastAsia="ru-RU"/>
        </w:rPr>
        <w:t>п</w:t>
      </w:r>
      <w:r w:rsidR="00FB5AD4" w:rsidRPr="00713C6B">
        <w:rPr>
          <w:rFonts w:ascii="Times New Roman" w:eastAsia="Times New Roman" w:hAnsi="Times New Roman" w:cs="Times New Roman"/>
          <w:sz w:val="28"/>
          <w:szCs w:val="21"/>
          <w:lang w:val="kk-KZ" w:eastAsia="ru-RU"/>
        </w:rPr>
        <w:t>резидент сөзінің</w:t>
      </w:r>
      <w:r w:rsidR="00FB5AD4" w:rsidRPr="00713C6B">
        <w:rPr>
          <w:rFonts w:ascii="Arial" w:eastAsia="Times New Roman" w:hAnsi="Arial" w:cs="Arial"/>
          <w:sz w:val="28"/>
          <w:szCs w:val="21"/>
          <w:lang w:val="kk-KZ" w:eastAsia="ru-RU"/>
        </w:rPr>
        <w:t xml:space="preserve"> </w:t>
      </w:r>
      <w:r w:rsidR="00FB5AD4" w:rsidRPr="00713C6B">
        <w:rPr>
          <w:rFonts w:ascii="Times New Roman" w:hAnsi="Times New Roman" w:cs="Times New Roman"/>
          <w:sz w:val="28"/>
          <w:szCs w:val="28"/>
          <w:lang w:val="kk-KZ"/>
        </w:rPr>
        <w:t>ұтымды</w:t>
      </w:r>
      <w:r w:rsidR="00FB5AD4" w:rsidRPr="00713C6B">
        <w:rPr>
          <w:rFonts w:ascii="Times New Roman" w:hAnsi="Times New Roman" w:cs="Times New Roman"/>
          <w:sz w:val="32"/>
          <w:szCs w:val="28"/>
          <w:lang w:val="kk-KZ"/>
        </w:rPr>
        <w:t xml:space="preserve"> </w:t>
      </w:r>
      <w:r w:rsidR="00FB5AD4">
        <w:rPr>
          <w:rFonts w:ascii="Times New Roman" w:hAnsi="Times New Roman" w:cs="Times New Roman"/>
          <w:sz w:val="28"/>
          <w:szCs w:val="28"/>
          <w:lang w:val="kk-KZ"/>
        </w:rPr>
        <w:t>ойлары</w:t>
      </w:r>
      <w:r w:rsidR="00713C6B">
        <w:rPr>
          <w:rFonts w:ascii="Times New Roman" w:hAnsi="Times New Roman" w:cs="Times New Roman"/>
          <w:sz w:val="28"/>
          <w:szCs w:val="28"/>
          <w:lang w:val="kk-KZ"/>
        </w:rPr>
        <w:t>,</w:t>
      </w:r>
      <w:r w:rsidR="00FB5AD4">
        <w:rPr>
          <w:rFonts w:ascii="Times New Roman" w:hAnsi="Times New Roman" w:cs="Times New Roman"/>
          <w:sz w:val="28"/>
          <w:szCs w:val="28"/>
          <w:lang w:val="kk-KZ"/>
        </w:rPr>
        <w:t xml:space="preserve"> бүгінгі білім жүйесінің ахуалы жаңа өзгерістерді қажет етері анық</w:t>
      </w:r>
      <w:r w:rsidR="00AB63DB">
        <w:rPr>
          <w:rFonts w:ascii="Times New Roman" w:hAnsi="Times New Roman" w:cs="Times New Roman"/>
          <w:sz w:val="28"/>
          <w:szCs w:val="28"/>
          <w:lang w:val="kk-KZ"/>
        </w:rPr>
        <w:t xml:space="preserve"> екенін көрсетті</w:t>
      </w:r>
      <w:r w:rsidR="00FB5AD4">
        <w:rPr>
          <w:rFonts w:ascii="Times New Roman" w:hAnsi="Times New Roman" w:cs="Times New Roman"/>
          <w:sz w:val="28"/>
          <w:szCs w:val="28"/>
          <w:lang w:val="kk-KZ"/>
        </w:rPr>
        <w:t>.</w:t>
      </w:r>
      <w:r w:rsidR="00FB5AD4" w:rsidRPr="00CE0772">
        <w:rPr>
          <w:rFonts w:ascii="Times New Roman" w:hAnsi="Times New Roman" w:cs="Times New Roman"/>
          <w:color w:val="000000"/>
          <w:sz w:val="28"/>
          <w:szCs w:val="28"/>
          <w:lang w:val="kk-KZ"/>
        </w:rPr>
        <w:t xml:space="preserve"> </w:t>
      </w:r>
      <w:r w:rsidR="00FB5AD4">
        <w:rPr>
          <w:rFonts w:ascii="Times New Roman" w:hAnsi="Times New Roman" w:cs="Times New Roman"/>
          <w:color w:val="000000"/>
          <w:sz w:val="28"/>
          <w:szCs w:val="28"/>
          <w:lang w:val="kk-KZ"/>
        </w:rPr>
        <w:t>Демек, еліміздегі білім беру жүйесі түбегейлі өзгерістерге келуі, білім беру жүйесі мен ғылыми бағыттары жаңа үлгіге бет бұрғаны жаң</w:t>
      </w:r>
      <w:r w:rsidR="008C6D11">
        <w:rPr>
          <w:rFonts w:ascii="Times New Roman" w:hAnsi="Times New Roman" w:cs="Times New Roman"/>
          <w:color w:val="000000"/>
          <w:sz w:val="28"/>
          <w:szCs w:val="28"/>
          <w:lang w:val="kk-KZ"/>
        </w:rPr>
        <w:t>а бетбұрыстың жаңғырығы. Қ</w:t>
      </w:r>
      <w:r w:rsidR="008C6D11">
        <w:rPr>
          <w:rFonts w:ascii="Times New Roman" w:hAnsi="Times New Roman" w:cs="Times New Roman"/>
          <w:sz w:val="28"/>
          <w:szCs w:val="28"/>
          <w:lang w:val="kk-KZ"/>
        </w:rPr>
        <w:t>азіргі ХХІ ғасыр</w:t>
      </w:r>
      <w:r w:rsidR="008C6D11">
        <w:rPr>
          <w:rFonts w:ascii="Times New Roman" w:hAnsi="Times New Roman" w:cs="Times New Roman"/>
          <w:color w:val="000000"/>
          <w:sz w:val="28"/>
          <w:szCs w:val="28"/>
          <w:lang w:val="kk-KZ"/>
        </w:rPr>
        <w:t xml:space="preserve"> жастарының </w:t>
      </w:r>
      <w:r w:rsidR="00FB5AD4">
        <w:rPr>
          <w:rFonts w:ascii="Times New Roman" w:hAnsi="Times New Roman" w:cs="Times New Roman"/>
          <w:sz w:val="28"/>
          <w:szCs w:val="28"/>
          <w:lang w:val="kk-KZ"/>
        </w:rPr>
        <w:t xml:space="preserve">мүмкіндіктері сан қырлы, </w:t>
      </w:r>
      <w:r w:rsidR="008C6D11">
        <w:rPr>
          <w:rFonts w:ascii="Times New Roman" w:hAnsi="Times New Roman" w:cs="Times New Roman"/>
          <w:sz w:val="28"/>
          <w:szCs w:val="28"/>
          <w:lang w:val="kk-KZ"/>
        </w:rPr>
        <w:t xml:space="preserve">оған қатарлас </w:t>
      </w:r>
      <w:r w:rsidR="00FB5AD4">
        <w:rPr>
          <w:rFonts w:ascii="Times New Roman" w:hAnsi="Times New Roman" w:cs="Times New Roman"/>
          <w:sz w:val="28"/>
          <w:szCs w:val="28"/>
          <w:lang w:val="kk-KZ"/>
        </w:rPr>
        <w:t>білім беру жүйесіндегі жаңалықтар</w:t>
      </w:r>
      <w:r w:rsidR="008C6D11">
        <w:rPr>
          <w:rFonts w:ascii="Times New Roman" w:hAnsi="Times New Roman" w:cs="Times New Roman"/>
          <w:sz w:val="28"/>
          <w:szCs w:val="28"/>
          <w:lang w:val="kk-KZ"/>
        </w:rPr>
        <w:t>ы</w:t>
      </w:r>
      <w:r w:rsidR="00FB5AD4">
        <w:rPr>
          <w:rFonts w:ascii="Times New Roman" w:hAnsi="Times New Roman" w:cs="Times New Roman"/>
          <w:sz w:val="28"/>
          <w:szCs w:val="28"/>
          <w:lang w:val="kk-KZ"/>
        </w:rPr>
        <w:t xml:space="preserve"> күннен</w:t>
      </w:r>
      <w:r w:rsidR="00FB5AD4" w:rsidRPr="008815A4">
        <w:rPr>
          <w:rFonts w:ascii="Times New Roman" w:hAnsi="Times New Roman" w:cs="Times New Roman"/>
          <w:sz w:val="28"/>
          <w:szCs w:val="28"/>
          <w:lang w:val="kk-KZ"/>
        </w:rPr>
        <w:t>-</w:t>
      </w:r>
      <w:r w:rsidR="00FB5AD4">
        <w:rPr>
          <w:rFonts w:ascii="Times New Roman" w:hAnsi="Times New Roman" w:cs="Times New Roman"/>
          <w:sz w:val="28"/>
          <w:szCs w:val="28"/>
          <w:lang w:val="kk-KZ"/>
        </w:rPr>
        <w:t xml:space="preserve">күнге даму жолында.  </w:t>
      </w:r>
      <w:r w:rsidR="00FB5AD4">
        <w:rPr>
          <w:rFonts w:ascii="Times New Roman" w:hAnsi="Times New Roman" w:cs="Times New Roman"/>
          <w:color w:val="000000"/>
          <w:sz w:val="28"/>
          <w:szCs w:val="28"/>
          <w:lang w:val="kk-KZ"/>
        </w:rPr>
        <w:t xml:space="preserve">Яғни, мәдени мұрамызды басқа қырынан пайымдау, ол </w:t>
      </w:r>
      <w:r w:rsidR="00FB5AD4">
        <w:rPr>
          <w:rFonts w:ascii="Times New Roman" w:eastAsia="Times New Roman" w:hAnsi="Times New Roman" w:cs="Times New Roman"/>
          <w:sz w:val="28"/>
          <w:szCs w:val="28"/>
          <w:lang w:val="kk-KZ" w:eastAsia="ru-RU"/>
        </w:rPr>
        <w:t>тек өткеннің рухани құндылықтарын меңгеріп қан</w:t>
      </w:r>
      <w:r w:rsidR="00AB63DB">
        <w:rPr>
          <w:rFonts w:ascii="Times New Roman" w:eastAsia="Times New Roman" w:hAnsi="Times New Roman" w:cs="Times New Roman"/>
          <w:sz w:val="28"/>
          <w:szCs w:val="28"/>
          <w:lang w:val="kk-KZ" w:eastAsia="ru-RU"/>
        </w:rPr>
        <w:t>а қоймай, қазіргі заман ұрпағ</w:t>
      </w:r>
      <w:r w:rsidR="00FB5AD4">
        <w:rPr>
          <w:rFonts w:ascii="Times New Roman" w:eastAsia="Times New Roman" w:hAnsi="Times New Roman" w:cs="Times New Roman"/>
          <w:sz w:val="28"/>
          <w:szCs w:val="28"/>
          <w:lang w:val="kk-KZ" w:eastAsia="ru-RU"/>
        </w:rPr>
        <w:t>ы үші</w:t>
      </w:r>
      <w:r w:rsidR="00AB63DB">
        <w:rPr>
          <w:rFonts w:ascii="Times New Roman" w:eastAsia="Times New Roman" w:hAnsi="Times New Roman" w:cs="Times New Roman"/>
          <w:sz w:val="28"/>
          <w:szCs w:val="28"/>
          <w:lang w:val="kk-KZ" w:eastAsia="ru-RU"/>
        </w:rPr>
        <w:t>н кездесетін күрделі сұрақтарға</w:t>
      </w:r>
      <w:r w:rsidR="00FB5AD4">
        <w:rPr>
          <w:rFonts w:ascii="Times New Roman" w:eastAsia="Times New Roman" w:hAnsi="Times New Roman" w:cs="Times New Roman"/>
          <w:sz w:val="28"/>
          <w:szCs w:val="28"/>
          <w:lang w:val="kk-KZ" w:eastAsia="ru-RU"/>
        </w:rPr>
        <w:t xml:space="preserve"> әр қырынан жауап табуының алғашқы қадамдары. Осы ретте </w:t>
      </w:r>
      <w:r w:rsidR="00FB5AD4">
        <w:rPr>
          <w:rFonts w:ascii="Times New Roman" w:hAnsi="Times New Roman" w:cs="Times New Roman"/>
          <w:color w:val="000000"/>
          <w:sz w:val="28"/>
          <w:szCs w:val="28"/>
          <w:lang w:val="kk-KZ"/>
        </w:rPr>
        <w:t>білім философиясына орай</w:t>
      </w:r>
      <w:r w:rsidR="00FB5AD4">
        <w:rPr>
          <w:rFonts w:ascii="Times New Roman" w:eastAsia="Times New Roman" w:hAnsi="Times New Roman" w:cs="Times New Roman"/>
          <w:sz w:val="28"/>
          <w:szCs w:val="28"/>
          <w:lang w:val="kk-KZ" w:eastAsia="ru-RU"/>
        </w:rPr>
        <w:t xml:space="preserve"> зерттеуші</w:t>
      </w:r>
      <w:r w:rsidR="00FB5AD4">
        <w:rPr>
          <w:rFonts w:ascii="Times New Roman" w:hAnsi="Times New Roman" w:cs="Times New Roman"/>
          <w:color w:val="000000"/>
          <w:sz w:val="28"/>
          <w:szCs w:val="28"/>
          <w:lang w:val="kk-KZ"/>
        </w:rPr>
        <w:t xml:space="preserve"> З.К.Аюпова: «Білім берудің классикалық жүйесінің батыстық өркениеттік түбірге ие екендігі көпшілікке мәлім. Дәстүрлі қазақ қоғамында білім берудің дәл осындай жетілген институты болған жоқ. Қазақ қоғамында жүйелі түрде білім берудің мектептік жүйесі ислам дінінің ықпалы негізінде қалыптасты. Ал оған дейін тәрбие мен білім берудің міндетін ауызекі дәстүр, әдет</w:t>
      </w:r>
      <w:r w:rsidR="00FB5AD4" w:rsidRPr="007A1911">
        <w:rPr>
          <w:rFonts w:ascii="Times New Roman" w:hAnsi="Times New Roman" w:cs="Times New Roman"/>
          <w:color w:val="000000"/>
          <w:sz w:val="28"/>
          <w:szCs w:val="28"/>
          <w:lang w:val="kk-KZ"/>
        </w:rPr>
        <w:t>-</w:t>
      </w:r>
      <w:r w:rsidR="00FB5AD4">
        <w:rPr>
          <w:rFonts w:ascii="Times New Roman" w:hAnsi="Times New Roman" w:cs="Times New Roman"/>
          <w:color w:val="000000"/>
          <w:sz w:val="28"/>
          <w:szCs w:val="28"/>
          <w:lang w:val="kk-KZ"/>
        </w:rPr>
        <w:t>ғұрып сияқты көшпелі қоғамға</w:t>
      </w:r>
      <w:r w:rsidR="00AB63DB">
        <w:rPr>
          <w:rFonts w:ascii="Times New Roman" w:hAnsi="Times New Roman" w:cs="Times New Roman"/>
          <w:color w:val="000000"/>
          <w:sz w:val="28"/>
          <w:szCs w:val="28"/>
          <w:lang w:val="kk-KZ"/>
        </w:rPr>
        <w:t xml:space="preserve"> тән институттар атқарды...», </w:t>
      </w:r>
      <w:r w:rsidR="00AB63DB" w:rsidRPr="00EE6CB1">
        <w:rPr>
          <w:rFonts w:ascii="Times New Roman" w:hAnsi="Times New Roman" w:cs="Times New Roman"/>
          <w:color w:val="000000"/>
          <w:sz w:val="28"/>
          <w:szCs w:val="28"/>
          <w:lang w:val="kk-KZ"/>
        </w:rPr>
        <w:t xml:space="preserve">- </w:t>
      </w:r>
      <w:r w:rsidR="00FB5AD4">
        <w:rPr>
          <w:rFonts w:ascii="Times New Roman" w:hAnsi="Times New Roman" w:cs="Times New Roman"/>
          <w:color w:val="000000"/>
          <w:sz w:val="28"/>
          <w:szCs w:val="28"/>
          <w:lang w:val="kk-KZ"/>
        </w:rPr>
        <w:t xml:space="preserve">деген </w:t>
      </w:r>
      <w:r w:rsidR="009A4A0D">
        <w:rPr>
          <w:rFonts w:ascii="Times New Roman" w:hAnsi="Times New Roman" w:cs="Times New Roman"/>
          <w:color w:val="000000"/>
          <w:sz w:val="28"/>
          <w:szCs w:val="28"/>
          <w:lang w:val="kk-KZ"/>
        </w:rPr>
        <w:t xml:space="preserve">біршама </w:t>
      </w:r>
      <w:r w:rsidR="00FB5AD4">
        <w:rPr>
          <w:rFonts w:ascii="Times New Roman" w:hAnsi="Times New Roman" w:cs="Times New Roman"/>
          <w:color w:val="000000"/>
          <w:sz w:val="28"/>
          <w:szCs w:val="28"/>
          <w:lang w:val="kk-KZ"/>
        </w:rPr>
        <w:t>ойлары келісімге келеді</w:t>
      </w:r>
      <w:r w:rsidR="00BE5C58" w:rsidRPr="00BE5C58">
        <w:rPr>
          <w:rFonts w:ascii="Times New Roman" w:hAnsi="Times New Roman" w:cs="Times New Roman"/>
          <w:color w:val="FF0000"/>
          <w:sz w:val="28"/>
          <w:szCs w:val="28"/>
          <w:lang w:val="kk-KZ"/>
        </w:rPr>
        <w:t xml:space="preserve"> </w:t>
      </w:r>
      <w:r w:rsidR="00FB5AD4" w:rsidRPr="00AA623F">
        <w:rPr>
          <w:rFonts w:ascii="Times New Roman" w:hAnsi="Times New Roman" w:cs="Times New Roman"/>
          <w:color w:val="000000"/>
          <w:sz w:val="28"/>
          <w:szCs w:val="28"/>
          <w:lang w:val="kk-KZ"/>
        </w:rPr>
        <w:t>[</w:t>
      </w:r>
      <w:r w:rsidR="00EA2F28">
        <w:rPr>
          <w:rFonts w:ascii="Times New Roman" w:hAnsi="Times New Roman" w:cs="Times New Roman"/>
          <w:color w:val="000000"/>
          <w:sz w:val="28"/>
          <w:szCs w:val="28"/>
          <w:lang w:val="kk-KZ"/>
        </w:rPr>
        <w:t>32</w:t>
      </w:r>
      <w:r w:rsidR="00FB5AD4" w:rsidRPr="00AA623F">
        <w:rPr>
          <w:rFonts w:ascii="Times New Roman" w:hAnsi="Times New Roman" w:cs="Times New Roman"/>
          <w:color w:val="000000"/>
          <w:sz w:val="28"/>
          <w:szCs w:val="28"/>
          <w:lang w:val="kk-KZ"/>
        </w:rPr>
        <w:t>, 175</w:t>
      </w:r>
      <w:r w:rsidR="00AA623F" w:rsidRPr="00AA623F">
        <w:rPr>
          <w:rFonts w:ascii="Times New Roman" w:hAnsi="Times New Roman" w:cs="Times New Roman"/>
          <w:color w:val="000000"/>
          <w:sz w:val="28"/>
          <w:szCs w:val="28"/>
          <w:lang w:val="kk-KZ"/>
        </w:rPr>
        <w:t xml:space="preserve"> б</w:t>
      </w:r>
      <w:r w:rsidR="00BE5C58">
        <w:rPr>
          <w:rFonts w:ascii="Times New Roman" w:hAnsi="Times New Roman" w:cs="Times New Roman"/>
          <w:color w:val="000000"/>
          <w:sz w:val="28"/>
          <w:szCs w:val="28"/>
          <w:lang w:val="kk-KZ"/>
        </w:rPr>
        <w:t xml:space="preserve">. </w:t>
      </w:r>
      <w:r w:rsidR="00AA623F" w:rsidRPr="00AA623F">
        <w:rPr>
          <w:rFonts w:ascii="Times New Roman" w:hAnsi="Times New Roman" w:cs="Times New Roman"/>
          <w:color w:val="000000"/>
          <w:sz w:val="28"/>
          <w:szCs w:val="28"/>
          <w:lang w:val="kk-KZ"/>
        </w:rPr>
        <w:t xml:space="preserve">]. </w:t>
      </w:r>
      <w:r w:rsidR="009A4A0D" w:rsidRPr="009A4A0D">
        <w:rPr>
          <w:rFonts w:ascii="Times New Roman" w:eastAsia="Times New Roman" w:hAnsi="Times New Roman" w:cs="Times New Roman"/>
          <w:sz w:val="28"/>
          <w:szCs w:val="28"/>
          <w:lang w:val="kk-KZ" w:eastAsia="ru-RU"/>
        </w:rPr>
        <w:t xml:space="preserve">Әрине, </w:t>
      </w:r>
      <w:r w:rsidR="009A4A0D">
        <w:rPr>
          <w:rFonts w:ascii="Times New Roman" w:eastAsia="Times New Roman" w:hAnsi="Times New Roman" w:cs="Times New Roman"/>
          <w:bCs/>
          <w:sz w:val="28"/>
          <w:szCs w:val="28"/>
          <w:lang w:val="kk-KZ" w:eastAsia="ru-RU"/>
        </w:rPr>
        <w:t>қазақ қоғамындағы</w:t>
      </w:r>
      <w:r w:rsidR="009A4A0D" w:rsidRPr="009A4A0D">
        <w:rPr>
          <w:rFonts w:ascii="Times New Roman" w:eastAsia="Times New Roman" w:hAnsi="Times New Roman" w:cs="Times New Roman"/>
          <w:bCs/>
          <w:sz w:val="28"/>
          <w:szCs w:val="28"/>
          <w:lang w:val="kk-KZ" w:eastAsia="ru-RU"/>
        </w:rPr>
        <w:t xml:space="preserve"> білім жүйесінің ислам ықпалымен қалыптасуы</w:t>
      </w:r>
      <w:r w:rsidR="009A4A0D" w:rsidRPr="009A4A0D">
        <w:rPr>
          <w:rFonts w:ascii="Times New Roman" w:eastAsia="Times New Roman" w:hAnsi="Times New Roman" w:cs="Times New Roman"/>
          <w:sz w:val="28"/>
          <w:szCs w:val="28"/>
          <w:lang w:val="kk-KZ" w:eastAsia="ru-RU"/>
        </w:rPr>
        <w:t xml:space="preserve"> және </w:t>
      </w:r>
      <w:r w:rsidR="009A4A0D" w:rsidRPr="009A4A0D">
        <w:rPr>
          <w:rFonts w:ascii="Times New Roman" w:eastAsia="Times New Roman" w:hAnsi="Times New Roman" w:cs="Times New Roman"/>
          <w:bCs/>
          <w:sz w:val="28"/>
          <w:szCs w:val="28"/>
          <w:lang w:val="kk-KZ" w:eastAsia="ru-RU"/>
        </w:rPr>
        <w:t>классикалық жүйенің батыстық бастауға ие болуы</w:t>
      </w:r>
      <w:r w:rsidR="009A4A0D">
        <w:rPr>
          <w:rFonts w:ascii="Times New Roman" w:eastAsia="Times New Roman" w:hAnsi="Times New Roman" w:cs="Times New Roman"/>
          <w:sz w:val="28"/>
          <w:szCs w:val="28"/>
          <w:lang w:val="kk-KZ" w:eastAsia="ru-RU"/>
        </w:rPr>
        <w:t xml:space="preserve"> орынды. </w:t>
      </w:r>
      <w:r w:rsidR="009A4A0D" w:rsidRPr="009A4A0D">
        <w:rPr>
          <w:rFonts w:ascii="Times New Roman" w:eastAsia="Times New Roman" w:hAnsi="Times New Roman" w:cs="Times New Roman"/>
          <w:sz w:val="28"/>
          <w:szCs w:val="28"/>
          <w:lang w:val="kk-KZ" w:eastAsia="ru-RU"/>
        </w:rPr>
        <w:t xml:space="preserve">Алайда «жетілген білім институты болмады» деген тұсты көшпенділердің </w:t>
      </w:r>
      <w:r w:rsidR="009A4A0D" w:rsidRPr="009A4A0D">
        <w:rPr>
          <w:rFonts w:ascii="Times New Roman" w:eastAsia="Times New Roman" w:hAnsi="Times New Roman" w:cs="Times New Roman"/>
          <w:bCs/>
          <w:sz w:val="28"/>
          <w:szCs w:val="28"/>
          <w:lang w:val="kk-KZ" w:eastAsia="ru-RU"/>
        </w:rPr>
        <w:t>бейресми, бірақ жоғары деңгейде ұйымдасқан білім беру дәстүрін</w:t>
      </w:r>
      <w:r w:rsidR="009A4A0D" w:rsidRPr="009A4A0D">
        <w:rPr>
          <w:rFonts w:ascii="Times New Roman" w:eastAsia="Times New Roman" w:hAnsi="Times New Roman" w:cs="Times New Roman"/>
          <w:sz w:val="28"/>
          <w:szCs w:val="28"/>
          <w:lang w:val="kk-KZ" w:eastAsia="ru-RU"/>
        </w:rPr>
        <w:t xml:space="preserve"> ескере отырып толықтыра қарастырған жөн.</w:t>
      </w:r>
      <w:r w:rsidR="009A4A0D">
        <w:rPr>
          <w:rFonts w:ascii="Times New Roman" w:eastAsia="Times New Roman" w:hAnsi="Times New Roman" w:cs="Times New Roman"/>
          <w:sz w:val="28"/>
          <w:szCs w:val="28"/>
          <w:lang w:val="kk-KZ" w:eastAsia="ru-RU"/>
        </w:rPr>
        <w:t xml:space="preserve"> </w:t>
      </w:r>
      <w:r w:rsidR="009A4A0D" w:rsidRPr="009A4A0D">
        <w:rPr>
          <w:rFonts w:ascii="Times New Roman" w:eastAsia="Times New Roman" w:hAnsi="Times New Roman" w:cs="Times New Roman"/>
          <w:sz w:val="28"/>
          <w:szCs w:val="28"/>
          <w:lang w:val="kk-KZ" w:eastAsia="ru-RU"/>
        </w:rPr>
        <w:t xml:space="preserve">Яғни, қазақ қоғамында батыстық немесе медреселік үлгідегі мектептер болмағанымен, өзіндік </w:t>
      </w:r>
      <w:r w:rsidR="009A4A0D" w:rsidRPr="009A4A0D">
        <w:rPr>
          <w:rFonts w:ascii="Times New Roman" w:eastAsia="Times New Roman" w:hAnsi="Times New Roman" w:cs="Times New Roman"/>
          <w:bCs/>
          <w:sz w:val="28"/>
          <w:szCs w:val="28"/>
          <w:lang w:val="kk-KZ" w:eastAsia="ru-RU"/>
        </w:rPr>
        <w:lastRenderedPageBreak/>
        <w:t>көшпелі білім беру моделі</w:t>
      </w:r>
      <w:r w:rsidR="009A4A0D" w:rsidRPr="009A4A0D">
        <w:rPr>
          <w:rFonts w:ascii="Times New Roman" w:eastAsia="Times New Roman" w:hAnsi="Times New Roman" w:cs="Times New Roman"/>
          <w:sz w:val="28"/>
          <w:szCs w:val="28"/>
          <w:lang w:val="kk-KZ" w:eastAsia="ru-RU"/>
        </w:rPr>
        <w:t xml:space="preserve"> жақсы дамыған</w:t>
      </w:r>
      <w:r w:rsidR="009A4A0D">
        <w:rPr>
          <w:rFonts w:ascii="Times New Roman" w:eastAsia="Times New Roman" w:hAnsi="Times New Roman" w:cs="Times New Roman"/>
          <w:sz w:val="28"/>
          <w:szCs w:val="28"/>
          <w:lang w:val="kk-KZ" w:eastAsia="ru-RU"/>
        </w:rPr>
        <w:t>ы халықтық мұрамыздың дәлелі екені ерекше атап өтуге болады</w:t>
      </w:r>
      <w:r w:rsidR="009A4A0D" w:rsidRPr="009A4A0D">
        <w:rPr>
          <w:rFonts w:ascii="Times New Roman" w:eastAsia="Times New Roman" w:hAnsi="Times New Roman" w:cs="Times New Roman"/>
          <w:sz w:val="28"/>
          <w:szCs w:val="28"/>
          <w:lang w:val="kk-KZ" w:eastAsia="ru-RU"/>
        </w:rPr>
        <w:t>.</w:t>
      </w:r>
    </w:p>
    <w:p w14:paraId="4D2F9641" w14:textId="6B6E79F3" w:rsidR="00FB5AD4" w:rsidRDefault="00FB5AD4" w:rsidP="00D83379">
      <w:pPr>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Яғни, қазіргі жаһандану заманында білім алушының көз</w:t>
      </w:r>
      <w:r w:rsidR="00D8337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қарасы өзгерді, ұлттық болмыстан алшақтауы, халықтық туындылардың мазмұнын оқу, мағынасын түсіну</w:t>
      </w:r>
      <w:r w:rsidR="00D05A80">
        <w:rPr>
          <w:rFonts w:ascii="Times New Roman" w:eastAsia="Times New Roman" w:hAnsi="Times New Roman" w:cs="Times New Roman"/>
          <w:sz w:val="28"/>
          <w:szCs w:val="28"/>
          <w:lang w:val="kk-KZ" w:eastAsia="ru-RU"/>
        </w:rPr>
        <w:t xml:space="preserve">, оның құндылығын ескеру </w:t>
      </w:r>
      <w:r>
        <w:rPr>
          <w:rFonts w:ascii="Times New Roman" w:eastAsia="Times New Roman" w:hAnsi="Times New Roman" w:cs="Times New Roman"/>
          <w:sz w:val="28"/>
          <w:szCs w:val="28"/>
          <w:lang w:val="kk-KZ" w:eastAsia="ru-RU"/>
        </w:rPr>
        <w:t>қазір</w:t>
      </w:r>
      <w:r w:rsidR="00D05A80">
        <w:rPr>
          <w:rFonts w:ascii="Times New Roman" w:eastAsia="Times New Roman" w:hAnsi="Times New Roman" w:cs="Times New Roman"/>
          <w:sz w:val="28"/>
          <w:szCs w:val="28"/>
          <w:lang w:val="kk-KZ" w:eastAsia="ru-RU"/>
        </w:rPr>
        <w:t>гі жаңа заман білім алушылар</w:t>
      </w:r>
      <w:r w:rsidR="00D83379">
        <w:rPr>
          <w:rFonts w:ascii="Times New Roman" w:eastAsia="Times New Roman" w:hAnsi="Times New Roman" w:cs="Times New Roman"/>
          <w:sz w:val="28"/>
          <w:szCs w:val="28"/>
          <w:lang w:val="kk-KZ" w:eastAsia="ru-RU"/>
        </w:rPr>
        <w:t>ы</w:t>
      </w:r>
      <w:r w:rsidR="00D05A80">
        <w:rPr>
          <w:rFonts w:ascii="Times New Roman" w:eastAsia="Times New Roman" w:hAnsi="Times New Roman" w:cs="Times New Roman"/>
          <w:sz w:val="28"/>
          <w:szCs w:val="28"/>
          <w:lang w:val="kk-KZ" w:eastAsia="ru-RU"/>
        </w:rPr>
        <w:t xml:space="preserve"> үшін </w:t>
      </w:r>
      <w:r>
        <w:rPr>
          <w:rFonts w:ascii="Times New Roman" w:eastAsia="Times New Roman" w:hAnsi="Times New Roman" w:cs="Times New Roman"/>
          <w:sz w:val="28"/>
          <w:szCs w:val="28"/>
          <w:lang w:val="kk-KZ" w:eastAsia="ru-RU"/>
        </w:rPr>
        <w:t>маңызды. Е</w:t>
      </w:r>
      <w:r>
        <w:rPr>
          <w:rFonts w:ascii="Times New Roman" w:hAnsi="Times New Roman" w:cs="Times New Roman"/>
          <w:sz w:val="28"/>
          <w:szCs w:val="28"/>
          <w:lang w:val="kk-KZ"/>
        </w:rPr>
        <w:t>ліміздің тарихын дәріптеу, ұлттық мәдениетімізді насихаттау арқылы келер ұрпақты тәрбиелеу халық шығармаларын оқыту –</w:t>
      </w:r>
      <w:r w:rsidRPr="00EB424C">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 философиясы</w:t>
      </w:r>
      <w:r w:rsidR="00D05A80">
        <w:rPr>
          <w:rFonts w:ascii="Times New Roman" w:hAnsi="Times New Roman" w:cs="Times New Roman"/>
          <w:sz w:val="28"/>
          <w:szCs w:val="28"/>
          <w:lang w:val="kk-KZ"/>
        </w:rPr>
        <w:t>ның алғышарттарын түсіну</w:t>
      </w:r>
      <w:r>
        <w:rPr>
          <w:rFonts w:ascii="Times New Roman" w:hAnsi="Times New Roman" w:cs="Times New Roman"/>
          <w:sz w:val="28"/>
          <w:szCs w:val="28"/>
          <w:lang w:val="kk-KZ"/>
        </w:rPr>
        <w:t xml:space="preserve"> міндеттердің бірі.</w:t>
      </w:r>
      <w:r w:rsidRPr="00EB424C">
        <w:rPr>
          <w:rFonts w:ascii="Times New Roman" w:eastAsia="Times New Roman" w:hAnsi="Times New Roman" w:cs="Times New Roman"/>
          <w:sz w:val="28"/>
          <w:szCs w:val="28"/>
          <w:lang w:val="kk-KZ" w:eastAsia="ru-RU"/>
        </w:rPr>
        <w:t xml:space="preserve"> </w:t>
      </w:r>
      <w:r w:rsidR="00D83379">
        <w:rPr>
          <w:rFonts w:ascii="Times New Roman" w:eastAsia="Times New Roman" w:hAnsi="Times New Roman" w:cs="Times New Roman"/>
          <w:sz w:val="28"/>
          <w:szCs w:val="28"/>
          <w:lang w:val="kk-KZ" w:eastAsia="ru-RU"/>
        </w:rPr>
        <w:t>Сол себепті</w:t>
      </w:r>
      <w:r>
        <w:rPr>
          <w:rFonts w:ascii="Times New Roman" w:eastAsia="Times New Roman" w:hAnsi="Times New Roman" w:cs="Times New Roman"/>
          <w:sz w:val="28"/>
          <w:szCs w:val="28"/>
          <w:lang w:val="kk-KZ" w:eastAsia="ru-RU"/>
        </w:rPr>
        <w:t xml:space="preserve">, </w:t>
      </w:r>
      <w:r>
        <w:rPr>
          <w:rFonts w:ascii="Times New Roman" w:hAnsi="Times New Roman" w:cs="Times New Roman"/>
          <w:sz w:val="28"/>
          <w:szCs w:val="28"/>
          <w:lang w:val="kk-KZ"/>
        </w:rPr>
        <w:t>халық туындыларындағы кез</w:t>
      </w:r>
      <w:r w:rsidRPr="00375D44">
        <w:rPr>
          <w:rFonts w:ascii="Times New Roman" w:hAnsi="Times New Roman" w:cs="Times New Roman"/>
          <w:sz w:val="28"/>
          <w:szCs w:val="28"/>
          <w:lang w:val="kk-KZ"/>
        </w:rPr>
        <w:t>-</w:t>
      </w:r>
      <w:r>
        <w:rPr>
          <w:rFonts w:ascii="Times New Roman" w:hAnsi="Times New Roman" w:cs="Times New Roman"/>
          <w:sz w:val="28"/>
          <w:szCs w:val="28"/>
          <w:lang w:val="kk-KZ"/>
        </w:rPr>
        <w:t xml:space="preserve">келген тақырыптың көтерер мәселесі халық даналығы, өмірі, өмір сүру қағидалары терең мазмұнға </w:t>
      </w:r>
      <w:r w:rsidR="00D83379">
        <w:rPr>
          <w:rFonts w:ascii="Times New Roman" w:hAnsi="Times New Roman" w:cs="Times New Roman"/>
          <w:sz w:val="28"/>
          <w:szCs w:val="28"/>
          <w:lang w:val="kk-KZ"/>
        </w:rPr>
        <w:t>ие. Яғни, әр халықтық шығарма</w:t>
      </w:r>
      <w:r>
        <w:rPr>
          <w:rFonts w:ascii="Times New Roman" w:hAnsi="Times New Roman" w:cs="Times New Roman"/>
          <w:sz w:val="28"/>
          <w:szCs w:val="28"/>
          <w:lang w:val="kk-KZ"/>
        </w:rPr>
        <w:t xml:space="preserve">дағы мағынаны </w:t>
      </w:r>
      <w:r w:rsidR="008C6D11">
        <w:rPr>
          <w:rFonts w:ascii="Times New Roman" w:hAnsi="Times New Roman" w:cs="Times New Roman"/>
          <w:sz w:val="28"/>
          <w:szCs w:val="28"/>
          <w:lang w:val="kk-KZ"/>
        </w:rPr>
        <w:t xml:space="preserve">терең </w:t>
      </w:r>
      <w:r>
        <w:rPr>
          <w:rFonts w:ascii="Times New Roman" w:hAnsi="Times New Roman" w:cs="Times New Roman"/>
          <w:sz w:val="28"/>
          <w:szCs w:val="28"/>
          <w:lang w:val="kk-KZ"/>
        </w:rPr>
        <w:t>ұғып түсіну</w:t>
      </w:r>
      <w:r w:rsidR="008C6D11">
        <w:rPr>
          <w:rFonts w:ascii="Times New Roman" w:hAnsi="Times New Roman" w:cs="Times New Roman"/>
          <w:sz w:val="28"/>
          <w:szCs w:val="28"/>
          <w:lang w:val="kk-KZ"/>
        </w:rPr>
        <w:t xml:space="preserve">і мен </w:t>
      </w:r>
      <w:r>
        <w:rPr>
          <w:rFonts w:ascii="Times New Roman" w:hAnsi="Times New Roman" w:cs="Times New Roman"/>
          <w:sz w:val="28"/>
          <w:szCs w:val="28"/>
          <w:lang w:val="kk-KZ"/>
        </w:rPr>
        <w:t xml:space="preserve">халықтың жадындағы толғанысы туралы </w:t>
      </w:r>
      <w:r w:rsidR="00D83379">
        <w:rPr>
          <w:rFonts w:ascii="Times New Roman" w:hAnsi="Times New Roman" w:cs="Times New Roman"/>
          <w:sz w:val="28"/>
          <w:szCs w:val="28"/>
          <w:lang w:val="kk-KZ"/>
        </w:rPr>
        <w:t>Дж.Фрейзердің</w:t>
      </w:r>
      <w:r>
        <w:rPr>
          <w:rFonts w:ascii="Times New Roman" w:hAnsi="Times New Roman" w:cs="Times New Roman"/>
          <w:sz w:val="28"/>
          <w:szCs w:val="28"/>
          <w:lang w:val="kk-KZ"/>
        </w:rPr>
        <w:t xml:space="preserve">: </w:t>
      </w:r>
      <w:r w:rsidRPr="00FA1B05">
        <w:rPr>
          <w:rFonts w:ascii="Times New Roman" w:hAnsi="Times New Roman" w:cs="Times New Roman"/>
          <w:sz w:val="28"/>
          <w:szCs w:val="28"/>
          <w:lang w:val="kk-KZ"/>
        </w:rPr>
        <w:t>«</w:t>
      </w:r>
      <w:r w:rsidR="00EE6CB1" w:rsidRPr="00EE6CB1">
        <w:rPr>
          <w:rFonts w:ascii="Times New Roman" w:hAnsi="Times New Roman" w:cs="Times New Roman"/>
          <w:sz w:val="28"/>
          <w:szCs w:val="28"/>
          <w:lang w:val="kk-KZ"/>
        </w:rPr>
        <w:t>Әр</w:t>
      </w:r>
      <w:r w:rsidR="001F48AE">
        <w:rPr>
          <w:rFonts w:ascii="Times New Roman" w:hAnsi="Times New Roman" w:cs="Times New Roman"/>
          <w:sz w:val="28"/>
          <w:szCs w:val="28"/>
          <w:lang w:val="kk-KZ"/>
        </w:rPr>
        <w:t xml:space="preserve"> ұлттың</w:t>
      </w:r>
      <w:r w:rsidR="00EE6CB1" w:rsidRPr="00EE6CB1">
        <w:rPr>
          <w:rFonts w:ascii="Times New Roman" w:hAnsi="Times New Roman" w:cs="Times New Roman"/>
          <w:sz w:val="28"/>
          <w:szCs w:val="28"/>
          <w:lang w:val="kk-KZ"/>
        </w:rPr>
        <w:t xml:space="preserve"> өмір салты өз эпосында көр</w:t>
      </w:r>
      <w:r w:rsidR="0048422D">
        <w:rPr>
          <w:rFonts w:ascii="Times New Roman" w:hAnsi="Times New Roman" w:cs="Times New Roman"/>
          <w:sz w:val="28"/>
          <w:szCs w:val="28"/>
          <w:lang w:val="kk-KZ"/>
        </w:rPr>
        <w:t>ініс табады. Халық</w:t>
      </w:r>
      <w:r w:rsidR="00EE6CB1" w:rsidRPr="00EE6CB1">
        <w:rPr>
          <w:rFonts w:ascii="Times New Roman" w:hAnsi="Times New Roman" w:cs="Times New Roman"/>
          <w:sz w:val="28"/>
          <w:szCs w:val="28"/>
          <w:lang w:val="kk-KZ"/>
        </w:rPr>
        <w:t xml:space="preserve"> туындыла</w:t>
      </w:r>
      <w:r w:rsidR="00085716">
        <w:rPr>
          <w:rFonts w:ascii="Times New Roman" w:hAnsi="Times New Roman" w:cs="Times New Roman"/>
          <w:sz w:val="28"/>
          <w:szCs w:val="28"/>
          <w:lang w:val="kk-KZ"/>
        </w:rPr>
        <w:t>рында, атап айтқанда дастандар</w:t>
      </w:r>
      <w:r w:rsidR="001F48AE">
        <w:rPr>
          <w:rFonts w:ascii="Times New Roman" w:hAnsi="Times New Roman" w:cs="Times New Roman"/>
          <w:sz w:val="28"/>
          <w:szCs w:val="28"/>
          <w:lang w:val="kk-KZ"/>
        </w:rPr>
        <w:t xml:space="preserve">ға </w:t>
      </w:r>
      <w:r w:rsidR="001F48AE" w:rsidRPr="001F48AE">
        <w:rPr>
          <w:rFonts w:ascii="Times New Roman" w:hAnsi="Times New Roman" w:cs="Times New Roman"/>
          <w:sz w:val="28"/>
          <w:szCs w:val="28"/>
          <w:lang w:val="kk-KZ"/>
        </w:rPr>
        <w:t>ұқсас</w:t>
      </w:r>
      <w:r w:rsidR="001F48AE">
        <w:rPr>
          <w:rFonts w:ascii="Times New Roman" w:hAnsi="Times New Roman" w:cs="Times New Roman"/>
          <w:sz w:val="28"/>
          <w:szCs w:val="28"/>
          <w:lang w:val="kk-KZ"/>
        </w:rPr>
        <w:t xml:space="preserve"> шығармаларда</w:t>
      </w:r>
      <w:r w:rsidR="001F48AE" w:rsidRPr="001F48AE">
        <w:rPr>
          <w:rFonts w:ascii="Times New Roman" w:hAnsi="Times New Roman" w:cs="Times New Roman"/>
          <w:sz w:val="28"/>
          <w:szCs w:val="28"/>
          <w:lang w:val="kk-KZ"/>
        </w:rPr>
        <w:t xml:space="preserve"> адамдардың фантастикалық идеяларының бейнеленуімен қатар, эпосты тудырған халықтың</w:t>
      </w:r>
      <w:r w:rsidR="001F48AE">
        <w:rPr>
          <w:rFonts w:ascii="Times New Roman" w:hAnsi="Times New Roman" w:cs="Times New Roman"/>
          <w:sz w:val="28"/>
          <w:szCs w:val="28"/>
          <w:lang w:val="kk-KZ"/>
        </w:rPr>
        <w:t xml:space="preserve"> өмір салтының ұлттық сипаты</w:t>
      </w:r>
      <w:r w:rsidR="001F48AE" w:rsidRPr="001F48AE">
        <w:rPr>
          <w:rFonts w:ascii="Times New Roman" w:hAnsi="Times New Roman" w:cs="Times New Roman"/>
          <w:sz w:val="28"/>
          <w:szCs w:val="28"/>
          <w:lang w:val="kk-KZ"/>
        </w:rPr>
        <w:t xml:space="preserve"> көрініс табады, себебі</w:t>
      </w:r>
      <w:r w:rsidR="00EE6CB1" w:rsidRPr="00EE6CB1">
        <w:rPr>
          <w:rFonts w:ascii="Times New Roman" w:hAnsi="Times New Roman" w:cs="Times New Roman"/>
          <w:sz w:val="28"/>
          <w:szCs w:val="28"/>
          <w:lang w:val="kk-KZ"/>
        </w:rPr>
        <w:t xml:space="preserve"> осы эпосты жасаған халықтың тұрмыстық ерекшеліктері де айқын </w:t>
      </w:r>
      <w:r w:rsidR="0048422D">
        <w:rPr>
          <w:rFonts w:ascii="Times New Roman" w:hAnsi="Times New Roman" w:cs="Times New Roman"/>
          <w:sz w:val="28"/>
          <w:szCs w:val="28"/>
          <w:lang w:val="kk-KZ"/>
        </w:rPr>
        <w:t>көрінеді,</w:t>
      </w:r>
      <w:r w:rsidR="00EE6CB1" w:rsidRPr="00EE6CB1">
        <w:rPr>
          <w:rFonts w:ascii="Times New Roman" w:hAnsi="Times New Roman" w:cs="Times New Roman"/>
          <w:sz w:val="28"/>
          <w:szCs w:val="28"/>
          <w:lang w:val="kk-KZ"/>
        </w:rPr>
        <w:t xml:space="preserve"> «кез келген ұлттық эпос, </w:t>
      </w:r>
      <w:r w:rsidR="001F48AE">
        <w:rPr>
          <w:rFonts w:ascii="Times New Roman" w:hAnsi="Times New Roman" w:cs="Times New Roman"/>
          <w:sz w:val="28"/>
          <w:szCs w:val="28"/>
          <w:lang w:val="kk-KZ"/>
        </w:rPr>
        <w:t>б</w:t>
      </w:r>
      <w:r w:rsidR="001F48AE" w:rsidRPr="001F48AE">
        <w:rPr>
          <w:rFonts w:ascii="Times New Roman" w:hAnsi="Times New Roman" w:cs="Times New Roman"/>
          <w:sz w:val="28"/>
          <w:szCs w:val="28"/>
          <w:lang w:val="kk-KZ"/>
        </w:rPr>
        <w:t xml:space="preserve">елгілі бір халықтың мәдениетінің ажырамас бөлігі болу </w:t>
      </w:r>
      <w:r w:rsidR="00EE6CB1" w:rsidRPr="00EE6CB1">
        <w:rPr>
          <w:rFonts w:ascii="Times New Roman" w:hAnsi="Times New Roman" w:cs="Times New Roman"/>
          <w:sz w:val="28"/>
          <w:szCs w:val="28"/>
          <w:lang w:val="kk-KZ"/>
        </w:rPr>
        <w:t>мәдениеттің табиғи</w:t>
      </w:r>
      <w:r w:rsidR="0048422D">
        <w:rPr>
          <w:rFonts w:ascii="Times New Roman" w:hAnsi="Times New Roman" w:cs="Times New Roman"/>
          <w:sz w:val="28"/>
          <w:szCs w:val="28"/>
          <w:lang w:val="kk-KZ"/>
        </w:rPr>
        <w:t xml:space="preserve"> туындысы,</w:t>
      </w:r>
      <w:r w:rsidR="00EE6CB1" w:rsidRPr="00EE6CB1">
        <w:rPr>
          <w:rFonts w:ascii="Times New Roman" w:hAnsi="Times New Roman" w:cs="Times New Roman"/>
          <w:sz w:val="28"/>
          <w:szCs w:val="28"/>
          <w:lang w:val="kk-KZ"/>
        </w:rPr>
        <w:t xml:space="preserve"> халық</w:t>
      </w:r>
      <w:r w:rsidR="00D83379">
        <w:rPr>
          <w:rFonts w:ascii="Times New Roman" w:hAnsi="Times New Roman" w:cs="Times New Roman"/>
          <w:sz w:val="28"/>
          <w:szCs w:val="28"/>
          <w:lang w:val="kk-KZ"/>
        </w:rPr>
        <w:t>тың</w:t>
      </w:r>
      <w:r w:rsidR="0048422D">
        <w:rPr>
          <w:rFonts w:ascii="Times New Roman" w:hAnsi="Times New Roman" w:cs="Times New Roman"/>
          <w:sz w:val="28"/>
          <w:szCs w:val="28"/>
          <w:lang w:val="kk-KZ"/>
        </w:rPr>
        <w:t xml:space="preserve"> көзқарас</w:t>
      </w:r>
      <w:r w:rsidR="00EE6CB1" w:rsidRPr="00EE6CB1">
        <w:rPr>
          <w:rFonts w:ascii="Times New Roman" w:hAnsi="Times New Roman" w:cs="Times New Roman"/>
          <w:sz w:val="28"/>
          <w:szCs w:val="28"/>
          <w:lang w:val="kk-KZ"/>
        </w:rPr>
        <w:t xml:space="preserve">ы </w:t>
      </w:r>
      <w:r w:rsidR="0048422D">
        <w:rPr>
          <w:rFonts w:ascii="Times New Roman" w:hAnsi="Times New Roman" w:cs="Times New Roman"/>
          <w:sz w:val="28"/>
          <w:szCs w:val="28"/>
          <w:lang w:val="kk-KZ"/>
        </w:rPr>
        <w:t>мен идеалдарының көрінісі болып</w:t>
      </w:r>
      <w:r w:rsidR="00EE6CB1" w:rsidRPr="00EE6CB1">
        <w:rPr>
          <w:rFonts w:ascii="Times New Roman" w:hAnsi="Times New Roman" w:cs="Times New Roman"/>
          <w:sz w:val="28"/>
          <w:szCs w:val="28"/>
          <w:lang w:val="kk-KZ"/>
        </w:rPr>
        <w:t xml:space="preserve"> қалыптасқан тұрмыстық дәстүрлер мен эстетикаға сәйкес келіп, сонымен қатар біртұтас әлемдік эпикалық қазынаның бір бөлігін құрайды». </w:t>
      </w:r>
      <w:r w:rsidR="00EE6CB1" w:rsidRPr="00D83379">
        <w:rPr>
          <w:rFonts w:ascii="Times New Roman" w:hAnsi="Times New Roman" w:cs="Times New Roman"/>
          <w:sz w:val="28"/>
          <w:szCs w:val="28"/>
          <w:lang w:val="kk-KZ"/>
        </w:rPr>
        <w:t>Басқаша айтқанда, «фольклор тарихы – оның иелері тарихының бір бөлігі</w:t>
      </w:r>
      <w:r w:rsidR="00D83379">
        <w:rPr>
          <w:rFonts w:ascii="Times New Roman" w:hAnsi="Times New Roman" w:cs="Times New Roman"/>
          <w:sz w:val="28"/>
          <w:szCs w:val="28"/>
          <w:lang w:val="kk-KZ"/>
        </w:rPr>
        <w:t>н құрайды</w:t>
      </w:r>
      <w:r w:rsidR="00B77BFB" w:rsidRPr="00D83379">
        <w:rPr>
          <w:rFonts w:ascii="Times New Roman" w:hAnsi="Times New Roman" w:cs="Times New Roman"/>
          <w:sz w:val="28"/>
          <w:szCs w:val="28"/>
          <w:lang w:val="kk-KZ"/>
        </w:rPr>
        <w:t xml:space="preserve">» </w:t>
      </w:r>
      <w:r w:rsidR="00EA2F28">
        <w:rPr>
          <w:rFonts w:ascii="Times New Roman" w:hAnsi="Times New Roman" w:cs="Times New Roman"/>
          <w:sz w:val="28"/>
          <w:szCs w:val="28"/>
          <w:lang w:val="kk-KZ"/>
        </w:rPr>
        <w:t>[33</w:t>
      </w:r>
      <w:r w:rsidR="00B77BFB" w:rsidRPr="00C76FF7">
        <w:rPr>
          <w:rFonts w:ascii="Times New Roman" w:hAnsi="Times New Roman" w:cs="Times New Roman"/>
          <w:sz w:val="28"/>
          <w:szCs w:val="28"/>
          <w:lang w:val="kk-KZ"/>
        </w:rPr>
        <w:t>, 329 б</w:t>
      </w:r>
      <w:r w:rsidR="00780F50">
        <w:rPr>
          <w:rFonts w:ascii="Times New Roman" w:hAnsi="Times New Roman" w:cs="Times New Roman"/>
          <w:sz w:val="28"/>
          <w:szCs w:val="28"/>
          <w:lang w:val="kk-KZ"/>
        </w:rPr>
        <w:t>.</w:t>
      </w:r>
      <w:r w:rsidRPr="00C76FF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noProof/>
          <w:sz w:val="28"/>
          <w:szCs w:val="28"/>
          <w:lang w:val="kk-KZ" w:eastAsia="ja-JP"/>
        </w:rPr>
        <w:t xml:space="preserve">деген құнды ойлары </w:t>
      </w:r>
      <w:r w:rsidRPr="005B1ED5">
        <w:rPr>
          <w:rFonts w:ascii="Times New Roman" w:hAnsi="Times New Roman" w:cs="Times New Roman"/>
          <w:noProof/>
          <w:sz w:val="28"/>
          <w:szCs w:val="28"/>
          <w:lang w:val="kk-KZ" w:eastAsia="ja-JP"/>
        </w:rPr>
        <w:t>ә</w:t>
      </w:r>
      <w:r w:rsidRPr="005B1ED5">
        <w:rPr>
          <w:rFonts w:ascii="Times New Roman" w:hAnsi="Times New Roman" w:cs="Times New Roman"/>
          <w:sz w:val="28"/>
          <w:szCs w:val="28"/>
          <w:lang w:val="kk-KZ"/>
        </w:rPr>
        <w:t>рбір халықтың өмір салты, дүниетанымы мен құндылықтары өз эпос</w:t>
      </w:r>
      <w:r>
        <w:rPr>
          <w:rFonts w:ascii="Times New Roman" w:hAnsi="Times New Roman" w:cs="Times New Roman"/>
          <w:sz w:val="28"/>
          <w:szCs w:val="28"/>
          <w:lang w:val="kk-KZ"/>
        </w:rPr>
        <w:t>тар</w:t>
      </w:r>
      <w:r w:rsidRPr="005B1ED5">
        <w:rPr>
          <w:rFonts w:ascii="Times New Roman" w:hAnsi="Times New Roman" w:cs="Times New Roman"/>
          <w:sz w:val="28"/>
          <w:szCs w:val="28"/>
          <w:lang w:val="kk-KZ"/>
        </w:rPr>
        <w:t>ында</w:t>
      </w:r>
      <w:r w:rsidR="003260F3">
        <w:rPr>
          <w:rFonts w:ascii="Times New Roman" w:hAnsi="Times New Roman" w:cs="Times New Roman"/>
          <w:sz w:val="28"/>
          <w:szCs w:val="28"/>
          <w:lang w:val="kk-KZ"/>
        </w:rPr>
        <w:t>ғы</w:t>
      </w:r>
      <w:r w:rsidRPr="005B1ED5">
        <w:rPr>
          <w:rFonts w:ascii="Times New Roman" w:hAnsi="Times New Roman" w:cs="Times New Roman"/>
          <w:sz w:val="28"/>
          <w:szCs w:val="28"/>
          <w:lang w:val="kk-KZ"/>
        </w:rPr>
        <w:t xml:space="preserve"> көрініс</w:t>
      </w:r>
      <w:r w:rsidR="003260F3">
        <w:rPr>
          <w:rFonts w:ascii="Times New Roman" w:hAnsi="Times New Roman" w:cs="Times New Roman"/>
          <w:sz w:val="28"/>
          <w:szCs w:val="28"/>
          <w:lang w:val="kk-KZ"/>
        </w:rPr>
        <w:t>інің айғағы</w:t>
      </w:r>
      <w:r w:rsidRPr="005B1ED5">
        <w:rPr>
          <w:rFonts w:ascii="Times New Roman" w:hAnsi="Times New Roman" w:cs="Times New Roman"/>
          <w:sz w:val="28"/>
          <w:szCs w:val="28"/>
          <w:lang w:val="kk-KZ"/>
        </w:rPr>
        <w:t xml:space="preserve">. Білім философиясы тұрғысынан қарағанда, эпос халықтың тарихи тәжірибесін, мәдени дәстүрлері </w:t>
      </w:r>
      <w:r w:rsidR="003260F3">
        <w:rPr>
          <w:rFonts w:ascii="Times New Roman" w:hAnsi="Times New Roman" w:cs="Times New Roman"/>
          <w:sz w:val="28"/>
          <w:szCs w:val="28"/>
          <w:lang w:val="kk-KZ"/>
        </w:rPr>
        <w:t>мен</w:t>
      </w:r>
      <w:r w:rsidRPr="005B1ED5">
        <w:rPr>
          <w:rFonts w:ascii="Times New Roman" w:hAnsi="Times New Roman" w:cs="Times New Roman"/>
          <w:sz w:val="28"/>
          <w:szCs w:val="28"/>
          <w:lang w:val="kk-KZ"/>
        </w:rPr>
        <w:t xml:space="preserve"> эстетикалық ұстанымдарын</w:t>
      </w:r>
      <w:r w:rsidR="00D05A80">
        <w:rPr>
          <w:rFonts w:ascii="Times New Roman" w:hAnsi="Times New Roman" w:cs="Times New Roman"/>
          <w:sz w:val="28"/>
          <w:szCs w:val="28"/>
          <w:lang w:val="kk-KZ"/>
        </w:rPr>
        <w:t xml:space="preserve"> жинақтайтын білім көзі. Эпос</w:t>
      </w:r>
      <w:r w:rsidR="00D05A80" w:rsidRPr="00D05A80">
        <w:rPr>
          <w:rFonts w:ascii="Times New Roman" w:hAnsi="Times New Roman" w:cs="Times New Roman"/>
          <w:sz w:val="28"/>
          <w:szCs w:val="28"/>
          <w:lang w:val="kk-KZ"/>
        </w:rPr>
        <w:t xml:space="preserve"> </w:t>
      </w:r>
      <w:r w:rsidR="00D05A80">
        <w:rPr>
          <w:rFonts w:ascii="Times New Roman" w:hAnsi="Times New Roman" w:cs="Times New Roman"/>
          <w:sz w:val="28"/>
          <w:szCs w:val="28"/>
          <w:lang w:val="kk-KZ"/>
        </w:rPr>
        <w:t>–</w:t>
      </w:r>
      <w:r w:rsidR="00D05A80" w:rsidRPr="00D05A80">
        <w:rPr>
          <w:rFonts w:ascii="Times New Roman" w:hAnsi="Times New Roman" w:cs="Times New Roman"/>
          <w:sz w:val="28"/>
          <w:szCs w:val="28"/>
          <w:lang w:val="kk-KZ"/>
        </w:rPr>
        <w:t xml:space="preserve"> </w:t>
      </w:r>
      <w:r w:rsidRPr="005B1ED5">
        <w:rPr>
          <w:rFonts w:ascii="Times New Roman" w:hAnsi="Times New Roman" w:cs="Times New Roman"/>
          <w:sz w:val="28"/>
          <w:szCs w:val="28"/>
          <w:lang w:val="kk-KZ"/>
        </w:rPr>
        <w:t>ұлттық ерекшеліктерін сақтай отырып, бүкіл адамзаттың рухани мәдениетінің біртұтас әлемдік қорының құрамдас бөлігіне айналады</w:t>
      </w:r>
      <w:r w:rsidR="003260F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087939">
        <w:rPr>
          <w:rFonts w:ascii="Times New Roman" w:hAnsi="Times New Roman" w:cs="Times New Roman"/>
          <w:sz w:val="28"/>
          <w:szCs w:val="28"/>
          <w:lang w:val="kk-KZ"/>
        </w:rPr>
        <w:t xml:space="preserve">Бұл білім </w:t>
      </w:r>
      <w:r w:rsidRPr="005B1ED5">
        <w:rPr>
          <w:rFonts w:ascii="Times New Roman" w:hAnsi="Times New Roman" w:cs="Times New Roman"/>
          <w:sz w:val="28"/>
          <w:szCs w:val="28"/>
          <w:lang w:val="kk-KZ"/>
        </w:rPr>
        <w:t xml:space="preserve">үрдісінде дәстүр мен инновацияның арасындағы диалогты қамтамасыз етіп, жеке тұлға </w:t>
      </w:r>
      <w:r w:rsidR="000A1554">
        <w:rPr>
          <w:rFonts w:ascii="Times New Roman" w:hAnsi="Times New Roman" w:cs="Times New Roman"/>
          <w:sz w:val="28"/>
          <w:szCs w:val="28"/>
          <w:lang w:val="kk-KZ"/>
        </w:rPr>
        <w:t>мен</w:t>
      </w:r>
      <w:r w:rsidRPr="005B1ED5">
        <w:rPr>
          <w:rFonts w:ascii="Times New Roman" w:hAnsi="Times New Roman" w:cs="Times New Roman"/>
          <w:sz w:val="28"/>
          <w:szCs w:val="28"/>
          <w:lang w:val="kk-KZ"/>
        </w:rPr>
        <w:t xml:space="preserve"> қоғам</w:t>
      </w:r>
      <w:r w:rsidR="000A1554">
        <w:rPr>
          <w:rFonts w:ascii="Times New Roman" w:hAnsi="Times New Roman" w:cs="Times New Roman"/>
          <w:sz w:val="28"/>
          <w:szCs w:val="28"/>
          <w:lang w:val="kk-KZ"/>
        </w:rPr>
        <w:t xml:space="preserve"> арасындағы</w:t>
      </w:r>
      <w:r w:rsidRPr="005B1ED5">
        <w:rPr>
          <w:rFonts w:ascii="Times New Roman" w:hAnsi="Times New Roman" w:cs="Times New Roman"/>
          <w:sz w:val="28"/>
          <w:szCs w:val="28"/>
          <w:lang w:val="kk-KZ"/>
        </w:rPr>
        <w:t xml:space="preserve"> әлемді тану деңгейінде арттыр</w:t>
      </w:r>
      <w:r w:rsidR="000A1554">
        <w:rPr>
          <w:rFonts w:ascii="Times New Roman" w:hAnsi="Times New Roman" w:cs="Times New Roman"/>
          <w:sz w:val="28"/>
          <w:szCs w:val="28"/>
          <w:lang w:val="kk-KZ"/>
        </w:rPr>
        <w:t>у мәселелері</w:t>
      </w:r>
      <w:r w:rsidR="003260F3">
        <w:rPr>
          <w:rFonts w:ascii="Times New Roman" w:hAnsi="Times New Roman" w:cs="Times New Roman"/>
          <w:sz w:val="28"/>
          <w:szCs w:val="28"/>
          <w:lang w:val="kk-KZ"/>
        </w:rPr>
        <w:t>нің</w:t>
      </w:r>
      <w:r w:rsidR="000A1554">
        <w:rPr>
          <w:rFonts w:ascii="Times New Roman" w:hAnsi="Times New Roman" w:cs="Times New Roman"/>
          <w:sz w:val="28"/>
          <w:szCs w:val="28"/>
          <w:lang w:val="kk-KZ"/>
        </w:rPr>
        <w:t xml:space="preserve"> </w:t>
      </w:r>
      <w:r w:rsidR="003260F3">
        <w:rPr>
          <w:rFonts w:ascii="Times New Roman" w:hAnsi="Times New Roman" w:cs="Times New Roman"/>
          <w:sz w:val="28"/>
          <w:szCs w:val="28"/>
          <w:lang w:val="kk-KZ"/>
        </w:rPr>
        <w:t>шешімі</w:t>
      </w:r>
      <w:r w:rsidR="00087939">
        <w:rPr>
          <w:rFonts w:ascii="Times New Roman" w:hAnsi="Times New Roman" w:cs="Times New Roman"/>
          <w:sz w:val="28"/>
          <w:szCs w:val="28"/>
          <w:lang w:val="kk-KZ"/>
        </w:rPr>
        <w:t xml:space="preserve"> болады</w:t>
      </w:r>
      <w:r w:rsidRPr="005B1ED5">
        <w:rPr>
          <w:rFonts w:ascii="Times New Roman" w:hAnsi="Times New Roman" w:cs="Times New Roman"/>
          <w:sz w:val="28"/>
          <w:szCs w:val="28"/>
          <w:lang w:val="kk-KZ"/>
        </w:rPr>
        <w:t>.</w:t>
      </w:r>
      <w:r w:rsidRPr="005B1ED5">
        <w:rPr>
          <w:rFonts w:ascii="Times New Roman" w:hAnsi="Times New Roman" w:cs="Times New Roman"/>
          <w:noProof/>
          <w:sz w:val="28"/>
          <w:szCs w:val="28"/>
          <w:lang w:val="kk-KZ" w:eastAsia="ja-JP"/>
        </w:rPr>
        <w:t xml:space="preserve"> </w:t>
      </w:r>
      <w:r>
        <w:rPr>
          <w:rFonts w:ascii="Times New Roman" w:hAnsi="Times New Roman" w:cs="Times New Roman"/>
          <w:sz w:val="28"/>
          <w:szCs w:val="28"/>
          <w:lang w:val="kk-KZ"/>
        </w:rPr>
        <w:t xml:space="preserve">Яғни, ұлттың негізін құрайтын мәдениеттің философиясы </w:t>
      </w:r>
      <w:r w:rsidR="003260F3">
        <w:rPr>
          <w:rFonts w:ascii="Times New Roman" w:hAnsi="Times New Roman" w:cs="Times New Roman"/>
          <w:sz w:val="28"/>
          <w:szCs w:val="28"/>
          <w:lang w:val="kk-KZ"/>
        </w:rPr>
        <w:t>ол</w:t>
      </w:r>
      <w:r w:rsidRPr="00375D44">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 беру мен тәрбиенің негізгі қағидаларын қалыптастыр</w:t>
      </w:r>
      <w:r w:rsidR="000A1554">
        <w:rPr>
          <w:rFonts w:ascii="Times New Roman" w:hAnsi="Times New Roman" w:cs="Times New Roman"/>
          <w:sz w:val="28"/>
          <w:szCs w:val="28"/>
          <w:lang w:val="kk-KZ"/>
        </w:rPr>
        <w:t>у</w:t>
      </w:r>
      <w:r w:rsidR="003260F3">
        <w:rPr>
          <w:rFonts w:ascii="Times New Roman" w:hAnsi="Times New Roman" w:cs="Times New Roman"/>
          <w:sz w:val="28"/>
          <w:szCs w:val="28"/>
          <w:lang w:val="kk-KZ"/>
        </w:rPr>
        <w:t>дың</w:t>
      </w:r>
      <w:r w:rsidR="000A1554">
        <w:rPr>
          <w:rFonts w:ascii="Times New Roman" w:hAnsi="Times New Roman" w:cs="Times New Roman"/>
          <w:sz w:val="28"/>
          <w:szCs w:val="28"/>
          <w:lang w:val="kk-KZ"/>
        </w:rPr>
        <w:t xml:space="preserve"> міндеттер</w:t>
      </w:r>
      <w:r w:rsidR="003260F3">
        <w:rPr>
          <w:rFonts w:ascii="Times New Roman" w:hAnsi="Times New Roman" w:cs="Times New Roman"/>
          <w:sz w:val="28"/>
          <w:szCs w:val="28"/>
          <w:lang w:val="kk-KZ"/>
        </w:rPr>
        <w:t>і</w:t>
      </w:r>
      <w:r w:rsidR="000A1554">
        <w:rPr>
          <w:rFonts w:ascii="Times New Roman" w:hAnsi="Times New Roman" w:cs="Times New Roman"/>
          <w:sz w:val="28"/>
          <w:szCs w:val="28"/>
          <w:lang w:val="kk-KZ"/>
        </w:rPr>
        <w:t xml:space="preserve"> ретінде қарау</w:t>
      </w:r>
      <w:r>
        <w:rPr>
          <w:rFonts w:ascii="Times New Roman" w:hAnsi="Times New Roman" w:cs="Times New Roman"/>
          <w:sz w:val="28"/>
          <w:szCs w:val="28"/>
          <w:lang w:val="kk-KZ"/>
        </w:rPr>
        <w:t>.</w:t>
      </w:r>
    </w:p>
    <w:p w14:paraId="5D4A432A" w14:textId="31160312" w:rsidR="00FB5AD4" w:rsidRPr="00D83379" w:rsidRDefault="000A1554" w:rsidP="00D83379">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Демек, ұ</w:t>
      </w:r>
      <w:r w:rsidR="00FB5AD4" w:rsidRPr="005B1ED5">
        <w:rPr>
          <w:rFonts w:ascii="Times New Roman" w:eastAsia="Times New Roman" w:hAnsi="Times New Roman" w:cs="Times New Roman"/>
          <w:sz w:val="28"/>
          <w:szCs w:val="28"/>
          <w:lang w:val="kk-KZ" w:eastAsia="ru-RU"/>
        </w:rPr>
        <w:t>лттық тарихқа терең үңілу еліміздің қазіргі саяси және әлеуметтік жағдайларының себептерін жан-жақты түсінуге мүмкіндік береді</w:t>
      </w:r>
      <w:r w:rsidR="00D83379">
        <w:rPr>
          <w:rFonts w:ascii="Times New Roman" w:eastAsia="Times New Roman" w:hAnsi="Times New Roman" w:cs="Times New Roman"/>
          <w:sz w:val="28"/>
          <w:szCs w:val="28"/>
          <w:lang w:val="kk-KZ" w:eastAsia="ru-RU"/>
        </w:rPr>
        <w:t>. Бұл себептердің ішінде ұлттық</w:t>
      </w:r>
      <w:r w:rsidR="00FB5AD4" w:rsidRPr="005B1ED5">
        <w:rPr>
          <w:rFonts w:ascii="Times New Roman" w:eastAsia="Times New Roman" w:hAnsi="Times New Roman" w:cs="Times New Roman"/>
          <w:sz w:val="28"/>
          <w:szCs w:val="28"/>
          <w:lang w:val="kk-KZ" w:eastAsia="ru-RU"/>
        </w:rPr>
        <w:t xml:space="preserve"> салт-дәстүр</w:t>
      </w:r>
      <w:r w:rsidR="00FB5AD4">
        <w:rPr>
          <w:rFonts w:ascii="Times New Roman" w:eastAsia="Times New Roman" w:hAnsi="Times New Roman" w:cs="Times New Roman"/>
          <w:sz w:val="28"/>
          <w:szCs w:val="28"/>
          <w:lang w:val="kk-KZ" w:eastAsia="ru-RU"/>
        </w:rPr>
        <w:t>іміз</w:t>
      </w:r>
      <w:r w:rsidR="00FB5AD4" w:rsidRPr="005B1ED5">
        <w:rPr>
          <w:rFonts w:ascii="Times New Roman" w:eastAsia="Times New Roman" w:hAnsi="Times New Roman" w:cs="Times New Roman"/>
          <w:sz w:val="28"/>
          <w:szCs w:val="28"/>
          <w:lang w:val="kk-KZ" w:eastAsia="ru-RU"/>
        </w:rPr>
        <w:t>ге, рухани құн</w:t>
      </w:r>
      <w:r w:rsidR="00FB5AD4" w:rsidRPr="00D80295">
        <w:rPr>
          <w:rFonts w:ascii="Times New Roman" w:eastAsia="Times New Roman" w:hAnsi="Times New Roman" w:cs="Times New Roman"/>
          <w:sz w:val="28"/>
          <w:szCs w:val="28"/>
          <w:lang w:val="kk-KZ" w:eastAsia="ru-RU"/>
        </w:rPr>
        <w:t>дылықтарға қатысты көзқарастард</w:t>
      </w:r>
      <w:r w:rsidR="00FB5AD4" w:rsidRPr="005B1ED5">
        <w:rPr>
          <w:rFonts w:ascii="Times New Roman" w:eastAsia="Times New Roman" w:hAnsi="Times New Roman" w:cs="Times New Roman"/>
          <w:sz w:val="28"/>
          <w:szCs w:val="28"/>
          <w:lang w:val="kk-KZ" w:eastAsia="ru-RU"/>
        </w:rPr>
        <w:t>ың өзгеруі маңызды орын алады. Сонымен қатар, халықтық шығармалар</w:t>
      </w:r>
      <w:r w:rsidR="00F65FE1">
        <w:rPr>
          <w:rFonts w:ascii="Times New Roman" w:eastAsia="Times New Roman" w:hAnsi="Times New Roman" w:cs="Times New Roman"/>
          <w:sz w:val="28"/>
          <w:szCs w:val="28"/>
          <w:lang w:val="kk-KZ" w:eastAsia="ru-RU"/>
        </w:rPr>
        <w:t>дағы, әсіресе эпостар</w:t>
      </w:r>
      <w:r w:rsidR="00FB5AD4" w:rsidRPr="005B1ED5">
        <w:rPr>
          <w:rFonts w:ascii="Times New Roman" w:eastAsia="Times New Roman" w:hAnsi="Times New Roman" w:cs="Times New Roman"/>
          <w:sz w:val="28"/>
          <w:szCs w:val="28"/>
          <w:lang w:val="kk-KZ" w:eastAsia="ru-RU"/>
        </w:rPr>
        <w:t xml:space="preserve">дағы негізгі мәселелердің толық ашылмай, </w:t>
      </w:r>
      <w:r w:rsidR="00087939">
        <w:rPr>
          <w:rFonts w:ascii="Times New Roman" w:eastAsia="Times New Roman" w:hAnsi="Times New Roman" w:cs="Times New Roman"/>
          <w:sz w:val="28"/>
          <w:szCs w:val="28"/>
          <w:lang w:val="kk-KZ" w:eastAsia="ru-RU"/>
        </w:rPr>
        <w:t xml:space="preserve">үстіртін </w:t>
      </w:r>
      <w:r w:rsidR="00FB5AD4" w:rsidRPr="005B1ED5">
        <w:rPr>
          <w:rFonts w:ascii="Times New Roman" w:eastAsia="Times New Roman" w:hAnsi="Times New Roman" w:cs="Times New Roman"/>
          <w:sz w:val="28"/>
          <w:szCs w:val="28"/>
          <w:lang w:val="kk-KZ" w:eastAsia="ru-RU"/>
        </w:rPr>
        <w:t>қалып қойуы да бұл үрдіске әсер етеді</w:t>
      </w:r>
      <w:r w:rsidR="00004C88">
        <w:rPr>
          <w:rFonts w:ascii="Times New Roman" w:eastAsia="Times New Roman" w:hAnsi="Times New Roman" w:cs="Times New Roman"/>
          <w:sz w:val="28"/>
          <w:szCs w:val="28"/>
          <w:lang w:val="kk-KZ" w:eastAsia="ru-RU"/>
        </w:rPr>
        <w:t>. Ғылымдағы философиялық</w:t>
      </w:r>
      <w:r w:rsidR="00FB5AD4" w:rsidRPr="005B1ED5">
        <w:rPr>
          <w:rFonts w:ascii="Times New Roman" w:eastAsia="Times New Roman" w:hAnsi="Times New Roman" w:cs="Times New Roman"/>
          <w:sz w:val="28"/>
          <w:szCs w:val="28"/>
          <w:lang w:val="kk-KZ" w:eastAsia="ru-RU"/>
        </w:rPr>
        <w:t xml:space="preserve"> көзқарастар</w:t>
      </w:r>
      <w:r w:rsidR="00004C88">
        <w:rPr>
          <w:rFonts w:ascii="Times New Roman" w:eastAsia="Times New Roman" w:hAnsi="Times New Roman" w:cs="Times New Roman"/>
          <w:sz w:val="28"/>
          <w:szCs w:val="28"/>
          <w:lang w:val="kk-KZ" w:eastAsia="ru-RU"/>
        </w:rPr>
        <w:t>ы</w:t>
      </w:r>
      <w:r w:rsidR="00FB5AD4" w:rsidRPr="005B1ED5">
        <w:rPr>
          <w:rFonts w:ascii="Times New Roman" w:eastAsia="Times New Roman" w:hAnsi="Times New Roman" w:cs="Times New Roman"/>
          <w:sz w:val="28"/>
          <w:szCs w:val="28"/>
          <w:lang w:val="kk-KZ" w:eastAsia="ru-RU"/>
        </w:rPr>
        <w:t xml:space="preserve"> адамзат өмірімен тығыз байланыста дам</w:t>
      </w:r>
      <w:r>
        <w:rPr>
          <w:rFonts w:ascii="Times New Roman" w:eastAsia="Times New Roman" w:hAnsi="Times New Roman" w:cs="Times New Roman"/>
          <w:sz w:val="28"/>
          <w:szCs w:val="28"/>
          <w:lang w:val="kk-KZ" w:eastAsia="ru-RU"/>
        </w:rPr>
        <w:t>уы</w:t>
      </w:r>
      <w:r w:rsidR="00FB5AD4" w:rsidRPr="005B1ED5">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ол</w:t>
      </w:r>
      <w:r w:rsidR="00FB5AD4" w:rsidRPr="005B1ED5">
        <w:rPr>
          <w:rFonts w:ascii="Times New Roman" w:eastAsia="Times New Roman" w:hAnsi="Times New Roman" w:cs="Times New Roman"/>
          <w:sz w:val="28"/>
          <w:szCs w:val="28"/>
          <w:lang w:val="kk-KZ" w:eastAsia="ru-RU"/>
        </w:rPr>
        <w:t xml:space="preserve"> адамның болмысы мен оның қоғамдық орны туралы </w:t>
      </w:r>
      <w:r>
        <w:rPr>
          <w:rFonts w:ascii="Times New Roman" w:eastAsia="Times New Roman" w:hAnsi="Times New Roman" w:cs="Times New Roman"/>
          <w:sz w:val="28"/>
          <w:szCs w:val="28"/>
          <w:lang w:val="kk-KZ" w:eastAsia="ru-RU"/>
        </w:rPr>
        <w:t>ой қалыптастырады</w:t>
      </w:r>
      <w:r w:rsidR="00FB5AD4" w:rsidRPr="005B1ED5">
        <w:rPr>
          <w:rFonts w:ascii="Times New Roman" w:eastAsia="Times New Roman" w:hAnsi="Times New Roman" w:cs="Times New Roman"/>
          <w:sz w:val="28"/>
          <w:szCs w:val="28"/>
          <w:lang w:val="kk-KZ" w:eastAsia="ru-RU"/>
        </w:rPr>
        <w:t>. Бұл тұрғыдан алғанда, халықтық шығармаларда</w:t>
      </w:r>
      <w:r>
        <w:rPr>
          <w:rFonts w:ascii="Times New Roman" w:eastAsia="Times New Roman" w:hAnsi="Times New Roman" w:cs="Times New Roman"/>
          <w:sz w:val="28"/>
          <w:szCs w:val="28"/>
          <w:lang w:val="kk-KZ" w:eastAsia="ru-RU"/>
        </w:rPr>
        <w:t>ғы</w:t>
      </w:r>
      <w:r w:rsidR="00FB5AD4" w:rsidRPr="005B1ED5">
        <w:rPr>
          <w:rFonts w:ascii="Times New Roman" w:eastAsia="Times New Roman" w:hAnsi="Times New Roman" w:cs="Times New Roman"/>
          <w:sz w:val="28"/>
          <w:szCs w:val="28"/>
          <w:lang w:val="kk-KZ" w:eastAsia="ru-RU"/>
        </w:rPr>
        <w:t xml:space="preserve"> көрініс тапқан адамзаттың өмір сүру қағидалары мен құндылықтарын тереңінен түсіну білім философиясының негізгі аспектілерінің бірі болып табылады.</w:t>
      </w:r>
      <w:r>
        <w:rPr>
          <w:rFonts w:ascii="Times New Roman" w:eastAsia="Times New Roman" w:hAnsi="Times New Roman" w:cs="Times New Roman"/>
          <w:sz w:val="28"/>
          <w:szCs w:val="28"/>
          <w:lang w:val="kk-KZ" w:eastAsia="ru-RU"/>
        </w:rPr>
        <w:t xml:space="preserve"> </w:t>
      </w:r>
      <w:r w:rsidR="00FB5AD4" w:rsidRPr="005B1ED5">
        <w:rPr>
          <w:rFonts w:ascii="Times New Roman" w:eastAsia="Times New Roman" w:hAnsi="Times New Roman" w:cs="Times New Roman"/>
          <w:sz w:val="28"/>
          <w:szCs w:val="28"/>
          <w:lang w:val="kk-KZ" w:eastAsia="ru-RU"/>
        </w:rPr>
        <w:t xml:space="preserve">Сондықтан да халықтық шығармаларды философиялық тұрғыдан зерттеу  ұлттық мәдениеттің </w:t>
      </w:r>
      <w:r w:rsidR="00FB5AD4" w:rsidRPr="005B1ED5">
        <w:rPr>
          <w:rFonts w:ascii="Times New Roman" w:eastAsia="Times New Roman" w:hAnsi="Times New Roman" w:cs="Times New Roman"/>
          <w:sz w:val="28"/>
          <w:szCs w:val="28"/>
          <w:lang w:val="kk-KZ" w:eastAsia="ru-RU"/>
        </w:rPr>
        <w:lastRenderedPageBreak/>
        <w:t>сақталуы мен дамуына, тарихи сананың қалыптасуына және қазіргі заманғы өмірлік ұстанымдардың құрылуына әсер ететін маңызды процесс. Сонымен қатар, бұл процесс ұрпақтар арасындағы мәдениетаралық байланыстарды нығайтып, ұлттық болмыс пен дүниетанымның жаһандық құнд</w:t>
      </w:r>
      <w:r w:rsidR="00D83379">
        <w:rPr>
          <w:rFonts w:ascii="Times New Roman" w:eastAsia="Times New Roman" w:hAnsi="Times New Roman" w:cs="Times New Roman"/>
          <w:sz w:val="28"/>
          <w:szCs w:val="28"/>
          <w:lang w:val="kk-KZ" w:eastAsia="ru-RU"/>
        </w:rPr>
        <w:t>ылықтармен үндесуіне жол ашады. Бұл өз кезегінде</w:t>
      </w:r>
      <w:r w:rsidR="00FB5AD4">
        <w:rPr>
          <w:rFonts w:ascii="Times New Roman" w:hAnsi="Times New Roman" w:cs="Times New Roman"/>
          <w:color w:val="000000"/>
          <w:sz w:val="28"/>
          <w:szCs w:val="28"/>
          <w:lang w:val="kk-KZ" w:eastAsia="ja-JP"/>
        </w:rPr>
        <w:t xml:space="preserve">, эпостардағы қаһармандықпен үйлену мотиві </w:t>
      </w:r>
      <w:r>
        <w:rPr>
          <w:rFonts w:ascii="Times New Roman" w:hAnsi="Times New Roman" w:cs="Times New Roman"/>
          <w:color w:val="000000"/>
          <w:sz w:val="28"/>
          <w:szCs w:val="28"/>
          <w:lang w:val="kk-KZ" w:eastAsia="ja-JP"/>
        </w:rPr>
        <w:t xml:space="preserve">атты </w:t>
      </w:r>
      <w:r w:rsidR="00FB5AD4">
        <w:rPr>
          <w:rFonts w:ascii="Times New Roman" w:hAnsi="Times New Roman" w:cs="Times New Roman"/>
          <w:color w:val="000000"/>
          <w:sz w:val="28"/>
          <w:szCs w:val="28"/>
          <w:lang w:val="kk-KZ" w:eastAsia="ja-JP"/>
        </w:rPr>
        <w:t>мәңгілік тақырып</w:t>
      </w:r>
      <w:r w:rsidR="0026679F">
        <w:rPr>
          <w:rFonts w:ascii="Times New Roman" w:hAnsi="Times New Roman" w:cs="Times New Roman"/>
          <w:color w:val="000000"/>
          <w:sz w:val="28"/>
          <w:szCs w:val="28"/>
          <w:lang w:val="kk-KZ" w:eastAsia="ja-JP"/>
        </w:rPr>
        <w:t xml:space="preserve">тың </w:t>
      </w:r>
      <w:r w:rsidR="00FB5AD4" w:rsidRPr="002E0E87">
        <w:rPr>
          <w:rFonts w:ascii="Times New Roman" w:hAnsi="Times New Roman" w:cs="Times New Roman"/>
          <w:sz w:val="28"/>
          <w:szCs w:val="28"/>
          <w:lang w:val="kk-KZ"/>
        </w:rPr>
        <w:t>ғасырлар бойы қалыптасқан асыл мұраттарын жан-жақты ашып көрсетуге мүмкіндік береді. Бұл көркемдік құбылысты тереңдей</w:t>
      </w:r>
      <w:r w:rsidR="00FB5AD4">
        <w:rPr>
          <w:rFonts w:ascii="Times New Roman" w:hAnsi="Times New Roman" w:cs="Times New Roman"/>
          <w:sz w:val="28"/>
          <w:szCs w:val="28"/>
          <w:lang w:val="kk-KZ"/>
        </w:rPr>
        <w:t xml:space="preserve"> </w:t>
      </w:r>
      <w:r w:rsidR="00FB5AD4" w:rsidRPr="002E0E87">
        <w:rPr>
          <w:rFonts w:ascii="Times New Roman" w:hAnsi="Times New Roman" w:cs="Times New Roman"/>
          <w:sz w:val="28"/>
          <w:szCs w:val="28"/>
          <w:lang w:val="kk-KZ"/>
        </w:rPr>
        <w:t>зерттеу халықтың ежелден келе жатқан</w:t>
      </w:r>
      <w:r w:rsidR="00FB5AD4">
        <w:rPr>
          <w:rFonts w:ascii="Times New Roman" w:hAnsi="Times New Roman" w:cs="Times New Roman"/>
          <w:sz w:val="28"/>
          <w:szCs w:val="28"/>
          <w:lang w:val="kk-KZ"/>
        </w:rPr>
        <w:t xml:space="preserve"> салт-дәстүрлерінің тарихын, </w:t>
      </w:r>
      <w:r w:rsidR="00FB5AD4" w:rsidRPr="002E0E87">
        <w:rPr>
          <w:rFonts w:ascii="Times New Roman" w:hAnsi="Times New Roman" w:cs="Times New Roman"/>
          <w:sz w:val="28"/>
          <w:szCs w:val="28"/>
          <w:lang w:val="kk-KZ"/>
        </w:rPr>
        <w:t xml:space="preserve">мәнін, қоғам мүшелерінің моральдық, этикалық, эстетикалық ұстанымдарын, тәрбиелік қағидаларын, көркемдік ізденістерін және адамгершілікті қалыптастырудың өзге де үдерістерін түсінуге көмектесетіні анық. </w:t>
      </w:r>
      <w:r w:rsidR="00FB5AD4">
        <w:rPr>
          <w:rFonts w:ascii="Times New Roman" w:hAnsi="Times New Roman" w:cs="Times New Roman"/>
          <w:sz w:val="28"/>
          <w:szCs w:val="28"/>
          <w:lang w:val="kk-KZ"/>
        </w:rPr>
        <w:t xml:space="preserve">Сонау ежелгі Рим империясының ойшылы Марк Цицерон: «Неке </w:t>
      </w:r>
      <w:r w:rsidR="00FB5AD4">
        <w:rPr>
          <w:rFonts w:ascii="Times New Roman" w:hAnsi="Times New Roman" w:cs="Times New Roman"/>
          <w:sz w:val="28"/>
          <w:szCs w:val="28"/>
          <w:lang w:val="kk-KZ" w:eastAsia="ja-JP"/>
        </w:rPr>
        <w:t>– адамзат қоғам</w:t>
      </w:r>
      <w:r w:rsidR="00D83379">
        <w:rPr>
          <w:rFonts w:ascii="Times New Roman" w:hAnsi="Times New Roman" w:cs="Times New Roman"/>
          <w:sz w:val="28"/>
          <w:szCs w:val="28"/>
          <w:lang w:val="kk-KZ" w:eastAsia="ja-JP"/>
        </w:rPr>
        <w:t>ы</w:t>
      </w:r>
      <w:r w:rsidR="00FB5AD4">
        <w:rPr>
          <w:rFonts w:ascii="Times New Roman" w:hAnsi="Times New Roman" w:cs="Times New Roman"/>
          <w:sz w:val="28"/>
          <w:szCs w:val="28"/>
          <w:lang w:val="kk-KZ" w:eastAsia="ja-JP"/>
        </w:rPr>
        <w:t>ның алғашқы сатысы</w:t>
      </w:r>
      <w:r w:rsidR="00FB5AD4">
        <w:rPr>
          <w:rFonts w:ascii="Times New Roman" w:hAnsi="Times New Roman" w:cs="Times New Roman"/>
          <w:sz w:val="28"/>
          <w:szCs w:val="28"/>
          <w:lang w:val="kk-KZ"/>
        </w:rPr>
        <w:t>»</w:t>
      </w:r>
      <w:r w:rsidR="00FB5AD4" w:rsidRPr="00BD2621">
        <w:rPr>
          <w:rFonts w:ascii="Times New Roman" w:hAnsi="Times New Roman" w:cs="Times New Roman"/>
          <w:sz w:val="28"/>
          <w:szCs w:val="28"/>
          <w:lang w:val="kk-KZ"/>
        </w:rPr>
        <w:t xml:space="preserve"> </w:t>
      </w:r>
      <w:r w:rsidR="00FB5AD4">
        <w:rPr>
          <w:rFonts w:ascii="Times New Roman" w:hAnsi="Times New Roman" w:cs="Times New Roman"/>
          <w:sz w:val="28"/>
          <w:szCs w:val="28"/>
          <w:lang w:val="kk-KZ"/>
        </w:rPr>
        <w:t>де</w:t>
      </w:r>
      <w:r w:rsidR="0026679F">
        <w:rPr>
          <w:rFonts w:ascii="Times New Roman" w:hAnsi="Times New Roman" w:cs="Times New Roman"/>
          <w:sz w:val="28"/>
          <w:szCs w:val="28"/>
          <w:lang w:val="kk-KZ"/>
        </w:rPr>
        <w:t>се</w:t>
      </w:r>
      <w:r w:rsidR="00FB5AD4">
        <w:rPr>
          <w:rFonts w:ascii="Times New Roman" w:hAnsi="Times New Roman" w:cs="Times New Roman"/>
          <w:sz w:val="28"/>
          <w:szCs w:val="28"/>
          <w:lang w:val="kk-KZ"/>
        </w:rPr>
        <w:t>, ұлы философ Аристотель</w:t>
      </w:r>
      <w:r w:rsidR="00D83379">
        <w:rPr>
          <w:rFonts w:ascii="Times New Roman" w:hAnsi="Times New Roman" w:cs="Times New Roman"/>
          <w:sz w:val="28"/>
          <w:szCs w:val="28"/>
          <w:lang w:val="kk-KZ"/>
        </w:rPr>
        <w:t>дің:</w:t>
      </w:r>
      <w:r w:rsidR="00FB5AD4">
        <w:rPr>
          <w:rFonts w:ascii="Times New Roman" w:hAnsi="Times New Roman" w:cs="Times New Roman"/>
          <w:sz w:val="28"/>
          <w:szCs w:val="28"/>
          <w:lang w:val="kk-KZ"/>
        </w:rPr>
        <w:t xml:space="preserve"> «Отбасы </w:t>
      </w:r>
      <w:r w:rsidR="00FB5AD4">
        <w:rPr>
          <w:rFonts w:ascii="Times New Roman" w:hAnsi="Times New Roman" w:cs="Times New Roman"/>
          <w:sz w:val="28"/>
          <w:szCs w:val="28"/>
          <w:lang w:val="kk-KZ" w:eastAsia="ja-JP"/>
        </w:rPr>
        <w:t>–</w:t>
      </w:r>
      <w:r w:rsidR="00FB5AD4" w:rsidRPr="003A5084">
        <w:rPr>
          <w:rFonts w:ascii="Times New Roman" w:hAnsi="Times New Roman" w:cs="Times New Roman"/>
          <w:sz w:val="28"/>
          <w:szCs w:val="28"/>
          <w:lang w:val="kk-KZ" w:eastAsia="ja-JP"/>
        </w:rPr>
        <w:t xml:space="preserve"> </w:t>
      </w:r>
      <w:r w:rsidR="00FB5AD4">
        <w:rPr>
          <w:rFonts w:ascii="Times New Roman" w:hAnsi="Times New Roman" w:cs="Times New Roman"/>
          <w:sz w:val="28"/>
          <w:szCs w:val="28"/>
          <w:lang w:val="kk-KZ" w:eastAsia="ja-JP"/>
        </w:rPr>
        <w:t>қоғам мен мемлекеттің негізі</w:t>
      </w:r>
      <w:r w:rsidR="00FB5AD4">
        <w:rPr>
          <w:rFonts w:ascii="Times New Roman" w:hAnsi="Times New Roman" w:cs="Times New Roman"/>
          <w:sz w:val="28"/>
          <w:szCs w:val="28"/>
          <w:lang w:val="kk-KZ"/>
        </w:rPr>
        <w:t>» деген ойлары күні бүгінге дейін өз мағынасын жоя қоймағаны анық.</w:t>
      </w:r>
      <w:r w:rsidR="00FB5AD4" w:rsidRPr="00466AAB">
        <w:rPr>
          <w:rFonts w:ascii="Times New Roman" w:hAnsi="Times New Roman" w:cs="Times New Roman"/>
          <w:sz w:val="28"/>
          <w:szCs w:val="28"/>
          <w:lang w:val="kk-KZ"/>
        </w:rPr>
        <w:t xml:space="preserve"> </w:t>
      </w:r>
      <w:r w:rsidR="00FB5AD4">
        <w:rPr>
          <w:rFonts w:ascii="Times New Roman" w:eastAsia="Times New Roman" w:hAnsi="Times New Roman" w:cs="Times New Roman"/>
          <w:color w:val="000000"/>
          <w:sz w:val="28"/>
          <w:szCs w:val="28"/>
          <w:lang w:val="kk-KZ" w:eastAsia="ru-RU"/>
        </w:rPr>
        <w:t>Яғни, а</w:t>
      </w:r>
      <w:r w:rsidR="00FB5AD4" w:rsidRPr="00C30D0A">
        <w:rPr>
          <w:rFonts w:ascii="Times New Roman" w:eastAsia="Times New Roman" w:hAnsi="Times New Roman" w:cs="Times New Roman"/>
          <w:color w:val="000000"/>
          <w:sz w:val="28"/>
          <w:szCs w:val="28"/>
          <w:lang w:val="kk-KZ" w:eastAsia="ru-RU"/>
        </w:rPr>
        <w:t xml:space="preserve">дамзат тарихындағы </w:t>
      </w:r>
      <w:r w:rsidR="00FB5AD4">
        <w:rPr>
          <w:rFonts w:ascii="Times New Roman" w:eastAsia="Times New Roman" w:hAnsi="Times New Roman" w:cs="Times New Roman"/>
          <w:color w:val="000000"/>
          <w:sz w:val="28"/>
          <w:szCs w:val="28"/>
          <w:lang w:val="kk-KZ" w:eastAsia="ru-RU"/>
        </w:rPr>
        <w:t xml:space="preserve">үйлену, </w:t>
      </w:r>
      <w:r w:rsidR="00FB5AD4" w:rsidRPr="00C30D0A">
        <w:rPr>
          <w:rFonts w:ascii="Times New Roman" w:eastAsia="Times New Roman" w:hAnsi="Times New Roman" w:cs="Times New Roman"/>
          <w:color w:val="000000"/>
          <w:sz w:val="28"/>
          <w:szCs w:val="28"/>
          <w:lang w:val="kk-KZ" w:eastAsia="ru-RU"/>
        </w:rPr>
        <w:t>отбасы</w:t>
      </w:r>
      <w:r w:rsidR="00FB5AD4">
        <w:rPr>
          <w:rFonts w:ascii="Times New Roman" w:eastAsia="Times New Roman" w:hAnsi="Times New Roman" w:cs="Times New Roman"/>
          <w:color w:val="000000"/>
          <w:sz w:val="28"/>
          <w:szCs w:val="28"/>
          <w:lang w:val="kk-KZ" w:eastAsia="ru-RU"/>
        </w:rPr>
        <w:t>н құру</w:t>
      </w:r>
      <w:r w:rsidR="00FB5AD4" w:rsidRPr="00C30D0A">
        <w:rPr>
          <w:rFonts w:ascii="Times New Roman" w:eastAsia="Times New Roman" w:hAnsi="Times New Roman" w:cs="Times New Roman"/>
          <w:color w:val="000000"/>
          <w:sz w:val="28"/>
          <w:szCs w:val="28"/>
          <w:lang w:val="kk-KZ" w:eastAsia="ru-RU"/>
        </w:rPr>
        <w:t xml:space="preserve"> мәселесі ең маңызды с</w:t>
      </w:r>
      <w:r w:rsidR="00FB5AD4">
        <w:rPr>
          <w:rFonts w:ascii="Times New Roman" w:eastAsia="Times New Roman" w:hAnsi="Times New Roman" w:cs="Times New Roman"/>
          <w:color w:val="000000"/>
          <w:sz w:val="28"/>
          <w:szCs w:val="28"/>
          <w:lang w:val="kk-KZ" w:eastAsia="ru-RU"/>
        </w:rPr>
        <w:t>анатта екендігі</w:t>
      </w:r>
      <w:r w:rsidR="00D83379">
        <w:rPr>
          <w:rFonts w:ascii="Times New Roman" w:eastAsia="Times New Roman" w:hAnsi="Times New Roman" w:cs="Times New Roman"/>
          <w:color w:val="000000"/>
          <w:sz w:val="28"/>
          <w:szCs w:val="28"/>
          <w:lang w:val="kk-KZ" w:eastAsia="ru-RU"/>
        </w:rPr>
        <w:t>н</w:t>
      </w:r>
      <w:r w:rsidR="00FB5AD4">
        <w:rPr>
          <w:rFonts w:ascii="Times New Roman" w:eastAsia="Times New Roman" w:hAnsi="Times New Roman" w:cs="Times New Roman"/>
          <w:color w:val="000000"/>
          <w:sz w:val="28"/>
          <w:szCs w:val="28"/>
          <w:lang w:val="kk-KZ" w:eastAsia="ru-RU"/>
        </w:rPr>
        <w:t xml:space="preserve"> ұмытпағанымыз жөн</w:t>
      </w:r>
      <w:r w:rsidR="0026679F">
        <w:rPr>
          <w:rFonts w:ascii="Times New Roman" w:eastAsia="Times New Roman" w:hAnsi="Times New Roman" w:cs="Times New Roman"/>
          <w:color w:val="000000"/>
          <w:sz w:val="28"/>
          <w:szCs w:val="28"/>
          <w:lang w:val="kk-KZ" w:eastAsia="ru-RU"/>
        </w:rPr>
        <w:t>.</w:t>
      </w:r>
      <w:r w:rsidR="00FB5AD4">
        <w:rPr>
          <w:rFonts w:ascii="Times New Roman" w:eastAsia="Times New Roman" w:hAnsi="Times New Roman" w:cs="Times New Roman"/>
          <w:color w:val="000000"/>
          <w:sz w:val="28"/>
          <w:szCs w:val="28"/>
          <w:lang w:val="kk-KZ" w:eastAsia="ru-RU"/>
        </w:rPr>
        <w:t xml:space="preserve"> </w:t>
      </w:r>
      <w:r w:rsidR="0026679F">
        <w:rPr>
          <w:rFonts w:ascii="Times New Roman" w:eastAsia="Times New Roman" w:hAnsi="Times New Roman" w:cs="Times New Roman"/>
          <w:color w:val="000000"/>
          <w:sz w:val="28"/>
          <w:szCs w:val="28"/>
          <w:lang w:val="kk-KZ" w:eastAsia="ru-RU"/>
        </w:rPr>
        <w:t>О</w:t>
      </w:r>
      <w:r w:rsidR="00FB5AD4">
        <w:rPr>
          <w:rFonts w:ascii="Times New Roman" w:eastAsia="Times New Roman" w:hAnsi="Times New Roman" w:cs="Times New Roman"/>
          <w:color w:val="000000"/>
          <w:sz w:val="28"/>
          <w:szCs w:val="28"/>
          <w:lang w:val="kk-KZ" w:eastAsia="ru-RU"/>
        </w:rPr>
        <w:t>л өмірде</w:t>
      </w:r>
      <w:r w:rsidR="00FB5AD4" w:rsidRPr="00C30D0A">
        <w:rPr>
          <w:rFonts w:ascii="Times New Roman" w:eastAsia="Times New Roman" w:hAnsi="Times New Roman" w:cs="Times New Roman"/>
          <w:color w:val="000000"/>
          <w:sz w:val="28"/>
          <w:szCs w:val="28"/>
          <w:lang w:val="kk-KZ" w:eastAsia="ru-RU"/>
        </w:rPr>
        <w:t xml:space="preserve"> болып жатқан өзгерістердің </w:t>
      </w:r>
      <w:r w:rsidR="00FB5AD4">
        <w:rPr>
          <w:rFonts w:ascii="Times New Roman" w:eastAsia="Times New Roman" w:hAnsi="Times New Roman" w:cs="Times New Roman"/>
          <w:color w:val="000000"/>
          <w:sz w:val="28"/>
          <w:szCs w:val="28"/>
          <w:lang w:val="kk-KZ" w:eastAsia="ru-RU"/>
        </w:rPr>
        <w:t>күрделі сұрақтарына әр қырынан жауап табуының алғашқы қадамдары деуімізге болады. Демек</w:t>
      </w:r>
      <w:r w:rsidR="00FB5AD4" w:rsidRPr="003B4DD5">
        <w:rPr>
          <w:rFonts w:ascii="Times New Roman" w:hAnsi="Times New Roman" w:cs="Times New Roman"/>
          <w:sz w:val="28"/>
          <w:szCs w:val="28"/>
          <w:lang w:val="kk-KZ"/>
        </w:rPr>
        <w:t>, алғашқы</w:t>
      </w:r>
      <w:r w:rsidR="00FB5AD4" w:rsidRPr="003B4DD5">
        <w:rPr>
          <w:rFonts w:ascii="Times New Roman" w:hAnsi="Times New Roman" w:cs="Times New Roman"/>
          <w:noProof/>
          <w:sz w:val="28"/>
          <w:szCs w:val="28"/>
          <w:lang w:val="kk-KZ"/>
        </w:rPr>
        <w:t xml:space="preserve"> үйлену </w:t>
      </w:r>
      <w:r w:rsidR="00FB5AD4">
        <w:rPr>
          <w:rFonts w:ascii="Times New Roman" w:hAnsi="Times New Roman" w:cs="Times New Roman"/>
          <w:noProof/>
          <w:sz w:val="28"/>
          <w:szCs w:val="28"/>
          <w:lang w:val="kk-KZ"/>
        </w:rPr>
        <w:t>мотиві</w:t>
      </w:r>
      <w:r w:rsidR="00FB5AD4" w:rsidRPr="003B4DD5">
        <w:rPr>
          <w:rFonts w:ascii="Times New Roman" w:hAnsi="Times New Roman" w:cs="Times New Roman"/>
          <w:noProof/>
          <w:sz w:val="28"/>
          <w:szCs w:val="28"/>
          <w:lang w:val="kk-KZ"/>
        </w:rPr>
        <w:t xml:space="preserve"> фольклор туындыларында жатқан бұл проблемалық жай ғасырлар бойы жаңаланып</w:t>
      </w:r>
      <w:r w:rsidR="00FB5AD4">
        <w:rPr>
          <w:rFonts w:ascii="Times New Roman" w:hAnsi="Times New Roman" w:cs="Times New Roman"/>
          <w:noProof/>
          <w:sz w:val="28"/>
          <w:szCs w:val="28"/>
          <w:lang w:val="kk-KZ"/>
        </w:rPr>
        <w:t xml:space="preserve">, өңделіп, нақты </w:t>
      </w:r>
      <w:r w:rsidR="00FB5AD4" w:rsidRPr="003B4DD5">
        <w:rPr>
          <w:rFonts w:ascii="Times New Roman" w:hAnsi="Times New Roman" w:cs="Times New Roman"/>
          <w:sz w:val="28"/>
          <w:szCs w:val="28"/>
          <w:lang w:val="kk-KZ"/>
        </w:rPr>
        <w:t>деректер</w:t>
      </w:r>
      <w:r w:rsidR="00FB5AD4">
        <w:rPr>
          <w:rFonts w:ascii="Times New Roman" w:hAnsi="Times New Roman" w:cs="Times New Roman"/>
          <w:sz w:val="28"/>
          <w:szCs w:val="28"/>
          <w:lang w:val="kk-KZ"/>
        </w:rPr>
        <w:t>і толығып</w:t>
      </w:r>
      <w:r w:rsidR="00FB5AD4" w:rsidRPr="003B4DD5">
        <w:rPr>
          <w:rFonts w:ascii="Times New Roman" w:hAnsi="Times New Roman" w:cs="Times New Roman"/>
          <w:sz w:val="28"/>
          <w:szCs w:val="28"/>
          <w:lang w:val="kk-KZ"/>
        </w:rPr>
        <w:t xml:space="preserve"> күн</w:t>
      </w:r>
      <w:r w:rsidR="00FB5AD4">
        <w:rPr>
          <w:rFonts w:ascii="Times New Roman" w:hAnsi="Times New Roman" w:cs="Times New Roman"/>
          <w:sz w:val="28"/>
          <w:szCs w:val="28"/>
          <w:lang w:val="kk-KZ"/>
        </w:rPr>
        <w:t>і бүгінге дейін жетті</w:t>
      </w:r>
      <w:r w:rsidR="00FB5AD4" w:rsidRPr="003B4DD5">
        <w:rPr>
          <w:rFonts w:ascii="Times New Roman" w:hAnsi="Times New Roman" w:cs="Times New Roman"/>
          <w:sz w:val="28"/>
          <w:szCs w:val="28"/>
          <w:lang w:val="kk-KZ"/>
        </w:rPr>
        <w:t>.</w:t>
      </w:r>
      <w:r w:rsidR="00FB5AD4">
        <w:rPr>
          <w:rFonts w:ascii="Times New Roman" w:hAnsi="Times New Roman" w:cs="Times New Roman"/>
          <w:sz w:val="28"/>
          <w:szCs w:val="28"/>
          <w:lang w:val="kk-KZ"/>
        </w:rPr>
        <w:t xml:space="preserve"> </w:t>
      </w:r>
    </w:p>
    <w:p w14:paraId="3405D885" w14:textId="18AE471B" w:rsidR="00004C88" w:rsidRPr="005163D9" w:rsidRDefault="00004C88" w:rsidP="00AE4AB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Сондықтан қ</w:t>
      </w:r>
      <w:r w:rsidRPr="005163D9">
        <w:rPr>
          <w:rFonts w:ascii="Times New Roman" w:eastAsia="Times New Roman" w:hAnsi="Times New Roman" w:cs="Times New Roman"/>
          <w:sz w:val="28"/>
          <w:szCs w:val="28"/>
          <w:lang w:val="kk-KZ" w:eastAsia="ru-RU"/>
        </w:rPr>
        <w:t xml:space="preserve">азіргі білім беру философиясында тұлға ұғымы білім беру </w:t>
      </w:r>
      <w:r w:rsidR="006A7343">
        <w:rPr>
          <w:rFonts w:ascii="Times New Roman" w:eastAsia="Times New Roman" w:hAnsi="Times New Roman" w:cs="Times New Roman"/>
          <w:sz w:val="28"/>
          <w:szCs w:val="28"/>
          <w:lang w:val="kk-KZ" w:eastAsia="ru-RU"/>
        </w:rPr>
        <w:t>үрдісі</w:t>
      </w:r>
      <w:r w:rsidRPr="005163D9">
        <w:rPr>
          <w:rFonts w:ascii="Times New Roman" w:eastAsia="Times New Roman" w:hAnsi="Times New Roman" w:cs="Times New Roman"/>
          <w:sz w:val="28"/>
          <w:szCs w:val="28"/>
          <w:lang w:val="kk-KZ" w:eastAsia="ru-RU"/>
        </w:rPr>
        <w:t>нің ортал</w:t>
      </w:r>
      <w:r w:rsidR="006A7343">
        <w:rPr>
          <w:rFonts w:ascii="Times New Roman" w:eastAsia="Times New Roman" w:hAnsi="Times New Roman" w:cs="Times New Roman"/>
          <w:sz w:val="28"/>
          <w:szCs w:val="28"/>
          <w:lang w:val="kk-KZ" w:eastAsia="ru-RU"/>
        </w:rPr>
        <w:t>ық категориясына айналды. Яғни,</w:t>
      </w:r>
      <w:r w:rsidRPr="005163D9">
        <w:rPr>
          <w:rFonts w:ascii="Times New Roman" w:eastAsia="Times New Roman" w:hAnsi="Times New Roman" w:cs="Times New Roman"/>
          <w:sz w:val="28"/>
          <w:szCs w:val="28"/>
          <w:lang w:val="kk-KZ" w:eastAsia="ru-RU"/>
        </w:rPr>
        <w:t xml:space="preserve"> білім берудің мәні адамның ақыл-ой, ерік және сезімдік әлемін үйлестіре дамыту арқылы оның </w:t>
      </w:r>
      <w:r w:rsidRPr="00004C88">
        <w:rPr>
          <w:rFonts w:ascii="Times New Roman" w:eastAsia="Times New Roman" w:hAnsi="Times New Roman" w:cs="Times New Roman"/>
          <w:bCs/>
          <w:sz w:val="28"/>
          <w:szCs w:val="28"/>
          <w:lang w:val="kk-KZ" w:eastAsia="ru-RU"/>
        </w:rPr>
        <w:t>рухани тұтастығын</w:t>
      </w:r>
      <w:r w:rsidRPr="005163D9">
        <w:rPr>
          <w:rFonts w:ascii="Times New Roman" w:eastAsia="Times New Roman" w:hAnsi="Times New Roman" w:cs="Times New Roman"/>
          <w:sz w:val="28"/>
          <w:szCs w:val="28"/>
          <w:lang w:val="kk-KZ" w:eastAsia="ru-RU"/>
        </w:rPr>
        <w:t xml:space="preserve"> қалыптас</w:t>
      </w:r>
      <w:r w:rsidR="006A7343">
        <w:rPr>
          <w:rFonts w:ascii="Times New Roman" w:eastAsia="Times New Roman" w:hAnsi="Times New Roman" w:cs="Times New Roman"/>
          <w:sz w:val="28"/>
          <w:szCs w:val="28"/>
          <w:lang w:val="kk-KZ" w:eastAsia="ru-RU"/>
        </w:rPr>
        <w:t>тырады. Сол себепті,</w:t>
      </w:r>
      <w:r w:rsidRPr="005163D9">
        <w:rPr>
          <w:rFonts w:ascii="Times New Roman" w:eastAsia="Times New Roman" w:hAnsi="Times New Roman" w:cs="Times New Roman"/>
          <w:sz w:val="28"/>
          <w:szCs w:val="28"/>
          <w:lang w:val="kk-KZ" w:eastAsia="ru-RU"/>
        </w:rPr>
        <w:t xml:space="preserve"> эпостық мұраларды оқыту с</w:t>
      </w:r>
      <w:r w:rsidR="00600A59">
        <w:rPr>
          <w:rFonts w:ascii="Times New Roman" w:eastAsia="Times New Roman" w:hAnsi="Times New Roman" w:cs="Times New Roman"/>
          <w:sz w:val="28"/>
          <w:szCs w:val="28"/>
          <w:lang w:val="kk-KZ" w:eastAsia="ru-RU"/>
        </w:rPr>
        <w:t>туденттің танымдық қабілеті</w:t>
      </w:r>
      <w:r w:rsidRPr="005163D9">
        <w:rPr>
          <w:rFonts w:ascii="Times New Roman" w:eastAsia="Times New Roman" w:hAnsi="Times New Roman" w:cs="Times New Roman"/>
          <w:sz w:val="28"/>
          <w:szCs w:val="28"/>
          <w:lang w:val="kk-KZ" w:eastAsia="ru-RU"/>
        </w:rPr>
        <w:t xml:space="preserve"> </w:t>
      </w:r>
      <w:r w:rsidRPr="00004C88">
        <w:rPr>
          <w:rFonts w:ascii="Times New Roman" w:eastAsia="Times New Roman" w:hAnsi="Times New Roman" w:cs="Times New Roman"/>
          <w:sz w:val="28"/>
          <w:szCs w:val="28"/>
          <w:lang w:val="kk-KZ" w:eastAsia="ru-RU"/>
        </w:rPr>
        <w:t>мен</w:t>
      </w:r>
      <w:r w:rsidRPr="005163D9">
        <w:rPr>
          <w:rFonts w:ascii="Times New Roman" w:eastAsia="Times New Roman" w:hAnsi="Times New Roman" w:cs="Times New Roman"/>
          <w:sz w:val="28"/>
          <w:szCs w:val="28"/>
          <w:lang w:val="kk-KZ" w:eastAsia="ru-RU"/>
        </w:rPr>
        <w:t xml:space="preserve"> оның құндылықтық</w:t>
      </w:r>
      <w:r w:rsidR="00600A59">
        <w:rPr>
          <w:rFonts w:ascii="Times New Roman" w:eastAsia="Times New Roman" w:hAnsi="Times New Roman" w:cs="Times New Roman"/>
          <w:sz w:val="28"/>
          <w:szCs w:val="28"/>
          <w:lang w:val="kk-KZ" w:eastAsia="ru-RU"/>
        </w:rPr>
        <w:t xml:space="preserve">тарын </w:t>
      </w:r>
      <w:r w:rsidRPr="005163D9">
        <w:rPr>
          <w:rFonts w:ascii="Times New Roman" w:eastAsia="Times New Roman" w:hAnsi="Times New Roman" w:cs="Times New Roman"/>
          <w:sz w:val="28"/>
          <w:szCs w:val="28"/>
          <w:lang w:val="kk-KZ" w:eastAsia="ru-RU"/>
        </w:rPr>
        <w:t>да айқындайды.</w:t>
      </w:r>
      <w:r w:rsidR="006A7343">
        <w:rPr>
          <w:rFonts w:ascii="Times New Roman" w:eastAsia="Times New Roman" w:hAnsi="Times New Roman" w:cs="Times New Roman"/>
          <w:sz w:val="28"/>
          <w:szCs w:val="28"/>
          <w:lang w:val="kk-KZ" w:eastAsia="ru-RU"/>
        </w:rPr>
        <w:t xml:space="preserve"> </w:t>
      </w:r>
      <w:r w:rsidRPr="005163D9">
        <w:rPr>
          <w:rFonts w:ascii="Times New Roman" w:eastAsia="Times New Roman" w:hAnsi="Times New Roman" w:cs="Times New Roman"/>
          <w:sz w:val="28"/>
          <w:szCs w:val="28"/>
          <w:lang w:val="kk-KZ" w:eastAsia="ru-RU"/>
        </w:rPr>
        <w:t>Антикалық философиядан бастап адамды тәрбиелеудің негізгі нысаны оның ішкі әлемін жетілдіру</w:t>
      </w:r>
      <w:r w:rsidR="00600A59">
        <w:rPr>
          <w:rFonts w:ascii="Times New Roman" w:eastAsia="Times New Roman" w:hAnsi="Times New Roman" w:cs="Times New Roman"/>
          <w:sz w:val="28"/>
          <w:szCs w:val="28"/>
          <w:lang w:val="kk-KZ" w:eastAsia="ru-RU"/>
        </w:rPr>
        <w:t xml:space="preserve"> </w:t>
      </w:r>
      <w:r w:rsidRPr="005163D9">
        <w:rPr>
          <w:rFonts w:ascii="Times New Roman" w:eastAsia="Times New Roman" w:hAnsi="Times New Roman" w:cs="Times New Roman"/>
          <w:sz w:val="28"/>
          <w:szCs w:val="28"/>
          <w:lang w:val="kk-KZ" w:eastAsia="ru-RU"/>
        </w:rPr>
        <w:t>Сократтың «білім – ізгілікке бастар жол» деген қағидасы (Сократ, б.з.д. V ғ.) қазіргі білім философиясының өзегіне айналға</w:t>
      </w:r>
      <w:r w:rsidR="00600A59">
        <w:rPr>
          <w:rFonts w:ascii="Times New Roman" w:eastAsia="Times New Roman" w:hAnsi="Times New Roman" w:cs="Times New Roman"/>
          <w:sz w:val="28"/>
          <w:szCs w:val="28"/>
          <w:lang w:val="kk-KZ" w:eastAsia="ru-RU"/>
        </w:rPr>
        <w:t>н идеялардың бірі. Бұл қағида</w:t>
      </w:r>
      <w:r>
        <w:rPr>
          <w:rFonts w:ascii="Times New Roman" w:eastAsia="Times New Roman" w:hAnsi="Times New Roman" w:cs="Times New Roman"/>
          <w:sz w:val="28"/>
          <w:szCs w:val="28"/>
          <w:lang w:val="kk-KZ" w:eastAsia="ru-RU"/>
        </w:rPr>
        <w:t xml:space="preserve"> білім адамның ішкі «менін»</w:t>
      </w:r>
      <w:r w:rsidRPr="005163D9">
        <w:rPr>
          <w:rFonts w:ascii="Times New Roman" w:eastAsia="Times New Roman" w:hAnsi="Times New Roman" w:cs="Times New Roman"/>
          <w:sz w:val="28"/>
          <w:szCs w:val="28"/>
          <w:lang w:val="kk-KZ" w:eastAsia="ru-RU"/>
        </w:rPr>
        <w:t xml:space="preserve"> тануға, өзіндік рефлексия арқылы ақиқатқа жақындауға мүмкіндік береді. Эпостық мәтіндер де осы процесті </w:t>
      </w:r>
      <w:r>
        <w:rPr>
          <w:rFonts w:ascii="Times New Roman" w:eastAsia="Times New Roman" w:hAnsi="Times New Roman" w:cs="Times New Roman"/>
          <w:sz w:val="28"/>
          <w:szCs w:val="28"/>
          <w:lang w:val="kk-KZ" w:eastAsia="ru-RU"/>
        </w:rPr>
        <w:t>түрлі қырынан яғни,</w:t>
      </w:r>
      <w:r w:rsidRPr="005163D9">
        <w:rPr>
          <w:rFonts w:ascii="Times New Roman" w:eastAsia="Times New Roman" w:hAnsi="Times New Roman" w:cs="Times New Roman"/>
          <w:sz w:val="28"/>
          <w:szCs w:val="28"/>
          <w:lang w:val="kk-KZ" w:eastAsia="ru-RU"/>
        </w:rPr>
        <w:t xml:space="preserve"> батырдың сынақта</w:t>
      </w:r>
      <w:r>
        <w:rPr>
          <w:rFonts w:ascii="Times New Roman" w:eastAsia="Times New Roman" w:hAnsi="Times New Roman" w:cs="Times New Roman"/>
          <w:sz w:val="28"/>
          <w:szCs w:val="28"/>
          <w:lang w:val="kk-KZ" w:eastAsia="ru-RU"/>
        </w:rPr>
        <w:t>н өтуі, өз тағдыры үшін күресі,</w:t>
      </w:r>
      <w:r w:rsidRPr="005163D9">
        <w:rPr>
          <w:rFonts w:ascii="Times New Roman" w:eastAsia="Times New Roman" w:hAnsi="Times New Roman" w:cs="Times New Roman"/>
          <w:sz w:val="28"/>
          <w:szCs w:val="28"/>
          <w:lang w:val="kk-KZ" w:eastAsia="ru-RU"/>
        </w:rPr>
        <w:t xml:space="preserve"> адамның рухани кемелдікке ұмтылуыны</w:t>
      </w:r>
      <w:r>
        <w:rPr>
          <w:rFonts w:ascii="Times New Roman" w:eastAsia="Times New Roman" w:hAnsi="Times New Roman" w:cs="Times New Roman"/>
          <w:sz w:val="28"/>
          <w:szCs w:val="28"/>
          <w:lang w:val="kk-KZ" w:eastAsia="ru-RU"/>
        </w:rPr>
        <w:t>ң көріністерін</w:t>
      </w:r>
      <w:r w:rsidR="00600A59">
        <w:rPr>
          <w:rFonts w:ascii="Times New Roman" w:eastAsia="Times New Roman" w:hAnsi="Times New Roman" w:cs="Times New Roman"/>
          <w:sz w:val="28"/>
          <w:szCs w:val="28"/>
          <w:lang w:val="kk-KZ" w:eastAsia="ru-RU"/>
        </w:rPr>
        <w:t>е</w:t>
      </w:r>
      <w:r w:rsidR="006A7343">
        <w:rPr>
          <w:rFonts w:ascii="Times New Roman" w:eastAsia="Times New Roman" w:hAnsi="Times New Roman" w:cs="Times New Roman"/>
          <w:sz w:val="28"/>
          <w:szCs w:val="28"/>
          <w:lang w:val="kk-KZ" w:eastAsia="ru-RU"/>
        </w:rPr>
        <w:t xml:space="preserve"> бағытталады</w:t>
      </w:r>
      <w:r w:rsidRPr="005163D9">
        <w:rPr>
          <w:rFonts w:ascii="Times New Roman" w:eastAsia="Times New Roman" w:hAnsi="Times New Roman" w:cs="Times New Roman"/>
          <w:sz w:val="28"/>
          <w:szCs w:val="28"/>
          <w:lang w:val="kk-KZ" w:eastAsia="ru-RU"/>
        </w:rPr>
        <w:t>.</w:t>
      </w:r>
      <w:r w:rsidR="006A7343">
        <w:rPr>
          <w:rFonts w:ascii="Times New Roman" w:eastAsia="Times New Roman" w:hAnsi="Times New Roman" w:cs="Times New Roman"/>
          <w:sz w:val="28"/>
          <w:szCs w:val="28"/>
          <w:lang w:val="kk-KZ" w:eastAsia="ru-RU"/>
        </w:rPr>
        <w:t xml:space="preserve"> </w:t>
      </w:r>
    </w:p>
    <w:p w14:paraId="5AC1004D" w14:textId="69CC89A6" w:rsidR="00FB5AD4" w:rsidRPr="00673E32" w:rsidRDefault="00600A59" w:rsidP="00AE4AB0">
      <w:pPr>
        <w:spacing w:after="0" w:line="240" w:lineRule="auto"/>
        <w:ind w:firstLine="567"/>
        <w:jc w:val="both"/>
        <w:rPr>
          <w:rFonts w:ascii="Times New Roman" w:hAnsi="Times New Roman" w:cs="Times New Roman"/>
          <w:sz w:val="28"/>
          <w:szCs w:val="28"/>
          <w:lang w:val="kk-KZ"/>
        </w:rPr>
      </w:pPr>
      <w:r w:rsidRPr="00600A59">
        <w:rPr>
          <w:rFonts w:ascii="Times New Roman" w:hAnsi="Times New Roman" w:cs="Times New Roman"/>
          <w:sz w:val="28"/>
          <w:szCs w:val="28"/>
          <w:lang w:val="kk-KZ"/>
        </w:rPr>
        <w:t>ХІХ ғасырдың ортасына дейін қазақ қоғамында үйлену, неке қию және отбасы</w:t>
      </w:r>
      <w:r w:rsidR="00D83379">
        <w:rPr>
          <w:rFonts w:ascii="Times New Roman" w:hAnsi="Times New Roman" w:cs="Times New Roman"/>
          <w:sz w:val="28"/>
          <w:szCs w:val="28"/>
          <w:lang w:val="kk-KZ"/>
        </w:rPr>
        <w:t>н</w:t>
      </w:r>
      <w:r w:rsidRPr="00600A59">
        <w:rPr>
          <w:rFonts w:ascii="Times New Roman" w:hAnsi="Times New Roman" w:cs="Times New Roman"/>
          <w:sz w:val="28"/>
          <w:szCs w:val="28"/>
          <w:lang w:val="kk-KZ"/>
        </w:rPr>
        <w:t xml:space="preserve"> құру мәселелері жөнінде қалыптасқан әлеуметтік-философиялық көзқарастар патриархалдық отбасы моделінің негізінде дамыды. Авторитаризм мен жеке меншікке сүйенген бұл құрылымда неке инсти</w:t>
      </w:r>
      <w:r w:rsidR="00753252">
        <w:rPr>
          <w:rFonts w:ascii="Times New Roman" w:hAnsi="Times New Roman" w:cs="Times New Roman"/>
          <w:sz w:val="28"/>
          <w:szCs w:val="28"/>
          <w:lang w:val="kk-KZ"/>
        </w:rPr>
        <w:t xml:space="preserve">туты </w:t>
      </w:r>
      <w:r w:rsidRPr="00600A59">
        <w:rPr>
          <w:rFonts w:ascii="Times New Roman" w:hAnsi="Times New Roman" w:cs="Times New Roman"/>
          <w:sz w:val="28"/>
          <w:szCs w:val="28"/>
          <w:lang w:val="kk-KZ"/>
        </w:rPr>
        <w:t>қоғамның әлеуметтік тұтастығын қамтамасыз ететін құндылық ретінде қарастырылды. Сондықтан отбасын құру мәселесі әлемдік философиялық дәстүрдегі адам болмысы, әлеуметтік қатынастар мен құқықтық құрылымға қатысты теориялармен өзара үндес келеді. Қазіргі ғылымда үйлену мен отбасы институты философия, әлеуметтану және құқықтану тоғысындағы күрделі мәселе ретінде зерттеліп, оның мәні адамның қоғамдағы орнын айқындаумен байланыстырылады.</w:t>
      </w:r>
      <w:r w:rsidR="00753252">
        <w:rPr>
          <w:rFonts w:ascii="Times New Roman" w:hAnsi="Times New Roman" w:cs="Times New Roman"/>
          <w:sz w:val="28"/>
          <w:szCs w:val="28"/>
          <w:lang w:val="kk-KZ"/>
        </w:rPr>
        <w:t xml:space="preserve"> </w:t>
      </w:r>
      <w:r w:rsidR="00FB5AD4">
        <w:rPr>
          <w:rFonts w:ascii="Times New Roman" w:eastAsia="Times New Roman" w:hAnsi="Times New Roman" w:cs="Times New Roman"/>
          <w:color w:val="000000"/>
          <w:sz w:val="28"/>
          <w:szCs w:val="28"/>
          <w:lang w:val="kk-KZ" w:eastAsia="ru-RU"/>
        </w:rPr>
        <w:t xml:space="preserve">Осыған орай, </w:t>
      </w:r>
      <w:r w:rsidR="00FB5AD4" w:rsidRPr="00D64EB9">
        <w:rPr>
          <w:rFonts w:ascii="Times New Roman" w:eastAsia="Times New Roman" w:hAnsi="Times New Roman" w:cs="Times New Roman"/>
          <w:color w:val="000000"/>
          <w:sz w:val="28"/>
          <w:szCs w:val="28"/>
          <w:lang w:val="kk-KZ" w:eastAsia="ru-RU"/>
        </w:rPr>
        <w:t>отбасылық</w:t>
      </w:r>
      <w:r w:rsidR="00FB5AD4" w:rsidRPr="00542D58">
        <w:rPr>
          <w:rFonts w:ascii="Times New Roman" w:hAnsi="Times New Roman" w:cs="Times New Roman"/>
          <w:color w:val="000000"/>
          <w:sz w:val="28"/>
          <w:szCs w:val="28"/>
          <w:lang w:val="kk-KZ" w:eastAsia="ja-JP"/>
        </w:rPr>
        <w:t>-</w:t>
      </w:r>
      <w:r w:rsidR="00FB5AD4" w:rsidRPr="00D64EB9">
        <w:rPr>
          <w:rFonts w:ascii="Times New Roman" w:eastAsia="Times New Roman" w:hAnsi="Times New Roman" w:cs="Times New Roman"/>
          <w:color w:val="000000"/>
          <w:sz w:val="28"/>
          <w:szCs w:val="28"/>
          <w:lang w:val="kk-KZ" w:eastAsia="ru-RU"/>
        </w:rPr>
        <w:t xml:space="preserve">неке түрлерінің шығу тарихы </w:t>
      </w:r>
      <w:r w:rsidR="00FB5AD4" w:rsidRPr="00D64EB9">
        <w:rPr>
          <w:rFonts w:ascii="Times New Roman" w:eastAsia="Times New Roman" w:hAnsi="Times New Roman" w:cs="Times New Roman"/>
          <w:color w:val="000000"/>
          <w:sz w:val="28"/>
          <w:szCs w:val="28"/>
          <w:lang w:val="kk-KZ" w:eastAsia="ru-RU"/>
        </w:rPr>
        <w:lastRenderedPageBreak/>
        <w:t xml:space="preserve">мен теориясына қатысты </w:t>
      </w:r>
      <w:r w:rsidR="00FB5AD4" w:rsidRPr="00D64EB9">
        <w:rPr>
          <w:rFonts w:ascii="Times New Roman" w:hAnsi="Times New Roman" w:cs="Times New Roman"/>
          <w:sz w:val="28"/>
          <w:szCs w:val="28"/>
          <w:lang w:val="kk-KZ"/>
        </w:rPr>
        <w:t>айтарлықтай еңбек</w:t>
      </w:r>
      <w:r w:rsidR="00FB5AD4">
        <w:rPr>
          <w:rFonts w:ascii="Times New Roman" w:hAnsi="Times New Roman" w:cs="Times New Roman"/>
          <w:sz w:val="28"/>
          <w:szCs w:val="28"/>
          <w:lang w:val="kk-KZ"/>
        </w:rPr>
        <w:t>тер аз емес. Атап айтар болсақ,</w:t>
      </w:r>
      <w:r w:rsidR="00FB5AD4" w:rsidRPr="00D64EB9">
        <w:rPr>
          <w:rFonts w:ascii="Times New Roman" w:hAnsi="Times New Roman" w:cs="Times New Roman"/>
          <w:sz w:val="28"/>
          <w:szCs w:val="28"/>
          <w:lang w:val="kk-KZ"/>
        </w:rPr>
        <w:t xml:space="preserve"> философ ғалымдардың  қатарына </w:t>
      </w:r>
      <w:r w:rsidR="00FB5AD4" w:rsidRPr="00D64EB9">
        <w:rPr>
          <w:rFonts w:ascii="Times New Roman" w:eastAsia="Times New Roman" w:hAnsi="Times New Roman" w:cs="Times New Roman"/>
          <w:iCs/>
          <w:sz w:val="28"/>
          <w:szCs w:val="28"/>
          <w:lang w:val="kk-KZ" w:eastAsia="ru-RU"/>
        </w:rPr>
        <w:t xml:space="preserve">Кунов Г. </w:t>
      </w:r>
      <w:r w:rsidR="00D8337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val="kk-KZ" w:eastAsia="ru-RU"/>
        </w:rPr>
        <w:t>О происхождении брака и семьи</w:t>
      </w:r>
      <w:r w:rsidR="00D8337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val="kk-KZ" w:eastAsia="ru-RU"/>
        </w:rPr>
        <w:t xml:space="preserve"> (</w:t>
      </w:r>
      <w:r w:rsidR="00FB5AD4" w:rsidRPr="00D64EB9">
        <w:rPr>
          <w:rFonts w:ascii="Times New Roman" w:hAnsi="Times New Roman" w:cs="Times New Roman"/>
          <w:iCs/>
          <w:sz w:val="28"/>
          <w:szCs w:val="28"/>
          <w:lang w:eastAsia="ja-JP"/>
        </w:rPr>
        <w:t>1923</w:t>
      </w:r>
      <w:r w:rsidR="00FB5AD4" w:rsidRPr="00D64EB9">
        <w:rPr>
          <w:rFonts w:ascii="Times New Roman" w:eastAsia="Times New Roman" w:hAnsi="Times New Roman" w:cs="Times New Roman"/>
          <w:iCs/>
          <w:sz w:val="28"/>
          <w:szCs w:val="28"/>
          <w:lang w:val="kk-KZ" w:eastAsia="ru-RU"/>
        </w:rPr>
        <w:t xml:space="preserve">), Каутский К. </w:t>
      </w:r>
      <w:r w:rsidR="00D8337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val="kk-KZ" w:eastAsia="ru-RU"/>
        </w:rPr>
        <w:t>Возникновение брака и семьи</w:t>
      </w:r>
      <w:r w:rsidR="00D8337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val="kk-KZ" w:eastAsia="ru-RU"/>
        </w:rPr>
        <w:t xml:space="preserve"> (</w:t>
      </w:r>
      <w:r w:rsidR="00FB5AD4" w:rsidRPr="00D64EB9">
        <w:rPr>
          <w:rFonts w:ascii="Times New Roman" w:hAnsi="Times New Roman" w:cs="Times New Roman"/>
          <w:iCs/>
          <w:sz w:val="28"/>
          <w:szCs w:val="28"/>
          <w:lang w:eastAsia="ja-JP"/>
        </w:rPr>
        <w:t>1923</w:t>
      </w:r>
      <w:r w:rsidR="00FB5AD4" w:rsidRPr="00D64EB9">
        <w:rPr>
          <w:rFonts w:ascii="Times New Roman" w:eastAsia="Times New Roman" w:hAnsi="Times New Roman" w:cs="Times New Roman"/>
          <w:iCs/>
          <w:sz w:val="28"/>
          <w:szCs w:val="28"/>
          <w:lang w:val="kk-KZ" w:eastAsia="ru-RU"/>
        </w:rPr>
        <w:t xml:space="preserve">), </w:t>
      </w:r>
      <w:r w:rsidR="00FB5AD4" w:rsidRPr="00D64EB9">
        <w:rPr>
          <w:rFonts w:ascii="Times New Roman" w:eastAsia="Times New Roman" w:hAnsi="Times New Roman" w:cs="Times New Roman"/>
          <w:iCs/>
          <w:sz w:val="28"/>
          <w:szCs w:val="28"/>
          <w:lang w:eastAsia="ru-RU"/>
        </w:rPr>
        <w:t xml:space="preserve">Юм Д. </w:t>
      </w:r>
      <w:r w:rsidR="00D8337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eastAsia="ru-RU"/>
        </w:rPr>
        <w:t>О многоженстве и разводах</w:t>
      </w:r>
      <w:r w:rsidR="00D8337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eastAsia="ru-RU"/>
        </w:rPr>
        <w:t xml:space="preserve"> </w:t>
      </w:r>
      <w:r w:rsidR="00FB5AD4" w:rsidRPr="00D64EB9">
        <w:rPr>
          <w:rFonts w:ascii="Times New Roman" w:eastAsia="Times New Roman" w:hAnsi="Times New Roman" w:cs="Times New Roman"/>
          <w:iCs/>
          <w:sz w:val="28"/>
          <w:szCs w:val="28"/>
          <w:lang w:val="kk-KZ" w:eastAsia="ru-RU"/>
        </w:rPr>
        <w:t>(</w:t>
      </w:r>
      <w:r w:rsidR="00FB5AD4" w:rsidRPr="00D64EB9">
        <w:rPr>
          <w:rFonts w:ascii="Times New Roman" w:hAnsi="Times New Roman" w:cs="Times New Roman"/>
          <w:iCs/>
          <w:sz w:val="28"/>
          <w:szCs w:val="28"/>
          <w:lang w:eastAsia="ja-JP"/>
        </w:rPr>
        <w:t>1965</w:t>
      </w:r>
      <w:r w:rsidR="00FB5AD4" w:rsidRPr="00D64EB9">
        <w:rPr>
          <w:rFonts w:ascii="Times New Roman" w:eastAsia="Times New Roman" w:hAnsi="Times New Roman" w:cs="Times New Roman"/>
          <w:iCs/>
          <w:sz w:val="28"/>
          <w:szCs w:val="28"/>
          <w:lang w:val="kk-KZ" w:eastAsia="ru-RU"/>
        </w:rPr>
        <w:t xml:space="preserve">), </w:t>
      </w:r>
      <w:r w:rsidR="00FB5AD4" w:rsidRPr="00D64EB9">
        <w:rPr>
          <w:rFonts w:ascii="Times New Roman" w:eastAsia="Times New Roman" w:hAnsi="Times New Roman" w:cs="Times New Roman"/>
          <w:iCs/>
          <w:sz w:val="28"/>
          <w:szCs w:val="28"/>
          <w:lang w:eastAsia="ru-RU"/>
        </w:rPr>
        <w:t xml:space="preserve">Энгельс Ф. </w:t>
      </w:r>
      <w:r w:rsidR="00D8337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eastAsia="ru-RU"/>
        </w:rPr>
        <w:t>Происхождение семьи, частной собственности и государства</w:t>
      </w:r>
      <w:r w:rsidR="00D8337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eastAsia="ru-RU"/>
        </w:rPr>
        <w:t xml:space="preserve"> (1978)</w:t>
      </w:r>
      <w:r w:rsidR="00FB5AD4" w:rsidRPr="00D64EB9">
        <w:rPr>
          <w:rFonts w:ascii="Times New Roman" w:eastAsia="Times New Roman" w:hAnsi="Times New Roman" w:cs="Times New Roman"/>
          <w:iCs/>
          <w:sz w:val="28"/>
          <w:szCs w:val="28"/>
          <w:lang w:val="kk-KZ" w:eastAsia="ru-RU"/>
        </w:rPr>
        <w:t xml:space="preserve">, </w:t>
      </w:r>
      <w:r w:rsidR="00FB5AD4" w:rsidRPr="00D64EB9">
        <w:rPr>
          <w:rFonts w:ascii="Times New Roman" w:eastAsia="Times New Roman" w:hAnsi="Times New Roman" w:cs="Times New Roman"/>
          <w:sz w:val="28"/>
          <w:szCs w:val="28"/>
          <w:lang w:eastAsia="ru-RU"/>
        </w:rPr>
        <w:t xml:space="preserve">Харчев А. Г. </w:t>
      </w:r>
      <w:r w:rsidR="00D83379">
        <w:rPr>
          <w:rFonts w:ascii="Times New Roman" w:eastAsia="Times New Roman" w:hAnsi="Times New Roman" w:cs="Times New Roman"/>
          <w:sz w:val="28"/>
          <w:szCs w:val="28"/>
          <w:lang w:val="kk-KZ" w:eastAsia="ru-RU"/>
        </w:rPr>
        <w:t>«</w:t>
      </w:r>
      <w:r w:rsidR="00FB5AD4" w:rsidRPr="00D64EB9">
        <w:rPr>
          <w:rFonts w:ascii="Times New Roman" w:eastAsia="Times New Roman" w:hAnsi="Times New Roman" w:cs="Times New Roman"/>
          <w:sz w:val="28"/>
          <w:szCs w:val="28"/>
          <w:lang w:eastAsia="ru-RU"/>
        </w:rPr>
        <w:t>Брак и семья в СССР</w:t>
      </w:r>
      <w:r w:rsidR="00D83379">
        <w:rPr>
          <w:rFonts w:ascii="Times New Roman" w:eastAsia="Times New Roman" w:hAnsi="Times New Roman" w:cs="Times New Roman"/>
          <w:sz w:val="28"/>
          <w:szCs w:val="28"/>
          <w:lang w:val="kk-KZ" w:eastAsia="ru-RU"/>
        </w:rPr>
        <w:t>»</w:t>
      </w:r>
      <w:r w:rsidR="00FB5AD4" w:rsidRPr="00D64EB9">
        <w:rPr>
          <w:rFonts w:ascii="Times New Roman" w:eastAsia="Times New Roman" w:hAnsi="Times New Roman" w:cs="Times New Roman"/>
          <w:sz w:val="28"/>
          <w:szCs w:val="28"/>
          <w:lang w:eastAsia="ru-RU"/>
        </w:rPr>
        <w:t xml:space="preserve"> (1979)</w:t>
      </w:r>
      <w:r w:rsidR="00FB5AD4" w:rsidRPr="00D64EB9">
        <w:rPr>
          <w:rFonts w:ascii="Times New Roman" w:eastAsia="Times New Roman" w:hAnsi="Times New Roman" w:cs="Times New Roman"/>
          <w:sz w:val="28"/>
          <w:szCs w:val="28"/>
          <w:lang w:val="kk-KZ" w:eastAsia="ru-RU"/>
        </w:rPr>
        <w:t xml:space="preserve">, </w:t>
      </w:r>
      <w:r w:rsidR="00FB5AD4" w:rsidRPr="00D64EB9">
        <w:rPr>
          <w:rFonts w:ascii="Times New Roman" w:eastAsia="TimesNewRomanPSMT" w:hAnsi="Times New Roman" w:cs="Times New Roman"/>
          <w:sz w:val="28"/>
          <w:szCs w:val="28"/>
        </w:rPr>
        <w:t xml:space="preserve">Решетов А. М. </w:t>
      </w:r>
      <w:r w:rsidR="00D83379">
        <w:rPr>
          <w:rFonts w:ascii="Times New Roman" w:eastAsia="TimesNewRomanPSMT" w:hAnsi="Times New Roman" w:cs="Times New Roman"/>
          <w:sz w:val="28"/>
          <w:szCs w:val="28"/>
          <w:lang w:val="kk-KZ"/>
        </w:rPr>
        <w:t>«</w:t>
      </w:r>
      <w:r w:rsidR="00FB5AD4" w:rsidRPr="00D64EB9">
        <w:rPr>
          <w:rFonts w:ascii="Times New Roman" w:eastAsia="TimesNewRomanPSMT" w:hAnsi="Times New Roman" w:cs="Times New Roman"/>
          <w:sz w:val="28"/>
          <w:szCs w:val="28"/>
        </w:rPr>
        <w:t>Об использовании данных фольклора для изучения ранних форм семейно-брачных отношений</w:t>
      </w:r>
      <w:r w:rsidR="00D83379">
        <w:rPr>
          <w:rFonts w:ascii="Times New Roman" w:eastAsia="TimesNewRomanPSMT" w:hAnsi="Times New Roman" w:cs="Times New Roman"/>
          <w:sz w:val="28"/>
          <w:szCs w:val="28"/>
          <w:lang w:val="kk-KZ"/>
        </w:rPr>
        <w:t>»</w:t>
      </w:r>
      <w:r w:rsidR="00FB5AD4" w:rsidRPr="00D64EB9">
        <w:rPr>
          <w:rFonts w:ascii="Times New Roman" w:eastAsia="TimesNewRomanPSMT" w:hAnsi="Times New Roman" w:cs="Times New Roman"/>
          <w:sz w:val="28"/>
          <w:szCs w:val="28"/>
        </w:rPr>
        <w:t xml:space="preserve"> </w:t>
      </w:r>
      <w:r w:rsidR="00FB5AD4" w:rsidRPr="00D64EB9">
        <w:rPr>
          <w:rFonts w:ascii="Times New Roman" w:eastAsia="TimesNewRomanPSMT" w:hAnsi="Times New Roman" w:cs="Times New Roman"/>
          <w:sz w:val="28"/>
          <w:szCs w:val="28"/>
          <w:lang w:val="kk-KZ"/>
        </w:rPr>
        <w:t>(</w:t>
      </w:r>
      <w:r w:rsidR="00FB5AD4" w:rsidRPr="00D64EB9">
        <w:rPr>
          <w:rFonts w:ascii="Times New Roman" w:eastAsia="TimesNewRomanPSMT" w:hAnsi="Times New Roman" w:cs="Times New Roman"/>
          <w:sz w:val="28"/>
          <w:szCs w:val="28"/>
        </w:rPr>
        <w:t>1970</w:t>
      </w:r>
      <w:r w:rsidR="00FB5AD4" w:rsidRPr="00D64EB9">
        <w:rPr>
          <w:rFonts w:ascii="Times New Roman" w:eastAsia="TimesNewRomanPSMT" w:hAnsi="Times New Roman" w:cs="Times New Roman"/>
          <w:sz w:val="28"/>
          <w:szCs w:val="28"/>
          <w:lang w:val="kk-KZ"/>
        </w:rPr>
        <w:t xml:space="preserve">), </w:t>
      </w:r>
      <w:r w:rsidR="00FB5AD4" w:rsidRPr="00D64EB9">
        <w:rPr>
          <w:rFonts w:ascii="Times New Roman" w:eastAsia="Times New Roman" w:hAnsi="Times New Roman" w:cs="Times New Roman"/>
          <w:iCs/>
          <w:sz w:val="28"/>
          <w:szCs w:val="28"/>
          <w:lang w:eastAsia="ru-RU"/>
        </w:rPr>
        <w:t xml:space="preserve">Бэкон Ф. </w:t>
      </w:r>
      <w:r w:rsidR="00D8337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eastAsia="ru-RU"/>
        </w:rPr>
        <w:t>Опыты или наставлен</w:t>
      </w:r>
      <w:r w:rsidR="00B77BFB">
        <w:rPr>
          <w:rFonts w:ascii="Times New Roman" w:eastAsia="Times New Roman" w:hAnsi="Times New Roman" w:cs="Times New Roman"/>
          <w:iCs/>
          <w:sz w:val="28"/>
          <w:szCs w:val="28"/>
          <w:lang w:eastAsia="ru-RU"/>
        </w:rPr>
        <w:t>ия нравственные и политические с</w:t>
      </w:r>
      <w:r w:rsidR="00FB5AD4" w:rsidRPr="00D64EB9">
        <w:rPr>
          <w:rFonts w:ascii="Times New Roman" w:eastAsia="Times New Roman" w:hAnsi="Times New Roman" w:cs="Times New Roman"/>
          <w:iCs/>
          <w:sz w:val="28"/>
          <w:szCs w:val="28"/>
          <w:lang w:eastAsia="ru-RU"/>
        </w:rPr>
        <w:t>очинения</w:t>
      </w:r>
      <w:r w:rsidR="00D8337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eastAsia="ru-RU"/>
        </w:rPr>
        <w:t xml:space="preserve"> </w:t>
      </w:r>
      <w:r w:rsidR="00FB5AD4" w:rsidRPr="00D64EB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eastAsia="ru-RU"/>
        </w:rPr>
        <w:t>1972</w:t>
      </w:r>
      <w:r w:rsidR="00FB5AD4" w:rsidRPr="00D64EB9">
        <w:rPr>
          <w:rFonts w:ascii="Times New Roman" w:eastAsia="Times New Roman" w:hAnsi="Times New Roman" w:cs="Times New Roman"/>
          <w:iCs/>
          <w:sz w:val="28"/>
          <w:szCs w:val="28"/>
          <w:lang w:val="kk-KZ" w:eastAsia="ru-RU"/>
        </w:rPr>
        <w:t xml:space="preserve">), </w:t>
      </w:r>
      <w:r w:rsidR="00FB5AD4" w:rsidRPr="00D64EB9">
        <w:rPr>
          <w:rFonts w:ascii="Times New Roman" w:hAnsi="Times New Roman" w:cs="Times New Roman"/>
          <w:noProof/>
          <w:sz w:val="28"/>
          <w:szCs w:val="28"/>
          <w:lang w:eastAsia="ru-RU"/>
        </w:rPr>
        <w:t xml:space="preserve">Вердиман Е. </w:t>
      </w:r>
      <w:r w:rsidR="00F54679">
        <w:rPr>
          <w:rFonts w:ascii="Times New Roman" w:hAnsi="Times New Roman" w:cs="Times New Roman"/>
          <w:noProof/>
          <w:sz w:val="28"/>
          <w:szCs w:val="28"/>
          <w:lang w:val="kk-KZ" w:eastAsia="ru-RU"/>
        </w:rPr>
        <w:t>«</w:t>
      </w:r>
      <w:r w:rsidR="00FB5AD4" w:rsidRPr="00D64EB9">
        <w:rPr>
          <w:rFonts w:ascii="Times New Roman" w:hAnsi="Times New Roman" w:cs="Times New Roman"/>
          <w:noProof/>
          <w:sz w:val="28"/>
          <w:szCs w:val="28"/>
          <w:lang w:eastAsia="ru-RU"/>
        </w:rPr>
        <w:t>Женщина в древнем мире</w:t>
      </w:r>
      <w:r w:rsidR="00F54679">
        <w:rPr>
          <w:rFonts w:ascii="Times New Roman" w:hAnsi="Times New Roman" w:cs="Times New Roman"/>
          <w:noProof/>
          <w:sz w:val="28"/>
          <w:szCs w:val="28"/>
          <w:lang w:val="kk-KZ" w:eastAsia="ru-RU"/>
        </w:rPr>
        <w:t>»</w:t>
      </w:r>
      <w:r w:rsidR="00FB5AD4" w:rsidRPr="00D64EB9">
        <w:rPr>
          <w:rFonts w:ascii="Times New Roman" w:hAnsi="Times New Roman" w:cs="Times New Roman"/>
          <w:noProof/>
          <w:sz w:val="28"/>
          <w:szCs w:val="28"/>
          <w:lang w:eastAsia="ru-RU"/>
        </w:rPr>
        <w:t xml:space="preserve"> </w:t>
      </w:r>
      <w:r w:rsidR="00F54679">
        <w:rPr>
          <w:rFonts w:ascii="Times New Roman" w:hAnsi="Times New Roman" w:cs="Times New Roman"/>
          <w:noProof/>
          <w:sz w:val="28"/>
          <w:szCs w:val="28"/>
          <w:lang w:val="kk-KZ" w:eastAsia="ru-RU"/>
        </w:rPr>
        <w:t>п</w:t>
      </w:r>
      <w:r w:rsidR="00F54679">
        <w:rPr>
          <w:rFonts w:ascii="Times New Roman" w:hAnsi="Times New Roman" w:cs="Times New Roman"/>
          <w:noProof/>
          <w:sz w:val="28"/>
          <w:szCs w:val="28"/>
          <w:lang w:eastAsia="ru-RU"/>
        </w:rPr>
        <w:t>ер. с нем. М.С.Харитонова</w:t>
      </w:r>
      <w:r w:rsidR="00F54679">
        <w:rPr>
          <w:rFonts w:ascii="Times New Roman" w:hAnsi="Times New Roman" w:cs="Times New Roman"/>
          <w:noProof/>
          <w:sz w:val="28"/>
          <w:szCs w:val="28"/>
          <w:lang w:val="kk-KZ" w:eastAsia="ru-RU"/>
        </w:rPr>
        <w:t>,</w:t>
      </w:r>
      <w:r w:rsidR="00FB5AD4" w:rsidRPr="00D64EB9">
        <w:rPr>
          <w:rFonts w:ascii="Times New Roman" w:hAnsi="Times New Roman" w:cs="Times New Roman"/>
          <w:noProof/>
          <w:sz w:val="28"/>
          <w:szCs w:val="28"/>
          <w:lang w:eastAsia="ru-RU"/>
        </w:rPr>
        <w:t xml:space="preserve"> А.А.Вигасина, </w:t>
      </w:r>
      <w:r w:rsidR="00FB5AD4" w:rsidRPr="00D64EB9">
        <w:rPr>
          <w:rFonts w:ascii="Times New Roman" w:hAnsi="Times New Roman" w:cs="Times New Roman"/>
          <w:noProof/>
          <w:sz w:val="28"/>
          <w:szCs w:val="28"/>
          <w:lang w:val="kk-KZ" w:eastAsia="ru-RU"/>
        </w:rPr>
        <w:t>(</w:t>
      </w:r>
      <w:r w:rsidR="00FB5AD4" w:rsidRPr="00D64EB9">
        <w:rPr>
          <w:rFonts w:ascii="Times New Roman" w:hAnsi="Times New Roman" w:cs="Times New Roman"/>
          <w:noProof/>
          <w:sz w:val="28"/>
          <w:szCs w:val="28"/>
          <w:lang w:eastAsia="ru-RU"/>
        </w:rPr>
        <w:t>1990</w:t>
      </w:r>
      <w:r w:rsidR="00FB5AD4" w:rsidRPr="00D64EB9">
        <w:rPr>
          <w:rFonts w:ascii="Times New Roman" w:hAnsi="Times New Roman" w:cs="Times New Roman"/>
          <w:noProof/>
          <w:sz w:val="28"/>
          <w:szCs w:val="28"/>
          <w:lang w:val="kk-KZ" w:eastAsia="ru-RU"/>
        </w:rPr>
        <w:t>)</w:t>
      </w:r>
      <w:r w:rsidR="00FB5AD4" w:rsidRPr="00D64EB9">
        <w:rPr>
          <w:rFonts w:ascii="Times New Roman" w:hAnsi="Times New Roman" w:cs="Times New Roman"/>
          <w:noProof/>
          <w:sz w:val="28"/>
          <w:szCs w:val="28"/>
          <w:lang w:eastAsia="ru-RU"/>
        </w:rPr>
        <w:t xml:space="preserve">, </w:t>
      </w:r>
      <w:r w:rsidR="00F54679">
        <w:rPr>
          <w:rFonts w:ascii="Times New Roman" w:eastAsia="Times New Roman" w:hAnsi="Times New Roman" w:cs="Times New Roman"/>
          <w:iCs/>
          <w:sz w:val="28"/>
          <w:szCs w:val="28"/>
          <w:lang w:eastAsia="ru-RU"/>
        </w:rPr>
        <w:t>Гегель Г.В.</w:t>
      </w:r>
      <w:r w:rsidR="00FB5AD4" w:rsidRPr="00D64EB9">
        <w:rPr>
          <w:rFonts w:ascii="Times New Roman" w:eastAsia="Times New Roman" w:hAnsi="Times New Roman" w:cs="Times New Roman"/>
          <w:iCs/>
          <w:sz w:val="28"/>
          <w:szCs w:val="28"/>
          <w:lang w:eastAsia="ru-RU"/>
        </w:rPr>
        <w:t xml:space="preserve"> </w:t>
      </w:r>
      <w:r w:rsidR="00F5467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eastAsia="ru-RU"/>
        </w:rPr>
        <w:t>Философ</w:t>
      </w:r>
      <w:r w:rsidR="00F54679">
        <w:rPr>
          <w:rFonts w:ascii="Times New Roman" w:eastAsia="Times New Roman" w:hAnsi="Times New Roman" w:cs="Times New Roman"/>
          <w:iCs/>
          <w:sz w:val="28"/>
          <w:szCs w:val="28"/>
          <w:lang w:eastAsia="ru-RU"/>
        </w:rPr>
        <w:t>ия құқығы</w:t>
      </w:r>
      <w:r w:rsidR="00F5467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eastAsia="ru-RU"/>
        </w:rPr>
        <w:t xml:space="preserve"> </w:t>
      </w:r>
      <w:r w:rsidR="00FB5AD4" w:rsidRPr="00D64EB9">
        <w:rPr>
          <w:rFonts w:ascii="Times New Roman" w:eastAsia="Times New Roman" w:hAnsi="Times New Roman" w:cs="Times New Roman"/>
          <w:iCs/>
          <w:sz w:val="28"/>
          <w:szCs w:val="28"/>
          <w:lang w:val="kk-KZ" w:eastAsia="ru-RU"/>
        </w:rPr>
        <w:t>(</w:t>
      </w:r>
      <w:r w:rsidR="00FB5AD4" w:rsidRPr="00D64EB9">
        <w:rPr>
          <w:rFonts w:ascii="Times New Roman" w:eastAsia="Times New Roman" w:hAnsi="Times New Roman" w:cs="Times New Roman"/>
          <w:iCs/>
          <w:sz w:val="28"/>
          <w:szCs w:val="28"/>
          <w:lang w:eastAsia="ru-RU"/>
        </w:rPr>
        <w:t>1990</w:t>
      </w:r>
      <w:r w:rsidR="00FB5AD4" w:rsidRPr="00D64EB9">
        <w:rPr>
          <w:rFonts w:ascii="Times New Roman" w:eastAsia="Times New Roman" w:hAnsi="Times New Roman" w:cs="Times New Roman"/>
          <w:iCs/>
          <w:sz w:val="28"/>
          <w:szCs w:val="28"/>
          <w:lang w:val="kk-KZ" w:eastAsia="ru-RU"/>
        </w:rPr>
        <w:t>) еңбектерінің мәні зор. Әрине, мұндағы философтардың ой</w:t>
      </w:r>
      <w:r w:rsidR="00FB5AD4" w:rsidRPr="00D64EB9">
        <w:rPr>
          <w:rFonts w:ascii="Times New Roman" w:hAnsi="Times New Roman" w:cs="Times New Roman"/>
          <w:iCs/>
          <w:sz w:val="28"/>
          <w:szCs w:val="28"/>
          <w:lang w:val="kk-KZ" w:eastAsia="ja-JP"/>
        </w:rPr>
        <w:t>-пікірлерінің арасында да, өзара келіспеушіліктер мен қайшылықтар кездесіп отырады.</w:t>
      </w:r>
      <w:r w:rsidR="00FB5AD4" w:rsidRPr="00D64EB9">
        <w:rPr>
          <w:rFonts w:ascii="Times New Roman" w:hAnsi="Times New Roman" w:cs="Times New Roman"/>
          <w:iCs/>
          <w:color w:val="156082" w:themeColor="accent1"/>
          <w:sz w:val="28"/>
          <w:szCs w:val="28"/>
          <w:lang w:val="kk-KZ" w:eastAsia="ja-JP"/>
        </w:rPr>
        <w:t xml:space="preserve"> </w:t>
      </w:r>
      <w:r w:rsidR="00FB5AD4" w:rsidRPr="00D64EB9">
        <w:rPr>
          <w:rFonts w:ascii="Times New Roman" w:hAnsi="Times New Roman" w:cs="Times New Roman"/>
          <w:iCs/>
          <w:sz w:val="28"/>
          <w:szCs w:val="28"/>
          <w:lang w:val="kk-KZ" w:eastAsia="ja-JP"/>
        </w:rPr>
        <w:t xml:space="preserve">Десек те, олар отбасы мен неке түрлері қоғам өзгерген сайын жан-жақты ашып, жаңа қырынан талдаулары бүгінгі күні толыққанды өзгермесе де негізін құрап отырғаны белгілі. </w:t>
      </w:r>
      <w:r w:rsidR="00FB5AD4" w:rsidRPr="00673E32">
        <w:rPr>
          <w:rFonts w:ascii="Times New Roman" w:hAnsi="Times New Roman" w:cs="Times New Roman"/>
          <w:sz w:val="28"/>
          <w:szCs w:val="28"/>
          <w:lang w:val="kk-KZ"/>
        </w:rPr>
        <w:t xml:space="preserve">Олар отбасылық қарым-қатынас </w:t>
      </w:r>
      <w:r w:rsidR="00673E32" w:rsidRPr="00673E32">
        <w:rPr>
          <w:rFonts w:ascii="Times New Roman" w:hAnsi="Times New Roman" w:cs="Times New Roman"/>
          <w:sz w:val="28"/>
          <w:szCs w:val="28"/>
          <w:lang w:val="kk-KZ"/>
        </w:rPr>
        <w:t>мәнін терең зерделеп</w:t>
      </w:r>
      <w:r w:rsidR="00FB5AD4" w:rsidRPr="00673E32">
        <w:rPr>
          <w:rFonts w:ascii="Times New Roman" w:hAnsi="Times New Roman" w:cs="Times New Roman"/>
          <w:sz w:val="28"/>
          <w:szCs w:val="28"/>
          <w:lang w:val="kk-KZ"/>
        </w:rPr>
        <w:t>, адамзат қоғамындағы тұрақтылық пен даму процесін</w:t>
      </w:r>
      <w:r w:rsidR="00673E32" w:rsidRPr="00673E32">
        <w:rPr>
          <w:rFonts w:ascii="Times New Roman" w:hAnsi="Times New Roman" w:cs="Times New Roman"/>
          <w:sz w:val="28"/>
          <w:szCs w:val="28"/>
          <w:lang w:val="kk-KZ"/>
        </w:rPr>
        <w:t>ің ықпалы туралы ашып жазған</w:t>
      </w:r>
      <w:r w:rsidR="00FB5AD4" w:rsidRPr="00673E32">
        <w:rPr>
          <w:rFonts w:ascii="Times New Roman" w:hAnsi="Times New Roman" w:cs="Times New Roman"/>
          <w:sz w:val="28"/>
          <w:szCs w:val="28"/>
          <w:lang w:val="kk-KZ"/>
        </w:rPr>
        <w:t>.</w:t>
      </w:r>
    </w:p>
    <w:p w14:paraId="39357173" w14:textId="24BFF8F9" w:rsidR="00FB5AD4" w:rsidRPr="00D64EB9" w:rsidRDefault="00FB5AD4" w:rsidP="00AE4AB0">
      <w:pPr>
        <w:spacing w:after="0" w:line="240" w:lineRule="auto"/>
        <w:ind w:firstLine="567"/>
        <w:jc w:val="both"/>
        <w:rPr>
          <w:rFonts w:ascii="Times New Roman" w:hAnsi="Times New Roman" w:cs="Times New Roman"/>
          <w:iCs/>
          <w:sz w:val="28"/>
          <w:szCs w:val="28"/>
          <w:lang w:val="kk-KZ" w:eastAsia="ja-JP"/>
        </w:rPr>
      </w:pPr>
      <w:r w:rsidRPr="00D64EB9">
        <w:rPr>
          <w:rFonts w:ascii="Times New Roman" w:hAnsi="Times New Roman" w:cs="Times New Roman"/>
          <w:noProof/>
          <w:color w:val="000000"/>
          <w:sz w:val="28"/>
          <w:szCs w:val="28"/>
          <w:lang w:val="kk-KZ" w:eastAsia="ru-RU"/>
        </w:rPr>
        <w:t xml:space="preserve">Сондай-ақ, шетел ғалымдарының қазақ халқының, соның ішінде үйлену дәстүрінің келелі мәселелерін арнайы зерттеген ғылыми жұмыстары негізге алынды. Атап айтар болсақ, </w:t>
      </w:r>
      <w:r w:rsidRPr="00D64EB9">
        <w:rPr>
          <w:rFonts w:ascii="Times New Roman" w:eastAsia="Times New Roman" w:hAnsi="Times New Roman" w:cs="Times New Roman"/>
          <w:iCs/>
          <w:sz w:val="28"/>
          <w:szCs w:val="28"/>
          <w:lang w:val="kk-KZ" w:eastAsia="ru-RU"/>
        </w:rPr>
        <w:t xml:space="preserve">Штернберг Л.Я. </w:t>
      </w:r>
      <w:r w:rsidR="00F54679">
        <w:rPr>
          <w:rFonts w:ascii="Times New Roman" w:eastAsia="Times New Roman" w:hAnsi="Times New Roman" w:cs="Times New Roman"/>
          <w:iCs/>
          <w:sz w:val="28"/>
          <w:szCs w:val="28"/>
          <w:lang w:val="kk-KZ" w:eastAsia="ru-RU"/>
        </w:rPr>
        <w:t>«</w:t>
      </w:r>
      <w:r w:rsidRPr="00D64EB9">
        <w:rPr>
          <w:rFonts w:ascii="Times New Roman" w:eastAsia="Times New Roman" w:hAnsi="Times New Roman" w:cs="Times New Roman"/>
          <w:iCs/>
          <w:sz w:val="28"/>
          <w:szCs w:val="28"/>
          <w:lang w:val="kk-KZ" w:eastAsia="ru-RU"/>
        </w:rPr>
        <w:t>Семья у народов Северо-Восточной Азии</w:t>
      </w:r>
      <w:r w:rsidR="00F54679">
        <w:rPr>
          <w:rFonts w:ascii="Times New Roman" w:eastAsia="Times New Roman" w:hAnsi="Times New Roman" w:cs="Times New Roman"/>
          <w:iCs/>
          <w:sz w:val="28"/>
          <w:szCs w:val="28"/>
          <w:lang w:val="kk-KZ" w:eastAsia="ru-RU"/>
        </w:rPr>
        <w:t>»</w:t>
      </w:r>
      <w:r w:rsidRPr="00D64EB9">
        <w:rPr>
          <w:rFonts w:ascii="Times New Roman" w:eastAsia="Times New Roman" w:hAnsi="Times New Roman" w:cs="Times New Roman"/>
          <w:iCs/>
          <w:sz w:val="28"/>
          <w:szCs w:val="28"/>
          <w:lang w:val="kk-KZ" w:eastAsia="ru-RU"/>
        </w:rPr>
        <w:t xml:space="preserve"> (1933), Косвен М.О. </w:t>
      </w:r>
      <w:r w:rsidR="00F54679">
        <w:rPr>
          <w:rFonts w:ascii="Times New Roman" w:eastAsia="Times New Roman" w:hAnsi="Times New Roman" w:cs="Times New Roman"/>
          <w:iCs/>
          <w:sz w:val="28"/>
          <w:szCs w:val="28"/>
          <w:lang w:val="kk-KZ" w:eastAsia="ru-RU"/>
        </w:rPr>
        <w:t>«</w:t>
      </w:r>
      <w:r w:rsidRPr="00D64EB9">
        <w:rPr>
          <w:rFonts w:ascii="Times New Roman" w:eastAsia="Times New Roman" w:hAnsi="Times New Roman" w:cs="Times New Roman"/>
          <w:iCs/>
          <w:sz w:val="28"/>
          <w:szCs w:val="28"/>
          <w:lang w:val="kk-KZ" w:eastAsia="ru-RU"/>
        </w:rPr>
        <w:t>Семейная община</w:t>
      </w:r>
      <w:r w:rsidR="00F54679">
        <w:rPr>
          <w:rFonts w:ascii="Times New Roman" w:eastAsia="Times New Roman" w:hAnsi="Times New Roman" w:cs="Times New Roman"/>
          <w:iCs/>
          <w:sz w:val="28"/>
          <w:szCs w:val="28"/>
          <w:lang w:val="kk-KZ" w:eastAsia="ru-RU"/>
        </w:rPr>
        <w:t>»</w:t>
      </w:r>
      <w:r w:rsidRPr="00D64EB9">
        <w:rPr>
          <w:rFonts w:ascii="Times New Roman" w:eastAsia="Times New Roman" w:hAnsi="Times New Roman" w:cs="Times New Roman"/>
          <w:iCs/>
          <w:sz w:val="28"/>
          <w:szCs w:val="28"/>
          <w:lang w:val="kk-KZ" w:eastAsia="ru-RU"/>
        </w:rPr>
        <w:t xml:space="preserve"> (</w:t>
      </w:r>
      <w:r w:rsidRPr="00D64EB9">
        <w:rPr>
          <w:rFonts w:ascii="Times New Roman" w:hAnsi="Times New Roman" w:cs="Times New Roman"/>
          <w:iCs/>
          <w:sz w:val="28"/>
          <w:szCs w:val="28"/>
          <w:lang w:val="kk-KZ" w:eastAsia="ja-JP"/>
        </w:rPr>
        <w:t>1948</w:t>
      </w:r>
      <w:r w:rsidRPr="00D64EB9">
        <w:rPr>
          <w:rFonts w:ascii="Times New Roman" w:eastAsia="Times New Roman" w:hAnsi="Times New Roman" w:cs="Times New Roman"/>
          <w:iCs/>
          <w:sz w:val="28"/>
          <w:szCs w:val="28"/>
          <w:lang w:val="kk-KZ" w:eastAsia="ru-RU"/>
        </w:rPr>
        <w:t xml:space="preserve">), Кисляков Н.А. </w:t>
      </w:r>
      <w:r w:rsidR="00F54679">
        <w:rPr>
          <w:rFonts w:ascii="Times New Roman" w:eastAsia="Times New Roman" w:hAnsi="Times New Roman" w:cs="Times New Roman"/>
          <w:iCs/>
          <w:sz w:val="28"/>
          <w:szCs w:val="28"/>
          <w:lang w:val="kk-KZ" w:eastAsia="ru-RU"/>
        </w:rPr>
        <w:t>«</w:t>
      </w:r>
      <w:r w:rsidRPr="00D64EB9">
        <w:rPr>
          <w:rFonts w:ascii="Times New Roman" w:eastAsia="Times New Roman" w:hAnsi="Times New Roman" w:cs="Times New Roman"/>
          <w:iCs/>
          <w:sz w:val="28"/>
          <w:szCs w:val="28"/>
          <w:lang w:val="kk-KZ" w:eastAsia="ru-RU"/>
        </w:rPr>
        <w:t>Очерки по истории семьи, брака у народов Средней Азии и Казахстана</w:t>
      </w:r>
      <w:r w:rsidR="00F54679">
        <w:rPr>
          <w:rFonts w:ascii="Times New Roman" w:eastAsia="Times New Roman" w:hAnsi="Times New Roman" w:cs="Times New Roman"/>
          <w:iCs/>
          <w:sz w:val="28"/>
          <w:szCs w:val="28"/>
          <w:lang w:val="kk-KZ" w:eastAsia="ru-RU"/>
        </w:rPr>
        <w:t>»</w:t>
      </w:r>
      <w:r w:rsidRPr="00D64EB9">
        <w:rPr>
          <w:rFonts w:ascii="Times New Roman" w:eastAsia="Times New Roman" w:hAnsi="Times New Roman" w:cs="Times New Roman"/>
          <w:iCs/>
          <w:sz w:val="28"/>
          <w:szCs w:val="28"/>
          <w:lang w:val="kk-KZ" w:eastAsia="ru-RU"/>
        </w:rPr>
        <w:t xml:space="preserve"> (1969), т.б. зерттеулері қазақ даласының ХІХ ғасырға дейінгі отбасы мәселелері туралы бірталай пікірлер тудырған. Әрине, мұндағы айрандай ұйып отырған халықтың өзіндік заңдары мен салт</w:t>
      </w:r>
      <w:r w:rsidRPr="00D64EB9">
        <w:rPr>
          <w:rFonts w:ascii="Times New Roman" w:hAnsi="Times New Roman" w:cs="Times New Roman" w:hint="eastAsia"/>
          <w:iCs/>
          <w:sz w:val="28"/>
          <w:szCs w:val="28"/>
          <w:lang w:val="tr-TR" w:eastAsia="ja-JP"/>
        </w:rPr>
        <w:t>-</w:t>
      </w:r>
      <w:r w:rsidR="00753252">
        <w:rPr>
          <w:rFonts w:ascii="Times New Roman" w:hAnsi="Times New Roman" w:cs="Times New Roman"/>
          <w:iCs/>
          <w:sz w:val="28"/>
          <w:szCs w:val="28"/>
          <w:lang w:val="kk-KZ" w:eastAsia="ja-JP"/>
        </w:rPr>
        <w:t xml:space="preserve">дәстүрлері туралы </w:t>
      </w:r>
      <w:r w:rsidRPr="00D64EB9">
        <w:rPr>
          <w:rFonts w:ascii="Times New Roman" w:hAnsi="Times New Roman" w:cs="Times New Roman"/>
          <w:iCs/>
          <w:sz w:val="28"/>
          <w:szCs w:val="28"/>
          <w:lang w:val="kk-KZ" w:eastAsia="ja-JP"/>
        </w:rPr>
        <w:t>пікір білдіру ойландыратын жайт. Ғасырдан</w:t>
      </w:r>
      <w:r w:rsidR="00F54679">
        <w:rPr>
          <w:rFonts w:ascii="Times New Roman" w:hAnsi="Times New Roman" w:cs="Times New Roman" w:hint="eastAsia"/>
          <w:iCs/>
          <w:sz w:val="28"/>
          <w:szCs w:val="28"/>
          <w:lang w:val="tr-TR" w:eastAsia="ja-JP"/>
        </w:rPr>
        <w:t xml:space="preserve"> </w:t>
      </w:r>
      <w:r w:rsidRPr="00D64EB9">
        <w:rPr>
          <w:rFonts w:ascii="Times New Roman" w:hAnsi="Times New Roman" w:cs="Times New Roman"/>
          <w:iCs/>
          <w:sz w:val="28"/>
          <w:szCs w:val="28"/>
          <w:lang w:val="kk-KZ" w:eastAsia="ja-JP"/>
        </w:rPr>
        <w:t>ғасырға жеткен қазақ халқының түрлі қилы замандарды өткеріп, отбасы философиясының</w:t>
      </w:r>
      <w:r>
        <w:rPr>
          <w:rFonts w:ascii="Times New Roman" w:hAnsi="Times New Roman" w:cs="Times New Roman"/>
          <w:iCs/>
          <w:sz w:val="28"/>
          <w:szCs w:val="28"/>
          <w:lang w:val="kk-KZ" w:eastAsia="ja-JP"/>
        </w:rPr>
        <w:t xml:space="preserve"> ой</w:t>
      </w:r>
      <w:r w:rsidRPr="00D64EB9">
        <w:rPr>
          <w:rFonts w:ascii="Times New Roman" w:hAnsi="Times New Roman" w:cs="Times New Roman"/>
          <w:iCs/>
          <w:sz w:val="28"/>
          <w:szCs w:val="28"/>
          <w:lang w:val="kk-KZ" w:eastAsia="ja-JP"/>
        </w:rPr>
        <w:t xml:space="preserve"> </w:t>
      </w:r>
      <w:r>
        <w:rPr>
          <w:rFonts w:ascii="Times New Roman" w:hAnsi="Times New Roman" w:cs="Times New Roman"/>
          <w:iCs/>
          <w:sz w:val="28"/>
          <w:szCs w:val="28"/>
          <w:lang w:val="kk-KZ" w:eastAsia="ja-JP"/>
        </w:rPr>
        <w:t>тереңдігі мен астарының арқасында, күні бүгінге дейін жеткен</w:t>
      </w:r>
      <w:r w:rsidRPr="00D64EB9">
        <w:rPr>
          <w:rFonts w:ascii="Times New Roman" w:hAnsi="Times New Roman" w:cs="Times New Roman"/>
          <w:iCs/>
          <w:sz w:val="28"/>
          <w:szCs w:val="28"/>
          <w:lang w:val="kk-KZ" w:eastAsia="ja-JP"/>
        </w:rPr>
        <w:t xml:space="preserve"> салт-дәстүрін</w:t>
      </w:r>
      <w:r>
        <w:rPr>
          <w:rFonts w:ascii="Times New Roman" w:hAnsi="Times New Roman" w:cs="Times New Roman"/>
          <w:iCs/>
          <w:sz w:val="28"/>
          <w:szCs w:val="28"/>
          <w:lang w:val="kk-KZ" w:eastAsia="ja-JP"/>
        </w:rPr>
        <w:t xml:space="preserve"> ұстанғандығы туралы</w:t>
      </w:r>
      <w:r w:rsidRPr="00D64EB9">
        <w:rPr>
          <w:rFonts w:ascii="Times New Roman" w:hAnsi="Times New Roman" w:cs="Times New Roman"/>
          <w:iCs/>
          <w:sz w:val="28"/>
          <w:szCs w:val="28"/>
          <w:lang w:val="kk-KZ" w:eastAsia="ja-JP"/>
        </w:rPr>
        <w:t xml:space="preserve"> ерекше ескеру қажет етеді. </w:t>
      </w:r>
    </w:p>
    <w:p w14:paraId="0F0B6147" w14:textId="43380BFD" w:rsidR="0021094D" w:rsidRPr="006A7343" w:rsidRDefault="00FB5AD4"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eastAsia="ja-JP"/>
        </w:rPr>
      </w:pPr>
      <w:r w:rsidRPr="00D64EB9">
        <w:rPr>
          <w:rFonts w:ascii="Times New Roman" w:hAnsi="Times New Roman" w:cs="Times New Roman"/>
          <w:noProof/>
          <w:color w:val="000000"/>
          <w:sz w:val="28"/>
          <w:szCs w:val="28"/>
          <w:lang w:val="kk-KZ" w:eastAsia="ru-RU"/>
        </w:rPr>
        <w:t xml:space="preserve">Сол сияқты, </w:t>
      </w:r>
      <w:r>
        <w:rPr>
          <w:rFonts w:ascii="Times New Roman" w:hAnsi="Times New Roman" w:cs="Times New Roman"/>
          <w:noProof/>
          <w:color w:val="000000"/>
          <w:sz w:val="28"/>
          <w:szCs w:val="28"/>
          <w:lang w:val="kk-KZ" w:eastAsia="ru-RU"/>
        </w:rPr>
        <w:t xml:space="preserve">атап өтетін </w:t>
      </w:r>
      <w:r w:rsidRPr="00D64EB9">
        <w:rPr>
          <w:rFonts w:ascii="Times New Roman" w:hAnsi="Times New Roman" w:cs="Times New Roman"/>
          <w:noProof/>
          <w:color w:val="000000"/>
          <w:sz w:val="28"/>
          <w:szCs w:val="28"/>
          <w:lang w:val="kk-KZ" w:eastAsia="ru-RU"/>
        </w:rPr>
        <w:t>бағасы жетпес құнды еңбектердің бірі, ғалым Ш.</w:t>
      </w:r>
      <w:r w:rsidR="00F54679">
        <w:rPr>
          <w:rFonts w:ascii="Times New Roman" w:hAnsi="Times New Roman" w:cs="Times New Roman"/>
          <w:noProof/>
          <w:color w:val="000000"/>
          <w:sz w:val="28"/>
          <w:szCs w:val="28"/>
          <w:lang w:val="kk-KZ" w:eastAsia="ru-RU"/>
        </w:rPr>
        <w:t>Уәлиханов шығармалары</w:t>
      </w:r>
      <w:r w:rsidRPr="00D64EB9">
        <w:rPr>
          <w:rFonts w:ascii="Times New Roman" w:hAnsi="Times New Roman" w:cs="Times New Roman"/>
          <w:noProof/>
          <w:color w:val="000000"/>
          <w:sz w:val="28"/>
          <w:szCs w:val="28"/>
          <w:lang w:val="kk-KZ" w:eastAsia="ru-RU"/>
        </w:rPr>
        <w:t xml:space="preserve"> </w:t>
      </w:r>
      <w:r w:rsidRPr="00D64EB9">
        <w:rPr>
          <w:rFonts w:ascii="Times New Roman" w:hAnsi="Times New Roman" w:cs="Times New Roman" w:hint="eastAsia"/>
          <w:noProof/>
          <w:color w:val="000000"/>
          <w:sz w:val="28"/>
          <w:szCs w:val="28"/>
          <w:lang w:val="tr-TR" w:eastAsia="ja-JP"/>
        </w:rPr>
        <w:t>(</w:t>
      </w:r>
      <w:r w:rsidRPr="00D64EB9">
        <w:rPr>
          <w:rFonts w:ascii="Times New Roman" w:hAnsi="Times New Roman" w:cs="Times New Roman"/>
          <w:noProof/>
          <w:color w:val="000000"/>
          <w:sz w:val="28"/>
          <w:szCs w:val="28"/>
          <w:lang w:val="tr-TR" w:eastAsia="ja-JP"/>
        </w:rPr>
        <w:t>1961)</w:t>
      </w:r>
      <w:r w:rsidRPr="00D64EB9">
        <w:rPr>
          <w:rFonts w:ascii="Times New Roman" w:hAnsi="Times New Roman" w:cs="Times New Roman"/>
          <w:noProof/>
          <w:color w:val="000000"/>
          <w:sz w:val="28"/>
          <w:szCs w:val="28"/>
          <w:lang w:val="kk-KZ" w:eastAsia="ja-JP"/>
        </w:rPr>
        <w:t>,</w:t>
      </w:r>
      <w:r w:rsidRPr="00D64EB9">
        <w:rPr>
          <w:rFonts w:ascii="Times New Roman" w:hAnsi="Times New Roman" w:cs="Times New Roman"/>
          <w:noProof/>
          <w:color w:val="000000"/>
          <w:sz w:val="28"/>
          <w:szCs w:val="28"/>
          <w:lang w:val="tr-TR" w:eastAsia="ja-JP"/>
        </w:rPr>
        <w:t xml:space="preserve"> </w:t>
      </w:r>
      <w:r w:rsidR="00F54679">
        <w:rPr>
          <w:rFonts w:ascii="Times New Roman" w:hAnsi="Times New Roman" w:cs="Times New Roman"/>
          <w:noProof/>
          <w:color w:val="000000"/>
          <w:sz w:val="28"/>
          <w:szCs w:val="28"/>
          <w:lang w:val="kk-KZ" w:eastAsia="ja-JP"/>
        </w:rPr>
        <w:t>Ы.</w:t>
      </w:r>
      <w:r w:rsidRPr="00D64EB9">
        <w:rPr>
          <w:rFonts w:ascii="Times New Roman" w:hAnsi="Times New Roman" w:cs="Times New Roman"/>
          <w:noProof/>
          <w:color w:val="000000"/>
          <w:sz w:val="28"/>
          <w:szCs w:val="28"/>
          <w:lang w:val="kk-KZ" w:eastAsia="ru-RU"/>
        </w:rPr>
        <w:t xml:space="preserve">Алтынсариннің </w:t>
      </w:r>
      <w:r w:rsidR="00F54679">
        <w:rPr>
          <w:rFonts w:ascii="Times New Roman" w:hAnsi="Times New Roman" w:cs="Times New Roman"/>
          <w:noProof/>
          <w:color w:val="000000"/>
          <w:sz w:val="28"/>
          <w:szCs w:val="28"/>
          <w:lang w:val="kk-KZ" w:eastAsia="ru-RU"/>
        </w:rPr>
        <w:t>«</w:t>
      </w:r>
      <w:r w:rsidRPr="00D64EB9">
        <w:rPr>
          <w:rFonts w:ascii="Times New Roman" w:hAnsi="Times New Roman" w:cs="Times New Roman"/>
          <w:noProof/>
          <w:color w:val="000000"/>
          <w:sz w:val="28"/>
          <w:szCs w:val="28"/>
          <w:lang w:val="kk-KZ" w:eastAsia="ru-RU"/>
        </w:rPr>
        <w:t xml:space="preserve">Очерк обычаев при сватовстве и свадьбе у киргизов Оренбургского ведомства («Записки Оренбургского отдела РГО» (1870) және </w:t>
      </w:r>
      <w:r w:rsidR="00F54679">
        <w:rPr>
          <w:rFonts w:ascii="Times New Roman" w:hAnsi="Times New Roman" w:cs="Times New Roman"/>
          <w:noProof/>
          <w:color w:val="000000"/>
          <w:sz w:val="28"/>
          <w:szCs w:val="28"/>
          <w:lang w:val="kk-KZ" w:eastAsia="ru-RU"/>
        </w:rPr>
        <w:t>Х.</w:t>
      </w:r>
      <w:r w:rsidRPr="00D64EB9">
        <w:rPr>
          <w:rFonts w:ascii="Times New Roman" w:hAnsi="Times New Roman" w:cs="Times New Roman"/>
          <w:noProof/>
          <w:color w:val="000000"/>
          <w:sz w:val="28"/>
          <w:szCs w:val="28"/>
          <w:lang w:val="kk-KZ"/>
        </w:rPr>
        <w:t>Арғынбаевтың «Қазақ халқындағы семья мен неке», «Қазақ отбасы» (1996) атты еңбектері жан</w:t>
      </w:r>
      <w:r w:rsidRPr="00D64EB9">
        <w:rPr>
          <w:rFonts w:ascii="Times New Roman" w:hAnsi="Times New Roman" w:cs="Times New Roman"/>
          <w:noProof/>
          <w:color w:val="000000"/>
          <w:sz w:val="28"/>
          <w:szCs w:val="28"/>
          <w:lang w:val="kk-KZ" w:eastAsia="ja-JP"/>
        </w:rPr>
        <w:t>-жақты талдаулары мен халықтың табиғатына қатысты құндылығымен ерекшеленетінін атап өту орынды. Ғалымдарымыздың некелесу рәсімдері туралы бірталай тұжырымдары</w:t>
      </w:r>
      <w:r w:rsidR="00F54679">
        <w:rPr>
          <w:rFonts w:ascii="Times New Roman" w:hAnsi="Times New Roman" w:cs="Times New Roman"/>
          <w:noProof/>
          <w:color w:val="000000"/>
          <w:sz w:val="28"/>
          <w:szCs w:val="28"/>
          <w:lang w:val="kk-KZ" w:eastAsia="ja-JP"/>
        </w:rPr>
        <w:t xml:space="preserve"> зерттеу</w:t>
      </w:r>
      <w:r w:rsidRPr="00D64EB9">
        <w:rPr>
          <w:rFonts w:ascii="Times New Roman" w:hAnsi="Times New Roman" w:cs="Times New Roman"/>
          <w:noProof/>
          <w:color w:val="000000"/>
          <w:sz w:val="28"/>
          <w:szCs w:val="28"/>
          <w:lang w:val="kk-KZ" w:eastAsia="ja-JP"/>
        </w:rPr>
        <w:t xml:space="preserve"> жұмысымыздың </w:t>
      </w:r>
      <w:r w:rsidR="00F54679">
        <w:rPr>
          <w:rFonts w:ascii="Times New Roman" w:hAnsi="Times New Roman" w:cs="Times New Roman"/>
          <w:noProof/>
          <w:color w:val="000000"/>
          <w:sz w:val="28"/>
          <w:szCs w:val="28"/>
          <w:lang w:val="kk-KZ" w:eastAsia="ja-JP"/>
        </w:rPr>
        <w:t xml:space="preserve">ғылыми </w:t>
      </w:r>
      <w:r w:rsidRPr="00D64EB9">
        <w:rPr>
          <w:rFonts w:ascii="Times New Roman" w:hAnsi="Times New Roman" w:cs="Times New Roman"/>
          <w:noProof/>
          <w:color w:val="000000"/>
          <w:sz w:val="28"/>
          <w:szCs w:val="28"/>
          <w:lang w:val="kk-KZ" w:eastAsia="ja-JP"/>
        </w:rPr>
        <w:t xml:space="preserve">негізін </w:t>
      </w:r>
      <w:r w:rsidR="00F54679">
        <w:rPr>
          <w:rFonts w:ascii="Times New Roman" w:hAnsi="Times New Roman" w:cs="Times New Roman"/>
          <w:noProof/>
          <w:color w:val="000000"/>
          <w:sz w:val="28"/>
          <w:szCs w:val="28"/>
          <w:lang w:val="kk-KZ" w:eastAsia="ja-JP"/>
        </w:rPr>
        <w:t>құрағанын</w:t>
      </w:r>
      <w:r w:rsidR="00C64F72">
        <w:rPr>
          <w:rFonts w:ascii="Times New Roman" w:hAnsi="Times New Roman" w:cs="Times New Roman"/>
          <w:noProof/>
          <w:color w:val="000000"/>
          <w:sz w:val="28"/>
          <w:szCs w:val="28"/>
          <w:lang w:val="kk-KZ" w:eastAsia="ja-JP"/>
        </w:rPr>
        <w:t xml:space="preserve"> атап өтуі</w:t>
      </w:r>
      <w:r w:rsidR="00F54679">
        <w:rPr>
          <w:rFonts w:ascii="Times New Roman" w:hAnsi="Times New Roman" w:cs="Times New Roman"/>
          <w:noProof/>
          <w:color w:val="000000"/>
          <w:sz w:val="28"/>
          <w:szCs w:val="28"/>
          <w:lang w:val="kk-KZ" w:eastAsia="ja-JP"/>
        </w:rPr>
        <w:t>м</w:t>
      </w:r>
      <w:r w:rsidR="00C64F72">
        <w:rPr>
          <w:rFonts w:ascii="Times New Roman" w:hAnsi="Times New Roman" w:cs="Times New Roman"/>
          <w:noProof/>
          <w:color w:val="000000"/>
          <w:sz w:val="28"/>
          <w:szCs w:val="28"/>
          <w:lang w:val="kk-KZ" w:eastAsia="ja-JP"/>
        </w:rPr>
        <w:t>і</w:t>
      </w:r>
      <w:r w:rsidR="00F54679">
        <w:rPr>
          <w:rFonts w:ascii="Times New Roman" w:hAnsi="Times New Roman" w:cs="Times New Roman"/>
          <w:noProof/>
          <w:color w:val="000000"/>
          <w:sz w:val="28"/>
          <w:szCs w:val="28"/>
          <w:lang w:val="kk-KZ" w:eastAsia="ja-JP"/>
        </w:rPr>
        <w:t>з қажет</w:t>
      </w:r>
      <w:r w:rsidRPr="00D64EB9">
        <w:rPr>
          <w:rFonts w:ascii="Times New Roman" w:hAnsi="Times New Roman" w:cs="Times New Roman"/>
          <w:noProof/>
          <w:color w:val="000000"/>
          <w:sz w:val="28"/>
          <w:szCs w:val="28"/>
          <w:lang w:val="kk-KZ" w:eastAsia="ja-JP"/>
        </w:rPr>
        <w:t>.</w:t>
      </w:r>
      <w:r w:rsidR="0021094D">
        <w:rPr>
          <w:rFonts w:ascii="Times New Roman" w:hAnsi="Times New Roman" w:cs="Times New Roman"/>
          <w:noProof/>
          <w:color w:val="000000"/>
          <w:sz w:val="28"/>
          <w:szCs w:val="28"/>
          <w:lang w:val="kk-KZ" w:eastAsia="ja-JP"/>
        </w:rPr>
        <w:t xml:space="preserve"> </w:t>
      </w:r>
      <w:r w:rsidR="00F54679">
        <w:rPr>
          <w:rFonts w:ascii="Times New Roman" w:hAnsi="Times New Roman" w:cs="Times New Roman"/>
          <w:sz w:val="28"/>
          <w:szCs w:val="28"/>
          <w:lang w:val="kk-KZ"/>
        </w:rPr>
        <w:t>Бертін келе</w:t>
      </w:r>
      <w:r w:rsidR="00673E32">
        <w:rPr>
          <w:rFonts w:ascii="Times New Roman" w:hAnsi="Times New Roman" w:cs="Times New Roman"/>
          <w:sz w:val="28"/>
          <w:szCs w:val="28"/>
          <w:lang w:val="kk-KZ"/>
        </w:rPr>
        <w:t xml:space="preserve"> </w:t>
      </w:r>
      <w:r w:rsidR="0021094D" w:rsidRPr="0021094D">
        <w:rPr>
          <w:rFonts w:ascii="Times New Roman" w:hAnsi="Times New Roman" w:cs="Times New Roman"/>
          <w:sz w:val="28"/>
          <w:szCs w:val="28"/>
          <w:lang w:val="kk-KZ"/>
        </w:rPr>
        <w:t xml:space="preserve">А. Байтұрсынұлы, </w:t>
      </w:r>
      <w:r w:rsidR="00673E32" w:rsidRPr="0021094D">
        <w:rPr>
          <w:rFonts w:ascii="Times New Roman" w:hAnsi="Times New Roman" w:cs="Times New Roman"/>
          <w:sz w:val="28"/>
          <w:szCs w:val="28"/>
          <w:lang w:val="kk-KZ"/>
        </w:rPr>
        <w:t xml:space="preserve">М. Жұмабаев, </w:t>
      </w:r>
      <w:r w:rsidR="0021094D" w:rsidRPr="0021094D">
        <w:rPr>
          <w:rFonts w:ascii="Times New Roman" w:hAnsi="Times New Roman" w:cs="Times New Roman"/>
          <w:sz w:val="28"/>
          <w:szCs w:val="28"/>
          <w:lang w:val="kk-KZ"/>
        </w:rPr>
        <w:t>Ж. Аймауытов еңбектерінде отбасы мен ұрпақ тәрбиесі адамгершіліктің бастауы ретінде қарастырылады. М. Жұмабаев «Педагогика» еңбегінде отбасы тәрбиесін рухани мәдениеттің ір</w:t>
      </w:r>
      <w:r w:rsidR="00673E32">
        <w:rPr>
          <w:rFonts w:ascii="Times New Roman" w:hAnsi="Times New Roman" w:cs="Times New Roman"/>
          <w:sz w:val="28"/>
          <w:szCs w:val="28"/>
          <w:lang w:val="kk-KZ"/>
        </w:rPr>
        <w:t>гетасы, яғни</w:t>
      </w:r>
      <w:r w:rsidR="0021094D" w:rsidRPr="0021094D">
        <w:rPr>
          <w:rFonts w:ascii="Times New Roman" w:hAnsi="Times New Roman" w:cs="Times New Roman"/>
          <w:sz w:val="28"/>
          <w:szCs w:val="28"/>
          <w:lang w:val="kk-KZ"/>
        </w:rPr>
        <w:t xml:space="preserve"> «бала ата-ананың айнасы» деп тұжырымдайды. А.Байтұрсынұлы ұлттық сана мен отбасы байланысын қоғамның тұрақтылығының кепілі деп көрсетеді. </w:t>
      </w:r>
      <w:r w:rsidR="0021094D" w:rsidRPr="00753252">
        <w:rPr>
          <w:rFonts w:ascii="Times New Roman" w:hAnsi="Times New Roman" w:cs="Times New Roman"/>
          <w:sz w:val="28"/>
          <w:szCs w:val="28"/>
          <w:lang w:val="kk-KZ"/>
        </w:rPr>
        <w:t>Бұл тұрғыда</w:t>
      </w:r>
      <w:r w:rsidR="006A7343">
        <w:rPr>
          <w:rFonts w:ascii="Times New Roman" w:hAnsi="Times New Roman" w:cs="Times New Roman"/>
          <w:sz w:val="28"/>
          <w:szCs w:val="28"/>
          <w:lang w:val="kk-KZ"/>
        </w:rPr>
        <w:t>н зерттеу жұмысымыз</w:t>
      </w:r>
      <w:r w:rsidR="0021094D" w:rsidRPr="00753252">
        <w:rPr>
          <w:rFonts w:ascii="Times New Roman" w:hAnsi="Times New Roman" w:cs="Times New Roman"/>
          <w:sz w:val="28"/>
          <w:szCs w:val="28"/>
          <w:lang w:val="kk-KZ"/>
        </w:rPr>
        <w:t xml:space="preserve"> </w:t>
      </w:r>
      <w:r w:rsidR="00F54679">
        <w:rPr>
          <w:rFonts w:ascii="Times New Roman" w:hAnsi="Times New Roman" w:cs="Times New Roman"/>
          <w:sz w:val="28"/>
          <w:szCs w:val="28"/>
          <w:lang w:val="kk-KZ"/>
        </w:rPr>
        <w:t xml:space="preserve">да </w:t>
      </w:r>
      <w:r w:rsidR="0021094D" w:rsidRPr="00753252">
        <w:rPr>
          <w:rFonts w:ascii="Times New Roman" w:hAnsi="Times New Roman" w:cs="Times New Roman"/>
          <w:sz w:val="28"/>
          <w:szCs w:val="28"/>
          <w:lang w:val="kk-KZ"/>
        </w:rPr>
        <w:t>эпостық кейіпкерлердің үйлену жолындағы қаһармандық әр</w:t>
      </w:r>
      <w:r w:rsidR="008B07E5" w:rsidRPr="00753252">
        <w:rPr>
          <w:rFonts w:ascii="Times New Roman" w:hAnsi="Times New Roman" w:cs="Times New Roman"/>
          <w:sz w:val="28"/>
          <w:szCs w:val="28"/>
          <w:lang w:val="kk-KZ"/>
        </w:rPr>
        <w:t>екеттері</w:t>
      </w:r>
      <w:r w:rsidR="0021094D" w:rsidRPr="00753252">
        <w:rPr>
          <w:rFonts w:ascii="Times New Roman" w:hAnsi="Times New Roman" w:cs="Times New Roman"/>
          <w:sz w:val="28"/>
          <w:szCs w:val="28"/>
          <w:lang w:val="kk-KZ"/>
        </w:rPr>
        <w:t xml:space="preserve"> қоғам алдындағы борыш</w:t>
      </w:r>
      <w:r w:rsidR="008B07E5" w:rsidRPr="00753252">
        <w:rPr>
          <w:rFonts w:ascii="Times New Roman" w:hAnsi="Times New Roman" w:cs="Times New Roman"/>
          <w:sz w:val="28"/>
          <w:szCs w:val="28"/>
          <w:lang w:val="kk-KZ"/>
        </w:rPr>
        <w:t>ы</w:t>
      </w:r>
      <w:r w:rsidR="0021094D" w:rsidRPr="00753252">
        <w:rPr>
          <w:rFonts w:ascii="Times New Roman" w:hAnsi="Times New Roman" w:cs="Times New Roman"/>
          <w:sz w:val="28"/>
          <w:szCs w:val="28"/>
          <w:lang w:val="kk-KZ"/>
        </w:rPr>
        <w:t xml:space="preserve">, отбасылық жауапкершіліктің көрінісі ретінде </w:t>
      </w:r>
      <w:r w:rsidR="006A7343">
        <w:rPr>
          <w:rFonts w:ascii="Times New Roman" w:hAnsi="Times New Roman" w:cs="Times New Roman"/>
          <w:sz w:val="28"/>
          <w:szCs w:val="28"/>
          <w:lang w:val="kk-KZ"/>
        </w:rPr>
        <w:t>жан</w:t>
      </w:r>
      <w:r w:rsidR="006A7343" w:rsidRPr="006A7343">
        <w:rPr>
          <w:rFonts w:ascii="Times New Roman" w:hAnsi="Times New Roman" w:cs="Times New Roman"/>
          <w:sz w:val="28"/>
          <w:szCs w:val="28"/>
          <w:lang w:val="kk-KZ"/>
        </w:rPr>
        <w:t>-</w:t>
      </w:r>
      <w:r w:rsidR="006A7343">
        <w:rPr>
          <w:rFonts w:ascii="Times New Roman" w:hAnsi="Times New Roman" w:cs="Times New Roman"/>
          <w:sz w:val="28"/>
          <w:szCs w:val="28"/>
          <w:lang w:val="kk-KZ"/>
        </w:rPr>
        <w:t>жақты барлау жүргізіледі</w:t>
      </w:r>
      <w:r w:rsidR="0021094D" w:rsidRPr="00753252">
        <w:rPr>
          <w:rFonts w:ascii="Times New Roman" w:hAnsi="Times New Roman" w:cs="Times New Roman"/>
          <w:sz w:val="28"/>
          <w:szCs w:val="28"/>
          <w:lang w:val="kk-KZ"/>
        </w:rPr>
        <w:t>. Демек, ЖОО-да қаһар</w:t>
      </w:r>
      <w:r w:rsidR="00753252">
        <w:rPr>
          <w:rFonts w:ascii="Times New Roman" w:hAnsi="Times New Roman" w:cs="Times New Roman"/>
          <w:sz w:val="28"/>
          <w:szCs w:val="28"/>
          <w:lang w:val="kk-KZ"/>
        </w:rPr>
        <w:t xml:space="preserve">мандықпен </w:t>
      </w:r>
      <w:r w:rsidR="00753252">
        <w:rPr>
          <w:rFonts w:ascii="Times New Roman" w:hAnsi="Times New Roman" w:cs="Times New Roman"/>
          <w:sz w:val="28"/>
          <w:szCs w:val="28"/>
          <w:lang w:val="kk-KZ"/>
        </w:rPr>
        <w:lastRenderedPageBreak/>
        <w:t>үйлену мотивін оқыту, ол</w:t>
      </w:r>
      <w:r w:rsidR="0021094D" w:rsidRPr="00753252">
        <w:rPr>
          <w:rFonts w:ascii="Times New Roman" w:hAnsi="Times New Roman" w:cs="Times New Roman"/>
          <w:sz w:val="28"/>
          <w:szCs w:val="28"/>
          <w:lang w:val="kk-KZ"/>
        </w:rPr>
        <w:t xml:space="preserve"> </w:t>
      </w:r>
      <w:r w:rsidR="00EA1429">
        <w:rPr>
          <w:rFonts w:ascii="Times New Roman" w:hAnsi="Times New Roman" w:cs="Times New Roman"/>
          <w:sz w:val="28"/>
          <w:szCs w:val="28"/>
          <w:lang w:val="kk-KZ"/>
        </w:rPr>
        <w:t>қазақ эпосындағы батырдың үйлену мәселесі</w:t>
      </w:r>
      <w:r w:rsidR="00F54679">
        <w:rPr>
          <w:rFonts w:ascii="Times New Roman" w:hAnsi="Times New Roman" w:cs="Times New Roman"/>
          <w:sz w:val="28"/>
          <w:szCs w:val="28"/>
          <w:lang w:val="kk-KZ"/>
        </w:rPr>
        <w:t>н</w:t>
      </w:r>
      <w:r w:rsidR="00EA1429">
        <w:rPr>
          <w:rFonts w:ascii="Times New Roman" w:hAnsi="Times New Roman" w:cs="Times New Roman"/>
          <w:sz w:val="28"/>
          <w:szCs w:val="28"/>
          <w:lang w:val="kk-KZ"/>
        </w:rPr>
        <w:t xml:space="preserve">, отбасын құру, мәдениеттің қалыптасу </w:t>
      </w:r>
      <w:r w:rsidR="0021094D" w:rsidRPr="00753252">
        <w:rPr>
          <w:rFonts w:ascii="Times New Roman" w:hAnsi="Times New Roman" w:cs="Times New Roman"/>
          <w:sz w:val="28"/>
          <w:szCs w:val="28"/>
          <w:lang w:val="kk-KZ"/>
        </w:rPr>
        <w:t>құндылықтарын философия</w:t>
      </w:r>
      <w:r w:rsidR="00753252">
        <w:rPr>
          <w:rFonts w:ascii="Times New Roman" w:hAnsi="Times New Roman" w:cs="Times New Roman"/>
          <w:sz w:val="28"/>
          <w:szCs w:val="28"/>
          <w:lang w:val="kk-KZ"/>
        </w:rPr>
        <w:t xml:space="preserve">лық және мәдени контексте </w:t>
      </w:r>
      <w:r w:rsidR="0021094D" w:rsidRPr="00753252">
        <w:rPr>
          <w:rFonts w:ascii="Times New Roman" w:hAnsi="Times New Roman" w:cs="Times New Roman"/>
          <w:sz w:val="28"/>
          <w:szCs w:val="28"/>
          <w:lang w:val="kk-KZ"/>
        </w:rPr>
        <w:t xml:space="preserve">студенттердің дүниетанымдық және адамгершілік тәрбиесін тереңдетудің маңызды тетігі </w:t>
      </w:r>
      <w:r w:rsidR="00F54679">
        <w:rPr>
          <w:rFonts w:ascii="Times New Roman" w:hAnsi="Times New Roman" w:cs="Times New Roman"/>
          <w:sz w:val="28"/>
          <w:szCs w:val="28"/>
          <w:lang w:val="kk-KZ"/>
        </w:rPr>
        <w:t>деуімізге болады</w:t>
      </w:r>
      <w:r w:rsidR="0021094D" w:rsidRPr="00753252">
        <w:rPr>
          <w:rFonts w:ascii="Times New Roman" w:hAnsi="Times New Roman" w:cs="Times New Roman"/>
          <w:sz w:val="28"/>
          <w:szCs w:val="28"/>
          <w:lang w:val="kk-KZ"/>
        </w:rPr>
        <w:t>.</w:t>
      </w:r>
      <w:r w:rsidR="00753252">
        <w:rPr>
          <w:rFonts w:ascii="Times New Roman" w:hAnsi="Times New Roman" w:cs="Times New Roman"/>
          <w:sz w:val="28"/>
          <w:szCs w:val="28"/>
          <w:lang w:val="kk-KZ"/>
        </w:rPr>
        <w:t xml:space="preserve"> </w:t>
      </w:r>
    </w:p>
    <w:p w14:paraId="55E59448" w14:textId="51113DDE" w:rsidR="005C563F" w:rsidRPr="00352088" w:rsidRDefault="001020A0" w:rsidP="00AE4AB0">
      <w:pPr>
        <w:pStyle w:val="af"/>
        <w:spacing w:before="0" w:beforeAutospacing="0" w:after="0" w:afterAutospacing="0"/>
        <w:ind w:firstLine="567"/>
        <w:jc w:val="both"/>
        <w:rPr>
          <w:sz w:val="28"/>
          <w:szCs w:val="28"/>
          <w:lang w:val="kk-KZ"/>
        </w:rPr>
      </w:pPr>
      <w:r w:rsidRPr="008B07E5">
        <w:rPr>
          <w:sz w:val="28"/>
          <w:szCs w:val="28"/>
          <w:lang w:val="kk-KZ"/>
        </w:rPr>
        <w:t>Халықтың алғашқы отбасы</w:t>
      </w:r>
      <w:r w:rsidR="00F54679">
        <w:rPr>
          <w:sz w:val="28"/>
          <w:szCs w:val="28"/>
          <w:lang w:val="kk-KZ"/>
        </w:rPr>
        <w:t>н</w:t>
      </w:r>
      <w:r w:rsidR="008B07E5" w:rsidRPr="008B07E5">
        <w:rPr>
          <w:sz w:val="28"/>
          <w:szCs w:val="28"/>
          <w:lang w:val="kk-KZ"/>
        </w:rPr>
        <w:t xml:space="preserve"> құру мен үйлену іздері </w:t>
      </w:r>
      <w:r w:rsidR="00EA1429">
        <w:rPr>
          <w:sz w:val="28"/>
          <w:szCs w:val="28"/>
          <w:lang w:val="kk-KZ"/>
        </w:rPr>
        <w:t>адамзат қоғамының дамуы</w:t>
      </w:r>
      <w:r w:rsidRPr="008B07E5">
        <w:rPr>
          <w:sz w:val="28"/>
          <w:szCs w:val="28"/>
          <w:lang w:val="kk-KZ"/>
        </w:rPr>
        <w:t xml:space="preserve"> және қазақ жеріндегі тайпалық, рулық, сосын хандық кезеңдердегі этникалық, мәдени өзгерістермен тығыз байланысты</w:t>
      </w:r>
      <w:r w:rsidR="00D27D53">
        <w:rPr>
          <w:sz w:val="28"/>
          <w:szCs w:val="28"/>
          <w:lang w:val="kk-KZ"/>
        </w:rPr>
        <w:t xml:space="preserve"> болды</w:t>
      </w:r>
      <w:r w:rsidRPr="008B07E5">
        <w:rPr>
          <w:sz w:val="28"/>
          <w:szCs w:val="28"/>
          <w:lang w:val="kk-KZ"/>
        </w:rPr>
        <w:t xml:space="preserve">. </w:t>
      </w:r>
      <w:r w:rsidR="00D27D53">
        <w:rPr>
          <w:sz w:val="28"/>
          <w:szCs w:val="28"/>
          <w:lang w:val="kk-KZ"/>
        </w:rPr>
        <w:t>Яғни, қ</w:t>
      </w:r>
      <w:r w:rsidR="008B07E5" w:rsidRPr="00D27D53">
        <w:rPr>
          <w:sz w:val="28"/>
          <w:szCs w:val="28"/>
          <w:lang w:val="kk-KZ"/>
        </w:rPr>
        <w:t>а</w:t>
      </w:r>
      <w:r w:rsidR="00753252">
        <w:rPr>
          <w:sz w:val="28"/>
          <w:szCs w:val="28"/>
          <w:lang w:val="kk-KZ"/>
        </w:rPr>
        <w:t>зақ қоғамында неке түрлері</w:t>
      </w:r>
      <w:r w:rsidR="00D27D53" w:rsidRPr="00D27D53">
        <w:rPr>
          <w:sz w:val="28"/>
          <w:szCs w:val="28"/>
          <w:lang w:val="kk-KZ"/>
        </w:rPr>
        <w:t xml:space="preserve"> р</w:t>
      </w:r>
      <w:r w:rsidR="008B07E5" w:rsidRPr="00D27D53">
        <w:rPr>
          <w:sz w:val="28"/>
          <w:szCs w:val="28"/>
          <w:lang w:val="kk-KZ"/>
        </w:rPr>
        <w:t>улар арасындағы байланысты тұрақтандыратын, мәдениет пен дәстүрді жалғастыратын маңызды құрылым болды.</w:t>
      </w:r>
      <w:r w:rsidR="0034114C">
        <w:rPr>
          <w:sz w:val="28"/>
          <w:szCs w:val="28"/>
          <w:lang w:val="kk-KZ"/>
        </w:rPr>
        <w:t xml:space="preserve"> </w:t>
      </w:r>
      <w:r w:rsidR="005C563F" w:rsidRPr="005163D9">
        <w:rPr>
          <w:sz w:val="28"/>
          <w:szCs w:val="28"/>
          <w:lang w:val="kk-KZ"/>
        </w:rPr>
        <w:t>Қ</w:t>
      </w:r>
      <w:r w:rsidR="005C563F" w:rsidRPr="00352088">
        <w:rPr>
          <w:sz w:val="28"/>
          <w:szCs w:val="28"/>
          <w:lang w:val="kk-KZ"/>
        </w:rPr>
        <w:t xml:space="preserve">азақ философиялық дәстүрінде </w:t>
      </w:r>
      <w:r w:rsidR="005C563F" w:rsidRPr="005163D9">
        <w:rPr>
          <w:sz w:val="28"/>
          <w:szCs w:val="28"/>
          <w:lang w:val="kk-KZ"/>
        </w:rPr>
        <w:t xml:space="preserve">тұлға мәселесі ерекше мәнге ие. </w:t>
      </w:r>
      <w:r w:rsidR="005C563F" w:rsidRPr="00352088">
        <w:rPr>
          <w:sz w:val="28"/>
          <w:szCs w:val="28"/>
          <w:lang w:val="kk-KZ"/>
        </w:rPr>
        <w:t xml:space="preserve">Бұл </w:t>
      </w:r>
      <w:r w:rsidR="005C563F" w:rsidRPr="005163D9">
        <w:rPr>
          <w:sz w:val="28"/>
          <w:szCs w:val="28"/>
          <w:lang w:val="kk-KZ"/>
        </w:rPr>
        <w:t>қазіргі білім беру философиясының ізгілік және аксиологиялық бағытымен сәйкес келетін тұжырым. Эпостық кейіпкерлердің ішкі рухани әлемі д</w:t>
      </w:r>
      <w:r w:rsidR="005C563F" w:rsidRPr="00352088">
        <w:rPr>
          <w:sz w:val="28"/>
          <w:szCs w:val="28"/>
          <w:lang w:val="kk-KZ"/>
        </w:rPr>
        <w:t>е осы ұстанымды нақтылай түседі.</w:t>
      </w:r>
      <w:r w:rsidR="005C563F" w:rsidRPr="005163D9">
        <w:rPr>
          <w:sz w:val="28"/>
          <w:szCs w:val="28"/>
          <w:lang w:val="kk-KZ"/>
        </w:rPr>
        <w:t xml:space="preserve"> </w:t>
      </w:r>
      <w:r w:rsidR="005C563F" w:rsidRPr="00352088">
        <w:rPr>
          <w:sz w:val="28"/>
          <w:szCs w:val="28"/>
          <w:lang w:val="kk-KZ"/>
        </w:rPr>
        <w:t>М</w:t>
      </w:r>
      <w:r w:rsidR="005C563F" w:rsidRPr="005163D9">
        <w:rPr>
          <w:sz w:val="28"/>
          <w:szCs w:val="28"/>
          <w:lang w:val="kk-KZ"/>
        </w:rPr>
        <w:t xml:space="preserve">ысалы, Қобыландының намыс жолындағы күресі, Алпамыстың ата-анасына адалдығы, Қозы мен Баянның махаббаты – барлығы да </w:t>
      </w:r>
      <w:r w:rsidR="005C563F" w:rsidRPr="00352088">
        <w:rPr>
          <w:bCs/>
          <w:sz w:val="28"/>
          <w:szCs w:val="28"/>
          <w:lang w:val="kk-KZ"/>
        </w:rPr>
        <w:t>рухани үйлесім мен адамдық мұраттың</w:t>
      </w:r>
      <w:r w:rsidR="005C563F" w:rsidRPr="005163D9">
        <w:rPr>
          <w:sz w:val="28"/>
          <w:szCs w:val="28"/>
          <w:lang w:val="kk-KZ"/>
        </w:rPr>
        <w:t xml:space="preserve"> көрінісі.</w:t>
      </w:r>
    </w:p>
    <w:p w14:paraId="77BE7388" w14:textId="64377D11" w:rsidR="005C563F" w:rsidRPr="003E78CE" w:rsidRDefault="005C563F" w:rsidP="00AE4AB0">
      <w:pPr>
        <w:spacing w:after="0" w:line="240" w:lineRule="auto"/>
        <w:ind w:firstLine="567"/>
        <w:jc w:val="both"/>
        <w:rPr>
          <w:rFonts w:ascii="Times New Roman" w:eastAsia="Times New Roman" w:hAnsi="Times New Roman" w:cs="Times New Roman"/>
          <w:sz w:val="28"/>
          <w:szCs w:val="28"/>
          <w:lang w:val="kk-KZ" w:eastAsia="ru-RU"/>
        </w:rPr>
      </w:pPr>
      <w:r w:rsidRPr="005163D9">
        <w:rPr>
          <w:rFonts w:ascii="Times New Roman" w:eastAsia="Times New Roman" w:hAnsi="Times New Roman" w:cs="Times New Roman"/>
          <w:sz w:val="28"/>
          <w:szCs w:val="28"/>
          <w:lang w:val="kk-KZ" w:eastAsia="ru-RU"/>
        </w:rPr>
        <w:t xml:space="preserve">Эпикалық кейіпкердің күрес жолындағы ішкі сезімдік толғаныстары, таңдаулары мен жауапкершілігі студентке адам болмысының күрделі құрылымын ұғынуға мүмкіндік береді. </w:t>
      </w:r>
      <w:r w:rsidR="00EF0368">
        <w:rPr>
          <w:rFonts w:ascii="Times New Roman" w:eastAsia="Times New Roman" w:hAnsi="Times New Roman" w:cs="Times New Roman"/>
          <w:sz w:val="28"/>
          <w:szCs w:val="28"/>
          <w:lang w:val="kk-KZ" w:eastAsia="ru-RU"/>
        </w:rPr>
        <w:t>ХХ</w:t>
      </w:r>
      <w:r w:rsidR="00EF0368" w:rsidRPr="00EF0368">
        <w:rPr>
          <w:rFonts w:ascii="Times New Roman" w:eastAsia="Times New Roman" w:hAnsi="Times New Roman" w:cs="Times New Roman"/>
          <w:sz w:val="28"/>
          <w:szCs w:val="28"/>
          <w:lang w:val="kk-KZ" w:eastAsia="ru-RU"/>
        </w:rPr>
        <w:t>-ХХ</w:t>
      </w:r>
      <w:r w:rsidR="00EF0368">
        <w:rPr>
          <w:rFonts w:ascii="Times New Roman" w:eastAsia="Times New Roman" w:hAnsi="Times New Roman" w:cs="Times New Roman"/>
          <w:sz w:val="28"/>
          <w:szCs w:val="28"/>
          <w:lang w:val="kk-KZ" w:eastAsia="ru-RU"/>
        </w:rPr>
        <w:t>І ғғ.</w:t>
      </w:r>
      <w:r w:rsidRPr="005163D9">
        <w:rPr>
          <w:rFonts w:ascii="Times New Roman" w:eastAsia="Times New Roman" w:hAnsi="Times New Roman" w:cs="Times New Roman"/>
          <w:sz w:val="28"/>
          <w:szCs w:val="28"/>
          <w:lang w:val="kk-KZ" w:eastAsia="ru-RU"/>
        </w:rPr>
        <w:t xml:space="preserve"> педагогикада бұл мәсел</w:t>
      </w:r>
      <w:r w:rsidR="005422E9">
        <w:rPr>
          <w:rFonts w:ascii="Times New Roman" w:eastAsia="Times New Roman" w:hAnsi="Times New Roman" w:cs="Times New Roman"/>
          <w:sz w:val="28"/>
          <w:szCs w:val="28"/>
          <w:lang w:val="kk-KZ" w:eastAsia="ru-RU"/>
        </w:rPr>
        <w:t>е В.В. Давыдов, Л.С. Выготский, А.</w:t>
      </w:r>
      <w:r w:rsidRPr="005163D9">
        <w:rPr>
          <w:rFonts w:ascii="Times New Roman" w:eastAsia="Times New Roman" w:hAnsi="Times New Roman" w:cs="Times New Roman"/>
          <w:sz w:val="28"/>
          <w:szCs w:val="28"/>
          <w:lang w:val="kk-KZ" w:eastAsia="ru-RU"/>
        </w:rPr>
        <w:t xml:space="preserve">Н. Леонтьев сияқты ғалымдардың еңбектерінде жалғасын тапты. Выготскийдің мәдени-тарихи тұжырымдамасы бойынша </w:t>
      </w:r>
      <w:r w:rsidR="00ED4CDB">
        <w:rPr>
          <w:rFonts w:ascii="Times New Roman" w:eastAsia="Times New Roman" w:hAnsi="Times New Roman" w:cs="Times New Roman"/>
          <w:sz w:val="28"/>
          <w:szCs w:val="28"/>
          <w:lang w:val="kk-KZ" w:eastAsia="ru-RU"/>
        </w:rPr>
        <w:t>«</w:t>
      </w:r>
      <w:r w:rsidRPr="005163D9">
        <w:rPr>
          <w:rFonts w:ascii="Times New Roman" w:eastAsia="Times New Roman" w:hAnsi="Times New Roman" w:cs="Times New Roman"/>
          <w:sz w:val="28"/>
          <w:szCs w:val="28"/>
          <w:lang w:val="kk-KZ" w:eastAsia="ru-RU"/>
        </w:rPr>
        <w:t>адамның дамуы әлеуметтік қарым-қатынас пен мәдени тәжірибені игеру арқылы жүзеге асады</w:t>
      </w:r>
      <w:r w:rsidR="00ED4CDB">
        <w:rPr>
          <w:rFonts w:ascii="Times New Roman" w:eastAsia="Times New Roman" w:hAnsi="Times New Roman" w:cs="Times New Roman"/>
          <w:sz w:val="28"/>
          <w:szCs w:val="28"/>
          <w:lang w:val="kk-KZ" w:eastAsia="ru-RU"/>
        </w:rPr>
        <w:t>»</w:t>
      </w:r>
      <w:r w:rsidR="00B77BFB">
        <w:rPr>
          <w:rFonts w:ascii="Times New Roman" w:eastAsia="Times New Roman" w:hAnsi="Times New Roman" w:cs="Times New Roman"/>
          <w:sz w:val="28"/>
          <w:szCs w:val="28"/>
          <w:lang w:val="kk-KZ" w:eastAsia="ru-RU"/>
        </w:rPr>
        <w:t xml:space="preserve"> </w:t>
      </w:r>
      <w:r w:rsidR="00C76FF7">
        <w:rPr>
          <w:rFonts w:ascii="Times New Roman" w:hAnsi="Times New Roman" w:cs="Times New Roman"/>
          <w:sz w:val="28"/>
          <w:szCs w:val="28"/>
          <w:lang w:val="kk-KZ"/>
        </w:rPr>
        <w:t>[3</w:t>
      </w:r>
      <w:r w:rsidR="00EA2F28">
        <w:rPr>
          <w:rFonts w:ascii="Times New Roman" w:hAnsi="Times New Roman" w:cs="Times New Roman"/>
          <w:sz w:val="28"/>
          <w:szCs w:val="28"/>
          <w:lang w:val="kk-KZ"/>
        </w:rPr>
        <w:t>4</w:t>
      </w:r>
      <w:r w:rsidR="005104F2" w:rsidRPr="00ED4CDB">
        <w:rPr>
          <w:rFonts w:ascii="Times New Roman" w:hAnsi="Times New Roman" w:cs="Times New Roman"/>
          <w:sz w:val="28"/>
          <w:szCs w:val="28"/>
          <w:lang w:val="kk-KZ"/>
        </w:rPr>
        <w:t>, 189 б</w:t>
      </w:r>
      <w:r w:rsidR="005E425B">
        <w:rPr>
          <w:rFonts w:ascii="Times New Roman" w:hAnsi="Times New Roman" w:cs="Times New Roman"/>
          <w:sz w:val="28"/>
          <w:szCs w:val="28"/>
          <w:lang w:val="kk-KZ"/>
        </w:rPr>
        <w:t>.</w:t>
      </w:r>
      <w:r w:rsidR="005104F2" w:rsidRPr="005104F2">
        <w:rPr>
          <w:rFonts w:ascii="Times New Roman" w:hAnsi="Times New Roman" w:cs="Times New Roman"/>
          <w:sz w:val="28"/>
          <w:szCs w:val="28"/>
          <w:lang w:val="kk-KZ"/>
        </w:rPr>
        <w:t>]</w:t>
      </w:r>
      <w:r w:rsidRPr="005163D9">
        <w:rPr>
          <w:rFonts w:ascii="Times New Roman" w:eastAsia="Times New Roman" w:hAnsi="Times New Roman" w:cs="Times New Roman"/>
          <w:sz w:val="28"/>
          <w:szCs w:val="28"/>
          <w:lang w:val="kk-KZ" w:eastAsia="ru-RU"/>
        </w:rPr>
        <w:t xml:space="preserve">. </w:t>
      </w:r>
      <w:r w:rsidR="003E78CE">
        <w:rPr>
          <w:rFonts w:ascii="Times New Roman" w:eastAsia="Times New Roman" w:hAnsi="Times New Roman" w:cs="Times New Roman"/>
          <w:sz w:val="28"/>
          <w:szCs w:val="28"/>
          <w:lang w:val="kk-KZ" w:eastAsia="ru-RU"/>
        </w:rPr>
        <w:t>Демек, э</w:t>
      </w:r>
      <w:r w:rsidRPr="005163D9">
        <w:rPr>
          <w:rFonts w:ascii="Times New Roman" w:eastAsia="Times New Roman" w:hAnsi="Times New Roman" w:cs="Times New Roman"/>
          <w:sz w:val="28"/>
          <w:szCs w:val="28"/>
          <w:lang w:val="kk-KZ" w:eastAsia="ru-RU"/>
        </w:rPr>
        <w:t>пос осы мәдени тәжірибенің жинақталған көрінісі ретінде студенттің ойлау және құндылықтық жүйесін қалыптастыруға ықпал етеді.</w:t>
      </w:r>
      <w:r w:rsidR="00EA1429">
        <w:rPr>
          <w:rFonts w:ascii="Times New Roman" w:eastAsia="Times New Roman" w:hAnsi="Times New Roman" w:cs="Times New Roman"/>
          <w:sz w:val="28"/>
          <w:szCs w:val="28"/>
          <w:lang w:val="kk-KZ" w:eastAsia="ru-RU"/>
        </w:rPr>
        <w:t xml:space="preserve"> </w:t>
      </w:r>
      <w:r w:rsidR="00ED4CDB">
        <w:rPr>
          <w:rFonts w:ascii="Times New Roman" w:eastAsia="Times New Roman" w:hAnsi="Times New Roman" w:cs="Times New Roman"/>
          <w:sz w:val="28"/>
          <w:szCs w:val="28"/>
          <w:lang w:val="kk-KZ" w:eastAsia="ru-RU"/>
        </w:rPr>
        <w:t xml:space="preserve">Сол сияқты, ғалым В.А. </w:t>
      </w:r>
      <w:r w:rsidR="00ED4CDB" w:rsidRPr="005163D9">
        <w:rPr>
          <w:rFonts w:ascii="Times New Roman" w:eastAsia="Times New Roman" w:hAnsi="Times New Roman" w:cs="Times New Roman"/>
          <w:sz w:val="28"/>
          <w:szCs w:val="28"/>
          <w:lang w:val="kk-KZ" w:eastAsia="ru-RU"/>
        </w:rPr>
        <w:t>Сластенин</w:t>
      </w:r>
      <w:r w:rsidR="00ED4CDB" w:rsidRPr="00352088">
        <w:rPr>
          <w:rFonts w:ascii="Times New Roman" w:eastAsia="Times New Roman" w:hAnsi="Times New Roman" w:cs="Times New Roman"/>
          <w:sz w:val="28"/>
          <w:szCs w:val="28"/>
          <w:lang w:val="kk-KZ" w:eastAsia="ru-RU"/>
        </w:rPr>
        <w:t xml:space="preserve"> </w:t>
      </w:r>
      <w:r w:rsidR="00352088" w:rsidRPr="00352088">
        <w:rPr>
          <w:rFonts w:ascii="Times New Roman" w:eastAsia="Times New Roman" w:hAnsi="Times New Roman" w:cs="Times New Roman"/>
          <w:sz w:val="28"/>
          <w:szCs w:val="28"/>
          <w:lang w:val="kk-KZ" w:eastAsia="ru-RU"/>
        </w:rPr>
        <w:t>«</w:t>
      </w:r>
      <w:r w:rsidRPr="005163D9">
        <w:rPr>
          <w:rFonts w:ascii="Times New Roman" w:eastAsia="Times New Roman" w:hAnsi="Times New Roman" w:cs="Times New Roman"/>
          <w:sz w:val="28"/>
          <w:szCs w:val="28"/>
          <w:lang w:val="kk-KZ" w:eastAsia="ru-RU"/>
        </w:rPr>
        <w:t xml:space="preserve">Аксиологиялық тұрғыдан алғанда, эпостық мәтінді оқу – студенттің </w:t>
      </w:r>
      <w:r w:rsidRPr="00352088">
        <w:rPr>
          <w:rFonts w:ascii="Times New Roman" w:eastAsia="Times New Roman" w:hAnsi="Times New Roman" w:cs="Times New Roman"/>
          <w:bCs/>
          <w:sz w:val="28"/>
          <w:szCs w:val="28"/>
          <w:lang w:val="kk-KZ" w:eastAsia="ru-RU"/>
        </w:rPr>
        <w:t>рефлексиясын</w:t>
      </w:r>
      <w:r w:rsidRPr="005163D9">
        <w:rPr>
          <w:rFonts w:ascii="Times New Roman" w:eastAsia="Times New Roman" w:hAnsi="Times New Roman" w:cs="Times New Roman"/>
          <w:sz w:val="28"/>
          <w:szCs w:val="28"/>
          <w:lang w:val="kk-KZ" w:eastAsia="ru-RU"/>
        </w:rPr>
        <w:t xml:space="preserve"> дамытудың тиімді құралы. Педагогикалық зерттеулерде құндылықтар жүйесі тұлғаның дүниетанымдық, моральдық және мәдени бағыттылығын айқындайтын негізгі фактор ретінде қарастырылады</w:t>
      </w:r>
      <w:r w:rsidR="00352088" w:rsidRPr="00352088">
        <w:rPr>
          <w:rFonts w:ascii="Times New Roman" w:eastAsia="Times New Roman" w:hAnsi="Times New Roman" w:cs="Times New Roman"/>
          <w:sz w:val="28"/>
          <w:szCs w:val="28"/>
          <w:lang w:val="kk-KZ" w:eastAsia="ru-RU"/>
        </w:rPr>
        <w:t>»</w:t>
      </w:r>
      <w:r w:rsidR="00ED4CDB">
        <w:rPr>
          <w:rFonts w:ascii="Times New Roman" w:eastAsia="Times New Roman" w:hAnsi="Times New Roman" w:cs="Times New Roman"/>
          <w:sz w:val="28"/>
          <w:szCs w:val="28"/>
          <w:lang w:val="kk-KZ" w:eastAsia="ru-RU"/>
        </w:rPr>
        <w:t>,</w:t>
      </w:r>
      <w:r w:rsidR="005422E9">
        <w:rPr>
          <w:rFonts w:ascii="Times New Roman" w:eastAsia="Times New Roman" w:hAnsi="Times New Roman" w:cs="Times New Roman"/>
          <w:sz w:val="28"/>
          <w:szCs w:val="28"/>
          <w:lang w:val="kk-KZ" w:eastAsia="ru-RU"/>
        </w:rPr>
        <w:t xml:space="preserve"> </w:t>
      </w:r>
      <w:r w:rsidR="005422E9" w:rsidRPr="005163D9">
        <w:rPr>
          <w:rFonts w:ascii="Times New Roman" w:eastAsia="Times New Roman" w:hAnsi="Times New Roman" w:cs="Times New Roman"/>
          <w:sz w:val="28"/>
          <w:szCs w:val="28"/>
          <w:lang w:val="kk-KZ" w:eastAsia="ru-RU"/>
        </w:rPr>
        <w:t>–</w:t>
      </w:r>
      <w:r w:rsidR="00B77BFB">
        <w:rPr>
          <w:rFonts w:ascii="Times New Roman" w:eastAsia="Times New Roman" w:hAnsi="Times New Roman" w:cs="Times New Roman"/>
          <w:sz w:val="28"/>
          <w:szCs w:val="28"/>
          <w:lang w:val="kk-KZ" w:eastAsia="ru-RU"/>
        </w:rPr>
        <w:t xml:space="preserve"> </w:t>
      </w:r>
      <w:r w:rsidR="00B77BFB" w:rsidRPr="00B77BFB">
        <w:rPr>
          <w:rFonts w:ascii="Times New Roman" w:eastAsia="Times New Roman" w:hAnsi="Times New Roman" w:cs="Times New Roman"/>
          <w:sz w:val="28"/>
          <w:szCs w:val="28"/>
          <w:lang w:val="kk-KZ" w:eastAsia="ru-RU"/>
        </w:rPr>
        <w:t>[</w:t>
      </w:r>
      <w:r w:rsidR="00B77BFB">
        <w:rPr>
          <w:rFonts w:ascii="Times New Roman" w:eastAsia="Times New Roman" w:hAnsi="Times New Roman" w:cs="Times New Roman"/>
          <w:sz w:val="28"/>
          <w:szCs w:val="28"/>
          <w:lang w:val="kk-KZ" w:eastAsia="ru-RU"/>
        </w:rPr>
        <w:t>3</w:t>
      </w:r>
      <w:r w:rsidR="00EA2F28">
        <w:rPr>
          <w:rFonts w:ascii="Times New Roman" w:eastAsia="Times New Roman" w:hAnsi="Times New Roman" w:cs="Times New Roman"/>
          <w:sz w:val="28"/>
          <w:szCs w:val="28"/>
          <w:lang w:val="kk-KZ" w:eastAsia="ru-RU"/>
        </w:rPr>
        <w:t>5</w:t>
      </w:r>
      <w:r w:rsidR="00B77BFB">
        <w:rPr>
          <w:rFonts w:ascii="Times New Roman" w:eastAsia="Times New Roman" w:hAnsi="Times New Roman" w:cs="Times New Roman"/>
          <w:sz w:val="28"/>
          <w:szCs w:val="28"/>
          <w:lang w:val="kk-KZ" w:eastAsia="ru-RU"/>
        </w:rPr>
        <w:t>,</w:t>
      </w:r>
      <w:r w:rsidRPr="005163D9">
        <w:rPr>
          <w:rFonts w:ascii="Times New Roman" w:eastAsia="Times New Roman" w:hAnsi="Times New Roman" w:cs="Times New Roman"/>
          <w:sz w:val="28"/>
          <w:szCs w:val="28"/>
          <w:lang w:val="kk-KZ" w:eastAsia="ru-RU"/>
        </w:rPr>
        <w:t xml:space="preserve"> 58</w:t>
      </w:r>
      <w:r w:rsidR="00B77BFB">
        <w:rPr>
          <w:rFonts w:ascii="Times New Roman" w:eastAsia="Times New Roman" w:hAnsi="Times New Roman" w:cs="Times New Roman"/>
          <w:sz w:val="28"/>
          <w:szCs w:val="28"/>
          <w:lang w:val="kk-KZ" w:eastAsia="ru-RU"/>
        </w:rPr>
        <w:t xml:space="preserve"> б</w:t>
      </w:r>
      <w:r w:rsidR="005E425B">
        <w:rPr>
          <w:rFonts w:ascii="Times New Roman" w:eastAsia="Times New Roman" w:hAnsi="Times New Roman" w:cs="Times New Roman"/>
          <w:sz w:val="28"/>
          <w:szCs w:val="28"/>
          <w:lang w:val="kk-KZ" w:eastAsia="ru-RU"/>
        </w:rPr>
        <w:t>.</w:t>
      </w:r>
      <w:r w:rsidR="00B77BFB" w:rsidRPr="00B77BFB">
        <w:rPr>
          <w:rFonts w:ascii="Times New Roman" w:eastAsia="Times New Roman" w:hAnsi="Times New Roman" w:cs="Times New Roman"/>
          <w:sz w:val="28"/>
          <w:szCs w:val="28"/>
          <w:lang w:val="kk-KZ" w:eastAsia="ru-RU"/>
        </w:rPr>
        <w:t>]</w:t>
      </w:r>
      <w:r w:rsidR="00ED4CDB">
        <w:rPr>
          <w:rFonts w:ascii="Times New Roman" w:eastAsia="Times New Roman" w:hAnsi="Times New Roman" w:cs="Times New Roman"/>
          <w:sz w:val="28"/>
          <w:szCs w:val="28"/>
          <w:lang w:val="kk-KZ" w:eastAsia="ru-RU"/>
        </w:rPr>
        <w:t xml:space="preserve"> деп тұжырымдайды</w:t>
      </w:r>
      <w:r w:rsidRPr="005163D9">
        <w:rPr>
          <w:rFonts w:ascii="Times New Roman" w:eastAsia="Times New Roman" w:hAnsi="Times New Roman" w:cs="Times New Roman"/>
          <w:sz w:val="28"/>
          <w:szCs w:val="28"/>
          <w:lang w:val="kk-KZ" w:eastAsia="ru-RU"/>
        </w:rPr>
        <w:t xml:space="preserve">. </w:t>
      </w:r>
      <w:r w:rsidR="00352088" w:rsidRPr="00352088">
        <w:rPr>
          <w:rFonts w:ascii="Times New Roman" w:eastAsia="Times New Roman" w:hAnsi="Times New Roman" w:cs="Times New Roman"/>
          <w:sz w:val="28"/>
          <w:szCs w:val="28"/>
          <w:lang w:val="kk-KZ" w:eastAsia="ru-RU"/>
        </w:rPr>
        <w:t>Осы</w:t>
      </w:r>
      <w:r w:rsidR="002D6EA1">
        <w:rPr>
          <w:rFonts w:ascii="Times New Roman" w:eastAsia="Times New Roman" w:hAnsi="Times New Roman" w:cs="Times New Roman"/>
          <w:sz w:val="28"/>
          <w:szCs w:val="28"/>
          <w:lang w:val="kk-KZ" w:eastAsia="ru-RU"/>
        </w:rPr>
        <w:t xml:space="preserve"> негізде </w:t>
      </w:r>
      <w:r w:rsidR="00352088" w:rsidRPr="00352088">
        <w:rPr>
          <w:rFonts w:ascii="Times New Roman" w:eastAsia="Times New Roman" w:hAnsi="Times New Roman" w:cs="Times New Roman"/>
          <w:sz w:val="28"/>
          <w:szCs w:val="28"/>
          <w:lang w:val="kk-KZ" w:eastAsia="ru-RU"/>
        </w:rPr>
        <w:t>э</w:t>
      </w:r>
      <w:r w:rsidRPr="005163D9">
        <w:rPr>
          <w:rFonts w:ascii="Times New Roman" w:eastAsia="Times New Roman" w:hAnsi="Times New Roman" w:cs="Times New Roman"/>
          <w:sz w:val="28"/>
          <w:szCs w:val="28"/>
          <w:lang w:val="kk-KZ" w:eastAsia="ru-RU"/>
        </w:rPr>
        <w:t>пос арқылы студенттер ұлт мәдениетінің тарихи-рухани негіздерін игеріп, қазіргі қоғамдағы адамдық, отбасылық және әлеуметтік жауапкершілік мәселелеріне сыни тұрғыда қарай алады.</w:t>
      </w:r>
      <w:r w:rsidR="002D6EA1">
        <w:rPr>
          <w:rFonts w:ascii="Times New Roman" w:eastAsia="Times New Roman" w:hAnsi="Times New Roman" w:cs="Times New Roman"/>
          <w:sz w:val="28"/>
          <w:szCs w:val="28"/>
          <w:lang w:val="kk-KZ" w:eastAsia="ru-RU"/>
        </w:rPr>
        <w:t xml:space="preserve"> </w:t>
      </w:r>
      <w:r w:rsidR="002D6EA1" w:rsidRPr="002D6EA1">
        <w:rPr>
          <w:rFonts w:ascii="Times New Roman" w:eastAsia="Times New Roman" w:hAnsi="Times New Roman" w:cs="Times New Roman"/>
          <w:sz w:val="28"/>
          <w:szCs w:val="28"/>
          <w:lang w:val="kk-KZ" w:eastAsia="ru-RU"/>
        </w:rPr>
        <w:t>Ф</w:t>
      </w:r>
      <w:r w:rsidRPr="005163D9">
        <w:rPr>
          <w:rFonts w:ascii="Times New Roman" w:eastAsia="Times New Roman" w:hAnsi="Times New Roman" w:cs="Times New Roman"/>
          <w:sz w:val="28"/>
          <w:szCs w:val="28"/>
          <w:lang w:val="kk-KZ" w:eastAsia="ru-RU"/>
        </w:rPr>
        <w:t xml:space="preserve">илософиялық-педагогикалық тұрғыдан мұндай тәсіл білімді сыртқы мәлімет ретінде емес, </w:t>
      </w:r>
      <w:r w:rsidRPr="002D6EA1">
        <w:rPr>
          <w:rFonts w:ascii="Times New Roman" w:eastAsia="Times New Roman" w:hAnsi="Times New Roman" w:cs="Times New Roman"/>
          <w:bCs/>
          <w:sz w:val="28"/>
          <w:szCs w:val="28"/>
          <w:lang w:val="kk-KZ" w:eastAsia="ru-RU"/>
        </w:rPr>
        <w:t>ішкі рухани тәжірибе</w:t>
      </w:r>
      <w:r w:rsidRPr="005163D9">
        <w:rPr>
          <w:rFonts w:ascii="Times New Roman" w:eastAsia="Times New Roman" w:hAnsi="Times New Roman" w:cs="Times New Roman"/>
          <w:sz w:val="28"/>
          <w:szCs w:val="28"/>
          <w:lang w:val="kk-KZ" w:eastAsia="ru-RU"/>
        </w:rPr>
        <w:t xml:space="preserve"> ретінде қабылдауға жол ашады. Бұл ұстаным</w:t>
      </w:r>
      <w:r w:rsidR="002D6EA1" w:rsidRPr="002D6EA1">
        <w:rPr>
          <w:rFonts w:ascii="Times New Roman" w:eastAsia="Times New Roman" w:hAnsi="Times New Roman" w:cs="Times New Roman"/>
          <w:sz w:val="28"/>
          <w:szCs w:val="28"/>
          <w:lang w:val="kk-KZ" w:eastAsia="ru-RU"/>
        </w:rPr>
        <w:t xml:space="preserve"> бойынша эпосты оқыту үдерісі </w:t>
      </w:r>
      <w:r w:rsidRPr="005163D9">
        <w:rPr>
          <w:rFonts w:ascii="Times New Roman" w:eastAsia="Times New Roman" w:hAnsi="Times New Roman" w:cs="Times New Roman"/>
          <w:sz w:val="28"/>
          <w:szCs w:val="28"/>
          <w:lang w:val="kk-KZ" w:eastAsia="ru-RU"/>
        </w:rPr>
        <w:t>тұлғаның өзін, қоғамды және әлемді тануының диалогтық кеңістігі</w:t>
      </w:r>
      <w:r w:rsidR="009523AC">
        <w:rPr>
          <w:rFonts w:ascii="Times New Roman" w:eastAsia="Times New Roman" w:hAnsi="Times New Roman" w:cs="Times New Roman"/>
          <w:sz w:val="28"/>
          <w:szCs w:val="28"/>
          <w:lang w:val="kk-KZ" w:eastAsia="ru-RU"/>
        </w:rPr>
        <w:t>н тануға бірден</w:t>
      </w:r>
      <w:r w:rsidR="009523AC" w:rsidRPr="009523AC">
        <w:rPr>
          <w:rFonts w:ascii="Times New Roman" w:eastAsia="Times New Roman" w:hAnsi="Times New Roman" w:cs="Times New Roman"/>
          <w:sz w:val="28"/>
          <w:szCs w:val="28"/>
          <w:lang w:val="kk-KZ" w:eastAsia="ru-RU"/>
        </w:rPr>
        <w:t>-</w:t>
      </w:r>
      <w:r w:rsidR="009523AC">
        <w:rPr>
          <w:rFonts w:ascii="Times New Roman" w:eastAsia="Times New Roman" w:hAnsi="Times New Roman" w:cs="Times New Roman"/>
          <w:sz w:val="28"/>
          <w:szCs w:val="28"/>
          <w:lang w:val="kk-KZ" w:eastAsia="ru-RU"/>
        </w:rPr>
        <w:t>бір бөлігі</w:t>
      </w:r>
      <w:r w:rsidRPr="005163D9">
        <w:rPr>
          <w:rFonts w:ascii="Times New Roman" w:eastAsia="Times New Roman" w:hAnsi="Times New Roman" w:cs="Times New Roman"/>
          <w:sz w:val="28"/>
          <w:szCs w:val="28"/>
          <w:lang w:val="kk-KZ" w:eastAsia="ru-RU"/>
        </w:rPr>
        <w:t>. Мұнда</w:t>
      </w:r>
      <w:r w:rsidR="009523AC">
        <w:rPr>
          <w:rFonts w:ascii="Times New Roman" w:eastAsia="Times New Roman" w:hAnsi="Times New Roman" w:cs="Times New Roman"/>
          <w:sz w:val="28"/>
          <w:szCs w:val="28"/>
          <w:lang w:val="kk-KZ" w:eastAsia="ru-RU"/>
        </w:rPr>
        <w:t>ғы</w:t>
      </w:r>
      <w:r w:rsidRPr="005163D9">
        <w:rPr>
          <w:rFonts w:ascii="Times New Roman" w:eastAsia="Times New Roman" w:hAnsi="Times New Roman" w:cs="Times New Roman"/>
          <w:sz w:val="28"/>
          <w:szCs w:val="28"/>
          <w:lang w:val="kk-KZ" w:eastAsia="ru-RU"/>
        </w:rPr>
        <w:t xml:space="preserve"> білім беру</w:t>
      </w:r>
      <w:r w:rsidR="009523AC" w:rsidRPr="009523AC">
        <w:rPr>
          <w:rFonts w:ascii="Times New Roman" w:eastAsia="Times New Roman" w:hAnsi="Times New Roman" w:cs="Times New Roman"/>
          <w:sz w:val="28"/>
          <w:szCs w:val="28"/>
          <w:lang w:val="kk-KZ" w:eastAsia="ru-RU"/>
        </w:rPr>
        <w:t xml:space="preserve"> философиясының басты қағидасы</w:t>
      </w:r>
      <w:r w:rsidRPr="005163D9">
        <w:rPr>
          <w:rFonts w:ascii="Times New Roman" w:eastAsia="Times New Roman" w:hAnsi="Times New Roman" w:cs="Times New Roman"/>
          <w:sz w:val="28"/>
          <w:szCs w:val="28"/>
          <w:lang w:val="kk-KZ" w:eastAsia="ru-RU"/>
        </w:rPr>
        <w:t xml:space="preserve"> «адам арқылы адамды тә</w:t>
      </w:r>
      <w:r w:rsidR="00EA2F28">
        <w:rPr>
          <w:rFonts w:ascii="Times New Roman" w:eastAsia="Times New Roman" w:hAnsi="Times New Roman" w:cs="Times New Roman"/>
          <w:sz w:val="28"/>
          <w:szCs w:val="28"/>
          <w:lang w:val="kk-KZ" w:eastAsia="ru-RU"/>
        </w:rPr>
        <w:t>рбиелеу» [36</w:t>
      </w:r>
      <w:r w:rsidR="0031160D">
        <w:rPr>
          <w:rFonts w:ascii="Times New Roman" w:eastAsia="Times New Roman" w:hAnsi="Times New Roman" w:cs="Times New Roman"/>
          <w:sz w:val="28"/>
          <w:szCs w:val="28"/>
          <w:lang w:val="kk-KZ" w:eastAsia="ru-RU"/>
        </w:rPr>
        <w:t>,</w:t>
      </w:r>
      <w:r w:rsidRPr="005163D9">
        <w:rPr>
          <w:rFonts w:ascii="Times New Roman" w:eastAsia="Times New Roman" w:hAnsi="Times New Roman" w:cs="Times New Roman"/>
          <w:sz w:val="28"/>
          <w:szCs w:val="28"/>
          <w:lang w:val="kk-KZ" w:eastAsia="ru-RU"/>
        </w:rPr>
        <w:t xml:space="preserve"> 42</w:t>
      </w:r>
      <w:r w:rsidR="0031160D">
        <w:rPr>
          <w:rFonts w:ascii="Times New Roman" w:eastAsia="Times New Roman" w:hAnsi="Times New Roman" w:cs="Times New Roman"/>
          <w:sz w:val="28"/>
          <w:szCs w:val="28"/>
          <w:lang w:val="kk-KZ" w:eastAsia="ru-RU"/>
        </w:rPr>
        <w:t xml:space="preserve"> б</w:t>
      </w:r>
      <w:r w:rsidR="005422E9">
        <w:rPr>
          <w:rFonts w:ascii="Times New Roman" w:eastAsia="Times New Roman" w:hAnsi="Times New Roman" w:cs="Times New Roman"/>
          <w:sz w:val="28"/>
          <w:szCs w:val="28"/>
          <w:lang w:val="kk-KZ" w:eastAsia="ru-RU"/>
        </w:rPr>
        <w:t>.</w:t>
      </w:r>
      <w:r w:rsidR="0031160D">
        <w:rPr>
          <w:rFonts w:ascii="Times New Roman" w:eastAsia="Times New Roman" w:hAnsi="Times New Roman" w:cs="Times New Roman"/>
          <w:sz w:val="28"/>
          <w:szCs w:val="28"/>
          <w:lang w:val="kk-KZ" w:eastAsia="ru-RU"/>
        </w:rPr>
        <w:t xml:space="preserve">] </w:t>
      </w:r>
      <w:r w:rsidR="003E78CE">
        <w:rPr>
          <w:rFonts w:ascii="Times New Roman" w:eastAsia="Times New Roman" w:hAnsi="Times New Roman" w:cs="Times New Roman"/>
          <w:sz w:val="28"/>
          <w:szCs w:val="28"/>
          <w:lang w:val="kk-KZ" w:eastAsia="ru-RU"/>
        </w:rPr>
        <w:t>қағидасы нақты іске асырылады. Э</w:t>
      </w:r>
      <w:r w:rsidRPr="003E78CE">
        <w:rPr>
          <w:rFonts w:ascii="Times New Roman" w:eastAsia="Times New Roman" w:hAnsi="Times New Roman" w:cs="Times New Roman"/>
          <w:sz w:val="28"/>
          <w:szCs w:val="28"/>
          <w:lang w:val="kk-KZ" w:eastAsia="ru-RU"/>
        </w:rPr>
        <w:t>посты оқытудағы тұлғалық және аксиологиялық ұстанымдар студенттің дүниетанымдық көкжиегін кеңейтіп қана қоймай, оның рухан</w:t>
      </w:r>
      <w:r w:rsidR="00EA1429">
        <w:rPr>
          <w:rFonts w:ascii="Times New Roman" w:eastAsia="Times New Roman" w:hAnsi="Times New Roman" w:cs="Times New Roman"/>
          <w:sz w:val="28"/>
          <w:szCs w:val="28"/>
          <w:lang w:val="kk-KZ" w:eastAsia="ru-RU"/>
        </w:rPr>
        <w:t>и болмысын тереңдетеді. Бұл үрдіс</w:t>
      </w:r>
      <w:r w:rsidRPr="003E78CE">
        <w:rPr>
          <w:rFonts w:ascii="Times New Roman" w:eastAsia="Times New Roman" w:hAnsi="Times New Roman" w:cs="Times New Roman"/>
          <w:sz w:val="28"/>
          <w:szCs w:val="28"/>
          <w:lang w:val="kk-KZ" w:eastAsia="ru-RU"/>
        </w:rPr>
        <w:t xml:space="preserve"> философиялы</w:t>
      </w:r>
      <w:r w:rsidR="003E78CE">
        <w:rPr>
          <w:rFonts w:ascii="Times New Roman" w:eastAsia="Times New Roman" w:hAnsi="Times New Roman" w:cs="Times New Roman"/>
          <w:sz w:val="28"/>
          <w:szCs w:val="28"/>
          <w:lang w:val="kk-KZ" w:eastAsia="ru-RU"/>
        </w:rPr>
        <w:t>қ білім берудің басты мақсаты,</w:t>
      </w:r>
      <w:r w:rsidRPr="003E78CE">
        <w:rPr>
          <w:rFonts w:ascii="Times New Roman" w:eastAsia="Times New Roman" w:hAnsi="Times New Roman" w:cs="Times New Roman"/>
          <w:sz w:val="28"/>
          <w:szCs w:val="28"/>
          <w:lang w:val="kk-KZ" w:eastAsia="ru-RU"/>
        </w:rPr>
        <w:t xml:space="preserve"> </w:t>
      </w:r>
      <w:r w:rsidRPr="003E78CE">
        <w:rPr>
          <w:rFonts w:ascii="Times New Roman" w:eastAsia="Times New Roman" w:hAnsi="Times New Roman" w:cs="Times New Roman"/>
          <w:bCs/>
          <w:sz w:val="28"/>
          <w:szCs w:val="28"/>
          <w:lang w:val="kk-KZ" w:eastAsia="ru-RU"/>
        </w:rPr>
        <w:t>адамды өз болмысын тануға, рухани тұтастыққа жетелеуді</w:t>
      </w:r>
      <w:r w:rsidRPr="003E78CE">
        <w:rPr>
          <w:rFonts w:ascii="Times New Roman" w:eastAsia="Times New Roman" w:hAnsi="Times New Roman" w:cs="Times New Roman"/>
          <w:sz w:val="28"/>
          <w:szCs w:val="28"/>
          <w:lang w:val="kk-KZ" w:eastAsia="ru-RU"/>
        </w:rPr>
        <w:t xml:space="preserve"> қамтамасыз етеді.</w:t>
      </w:r>
    </w:p>
    <w:p w14:paraId="6F16EC61" w14:textId="270D4B4D" w:rsidR="00EA7856" w:rsidRPr="00B62FE8" w:rsidRDefault="0015103D" w:rsidP="00B62FE8">
      <w:pPr>
        <w:pStyle w:val="af"/>
        <w:spacing w:before="0" w:beforeAutospacing="0" w:after="0" w:afterAutospacing="0"/>
        <w:ind w:firstLine="567"/>
        <w:jc w:val="both"/>
        <w:rPr>
          <w:noProof/>
          <w:color w:val="000000"/>
          <w:sz w:val="28"/>
          <w:szCs w:val="28"/>
          <w:lang w:val="kk-KZ"/>
        </w:rPr>
      </w:pPr>
      <w:r w:rsidRPr="0091119F">
        <w:rPr>
          <w:noProof/>
          <w:color w:val="000000"/>
          <w:sz w:val="28"/>
          <w:szCs w:val="28"/>
          <w:lang w:val="kk-KZ"/>
        </w:rPr>
        <w:t>Е.</w:t>
      </w:r>
      <w:r w:rsidR="00BE5C58">
        <w:rPr>
          <w:noProof/>
          <w:color w:val="000000"/>
          <w:sz w:val="28"/>
          <w:szCs w:val="28"/>
          <w:lang w:val="kk-KZ"/>
        </w:rPr>
        <w:t xml:space="preserve"> </w:t>
      </w:r>
      <w:r w:rsidRPr="0091119F">
        <w:rPr>
          <w:noProof/>
          <w:color w:val="000000"/>
          <w:sz w:val="28"/>
          <w:szCs w:val="28"/>
          <w:lang w:val="kk-KZ"/>
        </w:rPr>
        <w:t>Вердиман</w:t>
      </w:r>
      <w:r w:rsidR="00ED4CDB">
        <w:rPr>
          <w:noProof/>
          <w:color w:val="000000"/>
          <w:sz w:val="28"/>
          <w:szCs w:val="28"/>
          <w:lang w:val="kk-KZ"/>
        </w:rPr>
        <w:t xml:space="preserve">ның </w:t>
      </w:r>
      <w:r w:rsidR="00EA7856">
        <w:rPr>
          <w:noProof/>
          <w:color w:val="000000"/>
          <w:sz w:val="28"/>
          <w:szCs w:val="28"/>
          <w:lang w:val="kk-KZ"/>
        </w:rPr>
        <w:t>алғашқы адамдардың өмір салтын</w:t>
      </w:r>
      <w:r w:rsidR="009523AC">
        <w:rPr>
          <w:noProof/>
          <w:color w:val="000000"/>
          <w:sz w:val="28"/>
          <w:szCs w:val="28"/>
          <w:lang w:val="kk-KZ"/>
        </w:rPr>
        <w:t>а байланысты зерттеуінде</w:t>
      </w:r>
      <w:r w:rsidRPr="0091119F">
        <w:rPr>
          <w:noProof/>
          <w:color w:val="000000"/>
          <w:sz w:val="28"/>
          <w:szCs w:val="28"/>
          <w:lang w:val="kk-KZ"/>
        </w:rPr>
        <w:t>: «</w:t>
      </w:r>
      <w:r w:rsidR="005422E9">
        <w:rPr>
          <w:noProof/>
          <w:color w:val="000000"/>
          <w:sz w:val="28"/>
          <w:szCs w:val="28"/>
          <w:lang w:val="kk-KZ"/>
        </w:rPr>
        <w:t xml:space="preserve">Алғашқы </w:t>
      </w:r>
      <w:r w:rsidR="005422E9" w:rsidRPr="005422E9">
        <w:rPr>
          <w:noProof/>
          <w:color w:val="000000"/>
          <w:sz w:val="28"/>
          <w:szCs w:val="28"/>
          <w:lang w:val="kk-KZ"/>
        </w:rPr>
        <w:t xml:space="preserve">аңшылар көшпелі өмір </w:t>
      </w:r>
      <w:r w:rsidR="005422E9">
        <w:rPr>
          <w:noProof/>
          <w:color w:val="000000"/>
          <w:sz w:val="28"/>
          <w:szCs w:val="28"/>
          <w:lang w:val="kk-KZ"/>
        </w:rPr>
        <w:t xml:space="preserve">салтын ұстанған </w:t>
      </w:r>
      <w:r w:rsidR="005422E9" w:rsidRPr="005422E9">
        <w:rPr>
          <w:noProof/>
          <w:color w:val="000000"/>
          <w:sz w:val="28"/>
          <w:szCs w:val="28"/>
          <w:lang w:val="kk-KZ"/>
        </w:rPr>
        <w:t>және ет табу мүмкіндігіне тәуелді болған. Олар тек ер адамдар қоғамында өмір сүрген, олардың жалғыз алаңдағаны әрі көңілін қанағаттандыратыны – аң</w:t>
      </w:r>
      <w:r w:rsidR="005422E9">
        <w:rPr>
          <w:noProof/>
          <w:color w:val="000000"/>
          <w:sz w:val="28"/>
          <w:szCs w:val="28"/>
          <w:lang w:val="kk-KZ"/>
        </w:rPr>
        <w:t xml:space="preserve">шылық </w:t>
      </w:r>
      <w:r w:rsidR="005422E9">
        <w:rPr>
          <w:noProof/>
          <w:color w:val="000000"/>
          <w:sz w:val="28"/>
          <w:szCs w:val="28"/>
          <w:lang w:val="kk-KZ"/>
        </w:rPr>
        <w:lastRenderedPageBreak/>
        <w:t xml:space="preserve">болған. Кейде </w:t>
      </w:r>
      <w:r w:rsidR="005422E9" w:rsidRPr="005422E9">
        <w:rPr>
          <w:noProof/>
          <w:color w:val="000000"/>
          <w:sz w:val="28"/>
          <w:szCs w:val="28"/>
          <w:lang w:val="kk-KZ"/>
        </w:rPr>
        <w:t>олар әйел іздей бастаса да, таңдауға аса мән бермеген</w:t>
      </w:r>
      <w:r w:rsidRPr="00D61596">
        <w:rPr>
          <w:noProof/>
          <w:color w:val="000000"/>
          <w:sz w:val="28"/>
          <w:szCs w:val="28"/>
        </w:rPr>
        <w:t>»</w:t>
      </w:r>
      <w:r w:rsidR="00EA7856">
        <w:rPr>
          <w:noProof/>
          <w:color w:val="000000"/>
          <w:sz w:val="28"/>
          <w:szCs w:val="28"/>
          <w:lang w:val="kk-KZ"/>
        </w:rPr>
        <w:t xml:space="preserve">, </w:t>
      </w:r>
      <w:r w:rsidR="00EA7856">
        <w:rPr>
          <w:noProof/>
          <w:color w:val="000000"/>
          <w:sz w:val="28"/>
          <w:szCs w:val="28"/>
        </w:rPr>
        <w:t xml:space="preserve">- </w:t>
      </w:r>
      <w:r w:rsidR="0031160D">
        <w:rPr>
          <w:noProof/>
          <w:color w:val="000000"/>
          <w:sz w:val="28"/>
          <w:szCs w:val="28"/>
          <w:lang w:val="kk-KZ"/>
        </w:rPr>
        <w:t xml:space="preserve">деп жазады </w:t>
      </w:r>
      <w:r w:rsidR="00EA2F28">
        <w:rPr>
          <w:noProof/>
          <w:color w:val="000000"/>
          <w:sz w:val="28"/>
          <w:szCs w:val="28"/>
        </w:rPr>
        <w:t>[37</w:t>
      </w:r>
      <w:r w:rsidR="0031160D">
        <w:rPr>
          <w:noProof/>
          <w:color w:val="000000"/>
          <w:sz w:val="28"/>
          <w:szCs w:val="28"/>
        </w:rPr>
        <w:t>, 11 б</w:t>
      </w:r>
      <w:r w:rsidR="005422E9">
        <w:rPr>
          <w:noProof/>
          <w:color w:val="000000"/>
          <w:sz w:val="28"/>
          <w:szCs w:val="28"/>
          <w:lang w:val="kk-KZ"/>
        </w:rPr>
        <w:t>.</w:t>
      </w:r>
      <w:r w:rsidRPr="00D61596">
        <w:rPr>
          <w:noProof/>
          <w:color w:val="000000"/>
          <w:sz w:val="28"/>
          <w:szCs w:val="28"/>
        </w:rPr>
        <w:t xml:space="preserve">]. </w:t>
      </w:r>
      <w:r w:rsidR="00ED4CDB">
        <w:rPr>
          <w:sz w:val="28"/>
          <w:szCs w:val="28"/>
          <w:lang w:val="kk-KZ"/>
        </w:rPr>
        <w:t>Ол</w:t>
      </w:r>
      <w:r w:rsidR="00EA7856" w:rsidRPr="00EA7856">
        <w:rPr>
          <w:sz w:val="28"/>
          <w:szCs w:val="28"/>
          <w:lang w:val="kk-KZ"/>
        </w:rPr>
        <w:t xml:space="preserve"> </w:t>
      </w:r>
      <w:r w:rsidR="00EA7856" w:rsidRPr="00EA7856">
        <w:rPr>
          <w:rStyle w:val="af1"/>
          <w:rFonts w:eastAsiaTheme="majorEastAsia"/>
          <w:b w:val="0"/>
          <w:sz w:val="28"/>
          <w:szCs w:val="28"/>
          <w:lang w:val="kk-KZ"/>
        </w:rPr>
        <w:t>ерте кезеңдегі некелік қатынастардың тұрақсыз</w:t>
      </w:r>
      <w:r w:rsidR="00EA7856" w:rsidRPr="00EA7856">
        <w:rPr>
          <w:b/>
          <w:sz w:val="28"/>
          <w:szCs w:val="28"/>
          <w:lang w:val="kk-KZ"/>
        </w:rPr>
        <w:t xml:space="preserve">, </w:t>
      </w:r>
      <w:r w:rsidR="00ED4CDB">
        <w:rPr>
          <w:rStyle w:val="af1"/>
          <w:rFonts w:eastAsiaTheme="majorEastAsia"/>
          <w:b w:val="0"/>
          <w:sz w:val="28"/>
          <w:szCs w:val="28"/>
          <w:lang w:val="kk-KZ"/>
        </w:rPr>
        <w:t>жұптық отбасын</w:t>
      </w:r>
      <w:r w:rsidR="00EA7856" w:rsidRPr="00EA7856">
        <w:rPr>
          <w:rStyle w:val="af1"/>
          <w:rFonts w:eastAsiaTheme="majorEastAsia"/>
          <w:b w:val="0"/>
          <w:sz w:val="28"/>
          <w:szCs w:val="28"/>
          <w:lang w:val="kk-KZ"/>
        </w:rPr>
        <w:t>ың қалыптаса қоймағанын</w:t>
      </w:r>
      <w:r w:rsidR="00EA7856" w:rsidRPr="00EA7856">
        <w:rPr>
          <w:b/>
          <w:sz w:val="28"/>
          <w:szCs w:val="28"/>
          <w:lang w:val="kk-KZ"/>
        </w:rPr>
        <w:t xml:space="preserve">, </w:t>
      </w:r>
      <w:r w:rsidR="00EA7856" w:rsidRPr="00EA7856">
        <w:rPr>
          <w:sz w:val="28"/>
          <w:szCs w:val="28"/>
          <w:lang w:val="kk-KZ"/>
        </w:rPr>
        <w:t>ал</w:t>
      </w:r>
      <w:r w:rsidR="00EA7856" w:rsidRPr="00EA7856">
        <w:rPr>
          <w:b/>
          <w:sz w:val="28"/>
          <w:szCs w:val="28"/>
          <w:lang w:val="kk-KZ"/>
        </w:rPr>
        <w:t xml:space="preserve"> </w:t>
      </w:r>
      <w:r w:rsidR="00EA7856" w:rsidRPr="00EA7856">
        <w:rPr>
          <w:rStyle w:val="af1"/>
          <w:rFonts w:eastAsiaTheme="majorEastAsia"/>
          <w:b w:val="0"/>
          <w:sz w:val="28"/>
          <w:szCs w:val="28"/>
          <w:lang w:val="kk-KZ"/>
        </w:rPr>
        <w:t>жыныстық серіктестіктің утилитарлық</w:t>
      </w:r>
      <w:r w:rsidR="00EA7856" w:rsidRPr="00EA7856">
        <w:rPr>
          <w:sz w:val="28"/>
          <w:szCs w:val="28"/>
          <w:lang w:val="kk-KZ"/>
        </w:rPr>
        <w:t xml:space="preserve">, яғни өмір сүру қажеттілігімен ғана байланысты болғанын атап өтеді. Бұл </w:t>
      </w:r>
      <w:r w:rsidR="00EA7856">
        <w:rPr>
          <w:sz w:val="28"/>
          <w:szCs w:val="28"/>
          <w:lang w:val="kk-KZ"/>
        </w:rPr>
        <w:t>әлеуметтік жағдайдың</w:t>
      </w:r>
      <w:r w:rsidR="00EA7856" w:rsidRPr="00EA7856">
        <w:rPr>
          <w:sz w:val="28"/>
          <w:szCs w:val="28"/>
          <w:lang w:val="kk-KZ"/>
        </w:rPr>
        <w:t xml:space="preserve"> әлі рулық сипат алмаған</w:t>
      </w:r>
      <w:r w:rsidR="00ED4CDB">
        <w:rPr>
          <w:sz w:val="28"/>
          <w:szCs w:val="28"/>
          <w:lang w:val="kk-KZ"/>
        </w:rPr>
        <w:t>ын</w:t>
      </w:r>
      <w:r w:rsidR="00EA7856" w:rsidRPr="00EA7856">
        <w:rPr>
          <w:sz w:val="28"/>
          <w:szCs w:val="28"/>
          <w:lang w:val="kk-KZ"/>
        </w:rPr>
        <w:t>, аңшылық дәуір</w:t>
      </w:r>
      <w:r w:rsidR="00ED4CDB">
        <w:rPr>
          <w:sz w:val="28"/>
          <w:szCs w:val="28"/>
          <w:lang w:val="kk-KZ"/>
        </w:rPr>
        <w:t>ін</w:t>
      </w:r>
      <w:r w:rsidR="00EA7856" w:rsidRPr="00EA7856">
        <w:rPr>
          <w:sz w:val="28"/>
          <w:szCs w:val="28"/>
          <w:lang w:val="kk-KZ"/>
        </w:rPr>
        <w:t xml:space="preserve">дегі </w:t>
      </w:r>
      <w:r w:rsidR="00EA7856" w:rsidRPr="00EA7856">
        <w:rPr>
          <w:rStyle w:val="af2"/>
          <w:rFonts w:eastAsiaTheme="majorEastAsia"/>
          <w:i w:val="0"/>
          <w:sz w:val="28"/>
          <w:szCs w:val="28"/>
          <w:lang w:val="kk-KZ"/>
        </w:rPr>
        <w:t>биологиялық және инстинктивті деңгейдегі қатынас</w:t>
      </w:r>
      <w:r w:rsidR="00EA7856" w:rsidRPr="00EA7856">
        <w:rPr>
          <w:i/>
          <w:sz w:val="28"/>
          <w:szCs w:val="28"/>
          <w:lang w:val="kk-KZ"/>
        </w:rPr>
        <w:t xml:space="preserve"> </w:t>
      </w:r>
      <w:r w:rsidR="00EA7856" w:rsidRPr="00EA7856">
        <w:rPr>
          <w:sz w:val="28"/>
          <w:szCs w:val="28"/>
          <w:lang w:val="kk-KZ"/>
        </w:rPr>
        <w:t>екенін көрсетеді.</w:t>
      </w:r>
      <w:r w:rsidR="00EA7856">
        <w:rPr>
          <w:sz w:val="28"/>
          <w:szCs w:val="28"/>
          <w:lang w:val="kk-KZ"/>
        </w:rPr>
        <w:t xml:space="preserve"> Әрине, бұл көнеліктің көзі «заботясь о выборе» деген ұ</w:t>
      </w:r>
      <w:r w:rsidR="00EA7856" w:rsidRPr="00EA7856">
        <w:rPr>
          <w:sz w:val="28"/>
          <w:szCs w:val="28"/>
          <w:lang w:val="kk-KZ"/>
        </w:rPr>
        <w:t>ғым бірегей емес, бірақ сол кездегі әлеуметтік шарттарға байланысты таңдау мүмкіндігі шектеулі түрде болған</w:t>
      </w:r>
      <w:r w:rsidR="00EA7856">
        <w:rPr>
          <w:sz w:val="28"/>
          <w:szCs w:val="28"/>
          <w:lang w:val="kk-KZ"/>
        </w:rPr>
        <w:t>ы деп түсінеміз</w:t>
      </w:r>
      <w:r w:rsidR="00EA7856" w:rsidRPr="00EA7856">
        <w:rPr>
          <w:sz w:val="28"/>
          <w:szCs w:val="28"/>
          <w:lang w:val="kk-KZ"/>
        </w:rPr>
        <w:t>.</w:t>
      </w:r>
    </w:p>
    <w:p w14:paraId="2FB68623" w14:textId="7F38865D" w:rsidR="00AE4E94" w:rsidRDefault="00F14794" w:rsidP="00AE4AB0">
      <w:pPr>
        <w:pStyle w:val="af"/>
        <w:spacing w:before="0" w:beforeAutospacing="0" w:after="0" w:afterAutospacing="0"/>
        <w:ind w:firstLine="567"/>
        <w:jc w:val="both"/>
        <w:rPr>
          <w:sz w:val="28"/>
          <w:szCs w:val="28"/>
          <w:lang w:val="kk-KZ"/>
        </w:rPr>
      </w:pPr>
      <w:r w:rsidRPr="009523AC">
        <w:rPr>
          <w:sz w:val="28"/>
          <w:szCs w:val="28"/>
          <w:lang w:val="kk-KZ"/>
        </w:rPr>
        <w:t xml:space="preserve">Сол сияқты, </w:t>
      </w:r>
      <w:r w:rsidRPr="00D354C3">
        <w:rPr>
          <w:sz w:val="28"/>
          <w:szCs w:val="28"/>
          <w:lang w:val="kk-KZ"/>
        </w:rPr>
        <w:t xml:space="preserve">ежелгі қоғамдағы некенің </w:t>
      </w:r>
      <w:r w:rsidRPr="00D354C3">
        <w:rPr>
          <w:rStyle w:val="af1"/>
          <w:rFonts w:eastAsiaTheme="majorEastAsia"/>
          <w:b w:val="0"/>
          <w:sz w:val="28"/>
          <w:szCs w:val="28"/>
          <w:lang w:val="kk-KZ"/>
        </w:rPr>
        <w:t>эволюциялық және әлеуметтік</w:t>
      </w:r>
      <w:r w:rsidRPr="00D354C3">
        <w:rPr>
          <w:sz w:val="28"/>
          <w:szCs w:val="28"/>
          <w:lang w:val="kk-KZ"/>
        </w:rPr>
        <w:t xml:space="preserve"> мәнін </w:t>
      </w:r>
      <w:r w:rsidR="0006779F">
        <w:rPr>
          <w:sz w:val="28"/>
          <w:szCs w:val="28"/>
          <w:lang w:val="kk-KZ"/>
        </w:rPr>
        <w:t>Х.Уолкер</w:t>
      </w:r>
      <w:r w:rsidR="00980B4C" w:rsidRPr="00F14794">
        <w:rPr>
          <w:lang w:val="kk-KZ"/>
        </w:rPr>
        <w:t xml:space="preserve"> </w:t>
      </w:r>
      <w:r w:rsidR="00980B4C" w:rsidRPr="005104F2">
        <w:rPr>
          <w:sz w:val="28"/>
          <w:szCs w:val="28"/>
          <w:lang w:val="kk-KZ"/>
        </w:rPr>
        <w:t>[</w:t>
      </w:r>
      <w:r w:rsidR="00EA2F28">
        <w:rPr>
          <w:sz w:val="28"/>
          <w:szCs w:val="28"/>
          <w:lang w:val="kk-KZ"/>
        </w:rPr>
        <w:t>38</w:t>
      </w:r>
      <w:r w:rsidR="00980B4C" w:rsidRPr="005104F2">
        <w:rPr>
          <w:sz w:val="28"/>
          <w:szCs w:val="28"/>
          <w:lang w:val="kk-KZ"/>
        </w:rPr>
        <w:t>]</w:t>
      </w:r>
      <w:r w:rsidR="00980B4C">
        <w:rPr>
          <w:sz w:val="28"/>
          <w:szCs w:val="28"/>
          <w:lang w:val="kk-KZ"/>
        </w:rPr>
        <w:t xml:space="preserve"> </w:t>
      </w:r>
      <w:r w:rsidRPr="00D354C3">
        <w:rPr>
          <w:sz w:val="28"/>
          <w:szCs w:val="28"/>
          <w:lang w:val="kk-KZ"/>
        </w:rPr>
        <w:t>кеңірек сипаттайды.</w:t>
      </w:r>
      <w:r w:rsidR="0006779F">
        <w:rPr>
          <w:sz w:val="28"/>
          <w:szCs w:val="28"/>
          <w:lang w:val="kk-KZ"/>
        </w:rPr>
        <w:t xml:space="preserve"> </w:t>
      </w:r>
      <w:r w:rsidR="0015103D" w:rsidRPr="00D354C3">
        <w:rPr>
          <w:sz w:val="28"/>
          <w:szCs w:val="28"/>
          <w:lang w:val="kk-KZ"/>
        </w:rPr>
        <w:t>Бұл зерттеу аңшы</w:t>
      </w:r>
      <w:r w:rsidR="00D354C3">
        <w:rPr>
          <w:sz w:val="28"/>
          <w:szCs w:val="28"/>
          <w:lang w:val="kk-KZ"/>
        </w:rPr>
        <w:t>лар-жинаушылар қоғам</w:t>
      </w:r>
      <w:r w:rsidR="0015103D" w:rsidRPr="00D354C3">
        <w:rPr>
          <w:sz w:val="28"/>
          <w:szCs w:val="28"/>
          <w:lang w:val="kk-KZ"/>
        </w:rPr>
        <w:t>ындағы нек</w:t>
      </w:r>
      <w:r w:rsidR="00D354C3">
        <w:rPr>
          <w:sz w:val="28"/>
          <w:szCs w:val="28"/>
          <w:lang w:val="kk-KZ"/>
        </w:rPr>
        <w:t>е жұптарының қалай қалыптасқаны</w:t>
      </w:r>
      <w:r w:rsidR="0015103D" w:rsidRPr="00D354C3">
        <w:rPr>
          <w:sz w:val="28"/>
          <w:szCs w:val="28"/>
          <w:lang w:val="kk-KZ"/>
        </w:rPr>
        <w:t>, некеге тұру рәсімдері мен отбасы құрылымының қала</w:t>
      </w:r>
      <w:r w:rsidR="009523AC">
        <w:rPr>
          <w:sz w:val="28"/>
          <w:szCs w:val="28"/>
          <w:lang w:val="kk-KZ"/>
        </w:rPr>
        <w:t>й эволюцияланғанын жете зерттеген</w:t>
      </w:r>
      <w:r w:rsidR="0015103D" w:rsidRPr="00D354C3">
        <w:rPr>
          <w:sz w:val="28"/>
          <w:szCs w:val="28"/>
          <w:lang w:val="kk-KZ"/>
        </w:rPr>
        <w:t>.</w:t>
      </w:r>
      <w:r w:rsidR="009523AC">
        <w:rPr>
          <w:sz w:val="28"/>
          <w:szCs w:val="28"/>
          <w:lang w:val="kk-KZ"/>
        </w:rPr>
        <w:t xml:space="preserve"> </w:t>
      </w:r>
      <w:r w:rsidR="00610ECB" w:rsidRPr="00610ECB">
        <w:rPr>
          <w:sz w:val="28"/>
          <w:szCs w:val="28"/>
          <w:lang w:val="kk-KZ"/>
        </w:rPr>
        <w:t>Яғни, қ</w:t>
      </w:r>
      <w:r w:rsidR="0015103D" w:rsidRPr="00610ECB">
        <w:rPr>
          <w:sz w:val="28"/>
          <w:szCs w:val="28"/>
          <w:lang w:val="kk-KZ"/>
        </w:rPr>
        <w:t xml:space="preserve">азақ эпостары дәл осы эволюциялық сатылардың </w:t>
      </w:r>
      <w:r w:rsidR="0015103D" w:rsidRPr="00610ECB">
        <w:rPr>
          <w:rStyle w:val="af1"/>
          <w:rFonts w:eastAsiaTheme="majorEastAsia"/>
          <w:b w:val="0"/>
          <w:sz w:val="28"/>
          <w:szCs w:val="28"/>
          <w:lang w:val="kk-KZ"/>
        </w:rPr>
        <w:t>рухани және мәдени бейнесін</w:t>
      </w:r>
      <w:r w:rsidR="00610ECB" w:rsidRPr="00610ECB">
        <w:rPr>
          <w:rStyle w:val="af1"/>
          <w:rFonts w:eastAsiaTheme="majorEastAsia"/>
          <w:b w:val="0"/>
          <w:sz w:val="28"/>
          <w:szCs w:val="28"/>
          <w:lang w:val="kk-KZ"/>
        </w:rPr>
        <w:t xml:space="preserve">де </w:t>
      </w:r>
      <w:r w:rsidR="00610ECB" w:rsidRPr="00610ECB">
        <w:rPr>
          <w:sz w:val="28"/>
          <w:szCs w:val="28"/>
          <w:lang w:val="kk-KZ"/>
        </w:rPr>
        <w:t>берілуін</w:t>
      </w:r>
      <w:r w:rsidR="00610ECB">
        <w:rPr>
          <w:sz w:val="28"/>
          <w:szCs w:val="28"/>
          <w:lang w:val="kk-KZ"/>
        </w:rPr>
        <w:t>ің өзі халықтың өркендеп дамуының әсері</w:t>
      </w:r>
      <w:r w:rsidR="00610ECB" w:rsidRPr="00610ECB">
        <w:rPr>
          <w:sz w:val="28"/>
          <w:szCs w:val="28"/>
          <w:lang w:val="kk-KZ"/>
        </w:rPr>
        <w:t>. Жырд</w:t>
      </w:r>
      <w:r w:rsidR="00610ECB" w:rsidRPr="00610ECB">
        <w:rPr>
          <w:rStyle w:val="af1"/>
          <w:rFonts w:eastAsiaTheme="majorEastAsia"/>
          <w:b w:val="0"/>
          <w:sz w:val="28"/>
          <w:szCs w:val="28"/>
          <w:lang w:val="kk-KZ"/>
        </w:rPr>
        <w:t>ағы</w:t>
      </w:r>
      <w:r w:rsidR="00610ECB" w:rsidRPr="00184F80">
        <w:rPr>
          <w:rStyle w:val="af1"/>
          <w:rFonts w:eastAsiaTheme="majorEastAsia"/>
          <w:b w:val="0"/>
          <w:sz w:val="28"/>
          <w:szCs w:val="28"/>
          <w:lang w:val="kk-KZ"/>
        </w:rPr>
        <w:t xml:space="preserve"> батыр мен қыздың рөлі</w:t>
      </w:r>
      <w:r w:rsidR="00610ECB">
        <w:rPr>
          <w:rStyle w:val="af1"/>
          <w:rFonts w:eastAsiaTheme="majorEastAsia"/>
          <w:b w:val="0"/>
          <w:sz w:val="28"/>
          <w:szCs w:val="28"/>
          <w:lang w:val="kk-KZ"/>
        </w:rPr>
        <w:t>,</w:t>
      </w:r>
      <w:r w:rsidR="00610ECB" w:rsidRPr="00184F80">
        <w:rPr>
          <w:rStyle w:val="af1"/>
          <w:rFonts w:eastAsiaTheme="majorEastAsia"/>
          <w:b w:val="0"/>
          <w:sz w:val="28"/>
          <w:szCs w:val="28"/>
          <w:lang w:val="kk-KZ"/>
        </w:rPr>
        <w:t xml:space="preserve"> </w:t>
      </w:r>
      <w:r w:rsidR="00610ECB">
        <w:rPr>
          <w:rStyle w:val="af1"/>
          <w:rFonts w:eastAsiaTheme="majorEastAsia"/>
          <w:b w:val="0"/>
          <w:sz w:val="28"/>
          <w:szCs w:val="28"/>
          <w:lang w:val="kk-KZ"/>
        </w:rPr>
        <w:t>үйлену</w:t>
      </w:r>
      <w:r w:rsidR="009523AC">
        <w:rPr>
          <w:rStyle w:val="af1"/>
          <w:rFonts w:eastAsiaTheme="majorEastAsia"/>
          <w:b w:val="0"/>
          <w:sz w:val="28"/>
          <w:szCs w:val="28"/>
          <w:lang w:val="kk-KZ"/>
        </w:rPr>
        <w:t xml:space="preserve"> табиғаты, отбасылық, ру</w:t>
      </w:r>
      <w:r w:rsidR="00610ECB">
        <w:rPr>
          <w:rStyle w:val="af1"/>
          <w:rFonts w:eastAsiaTheme="majorEastAsia"/>
          <w:b w:val="0"/>
          <w:sz w:val="28"/>
          <w:szCs w:val="28"/>
          <w:lang w:val="kk-KZ"/>
        </w:rPr>
        <w:t>аралық</w:t>
      </w:r>
      <w:r w:rsidR="00610ECB" w:rsidRPr="00610ECB">
        <w:rPr>
          <w:rStyle w:val="af1"/>
          <w:rFonts w:eastAsiaTheme="majorEastAsia"/>
          <w:b w:val="0"/>
          <w:sz w:val="28"/>
          <w:szCs w:val="28"/>
          <w:lang w:val="kk-KZ"/>
        </w:rPr>
        <w:t xml:space="preserve"> </w:t>
      </w:r>
      <w:r w:rsidR="00610ECB">
        <w:rPr>
          <w:rStyle w:val="af1"/>
          <w:rFonts w:eastAsiaTheme="majorEastAsia"/>
          <w:b w:val="0"/>
          <w:sz w:val="28"/>
          <w:szCs w:val="28"/>
          <w:lang w:val="kk-KZ"/>
        </w:rPr>
        <w:t xml:space="preserve">байланыстары халықтың </w:t>
      </w:r>
      <w:r w:rsidR="00610ECB" w:rsidRPr="00184F80">
        <w:rPr>
          <w:rStyle w:val="af1"/>
          <w:rFonts w:eastAsiaTheme="majorEastAsia"/>
          <w:b w:val="0"/>
          <w:sz w:val="28"/>
          <w:szCs w:val="28"/>
          <w:lang w:val="kk-KZ"/>
        </w:rPr>
        <w:t>рухани</w:t>
      </w:r>
      <w:r w:rsidR="00610ECB" w:rsidRPr="00610ECB">
        <w:rPr>
          <w:rStyle w:val="af1"/>
          <w:rFonts w:eastAsiaTheme="majorEastAsia"/>
          <w:b w:val="0"/>
          <w:sz w:val="28"/>
          <w:szCs w:val="28"/>
          <w:lang w:val="kk-KZ"/>
        </w:rPr>
        <w:t>-</w:t>
      </w:r>
      <w:r w:rsidR="00610ECB" w:rsidRPr="00184F80">
        <w:rPr>
          <w:rStyle w:val="af1"/>
          <w:rFonts w:eastAsiaTheme="majorEastAsia"/>
          <w:b w:val="0"/>
          <w:sz w:val="28"/>
          <w:szCs w:val="28"/>
          <w:lang w:val="kk-KZ"/>
        </w:rPr>
        <w:t>мәдени сатысын</w:t>
      </w:r>
      <w:r w:rsidR="00610ECB">
        <w:rPr>
          <w:rStyle w:val="af1"/>
          <w:rFonts w:eastAsiaTheme="majorEastAsia"/>
          <w:b w:val="0"/>
          <w:sz w:val="28"/>
          <w:szCs w:val="28"/>
          <w:lang w:val="kk-KZ"/>
        </w:rPr>
        <w:t>ың көрінісі</w:t>
      </w:r>
      <w:r w:rsidR="00610ECB" w:rsidRPr="00184F80">
        <w:rPr>
          <w:rStyle w:val="af1"/>
          <w:rFonts w:eastAsiaTheme="majorEastAsia"/>
          <w:b w:val="0"/>
          <w:sz w:val="28"/>
          <w:szCs w:val="28"/>
          <w:lang w:val="kk-KZ"/>
        </w:rPr>
        <w:t>.</w:t>
      </w:r>
      <w:r w:rsidR="00610ECB">
        <w:rPr>
          <w:rStyle w:val="af1"/>
          <w:rFonts w:eastAsiaTheme="majorEastAsia"/>
          <w:b w:val="0"/>
          <w:sz w:val="28"/>
          <w:szCs w:val="28"/>
          <w:lang w:val="kk-KZ"/>
        </w:rPr>
        <w:t xml:space="preserve"> </w:t>
      </w:r>
      <w:r w:rsidR="007E12B0">
        <w:rPr>
          <w:rStyle w:val="af1"/>
          <w:b w:val="0"/>
          <w:bCs w:val="0"/>
          <w:sz w:val="28"/>
          <w:szCs w:val="28"/>
          <w:lang w:val="kk-KZ"/>
        </w:rPr>
        <w:t xml:space="preserve">Мәселен, </w:t>
      </w:r>
      <w:r w:rsidR="00610ECB">
        <w:rPr>
          <w:rStyle w:val="af1"/>
          <w:rFonts w:eastAsiaTheme="majorEastAsia"/>
          <w:b w:val="0"/>
          <w:sz w:val="28"/>
          <w:szCs w:val="28"/>
          <w:lang w:val="kk-KZ"/>
        </w:rPr>
        <w:t>«Қозы Көрпеш</w:t>
      </w:r>
      <w:r w:rsidR="00610ECB" w:rsidRPr="00610ECB">
        <w:rPr>
          <w:rStyle w:val="af1"/>
          <w:rFonts w:eastAsiaTheme="majorEastAsia"/>
          <w:b w:val="0"/>
          <w:sz w:val="28"/>
          <w:szCs w:val="28"/>
          <w:lang w:val="kk-KZ"/>
        </w:rPr>
        <w:t>-</w:t>
      </w:r>
      <w:r w:rsidR="00610ECB">
        <w:rPr>
          <w:rStyle w:val="af1"/>
          <w:rFonts w:eastAsiaTheme="majorEastAsia"/>
          <w:b w:val="0"/>
          <w:sz w:val="28"/>
          <w:szCs w:val="28"/>
          <w:lang w:val="kk-KZ"/>
        </w:rPr>
        <w:t>Баян сұлу» жырындағы сезім мен әлеуметтік жауапкершіліктің көрінісі. Қозы мен Баянның қосылуына ата</w:t>
      </w:r>
      <w:r w:rsidR="00610ECB" w:rsidRPr="00610ECB">
        <w:rPr>
          <w:rStyle w:val="af1"/>
          <w:rFonts w:eastAsiaTheme="majorEastAsia"/>
          <w:b w:val="0"/>
          <w:sz w:val="28"/>
          <w:szCs w:val="28"/>
          <w:lang w:val="kk-KZ"/>
        </w:rPr>
        <w:t>-</w:t>
      </w:r>
      <w:r w:rsidR="00610ECB">
        <w:rPr>
          <w:rStyle w:val="af1"/>
          <w:rFonts w:eastAsiaTheme="majorEastAsia"/>
          <w:b w:val="0"/>
          <w:sz w:val="28"/>
          <w:szCs w:val="28"/>
          <w:lang w:val="kk-KZ"/>
        </w:rPr>
        <w:t>аналық келісім (құдалық)</w:t>
      </w:r>
      <w:r w:rsidR="003E78CE">
        <w:rPr>
          <w:rStyle w:val="af1"/>
          <w:rFonts w:eastAsiaTheme="majorEastAsia"/>
          <w:b w:val="0"/>
          <w:sz w:val="28"/>
          <w:szCs w:val="28"/>
          <w:lang w:val="kk-KZ"/>
        </w:rPr>
        <w:t>, руаралық келісім</w:t>
      </w:r>
      <w:r w:rsidR="00610ECB">
        <w:rPr>
          <w:rStyle w:val="af1"/>
          <w:rFonts w:eastAsiaTheme="majorEastAsia"/>
          <w:b w:val="0"/>
          <w:sz w:val="28"/>
          <w:szCs w:val="28"/>
          <w:lang w:val="kk-KZ"/>
        </w:rPr>
        <w:t xml:space="preserve"> </w:t>
      </w:r>
      <w:r w:rsidR="003E78CE">
        <w:rPr>
          <w:rStyle w:val="af1"/>
          <w:rFonts w:eastAsiaTheme="majorEastAsia"/>
          <w:b w:val="0"/>
          <w:sz w:val="28"/>
          <w:szCs w:val="28"/>
          <w:lang w:val="kk-KZ"/>
        </w:rPr>
        <w:t>м</w:t>
      </w:r>
      <w:r w:rsidR="00610ECB">
        <w:rPr>
          <w:rStyle w:val="af1"/>
          <w:rFonts w:eastAsiaTheme="majorEastAsia"/>
          <w:b w:val="0"/>
          <w:sz w:val="28"/>
          <w:szCs w:val="28"/>
          <w:lang w:val="kk-KZ"/>
        </w:rPr>
        <w:t xml:space="preserve">ен жеке сезім еркіндігі тоғысады. </w:t>
      </w:r>
      <w:r w:rsidR="00610ECB" w:rsidRPr="007C3394">
        <w:rPr>
          <w:sz w:val="28"/>
          <w:szCs w:val="28"/>
          <w:lang w:val="kk-KZ"/>
        </w:rPr>
        <w:t>Сол сияқты, «Алпамыс батыр»</w:t>
      </w:r>
      <w:r w:rsidR="00913433">
        <w:rPr>
          <w:sz w:val="28"/>
          <w:szCs w:val="28"/>
          <w:lang w:val="kk-KZ"/>
        </w:rPr>
        <w:t xml:space="preserve"> жырында</w:t>
      </w:r>
      <w:r w:rsidR="007E12B0">
        <w:rPr>
          <w:sz w:val="28"/>
          <w:szCs w:val="28"/>
          <w:lang w:val="kk-KZ"/>
        </w:rPr>
        <w:t>ғы</w:t>
      </w:r>
      <w:r w:rsidR="00610ECB" w:rsidRPr="007C3394">
        <w:rPr>
          <w:sz w:val="28"/>
          <w:szCs w:val="28"/>
          <w:lang w:val="kk-KZ"/>
        </w:rPr>
        <w:t xml:space="preserve"> </w:t>
      </w:r>
      <w:r w:rsidR="00610ECB" w:rsidRPr="007C3394">
        <w:rPr>
          <w:rStyle w:val="af1"/>
          <w:rFonts w:eastAsiaTheme="majorEastAsia"/>
          <w:b w:val="0"/>
          <w:sz w:val="28"/>
          <w:szCs w:val="28"/>
          <w:lang w:val="kk-KZ"/>
        </w:rPr>
        <w:t>ата-аналық келісім</w:t>
      </w:r>
      <w:r w:rsidR="00913433">
        <w:rPr>
          <w:rStyle w:val="af1"/>
          <w:rFonts w:eastAsiaTheme="majorEastAsia"/>
          <w:b w:val="0"/>
          <w:sz w:val="28"/>
          <w:szCs w:val="28"/>
          <w:lang w:val="kk-KZ"/>
        </w:rPr>
        <w:t xml:space="preserve">і </w:t>
      </w:r>
      <w:r w:rsidR="00913433" w:rsidRPr="007C3394">
        <w:rPr>
          <w:rStyle w:val="af1"/>
          <w:rFonts w:eastAsiaTheme="majorEastAsia"/>
          <w:b w:val="0"/>
          <w:sz w:val="28"/>
          <w:szCs w:val="28"/>
          <w:lang w:val="kk-KZ"/>
        </w:rPr>
        <w:t>(құдалық)</w:t>
      </w:r>
      <w:r w:rsidR="00610ECB" w:rsidRPr="007C3394">
        <w:rPr>
          <w:rStyle w:val="af1"/>
          <w:rFonts w:eastAsiaTheme="majorEastAsia"/>
          <w:b w:val="0"/>
          <w:sz w:val="28"/>
          <w:szCs w:val="28"/>
          <w:lang w:val="kk-KZ"/>
        </w:rPr>
        <w:t xml:space="preserve"> рәсімі  ұқсас болғанымен, мұндағы үйлену желісі батырлық пен неке арасындағы рухан</w:t>
      </w:r>
      <w:r w:rsidR="0006779F">
        <w:rPr>
          <w:rStyle w:val="af1"/>
          <w:rFonts w:eastAsiaTheme="majorEastAsia"/>
          <w:b w:val="0"/>
          <w:sz w:val="28"/>
          <w:szCs w:val="28"/>
          <w:lang w:val="kk-KZ"/>
        </w:rPr>
        <w:t>и қаһармандық бірліктің бейнесі</w:t>
      </w:r>
      <w:r w:rsidR="00610ECB" w:rsidRPr="007C3394">
        <w:rPr>
          <w:rStyle w:val="af1"/>
          <w:rFonts w:eastAsiaTheme="majorEastAsia"/>
          <w:b w:val="0"/>
          <w:sz w:val="28"/>
          <w:szCs w:val="28"/>
          <w:lang w:val="kk-KZ"/>
        </w:rPr>
        <w:t>.</w:t>
      </w:r>
      <w:r w:rsidR="0014779A">
        <w:rPr>
          <w:rStyle w:val="af1"/>
          <w:rFonts w:eastAsiaTheme="majorEastAsia"/>
          <w:b w:val="0"/>
          <w:sz w:val="28"/>
          <w:szCs w:val="28"/>
          <w:lang w:val="kk-KZ"/>
        </w:rPr>
        <w:t xml:space="preserve"> Қалыңдығы Гүлбаршын үшін күресі</w:t>
      </w:r>
      <w:r w:rsidR="002762EA">
        <w:rPr>
          <w:rStyle w:val="af1"/>
          <w:rFonts w:eastAsiaTheme="majorEastAsia"/>
          <w:b w:val="0"/>
          <w:sz w:val="28"/>
          <w:szCs w:val="28"/>
          <w:lang w:val="kk-KZ"/>
        </w:rPr>
        <w:t xml:space="preserve"> </w:t>
      </w:r>
      <w:r w:rsidR="00AE4E94">
        <w:rPr>
          <w:rStyle w:val="af1"/>
          <w:rFonts w:eastAsiaTheme="majorEastAsia"/>
          <w:b w:val="0"/>
          <w:sz w:val="28"/>
          <w:szCs w:val="28"/>
          <w:lang w:val="kk-KZ"/>
        </w:rPr>
        <w:t>отбасы</w:t>
      </w:r>
      <w:r w:rsidR="0006779F">
        <w:rPr>
          <w:rStyle w:val="af1"/>
          <w:rFonts w:eastAsiaTheme="majorEastAsia"/>
          <w:b w:val="0"/>
          <w:sz w:val="28"/>
          <w:szCs w:val="28"/>
          <w:lang w:val="kk-KZ"/>
        </w:rPr>
        <w:t>н</w:t>
      </w:r>
      <w:r w:rsidR="00AE4E94">
        <w:rPr>
          <w:rStyle w:val="af1"/>
          <w:rFonts w:eastAsiaTheme="majorEastAsia"/>
          <w:b w:val="0"/>
          <w:sz w:val="28"/>
          <w:szCs w:val="28"/>
          <w:lang w:val="kk-KZ"/>
        </w:rPr>
        <w:t xml:space="preserve"> құру</w:t>
      </w:r>
      <w:r w:rsidR="0014779A">
        <w:rPr>
          <w:rStyle w:val="af1"/>
          <w:rFonts w:eastAsiaTheme="majorEastAsia"/>
          <w:b w:val="0"/>
          <w:sz w:val="28"/>
          <w:szCs w:val="28"/>
          <w:lang w:val="kk-KZ"/>
        </w:rPr>
        <w:t xml:space="preserve">, </w:t>
      </w:r>
      <w:r w:rsidR="00610ECB" w:rsidRPr="007C3394">
        <w:rPr>
          <w:rStyle w:val="af1"/>
          <w:rFonts w:eastAsiaTheme="majorEastAsia"/>
          <w:b w:val="0"/>
          <w:sz w:val="28"/>
          <w:szCs w:val="28"/>
          <w:lang w:val="kk-KZ"/>
        </w:rPr>
        <w:t>қоғам алдындағы парызы. Мұнда</w:t>
      </w:r>
      <w:r w:rsidR="0014779A">
        <w:rPr>
          <w:rStyle w:val="af1"/>
          <w:rFonts w:eastAsiaTheme="majorEastAsia"/>
          <w:b w:val="0"/>
          <w:sz w:val="28"/>
          <w:szCs w:val="28"/>
          <w:lang w:val="kk-KZ"/>
        </w:rPr>
        <w:t>ғы</w:t>
      </w:r>
      <w:r w:rsidR="00610ECB" w:rsidRPr="007C3394">
        <w:rPr>
          <w:rStyle w:val="af1"/>
          <w:rFonts w:eastAsiaTheme="majorEastAsia"/>
          <w:b w:val="0"/>
          <w:sz w:val="28"/>
          <w:szCs w:val="28"/>
          <w:lang w:val="kk-KZ"/>
        </w:rPr>
        <w:t xml:space="preserve"> жауапкершілік пен моральдық құндылықтың белгісі</w:t>
      </w:r>
      <w:r w:rsidR="0014779A">
        <w:rPr>
          <w:rStyle w:val="af1"/>
          <w:rFonts w:eastAsiaTheme="majorEastAsia"/>
          <w:b w:val="0"/>
          <w:sz w:val="28"/>
          <w:szCs w:val="28"/>
          <w:lang w:val="kk-KZ"/>
        </w:rPr>
        <w:t xml:space="preserve"> ретінде түсініктің қалыптасуы. </w:t>
      </w:r>
      <w:r w:rsidR="00C84D37" w:rsidRPr="00C84D37">
        <w:rPr>
          <w:sz w:val="28"/>
          <w:szCs w:val="28"/>
          <w:lang w:val="kk-KZ"/>
        </w:rPr>
        <w:t>Қалыңдықты “</w:t>
      </w:r>
      <w:r w:rsidR="00AE4E94">
        <w:rPr>
          <w:sz w:val="28"/>
          <w:szCs w:val="28"/>
          <w:lang w:val="kk-KZ"/>
        </w:rPr>
        <w:t xml:space="preserve">қаһармандық жолында </w:t>
      </w:r>
      <w:r w:rsidR="00C84D37" w:rsidRPr="00C84D37">
        <w:rPr>
          <w:sz w:val="28"/>
          <w:szCs w:val="28"/>
          <w:lang w:val="kk-KZ"/>
        </w:rPr>
        <w:t>жеңіп алу</w:t>
      </w:r>
      <w:r w:rsidR="00AE4E94">
        <w:rPr>
          <w:sz w:val="28"/>
          <w:szCs w:val="28"/>
          <w:lang w:val="kk-KZ"/>
        </w:rPr>
        <w:t>ы</w:t>
      </w:r>
      <w:r w:rsidR="00C84D37" w:rsidRPr="00C84D37">
        <w:rPr>
          <w:sz w:val="28"/>
          <w:szCs w:val="28"/>
          <w:lang w:val="kk-KZ"/>
        </w:rPr>
        <w:t>” арқылы үйлену мотиві батыр өз ерлігі мен абыройын, сондай-ақ руының беделін көрсеткен</w:t>
      </w:r>
      <w:r w:rsidR="00AE4E94">
        <w:rPr>
          <w:sz w:val="28"/>
          <w:szCs w:val="28"/>
          <w:lang w:val="kk-KZ"/>
        </w:rPr>
        <w:t xml:space="preserve">і. Бұл </w:t>
      </w:r>
      <w:r w:rsidR="00F55FED">
        <w:rPr>
          <w:sz w:val="28"/>
          <w:szCs w:val="28"/>
          <w:lang w:val="kk-KZ"/>
        </w:rPr>
        <w:t xml:space="preserve">ежелгі көшпелі дәуірдің </w:t>
      </w:r>
      <w:r w:rsidR="00C84D37" w:rsidRPr="00C84D37">
        <w:rPr>
          <w:sz w:val="28"/>
          <w:szCs w:val="28"/>
          <w:lang w:val="kk-KZ"/>
        </w:rPr>
        <w:t>әлеуметтік және саяси қ</w:t>
      </w:r>
      <w:r w:rsidR="00F55FED">
        <w:rPr>
          <w:sz w:val="28"/>
          <w:szCs w:val="28"/>
          <w:lang w:val="kk-KZ"/>
        </w:rPr>
        <w:t>ұрылымды күшейтуге негіз болған шарттары,</w:t>
      </w:r>
      <w:r w:rsidR="00C84D37" w:rsidRPr="00C84D37">
        <w:rPr>
          <w:sz w:val="28"/>
          <w:szCs w:val="28"/>
          <w:lang w:val="kk-KZ"/>
        </w:rPr>
        <w:t xml:space="preserve"> үйлену арқылы руаралық достық,</w:t>
      </w:r>
      <w:r w:rsidR="00F55FED">
        <w:rPr>
          <w:sz w:val="28"/>
          <w:szCs w:val="28"/>
          <w:lang w:val="kk-KZ"/>
        </w:rPr>
        <w:t xml:space="preserve"> бейбітшілікті қамтамасыз ету шешімдері</w:t>
      </w:r>
      <w:r w:rsidR="00C84D37" w:rsidRPr="00C84D37">
        <w:rPr>
          <w:sz w:val="28"/>
          <w:szCs w:val="28"/>
          <w:lang w:val="kk-KZ"/>
        </w:rPr>
        <w:t>.</w:t>
      </w:r>
      <w:r w:rsidR="00C84D37">
        <w:rPr>
          <w:sz w:val="28"/>
          <w:szCs w:val="28"/>
          <w:lang w:val="kk-KZ"/>
        </w:rPr>
        <w:t xml:space="preserve"> Ал,</w:t>
      </w:r>
      <w:r w:rsidR="00C84D37">
        <w:rPr>
          <w:lang w:val="kk-KZ"/>
        </w:rPr>
        <w:t xml:space="preserve"> </w:t>
      </w:r>
      <w:r w:rsidR="00913433" w:rsidRPr="00913433">
        <w:rPr>
          <w:sz w:val="28"/>
          <w:szCs w:val="28"/>
          <w:lang w:val="kk-KZ"/>
        </w:rPr>
        <w:t>«Қыз Жібек» жырындағы Төлеген</w:t>
      </w:r>
      <w:r w:rsidR="00B62FE8">
        <w:rPr>
          <w:sz w:val="28"/>
          <w:szCs w:val="28"/>
          <w:lang w:val="kk-KZ"/>
        </w:rPr>
        <w:t>нің</w:t>
      </w:r>
      <w:r w:rsidR="00913433" w:rsidRPr="00913433">
        <w:rPr>
          <w:sz w:val="28"/>
          <w:szCs w:val="28"/>
          <w:lang w:val="kk-KZ"/>
        </w:rPr>
        <w:t xml:space="preserve"> Жібекті іздеп сапарға шығуы, өмірлік серігін іздеу мотиві. </w:t>
      </w:r>
      <w:r w:rsidR="00913433">
        <w:rPr>
          <w:sz w:val="28"/>
          <w:szCs w:val="28"/>
          <w:lang w:val="kk-KZ"/>
        </w:rPr>
        <w:t xml:space="preserve">Мұндағы </w:t>
      </w:r>
      <w:r w:rsidR="00C84D37">
        <w:rPr>
          <w:sz w:val="28"/>
          <w:szCs w:val="28"/>
          <w:lang w:val="kk-KZ"/>
        </w:rPr>
        <w:t>сюжет руара</w:t>
      </w:r>
      <w:r w:rsidR="007E12B0">
        <w:rPr>
          <w:sz w:val="28"/>
          <w:szCs w:val="28"/>
          <w:lang w:val="kk-KZ"/>
        </w:rPr>
        <w:t>сындағы әлеуметтік мәселелердің шешімін табу жолдары және</w:t>
      </w:r>
      <w:r w:rsidR="00913433" w:rsidRPr="00913433">
        <w:rPr>
          <w:sz w:val="28"/>
          <w:szCs w:val="28"/>
          <w:lang w:val="kk-KZ"/>
        </w:rPr>
        <w:t xml:space="preserve"> әйел та</w:t>
      </w:r>
      <w:r w:rsidR="00913433">
        <w:rPr>
          <w:sz w:val="28"/>
          <w:szCs w:val="28"/>
          <w:lang w:val="kk-KZ"/>
        </w:rPr>
        <w:t>ңдау еркіндігінің диалогы ерекше бейнеленген</w:t>
      </w:r>
      <w:r w:rsidR="00913433" w:rsidRPr="00913433">
        <w:rPr>
          <w:sz w:val="28"/>
          <w:szCs w:val="28"/>
          <w:lang w:val="kk-KZ"/>
        </w:rPr>
        <w:t>.</w:t>
      </w:r>
      <w:r w:rsidR="0014779A">
        <w:rPr>
          <w:sz w:val="28"/>
          <w:szCs w:val="28"/>
          <w:lang w:val="kk-KZ"/>
        </w:rPr>
        <w:t xml:space="preserve"> </w:t>
      </w:r>
      <w:r w:rsidR="00367E85">
        <w:rPr>
          <w:sz w:val="28"/>
          <w:szCs w:val="28"/>
          <w:lang w:val="kk-KZ"/>
        </w:rPr>
        <w:t>Бертін</w:t>
      </w:r>
      <w:r w:rsidR="00F55FED">
        <w:rPr>
          <w:sz w:val="28"/>
          <w:szCs w:val="28"/>
          <w:lang w:val="kk-KZ"/>
        </w:rPr>
        <w:t xml:space="preserve"> хандық кезеңдері неке түрлері, үйлену, құдалық салттары </w:t>
      </w:r>
      <w:r w:rsidR="00367E85">
        <w:rPr>
          <w:sz w:val="28"/>
          <w:szCs w:val="28"/>
          <w:lang w:val="kk-KZ"/>
        </w:rPr>
        <w:t>күшейіп, дала заңдары қалыптасты</w:t>
      </w:r>
      <w:r w:rsidR="00F55FED">
        <w:rPr>
          <w:sz w:val="28"/>
          <w:szCs w:val="28"/>
          <w:lang w:val="kk-KZ"/>
        </w:rPr>
        <w:t>, діни</w:t>
      </w:r>
      <w:r w:rsidR="00F55FED" w:rsidRPr="00F55FED">
        <w:rPr>
          <w:sz w:val="28"/>
          <w:szCs w:val="28"/>
          <w:lang w:val="kk-KZ"/>
        </w:rPr>
        <w:t>-</w:t>
      </w:r>
      <w:r w:rsidR="00367E85">
        <w:rPr>
          <w:sz w:val="28"/>
          <w:szCs w:val="28"/>
          <w:lang w:val="kk-KZ"/>
        </w:rPr>
        <w:t>саяси құрылымдары</w:t>
      </w:r>
      <w:r w:rsidR="00F55FED">
        <w:rPr>
          <w:sz w:val="28"/>
          <w:szCs w:val="28"/>
          <w:lang w:val="kk-KZ"/>
        </w:rPr>
        <w:t xml:space="preserve"> </w:t>
      </w:r>
      <w:r w:rsidR="00367E85">
        <w:rPr>
          <w:sz w:val="28"/>
          <w:szCs w:val="28"/>
          <w:lang w:val="kk-KZ"/>
        </w:rPr>
        <w:t>отбасы институтының тұрақты әрі</w:t>
      </w:r>
      <w:r w:rsidR="00AE4E94">
        <w:rPr>
          <w:sz w:val="28"/>
          <w:szCs w:val="28"/>
          <w:lang w:val="kk-KZ"/>
        </w:rPr>
        <w:t xml:space="preserve"> мәртебелі элементке айналғанын байқаймыз</w:t>
      </w:r>
      <w:r w:rsidR="00367E85">
        <w:rPr>
          <w:sz w:val="28"/>
          <w:szCs w:val="28"/>
          <w:lang w:val="kk-KZ"/>
        </w:rPr>
        <w:t>. Осы ретте, қ</w:t>
      </w:r>
      <w:r w:rsidR="00C84D37">
        <w:rPr>
          <w:sz w:val="28"/>
          <w:szCs w:val="28"/>
          <w:lang w:val="kk-KZ"/>
        </w:rPr>
        <w:t>азақ эпостарының ерекшелігі халықтың</w:t>
      </w:r>
      <w:r w:rsidR="007C3394" w:rsidRPr="002762EA">
        <w:rPr>
          <w:sz w:val="28"/>
          <w:szCs w:val="28"/>
          <w:lang w:val="kk-KZ"/>
        </w:rPr>
        <w:t xml:space="preserve"> т</w:t>
      </w:r>
      <w:r w:rsidR="002762EA" w:rsidRPr="002762EA">
        <w:rPr>
          <w:sz w:val="28"/>
          <w:szCs w:val="28"/>
          <w:lang w:val="kk-KZ"/>
        </w:rPr>
        <w:t>е</w:t>
      </w:r>
      <w:r w:rsidR="00C84D37">
        <w:rPr>
          <w:sz w:val="28"/>
          <w:szCs w:val="28"/>
          <w:lang w:val="kk-KZ"/>
        </w:rPr>
        <w:t>пе-теңдігін</w:t>
      </w:r>
      <w:r w:rsidR="002762EA" w:rsidRPr="002762EA">
        <w:rPr>
          <w:sz w:val="28"/>
          <w:szCs w:val="28"/>
          <w:lang w:val="kk-KZ"/>
        </w:rPr>
        <w:t xml:space="preserve"> сақтау мәселесін </w:t>
      </w:r>
      <w:r w:rsidR="00C84D37">
        <w:rPr>
          <w:sz w:val="28"/>
          <w:szCs w:val="28"/>
          <w:lang w:val="kk-KZ"/>
        </w:rPr>
        <w:t xml:space="preserve">басты назарда </w:t>
      </w:r>
      <w:r w:rsidR="002762EA" w:rsidRPr="002762EA">
        <w:rPr>
          <w:sz w:val="28"/>
          <w:szCs w:val="28"/>
          <w:lang w:val="kk-KZ"/>
        </w:rPr>
        <w:t>ұстанған</w:t>
      </w:r>
      <w:r w:rsidR="007C3394" w:rsidRPr="002762EA">
        <w:rPr>
          <w:sz w:val="28"/>
          <w:szCs w:val="28"/>
          <w:lang w:val="kk-KZ"/>
        </w:rPr>
        <w:t>. Эпостағы шешуші трагедиялық тартыстардың соңы бейбіт шешімге, татулық пен парас</w:t>
      </w:r>
      <w:r w:rsidR="00AE4E94">
        <w:rPr>
          <w:sz w:val="28"/>
          <w:szCs w:val="28"/>
          <w:lang w:val="kk-KZ"/>
        </w:rPr>
        <w:t xml:space="preserve">атқа ұмтылуға бағытталады. Бұл </w:t>
      </w:r>
      <w:r w:rsidR="002762EA" w:rsidRPr="002762EA">
        <w:rPr>
          <w:sz w:val="28"/>
          <w:szCs w:val="28"/>
          <w:lang w:val="kk-KZ"/>
        </w:rPr>
        <w:t>халықтың өмірлік философиясы</w:t>
      </w:r>
      <w:r w:rsidR="007C3394" w:rsidRPr="002762EA">
        <w:rPr>
          <w:sz w:val="28"/>
          <w:szCs w:val="28"/>
          <w:lang w:val="kk-KZ"/>
        </w:rPr>
        <w:t xml:space="preserve">, яғни білім мен тәрбиенің терең мағынасын айқындайтын құбылыс. </w:t>
      </w:r>
      <w:r w:rsidR="00913433">
        <w:rPr>
          <w:sz w:val="28"/>
          <w:szCs w:val="28"/>
          <w:lang w:val="kk-KZ"/>
        </w:rPr>
        <w:t>Батырдың жолы</w:t>
      </w:r>
      <w:r w:rsidR="0006779F">
        <w:rPr>
          <w:sz w:val="28"/>
          <w:szCs w:val="28"/>
          <w:lang w:val="kk-KZ"/>
        </w:rPr>
        <w:t xml:space="preserve"> сыртқы жеңістерімен</w:t>
      </w:r>
      <w:r w:rsidR="007C3394" w:rsidRPr="002762EA">
        <w:rPr>
          <w:sz w:val="28"/>
          <w:szCs w:val="28"/>
          <w:lang w:val="kk-KZ"/>
        </w:rPr>
        <w:t xml:space="preserve"> ішкі кемелденудің де көрінісі. Демек, эпостардағы оқиғалар арқылы халық ұрпағына «білім – ақыл мен мінездің үйлесімі</w:t>
      </w:r>
      <w:r w:rsidR="002762EA" w:rsidRPr="002762EA">
        <w:rPr>
          <w:sz w:val="28"/>
          <w:szCs w:val="28"/>
          <w:lang w:val="kk-KZ"/>
        </w:rPr>
        <w:t>», «ерлік – парасат пен сабырлықтың</w:t>
      </w:r>
      <w:r w:rsidR="007C3394" w:rsidRPr="002762EA">
        <w:rPr>
          <w:sz w:val="28"/>
          <w:szCs w:val="28"/>
          <w:lang w:val="kk-KZ"/>
        </w:rPr>
        <w:t xml:space="preserve"> нәтижесі» деген идеяны сіңірген. Бұл </w:t>
      </w:r>
      <w:r w:rsidR="00913433">
        <w:rPr>
          <w:sz w:val="28"/>
          <w:szCs w:val="28"/>
          <w:lang w:val="kk-KZ"/>
        </w:rPr>
        <w:t xml:space="preserve">тұрғыдан алғанда, қазақ </w:t>
      </w:r>
      <w:r w:rsidR="00916401">
        <w:rPr>
          <w:sz w:val="28"/>
          <w:szCs w:val="28"/>
          <w:lang w:val="kk-KZ"/>
        </w:rPr>
        <w:t>эпосы</w:t>
      </w:r>
      <w:r w:rsidR="00913433" w:rsidRPr="00913433">
        <w:rPr>
          <w:sz w:val="28"/>
          <w:szCs w:val="28"/>
          <w:lang w:val="kk-KZ"/>
        </w:rPr>
        <w:t xml:space="preserve"> </w:t>
      </w:r>
      <w:r w:rsidR="007C3394" w:rsidRPr="002762EA">
        <w:rPr>
          <w:sz w:val="28"/>
          <w:szCs w:val="28"/>
          <w:lang w:val="kk-KZ"/>
        </w:rPr>
        <w:t xml:space="preserve">ұлттық білім беру философиясының алғашқы көріністерінің бірі, яғни </w:t>
      </w:r>
      <w:r w:rsidR="007C3394" w:rsidRPr="002762EA">
        <w:rPr>
          <w:sz w:val="28"/>
          <w:szCs w:val="28"/>
          <w:lang w:val="kk-KZ"/>
        </w:rPr>
        <w:lastRenderedPageBreak/>
        <w:t>адамды өмірдің мәнін ұғынуға, ізгілік пен жауапкершілікке тәрбиелейтін халықтық мектеп болып табылады.</w:t>
      </w:r>
      <w:r w:rsidR="00AE4E94">
        <w:rPr>
          <w:sz w:val="28"/>
          <w:szCs w:val="28"/>
          <w:lang w:val="kk-KZ"/>
        </w:rPr>
        <w:t xml:space="preserve"> </w:t>
      </w:r>
    </w:p>
    <w:p w14:paraId="42726E61" w14:textId="093841F1" w:rsidR="002A351E" w:rsidRPr="00795C16" w:rsidRDefault="00AE4E94" w:rsidP="00AE4AB0">
      <w:pPr>
        <w:pStyle w:val="af"/>
        <w:spacing w:before="0" w:beforeAutospacing="0" w:after="0" w:afterAutospacing="0"/>
        <w:ind w:firstLine="567"/>
        <w:jc w:val="both"/>
        <w:rPr>
          <w:sz w:val="28"/>
          <w:szCs w:val="28"/>
          <w:lang w:val="kk-KZ"/>
        </w:rPr>
      </w:pPr>
      <w:r>
        <w:rPr>
          <w:sz w:val="28"/>
          <w:szCs w:val="28"/>
          <w:lang w:val="kk-KZ"/>
        </w:rPr>
        <w:t>С.Ғ. Тәжібаеваның</w:t>
      </w:r>
      <w:r w:rsidR="002A351E" w:rsidRPr="00AE4E94">
        <w:rPr>
          <w:sz w:val="28"/>
          <w:szCs w:val="28"/>
          <w:lang w:val="kk-KZ"/>
        </w:rPr>
        <w:t xml:space="preserve"> </w:t>
      </w:r>
      <w:r w:rsidR="002A351E" w:rsidRPr="0031160D">
        <w:rPr>
          <w:sz w:val="28"/>
          <w:szCs w:val="28"/>
          <w:lang w:val="kk-KZ"/>
        </w:rPr>
        <w:t>«Білім мазмұнын жаңғыртудағы ұлттық рухани құндылықтар»</w:t>
      </w:r>
      <w:r w:rsidR="006246F5">
        <w:rPr>
          <w:sz w:val="28"/>
          <w:szCs w:val="28"/>
          <w:lang w:val="kk-KZ"/>
        </w:rPr>
        <w:t xml:space="preserve"> </w:t>
      </w:r>
      <w:r w:rsidR="00B41078">
        <w:rPr>
          <w:sz w:val="28"/>
          <w:szCs w:val="28"/>
          <w:lang w:val="kk-KZ"/>
        </w:rPr>
        <w:t>[</w:t>
      </w:r>
      <w:r w:rsidR="00EA2F28">
        <w:rPr>
          <w:sz w:val="28"/>
          <w:szCs w:val="28"/>
          <w:lang w:val="kk-KZ"/>
        </w:rPr>
        <w:t>39</w:t>
      </w:r>
      <w:r w:rsidR="006246F5" w:rsidRPr="006246F5">
        <w:rPr>
          <w:sz w:val="28"/>
          <w:szCs w:val="28"/>
          <w:lang w:val="kk-KZ"/>
        </w:rPr>
        <w:t>]</w:t>
      </w:r>
      <w:r w:rsidR="002A351E" w:rsidRPr="00AE4E94">
        <w:rPr>
          <w:sz w:val="28"/>
          <w:szCs w:val="28"/>
          <w:lang w:val="kk-KZ"/>
        </w:rPr>
        <w:t xml:space="preserve"> атты еңбегінде жоғары білім беру мазмұнын ұлттық мәдени-рухани дүниетанымды жаңғыртудың маңыздылығына баса назар аударады. Ол білім алушының ұлттық сана-сезімі мен рухани тәрбиесін дамыту жеке пәндер тұтас оқу үдерісінің басты міндеті екенін атап өтеді. Ғалым ұлттық әдебиет, тіл, тарих, салт-дәстүр сынды мазмұндық компоненттердің оқу бағдарламасына интеграциялануын ұсынып, олардың тұлғаның мәдени кодын қалыптастырудағы рөлін ғылыми тұрғыдан дәлелдейді. Я</w:t>
      </w:r>
      <w:r w:rsidR="006246F5">
        <w:rPr>
          <w:sz w:val="28"/>
          <w:szCs w:val="28"/>
          <w:lang w:val="kk-KZ"/>
        </w:rPr>
        <w:t>ғни, жоғары мектеп оқытушысы</w:t>
      </w:r>
      <w:r w:rsidR="002A351E" w:rsidRPr="00AE4E94">
        <w:rPr>
          <w:sz w:val="28"/>
          <w:szCs w:val="28"/>
          <w:lang w:val="kk-KZ"/>
        </w:rPr>
        <w:t xml:space="preserve"> кәсіби біліммен </w:t>
      </w:r>
      <w:r w:rsidR="006246F5">
        <w:rPr>
          <w:sz w:val="28"/>
          <w:szCs w:val="28"/>
          <w:lang w:val="kk-KZ"/>
        </w:rPr>
        <w:t>қатар</w:t>
      </w:r>
      <w:r w:rsidR="002A351E" w:rsidRPr="00AE4E94">
        <w:rPr>
          <w:sz w:val="28"/>
          <w:szCs w:val="28"/>
          <w:lang w:val="kk-KZ"/>
        </w:rPr>
        <w:t>, студентті ұлттық мәдениетке баулуы тиіс деген ойлары жұмысымызды толықтырғандай. Яғни, бұл ұлт болашағына жауапкершілікпен қара</w:t>
      </w:r>
      <w:r w:rsidR="006246F5">
        <w:rPr>
          <w:sz w:val="28"/>
          <w:szCs w:val="28"/>
          <w:lang w:val="kk-KZ"/>
        </w:rPr>
        <w:t>уға тәрбиелейтіні туралы бірден</w:t>
      </w:r>
      <w:r w:rsidR="006246F5">
        <w:rPr>
          <w:sz w:val="28"/>
          <w:szCs w:val="28"/>
          <w:lang w:val="tr-TR"/>
        </w:rPr>
        <w:t>-</w:t>
      </w:r>
      <w:r w:rsidR="00B62FE8">
        <w:rPr>
          <w:sz w:val="28"/>
          <w:szCs w:val="28"/>
          <w:lang w:val="kk-KZ"/>
        </w:rPr>
        <w:t>бір көрініс</w:t>
      </w:r>
      <w:r w:rsidR="005E425B">
        <w:rPr>
          <w:sz w:val="28"/>
          <w:szCs w:val="28"/>
          <w:lang w:val="kk-KZ"/>
        </w:rPr>
        <w:t>і</w:t>
      </w:r>
      <w:r w:rsidR="002A351E" w:rsidRPr="00AE4E94">
        <w:rPr>
          <w:sz w:val="28"/>
          <w:szCs w:val="28"/>
          <w:lang w:val="kk-KZ"/>
        </w:rPr>
        <w:t>.</w:t>
      </w:r>
    </w:p>
    <w:p w14:paraId="19AFC34A" w14:textId="28DE6ACC" w:rsidR="00FB5AD4" w:rsidRPr="00096F3E" w:rsidRDefault="00FB5AD4" w:rsidP="00E23810">
      <w:pPr>
        <w:autoSpaceDE w:val="0"/>
        <w:autoSpaceDN w:val="0"/>
        <w:adjustRightInd w:val="0"/>
        <w:spacing w:after="0" w:line="240" w:lineRule="auto"/>
        <w:ind w:firstLine="567"/>
        <w:jc w:val="both"/>
        <w:rPr>
          <w:rFonts w:ascii="Times New Roman" w:eastAsia="TimesNewRomanPSMT" w:hAnsi="Times New Roman" w:cs="Times New Roman"/>
          <w:sz w:val="28"/>
          <w:szCs w:val="28"/>
          <w:lang w:val="kk-KZ"/>
        </w:rPr>
      </w:pPr>
      <w:r>
        <w:rPr>
          <w:rFonts w:ascii="Times New Roman" w:hAnsi="Times New Roman" w:cs="Times New Roman"/>
          <w:noProof/>
          <w:color w:val="000000"/>
          <w:sz w:val="28"/>
          <w:szCs w:val="28"/>
          <w:lang w:val="kk-KZ" w:eastAsia="ja-JP"/>
        </w:rPr>
        <w:t>Қаз</w:t>
      </w:r>
      <w:r w:rsidR="00AE4E94">
        <w:rPr>
          <w:rFonts w:ascii="Times New Roman" w:hAnsi="Times New Roman" w:cs="Times New Roman"/>
          <w:noProof/>
          <w:color w:val="000000"/>
          <w:sz w:val="28"/>
          <w:szCs w:val="28"/>
          <w:lang w:val="kk-KZ" w:eastAsia="ja-JP"/>
        </w:rPr>
        <w:t>ақ халқының ілкі замандарында</w:t>
      </w:r>
      <w:r>
        <w:rPr>
          <w:rFonts w:ascii="Times New Roman" w:hAnsi="Times New Roman" w:cs="Times New Roman"/>
          <w:noProof/>
          <w:color w:val="000000"/>
          <w:sz w:val="28"/>
          <w:szCs w:val="28"/>
          <w:lang w:val="kk-KZ" w:eastAsia="ja-JP"/>
        </w:rPr>
        <w:t xml:space="preserve"> неке, некелес</w:t>
      </w:r>
      <w:r w:rsidR="00AE4E94">
        <w:rPr>
          <w:rFonts w:ascii="Times New Roman" w:hAnsi="Times New Roman" w:cs="Times New Roman"/>
          <w:noProof/>
          <w:color w:val="000000"/>
          <w:sz w:val="28"/>
          <w:szCs w:val="28"/>
          <w:lang w:val="kk-KZ" w:eastAsia="ja-JP"/>
        </w:rPr>
        <w:t xml:space="preserve">у деп аталмаса да, қазіргі </w:t>
      </w:r>
      <w:r>
        <w:rPr>
          <w:rFonts w:ascii="Times New Roman" w:hAnsi="Times New Roman" w:cs="Times New Roman"/>
          <w:noProof/>
          <w:color w:val="000000"/>
          <w:sz w:val="28"/>
          <w:szCs w:val="28"/>
          <w:lang w:val="kk-KZ" w:eastAsia="ja-JP"/>
        </w:rPr>
        <w:t xml:space="preserve"> үйлену мақсатында қай неке түрлеріне жататындығы туралы еңбектерден біле аламыз. </w:t>
      </w:r>
      <w:r w:rsidR="00B62FE8" w:rsidRPr="00B62FE8">
        <w:rPr>
          <w:rFonts w:ascii="Times New Roman" w:eastAsia="TimesNewRomanPSMT" w:hAnsi="Times New Roman" w:cs="Times New Roman"/>
          <w:sz w:val="28"/>
          <w:szCs w:val="28"/>
          <w:lang w:val="kk-KZ"/>
        </w:rPr>
        <w:t>В.</w:t>
      </w:r>
      <w:r w:rsidRPr="00B62FE8">
        <w:rPr>
          <w:rFonts w:ascii="Times New Roman" w:eastAsia="TimesNewRomanPSMT" w:hAnsi="Times New Roman" w:cs="Times New Roman"/>
          <w:sz w:val="28"/>
          <w:szCs w:val="28"/>
          <w:lang w:val="kk-KZ"/>
        </w:rPr>
        <w:t>Я. Пропп</w:t>
      </w:r>
      <w:r w:rsidRPr="008F0482">
        <w:rPr>
          <w:rFonts w:ascii="Times New Roman" w:eastAsia="TimesNewRomanPSMT" w:hAnsi="Times New Roman" w:cs="Times New Roman"/>
          <w:sz w:val="28"/>
          <w:szCs w:val="28"/>
          <w:lang w:val="kk-KZ"/>
        </w:rPr>
        <w:t xml:space="preserve"> айтуынша</w:t>
      </w:r>
      <w:r w:rsidRPr="00B62FE8">
        <w:rPr>
          <w:rFonts w:ascii="Times New Roman" w:eastAsia="TimesNewRomanPSMT" w:hAnsi="Times New Roman" w:cs="Times New Roman"/>
          <w:sz w:val="28"/>
          <w:szCs w:val="28"/>
          <w:lang w:val="kk-KZ"/>
        </w:rPr>
        <w:t>: «</w:t>
      </w:r>
      <w:r w:rsidR="00B62FE8" w:rsidRPr="00B62FE8">
        <w:rPr>
          <w:rFonts w:ascii="Times New Roman" w:eastAsia="TimesNewRomanPSMT" w:hAnsi="Times New Roman" w:cs="Times New Roman"/>
          <w:sz w:val="28"/>
          <w:szCs w:val="28"/>
          <w:lang w:val="kk-KZ"/>
        </w:rPr>
        <w:t>Тарихи даму</w:t>
      </w:r>
      <w:r w:rsidR="00AC2AF5">
        <w:rPr>
          <w:rFonts w:ascii="Times New Roman" w:eastAsia="TimesNewRomanPSMT" w:hAnsi="Times New Roman" w:cs="Times New Roman"/>
          <w:sz w:val="28"/>
          <w:szCs w:val="28"/>
          <w:lang w:val="kk-KZ"/>
        </w:rPr>
        <w:t>дың</w:t>
      </w:r>
      <w:r w:rsidR="00B62FE8" w:rsidRPr="00B62FE8">
        <w:rPr>
          <w:rFonts w:ascii="Times New Roman" w:eastAsia="TimesNewRomanPSMT" w:hAnsi="Times New Roman" w:cs="Times New Roman"/>
          <w:sz w:val="28"/>
          <w:szCs w:val="28"/>
          <w:lang w:val="kk-KZ"/>
        </w:rPr>
        <w:t xml:space="preserve"> жаңа</w:t>
      </w:r>
      <w:r w:rsidR="00AC2AF5">
        <w:rPr>
          <w:rFonts w:ascii="Times New Roman" w:eastAsia="TimesNewRomanPSMT" w:hAnsi="Times New Roman" w:cs="Times New Roman"/>
          <w:sz w:val="28"/>
          <w:szCs w:val="28"/>
          <w:lang w:val="kk-KZ"/>
        </w:rPr>
        <w:t xml:space="preserve"> өмір формалары</w:t>
      </w:r>
      <w:r w:rsidR="00B62FE8" w:rsidRPr="00B62FE8">
        <w:rPr>
          <w:rFonts w:ascii="Times New Roman" w:eastAsia="TimesNewRomanPSMT" w:hAnsi="Times New Roman" w:cs="Times New Roman"/>
          <w:sz w:val="28"/>
          <w:szCs w:val="28"/>
          <w:lang w:val="kk-KZ"/>
        </w:rPr>
        <w:t>, жаңа шаруашылық</w:t>
      </w:r>
      <w:r w:rsidR="000901FE">
        <w:rPr>
          <w:rFonts w:ascii="Times New Roman" w:eastAsia="TimesNewRomanPSMT" w:hAnsi="Times New Roman" w:cs="Times New Roman"/>
          <w:sz w:val="28"/>
          <w:szCs w:val="28"/>
          <w:lang w:val="kk-KZ"/>
        </w:rPr>
        <w:t>тың</w:t>
      </w:r>
      <w:r w:rsidR="00620485">
        <w:rPr>
          <w:rFonts w:ascii="Times New Roman" w:eastAsia="TimesNewRomanPSMT" w:hAnsi="Times New Roman" w:cs="Times New Roman"/>
          <w:sz w:val="28"/>
          <w:szCs w:val="28"/>
          <w:lang w:val="kk-KZ"/>
        </w:rPr>
        <w:t xml:space="preserve"> игерілу</w:t>
      </w:r>
      <w:r w:rsidR="000901FE">
        <w:rPr>
          <w:rFonts w:ascii="Times New Roman" w:eastAsia="TimesNewRomanPSMT" w:hAnsi="Times New Roman" w:cs="Times New Roman"/>
          <w:sz w:val="28"/>
          <w:szCs w:val="28"/>
          <w:lang w:val="kk-KZ"/>
        </w:rPr>
        <w:t xml:space="preserve">і, </w:t>
      </w:r>
      <w:r w:rsidR="00B62FE8" w:rsidRPr="00B62FE8">
        <w:rPr>
          <w:rFonts w:ascii="Times New Roman" w:eastAsia="TimesNewRomanPSMT" w:hAnsi="Times New Roman" w:cs="Times New Roman"/>
          <w:sz w:val="28"/>
          <w:szCs w:val="28"/>
          <w:lang w:val="kk-KZ"/>
        </w:rPr>
        <w:t>әлеуметтік қатын</w:t>
      </w:r>
      <w:r w:rsidR="00620485">
        <w:rPr>
          <w:rFonts w:ascii="Times New Roman" w:eastAsia="TimesNewRomanPSMT" w:hAnsi="Times New Roman" w:cs="Times New Roman"/>
          <w:sz w:val="28"/>
          <w:szCs w:val="28"/>
          <w:lang w:val="kk-KZ"/>
        </w:rPr>
        <w:t xml:space="preserve">астың жаңа формаларын құрып </w:t>
      </w:r>
      <w:r w:rsidR="00B62FE8" w:rsidRPr="00B62FE8">
        <w:rPr>
          <w:rFonts w:ascii="Times New Roman" w:eastAsia="TimesNewRomanPSMT" w:hAnsi="Times New Roman" w:cs="Times New Roman"/>
          <w:sz w:val="28"/>
          <w:szCs w:val="28"/>
          <w:lang w:val="kk-KZ"/>
        </w:rPr>
        <w:t xml:space="preserve">жаңа </w:t>
      </w:r>
      <w:r w:rsidR="00620485">
        <w:rPr>
          <w:rFonts w:ascii="Times New Roman" w:eastAsia="TimesNewRomanPSMT" w:hAnsi="Times New Roman" w:cs="Times New Roman"/>
          <w:sz w:val="28"/>
          <w:szCs w:val="28"/>
          <w:lang w:val="kk-KZ"/>
        </w:rPr>
        <w:t>фольклорға енген кезде</w:t>
      </w:r>
      <w:r w:rsidR="000901FE">
        <w:rPr>
          <w:rFonts w:ascii="Times New Roman" w:eastAsia="TimesNewRomanPSMT" w:hAnsi="Times New Roman" w:cs="Times New Roman"/>
          <w:sz w:val="28"/>
          <w:szCs w:val="28"/>
          <w:lang w:val="kk-KZ"/>
        </w:rPr>
        <w:t>, ескі формалар</w:t>
      </w:r>
      <w:r w:rsidR="00B62FE8" w:rsidRPr="00B62FE8">
        <w:rPr>
          <w:rFonts w:ascii="Times New Roman" w:eastAsia="TimesNewRomanPSMT" w:hAnsi="Times New Roman" w:cs="Times New Roman"/>
          <w:sz w:val="28"/>
          <w:szCs w:val="28"/>
          <w:lang w:val="kk-KZ"/>
        </w:rPr>
        <w:t xml:space="preserve"> толық жойыл</w:t>
      </w:r>
      <w:r w:rsidR="000901FE">
        <w:rPr>
          <w:rFonts w:ascii="Times New Roman" w:eastAsia="TimesNewRomanPSMT" w:hAnsi="Times New Roman" w:cs="Times New Roman"/>
          <w:sz w:val="28"/>
          <w:szCs w:val="28"/>
          <w:lang w:val="kk-KZ"/>
        </w:rPr>
        <w:t xml:space="preserve">ып кетпейді және </w:t>
      </w:r>
      <w:r w:rsidR="00B62FE8" w:rsidRPr="00B62FE8">
        <w:rPr>
          <w:rFonts w:ascii="Times New Roman" w:eastAsia="TimesNewRomanPSMT" w:hAnsi="Times New Roman" w:cs="Times New Roman"/>
          <w:sz w:val="28"/>
          <w:szCs w:val="28"/>
          <w:lang w:val="kk-KZ"/>
        </w:rPr>
        <w:t>жаңаға сіңіп кетпейді.</w:t>
      </w:r>
      <w:r w:rsidR="00620485">
        <w:rPr>
          <w:rFonts w:ascii="Times New Roman" w:eastAsia="TimesNewRomanPSMT" w:hAnsi="Times New Roman" w:cs="Times New Roman"/>
          <w:sz w:val="28"/>
          <w:szCs w:val="28"/>
          <w:lang w:val="kk-KZ"/>
        </w:rPr>
        <w:t xml:space="preserve"> </w:t>
      </w:r>
      <w:r w:rsidR="00B62FE8" w:rsidRPr="00B62FE8">
        <w:rPr>
          <w:rFonts w:ascii="Times New Roman" w:eastAsia="TimesNewRomanPSMT" w:hAnsi="Times New Roman" w:cs="Times New Roman"/>
          <w:sz w:val="28"/>
          <w:szCs w:val="28"/>
          <w:lang w:val="kk-KZ"/>
        </w:rPr>
        <w:t>Ескі жаңаға параллель түрде өмір сүруін жалғастырады немесе</w:t>
      </w:r>
      <w:r w:rsidR="00250F20" w:rsidRPr="00620485">
        <w:rPr>
          <w:rFonts w:ascii="Times New Roman" w:eastAsia="TimesNewRomanPSMT" w:hAnsi="Times New Roman" w:cs="Times New Roman"/>
          <w:sz w:val="28"/>
          <w:szCs w:val="28"/>
          <w:lang w:val="kk-KZ"/>
        </w:rPr>
        <w:t xml:space="preserve"> табиғатта да, тарихта да мүмкін емес әртүрлі гибридті байланыстарға енеді</w:t>
      </w:r>
      <w:r w:rsidR="00250F20">
        <w:rPr>
          <w:rFonts w:ascii="Times New Roman" w:eastAsia="TimesNewRomanPSMT" w:hAnsi="Times New Roman" w:cs="Times New Roman"/>
          <w:sz w:val="28"/>
          <w:szCs w:val="28"/>
          <w:lang w:val="kk-KZ"/>
        </w:rPr>
        <w:t>.</w:t>
      </w:r>
      <w:r w:rsidR="00250F20" w:rsidRPr="00B62FE8">
        <w:rPr>
          <w:rFonts w:ascii="Times New Roman" w:eastAsia="TimesNewRomanPSMT" w:hAnsi="Times New Roman" w:cs="Times New Roman"/>
          <w:sz w:val="28"/>
          <w:szCs w:val="28"/>
          <w:lang w:val="kk-KZ"/>
        </w:rPr>
        <w:t xml:space="preserve"> </w:t>
      </w:r>
      <w:r w:rsidR="00096F3E" w:rsidRPr="00096F3E">
        <w:rPr>
          <w:rStyle w:val="ypks7kbdpwfgdykd3qb9"/>
          <w:rFonts w:ascii="Times New Roman" w:hAnsi="Times New Roman" w:cs="Times New Roman"/>
          <w:sz w:val="28"/>
          <w:szCs w:val="28"/>
          <w:lang w:val="kk-KZ"/>
        </w:rPr>
        <w:t>Таза</w:t>
      </w:r>
      <w:r w:rsidR="00096F3E" w:rsidRPr="00096F3E">
        <w:rPr>
          <w:rFonts w:ascii="Times New Roman" w:hAnsi="Times New Roman" w:cs="Times New Roman"/>
          <w:sz w:val="28"/>
          <w:szCs w:val="28"/>
          <w:lang w:val="kk-KZ"/>
        </w:rPr>
        <w:t xml:space="preserve"> </w:t>
      </w:r>
      <w:r w:rsidR="00096F3E" w:rsidRPr="00096F3E">
        <w:rPr>
          <w:rStyle w:val="ypks7kbdpwfgdykd3qb9"/>
          <w:rFonts w:ascii="Times New Roman" w:hAnsi="Times New Roman" w:cs="Times New Roman"/>
          <w:sz w:val="28"/>
          <w:szCs w:val="28"/>
          <w:lang w:val="kk-KZ"/>
        </w:rPr>
        <w:t>фантастикалық</w:t>
      </w:r>
      <w:r w:rsidR="00096F3E" w:rsidRPr="00096F3E">
        <w:rPr>
          <w:rFonts w:ascii="Times New Roman" w:hAnsi="Times New Roman" w:cs="Times New Roman"/>
          <w:sz w:val="28"/>
          <w:szCs w:val="28"/>
          <w:lang w:val="kk-KZ"/>
        </w:rPr>
        <w:t xml:space="preserve"> </w:t>
      </w:r>
      <w:r w:rsidR="00096F3E" w:rsidRPr="00096F3E">
        <w:rPr>
          <w:rStyle w:val="ypks7kbdpwfgdykd3qb9"/>
          <w:rFonts w:ascii="Times New Roman" w:hAnsi="Times New Roman" w:cs="Times New Roman"/>
          <w:sz w:val="28"/>
          <w:szCs w:val="28"/>
          <w:lang w:val="kk-KZ"/>
        </w:rPr>
        <w:t>әсер</w:t>
      </w:r>
      <w:r w:rsidR="00096F3E" w:rsidRPr="00096F3E">
        <w:rPr>
          <w:rFonts w:ascii="Times New Roman" w:hAnsi="Times New Roman" w:cs="Times New Roman"/>
          <w:sz w:val="28"/>
          <w:szCs w:val="28"/>
          <w:lang w:val="kk-KZ"/>
        </w:rPr>
        <w:t xml:space="preserve"> қалдыра отырып</w:t>
      </w:r>
      <w:r w:rsidR="00096F3E" w:rsidRPr="00096F3E">
        <w:rPr>
          <w:rStyle w:val="ypks7kbdpwfgdykd3qb9"/>
          <w:rFonts w:ascii="Times New Roman" w:hAnsi="Times New Roman" w:cs="Times New Roman"/>
          <w:sz w:val="28"/>
          <w:szCs w:val="28"/>
          <w:lang w:val="kk-KZ"/>
        </w:rPr>
        <w:t>,</w:t>
      </w:r>
      <w:r w:rsidR="00096F3E" w:rsidRPr="00096F3E">
        <w:rPr>
          <w:rFonts w:ascii="Times New Roman" w:hAnsi="Times New Roman" w:cs="Times New Roman"/>
          <w:sz w:val="28"/>
          <w:szCs w:val="28"/>
          <w:lang w:val="kk-KZ"/>
        </w:rPr>
        <w:t xml:space="preserve"> </w:t>
      </w:r>
      <w:r w:rsidR="00096F3E" w:rsidRPr="00096F3E">
        <w:rPr>
          <w:rStyle w:val="ypks7kbdpwfgdykd3qb9"/>
          <w:rFonts w:ascii="Times New Roman" w:hAnsi="Times New Roman" w:cs="Times New Roman"/>
          <w:sz w:val="28"/>
          <w:szCs w:val="28"/>
          <w:lang w:val="kk-KZ"/>
        </w:rPr>
        <w:t>олар</w:t>
      </w:r>
      <w:r w:rsidR="00096F3E" w:rsidRPr="00096F3E">
        <w:rPr>
          <w:rFonts w:ascii="Times New Roman" w:hAnsi="Times New Roman" w:cs="Times New Roman"/>
          <w:sz w:val="28"/>
          <w:szCs w:val="28"/>
          <w:lang w:val="kk-KZ"/>
        </w:rPr>
        <w:t xml:space="preserve"> бір-</w:t>
      </w:r>
      <w:r w:rsidR="00096F3E" w:rsidRPr="00096F3E">
        <w:rPr>
          <w:rStyle w:val="ypks7kbdpwfgdykd3qb9"/>
          <w:rFonts w:ascii="Times New Roman" w:hAnsi="Times New Roman" w:cs="Times New Roman"/>
          <w:sz w:val="28"/>
          <w:szCs w:val="28"/>
          <w:lang w:val="kk-KZ"/>
        </w:rPr>
        <w:t>біріне</w:t>
      </w:r>
      <w:r w:rsidR="00096F3E">
        <w:rPr>
          <w:rFonts w:ascii="Times New Roman" w:hAnsi="Times New Roman" w:cs="Times New Roman"/>
          <w:sz w:val="28"/>
          <w:szCs w:val="28"/>
          <w:lang w:val="kk-KZ"/>
        </w:rPr>
        <w:t xml:space="preserve"> </w:t>
      </w:r>
      <w:r w:rsidR="00096F3E" w:rsidRPr="00096F3E">
        <w:rPr>
          <w:rStyle w:val="ypks7kbdpwfgdykd3qb9"/>
          <w:rFonts w:ascii="Times New Roman" w:hAnsi="Times New Roman" w:cs="Times New Roman"/>
          <w:sz w:val="28"/>
          <w:szCs w:val="28"/>
          <w:lang w:val="kk-KZ"/>
        </w:rPr>
        <w:t>тәуелсіз</w:t>
      </w:r>
      <w:r w:rsidR="00096F3E">
        <w:rPr>
          <w:rStyle w:val="ypks7kbdpwfgdykd3qb9"/>
          <w:rFonts w:ascii="Times New Roman" w:hAnsi="Times New Roman" w:cs="Times New Roman"/>
          <w:sz w:val="28"/>
          <w:szCs w:val="28"/>
          <w:lang w:val="kk-KZ"/>
        </w:rPr>
        <w:t xml:space="preserve"> келеді</w:t>
      </w:r>
      <w:r w:rsidR="00096F3E" w:rsidRPr="00096F3E">
        <w:rPr>
          <w:rFonts w:ascii="Times New Roman" w:hAnsi="Times New Roman" w:cs="Times New Roman"/>
          <w:sz w:val="28"/>
          <w:szCs w:val="28"/>
          <w:lang w:val="kk-KZ"/>
        </w:rPr>
        <w:t xml:space="preserve">, </w:t>
      </w:r>
      <w:r w:rsidR="00096F3E" w:rsidRPr="00096F3E">
        <w:rPr>
          <w:rStyle w:val="ypks7kbdpwfgdykd3qb9"/>
          <w:rFonts w:ascii="Times New Roman" w:hAnsi="Times New Roman" w:cs="Times New Roman"/>
          <w:sz w:val="28"/>
          <w:szCs w:val="28"/>
          <w:lang w:val="kk-KZ"/>
        </w:rPr>
        <w:t>оларды</w:t>
      </w:r>
      <w:r w:rsidR="00096F3E" w:rsidRPr="00096F3E">
        <w:rPr>
          <w:rFonts w:ascii="Times New Roman" w:hAnsi="Times New Roman" w:cs="Times New Roman"/>
          <w:sz w:val="28"/>
          <w:szCs w:val="28"/>
          <w:lang w:val="kk-KZ"/>
        </w:rPr>
        <w:t xml:space="preserve"> </w:t>
      </w:r>
      <w:r w:rsidR="00096F3E" w:rsidRPr="00096F3E">
        <w:rPr>
          <w:rStyle w:val="ypks7kbdpwfgdykd3qb9"/>
          <w:rFonts w:ascii="Times New Roman" w:hAnsi="Times New Roman" w:cs="Times New Roman"/>
          <w:sz w:val="28"/>
          <w:szCs w:val="28"/>
          <w:lang w:val="kk-KZ"/>
        </w:rPr>
        <w:t>өмірге</w:t>
      </w:r>
      <w:r w:rsidR="00096F3E" w:rsidRPr="00096F3E">
        <w:rPr>
          <w:rFonts w:ascii="Times New Roman" w:hAnsi="Times New Roman" w:cs="Times New Roman"/>
          <w:sz w:val="28"/>
          <w:szCs w:val="28"/>
          <w:lang w:val="kk-KZ"/>
        </w:rPr>
        <w:t xml:space="preserve"> </w:t>
      </w:r>
      <w:r w:rsidR="00096F3E" w:rsidRPr="00096F3E">
        <w:rPr>
          <w:rStyle w:val="ypks7kbdpwfgdykd3qb9"/>
          <w:rFonts w:ascii="Times New Roman" w:hAnsi="Times New Roman" w:cs="Times New Roman"/>
          <w:sz w:val="28"/>
          <w:szCs w:val="28"/>
          <w:lang w:val="kk-KZ"/>
        </w:rPr>
        <w:t>әкелген</w:t>
      </w:r>
      <w:r w:rsidR="00096F3E" w:rsidRPr="00096F3E">
        <w:rPr>
          <w:rFonts w:ascii="Times New Roman" w:hAnsi="Times New Roman" w:cs="Times New Roman"/>
          <w:sz w:val="28"/>
          <w:szCs w:val="28"/>
          <w:lang w:val="kk-KZ"/>
        </w:rPr>
        <w:t xml:space="preserve"> </w:t>
      </w:r>
      <w:r w:rsidR="00096F3E" w:rsidRPr="00096F3E">
        <w:rPr>
          <w:rStyle w:val="ypks7kbdpwfgdykd3qb9"/>
          <w:rFonts w:ascii="Times New Roman" w:hAnsi="Times New Roman" w:cs="Times New Roman"/>
          <w:sz w:val="28"/>
          <w:szCs w:val="28"/>
          <w:lang w:val="kk-KZ"/>
        </w:rPr>
        <w:t>тарихи</w:t>
      </w:r>
      <w:r w:rsidR="00096F3E" w:rsidRPr="00096F3E">
        <w:rPr>
          <w:rFonts w:ascii="Times New Roman" w:hAnsi="Times New Roman" w:cs="Times New Roman"/>
          <w:sz w:val="28"/>
          <w:szCs w:val="28"/>
          <w:lang w:val="kk-KZ"/>
        </w:rPr>
        <w:t xml:space="preserve"> </w:t>
      </w:r>
      <w:r w:rsidR="00096F3E" w:rsidRPr="00096F3E">
        <w:rPr>
          <w:rStyle w:val="ypks7kbdpwfgdykd3qb9"/>
          <w:rFonts w:ascii="Times New Roman" w:hAnsi="Times New Roman" w:cs="Times New Roman"/>
          <w:sz w:val="28"/>
          <w:szCs w:val="28"/>
          <w:lang w:val="kk-KZ"/>
        </w:rPr>
        <w:t>өзгерістер</w:t>
      </w:r>
      <w:r w:rsidR="00096F3E" w:rsidRPr="00096F3E">
        <w:rPr>
          <w:rFonts w:ascii="Times New Roman" w:hAnsi="Times New Roman" w:cs="Times New Roman"/>
          <w:sz w:val="28"/>
          <w:szCs w:val="28"/>
          <w:lang w:val="kk-KZ"/>
        </w:rPr>
        <w:t xml:space="preserve"> болған </w:t>
      </w:r>
      <w:r w:rsidR="00096F3E" w:rsidRPr="00096F3E">
        <w:rPr>
          <w:rStyle w:val="ypks7kbdpwfgdykd3qb9"/>
          <w:rFonts w:ascii="Times New Roman" w:hAnsi="Times New Roman" w:cs="Times New Roman"/>
          <w:sz w:val="28"/>
          <w:szCs w:val="28"/>
          <w:lang w:val="kk-KZ"/>
        </w:rPr>
        <w:t>жерде</w:t>
      </w:r>
      <w:r w:rsidR="00096F3E" w:rsidRPr="00096F3E">
        <w:rPr>
          <w:rFonts w:ascii="Times New Roman" w:hAnsi="Times New Roman" w:cs="Times New Roman"/>
          <w:sz w:val="28"/>
          <w:szCs w:val="28"/>
          <w:lang w:val="kk-KZ"/>
        </w:rPr>
        <w:t xml:space="preserve"> </w:t>
      </w:r>
      <w:r w:rsidR="00096F3E" w:rsidRPr="00096F3E">
        <w:rPr>
          <w:rStyle w:val="ypks7kbdpwfgdykd3qb9"/>
          <w:rFonts w:ascii="Times New Roman" w:hAnsi="Times New Roman" w:cs="Times New Roman"/>
          <w:sz w:val="28"/>
          <w:szCs w:val="28"/>
          <w:lang w:val="kk-KZ"/>
        </w:rPr>
        <w:t>пайда</w:t>
      </w:r>
      <w:r w:rsidR="00096F3E" w:rsidRPr="00096F3E">
        <w:rPr>
          <w:rFonts w:ascii="Times New Roman" w:hAnsi="Times New Roman" w:cs="Times New Roman"/>
          <w:sz w:val="28"/>
          <w:szCs w:val="28"/>
          <w:lang w:val="kk-KZ"/>
        </w:rPr>
        <w:t xml:space="preserve"> </w:t>
      </w:r>
      <w:r w:rsidR="00096F3E" w:rsidRPr="00096F3E">
        <w:rPr>
          <w:rStyle w:val="ypks7kbdpwfgdykd3qb9"/>
          <w:rFonts w:ascii="Times New Roman" w:hAnsi="Times New Roman" w:cs="Times New Roman"/>
          <w:sz w:val="28"/>
          <w:szCs w:val="28"/>
          <w:lang w:val="kk-KZ"/>
        </w:rPr>
        <w:t>болады</w:t>
      </w:r>
      <w:r w:rsidR="005E425B">
        <w:rPr>
          <w:rFonts w:ascii="Times New Roman" w:eastAsia="TimesNewRomanPSMT" w:hAnsi="Times New Roman" w:cs="Times New Roman"/>
          <w:sz w:val="28"/>
          <w:szCs w:val="28"/>
          <w:lang w:val="kk-KZ"/>
        </w:rPr>
        <w:t>» [6</w:t>
      </w:r>
      <w:r w:rsidR="00071156" w:rsidRPr="00096F3E">
        <w:rPr>
          <w:rFonts w:ascii="Times New Roman" w:eastAsia="TimesNewRomanPSMT" w:hAnsi="Times New Roman" w:cs="Times New Roman"/>
          <w:sz w:val="28"/>
          <w:szCs w:val="28"/>
          <w:lang w:val="kk-KZ"/>
        </w:rPr>
        <w:t>,</w:t>
      </w:r>
      <w:r w:rsidRPr="00096F3E">
        <w:rPr>
          <w:rFonts w:ascii="Times New Roman" w:eastAsia="TimesNewRomanPSMT" w:hAnsi="Times New Roman" w:cs="Times New Roman"/>
          <w:sz w:val="28"/>
          <w:szCs w:val="28"/>
          <w:lang w:val="kk-KZ"/>
        </w:rPr>
        <w:t xml:space="preserve"> 258</w:t>
      </w:r>
      <w:r w:rsidR="00071156">
        <w:rPr>
          <w:rFonts w:ascii="Times New Roman" w:eastAsia="TimesNewRomanPSMT" w:hAnsi="Times New Roman" w:cs="Times New Roman"/>
          <w:sz w:val="28"/>
          <w:szCs w:val="28"/>
          <w:lang w:val="kk-KZ"/>
        </w:rPr>
        <w:t xml:space="preserve"> б</w:t>
      </w:r>
      <w:r w:rsidR="00BE5C58" w:rsidRPr="00BE5C58">
        <w:rPr>
          <w:rFonts w:ascii="Times New Roman" w:eastAsia="TimesNewRomanPSMT" w:hAnsi="Times New Roman" w:cs="Times New Roman"/>
          <w:sz w:val="28"/>
          <w:szCs w:val="28"/>
          <w:lang w:val="kk-KZ"/>
        </w:rPr>
        <w:t>.</w:t>
      </w:r>
      <w:r w:rsidRPr="00096F3E">
        <w:rPr>
          <w:rFonts w:ascii="Times New Roman" w:eastAsia="TimesNewRomanPSMT" w:hAnsi="Times New Roman" w:cs="Times New Roman"/>
          <w:sz w:val="28"/>
          <w:szCs w:val="28"/>
          <w:lang w:val="kk-KZ"/>
        </w:rPr>
        <w:t xml:space="preserve">]. </w:t>
      </w:r>
      <w:r w:rsidR="00096F3E" w:rsidRPr="00096F3E">
        <w:rPr>
          <w:rFonts w:ascii="Times New Roman" w:eastAsia="TimesNewRomanPSMT" w:hAnsi="Times New Roman" w:cs="Times New Roman"/>
          <w:sz w:val="28"/>
          <w:szCs w:val="28"/>
          <w:lang w:val="kk-KZ"/>
        </w:rPr>
        <w:t xml:space="preserve">Үйлену дәстүрлері экзогамдық неке жөніндегі тарихи-қоғамдық көріністерді бейнелеумен қатар, </w:t>
      </w:r>
      <w:r w:rsidR="00C77464" w:rsidRPr="004F7746">
        <w:rPr>
          <w:rStyle w:val="ypks7kbdpwfgdykd3qb9"/>
          <w:rFonts w:ascii="Times New Roman" w:hAnsi="Times New Roman" w:cs="Times New Roman"/>
          <w:sz w:val="28"/>
          <w:szCs w:val="28"/>
          <w:lang w:val="kk-KZ"/>
        </w:rPr>
        <w:t>неке</w:t>
      </w:r>
      <w:r w:rsidR="00C77464" w:rsidRPr="004F7746">
        <w:rPr>
          <w:rFonts w:ascii="Times New Roman" w:hAnsi="Times New Roman" w:cs="Times New Roman"/>
          <w:sz w:val="28"/>
          <w:szCs w:val="28"/>
          <w:lang w:val="kk-KZ"/>
        </w:rPr>
        <w:t xml:space="preserve"> </w:t>
      </w:r>
      <w:r w:rsidR="00C77464" w:rsidRPr="004F7746">
        <w:rPr>
          <w:rStyle w:val="ypks7kbdpwfgdykd3qb9"/>
          <w:rFonts w:ascii="Times New Roman" w:hAnsi="Times New Roman" w:cs="Times New Roman"/>
          <w:sz w:val="28"/>
          <w:szCs w:val="28"/>
          <w:lang w:val="kk-KZ"/>
        </w:rPr>
        <w:t>дәстүрінің</w:t>
      </w:r>
      <w:r w:rsidR="00C77464" w:rsidRPr="004F7746">
        <w:rPr>
          <w:rFonts w:ascii="Times New Roman" w:hAnsi="Times New Roman" w:cs="Times New Roman"/>
          <w:sz w:val="28"/>
          <w:szCs w:val="28"/>
          <w:lang w:val="kk-KZ"/>
        </w:rPr>
        <w:t xml:space="preserve"> </w:t>
      </w:r>
      <w:r w:rsidR="00C77464" w:rsidRPr="004F7746">
        <w:rPr>
          <w:rStyle w:val="ypks7kbdpwfgdykd3qb9"/>
          <w:rFonts w:ascii="Times New Roman" w:hAnsi="Times New Roman" w:cs="Times New Roman"/>
          <w:sz w:val="28"/>
          <w:szCs w:val="28"/>
          <w:lang w:val="kk-KZ"/>
        </w:rPr>
        <w:t>жаңа</w:t>
      </w:r>
      <w:r w:rsidR="00C77464" w:rsidRPr="004F7746">
        <w:rPr>
          <w:rFonts w:ascii="Times New Roman" w:hAnsi="Times New Roman" w:cs="Times New Roman"/>
          <w:sz w:val="28"/>
          <w:szCs w:val="28"/>
          <w:lang w:val="kk-KZ"/>
        </w:rPr>
        <w:t xml:space="preserve"> </w:t>
      </w:r>
      <w:r w:rsidR="00C77464" w:rsidRPr="004F7746">
        <w:rPr>
          <w:rStyle w:val="ypks7kbdpwfgdykd3qb9"/>
          <w:rFonts w:ascii="Times New Roman" w:hAnsi="Times New Roman" w:cs="Times New Roman"/>
          <w:sz w:val="28"/>
          <w:szCs w:val="28"/>
          <w:lang w:val="kk-KZ"/>
        </w:rPr>
        <w:t>тарихи</w:t>
      </w:r>
      <w:r w:rsidR="00C77464" w:rsidRPr="004F7746">
        <w:rPr>
          <w:rFonts w:ascii="Times New Roman" w:hAnsi="Times New Roman" w:cs="Times New Roman"/>
          <w:sz w:val="28"/>
          <w:szCs w:val="28"/>
          <w:lang w:val="kk-KZ"/>
        </w:rPr>
        <w:t xml:space="preserve"> </w:t>
      </w:r>
      <w:r w:rsidR="00510AD7" w:rsidRPr="004F7746">
        <w:rPr>
          <w:rStyle w:val="ypks7kbdpwfgdykd3qb9"/>
          <w:rFonts w:ascii="Times New Roman" w:hAnsi="Times New Roman" w:cs="Times New Roman"/>
          <w:sz w:val="28"/>
          <w:szCs w:val="28"/>
          <w:lang w:val="kk-KZ"/>
        </w:rPr>
        <w:t>оқиғаларын</w:t>
      </w:r>
      <w:r w:rsidR="00C77464" w:rsidRPr="004F7746">
        <w:rPr>
          <w:rFonts w:ascii="Times New Roman" w:hAnsi="Times New Roman" w:cs="Times New Roman"/>
          <w:sz w:val="28"/>
          <w:szCs w:val="28"/>
          <w:lang w:val="kk-KZ"/>
        </w:rPr>
        <w:t xml:space="preserve"> </w:t>
      </w:r>
      <w:r w:rsidR="00C77464" w:rsidRPr="004F7746">
        <w:rPr>
          <w:rStyle w:val="ypks7kbdpwfgdykd3qb9"/>
          <w:rFonts w:ascii="Times New Roman" w:hAnsi="Times New Roman" w:cs="Times New Roman"/>
          <w:sz w:val="28"/>
          <w:szCs w:val="28"/>
          <w:lang w:val="kk-KZ"/>
        </w:rPr>
        <w:t>байыта</w:t>
      </w:r>
      <w:r w:rsidR="00C77464" w:rsidRPr="004F7746">
        <w:rPr>
          <w:rFonts w:ascii="Times New Roman" w:hAnsi="Times New Roman" w:cs="Times New Roman"/>
          <w:sz w:val="28"/>
          <w:szCs w:val="28"/>
          <w:lang w:val="kk-KZ"/>
        </w:rPr>
        <w:t xml:space="preserve"> отырып, </w:t>
      </w:r>
      <w:r w:rsidR="00C77464" w:rsidRPr="004F7746">
        <w:rPr>
          <w:rStyle w:val="ypks7kbdpwfgdykd3qb9"/>
          <w:rFonts w:ascii="Times New Roman" w:hAnsi="Times New Roman" w:cs="Times New Roman"/>
          <w:sz w:val="28"/>
          <w:szCs w:val="28"/>
          <w:lang w:val="kk-KZ"/>
        </w:rPr>
        <w:t>олар</w:t>
      </w:r>
      <w:r w:rsidR="00C77464" w:rsidRPr="004F7746">
        <w:rPr>
          <w:rFonts w:ascii="Times New Roman" w:hAnsi="Times New Roman" w:cs="Times New Roman"/>
          <w:sz w:val="28"/>
          <w:szCs w:val="28"/>
          <w:lang w:val="kk-KZ"/>
        </w:rPr>
        <w:t xml:space="preserve"> </w:t>
      </w:r>
      <w:r w:rsidR="00C77464" w:rsidRPr="004F7746">
        <w:rPr>
          <w:rStyle w:val="ypks7kbdpwfgdykd3qb9"/>
          <w:rFonts w:ascii="Times New Roman" w:hAnsi="Times New Roman" w:cs="Times New Roman"/>
          <w:sz w:val="28"/>
          <w:szCs w:val="28"/>
          <w:lang w:val="kk-KZ"/>
        </w:rPr>
        <w:t>пайда</w:t>
      </w:r>
      <w:r w:rsidR="00C77464" w:rsidRPr="004F7746">
        <w:rPr>
          <w:rFonts w:ascii="Times New Roman" w:hAnsi="Times New Roman" w:cs="Times New Roman"/>
          <w:sz w:val="28"/>
          <w:szCs w:val="28"/>
          <w:lang w:val="kk-KZ"/>
        </w:rPr>
        <w:t xml:space="preserve"> </w:t>
      </w:r>
      <w:r w:rsidR="00096F3E" w:rsidRPr="00096F3E">
        <w:rPr>
          <w:rFonts w:ascii="Times New Roman" w:eastAsia="TimesNewRomanPSMT" w:hAnsi="Times New Roman" w:cs="Times New Roman"/>
          <w:sz w:val="28"/>
          <w:szCs w:val="28"/>
          <w:lang w:val="kk-KZ"/>
        </w:rPr>
        <w:t>болуына дейін</w:t>
      </w:r>
      <w:r w:rsidR="00E23810">
        <w:rPr>
          <w:rFonts w:ascii="Times New Roman" w:eastAsia="TimesNewRomanPSMT" w:hAnsi="Times New Roman" w:cs="Times New Roman"/>
          <w:sz w:val="28"/>
          <w:szCs w:val="28"/>
          <w:lang w:val="kk-KZ"/>
        </w:rPr>
        <w:t>гі</w:t>
      </w:r>
      <w:r w:rsidR="00096F3E" w:rsidRPr="00096F3E">
        <w:rPr>
          <w:rFonts w:ascii="Times New Roman" w:eastAsia="TimesNewRomanPSMT" w:hAnsi="Times New Roman" w:cs="Times New Roman"/>
          <w:sz w:val="28"/>
          <w:szCs w:val="28"/>
          <w:lang w:val="kk-KZ"/>
        </w:rPr>
        <w:t xml:space="preserve"> табиғи емес көзқарастан туындаған қайнар көзге ие болып, үйлену дәстүрін жаңа тарихи жағдайлармен байытады. «Қаһарманның зұлым күштермен күресі жөніндегі мифологиялық сюжет біртіндеп батырлық күрес сюжетін</w:t>
      </w:r>
      <w:r w:rsidR="00E23810">
        <w:rPr>
          <w:rFonts w:ascii="Times New Roman" w:eastAsia="TimesNewRomanPSMT" w:hAnsi="Times New Roman" w:cs="Times New Roman"/>
          <w:sz w:val="28"/>
          <w:szCs w:val="28"/>
          <w:lang w:val="kk-KZ"/>
        </w:rPr>
        <w:t>е айнала</w:t>
      </w:r>
      <w:r w:rsidR="00096F3E" w:rsidRPr="00096F3E">
        <w:rPr>
          <w:rFonts w:ascii="Times New Roman" w:eastAsia="TimesNewRomanPSMT" w:hAnsi="Times New Roman" w:cs="Times New Roman"/>
          <w:sz w:val="28"/>
          <w:szCs w:val="28"/>
          <w:lang w:val="kk-KZ"/>
        </w:rPr>
        <w:t>ды</w:t>
      </w:r>
      <w:r w:rsidR="005E425B">
        <w:rPr>
          <w:rFonts w:ascii="Times New Roman" w:eastAsia="TimesNewRomanPSMT" w:hAnsi="Times New Roman" w:cs="Times New Roman"/>
          <w:sz w:val="28"/>
          <w:szCs w:val="28"/>
          <w:lang w:val="kk-KZ"/>
        </w:rPr>
        <w:t>» [6</w:t>
      </w:r>
      <w:r w:rsidR="00071156" w:rsidRPr="00E23810">
        <w:rPr>
          <w:rFonts w:ascii="Times New Roman" w:eastAsia="TimesNewRomanPSMT" w:hAnsi="Times New Roman" w:cs="Times New Roman"/>
          <w:sz w:val="28"/>
          <w:szCs w:val="28"/>
          <w:lang w:val="kk-KZ"/>
        </w:rPr>
        <w:t>,</w:t>
      </w:r>
      <w:r w:rsidRPr="00E23810">
        <w:rPr>
          <w:rFonts w:ascii="Times New Roman" w:eastAsia="TimesNewRomanPSMT" w:hAnsi="Times New Roman" w:cs="Times New Roman"/>
          <w:sz w:val="28"/>
          <w:szCs w:val="28"/>
          <w:lang w:val="kk-KZ"/>
        </w:rPr>
        <w:t xml:space="preserve"> 35</w:t>
      </w:r>
      <w:r w:rsidR="00071156">
        <w:rPr>
          <w:rFonts w:ascii="Times New Roman" w:eastAsia="TimesNewRomanPSMT" w:hAnsi="Times New Roman" w:cs="Times New Roman"/>
          <w:sz w:val="28"/>
          <w:szCs w:val="28"/>
          <w:lang w:val="kk-KZ"/>
        </w:rPr>
        <w:t xml:space="preserve"> б</w:t>
      </w:r>
      <w:r w:rsidR="00BE5C58">
        <w:rPr>
          <w:rFonts w:ascii="Times New Roman" w:eastAsia="TimesNewRomanPSMT" w:hAnsi="Times New Roman" w:cs="Times New Roman"/>
          <w:sz w:val="28"/>
          <w:szCs w:val="28"/>
          <w:lang w:val="kk-KZ"/>
        </w:rPr>
        <w:t>.</w:t>
      </w:r>
      <w:r w:rsidR="006246F5" w:rsidRPr="00E23810">
        <w:rPr>
          <w:rFonts w:ascii="Times New Roman" w:eastAsia="TimesNewRomanPSMT" w:hAnsi="Times New Roman" w:cs="Times New Roman"/>
          <w:sz w:val="28"/>
          <w:szCs w:val="28"/>
          <w:lang w:val="kk-KZ"/>
        </w:rPr>
        <w:t>].</w:t>
      </w:r>
      <w:r w:rsidRPr="008F0482">
        <w:rPr>
          <w:rFonts w:ascii="Times New Roman" w:eastAsia="TimesNewRomanPSMT" w:hAnsi="Times New Roman" w:cs="Times New Roman"/>
          <w:sz w:val="28"/>
          <w:szCs w:val="28"/>
          <w:lang w:val="kk-KZ"/>
        </w:rPr>
        <w:t xml:space="preserve"> Ф</w:t>
      </w:r>
      <w:r w:rsidRPr="006246F5">
        <w:rPr>
          <w:rFonts w:ascii="Times New Roman" w:hAnsi="Times New Roman" w:cs="Times New Roman"/>
          <w:sz w:val="28"/>
          <w:szCs w:val="28"/>
          <w:lang w:val="kk-KZ"/>
        </w:rPr>
        <w:t>ольклор</w:t>
      </w:r>
      <w:r w:rsidRPr="008F0482">
        <w:rPr>
          <w:rFonts w:ascii="Times New Roman" w:hAnsi="Times New Roman" w:cs="Times New Roman"/>
          <w:sz w:val="28"/>
          <w:szCs w:val="28"/>
          <w:lang w:val="kk-KZ"/>
        </w:rPr>
        <w:t xml:space="preserve">дың </w:t>
      </w:r>
      <w:r w:rsidRPr="006246F5">
        <w:rPr>
          <w:rFonts w:ascii="Times New Roman" w:hAnsi="Times New Roman" w:cs="Times New Roman"/>
          <w:sz w:val="28"/>
          <w:szCs w:val="28"/>
          <w:lang w:val="kk-KZ"/>
        </w:rPr>
        <w:t xml:space="preserve">бұрынғы элементтері толық жойыла кетпеуі, </w:t>
      </w:r>
      <w:r>
        <w:rPr>
          <w:rFonts w:ascii="Times New Roman" w:hAnsi="Times New Roman" w:cs="Times New Roman"/>
          <w:sz w:val="28"/>
          <w:szCs w:val="28"/>
          <w:lang w:val="kk-KZ"/>
        </w:rPr>
        <w:t xml:space="preserve">ол </w:t>
      </w:r>
      <w:r w:rsidRPr="006246F5">
        <w:rPr>
          <w:rFonts w:ascii="Times New Roman" w:hAnsi="Times New Roman" w:cs="Times New Roman"/>
          <w:sz w:val="28"/>
          <w:szCs w:val="28"/>
          <w:lang w:val="kk-KZ"/>
        </w:rPr>
        <w:t>жаңа құрылымдармен қатар өмір сүреді немесе гибридті аралас түрлері</w:t>
      </w:r>
      <w:r>
        <w:rPr>
          <w:rFonts w:ascii="Times New Roman" w:hAnsi="Times New Roman" w:cs="Times New Roman"/>
          <w:sz w:val="28"/>
          <w:szCs w:val="28"/>
          <w:lang w:val="kk-KZ"/>
        </w:rPr>
        <w:t>ме</w:t>
      </w:r>
      <w:r w:rsidRPr="006246F5">
        <w:rPr>
          <w:rFonts w:ascii="Times New Roman" w:hAnsi="Times New Roman" w:cs="Times New Roman"/>
          <w:sz w:val="28"/>
          <w:szCs w:val="28"/>
          <w:lang w:val="kk-KZ"/>
        </w:rPr>
        <w:t>н қалыптасып</w:t>
      </w:r>
      <w:r>
        <w:rPr>
          <w:rFonts w:ascii="Times New Roman" w:hAnsi="Times New Roman" w:cs="Times New Roman"/>
          <w:sz w:val="28"/>
          <w:szCs w:val="28"/>
          <w:lang w:val="kk-KZ"/>
        </w:rPr>
        <w:t>,</w:t>
      </w:r>
      <w:r w:rsidRPr="006246F5">
        <w:rPr>
          <w:rFonts w:ascii="Times New Roman" w:hAnsi="Times New Roman" w:cs="Times New Roman"/>
          <w:sz w:val="28"/>
          <w:szCs w:val="28"/>
          <w:lang w:val="kk-KZ"/>
        </w:rPr>
        <w:t xml:space="preserve"> тарихта кездеспейтін ерекше құбылыс болатынын </w:t>
      </w:r>
      <w:r w:rsidR="00AE4E94">
        <w:rPr>
          <w:rFonts w:ascii="Times New Roman" w:hAnsi="Times New Roman" w:cs="Times New Roman"/>
          <w:sz w:val="28"/>
          <w:szCs w:val="28"/>
          <w:lang w:val="kk-KZ"/>
        </w:rPr>
        <w:t>атап өтеді</w:t>
      </w:r>
      <w:r w:rsidR="00AE4E94" w:rsidRPr="006246F5">
        <w:rPr>
          <w:rFonts w:ascii="Times New Roman" w:hAnsi="Times New Roman" w:cs="Times New Roman"/>
          <w:sz w:val="28"/>
          <w:szCs w:val="28"/>
          <w:lang w:val="kk-KZ"/>
        </w:rPr>
        <w:t xml:space="preserve">. </w:t>
      </w:r>
      <w:r w:rsidR="00AE4E94" w:rsidRPr="00303C8F">
        <w:rPr>
          <w:rFonts w:ascii="Times New Roman" w:hAnsi="Times New Roman" w:cs="Times New Roman"/>
          <w:sz w:val="28"/>
          <w:szCs w:val="28"/>
          <w:lang w:val="kk-KZ"/>
        </w:rPr>
        <w:t>Я</w:t>
      </w:r>
      <w:r w:rsidR="00AE4E94">
        <w:rPr>
          <w:rFonts w:ascii="Times New Roman" w:hAnsi="Times New Roman" w:cs="Times New Roman"/>
          <w:sz w:val="28"/>
          <w:szCs w:val="28"/>
          <w:lang w:val="kk-KZ"/>
        </w:rPr>
        <w:t>ғни</w:t>
      </w:r>
      <w:r w:rsidRPr="00303C8F">
        <w:rPr>
          <w:rFonts w:ascii="Times New Roman" w:hAnsi="Times New Roman" w:cs="Times New Roman"/>
          <w:sz w:val="28"/>
          <w:szCs w:val="28"/>
          <w:lang w:val="kk-KZ"/>
        </w:rPr>
        <w:t>, үйлену дәстүрлері тар</w:t>
      </w:r>
      <w:r w:rsidR="00AE4E94" w:rsidRPr="00303C8F">
        <w:rPr>
          <w:rFonts w:ascii="Times New Roman" w:hAnsi="Times New Roman" w:cs="Times New Roman"/>
          <w:sz w:val="28"/>
          <w:szCs w:val="28"/>
          <w:lang w:val="kk-KZ"/>
        </w:rPr>
        <w:t>ихи кезең</w:t>
      </w:r>
      <w:r w:rsidRPr="00303C8F">
        <w:rPr>
          <w:rFonts w:ascii="Times New Roman" w:hAnsi="Times New Roman" w:cs="Times New Roman"/>
          <w:sz w:val="28"/>
          <w:szCs w:val="28"/>
          <w:lang w:val="kk-KZ"/>
        </w:rPr>
        <w:t>дегі экзогамдық некеге қатысты өмірлік жағдайларды бейнелеп қана қоймай, бұрынғы дәстүрлердің кейбір архаикалық элементтерін де сақтай отырып, жаңа тарихи және әлеуметтік шарттармен байытылады. Мұндай процесс үйлену рәсімдерінің дамуында көрініс тауып, олардың мифологиялық және әлеуметтік</w:t>
      </w:r>
      <w:r w:rsidR="00087939">
        <w:rPr>
          <w:rFonts w:ascii="Times New Roman" w:hAnsi="Times New Roman" w:cs="Times New Roman"/>
          <w:sz w:val="28"/>
          <w:szCs w:val="28"/>
          <w:lang w:val="kk-KZ"/>
        </w:rPr>
        <w:t xml:space="preserve"> философиялық</w:t>
      </w:r>
      <w:r w:rsidRPr="00303C8F">
        <w:rPr>
          <w:rFonts w:ascii="Times New Roman" w:hAnsi="Times New Roman" w:cs="Times New Roman"/>
          <w:sz w:val="28"/>
          <w:szCs w:val="28"/>
          <w:lang w:val="kk-KZ"/>
        </w:rPr>
        <w:t xml:space="preserve"> мәнін тереңдетеді. Сонымен бірге, </w:t>
      </w:r>
      <w:r w:rsidR="00A61FF0">
        <w:rPr>
          <w:rFonts w:ascii="Times New Roman" w:hAnsi="Times New Roman" w:cs="Times New Roman"/>
          <w:sz w:val="28"/>
          <w:szCs w:val="28"/>
          <w:lang w:val="kk-KZ"/>
        </w:rPr>
        <w:t>В.Я.</w:t>
      </w:r>
      <w:r w:rsidRPr="00303C8F">
        <w:rPr>
          <w:rFonts w:ascii="Times New Roman" w:hAnsi="Times New Roman" w:cs="Times New Roman"/>
          <w:sz w:val="28"/>
          <w:szCs w:val="28"/>
          <w:lang w:val="kk-KZ"/>
        </w:rPr>
        <w:t>Пропп атап өткендей, фольклордағы мифологиялық сюжеттер, мысалы, батырдың зұлым күштермен күресі, уақыт өте келе тарихи кейіпкерлердің ерлік күресіне айналып, оқиға құрылымы мен мазмұны жаңарған. Осылайша, тарихи және әлеуметтік өзгерістер фольклордың мазмұны мен формасын байытып</w:t>
      </w:r>
      <w:r w:rsidR="001E09AE" w:rsidRPr="00303C8F">
        <w:rPr>
          <w:rFonts w:ascii="Times New Roman" w:hAnsi="Times New Roman" w:cs="Times New Roman"/>
          <w:sz w:val="28"/>
          <w:szCs w:val="28"/>
          <w:lang w:val="kk-KZ"/>
        </w:rPr>
        <w:t>, оның өзектілігін сақтап қалады</w:t>
      </w:r>
      <w:r w:rsidRPr="00303C8F">
        <w:rPr>
          <w:rFonts w:ascii="Times New Roman" w:hAnsi="Times New Roman" w:cs="Times New Roman"/>
          <w:sz w:val="28"/>
          <w:szCs w:val="28"/>
          <w:lang w:val="kk-KZ"/>
        </w:rPr>
        <w:t>.</w:t>
      </w:r>
    </w:p>
    <w:p w14:paraId="1CF34120" w14:textId="6A9EC510" w:rsidR="00115521" w:rsidRPr="002F0E95" w:rsidRDefault="00973E83" w:rsidP="00AE4AB0">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Сол сияқты, фольклор үлгісіндегі халықтың бастауы ретінде тотемдік бейненің көрінісі, үш әлем деңгейінің үйлесімін түсіндіретін мифтік ұғым бар. Қай халықтың болмасын өзінің шығу тегіне байланысты наным</w:t>
      </w:r>
      <w:r w:rsidRPr="00973E83">
        <w:rPr>
          <w:rFonts w:ascii="Times New Roman" w:hAnsi="Times New Roman" w:cs="Times New Roman"/>
          <w:sz w:val="28"/>
          <w:szCs w:val="28"/>
          <w:lang w:val="kk-KZ"/>
        </w:rPr>
        <w:t>-</w:t>
      </w:r>
      <w:r>
        <w:rPr>
          <w:rFonts w:ascii="Times New Roman" w:hAnsi="Times New Roman" w:cs="Times New Roman"/>
          <w:sz w:val="28"/>
          <w:szCs w:val="28"/>
          <w:lang w:val="kk-KZ"/>
        </w:rPr>
        <w:t xml:space="preserve">сенімдері, </w:t>
      </w:r>
      <w:r w:rsidR="0042208B">
        <w:rPr>
          <w:rFonts w:ascii="Times New Roman" w:hAnsi="Times New Roman" w:cs="Times New Roman"/>
          <w:sz w:val="28"/>
          <w:szCs w:val="28"/>
          <w:lang w:val="kk-KZ"/>
        </w:rPr>
        <w:lastRenderedPageBreak/>
        <w:t>табиғатпен, киелі күшпен өзара байланысы туралы түсініктері қалыптасқан</w:t>
      </w:r>
      <w:r>
        <w:rPr>
          <w:rFonts w:ascii="Times New Roman" w:hAnsi="Times New Roman" w:cs="Times New Roman"/>
          <w:sz w:val="28"/>
          <w:szCs w:val="28"/>
          <w:lang w:val="kk-KZ"/>
        </w:rPr>
        <w:t xml:space="preserve">. </w:t>
      </w:r>
      <w:r w:rsidR="00852F4F" w:rsidRPr="00852F4F">
        <w:rPr>
          <w:rFonts w:ascii="Times New Roman" w:hAnsi="Times New Roman" w:cs="Times New Roman"/>
          <w:sz w:val="28"/>
          <w:szCs w:val="28"/>
          <w:lang w:val="kk-KZ"/>
        </w:rPr>
        <w:t>Ерте дәуір адамдарының санасында адам мен жануар әлемі арасында қатаң шек</w:t>
      </w:r>
      <w:r w:rsidR="00A61FF0">
        <w:rPr>
          <w:rFonts w:ascii="Times New Roman" w:hAnsi="Times New Roman" w:cs="Times New Roman"/>
          <w:sz w:val="28"/>
          <w:szCs w:val="28"/>
          <w:lang w:val="kk-KZ"/>
        </w:rPr>
        <w:t>теу</w:t>
      </w:r>
      <w:r w:rsidR="00852F4F" w:rsidRPr="00852F4F">
        <w:rPr>
          <w:rFonts w:ascii="Times New Roman" w:hAnsi="Times New Roman" w:cs="Times New Roman"/>
          <w:sz w:val="28"/>
          <w:szCs w:val="28"/>
          <w:lang w:val="kk-KZ"/>
        </w:rPr>
        <w:t xml:space="preserve"> болмағандықтан, олар өз тегін ки</w:t>
      </w:r>
      <w:r w:rsidR="00A61FF0">
        <w:rPr>
          <w:rFonts w:ascii="Times New Roman" w:hAnsi="Times New Roman" w:cs="Times New Roman"/>
          <w:sz w:val="28"/>
          <w:szCs w:val="28"/>
          <w:lang w:val="kk-KZ"/>
        </w:rPr>
        <w:t>елі хайуаннан тара</w:t>
      </w:r>
      <w:r w:rsidR="00A3026E">
        <w:rPr>
          <w:rFonts w:ascii="Times New Roman" w:hAnsi="Times New Roman" w:cs="Times New Roman"/>
          <w:sz w:val="28"/>
          <w:szCs w:val="28"/>
          <w:lang w:val="kk-KZ"/>
        </w:rPr>
        <w:t>дық деп түсінген</w:t>
      </w:r>
      <w:r w:rsidR="00852F4F">
        <w:rPr>
          <w:rFonts w:ascii="Times New Roman" w:hAnsi="Times New Roman" w:cs="Times New Roman"/>
          <w:sz w:val="28"/>
          <w:szCs w:val="28"/>
          <w:lang w:val="kk-KZ"/>
        </w:rPr>
        <w:t>. Т</w:t>
      </w:r>
      <w:r w:rsidR="00852F4F" w:rsidRPr="00852F4F">
        <w:rPr>
          <w:rFonts w:ascii="Times New Roman" w:hAnsi="Times New Roman" w:cs="Times New Roman"/>
          <w:sz w:val="28"/>
          <w:szCs w:val="28"/>
          <w:lang w:val="kk-KZ"/>
        </w:rPr>
        <w:t>үркі</w:t>
      </w:r>
      <w:r w:rsidR="0042208B">
        <w:rPr>
          <w:rFonts w:ascii="Times New Roman" w:hAnsi="Times New Roman" w:cs="Times New Roman"/>
          <w:sz w:val="28"/>
          <w:szCs w:val="28"/>
          <w:lang w:val="kk-KZ"/>
        </w:rPr>
        <w:t xml:space="preserve"> тайпалары</w:t>
      </w:r>
      <w:r w:rsidR="00852F4F" w:rsidRPr="00852F4F">
        <w:rPr>
          <w:rFonts w:ascii="Times New Roman" w:hAnsi="Times New Roman" w:cs="Times New Roman"/>
          <w:sz w:val="28"/>
          <w:szCs w:val="28"/>
          <w:lang w:val="kk-KZ"/>
        </w:rPr>
        <w:t xml:space="preserve"> бөріні тотем ретінде қабылдауы осы архаикалық </w:t>
      </w:r>
      <w:r w:rsidR="00A3026E">
        <w:rPr>
          <w:rFonts w:ascii="Times New Roman" w:hAnsi="Times New Roman" w:cs="Times New Roman"/>
          <w:sz w:val="28"/>
          <w:szCs w:val="28"/>
          <w:lang w:val="kk-KZ"/>
        </w:rPr>
        <w:t>танымның көрінісі болып,</w:t>
      </w:r>
      <w:r w:rsidR="00852F4F" w:rsidRPr="00852F4F">
        <w:rPr>
          <w:rFonts w:ascii="Times New Roman" w:hAnsi="Times New Roman" w:cs="Times New Roman"/>
          <w:sz w:val="28"/>
          <w:szCs w:val="28"/>
          <w:lang w:val="kk-KZ"/>
        </w:rPr>
        <w:t xml:space="preserve"> </w:t>
      </w:r>
      <w:r w:rsidR="00A3026E">
        <w:rPr>
          <w:rFonts w:ascii="Times New Roman" w:hAnsi="Times New Roman" w:cs="Times New Roman"/>
          <w:sz w:val="28"/>
          <w:szCs w:val="28"/>
          <w:lang w:val="kk-KZ"/>
        </w:rPr>
        <w:t>у</w:t>
      </w:r>
      <w:r w:rsidR="00852F4F" w:rsidRPr="00852F4F">
        <w:rPr>
          <w:rFonts w:ascii="Times New Roman" w:hAnsi="Times New Roman" w:cs="Times New Roman"/>
          <w:sz w:val="28"/>
          <w:szCs w:val="28"/>
          <w:lang w:val="kk-KZ"/>
        </w:rPr>
        <w:t>ақыт өте келе бұл сенімдер тоте</w:t>
      </w:r>
      <w:r w:rsidR="00A3026E">
        <w:rPr>
          <w:rFonts w:ascii="Times New Roman" w:hAnsi="Times New Roman" w:cs="Times New Roman"/>
          <w:sz w:val="28"/>
          <w:szCs w:val="28"/>
          <w:lang w:val="kk-KZ"/>
        </w:rPr>
        <w:t xml:space="preserve">мдік мифтерге айналып, одан </w:t>
      </w:r>
      <w:r w:rsidR="00852F4F" w:rsidRPr="00852F4F">
        <w:rPr>
          <w:rFonts w:ascii="Times New Roman" w:hAnsi="Times New Roman" w:cs="Times New Roman"/>
          <w:sz w:val="28"/>
          <w:szCs w:val="28"/>
          <w:lang w:val="kk-KZ"/>
        </w:rPr>
        <w:t>жануарлар жайындағы ертегілер мен эпикалық сюжеттердің бастауына ұласты. Осындай архаикалық эпосында жиі ұшырасатын мифологиялық кезеңнен жеткен сипа</w:t>
      </w:r>
      <w:r w:rsidR="00852F4F">
        <w:rPr>
          <w:rFonts w:ascii="Times New Roman" w:hAnsi="Times New Roman" w:cs="Times New Roman"/>
          <w:sz w:val="28"/>
          <w:szCs w:val="28"/>
          <w:lang w:val="kk-KZ"/>
        </w:rPr>
        <w:t>ттардың эпикалық поэтикада сақталу себептері</w:t>
      </w:r>
      <w:r w:rsidR="00852F4F" w:rsidRPr="00852F4F">
        <w:rPr>
          <w:rFonts w:ascii="Times New Roman" w:hAnsi="Times New Roman" w:cs="Times New Roman"/>
          <w:sz w:val="28"/>
          <w:szCs w:val="28"/>
          <w:lang w:val="kk-KZ"/>
        </w:rPr>
        <w:t xml:space="preserve">, </w:t>
      </w:r>
      <w:r w:rsidR="00852F4F">
        <w:rPr>
          <w:rFonts w:ascii="Times New Roman" w:hAnsi="Times New Roman" w:cs="Times New Roman"/>
          <w:sz w:val="28"/>
          <w:szCs w:val="28"/>
          <w:lang w:val="kk-KZ"/>
        </w:rPr>
        <w:t xml:space="preserve">баяндаушының адамзаттың </w:t>
      </w:r>
      <w:r w:rsidR="00A3026E">
        <w:rPr>
          <w:rFonts w:ascii="Times New Roman" w:hAnsi="Times New Roman" w:cs="Times New Roman"/>
          <w:sz w:val="28"/>
          <w:szCs w:val="28"/>
          <w:lang w:val="kk-KZ"/>
        </w:rPr>
        <w:t>тотем-хайуанға үйлену</w:t>
      </w:r>
      <w:r w:rsidR="00852F4F">
        <w:rPr>
          <w:rFonts w:ascii="Times New Roman" w:hAnsi="Times New Roman" w:cs="Times New Roman"/>
          <w:sz w:val="28"/>
          <w:szCs w:val="28"/>
          <w:lang w:val="kk-KZ"/>
        </w:rPr>
        <w:t xml:space="preserve"> ұғымын түсіну </w:t>
      </w:r>
      <w:r w:rsidR="00852F4F" w:rsidRPr="00852F4F">
        <w:rPr>
          <w:rFonts w:ascii="Times New Roman" w:hAnsi="Times New Roman" w:cs="Times New Roman"/>
          <w:sz w:val="28"/>
          <w:szCs w:val="28"/>
          <w:lang w:val="kk-KZ"/>
        </w:rPr>
        <w:t>жаңа мағыналық деңгейге көтерілгенін зерттеуге мүмкіндік береді.</w:t>
      </w:r>
      <w:r w:rsidR="002F0E95">
        <w:rPr>
          <w:rFonts w:ascii="Times New Roman" w:hAnsi="Times New Roman" w:cs="Times New Roman"/>
          <w:sz w:val="28"/>
          <w:szCs w:val="28"/>
          <w:lang w:val="kk-KZ"/>
        </w:rPr>
        <w:t xml:space="preserve"> Мысалы</w:t>
      </w:r>
      <w:r w:rsidR="00A3026E" w:rsidRPr="00B07140">
        <w:rPr>
          <w:rFonts w:ascii="Times New Roman" w:hAnsi="Times New Roman" w:cs="Times New Roman"/>
          <w:sz w:val="28"/>
          <w:szCs w:val="28"/>
          <w:lang w:val="kk-KZ"/>
        </w:rPr>
        <w:t xml:space="preserve">, </w:t>
      </w:r>
      <w:r w:rsidR="00FB5AD4" w:rsidRPr="00B07140">
        <w:rPr>
          <w:rFonts w:ascii="Times New Roman" w:hAnsi="Times New Roman" w:cs="Times New Roman"/>
          <w:sz w:val="28"/>
          <w:szCs w:val="28"/>
          <w:lang w:val="kk-KZ"/>
        </w:rPr>
        <w:t xml:space="preserve">«Ер Төстік», </w:t>
      </w:r>
      <w:r w:rsidR="006246F5" w:rsidRPr="00B07140">
        <w:rPr>
          <w:rFonts w:ascii="Times New Roman" w:hAnsi="Times New Roman" w:cs="Times New Roman"/>
          <w:sz w:val="28"/>
          <w:szCs w:val="28"/>
          <w:lang w:val="kk-KZ"/>
        </w:rPr>
        <w:t>«</w:t>
      </w:r>
      <w:r w:rsidR="003A0865" w:rsidRPr="00B07140">
        <w:rPr>
          <w:rFonts w:ascii="Times New Roman" w:hAnsi="Times New Roman" w:cs="Times New Roman"/>
          <w:sz w:val="28"/>
          <w:szCs w:val="28"/>
          <w:lang w:val="kk-KZ"/>
        </w:rPr>
        <w:t>Мұңлық-Зарлық»,</w:t>
      </w:r>
      <w:r w:rsidR="006246F5" w:rsidRPr="00B07140">
        <w:rPr>
          <w:rFonts w:ascii="Times New Roman" w:hAnsi="Times New Roman" w:cs="Times New Roman"/>
          <w:sz w:val="28"/>
          <w:szCs w:val="28"/>
          <w:lang w:val="kk-KZ"/>
        </w:rPr>
        <w:t xml:space="preserve"> </w:t>
      </w:r>
      <w:r w:rsidR="00FB5AD4" w:rsidRPr="00B07140">
        <w:rPr>
          <w:rFonts w:ascii="Times New Roman" w:hAnsi="Times New Roman" w:cs="Times New Roman"/>
          <w:sz w:val="28"/>
          <w:szCs w:val="28"/>
          <w:lang w:val="kk-KZ"/>
        </w:rPr>
        <w:t xml:space="preserve">«Қисса Құламерген», </w:t>
      </w:r>
      <w:r w:rsidR="006246F5" w:rsidRPr="00B07140">
        <w:rPr>
          <w:rFonts w:ascii="Times New Roman" w:hAnsi="Times New Roman" w:cs="Times New Roman"/>
          <w:sz w:val="28"/>
          <w:szCs w:val="28"/>
          <w:lang w:val="kk-KZ"/>
        </w:rPr>
        <w:t>«</w:t>
      </w:r>
      <w:r w:rsidR="003A0865" w:rsidRPr="00B07140">
        <w:rPr>
          <w:rFonts w:ascii="Times New Roman" w:hAnsi="Times New Roman" w:cs="Times New Roman"/>
          <w:sz w:val="28"/>
          <w:szCs w:val="28"/>
          <w:lang w:val="kk-KZ"/>
        </w:rPr>
        <w:t>Құбығұл</w:t>
      </w:r>
      <w:r w:rsidR="006246F5" w:rsidRPr="00B07140">
        <w:rPr>
          <w:rFonts w:ascii="Times New Roman" w:hAnsi="Times New Roman" w:cs="Times New Roman"/>
          <w:sz w:val="28"/>
          <w:szCs w:val="28"/>
          <w:lang w:val="kk-KZ"/>
        </w:rPr>
        <w:t xml:space="preserve">», </w:t>
      </w:r>
      <w:r w:rsidR="00FB5AD4" w:rsidRPr="00B07140">
        <w:rPr>
          <w:rFonts w:ascii="Times New Roman" w:hAnsi="Times New Roman" w:cs="Times New Roman"/>
          <w:sz w:val="28"/>
          <w:szCs w:val="28"/>
          <w:lang w:val="kk-KZ"/>
        </w:rPr>
        <w:t>т.б.</w:t>
      </w:r>
      <w:r w:rsidR="006246F5" w:rsidRPr="00B07140">
        <w:rPr>
          <w:rFonts w:ascii="Times New Roman" w:hAnsi="Times New Roman" w:cs="Times New Roman"/>
          <w:sz w:val="28"/>
          <w:szCs w:val="28"/>
          <w:lang w:val="kk-KZ"/>
        </w:rPr>
        <w:t xml:space="preserve"> көптеген</w:t>
      </w:r>
      <w:r w:rsidR="00FB5AD4" w:rsidRPr="00B07140">
        <w:rPr>
          <w:rFonts w:ascii="Times New Roman" w:hAnsi="Times New Roman" w:cs="Times New Roman"/>
          <w:sz w:val="28"/>
          <w:szCs w:val="28"/>
          <w:lang w:val="kk-KZ"/>
        </w:rPr>
        <w:t xml:space="preserve"> жырларда кездесетін </w:t>
      </w:r>
      <w:r w:rsidR="00225234" w:rsidRPr="00B07140">
        <w:rPr>
          <w:rFonts w:ascii="Times New Roman" w:hAnsi="Times New Roman" w:cs="Times New Roman"/>
          <w:sz w:val="28"/>
          <w:szCs w:val="28"/>
          <w:lang w:val="kk-KZ"/>
        </w:rPr>
        <w:t>(</w:t>
      </w:r>
      <w:r w:rsidR="003A0865" w:rsidRPr="00B07140">
        <w:rPr>
          <w:rFonts w:ascii="Times New Roman" w:hAnsi="Times New Roman" w:cs="Times New Roman"/>
          <w:sz w:val="28"/>
          <w:szCs w:val="28"/>
          <w:lang w:val="kk-KZ"/>
        </w:rPr>
        <w:t xml:space="preserve">аспан әлемі, рух, </w:t>
      </w:r>
      <w:r w:rsidR="00FB5AD4" w:rsidRPr="00B07140">
        <w:rPr>
          <w:rFonts w:ascii="Times New Roman" w:hAnsi="Times New Roman" w:cs="Times New Roman"/>
          <w:sz w:val="28"/>
          <w:szCs w:val="28"/>
          <w:lang w:val="kk-KZ"/>
        </w:rPr>
        <w:t>жерасты</w:t>
      </w:r>
      <w:r w:rsidR="006246F5" w:rsidRPr="00B07140">
        <w:rPr>
          <w:rFonts w:ascii="Times New Roman" w:hAnsi="Times New Roman" w:cs="Times New Roman"/>
          <w:sz w:val="28"/>
          <w:szCs w:val="28"/>
          <w:lang w:val="kk-KZ"/>
        </w:rPr>
        <w:t xml:space="preserve"> суасты</w:t>
      </w:r>
      <w:r w:rsidR="00225234" w:rsidRPr="00B07140">
        <w:rPr>
          <w:rFonts w:ascii="Times New Roman" w:hAnsi="Times New Roman" w:cs="Times New Roman"/>
          <w:sz w:val="28"/>
          <w:szCs w:val="28"/>
          <w:lang w:val="kk-KZ"/>
        </w:rPr>
        <w:t>)</w:t>
      </w:r>
      <w:r w:rsidR="006246F5" w:rsidRPr="00B07140">
        <w:rPr>
          <w:rFonts w:ascii="Times New Roman" w:hAnsi="Times New Roman" w:cs="Times New Roman"/>
          <w:sz w:val="28"/>
          <w:szCs w:val="28"/>
          <w:lang w:val="kk-KZ"/>
        </w:rPr>
        <w:t xml:space="preserve"> әлемінде</w:t>
      </w:r>
      <w:r w:rsidR="00FB5AD4" w:rsidRPr="00B07140">
        <w:rPr>
          <w:rFonts w:ascii="Times New Roman" w:hAnsi="Times New Roman" w:cs="Times New Roman"/>
          <w:sz w:val="28"/>
          <w:szCs w:val="28"/>
          <w:lang w:val="kk-KZ"/>
        </w:rPr>
        <w:t xml:space="preserve"> Жылан ордасына кіру алдындағы көрініс халықтың дүниетанымындағы үш әлем үйлесімі (жоғарғы, орта және төменгі әлем) туралы көне м</w:t>
      </w:r>
      <w:r w:rsidR="00B07140">
        <w:rPr>
          <w:rFonts w:ascii="Times New Roman" w:hAnsi="Times New Roman" w:cs="Times New Roman"/>
          <w:sz w:val="28"/>
          <w:szCs w:val="28"/>
          <w:lang w:val="kk-KZ"/>
        </w:rPr>
        <w:t>ифологиялық түсінікті бейнеленуі ерекше тоқталуымызға болады</w:t>
      </w:r>
      <w:r w:rsidR="00FB5AD4" w:rsidRPr="00B07140">
        <w:rPr>
          <w:rFonts w:ascii="Times New Roman" w:hAnsi="Times New Roman" w:cs="Times New Roman"/>
          <w:sz w:val="28"/>
          <w:szCs w:val="28"/>
          <w:lang w:val="kk-KZ"/>
        </w:rPr>
        <w:t xml:space="preserve">. </w:t>
      </w:r>
      <w:r w:rsidR="00B07140" w:rsidRPr="00B07140">
        <w:rPr>
          <w:rFonts w:ascii="Times New Roman" w:hAnsi="Times New Roman" w:cs="Times New Roman"/>
          <w:sz w:val="28"/>
          <w:szCs w:val="28"/>
          <w:lang w:val="kk-KZ"/>
        </w:rPr>
        <w:t xml:space="preserve">Көне жырлардың </w:t>
      </w:r>
      <w:r w:rsidR="00B07140">
        <w:rPr>
          <w:rFonts w:ascii="Times New Roman" w:hAnsi="Times New Roman" w:cs="Times New Roman"/>
          <w:sz w:val="28"/>
          <w:szCs w:val="28"/>
          <w:lang w:val="kk-KZ"/>
        </w:rPr>
        <w:t>алғашқы танымдық белгілері е</w:t>
      </w:r>
      <w:r w:rsidR="00B07140" w:rsidRPr="00B76445">
        <w:rPr>
          <w:rFonts w:ascii="Times New Roman" w:hAnsi="Times New Roman" w:cs="Times New Roman"/>
          <w:sz w:val="28"/>
          <w:szCs w:val="28"/>
          <w:lang w:val="kk-KZ"/>
        </w:rPr>
        <w:t>желгі дәуір адамдарының үш сатылы әлем</w:t>
      </w:r>
      <w:r w:rsidR="00B07140">
        <w:rPr>
          <w:rFonts w:ascii="Times New Roman" w:hAnsi="Times New Roman" w:cs="Times New Roman"/>
          <w:sz w:val="28"/>
          <w:szCs w:val="28"/>
          <w:lang w:val="kk-KZ"/>
        </w:rPr>
        <w:t xml:space="preserve">нің байланысы жайлы түсініктері эпостағы </w:t>
      </w:r>
      <w:r w:rsidR="00B07140" w:rsidRPr="00B76445">
        <w:rPr>
          <w:rFonts w:ascii="Times New Roman" w:hAnsi="Times New Roman" w:cs="Times New Roman"/>
          <w:sz w:val="28"/>
          <w:szCs w:val="28"/>
          <w:lang w:val="kk-KZ"/>
        </w:rPr>
        <w:t xml:space="preserve">сюжеттік </w:t>
      </w:r>
      <w:r w:rsidR="00B07140">
        <w:rPr>
          <w:rFonts w:ascii="Times New Roman" w:hAnsi="Times New Roman" w:cs="Times New Roman"/>
          <w:sz w:val="28"/>
          <w:szCs w:val="28"/>
          <w:lang w:val="kk-KZ"/>
        </w:rPr>
        <w:t>талдаулар арқылы білім алу өрбиді</w:t>
      </w:r>
      <w:r w:rsidR="00B07140" w:rsidRPr="00B76445">
        <w:rPr>
          <w:rFonts w:ascii="Times New Roman" w:hAnsi="Times New Roman" w:cs="Times New Roman"/>
          <w:sz w:val="28"/>
          <w:szCs w:val="28"/>
          <w:lang w:val="kk-KZ"/>
        </w:rPr>
        <w:t>.</w:t>
      </w:r>
      <w:r w:rsidR="00B07140">
        <w:rPr>
          <w:rFonts w:ascii="Times New Roman" w:hAnsi="Times New Roman" w:cs="Times New Roman"/>
          <w:sz w:val="28"/>
          <w:szCs w:val="28"/>
          <w:lang w:val="kk-KZ"/>
        </w:rPr>
        <w:t xml:space="preserve"> </w:t>
      </w:r>
      <w:r w:rsidR="00B07140" w:rsidRPr="00B76445">
        <w:rPr>
          <w:rFonts w:ascii="Times New Roman" w:hAnsi="Times New Roman" w:cs="Times New Roman"/>
          <w:sz w:val="28"/>
          <w:szCs w:val="28"/>
          <w:lang w:val="kk-KZ"/>
        </w:rPr>
        <w:t xml:space="preserve"> </w:t>
      </w:r>
    </w:p>
    <w:p w14:paraId="2929AD8B" w14:textId="5D37B077" w:rsidR="00FB5AD4" w:rsidRPr="00C5343C" w:rsidRDefault="00115521" w:rsidP="00AE4AB0">
      <w:pPr>
        <w:spacing w:after="0" w:line="240" w:lineRule="auto"/>
        <w:ind w:firstLine="567"/>
        <w:jc w:val="both"/>
        <w:rPr>
          <w:rFonts w:ascii="Times New Roman" w:hAnsi="Times New Roman" w:cs="Times New Roman"/>
          <w:sz w:val="28"/>
          <w:szCs w:val="28"/>
          <w:lang w:val="kk-KZ"/>
        </w:rPr>
      </w:pPr>
      <w:r w:rsidRPr="00303C8F">
        <w:rPr>
          <w:rFonts w:ascii="Times New Roman" w:hAnsi="Times New Roman" w:cs="Times New Roman"/>
          <w:sz w:val="24"/>
          <w:szCs w:val="24"/>
          <w:lang w:val="kk-KZ"/>
          <w14:ligatures w14:val="standardContextual"/>
        </w:rPr>
        <w:t xml:space="preserve"> </w:t>
      </w:r>
      <w:r w:rsidR="00944AC3">
        <w:rPr>
          <w:rFonts w:ascii="Times New Roman" w:eastAsia="Times New Roman" w:hAnsi="Times New Roman" w:cs="Times New Roman"/>
          <w:color w:val="000000"/>
          <w:sz w:val="28"/>
          <w:szCs w:val="28"/>
          <w:lang w:val="kk-KZ"/>
        </w:rPr>
        <w:t>Осы бағытта</w:t>
      </w:r>
      <w:r w:rsidR="00CB3B01" w:rsidRPr="00AE5586">
        <w:rPr>
          <w:rFonts w:ascii="Times New Roman" w:eastAsia="Times New Roman" w:hAnsi="Times New Roman" w:cs="Times New Roman"/>
          <w:color w:val="000000"/>
          <w:sz w:val="28"/>
          <w:szCs w:val="28"/>
          <w:lang w:val="kk-KZ"/>
        </w:rPr>
        <w:t xml:space="preserve"> зерттеу жұмысы бойынша</w:t>
      </w:r>
      <w:r w:rsidR="00CB3B01" w:rsidRPr="00AE5586">
        <w:rPr>
          <w:rFonts w:ascii="Times New Roman" w:eastAsia="Times New Roman" w:hAnsi="Times New Roman" w:cs="Times New Roman"/>
          <w:b/>
          <w:color w:val="000000"/>
          <w:sz w:val="28"/>
          <w:szCs w:val="28"/>
          <w:lang w:val="kk-KZ"/>
        </w:rPr>
        <w:t xml:space="preserve"> </w:t>
      </w:r>
      <w:r w:rsidR="00CB3B01" w:rsidRPr="00AE5586">
        <w:rPr>
          <w:rFonts w:ascii="Times New Roman" w:eastAsia="Times New Roman" w:hAnsi="Times New Roman" w:cs="Times New Roman"/>
          <w:sz w:val="28"/>
          <w:szCs w:val="28"/>
          <w:lang w:val="kk-KZ" w:eastAsia="ru-RU"/>
        </w:rPr>
        <w:t>жырдың</w:t>
      </w:r>
      <w:r w:rsidR="00CB3B01" w:rsidRPr="00CB3B01">
        <w:rPr>
          <w:rFonts w:ascii="Times New Roman" w:eastAsia="Times New Roman" w:hAnsi="Times New Roman" w:cs="Times New Roman"/>
          <w:sz w:val="28"/>
          <w:szCs w:val="28"/>
          <w:lang w:val="kk-KZ" w:eastAsia="ru-RU"/>
        </w:rPr>
        <w:t xml:space="preserve"> мазмұндық-құрылымдық жүйесі жан-жақты</w:t>
      </w:r>
      <w:r w:rsidR="00944AC3">
        <w:rPr>
          <w:rFonts w:ascii="Times New Roman" w:eastAsia="Times New Roman" w:hAnsi="Times New Roman" w:cs="Times New Roman"/>
          <w:sz w:val="28"/>
          <w:szCs w:val="28"/>
          <w:lang w:val="kk-KZ" w:eastAsia="ru-RU"/>
        </w:rPr>
        <w:t xml:space="preserve"> </w:t>
      </w:r>
      <w:r w:rsidR="00944AC3" w:rsidRPr="00AE5586">
        <w:rPr>
          <w:rFonts w:ascii="Times New Roman" w:eastAsia="Times New Roman" w:hAnsi="Times New Roman" w:cs="Times New Roman"/>
          <w:color w:val="000000"/>
          <w:sz w:val="28"/>
          <w:szCs w:val="28"/>
          <w:lang w:val="kk-KZ"/>
        </w:rPr>
        <w:t>[</w:t>
      </w:r>
      <w:r w:rsidR="005E425B">
        <w:rPr>
          <w:rFonts w:ascii="Times New Roman" w:eastAsia="Times New Roman" w:hAnsi="Times New Roman" w:cs="Times New Roman"/>
          <w:color w:val="000000"/>
          <w:sz w:val="28"/>
          <w:szCs w:val="28"/>
          <w:lang w:val="kk-KZ"/>
        </w:rPr>
        <w:t>8</w:t>
      </w:r>
      <w:r w:rsidR="00944AC3" w:rsidRPr="00AE5586">
        <w:rPr>
          <w:rFonts w:ascii="Times New Roman" w:eastAsia="Times New Roman" w:hAnsi="Times New Roman" w:cs="Times New Roman"/>
          <w:color w:val="000000"/>
          <w:sz w:val="28"/>
          <w:szCs w:val="28"/>
          <w:lang w:val="kk-KZ"/>
        </w:rPr>
        <w:t xml:space="preserve">] </w:t>
      </w:r>
      <w:r w:rsidR="00CB3B01" w:rsidRPr="00CB3B01">
        <w:rPr>
          <w:rFonts w:ascii="Times New Roman" w:eastAsia="Times New Roman" w:hAnsi="Times New Roman" w:cs="Times New Roman"/>
          <w:sz w:val="28"/>
          <w:szCs w:val="28"/>
          <w:lang w:val="kk-KZ" w:eastAsia="ru-RU"/>
        </w:rPr>
        <w:t>талданып, оның сюжет өрбуіндегі тартымдылық пен динамикалық дамудың көркемдік қызметі айқындалды. Жырдағы оқиғалардың бірізді сабақтастықта өрістеуі эпостық баяндаудың ішкі заңдылықтарын танытумен қатар, көне дүниетанымдық қабаттардың сақталу деңгейін көрсетуге мүмкіндік бер</w:t>
      </w:r>
      <w:r w:rsidR="002F0E95">
        <w:rPr>
          <w:rFonts w:ascii="Times New Roman" w:eastAsia="Times New Roman" w:hAnsi="Times New Roman" w:cs="Times New Roman"/>
          <w:sz w:val="28"/>
          <w:szCs w:val="28"/>
          <w:lang w:val="kk-KZ" w:eastAsia="ru-RU"/>
        </w:rPr>
        <w:t>е</w:t>
      </w:r>
      <w:r w:rsidR="00CB3B01" w:rsidRPr="00CB3B01">
        <w:rPr>
          <w:rFonts w:ascii="Times New Roman" w:eastAsia="Times New Roman" w:hAnsi="Times New Roman" w:cs="Times New Roman"/>
          <w:sz w:val="28"/>
          <w:szCs w:val="28"/>
          <w:lang w:val="kk-KZ" w:eastAsia="ru-RU"/>
        </w:rPr>
        <w:t xml:space="preserve">ді. Әсіресе эпостағы тотемдік бейнелердің әсерлі сипатта берілуі жырдың өзіндік танымдық болмысын айқындайтын негізгі белгілердің бірі ретінде қарастырылды. Аталған мәселені </w:t>
      </w:r>
      <w:r w:rsidR="002A6BDF" w:rsidRPr="00AE5586">
        <w:rPr>
          <w:rFonts w:ascii="Times New Roman" w:hAnsi="Times New Roman" w:cs="Times New Roman"/>
          <w:sz w:val="28"/>
          <w:szCs w:val="28"/>
          <w:lang w:val="kk-KZ"/>
        </w:rPr>
        <w:t xml:space="preserve">зерттеу барысында </w:t>
      </w:r>
      <w:r w:rsidR="00A07545">
        <w:rPr>
          <w:rFonts w:ascii="Times New Roman" w:hAnsi="Times New Roman" w:cs="Times New Roman"/>
          <w:sz w:val="28"/>
          <w:szCs w:val="28"/>
          <w:lang w:val="kk-KZ"/>
        </w:rPr>
        <w:t>И.М. Болдырева, Н.</w:t>
      </w:r>
      <w:r w:rsidR="002A6BDF" w:rsidRPr="00AE5586">
        <w:rPr>
          <w:rFonts w:ascii="Times New Roman" w:hAnsi="Times New Roman" w:cs="Times New Roman"/>
          <w:sz w:val="28"/>
          <w:szCs w:val="28"/>
          <w:lang w:val="kk-KZ"/>
        </w:rPr>
        <w:t>А. Куз</w:t>
      </w:r>
      <w:r w:rsidR="00AE5586" w:rsidRPr="00AE5586">
        <w:rPr>
          <w:rFonts w:ascii="Times New Roman" w:hAnsi="Times New Roman" w:cs="Times New Roman"/>
          <w:sz w:val="28"/>
          <w:szCs w:val="28"/>
          <w:lang w:val="kk-KZ"/>
        </w:rPr>
        <w:t>м</w:t>
      </w:r>
      <w:r w:rsidR="002A6BDF" w:rsidRPr="00AE5586">
        <w:rPr>
          <w:rFonts w:ascii="Times New Roman" w:hAnsi="Times New Roman" w:cs="Times New Roman"/>
          <w:sz w:val="28"/>
          <w:szCs w:val="28"/>
          <w:lang w:val="kk-KZ"/>
        </w:rPr>
        <w:t xml:space="preserve">инаның </w:t>
      </w:r>
      <w:r w:rsidR="00AE5586" w:rsidRPr="00AE5586">
        <w:rPr>
          <w:rFonts w:ascii="Times New Roman" w:hAnsi="Times New Roman" w:cs="Times New Roman"/>
          <w:sz w:val="28"/>
          <w:szCs w:val="28"/>
          <w:lang w:val="kk-KZ"/>
        </w:rPr>
        <w:t xml:space="preserve"> </w:t>
      </w:r>
      <w:r w:rsidR="002A6BDF" w:rsidRPr="00AE5586">
        <w:rPr>
          <w:rFonts w:ascii="Times New Roman" w:hAnsi="Times New Roman" w:cs="Times New Roman"/>
          <w:sz w:val="28"/>
          <w:szCs w:val="28"/>
          <w:lang w:val="kk-KZ"/>
        </w:rPr>
        <w:t xml:space="preserve">эпостық мәтіндегі мифтік бейнелерді үш әлемнің (жоғарғы, орта және төменгі) өзара үйлесімді байланысы аясында қарастыратын ғылыми </w:t>
      </w:r>
      <w:r w:rsidR="00A61FF0">
        <w:rPr>
          <w:rFonts w:ascii="Times New Roman" w:hAnsi="Times New Roman" w:cs="Times New Roman"/>
          <w:sz w:val="28"/>
          <w:szCs w:val="28"/>
          <w:lang w:val="kk-KZ"/>
        </w:rPr>
        <w:t xml:space="preserve">тұжырымдары </w:t>
      </w:r>
      <w:r w:rsidR="005E425B">
        <w:rPr>
          <w:rFonts w:ascii="Times New Roman" w:hAnsi="Times New Roman" w:cs="Times New Roman"/>
          <w:sz w:val="28"/>
          <w:szCs w:val="28"/>
          <w:lang w:val="kk-KZ"/>
        </w:rPr>
        <w:t>[8</w:t>
      </w:r>
      <w:r w:rsidR="00A07545" w:rsidRPr="00AE5586">
        <w:rPr>
          <w:rFonts w:ascii="Times New Roman" w:hAnsi="Times New Roman" w:cs="Times New Roman"/>
          <w:sz w:val="28"/>
          <w:szCs w:val="28"/>
          <w:lang w:val="kk-KZ"/>
        </w:rPr>
        <w:t>]</w:t>
      </w:r>
      <w:r w:rsidR="00A07545">
        <w:rPr>
          <w:rFonts w:ascii="Times New Roman" w:hAnsi="Times New Roman" w:cs="Times New Roman"/>
          <w:sz w:val="28"/>
          <w:szCs w:val="28"/>
          <w:lang w:val="kk-KZ"/>
        </w:rPr>
        <w:t xml:space="preserve"> </w:t>
      </w:r>
      <w:r w:rsidR="00A61FF0">
        <w:rPr>
          <w:rFonts w:ascii="Times New Roman" w:hAnsi="Times New Roman" w:cs="Times New Roman"/>
          <w:sz w:val="28"/>
          <w:szCs w:val="28"/>
          <w:lang w:val="kk-KZ"/>
        </w:rPr>
        <w:t>кеңінен айтылған</w:t>
      </w:r>
      <w:r w:rsidR="002A6BDF" w:rsidRPr="00AE5586">
        <w:rPr>
          <w:rFonts w:ascii="Times New Roman" w:hAnsi="Times New Roman" w:cs="Times New Roman"/>
          <w:sz w:val="28"/>
          <w:szCs w:val="28"/>
          <w:lang w:val="kk-KZ"/>
        </w:rPr>
        <w:t>. Ғалым эпикалық кейіпкерлер мен тотемдік символиканы осы космологиялық жүйенің құрамдас элементтері ретінде талдай отырып, олардың семантикалық жүктемесінің мифтік дүниетаныммен тікелей сабақтастығын дәлелдейді. Бұл тұрғыдан алғанда, тотемдік образдар жоғарғы әлемнің сакралды күштерімен, орта әлемдегі адам қауымының тіршілік кеңіст</w:t>
      </w:r>
      <w:r w:rsidR="002F0E95">
        <w:rPr>
          <w:rFonts w:ascii="Times New Roman" w:hAnsi="Times New Roman" w:cs="Times New Roman"/>
          <w:sz w:val="28"/>
          <w:szCs w:val="28"/>
          <w:lang w:val="kk-KZ"/>
        </w:rPr>
        <w:t>ігімен және төменгі әлемнің</w:t>
      </w:r>
      <w:r w:rsidR="002A6BDF" w:rsidRPr="00AE5586">
        <w:rPr>
          <w:rFonts w:ascii="Times New Roman" w:hAnsi="Times New Roman" w:cs="Times New Roman"/>
          <w:sz w:val="28"/>
          <w:szCs w:val="28"/>
          <w:lang w:val="kk-KZ"/>
        </w:rPr>
        <w:t xml:space="preserve"> немесе сынақтық сипаттағы аймақтарымен байланыстырушы дәнекер қызметін атқарады. </w:t>
      </w:r>
      <w:r w:rsidR="00E23810">
        <w:rPr>
          <w:rFonts w:ascii="Times New Roman" w:eastAsia="Times New Roman" w:hAnsi="Times New Roman" w:cs="Times New Roman"/>
          <w:sz w:val="28"/>
          <w:szCs w:val="28"/>
          <w:lang w:val="kk-KZ" w:eastAsia="ru-RU"/>
        </w:rPr>
        <w:t>Сонымен қатар Т.</w:t>
      </w:r>
      <w:r w:rsidR="002A6BDF" w:rsidRPr="002A6BDF">
        <w:rPr>
          <w:rFonts w:ascii="Times New Roman" w:eastAsia="Times New Roman" w:hAnsi="Times New Roman" w:cs="Times New Roman"/>
          <w:sz w:val="28"/>
          <w:szCs w:val="28"/>
          <w:lang w:val="kk-KZ" w:eastAsia="ru-RU"/>
        </w:rPr>
        <w:t xml:space="preserve">А. Болдырева </w:t>
      </w:r>
      <w:r w:rsidR="00EA2F28">
        <w:rPr>
          <w:rFonts w:ascii="Times New Roman" w:eastAsia="Times New Roman" w:hAnsi="Times New Roman" w:cs="Times New Roman"/>
          <w:sz w:val="28"/>
          <w:szCs w:val="28"/>
          <w:lang w:val="kk-KZ" w:eastAsia="ru-RU"/>
        </w:rPr>
        <w:t>[40</w:t>
      </w:r>
      <w:r w:rsidR="00AE5586" w:rsidRPr="00AE5586">
        <w:rPr>
          <w:rFonts w:ascii="Times New Roman" w:eastAsia="Times New Roman" w:hAnsi="Times New Roman" w:cs="Times New Roman"/>
          <w:sz w:val="28"/>
          <w:szCs w:val="28"/>
          <w:lang w:val="kk-KZ" w:eastAsia="ru-RU"/>
        </w:rPr>
        <w:t xml:space="preserve">] </w:t>
      </w:r>
      <w:r w:rsidR="00A61FF0">
        <w:rPr>
          <w:rFonts w:ascii="Times New Roman" w:eastAsia="Times New Roman" w:hAnsi="Times New Roman" w:cs="Times New Roman"/>
          <w:sz w:val="28"/>
          <w:szCs w:val="28"/>
          <w:lang w:val="kk-KZ" w:eastAsia="ru-RU"/>
        </w:rPr>
        <w:t>еңбег</w:t>
      </w:r>
      <w:r w:rsidR="002A6BDF" w:rsidRPr="002A6BDF">
        <w:rPr>
          <w:rFonts w:ascii="Times New Roman" w:eastAsia="Times New Roman" w:hAnsi="Times New Roman" w:cs="Times New Roman"/>
          <w:sz w:val="28"/>
          <w:szCs w:val="28"/>
          <w:lang w:val="kk-KZ" w:eastAsia="ru-RU"/>
        </w:rPr>
        <w:t xml:space="preserve">інде мифологиялық сюжеттердің типологиялық ұқсастықтары үш әлемнің өзара әрекеттесу негізінде сараланады. Ғалым эпикалық баяндауда қаһарманның жоғарғы әлеммен байланыс орнатуы, орта әлемде әлеуметтік міндетін орындауы және төменгі әлемге сапар шегуі сияқты мотивтердің әмбебап сипатын көрсетеді. </w:t>
      </w:r>
      <w:r w:rsidR="00C5343C">
        <w:rPr>
          <w:rFonts w:ascii="Times New Roman" w:eastAsia="Times New Roman" w:hAnsi="Times New Roman" w:cs="Times New Roman"/>
          <w:sz w:val="28"/>
          <w:szCs w:val="28"/>
          <w:lang w:val="kk-KZ" w:eastAsia="ru-RU"/>
        </w:rPr>
        <w:t>«Қисса Құламерген» жырдың көркемдік ерекшеліктері, архаикалық таным элементтері</w:t>
      </w:r>
      <w:r w:rsidR="00CB3B01" w:rsidRPr="00CB3B01">
        <w:rPr>
          <w:rFonts w:ascii="Times New Roman" w:eastAsia="Times New Roman" w:hAnsi="Times New Roman" w:cs="Times New Roman"/>
          <w:sz w:val="28"/>
          <w:szCs w:val="28"/>
          <w:lang w:val="kk-KZ" w:eastAsia="ru-RU"/>
        </w:rPr>
        <w:t xml:space="preserve"> және типологиялық сюжеттер жүйесін кешенді түрде талдауға бағытталып, эпикалық дәстүрдің сабақтастығы м</w:t>
      </w:r>
      <w:r w:rsidR="00A61FF0">
        <w:rPr>
          <w:rFonts w:ascii="Times New Roman" w:eastAsia="Times New Roman" w:hAnsi="Times New Roman" w:cs="Times New Roman"/>
          <w:sz w:val="28"/>
          <w:szCs w:val="28"/>
          <w:lang w:val="kk-KZ" w:eastAsia="ru-RU"/>
        </w:rPr>
        <w:t>ен дамуы айқындалды</w:t>
      </w:r>
      <w:r w:rsidR="00CB3B01" w:rsidRPr="00CB3B01">
        <w:rPr>
          <w:rFonts w:ascii="Times New Roman" w:eastAsia="Times New Roman" w:hAnsi="Times New Roman" w:cs="Times New Roman"/>
          <w:sz w:val="28"/>
          <w:szCs w:val="28"/>
          <w:lang w:val="kk-KZ" w:eastAsia="ru-RU"/>
        </w:rPr>
        <w:t>.</w:t>
      </w:r>
      <w:r w:rsidR="00C5343C">
        <w:rPr>
          <w:rFonts w:ascii="Times New Roman" w:eastAsia="Times New Roman" w:hAnsi="Times New Roman" w:cs="Times New Roman"/>
          <w:sz w:val="28"/>
          <w:szCs w:val="28"/>
          <w:lang w:val="kk-KZ" w:eastAsia="ru-RU"/>
        </w:rPr>
        <w:t xml:space="preserve"> Мысалы, «Қисса Құламерген» жырындағы </w:t>
      </w:r>
      <w:r w:rsidR="00FB5AD4" w:rsidRPr="00C5343C">
        <w:rPr>
          <w:rFonts w:ascii="Times New Roman" w:hAnsi="Times New Roman" w:cs="Times New Roman"/>
          <w:sz w:val="28"/>
          <w:szCs w:val="28"/>
          <w:lang w:val="kk-KZ"/>
        </w:rPr>
        <w:t xml:space="preserve">жылан бейнесі  қорқыныш немесе зұлымдық </w:t>
      </w:r>
      <w:r w:rsidR="00A3026E" w:rsidRPr="00C5343C">
        <w:rPr>
          <w:rFonts w:ascii="Times New Roman" w:hAnsi="Times New Roman" w:cs="Times New Roman"/>
          <w:sz w:val="28"/>
          <w:szCs w:val="28"/>
          <w:lang w:val="kk-KZ"/>
        </w:rPr>
        <w:t xml:space="preserve">бейнесінде ғана </w:t>
      </w:r>
      <w:r w:rsidR="00A3026E" w:rsidRPr="00C5343C">
        <w:rPr>
          <w:rFonts w:ascii="Times New Roman" w:hAnsi="Times New Roman" w:cs="Times New Roman"/>
          <w:sz w:val="28"/>
          <w:szCs w:val="28"/>
          <w:lang w:val="kk-KZ"/>
        </w:rPr>
        <w:lastRenderedPageBreak/>
        <w:t>біржақты ұғым</w:t>
      </w:r>
      <w:r w:rsidR="00E114B5" w:rsidRPr="00C5343C">
        <w:rPr>
          <w:rFonts w:ascii="Times New Roman" w:hAnsi="Times New Roman" w:cs="Times New Roman"/>
          <w:sz w:val="28"/>
          <w:szCs w:val="28"/>
          <w:lang w:val="kk-KZ"/>
        </w:rPr>
        <w:t>ды</w:t>
      </w:r>
      <w:r w:rsidR="00A3026E" w:rsidRPr="00C5343C">
        <w:rPr>
          <w:rFonts w:ascii="Times New Roman" w:hAnsi="Times New Roman" w:cs="Times New Roman"/>
          <w:sz w:val="28"/>
          <w:szCs w:val="28"/>
          <w:lang w:val="kk-KZ"/>
        </w:rPr>
        <w:t xml:space="preserve"> </w:t>
      </w:r>
      <w:r w:rsidR="00E114B5" w:rsidRPr="00C5343C">
        <w:rPr>
          <w:rFonts w:ascii="Times New Roman" w:hAnsi="Times New Roman" w:cs="Times New Roman"/>
          <w:sz w:val="28"/>
          <w:szCs w:val="28"/>
          <w:lang w:val="kk-KZ"/>
        </w:rPr>
        <w:t>ескеру қажет, яғни,</w:t>
      </w:r>
      <w:r w:rsidR="00FB5AD4" w:rsidRPr="00C5343C">
        <w:rPr>
          <w:rFonts w:ascii="Times New Roman" w:hAnsi="Times New Roman" w:cs="Times New Roman"/>
          <w:sz w:val="28"/>
          <w:szCs w:val="28"/>
          <w:lang w:val="kk-KZ"/>
        </w:rPr>
        <w:t xml:space="preserve"> жер асты әлемінің киелі қақпашысы, табиғатт</w:t>
      </w:r>
      <w:r w:rsidR="00A3026E" w:rsidRPr="00C5343C">
        <w:rPr>
          <w:rFonts w:ascii="Times New Roman" w:hAnsi="Times New Roman" w:cs="Times New Roman"/>
          <w:sz w:val="28"/>
          <w:szCs w:val="28"/>
          <w:lang w:val="kk-KZ"/>
        </w:rPr>
        <w:t>ағы күштер иесі ретінде түсіндіру заңдылықтары</w:t>
      </w:r>
      <w:r w:rsidR="00E114B5" w:rsidRPr="00C5343C">
        <w:rPr>
          <w:rFonts w:ascii="Times New Roman" w:hAnsi="Times New Roman" w:cs="Times New Roman"/>
          <w:sz w:val="28"/>
          <w:szCs w:val="28"/>
          <w:lang w:val="kk-KZ"/>
        </w:rPr>
        <w:t>на ерекше мән беру</w:t>
      </w:r>
      <w:r w:rsidR="00FB5AD4" w:rsidRPr="00C5343C">
        <w:rPr>
          <w:rFonts w:ascii="Times New Roman" w:hAnsi="Times New Roman" w:cs="Times New Roman"/>
          <w:sz w:val="28"/>
          <w:szCs w:val="28"/>
          <w:lang w:val="kk-KZ"/>
        </w:rPr>
        <w:t xml:space="preserve">. Мұндағы </w:t>
      </w:r>
      <w:r w:rsidR="00E114B5" w:rsidRPr="00C5343C">
        <w:rPr>
          <w:rFonts w:ascii="Times New Roman" w:hAnsi="Times New Roman" w:cs="Times New Roman"/>
          <w:sz w:val="28"/>
          <w:szCs w:val="28"/>
          <w:lang w:val="kk-KZ"/>
        </w:rPr>
        <w:t xml:space="preserve">Жылан </w:t>
      </w:r>
      <w:r w:rsidR="00FB5AD4" w:rsidRPr="00C5343C">
        <w:rPr>
          <w:rFonts w:ascii="Times New Roman" w:hAnsi="Times New Roman" w:cs="Times New Roman"/>
          <w:sz w:val="28"/>
          <w:szCs w:val="28"/>
          <w:lang w:val="kk-KZ"/>
        </w:rPr>
        <w:t>түркі және жалпы</w:t>
      </w:r>
      <w:r w:rsidR="00E114B5" w:rsidRPr="00C5343C">
        <w:rPr>
          <w:rFonts w:ascii="Times New Roman" w:hAnsi="Times New Roman" w:cs="Times New Roman"/>
          <w:sz w:val="28"/>
          <w:szCs w:val="28"/>
          <w:lang w:val="kk-KZ"/>
        </w:rPr>
        <w:t xml:space="preserve"> әлем мифологиясында жер асты</w:t>
      </w:r>
      <w:r w:rsidR="00FB5AD4" w:rsidRPr="00C5343C">
        <w:rPr>
          <w:rFonts w:ascii="Times New Roman" w:hAnsi="Times New Roman" w:cs="Times New Roman"/>
          <w:sz w:val="28"/>
          <w:szCs w:val="28"/>
          <w:lang w:val="kk-KZ"/>
        </w:rPr>
        <w:t xml:space="preserve">, даналықтың, құпия күштің символы </w:t>
      </w:r>
      <w:r w:rsidR="00E114B5" w:rsidRPr="00C5343C">
        <w:rPr>
          <w:rFonts w:ascii="Times New Roman" w:hAnsi="Times New Roman" w:cs="Times New Roman"/>
          <w:sz w:val="28"/>
          <w:szCs w:val="28"/>
          <w:lang w:val="kk-KZ"/>
        </w:rPr>
        <w:t>ретінде беріледі</w:t>
      </w:r>
      <w:r w:rsidR="00FB5AD4" w:rsidRPr="00C5343C">
        <w:rPr>
          <w:rFonts w:ascii="Times New Roman" w:hAnsi="Times New Roman" w:cs="Times New Roman"/>
          <w:sz w:val="28"/>
          <w:szCs w:val="28"/>
          <w:lang w:val="kk-KZ"/>
        </w:rPr>
        <w:t>.</w:t>
      </w:r>
      <w:r w:rsidR="00FB5AD4" w:rsidRPr="00C5343C">
        <w:rPr>
          <w:rFonts w:ascii="Times New Roman" w:hAnsi="Times New Roman" w:cs="Times New Roman"/>
          <w:lang w:val="kk-KZ"/>
        </w:rPr>
        <w:t xml:space="preserve"> Х</w:t>
      </w:r>
      <w:r w:rsidR="00FB5AD4" w:rsidRPr="00C5343C">
        <w:rPr>
          <w:rFonts w:ascii="Times New Roman" w:hAnsi="Times New Roman" w:cs="Times New Roman"/>
          <w:sz w:val="28"/>
          <w:szCs w:val="28"/>
          <w:lang w:val="kk-KZ"/>
        </w:rPr>
        <w:t>алық шығармаларындағы табиғатты тану философиясы тұрғысынан алғанда, бұл эпизод адамның табиғатпен үйлесімді байланыс орнату</w:t>
      </w:r>
      <w:r w:rsidR="00A61FF0">
        <w:rPr>
          <w:rFonts w:ascii="Times New Roman" w:hAnsi="Times New Roman" w:cs="Times New Roman"/>
          <w:sz w:val="28"/>
          <w:szCs w:val="28"/>
          <w:lang w:val="kk-KZ"/>
        </w:rPr>
        <w:t>ы</w:t>
      </w:r>
      <w:r w:rsidR="00FB5AD4" w:rsidRPr="00C5343C">
        <w:rPr>
          <w:rFonts w:ascii="Times New Roman" w:hAnsi="Times New Roman" w:cs="Times New Roman"/>
          <w:sz w:val="28"/>
          <w:szCs w:val="28"/>
          <w:lang w:val="kk-KZ"/>
        </w:rPr>
        <w:t>, оны түсіну, қабылдау қажеттігін көрсететін көркем</w:t>
      </w:r>
      <w:r w:rsidR="00E114B5" w:rsidRPr="00C5343C">
        <w:rPr>
          <w:rFonts w:ascii="Times New Roman" w:hAnsi="Times New Roman" w:cs="Times New Roman"/>
          <w:sz w:val="28"/>
          <w:szCs w:val="28"/>
          <w:lang w:val="kk-KZ"/>
        </w:rPr>
        <w:t>дік</w:t>
      </w:r>
      <w:r w:rsidR="00FB5AD4" w:rsidRPr="00C5343C">
        <w:rPr>
          <w:rFonts w:ascii="Times New Roman" w:hAnsi="Times New Roman" w:cs="Times New Roman"/>
          <w:sz w:val="28"/>
          <w:szCs w:val="28"/>
          <w:lang w:val="kk-KZ"/>
        </w:rPr>
        <w:t xml:space="preserve"> бейне</w:t>
      </w:r>
      <w:r w:rsidR="00E114B5" w:rsidRPr="00C5343C">
        <w:rPr>
          <w:rFonts w:ascii="Times New Roman" w:hAnsi="Times New Roman" w:cs="Times New Roman"/>
          <w:sz w:val="28"/>
          <w:szCs w:val="28"/>
          <w:lang w:val="kk-KZ"/>
        </w:rPr>
        <w:t>лер. Ж</w:t>
      </w:r>
      <w:r w:rsidR="00FB5AD4" w:rsidRPr="00C5343C">
        <w:rPr>
          <w:rFonts w:ascii="Times New Roman" w:hAnsi="Times New Roman" w:cs="Times New Roman"/>
          <w:sz w:val="28"/>
          <w:szCs w:val="28"/>
          <w:lang w:val="kk-KZ"/>
        </w:rPr>
        <w:t xml:space="preserve">ырдағы </w:t>
      </w:r>
      <w:r w:rsidR="00A61FF0">
        <w:rPr>
          <w:rFonts w:ascii="Times New Roman" w:hAnsi="Times New Roman" w:cs="Times New Roman"/>
          <w:sz w:val="28"/>
          <w:szCs w:val="28"/>
          <w:lang w:val="kk-KZ"/>
        </w:rPr>
        <w:t xml:space="preserve">кейіпкерге жыланның </w:t>
      </w:r>
      <w:r w:rsidR="00FB5AD4" w:rsidRPr="00C5343C">
        <w:rPr>
          <w:rFonts w:ascii="Times New Roman" w:hAnsi="Times New Roman" w:cs="Times New Roman"/>
          <w:sz w:val="28"/>
          <w:szCs w:val="28"/>
          <w:lang w:val="kk-KZ"/>
        </w:rPr>
        <w:t>«сескенбе» деген ескертуі табиғат күштеріне қарсылық білдірмей, керісінше, оларды мойындап, оларға бейімделу керек деген идеяны білдіреді. Жыландардың әртүрлі рөлде кездесетін күзетшілер, ханның балалары, хан мен ханшайым ретінде бей</w:t>
      </w:r>
      <w:r w:rsidR="00E114B5" w:rsidRPr="00C5343C">
        <w:rPr>
          <w:rFonts w:ascii="Times New Roman" w:hAnsi="Times New Roman" w:cs="Times New Roman"/>
          <w:sz w:val="28"/>
          <w:szCs w:val="28"/>
          <w:lang w:val="kk-KZ"/>
        </w:rPr>
        <w:t>неленуі табиғаттың көпқырлылығы</w:t>
      </w:r>
      <w:r w:rsidR="00FB5AD4" w:rsidRPr="00C5343C">
        <w:rPr>
          <w:rFonts w:ascii="Times New Roman" w:hAnsi="Times New Roman" w:cs="Times New Roman"/>
          <w:sz w:val="28"/>
          <w:szCs w:val="28"/>
          <w:lang w:val="kk-KZ"/>
        </w:rPr>
        <w:t>, яғни оның қорқынышты да, қорғаушы бола алатын қасиетін айқындайды. Батырдың ж</w:t>
      </w:r>
      <w:r w:rsidR="00556F20" w:rsidRPr="00C5343C">
        <w:rPr>
          <w:rFonts w:ascii="Times New Roman" w:hAnsi="Times New Roman" w:cs="Times New Roman"/>
          <w:sz w:val="28"/>
          <w:szCs w:val="28"/>
          <w:lang w:val="kk-KZ"/>
        </w:rPr>
        <w:t>ылан патшасының сарайына кіруі</w:t>
      </w:r>
      <w:r w:rsidR="00FB5AD4" w:rsidRPr="00C5343C">
        <w:rPr>
          <w:rFonts w:ascii="Times New Roman" w:hAnsi="Times New Roman" w:cs="Times New Roman"/>
          <w:sz w:val="28"/>
          <w:szCs w:val="28"/>
          <w:lang w:val="kk-KZ"/>
        </w:rPr>
        <w:t xml:space="preserve"> табиғат күштерінің терең мәнін қабылдау рәсіміне іспетті деп түсінеміз. Бұл табиғаттағы әрбір құбылыстың өз орны, қызметі мен мәнін түсіну философиясының көрінісі.</w:t>
      </w:r>
      <w:r w:rsidR="00FB5AD4" w:rsidRPr="00C5343C">
        <w:rPr>
          <w:rFonts w:ascii="Times New Roman" w:hAnsi="Times New Roman" w:cs="Times New Roman"/>
          <w:lang w:val="kk-KZ"/>
        </w:rPr>
        <w:t xml:space="preserve"> </w:t>
      </w:r>
      <w:r w:rsidR="00C5343C">
        <w:rPr>
          <w:rFonts w:ascii="Times New Roman" w:hAnsi="Times New Roman" w:cs="Times New Roman"/>
          <w:sz w:val="28"/>
          <w:szCs w:val="28"/>
          <w:lang w:val="kk-KZ"/>
        </w:rPr>
        <w:t>Мұндағы</w:t>
      </w:r>
      <w:r w:rsidR="00FB5AD4" w:rsidRPr="00C5343C">
        <w:rPr>
          <w:rFonts w:ascii="Times New Roman" w:hAnsi="Times New Roman" w:cs="Times New Roman"/>
          <w:sz w:val="28"/>
          <w:szCs w:val="28"/>
          <w:lang w:val="kk-KZ"/>
        </w:rPr>
        <w:t xml:space="preserve"> табиғаттың әрбір элементі (жылан, есік, төр) символдық мәнге ие құбылыс ретінде түсінуге үйретеді. Демек, эпостың бұл бөлігі табиғат пен мәдениет арасындағы үйлесім</w:t>
      </w:r>
      <w:r w:rsidR="00DD038F">
        <w:rPr>
          <w:rFonts w:ascii="Times New Roman" w:hAnsi="Times New Roman" w:cs="Times New Roman"/>
          <w:sz w:val="28"/>
          <w:szCs w:val="28"/>
          <w:lang w:val="kk-KZ"/>
        </w:rPr>
        <w:t>дікті сақтап, өзара сыйластыққа</w:t>
      </w:r>
      <w:r w:rsidR="00FB5AD4" w:rsidRPr="00C5343C">
        <w:rPr>
          <w:rFonts w:ascii="Times New Roman" w:hAnsi="Times New Roman" w:cs="Times New Roman"/>
          <w:sz w:val="28"/>
          <w:szCs w:val="28"/>
          <w:lang w:val="kk-KZ"/>
        </w:rPr>
        <w:t xml:space="preserve"> </w:t>
      </w:r>
      <w:r w:rsidR="00DD038F">
        <w:rPr>
          <w:rFonts w:ascii="Times New Roman" w:hAnsi="Times New Roman" w:cs="Times New Roman"/>
          <w:sz w:val="28"/>
          <w:szCs w:val="28"/>
          <w:lang w:val="kk-KZ"/>
        </w:rPr>
        <w:t>«</w:t>
      </w:r>
      <w:r w:rsidR="00A61FF0">
        <w:rPr>
          <w:rFonts w:ascii="Times New Roman" w:hAnsi="Times New Roman" w:cs="Times New Roman"/>
          <w:sz w:val="28"/>
          <w:szCs w:val="28"/>
          <w:lang w:val="kk-KZ"/>
        </w:rPr>
        <w:t xml:space="preserve">жаратылыс, </w:t>
      </w:r>
      <w:r w:rsidR="00FB5AD4" w:rsidRPr="00C5343C">
        <w:rPr>
          <w:rFonts w:ascii="Times New Roman" w:hAnsi="Times New Roman" w:cs="Times New Roman"/>
          <w:sz w:val="28"/>
          <w:szCs w:val="28"/>
          <w:lang w:val="kk-KZ"/>
        </w:rPr>
        <w:t xml:space="preserve">адам мен </w:t>
      </w:r>
      <w:r w:rsidR="00314344" w:rsidRPr="00C5343C">
        <w:rPr>
          <w:rFonts w:ascii="Times New Roman" w:hAnsi="Times New Roman" w:cs="Times New Roman"/>
          <w:sz w:val="28"/>
          <w:szCs w:val="28"/>
          <w:lang w:val="kk-KZ"/>
        </w:rPr>
        <w:t>табиғат</w:t>
      </w:r>
      <w:r w:rsidR="00DD038F">
        <w:rPr>
          <w:rFonts w:ascii="Times New Roman" w:hAnsi="Times New Roman" w:cs="Times New Roman"/>
          <w:sz w:val="28"/>
          <w:szCs w:val="28"/>
          <w:lang w:val="kk-KZ"/>
        </w:rPr>
        <w:t>»</w:t>
      </w:r>
      <w:r w:rsidR="00314344" w:rsidRPr="00C5343C">
        <w:rPr>
          <w:rFonts w:ascii="Times New Roman" w:hAnsi="Times New Roman" w:cs="Times New Roman"/>
          <w:sz w:val="28"/>
          <w:szCs w:val="28"/>
          <w:lang w:val="kk-KZ"/>
        </w:rPr>
        <w:t xml:space="preserve"> </w:t>
      </w:r>
      <w:r w:rsidR="00FB5AD4" w:rsidRPr="00C5343C">
        <w:rPr>
          <w:rFonts w:ascii="Times New Roman" w:hAnsi="Times New Roman" w:cs="Times New Roman"/>
          <w:sz w:val="28"/>
          <w:szCs w:val="28"/>
          <w:lang w:val="kk-KZ"/>
        </w:rPr>
        <w:t>орта арасындағы шекараны құрметтеу идеясының көрінісін қадірлейтін философиялық ойды қамтиды.</w:t>
      </w:r>
    </w:p>
    <w:p w14:paraId="06983D1F" w14:textId="03E7943F" w:rsidR="003615F4" w:rsidRPr="00D9715C" w:rsidRDefault="005E0D8F" w:rsidP="00AE4AB0">
      <w:pPr>
        <w:spacing w:after="0" w:line="240" w:lineRule="auto"/>
        <w:ind w:firstLine="567"/>
        <w:jc w:val="both"/>
        <w:rPr>
          <w:lang w:val="kk-KZ"/>
        </w:rPr>
      </w:pPr>
      <w:r>
        <w:rPr>
          <w:rStyle w:val="af1"/>
          <w:rFonts w:ascii="Times New Roman" w:eastAsiaTheme="majorEastAsia" w:hAnsi="Times New Roman" w:cs="Times New Roman"/>
          <w:b w:val="0"/>
          <w:sz w:val="28"/>
          <w:szCs w:val="28"/>
          <w:lang w:val="kk-KZ"/>
        </w:rPr>
        <w:t>И.В. Кузнецов</w:t>
      </w:r>
      <w:r w:rsidR="003615F4" w:rsidRPr="00232BFA">
        <w:rPr>
          <w:rFonts w:ascii="Times New Roman" w:hAnsi="Times New Roman" w:cs="Times New Roman"/>
          <w:sz w:val="28"/>
          <w:szCs w:val="28"/>
          <w:lang w:val="kk-KZ"/>
        </w:rPr>
        <w:t xml:space="preserve"> </w:t>
      </w:r>
      <w:r w:rsidR="003615F4">
        <w:rPr>
          <w:rFonts w:ascii="Times New Roman" w:hAnsi="Times New Roman" w:cs="Times New Roman"/>
          <w:sz w:val="28"/>
          <w:szCs w:val="28"/>
          <w:lang w:val="kk-KZ"/>
        </w:rPr>
        <w:t>эпосты талдау</w:t>
      </w:r>
      <w:r w:rsidR="003615F4" w:rsidRPr="005F314F">
        <w:rPr>
          <w:rFonts w:ascii="Times New Roman" w:hAnsi="Times New Roman" w:cs="Times New Roman"/>
          <w:sz w:val="28"/>
          <w:szCs w:val="28"/>
          <w:lang w:val="kk-KZ"/>
        </w:rPr>
        <w:t xml:space="preserve"> мазмұн мен форма бірлігін сақтай отырып, </w:t>
      </w:r>
      <w:r w:rsidR="003615F4" w:rsidRPr="005F314F">
        <w:rPr>
          <w:rStyle w:val="af1"/>
          <w:rFonts w:ascii="Times New Roman" w:eastAsiaTheme="majorEastAsia" w:hAnsi="Times New Roman" w:cs="Times New Roman"/>
          <w:b w:val="0"/>
          <w:sz w:val="28"/>
          <w:szCs w:val="28"/>
          <w:lang w:val="kk-KZ"/>
        </w:rPr>
        <w:t>сюжеттік желіні, қаһарманның іс-әрекетін, оқиғаның философиялық астарын</w:t>
      </w:r>
      <w:r w:rsidR="003615F4" w:rsidRPr="005F314F">
        <w:rPr>
          <w:rFonts w:ascii="Times New Roman" w:hAnsi="Times New Roman" w:cs="Times New Roman"/>
          <w:sz w:val="28"/>
          <w:szCs w:val="28"/>
          <w:lang w:val="kk-KZ"/>
        </w:rPr>
        <w:t xml:space="preserve"> назарда ұстауды ұсынады. </w:t>
      </w:r>
      <w:r w:rsidR="003615F4" w:rsidRPr="00232BFA">
        <w:rPr>
          <w:rFonts w:ascii="Times New Roman" w:hAnsi="Times New Roman" w:cs="Times New Roman"/>
          <w:sz w:val="28"/>
          <w:szCs w:val="28"/>
          <w:lang w:val="kk-KZ"/>
        </w:rPr>
        <w:t xml:space="preserve">Ғалымның айтуынша: </w:t>
      </w:r>
      <w:r w:rsidR="003615F4" w:rsidRPr="007875F3">
        <w:rPr>
          <w:rFonts w:ascii="Times New Roman" w:hAnsi="Times New Roman" w:cs="Times New Roman"/>
          <w:sz w:val="28"/>
          <w:szCs w:val="28"/>
          <w:lang w:val="kk-KZ"/>
        </w:rPr>
        <w:t>«</w:t>
      </w:r>
      <w:r w:rsidR="007875F3">
        <w:rPr>
          <w:rFonts w:ascii="Times New Roman" w:hAnsi="Times New Roman" w:cs="Times New Roman"/>
          <w:sz w:val="28"/>
          <w:szCs w:val="28"/>
          <w:lang w:val="kk-KZ"/>
        </w:rPr>
        <w:t>Эпос</w:t>
      </w:r>
      <w:r w:rsidR="007875F3" w:rsidRPr="001408A3">
        <w:rPr>
          <w:rFonts w:ascii="Times New Roman" w:hAnsi="Times New Roman" w:cs="Times New Roman"/>
          <w:sz w:val="28"/>
          <w:szCs w:val="28"/>
          <w:lang w:val="kk-KZ"/>
        </w:rPr>
        <w:t xml:space="preserve">та қаһарманның жеке тағдыры әрдайым халық тағдырымен ұштасады; сондықтан оның үйленуі –  жеке бақыт қана емес, әлемдегі тепе-теңдікті қалпына </w:t>
      </w:r>
      <w:r w:rsidR="007875F3">
        <w:rPr>
          <w:rFonts w:ascii="Times New Roman" w:hAnsi="Times New Roman" w:cs="Times New Roman"/>
          <w:sz w:val="28"/>
          <w:szCs w:val="28"/>
          <w:lang w:val="kk-KZ"/>
        </w:rPr>
        <w:t>келтіру</w:t>
      </w:r>
      <w:r w:rsidR="003615F4" w:rsidRPr="007875F3">
        <w:rPr>
          <w:rFonts w:ascii="Times New Roman" w:hAnsi="Times New Roman" w:cs="Times New Roman"/>
          <w:sz w:val="28"/>
          <w:szCs w:val="28"/>
          <w:lang w:val="kk-KZ"/>
        </w:rPr>
        <w:t>»</w:t>
      </w:r>
      <w:r w:rsidR="003615F4" w:rsidRPr="00232BFA">
        <w:rPr>
          <w:rFonts w:ascii="Times New Roman" w:hAnsi="Times New Roman" w:cs="Times New Roman"/>
          <w:sz w:val="28"/>
          <w:szCs w:val="28"/>
          <w:lang w:val="kk-KZ"/>
        </w:rPr>
        <w:t xml:space="preserve"> </w:t>
      </w:r>
      <w:r w:rsidR="005104F2" w:rsidRPr="007875F3">
        <w:rPr>
          <w:rFonts w:ascii="Times New Roman" w:hAnsi="Times New Roman" w:cs="Times New Roman"/>
          <w:sz w:val="28"/>
          <w:szCs w:val="28"/>
          <w:lang w:val="kk-KZ"/>
        </w:rPr>
        <w:t>[</w:t>
      </w:r>
      <w:r w:rsidR="00C6630D">
        <w:rPr>
          <w:rFonts w:ascii="Times New Roman" w:hAnsi="Times New Roman" w:cs="Times New Roman"/>
          <w:sz w:val="28"/>
          <w:szCs w:val="28"/>
          <w:lang w:val="kk-KZ"/>
        </w:rPr>
        <w:t>41</w:t>
      </w:r>
      <w:r w:rsidR="005104F2">
        <w:rPr>
          <w:rFonts w:ascii="Times New Roman" w:hAnsi="Times New Roman" w:cs="Times New Roman"/>
          <w:sz w:val="28"/>
          <w:szCs w:val="28"/>
          <w:lang w:val="kk-KZ"/>
        </w:rPr>
        <w:t>, 57 б</w:t>
      </w:r>
      <w:r w:rsidR="007875F3">
        <w:rPr>
          <w:rFonts w:ascii="Times New Roman" w:hAnsi="Times New Roman" w:cs="Times New Roman"/>
          <w:sz w:val="28"/>
          <w:szCs w:val="28"/>
          <w:lang w:val="kk-KZ"/>
        </w:rPr>
        <w:t>.</w:t>
      </w:r>
      <w:r w:rsidR="005104F2" w:rsidRPr="007875F3">
        <w:rPr>
          <w:rFonts w:ascii="Times New Roman" w:hAnsi="Times New Roman" w:cs="Times New Roman"/>
          <w:sz w:val="28"/>
          <w:szCs w:val="28"/>
          <w:lang w:val="kk-KZ"/>
        </w:rPr>
        <w:t>]</w:t>
      </w:r>
      <w:r w:rsidR="005104F2">
        <w:rPr>
          <w:rFonts w:ascii="Times New Roman" w:hAnsi="Times New Roman" w:cs="Times New Roman"/>
          <w:sz w:val="28"/>
          <w:szCs w:val="28"/>
          <w:lang w:val="kk-KZ"/>
        </w:rPr>
        <w:t xml:space="preserve">. </w:t>
      </w:r>
      <w:r w:rsidR="003615F4" w:rsidRPr="005104F2">
        <w:rPr>
          <w:rFonts w:ascii="Times New Roman" w:hAnsi="Times New Roman" w:cs="Times New Roman"/>
          <w:sz w:val="28"/>
          <w:szCs w:val="28"/>
          <w:lang w:val="kk-KZ"/>
        </w:rPr>
        <w:t xml:space="preserve">Бұл ой қаһармандықпен үйленудің терең семантикалық астарын </w:t>
      </w:r>
      <w:r w:rsidR="003615F4" w:rsidRPr="005104F2">
        <w:rPr>
          <w:rStyle w:val="af1"/>
          <w:rFonts w:ascii="Times New Roman" w:eastAsiaTheme="majorEastAsia" w:hAnsi="Times New Roman" w:cs="Times New Roman"/>
          <w:b w:val="0"/>
          <w:sz w:val="28"/>
          <w:szCs w:val="28"/>
          <w:lang w:val="kk-KZ"/>
        </w:rPr>
        <w:t>әлеуметтік, рухани үйлесімнің нышаны</w:t>
      </w:r>
      <w:r w:rsidR="003615F4" w:rsidRPr="005104F2">
        <w:rPr>
          <w:rFonts w:ascii="Times New Roman" w:hAnsi="Times New Roman" w:cs="Times New Roman"/>
          <w:sz w:val="28"/>
          <w:szCs w:val="28"/>
          <w:lang w:val="kk-KZ"/>
        </w:rPr>
        <w:t xml:space="preserve"> екенін білдіреді. </w:t>
      </w:r>
      <w:r w:rsidR="003615F4" w:rsidRPr="00232BFA">
        <w:rPr>
          <w:rFonts w:ascii="Times New Roman" w:eastAsia="Times New Roman" w:hAnsi="Times New Roman" w:cs="Times New Roman"/>
          <w:sz w:val="28"/>
          <w:szCs w:val="28"/>
          <w:lang w:val="kk-KZ" w:eastAsia="ru-RU"/>
        </w:rPr>
        <w:t>Әрине, қ</w:t>
      </w:r>
      <w:r w:rsidR="003615F4">
        <w:rPr>
          <w:rFonts w:ascii="Times New Roman" w:eastAsia="Times New Roman" w:hAnsi="Times New Roman" w:cs="Times New Roman"/>
          <w:sz w:val="28"/>
          <w:szCs w:val="28"/>
          <w:lang w:val="kk-KZ" w:eastAsia="ru-RU"/>
        </w:rPr>
        <w:t>азіргі кезеңде әдебиетті оқыту</w:t>
      </w:r>
      <w:r w:rsidR="003615F4" w:rsidRPr="00232BFA">
        <w:rPr>
          <w:rFonts w:ascii="Times New Roman" w:eastAsia="Times New Roman" w:hAnsi="Times New Roman" w:cs="Times New Roman"/>
          <w:sz w:val="28"/>
          <w:szCs w:val="28"/>
          <w:lang w:val="kk-KZ" w:eastAsia="ru-RU"/>
        </w:rPr>
        <w:t xml:space="preserve"> </w:t>
      </w:r>
      <w:r w:rsidR="003615F4" w:rsidRPr="00232BFA">
        <w:rPr>
          <w:rFonts w:ascii="Times New Roman" w:eastAsia="Times New Roman" w:hAnsi="Times New Roman" w:cs="Times New Roman"/>
          <w:bCs/>
          <w:sz w:val="28"/>
          <w:szCs w:val="28"/>
          <w:lang w:val="kk-KZ" w:eastAsia="ru-RU"/>
        </w:rPr>
        <w:t>ұлттық көзқарас</w:t>
      </w:r>
      <w:r>
        <w:rPr>
          <w:rFonts w:ascii="Times New Roman" w:eastAsia="Times New Roman" w:hAnsi="Times New Roman" w:cs="Times New Roman"/>
          <w:bCs/>
          <w:sz w:val="28"/>
          <w:szCs w:val="28"/>
          <w:lang w:val="kk-KZ" w:eastAsia="ru-RU"/>
        </w:rPr>
        <w:t>ты жаңғырту, көркемдік талдауды</w:t>
      </w:r>
      <w:r w:rsidR="003615F4" w:rsidRPr="00232BFA">
        <w:rPr>
          <w:rFonts w:ascii="Times New Roman" w:eastAsia="Times New Roman" w:hAnsi="Times New Roman" w:cs="Times New Roman"/>
          <w:bCs/>
          <w:sz w:val="28"/>
          <w:szCs w:val="28"/>
          <w:lang w:val="kk-KZ" w:eastAsia="ru-RU"/>
        </w:rPr>
        <w:t xml:space="preserve"> шығармашылықпен сыни ойлауға баулу</w:t>
      </w:r>
      <w:r w:rsidR="003615F4">
        <w:rPr>
          <w:rFonts w:ascii="Times New Roman" w:eastAsia="Times New Roman" w:hAnsi="Times New Roman" w:cs="Times New Roman"/>
          <w:sz w:val="28"/>
          <w:szCs w:val="28"/>
          <w:lang w:val="kk-KZ" w:eastAsia="ru-RU"/>
        </w:rPr>
        <w:t xml:space="preserve"> бағыты күшейе түсті. Халық шығармаларын </w:t>
      </w:r>
      <w:r w:rsidR="003615F4" w:rsidRPr="00232BFA">
        <w:rPr>
          <w:rFonts w:ascii="Times New Roman" w:eastAsia="Times New Roman" w:hAnsi="Times New Roman" w:cs="Times New Roman"/>
          <w:sz w:val="28"/>
          <w:szCs w:val="28"/>
          <w:lang w:val="kk-KZ" w:eastAsia="ru-RU"/>
        </w:rPr>
        <w:t>оқыту  тарихи</w:t>
      </w:r>
      <w:r>
        <w:rPr>
          <w:rFonts w:ascii="Times New Roman" w:eastAsia="Times New Roman" w:hAnsi="Times New Roman" w:cs="Times New Roman"/>
          <w:sz w:val="28"/>
          <w:szCs w:val="28"/>
          <w:lang w:val="kk-KZ" w:eastAsia="ru-RU"/>
        </w:rPr>
        <w:t>-әдеби процесс ретінде</w:t>
      </w:r>
      <w:r w:rsidR="003615F4" w:rsidRPr="00232BFA">
        <w:rPr>
          <w:rFonts w:ascii="Times New Roman" w:eastAsia="Times New Roman" w:hAnsi="Times New Roman" w:cs="Times New Roman"/>
          <w:sz w:val="28"/>
          <w:szCs w:val="28"/>
          <w:lang w:val="kk-KZ" w:eastAsia="ru-RU"/>
        </w:rPr>
        <w:t xml:space="preserve"> тұлғаның рухани дамуына, ұлттық сана-сезімнің қалыптасуына ықпал ететін маңызды пән ретінде қарастырыл</w:t>
      </w:r>
      <w:r w:rsidR="003615F4">
        <w:rPr>
          <w:rFonts w:ascii="Times New Roman" w:eastAsia="Times New Roman" w:hAnsi="Times New Roman" w:cs="Times New Roman"/>
          <w:sz w:val="28"/>
          <w:szCs w:val="28"/>
          <w:lang w:val="kk-KZ" w:eastAsia="ru-RU"/>
        </w:rPr>
        <w:t>уын</w:t>
      </w:r>
      <w:r w:rsidR="003615F4" w:rsidRPr="00232BFA">
        <w:rPr>
          <w:rFonts w:ascii="Times New Roman" w:eastAsia="Times New Roman" w:hAnsi="Times New Roman" w:cs="Times New Roman"/>
          <w:sz w:val="28"/>
          <w:szCs w:val="28"/>
          <w:lang w:val="kk-KZ" w:eastAsia="ru-RU"/>
        </w:rPr>
        <w:t xml:space="preserve">а </w:t>
      </w:r>
      <w:r w:rsidR="003615F4">
        <w:rPr>
          <w:rFonts w:ascii="Times New Roman" w:eastAsia="Times New Roman" w:hAnsi="Times New Roman" w:cs="Times New Roman"/>
          <w:sz w:val="28"/>
          <w:szCs w:val="28"/>
          <w:lang w:val="kk-KZ" w:eastAsia="ru-RU"/>
        </w:rPr>
        <w:t xml:space="preserve">назар аудару </w:t>
      </w:r>
      <w:r w:rsidR="003615F4" w:rsidRPr="00232BFA">
        <w:rPr>
          <w:rFonts w:ascii="Times New Roman" w:eastAsia="Times New Roman" w:hAnsi="Times New Roman" w:cs="Times New Roman"/>
          <w:sz w:val="28"/>
          <w:szCs w:val="28"/>
          <w:lang w:val="kk-KZ" w:eastAsia="ru-RU"/>
        </w:rPr>
        <w:t>басты</w:t>
      </w:r>
      <w:r>
        <w:rPr>
          <w:rFonts w:ascii="Times New Roman" w:eastAsia="Times New Roman" w:hAnsi="Times New Roman" w:cs="Times New Roman"/>
          <w:sz w:val="28"/>
          <w:szCs w:val="28"/>
          <w:lang w:val="kk-KZ" w:eastAsia="ru-RU"/>
        </w:rPr>
        <w:t xml:space="preserve"> міндеттердің бірі</w:t>
      </w:r>
      <w:r w:rsidR="003615F4" w:rsidRPr="00232BFA">
        <w:rPr>
          <w:rFonts w:ascii="Times New Roman" w:eastAsia="Times New Roman" w:hAnsi="Times New Roman" w:cs="Times New Roman"/>
          <w:sz w:val="28"/>
          <w:szCs w:val="28"/>
          <w:lang w:val="kk-KZ" w:eastAsia="ru-RU"/>
        </w:rPr>
        <w:t>.</w:t>
      </w:r>
      <w:r w:rsidR="003615F4">
        <w:rPr>
          <w:rFonts w:ascii="Times New Roman" w:eastAsia="Times New Roman" w:hAnsi="Times New Roman" w:cs="Times New Roman"/>
          <w:sz w:val="28"/>
          <w:szCs w:val="28"/>
          <w:lang w:val="kk-KZ" w:eastAsia="ru-RU"/>
        </w:rPr>
        <w:t xml:space="preserve"> </w:t>
      </w:r>
    </w:p>
    <w:p w14:paraId="3B34AB41" w14:textId="2E44E419" w:rsidR="003615F4" w:rsidRDefault="003615F4" w:rsidP="00AE4AB0">
      <w:pPr>
        <w:pStyle w:val="af"/>
        <w:spacing w:before="0" w:beforeAutospacing="0" w:after="0" w:afterAutospacing="0"/>
        <w:ind w:firstLine="567"/>
        <w:jc w:val="both"/>
        <w:rPr>
          <w:sz w:val="28"/>
          <w:szCs w:val="28"/>
          <w:lang w:val="kk-KZ"/>
        </w:rPr>
      </w:pPr>
      <w:r w:rsidRPr="00875D73">
        <w:rPr>
          <w:sz w:val="28"/>
          <w:szCs w:val="28"/>
          <w:lang w:val="kk-KZ"/>
        </w:rPr>
        <w:t>Сол сияқты</w:t>
      </w:r>
      <w:r w:rsidRPr="00CC4E19">
        <w:rPr>
          <w:b/>
          <w:bCs/>
          <w:sz w:val="28"/>
          <w:szCs w:val="28"/>
          <w:lang w:val="kk-KZ"/>
        </w:rPr>
        <w:t xml:space="preserve">, </w:t>
      </w:r>
      <w:r w:rsidRPr="00CC4E19">
        <w:rPr>
          <w:rStyle w:val="af1"/>
          <w:rFonts w:eastAsiaTheme="majorEastAsia"/>
          <w:b w:val="0"/>
          <w:bCs w:val="0"/>
          <w:sz w:val="28"/>
          <w:szCs w:val="28"/>
          <w:lang w:val="kk-KZ"/>
        </w:rPr>
        <w:t>М.Н. Сомова</w:t>
      </w:r>
      <w:r w:rsidRPr="00875D73">
        <w:rPr>
          <w:sz w:val="28"/>
          <w:szCs w:val="28"/>
          <w:lang w:val="kk-KZ"/>
        </w:rPr>
        <w:t xml:space="preserve"> </w:t>
      </w:r>
      <w:r>
        <w:rPr>
          <w:sz w:val="28"/>
          <w:szCs w:val="28"/>
          <w:lang w:val="kk-KZ"/>
        </w:rPr>
        <w:t>эпикалық шығармаларды оқыту жүйесінің</w:t>
      </w:r>
      <w:r w:rsidRPr="00875D73">
        <w:rPr>
          <w:sz w:val="28"/>
          <w:szCs w:val="28"/>
          <w:lang w:val="kk-KZ"/>
        </w:rPr>
        <w:t xml:space="preserve"> </w:t>
      </w:r>
      <w:r>
        <w:rPr>
          <w:rStyle w:val="af1"/>
          <w:rFonts w:eastAsiaTheme="majorEastAsia"/>
          <w:b w:val="0"/>
          <w:bCs w:val="0"/>
          <w:sz w:val="28"/>
          <w:szCs w:val="28"/>
          <w:lang w:val="kk-KZ"/>
        </w:rPr>
        <w:t>құндылықты</w:t>
      </w:r>
      <w:r w:rsidRPr="00CC4E19">
        <w:rPr>
          <w:rStyle w:val="af1"/>
          <w:rFonts w:eastAsiaTheme="majorEastAsia"/>
          <w:b w:val="0"/>
          <w:bCs w:val="0"/>
          <w:sz w:val="28"/>
          <w:szCs w:val="28"/>
          <w:lang w:val="kk-KZ"/>
        </w:rPr>
        <w:t>, идеологиялық және көркемдік негіздерді</w:t>
      </w:r>
      <w:r w:rsidRPr="00CC4E19">
        <w:rPr>
          <w:b/>
          <w:bCs/>
          <w:sz w:val="28"/>
          <w:szCs w:val="28"/>
          <w:lang w:val="kk-KZ"/>
        </w:rPr>
        <w:t xml:space="preserve"> </w:t>
      </w:r>
      <w:r w:rsidRPr="00875D73">
        <w:rPr>
          <w:sz w:val="28"/>
          <w:szCs w:val="28"/>
          <w:lang w:val="kk-KZ"/>
        </w:rPr>
        <w:t>ескерудің маңызын атап өтеді. Яғни, «</w:t>
      </w:r>
      <w:r w:rsidR="007875F3">
        <w:rPr>
          <w:sz w:val="28"/>
          <w:szCs w:val="28"/>
          <w:lang w:val="kk-KZ"/>
        </w:rPr>
        <w:t>Эпостағы қалыңдық бейнесі</w:t>
      </w:r>
      <w:r w:rsidR="007875F3" w:rsidRPr="001408A3">
        <w:rPr>
          <w:sz w:val="28"/>
          <w:szCs w:val="28"/>
          <w:lang w:val="kk-KZ"/>
        </w:rPr>
        <w:t xml:space="preserve"> – жай әйел кейіпкері емес, қаһарман сынақтардан өтуге мәжбүр болатын ең жоғарғы</w:t>
      </w:r>
      <w:r w:rsidR="007875F3">
        <w:rPr>
          <w:sz w:val="28"/>
          <w:szCs w:val="28"/>
          <w:lang w:val="kk-KZ"/>
        </w:rPr>
        <w:t xml:space="preserve"> идеалдылық символы</w:t>
      </w:r>
      <w:r w:rsidRPr="00875D73">
        <w:rPr>
          <w:sz w:val="28"/>
          <w:szCs w:val="28"/>
          <w:lang w:val="kk-KZ"/>
        </w:rPr>
        <w:t>»</w:t>
      </w:r>
      <w:r w:rsidR="007875F3" w:rsidRPr="007875F3">
        <w:rPr>
          <w:sz w:val="28"/>
          <w:szCs w:val="28"/>
          <w:lang w:val="kk-KZ"/>
        </w:rPr>
        <w:t xml:space="preserve"> </w:t>
      </w:r>
      <w:r w:rsidR="007875F3" w:rsidRPr="005104F2">
        <w:rPr>
          <w:sz w:val="28"/>
          <w:szCs w:val="28"/>
          <w:lang w:val="kk-KZ"/>
        </w:rPr>
        <w:t>[</w:t>
      </w:r>
      <w:r w:rsidR="00C76FF7">
        <w:rPr>
          <w:sz w:val="28"/>
          <w:szCs w:val="28"/>
          <w:lang w:val="kk-KZ"/>
        </w:rPr>
        <w:t>4</w:t>
      </w:r>
      <w:r w:rsidR="00C6630D">
        <w:rPr>
          <w:sz w:val="28"/>
          <w:szCs w:val="28"/>
          <w:lang w:val="kk-KZ"/>
        </w:rPr>
        <w:t>2</w:t>
      </w:r>
      <w:r w:rsidR="007875F3">
        <w:rPr>
          <w:sz w:val="28"/>
          <w:szCs w:val="28"/>
          <w:lang w:val="kk-KZ"/>
        </w:rPr>
        <w:t>, 42 б.</w:t>
      </w:r>
      <w:r w:rsidR="007875F3" w:rsidRPr="005104F2">
        <w:rPr>
          <w:sz w:val="28"/>
          <w:szCs w:val="28"/>
          <w:lang w:val="kk-KZ"/>
        </w:rPr>
        <w:t>]</w:t>
      </w:r>
      <w:r w:rsidR="007875F3">
        <w:rPr>
          <w:sz w:val="28"/>
          <w:szCs w:val="28"/>
          <w:lang w:val="kk-KZ"/>
        </w:rPr>
        <w:t xml:space="preserve">, - </w:t>
      </w:r>
      <w:r>
        <w:rPr>
          <w:sz w:val="28"/>
          <w:szCs w:val="28"/>
          <w:lang w:val="kk-KZ"/>
        </w:rPr>
        <w:t>деген</w:t>
      </w:r>
      <w:r w:rsidR="007875F3">
        <w:rPr>
          <w:sz w:val="28"/>
          <w:szCs w:val="28"/>
          <w:lang w:val="kk-KZ"/>
        </w:rPr>
        <w:t xml:space="preserve"> </w:t>
      </w:r>
      <w:r w:rsidRPr="00875D73">
        <w:rPr>
          <w:sz w:val="28"/>
          <w:szCs w:val="28"/>
          <w:lang w:val="kk-KZ"/>
        </w:rPr>
        <w:t>пікірі</w:t>
      </w:r>
      <w:r>
        <w:rPr>
          <w:sz w:val="28"/>
          <w:szCs w:val="28"/>
          <w:lang w:val="kk-KZ"/>
        </w:rPr>
        <w:t xml:space="preserve"> эпостағы басты желі </w:t>
      </w:r>
      <w:r w:rsidRPr="00CC4E19">
        <w:rPr>
          <w:rStyle w:val="af1"/>
          <w:rFonts w:eastAsiaTheme="majorEastAsia"/>
          <w:b w:val="0"/>
          <w:bCs w:val="0"/>
          <w:sz w:val="28"/>
          <w:szCs w:val="28"/>
          <w:lang w:val="kk-KZ"/>
        </w:rPr>
        <w:t>кейіпкердің ерлігі мен сол ерліктің марапаты ретіндегі үйлену</w:t>
      </w:r>
      <w:r w:rsidRPr="00875D73">
        <w:rPr>
          <w:b/>
          <w:sz w:val="28"/>
          <w:szCs w:val="28"/>
          <w:lang w:val="kk-KZ"/>
        </w:rPr>
        <w:t xml:space="preserve"> </w:t>
      </w:r>
      <w:r>
        <w:rPr>
          <w:sz w:val="28"/>
          <w:szCs w:val="28"/>
          <w:lang w:val="kk-KZ"/>
        </w:rPr>
        <w:t>жолы білім алушыға</w:t>
      </w:r>
      <w:r w:rsidRPr="00875D73">
        <w:rPr>
          <w:sz w:val="28"/>
          <w:szCs w:val="28"/>
          <w:lang w:val="kk-KZ"/>
        </w:rPr>
        <w:t xml:space="preserve"> адамгершілік, жауапкершілік, парыз ұғымдарын жеткізудің құралы ретінде</w:t>
      </w:r>
      <w:r w:rsidR="002561DD">
        <w:rPr>
          <w:sz w:val="28"/>
          <w:szCs w:val="28"/>
          <w:lang w:val="kk-KZ"/>
        </w:rPr>
        <w:t xml:space="preserve"> </w:t>
      </w:r>
      <w:r w:rsidR="00DD038F">
        <w:rPr>
          <w:sz w:val="28"/>
          <w:szCs w:val="28"/>
          <w:lang w:val="kk-KZ"/>
        </w:rPr>
        <w:t>қарастырылуы ерекше деп айғақтаймыз</w:t>
      </w:r>
      <w:r w:rsidRPr="00875D73">
        <w:rPr>
          <w:sz w:val="28"/>
          <w:szCs w:val="28"/>
          <w:lang w:val="kk-KZ"/>
        </w:rPr>
        <w:t xml:space="preserve">. Бұл тұжырым жоғары оқу орындарында эпосты </w:t>
      </w:r>
      <w:r w:rsidR="005B04DE">
        <w:rPr>
          <w:sz w:val="28"/>
          <w:szCs w:val="28"/>
          <w:lang w:val="kk-KZ"/>
        </w:rPr>
        <w:t xml:space="preserve">ұлттық </w:t>
      </w:r>
      <w:r>
        <w:rPr>
          <w:rStyle w:val="af1"/>
          <w:rFonts w:eastAsiaTheme="majorEastAsia"/>
          <w:b w:val="0"/>
          <w:bCs w:val="0"/>
          <w:sz w:val="28"/>
          <w:szCs w:val="28"/>
          <w:lang w:val="kk-KZ"/>
        </w:rPr>
        <w:t>құндылық</w:t>
      </w:r>
      <w:r w:rsidRPr="00CC4E19">
        <w:rPr>
          <w:rStyle w:val="af1"/>
          <w:rFonts w:eastAsiaTheme="majorEastAsia"/>
          <w:b w:val="0"/>
          <w:bCs w:val="0"/>
          <w:sz w:val="28"/>
          <w:szCs w:val="28"/>
          <w:lang w:val="kk-KZ"/>
        </w:rPr>
        <w:t xml:space="preserve"> контексте</w:t>
      </w:r>
      <w:r w:rsidRPr="00875D73">
        <w:rPr>
          <w:sz w:val="28"/>
          <w:szCs w:val="28"/>
          <w:lang w:val="kk-KZ"/>
        </w:rPr>
        <w:t xml:space="preserve"> талдауға жол ашады</w:t>
      </w:r>
      <w:r w:rsidR="002561DD">
        <w:rPr>
          <w:sz w:val="28"/>
          <w:szCs w:val="28"/>
          <w:lang w:val="kk-KZ"/>
        </w:rPr>
        <w:t>. Батырдың үйлену процесі</w:t>
      </w:r>
      <w:r w:rsidRPr="00875D73">
        <w:rPr>
          <w:sz w:val="28"/>
          <w:szCs w:val="28"/>
          <w:lang w:val="kk-KZ"/>
        </w:rPr>
        <w:t xml:space="preserve"> </w:t>
      </w:r>
      <w:r w:rsidRPr="00CC4E19">
        <w:rPr>
          <w:rStyle w:val="af1"/>
          <w:rFonts w:eastAsiaTheme="majorEastAsia"/>
          <w:b w:val="0"/>
          <w:bCs w:val="0"/>
          <w:sz w:val="28"/>
          <w:szCs w:val="28"/>
          <w:lang w:val="kk-KZ"/>
        </w:rPr>
        <w:t>рухани толыққанды тұлға ретінде қалыптасуының түйінді сәті</w:t>
      </w:r>
      <w:r w:rsidRPr="00875D73">
        <w:rPr>
          <w:b/>
          <w:sz w:val="28"/>
          <w:szCs w:val="28"/>
          <w:lang w:val="kk-KZ"/>
        </w:rPr>
        <w:t xml:space="preserve"> </w:t>
      </w:r>
      <w:r w:rsidRPr="00875D73">
        <w:rPr>
          <w:sz w:val="28"/>
          <w:szCs w:val="28"/>
          <w:lang w:val="kk-KZ"/>
        </w:rPr>
        <w:t>ретінде көрсету, әдебиет пен философия байланысы</w:t>
      </w:r>
      <w:r>
        <w:rPr>
          <w:sz w:val="28"/>
          <w:szCs w:val="28"/>
          <w:lang w:val="kk-KZ"/>
        </w:rPr>
        <w:t xml:space="preserve">н тереңдетуге мүмкіндік береді. Ғалымның </w:t>
      </w:r>
      <w:r w:rsidRPr="00730ADD">
        <w:rPr>
          <w:sz w:val="28"/>
          <w:szCs w:val="28"/>
          <w:lang w:val="kk-KZ"/>
        </w:rPr>
        <w:t xml:space="preserve">оқыту </w:t>
      </w:r>
      <w:r w:rsidR="00DD038F">
        <w:rPr>
          <w:sz w:val="28"/>
          <w:szCs w:val="28"/>
          <w:lang w:val="kk-KZ"/>
        </w:rPr>
        <w:t>үрдісінде білім алушының</w:t>
      </w:r>
      <w:r>
        <w:rPr>
          <w:sz w:val="28"/>
          <w:szCs w:val="28"/>
          <w:lang w:val="kk-KZ"/>
        </w:rPr>
        <w:t xml:space="preserve"> өзіндік пікірін қалыптастыруды басшылы</w:t>
      </w:r>
      <w:r w:rsidR="002561DD">
        <w:rPr>
          <w:sz w:val="28"/>
          <w:szCs w:val="28"/>
          <w:lang w:val="kk-KZ"/>
        </w:rPr>
        <w:t>ққа алу маңызды деген тұжырымы аса ерекше ескеру</w:t>
      </w:r>
      <w:r>
        <w:rPr>
          <w:sz w:val="28"/>
          <w:szCs w:val="28"/>
          <w:lang w:val="kk-KZ"/>
        </w:rPr>
        <w:t>ді</w:t>
      </w:r>
      <w:r w:rsidR="002561DD">
        <w:rPr>
          <w:sz w:val="28"/>
          <w:szCs w:val="28"/>
          <w:lang w:val="kk-KZ"/>
        </w:rPr>
        <w:t xml:space="preserve"> қажет деп </w:t>
      </w:r>
      <w:r w:rsidR="002561DD">
        <w:rPr>
          <w:sz w:val="28"/>
          <w:szCs w:val="28"/>
          <w:lang w:val="kk-KZ"/>
        </w:rPr>
        <w:lastRenderedPageBreak/>
        <w:t>таныдық</w:t>
      </w:r>
      <w:r w:rsidRPr="00730ADD">
        <w:rPr>
          <w:sz w:val="28"/>
          <w:szCs w:val="28"/>
          <w:lang w:val="kk-KZ"/>
        </w:rPr>
        <w:t xml:space="preserve">. </w:t>
      </w:r>
      <w:r w:rsidRPr="00EB30C8">
        <w:rPr>
          <w:sz w:val="28"/>
          <w:szCs w:val="28"/>
          <w:lang w:val="kk-KZ"/>
        </w:rPr>
        <w:t>Адам табиғаты үнемі өзгеріп, жетіліп отыратындықтан, әдеби шығармалардың тәрбиелік маңызы уақыт өте келе әлсіремей</w:t>
      </w:r>
      <w:r>
        <w:rPr>
          <w:sz w:val="28"/>
          <w:szCs w:val="28"/>
          <w:lang w:val="kk-KZ"/>
        </w:rPr>
        <w:t>ді, керісінше</w:t>
      </w:r>
      <w:r w:rsidRPr="00EB30C8">
        <w:rPr>
          <w:sz w:val="28"/>
          <w:szCs w:val="28"/>
          <w:lang w:val="kk-KZ"/>
        </w:rPr>
        <w:t xml:space="preserve"> арта түседі. Әсіресе, қазіргі жаһандану заманында адамзаттың рухани дүниесіне кері әсер ететін үдерістер байқалып отырған тұста көркем әдебиеттің тұлғаны қалыптастырудағы рөлі </w:t>
      </w:r>
      <w:r>
        <w:rPr>
          <w:sz w:val="28"/>
          <w:szCs w:val="28"/>
          <w:lang w:val="kk-KZ"/>
        </w:rPr>
        <w:t xml:space="preserve">маңызды екенін </w:t>
      </w:r>
      <w:r w:rsidRPr="00EB30C8">
        <w:rPr>
          <w:sz w:val="28"/>
          <w:szCs w:val="28"/>
          <w:lang w:val="kk-KZ"/>
        </w:rPr>
        <w:t>ерекше</w:t>
      </w:r>
      <w:r>
        <w:rPr>
          <w:sz w:val="28"/>
          <w:szCs w:val="28"/>
          <w:lang w:val="kk-KZ"/>
        </w:rPr>
        <w:t xml:space="preserve"> ескеру қажет</w:t>
      </w:r>
      <w:r w:rsidRPr="00EB30C8">
        <w:rPr>
          <w:sz w:val="28"/>
          <w:szCs w:val="28"/>
          <w:lang w:val="kk-KZ"/>
        </w:rPr>
        <w:t>.</w:t>
      </w:r>
      <w:r>
        <w:rPr>
          <w:sz w:val="28"/>
          <w:szCs w:val="28"/>
          <w:lang w:val="kk-KZ"/>
        </w:rPr>
        <w:t xml:space="preserve"> </w:t>
      </w:r>
    </w:p>
    <w:p w14:paraId="3DA3CCAC" w14:textId="33DEE3A6" w:rsidR="003A6455" w:rsidRPr="00453651" w:rsidRDefault="007875F3" w:rsidP="00453651">
      <w:pPr>
        <w:spacing w:after="0" w:line="240" w:lineRule="auto"/>
        <w:ind w:firstLine="567"/>
        <w:jc w:val="both"/>
        <w:rPr>
          <w:rFonts w:ascii="Times New Roman" w:eastAsia="Newton-Regular" w:hAnsi="Times New Roman" w:cs="Times New Roman"/>
          <w:sz w:val="28"/>
          <w:szCs w:val="28"/>
          <w:lang w:val="kk-KZ"/>
        </w:rPr>
      </w:pPr>
      <w:r w:rsidRPr="007875F3">
        <w:rPr>
          <w:rFonts w:ascii="Times New Roman" w:eastAsia="Newton-Regular" w:hAnsi="Times New Roman" w:cs="Times New Roman"/>
          <w:sz w:val="28"/>
          <w:szCs w:val="28"/>
          <w:lang w:val="kk-KZ"/>
        </w:rPr>
        <w:t>А.</w:t>
      </w:r>
      <w:r w:rsidR="003615F4" w:rsidRPr="007875F3">
        <w:rPr>
          <w:rFonts w:ascii="Times New Roman" w:eastAsia="Newton-Regular" w:hAnsi="Times New Roman" w:cs="Times New Roman"/>
          <w:sz w:val="28"/>
          <w:szCs w:val="28"/>
          <w:lang w:val="kk-KZ"/>
        </w:rPr>
        <w:t>Ю. Н</w:t>
      </w:r>
      <w:r w:rsidR="003615F4">
        <w:rPr>
          <w:rFonts w:ascii="Times New Roman" w:eastAsia="Newton-Regular" w:hAnsi="Times New Roman" w:cs="Times New Roman"/>
          <w:sz w:val="28"/>
          <w:szCs w:val="28"/>
          <w:lang w:val="kk-KZ"/>
        </w:rPr>
        <w:t>икитченков</w:t>
      </w:r>
      <w:r w:rsidR="003615F4" w:rsidRPr="00D323F1">
        <w:rPr>
          <w:rFonts w:ascii="Times New Roman" w:eastAsia="Newton-Regular" w:hAnsi="Times New Roman" w:cs="Times New Roman"/>
          <w:sz w:val="28"/>
          <w:szCs w:val="28"/>
          <w:lang w:val="kk-KZ"/>
        </w:rPr>
        <w:t xml:space="preserve"> зерттеуінде бұл ерекшелікті ерекше атап өткен: «</w:t>
      </w:r>
      <w:r>
        <w:rPr>
          <w:rFonts w:ascii="Times New Roman" w:eastAsia="Newton-Regular" w:hAnsi="Times New Roman" w:cs="Times New Roman"/>
          <w:sz w:val="28"/>
          <w:szCs w:val="28"/>
          <w:lang w:val="kk-KZ"/>
        </w:rPr>
        <w:t>Фольклор мен әдебиетті</w:t>
      </w:r>
      <w:r w:rsidRPr="007875F3">
        <w:rPr>
          <w:rFonts w:ascii="Times New Roman" w:eastAsia="Newton-Regular" w:hAnsi="Times New Roman" w:cs="Times New Roman"/>
          <w:sz w:val="28"/>
          <w:szCs w:val="28"/>
          <w:lang w:val="kk-KZ"/>
        </w:rPr>
        <w:t xml:space="preserve"> синхрондық аспектіден қарап, сөз мәдениетінің екі түрі ретінде ғана емес, диахрондық тұрғыдан да – мәдениеттің тарихи дамуы барысын</w:t>
      </w:r>
      <w:r>
        <w:rPr>
          <w:rFonts w:ascii="Times New Roman" w:eastAsia="Newton-Regular" w:hAnsi="Times New Roman" w:cs="Times New Roman"/>
          <w:sz w:val="28"/>
          <w:szCs w:val="28"/>
          <w:lang w:val="kk-KZ"/>
        </w:rPr>
        <w:t>да біреуі (фольклор) екіншісі</w:t>
      </w:r>
      <w:r w:rsidRPr="007875F3">
        <w:rPr>
          <w:rFonts w:ascii="Times New Roman" w:eastAsia="Newton-Regular" w:hAnsi="Times New Roman" w:cs="Times New Roman"/>
          <w:sz w:val="28"/>
          <w:szCs w:val="28"/>
          <w:lang w:val="kk-KZ"/>
        </w:rPr>
        <w:t xml:space="preserve"> (әдебиет) бұрын пайда болған екі кезең, екі саты ретінде қарастыруға болады</w:t>
      </w:r>
      <w:r w:rsidR="003615F4" w:rsidRPr="00D323F1">
        <w:rPr>
          <w:rFonts w:ascii="Times New Roman" w:eastAsia="Newton-Regular" w:hAnsi="Times New Roman" w:cs="Times New Roman"/>
          <w:sz w:val="28"/>
          <w:szCs w:val="28"/>
          <w:lang w:val="kk-KZ"/>
        </w:rPr>
        <w:t xml:space="preserve">» </w:t>
      </w:r>
      <w:r w:rsidR="00071156" w:rsidRPr="007875F3">
        <w:rPr>
          <w:rFonts w:ascii="Times New Roman" w:eastAsia="Newton-Regular" w:hAnsi="Times New Roman" w:cs="Times New Roman"/>
          <w:sz w:val="28"/>
          <w:szCs w:val="28"/>
          <w:lang w:val="kk-KZ"/>
        </w:rPr>
        <w:t>[4</w:t>
      </w:r>
      <w:r w:rsidR="00C6630D">
        <w:rPr>
          <w:rFonts w:ascii="Times New Roman" w:eastAsia="Newton-Regular" w:hAnsi="Times New Roman" w:cs="Times New Roman"/>
          <w:sz w:val="28"/>
          <w:szCs w:val="28"/>
          <w:lang w:val="kk-KZ"/>
        </w:rPr>
        <w:t>3</w:t>
      </w:r>
      <w:r w:rsidR="00071156">
        <w:rPr>
          <w:rFonts w:ascii="Times New Roman" w:eastAsia="Newton-Regular" w:hAnsi="Times New Roman" w:cs="Times New Roman"/>
          <w:sz w:val="28"/>
          <w:szCs w:val="28"/>
          <w:lang w:val="kk-KZ"/>
        </w:rPr>
        <w:t>, 70 б</w:t>
      </w:r>
      <w:r>
        <w:rPr>
          <w:rFonts w:ascii="Times New Roman" w:eastAsia="Newton-Regular" w:hAnsi="Times New Roman" w:cs="Times New Roman"/>
          <w:sz w:val="28"/>
          <w:szCs w:val="28"/>
          <w:lang w:val="kk-KZ"/>
        </w:rPr>
        <w:t>.</w:t>
      </w:r>
      <w:r w:rsidR="00071156" w:rsidRPr="007875F3">
        <w:rPr>
          <w:rFonts w:ascii="Times New Roman" w:eastAsia="Newton-Regular" w:hAnsi="Times New Roman" w:cs="Times New Roman"/>
          <w:sz w:val="28"/>
          <w:szCs w:val="28"/>
          <w:lang w:val="kk-KZ"/>
        </w:rPr>
        <w:t xml:space="preserve">] </w:t>
      </w:r>
      <w:r w:rsidR="00453651">
        <w:rPr>
          <w:rFonts w:ascii="Times New Roman" w:hAnsi="Times New Roman" w:cs="Times New Roman"/>
          <w:sz w:val="28"/>
          <w:szCs w:val="28"/>
          <w:lang w:val="kk-KZ"/>
        </w:rPr>
        <w:t>А.</w:t>
      </w:r>
      <w:r w:rsidR="003615F4" w:rsidRPr="007153E8">
        <w:rPr>
          <w:rFonts w:ascii="Times New Roman" w:hAnsi="Times New Roman" w:cs="Times New Roman"/>
          <w:sz w:val="28"/>
          <w:szCs w:val="28"/>
          <w:lang w:val="kk-KZ"/>
        </w:rPr>
        <w:t xml:space="preserve">Ю. Никитченковтың бұл пікірінде </w:t>
      </w:r>
      <w:r w:rsidR="003615F4" w:rsidRPr="007153E8">
        <w:rPr>
          <w:rStyle w:val="af1"/>
          <w:rFonts w:ascii="Times New Roman" w:eastAsiaTheme="majorEastAsia" w:hAnsi="Times New Roman" w:cs="Times New Roman"/>
          <w:b w:val="0"/>
          <w:sz w:val="28"/>
          <w:szCs w:val="28"/>
          <w:lang w:val="kk-KZ"/>
        </w:rPr>
        <w:t>фольклор мен әдебиеттің тарихи-мәдени эволюция</w:t>
      </w:r>
      <w:r w:rsidR="003615F4">
        <w:rPr>
          <w:rStyle w:val="af1"/>
          <w:rFonts w:ascii="Times New Roman" w:eastAsiaTheme="majorEastAsia" w:hAnsi="Times New Roman" w:cs="Times New Roman"/>
          <w:b w:val="0"/>
          <w:sz w:val="28"/>
          <w:szCs w:val="28"/>
          <w:lang w:val="kk-KZ"/>
        </w:rPr>
        <w:t>сын</w:t>
      </w:r>
      <w:r w:rsidR="003615F4" w:rsidRPr="007153E8">
        <w:rPr>
          <w:rStyle w:val="af1"/>
          <w:rFonts w:ascii="Times New Roman" w:eastAsiaTheme="majorEastAsia" w:hAnsi="Times New Roman" w:cs="Times New Roman"/>
          <w:b w:val="0"/>
          <w:sz w:val="28"/>
          <w:szCs w:val="28"/>
          <w:lang w:val="kk-KZ"/>
        </w:rPr>
        <w:t>дағы орны</w:t>
      </w:r>
      <w:r w:rsidR="005B04DE">
        <w:rPr>
          <w:rStyle w:val="af1"/>
          <w:rFonts w:ascii="Times New Roman" w:eastAsiaTheme="majorEastAsia" w:hAnsi="Times New Roman" w:cs="Times New Roman"/>
          <w:b w:val="0"/>
          <w:sz w:val="28"/>
          <w:szCs w:val="28"/>
          <w:lang w:val="kk-KZ"/>
        </w:rPr>
        <w:t>н</w:t>
      </w:r>
      <w:r w:rsidR="003615F4" w:rsidRPr="007153E8">
        <w:rPr>
          <w:rFonts w:ascii="Times New Roman" w:hAnsi="Times New Roman" w:cs="Times New Roman"/>
          <w:b/>
          <w:sz w:val="28"/>
          <w:szCs w:val="28"/>
          <w:lang w:val="kk-KZ"/>
        </w:rPr>
        <w:t xml:space="preserve"> </w:t>
      </w:r>
      <w:r w:rsidR="005B04DE">
        <w:rPr>
          <w:rFonts w:ascii="Times New Roman" w:hAnsi="Times New Roman" w:cs="Times New Roman"/>
          <w:sz w:val="28"/>
          <w:szCs w:val="28"/>
          <w:lang w:val="kk-KZ"/>
        </w:rPr>
        <w:t>айқындай</w:t>
      </w:r>
      <w:r w:rsidR="003615F4" w:rsidRPr="007153E8">
        <w:rPr>
          <w:rFonts w:ascii="Times New Roman" w:hAnsi="Times New Roman" w:cs="Times New Roman"/>
          <w:sz w:val="28"/>
          <w:szCs w:val="28"/>
          <w:lang w:val="kk-KZ"/>
        </w:rPr>
        <w:t xml:space="preserve">ды. Оны екі қырынан қарастыруы синхрондық (бір мезгілде қатар келеуі) және диахрондық (тарихи даму) тұрғысынан қарастыруы. Ғалым фольклор мен әдебиетті </w:t>
      </w:r>
      <w:r w:rsidR="003615F4" w:rsidRPr="007153E8">
        <w:rPr>
          <w:rStyle w:val="af1"/>
          <w:rFonts w:ascii="Times New Roman" w:eastAsiaTheme="majorEastAsia" w:hAnsi="Times New Roman" w:cs="Times New Roman"/>
          <w:b w:val="0"/>
          <w:sz w:val="28"/>
          <w:szCs w:val="28"/>
          <w:lang w:val="kk-KZ"/>
        </w:rPr>
        <w:t>қарама-қарсы қоймайды</w:t>
      </w:r>
      <w:r w:rsidR="003615F4" w:rsidRPr="007153E8">
        <w:rPr>
          <w:rFonts w:ascii="Times New Roman" w:hAnsi="Times New Roman" w:cs="Times New Roman"/>
          <w:b/>
          <w:sz w:val="28"/>
          <w:szCs w:val="28"/>
          <w:lang w:val="kk-KZ"/>
        </w:rPr>
        <w:t>,</w:t>
      </w:r>
      <w:r w:rsidR="003615F4" w:rsidRPr="007153E8">
        <w:rPr>
          <w:rFonts w:ascii="Times New Roman" w:hAnsi="Times New Roman" w:cs="Times New Roman"/>
          <w:sz w:val="28"/>
          <w:szCs w:val="28"/>
          <w:lang w:val="kk-KZ"/>
        </w:rPr>
        <w:t xml:space="preserve"> керісінше, олардың </w:t>
      </w:r>
      <w:r w:rsidR="003615F4" w:rsidRPr="007153E8">
        <w:rPr>
          <w:rStyle w:val="af1"/>
          <w:rFonts w:ascii="Times New Roman" w:eastAsiaTheme="majorEastAsia" w:hAnsi="Times New Roman" w:cs="Times New Roman"/>
          <w:b w:val="0"/>
          <w:sz w:val="28"/>
          <w:szCs w:val="28"/>
          <w:lang w:val="kk-KZ"/>
        </w:rPr>
        <w:t>бір-бірін толықтыратын</w:t>
      </w:r>
      <w:r w:rsidR="003615F4" w:rsidRPr="007153E8">
        <w:rPr>
          <w:rFonts w:ascii="Times New Roman" w:hAnsi="Times New Roman" w:cs="Times New Roman"/>
          <w:sz w:val="28"/>
          <w:szCs w:val="28"/>
          <w:lang w:val="kk-KZ"/>
        </w:rPr>
        <w:t xml:space="preserve"> мәдени құбылыстар екенін көр</w:t>
      </w:r>
      <w:r w:rsidR="003615F4">
        <w:rPr>
          <w:rFonts w:ascii="Times New Roman" w:hAnsi="Times New Roman" w:cs="Times New Roman"/>
          <w:sz w:val="28"/>
          <w:szCs w:val="28"/>
          <w:lang w:val="kk-KZ"/>
        </w:rPr>
        <w:t xml:space="preserve">сетеді. Бұл көзқарас </w:t>
      </w:r>
      <w:r w:rsidR="003615F4" w:rsidRPr="007153E8">
        <w:rPr>
          <w:rFonts w:ascii="Times New Roman" w:hAnsi="Times New Roman" w:cs="Times New Roman"/>
          <w:sz w:val="28"/>
          <w:szCs w:val="28"/>
          <w:lang w:val="kk-KZ"/>
        </w:rPr>
        <w:t xml:space="preserve">әдебиетті фольклорлық дәстүрден үзіліп кеткен жаңа құбылыс </w:t>
      </w:r>
      <w:r w:rsidR="003615F4">
        <w:rPr>
          <w:rFonts w:ascii="Times New Roman" w:hAnsi="Times New Roman" w:cs="Times New Roman"/>
          <w:sz w:val="28"/>
          <w:szCs w:val="28"/>
          <w:lang w:val="kk-KZ"/>
        </w:rPr>
        <w:t>р</w:t>
      </w:r>
      <w:r w:rsidR="003615F4" w:rsidRPr="007153E8">
        <w:rPr>
          <w:rFonts w:ascii="Times New Roman" w:hAnsi="Times New Roman" w:cs="Times New Roman"/>
          <w:sz w:val="28"/>
          <w:szCs w:val="28"/>
          <w:lang w:val="kk-KZ"/>
        </w:rPr>
        <w:t xml:space="preserve">етінде емес, </w:t>
      </w:r>
      <w:r w:rsidR="003615F4" w:rsidRPr="007153E8">
        <w:rPr>
          <w:rStyle w:val="af1"/>
          <w:rFonts w:ascii="Times New Roman" w:eastAsiaTheme="majorEastAsia" w:hAnsi="Times New Roman" w:cs="Times New Roman"/>
          <w:b w:val="0"/>
          <w:sz w:val="28"/>
          <w:szCs w:val="28"/>
          <w:lang w:val="kk-KZ"/>
        </w:rPr>
        <w:t>тарихи сабақтастықта дамыған өнер</w:t>
      </w:r>
      <w:r w:rsidR="005B04DE">
        <w:rPr>
          <w:rFonts w:ascii="Times New Roman" w:hAnsi="Times New Roman" w:cs="Times New Roman"/>
          <w:sz w:val="28"/>
          <w:szCs w:val="28"/>
          <w:lang w:val="kk-KZ"/>
        </w:rPr>
        <w:t xml:space="preserve"> ретінде қабылдау</w:t>
      </w:r>
      <w:r w:rsidR="003615F4">
        <w:rPr>
          <w:rFonts w:ascii="Times New Roman" w:hAnsi="Times New Roman" w:cs="Times New Roman"/>
          <w:sz w:val="28"/>
          <w:szCs w:val="28"/>
          <w:lang w:val="kk-KZ"/>
        </w:rPr>
        <w:t xml:space="preserve"> қажет</w:t>
      </w:r>
      <w:r w:rsidR="005B04DE">
        <w:rPr>
          <w:rFonts w:ascii="Times New Roman" w:hAnsi="Times New Roman" w:cs="Times New Roman"/>
          <w:sz w:val="28"/>
          <w:szCs w:val="28"/>
          <w:lang w:val="kk-KZ"/>
        </w:rPr>
        <w:t>тілігінде</w:t>
      </w:r>
      <w:r w:rsidR="003615F4" w:rsidRPr="007153E8">
        <w:rPr>
          <w:rFonts w:ascii="Times New Roman" w:hAnsi="Times New Roman" w:cs="Times New Roman"/>
          <w:sz w:val="28"/>
          <w:szCs w:val="28"/>
          <w:lang w:val="kk-KZ"/>
        </w:rPr>
        <w:t xml:space="preserve">. Фольклор мен әдебиеттің өзара байланысын талдау ұлттық мәдениеттің </w:t>
      </w:r>
      <w:r w:rsidR="003615F4" w:rsidRPr="007153E8">
        <w:rPr>
          <w:rStyle w:val="af1"/>
          <w:rFonts w:ascii="Times New Roman" w:eastAsiaTheme="majorEastAsia" w:hAnsi="Times New Roman" w:cs="Times New Roman"/>
          <w:b w:val="0"/>
          <w:sz w:val="28"/>
          <w:szCs w:val="28"/>
          <w:lang w:val="kk-KZ"/>
        </w:rPr>
        <w:t>үздіксіз эволюциясын</w:t>
      </w:r>
      <w:r w:rsidR="003615F4" w:rsidRPr="007153E8">
        <w:rPr>
          <w:rFonts w:ascii="Times New Roman" w:hAnsi="Times New Roman" w:cs="Times New Roman"/>
          <w:sz w:val="28"/>
          <w:szCs w:val="28"/>
          <w:lang w:val="kk-KZ"/>
        </w:rPr>
        <w:t xml:space="preserve"> көрсетуге мүмкіндік береді. </w:t>
      </w:r>
      <w:r w:rsidR="003615F4">
        <w:rPr>
          <w:rFonts w:ascii="Times New Roman" w:hAnsi="Times New Roman" w:cs="Times New Roman"/>
          <w:i/>
          <w:iCs/>
          <w:color w:val="EE0000"/>
          <w:sz w:val="28"/>
          <w:szCs w:val="28"/>
          <w:lang w:val="kk-KZ"/>
        </w:rPr>
        <w:t xml:space="preserve"> </w:t>
      </w:r>
      <w:r w:rsidR="003615F4" w:rsidRPr="00357B04">
        <w:rPr>
          <w:rFonts w:ascii="Times New Roman" w:hAnsi="Times New Roman" w:cs="Times New Roman"/>
          <w:iCs/>
          <w:sz w:val="28"/>
          <w:szCs w:val="28"/>
          <w:lang w:val="kk-KZ"/>
        </w:rPr>
        <w:t>Яғни,</w:t>
      </w:r>
      <w:r w:rsidR="003615F4">
        <w:rPr>
          <w:rFonts w:ascii="Times New Roman" w:hAnsi="Times New Roman" w:cs="Times New Roman"/>
          <w:i/>
          <w:iCs/>
          <w:color w:val="EE0000"/>
          <w:sz w:val="28"/>
          <w:szCs w:val="28"/>
          <w:lang w:val="kk-KZ"/>
        </w:rPr>
        <w:t xml:space="preserve"> </w:t>
      </w:r>
      <w:r w:rsidR="003615F4">
        <w:rPr>
          <w:rFonts w:ascii="Times New Roman" w:eastAsia="Times New Roman" w:hAnsi="Times New Roman" w:cs="Times New Roman"/>
          <w:sz w:val="28"/>
          <w:szCs w:val="28"/>
          <w:lang w:val="kk-KZ" w:eastAsia="ru-RU"/>
        </w:rPr>
        <w:t>жырдағы қ</w:t>
      </w:r>
      <w:r w:rsidR="003615F4" w:rsidRPr="00450966">
        <w:rPr>
          <w:rFonts w:ascii="Times New Roman" w:eastAsia="Times New Roman" w:hAnsi="Times New Roman" w:cs="Times New Roman"/>
          <w:sz w:val="28"/>
          <w:szCs w:val="28"/>
          <w:lang w:val="kk-KZ" w:eastAsia="ru-RU"/>
        </w:rPr>
        <w:t>аһармандықпен үйленуі батырдың мінезі мен ішкі рухани болмысын толық ашатын көркемдік әдіс, сонымен қатар</w:t>
      </w:r>
      <w:r w:rsidR="003615F4">
        <w:rPr>
          <w:rFonts w:ascii="Times New Roman" w:eastAsia="Times New Roman" w:hAnsi="Times New Roman" w:cs="Times New Roman"/>
          <w:sz w:val="28"/>
          <w:szCs w:val="28"/>
          <w:lang w:val="kk-KZ" w:eastAsia="ru-RU"/>
        </w:rPr>
        <w:t xml:space="preserve"> қазіргі әдебиеттің үйлесімі ол</w:t>
      </w:r>
      <w:r w:rsidR="003615F4" w:rsidRPr="00450966">
        <w:rPr>
          <w:rFonts w:ascii="Times New Roman" w:eastAsia="Times New Roman" w:hAnsi="Times New Roman" w:cs="Times New Roman"/>
          <w:sz w:val="28"/>
          <w:szCs w:val="28"/>
          <w:lang w:val="kk-KZ" w:eastAsia="ru-RU"/>
        </w:rPr>
        <w:t xml:space="preserve"> ұлттың арман-мұраты әйел мен ер арасындағы </w:t>
      </w:r>
      <w:r w:rsidR="002561DD" w:rsidRPr="00450966">
        <w:rPr>
          <w:rFonts w:ascii="Times New Roman" w:eastAsia="Times New Roman" w:hAnsi="Times New Roman" w:cs="Times New Roman"/>
          <w:sz w:val="28"/>
          <w:szCs w:val="28"/>
          <w:lang w:val="kk-KZ" w:eastAsia="ru-RU"/>
        </w:rPr>
        <w:t>қарым-қатынасы</w:t>
      </w:r>
      <w:r w:rsidR="003615F4" w:rsidRPr="00450966">
        <w:rPr>
          <w:rFonts w:ascii="Times New Roman" w:eastAsia="Times New Roman" w:hAnsi="Times New Roman" w:cs="Times New Roman"/>
          <w:sz w:val="28"/>
          <w:szCs w:val="28"/>
          <w:lang w:val="kk-KZ" w:eastAsia="ru-RU"/>
        </w:rPr>
        <w:t xml:space="preserve"> деген көзқарасы отбасы құндылықтарын айқындайтын рухани </w:t>
      </w:r>
      <w:r w:rsidR="003615F4">
        <w:rPr>
          <w:rFonts w:ascii="Times New Roman" w:eastAsia="Times New Roman" w:hAnsi="Times New Roman" w:cs="Times New Roman"/>
          <w:sz w:val="28"/>
          <w:szCs w:val="28"/>
          <w:lang w:val="kk-KZ" w:eastAsia="ru-RU"/>
        </w:rPr>
        <w:t>сабақтастығы бүгінгі күннің жалғасы деп білеміз</w:t>
      </w:r>
      <w:r w:rsidR="003615F4" w:rsidRPr="00450966">
        <w:rPr>
          <w:rFonts w:ascii="Times New Roman" w:eastAsia="Times New Roman" w:hAnsi="Times New Roman" w:cs="Times New Roman"/>
          <w:sz w:val="28"/>
          <w:szCs w:val="28"/>
          <w:lang w:val="kk-KZ" w:eastAsia="ru-RU"/>
        </w:rPr>
        <w:t xml:space="preserve">. </w:t>
      </w:r>
    </w:p>
    <w:p w14:paraId="61990D3E" w14:textId="33598860" w:rsidR="0078417A" w:rsidRPr="00D129A7" w:rsidRDefault="002561DD" w:rsidP="00D129A7">
      <w:pPr>
        <w:pStyle w:val="af"/>
        <w:spacing w:before="0" w:beforeAutospacing="0" w:after="0" w:afterAutospacing="0"/>
        <w:ind w:firstLine="567"/>
        <w:jc w:val="both"/>
        <w:rPr>
          <w:sz w:val="28"/>
          <w:szCs w:val="28"/>
          <w:lang w:val="kk-KZ"/>
        </w:rPr>
      </w:pPr>
      <w:r>
        <w:rPr>
          <w:sz w:val="28"/>
          <w:szCs w:val="28"/>
          <w:lang w:val="kk-KZ"/>
        </w:rPr>
        <w:t>Сол сияқты, қ</w:t>
      </w:r>
      <w:r w:rsidR="003A6455" w:rsidRPr="003A6455">
        <w:rPr>
          <w:sz w:val="28"/>
          <w:szCs w:val="28"/>
          <w:lang w:val="kk-KZ"/>
        </w:rPr>
        <w:t>азіргі білім беру</w:t>
      </w:r>
      <w:r w:rsidR="003A6455" w:rsidRPr="00EF238A">
        <w:rPr>
          <w:sz w:val="28"/>
          <w:szCs w:val="28"/>
          <w:lang w:val="kk-KZ"/>
        </w:rPr>
        <w:t xml:space="preserve"> ж</w:t>
      </w:r>
      <w:r w:rsidR="003A6455">
        <w:rPr>
          <w:sz w:val="28"/>
          <w:szCs w:val="28"/>
          <w:lang w:val="kk-KZ"/>
        </w:rPr>
        <w:t>үйесінде эпостардағы</w:t>
      </w:r>
      <w:r w:rsidR="003A6455" w:rsidRPr="00EF238A">
        <w:rPr>
          <w:sz w:val="28"/>
          <w:szCs w:val="28"/>
          <w:lang w:val="kk-KZ"/>
        </w:rPr>
        <w:t xml:space="preserve"> ұлттық болмысты қабылдауына, к</w:t>
      </w:r>
      <w:r w:rsidR="005B04DE">
        <w:rPr>
          <w:sz w:val="28"/>
          <w:szCs w:val="28"/>
          <w:lang w:val="kk-KZ"/>
        </w:rPr>
        <w:t>өркемдік талғамын қалыптастыру</w:t>
      </w:r>
      <w:r w:rsidR="003A6455" w:rsidRPr="00EF238A">
        <w:rPr>
          <w:sz w:val="28"/>
          <w:szCs w:val="28"/>
          <w:lang w:val="kk-KZ"/>
        </w:rPr>
        <w:t xml:space="preserve"> </w:t>
      </w:r>
      <w:r w:rsidR="005B04DE">
        <w:rPr>
          <w:sz w:val="28"/>
          <w:szCs w:val="28"/>
          <w:lang w:val="kk-KZ"/>
        </w:rPr>
        <w:t>мен</w:t>
      </w:r>
      <w:r w:rsidR="003A6455" w:rsidRPr="00EF238A">
        <w:rPr>
          <w:sz w:val="28"/>
          <w:szCs w:val="28"/>
          <w:lang w:val="kk-KZ"/>
        </w:rPr>
        <w:t xml:space="preserve"> әдеби-т</w:t>
      </w:r>
      <w:r w:rsidR="003A6455">
        <w:rPr>
          <w:sz w:val="28"/>
          <w:szCs w:val="28"/>
          <w:lang w:val="kk-KZ"/>
        </w:rPr>
        <w:t>еориялық ойлауын жетілдіруге мүмкіндіктер өте көп</w:t>
      </w:r>
      <w:r w:rsidR="003A6455" w:rsidRPr="00EF238A">
        <w:rPr>
          <w:sz w:val="28"/>
          <w:szCs w:val="28"/>
          <w:lang w:val="kk-KZ"/>
        </w:rPr>
        <w:t xml:space="preserve">. </w:t>
      </w:r>
      <w:r w:rsidR="003A6455" w:rsidRPr="005D54D8">
        <w:rPr>
          <w:sz w:val="28"/>
          <w:szCs w:val="28"/>
          <w:lang w:val="kk-KZ"/>
        </w:rPr>
        <w:t xml:space="preserve">Көркем шығарма, соның ішінде </w:t>
      </w:r>
      <w:r w:rsidR="003A6455" w:rsidRPr="004A1CDE">
        <w:rPr>
          <w:bCs/>
          <w:sz w:val="28"/>
          <w:szCs w:val="28"/>
          <w:lang w:val="kk-KZ"/>
        </w:rPr>
        <w:t>эпос</w:t>
      </w:r>
      <w:r w:rsidR="003A6455" w:rsidRPr="005D54D8">
        <w:rPr>
          <w:sz w:val="28"/>
          <w:szCs w:val="28"/>
          <w:lang w:val="kk-KZ"/>
        </w:rPr>
        <w:t xml:space="preserve"> бұл тұтас бір </w:t>
      </w:r>
      <w:r w:rsidR="00DD038F">
        <w:rPr>
          <w:bCs/>
          <w:sz w:val="28"/>
          <w:szCs w:val="28"/>
          <w:lang w:val="kk-KZ"/>
        </w:rPr>
        <w:t>рухани әлемнің бөлшегі</w:t>
      </w:r>
      <w:r w:rsidR="003A6455">
        <w:rPr>
          <w:sz w:val="28"/>
          <w:szCs w:val="28"/>
          <w:lang w:val="kk-KZ"/>
        </w:rPr>
        <w:t xml:space="preserve">. Оның барлық элементтері </w:t>
      </w:r>
      <w:r w:rsidR="003A6455" w:rsidRPr="009C1101">
        <w:rPr>
          <w:sz w:val="28"/>
          <w:szCs w:val="28"/>
          <w:lang w:val="kk-KZ"/>
        </w:rPr>
        <w:t>батырдың бейнесі, оқиғалар желісі, мифология</w:t>
      </w:r>
      <w:r w:rsidR="003A6455">
        <w:rPr>
          <w:sz w:val="28"/>
          <w:szCs w:val="28"/>
          <w:lang w:val="kk-KZ"/>
        </w:rPr>
        <w:t xml:space="preserve">лық кеңістік, тілдік құралдары </w:t>
      </w:r>
      <w:r w:rsidR="003A6455" w:rsidRPr="009C1101">
        <w:rPr>
          <w:sz w:val="28"/>
          <w:szCs w:val="28"/>
          <w:lang w:val="kk-KZ"/>
        </w:rPr>
        <w:t>бір-б</w:t>
      </w:r>
      <w:r w:rsidR="003A6455">
        <w:rPr>
          <w:sz w:val="28"/>
          <w:szCs w:val="28"/>
          <w:lang w:val="kk-KZ"/>
        </w:rPr>
        <w:t>ірімен тығыз байланыста бейнелене</w:t>
      </w:r>
      <w:r w:rsidR="003A6455" w:rsidRPr="009C1101">
        <w:rPr>
          <w:sz w:val="28"/>
          <w:szCs w:val="28"/>
          <w:lang w:val="kk-KZ"/>
        </w:rPr>
        <w:t xml:space="preserve">ді. </w:t>
      </w:r>
      <w:r w:rsidR="003A6455" w:rsidRPr="009C1101">
        <w:rPr>
          <w:bCs/>
          <w:sz w:val="28"/>
          <w:szCs w:val="28"/>
          <w:lang w:val="kk-KZ"/>
        </w:rPr>
        <w:t xml:space="preserve">Эпостың құрылымы мен мазмұны арқылы </w:t>
      </w:r>
      <w:r w:rsidR="003A6455">
        <w:rPr>
          <w:bCs/>
          <w:sz w:val="28"/>
          <w:szCs w:val="28"/>
          <w:lang w:val="kk-KZ"/>
        </w:rPr>
        <w:t>ақын</w:t>
      </w:r>
      <w:r w:rsidR="003A6455" w:rsidRPr="0068008A">
        <w:rPr>
          <w:bCs/>
          <w:sz w:val="28"/>
          <w:szCs w:val="28"/>
          <w:lang w:val="kk-KZ"/>
        </w:rPr>
        <w:t>-</w:t>
      </w:r>
      <w:r w:rsidR="003A6455" w:rsidRPr="009C1101">
        <w:rPr>
          <w:bCs/>
          <w:sz w:val="28"/>
          <w:szCs w:val="28"/>
          <w:lang w:val="kk-KZ"/>
        </w:rPr>
        <w:t>жыршылар халықтың арман-мұратын, іздеген әділдік пен ерлікті, махаббат пен отансүйгіштік се</w:t>
      </w:r>
      <w:r w:rsidR="003A6455">
        <w:rPr>
          <w:bCs/>
          <w:sz w:val="28"/>
          <w:szCs w:val="28"/>
          <w:lang w:val="kk-KZ"/>
        </w:rPr>
        <w:t>зімін көркем бейнеге айналдырған</w:t>
      </w:r>
      <w:r w:rsidR="003A6455" w:rsidRPr="009C1101">
        <w:rPr>
          <w:bCs/>
          <w:sz w:val="28"/>
          <w:szCs w:val="28"/>
          <w:lang w:val="kk-KZ"/>
        </w:rPr>
        <w:t>.</w:t>
      </w:r>
      <w:r w:rsidR="003A6455">
        <w:rPr>
          <w:bCs/>
          <w:sz w:val="28"/>
          <w:szCs w:val="28"/>
          <w:lang w:val="kk-KZ"/>
        </w:rPr>
        <w:t xml:space="preserve"> </w:t>
      </w:r>
      <w:r w:rsidR="003A6455" w:rsidRPr="009C1101">
        <w:rPr>
          <w:sz w:val="28"/>
          <w:szCs w:val="28"/>
          <w:lang w:val="kk-KZ"/>
        </w:rPr>
        <w:t>Мысалы, «Қобыланды батыр» жырында Қобыландының е</w:t>
      </w:r>
      <w:r w:rsidR="003A6455" w:rsidRPr="005D54D8">
        <w:rPr>
          <w:sz w:val="28"/>
          <w:szCs w:val="28"/>
          <w:lang w:val="kk-KZ"/>
        </w:rPr>
        <w:t>л үшін күресі мен Құртқаға деген адалдығы, «Алпамыс батырдағы» елден жырақтап, қайта оралу</w:t>
      </w:r>
      <w:r w:rsidR="003A6455">
        <w:rPr>
          <w:sz w:val="28"/>
          <w:szCs w:val="28"/>
          <w:lang w:val="kk-KZ"/>
        </w:rPr>
        <w:t>ы</w:t>
      </w:r>
      <w:r w:rsidR="00C5343C">
        <w:rPr>
          <w:sz w:val="28"/>
          <w:szCs w:val="28"/>
          <w:lang w:val="kk-KZ"/>
        </w:rPr>
        <w:t xml:space="preserve"> сынды мотивтер оқырманды</w:t>
      </w:r>
      <w:r w:rsidR="003A6455" w:rsidRPr="005D54D8">
        <w:rPr>
          <w:sz w:val="28"/>
          <w:szCs w:val="28"/>
          <w:lang w:val="kk-KZ"/>
        </w:rPr>
        <w:t xml:space="preserve"> </w:t>
      </w:r>
      <w:r w:rsidR="00605788">
        <w:rPr>
          <w:sz w:val="28"/>
          <w:szCs w:val="28"/>
          <w:lang w:val="kk-KZ"/>
        </w:rPr>
        <w:t>оқиға желісіне ертіп</w:t>
      </w:r>
      <w:r w:rsidR="003A6455" w:rsidRPr="005D54D8">
        <w:rPr>
          <w:sz w:val="28"/>
          <w:szCs w:val="28"/>
          <w:lang w:val="kk-KZ"/>
        </w:rPr>
        <w:t xml:space="preserve">, оны сол кеңістіктің </w:t>
      </w:r>
      <w:r w:rsidR="003A6455" w:rsidRPr="009C1101">
        <w:rPr>
          <w:bCs/>
          <w:sz w:val="28"/>
          <w:szCs w:val="28"/>
          <w:lang w:val="kk-KZ"/>
        </w:rPr>
        <w:t>эмоциялық, моральдық серігіне</w:t>
      </w:r>
      <w:r w:rsidR="003A6455" w:rsidRPr="009C1101">
        <w:rPr>
          <w:sz w:val="28"/>
          <w:szCs w:val="28"/>
          <w:lang w:val="kk-KZ"/>
        </w:rPr>
        <w:t xml:space="preserve"> айналдырады. </w:t>
      </w:r>
      <w:r w:rsidR="003A6455">
        <w:rPr>
          <w:sz w:val="28"/>
          <w:szCs w:val="28"/>
          <w:lang w:val="kk-KZ"/>
        </w:rPr>
        <w:t>Осы орайда, э</w:t>
      </w:r>
      <w:r w:rsidR="003A6455" w:rsidRPr="009E7DF2">
        <w:rPr>
          <w:noProof/>
          <w:color w:val="000000"/>
          <w:sz w:val="28"/>
          <w:szCs w:val="28"/>
          <w:lang w:val="kk-KZ"/>
        </w:rPr>
        <w:t xml:space="preserve">пикалық шығармалар, </w:t>
      </w:r>
      <w:r w:rsidR="003A6455">
        <w:rPr>
          <w:noProof/>
          <w:color w:val="000000"/>
          <w:sz w:val="28"/>
          <w:szCs w:val="28"/>
          <w:lang w:val="kk-KZ"/>
        </w:rPr>
        <w:t>алдымен</w:t>
      </w:r>
      <w:r w:rsidR="003A6455" w:rsidRPr="009E7DF2">
        <w:rPr>
          <w:noProof/>
          <w:color w:val="000000"/>
          <w:sz w:val="28"/>
          <w:szCs w:val="28"/>
          <w:lang w:val="kk-KZ"/>
        </w:rPr>
        <w:t xml:space="preserve"> ұлттық ұжымдық сананың бір түрі</w:t>
      </w:r>
      <w:r w:rsidR="003A6455">
        <w:rPr>
          <w:noProof/>
          <w:color w:val="000000"/>
          <w:sz w:val="28"/>
          <w:szCs w:val="28"/>
          <w:lang w:val="kk-KZ"/>
        </w:rPr>
        <w:t xml:space="preserve"> болып саналады</w:t>
      </w:r>
      <w:r w:rsidR="003A6455" w:rsidRPr="009E7DF2">
        <w:rPr>
          <w:noProof/>
          <w:color w:val="000000"/>
          <w:sz w:val="28"/>
          <w:szCs w:val="28"/>
          <w:lang w:val="kk-KZ"/>
        </w:rPr>
        <w:t xml:space="preserve">. </w:t>
      </w:r>
      <w:r w:rsidR="003A6455">
        <w:rPr>
          <w:noProof/>
          <w:color w:val="000000"/>
          <w:sz w:val="28"/>
          <w:szCs w:val="28"/>
          <w:lang w:val="kk-KZ"/>
        </w:rPr>
        <w:t>Яғни, өмірлік құндылықтардың қарама</w:t>
      </w:r>
      <w:r w:rsidR="003A6455" w:rsidRPr="00294D11">
        <w:rPr>
          <w:noProof/>
          <w:color w:val="000000"/>
          <w:sz w:val="28"/>
          <w:szCs w:val="28"/>
          <w:lang w:val="kk-KZ"/>
        </w:rPr>
        <w:t>-</w:t>
      </w:r>
      <w:r w:rsidR="003A6455">
        <w:rPr>
          <w:noProof/>
          <w:color w:val="000000"/>
          <w:sz w:val="28"/>
          <w:szCs w:val="28"/>
          <w:lang w:val="kk-KZ"/>
        </w:rPr>
        <w:t>қайшылығы</w:t>
      </w:r>
      <w:r w:rsidR="003A6455" w:rsidRPr="009E2A30">
        <w:rPr>
          <w:noProof/>
          <w:color w:val="000000"/>
          <w:sz w:val="28"/>
          <w:szCs w:val="28"/>
          <w:lang w:val="kk-KZ"/>
        </w:rPr>
        <w:t xml:space="preserve"> жақсылық пен зұлымдық, қаһармандық, отансүйгіштік, сүйіспеншілік, қоғам алдындағы парыз</w:t>
      </w:r>
      <w:r w:rsidR="003A6455">
        <w:rPr>
          <w:noProof/>
          <w:color w:val="000000"/>
          <w:sz w:val="28"/>
          <w:szCs w:val="28"/>
          <w:lang w:val="kk-KZ"/>
        </w:rPr>
        <w:t>ы</w:t>
      </w:r>
      <w:r w:rsidR="003A6455" w:rsidRPr="009E2A30">
        <w:rPr>
          <w:noProof/>
          <w:color w:val="000000"/>
          <w:sz w:val="28"/>
          <w:szCs w:val="28"/>
          <w:lang w:val="kk-KZ"/>
        </w:rPr>
        <w:t xml:space="preserve"> бейнеленген. Бұл құндылықтар жеке тұлғаның рухани-идеологиялық негізін құрайды. </w:t>
      </w:r>
      <w:r w:rsidR="003A6455">
        <w:rPr>
          <w:noProof/>
          <w:color w:val="000000"/>
          <w:sz w:val="28"/>
          <w:szCs w:val="28"/>
          <w:lang w:val="kk-KZ"/>
        </w:rPr>
        <w:t>Сондықтан, э</w:t>
      </w:r>
      <w:r w:rsidR="003A6455" w:rsidRPr="009E2A30">
        <w:rPr>
          <w:noProof/>
          <w:color w:val="000000"/>
          <w:sz w:val="28"/>
          <w:szCs w:val="28"/>
          <w:lang w:val="kk-KZ"/>
        </w:rPr>
        <w:t xml:space="preserve">постық шығармаларды оқыту </w:t>
      </w:r>
      <w:r w:rsidR="003A6455">
        <w:rPr>
          <w:noProof/>
          <w:color w:val="000000"/>
          <w:sz w:val="28"/>
          <w:szCs w:val="28"/>
          <w:lang w:val="kk-KZ"/>
        </w:rPr>
        <w:t xml:space="preserve">барысының алғышарттары </w:t>
      </w:r>
      <w:r w:rsidR="003A6455" w:rsidRPr="009E2A30">
        <w:rPr>
          <w:noProof/>
          <w:color w:val="000000"/>
          <w:sz w:val="28"/>
          <w:szCs w:val="28"/>
          <w:lang w:val="kk-KZ"/>
        </w:rPr>
        <w:t>мәдени мұрамен танысып</w:t>
      </w:r>
      <w:r w:rsidR="003A6455">
        <w:rPr>
          <w:noProof/>
          <w:color w:val="000000"/>
          <w:sz w:val="28"/>
          <w:szCs w:val="28"/>
          <w:lang w:val="kk-KZ"/>
        </w:rPr>
        <w:t xml:space="preserve">, өмірлік ұстанымын түзетуге </w:t>
      </w:r>
      <w:r w:rsidR="003A6455" w:rsidRPr="009E2A30">
        <w:rPr>
          <w:noProof/>
          <w:color w:val="000000"/>
          <w:sz w:val="28"/>
          <w:szCs w:val="28"/>
          <w:lang w:val="kk-KZ"/>
        </w:rPr>
        <w:t>не</w:t>
      </w:r>
      <w:r w:rsidR="003A6455">
        <w:rPr>
          <w:noProof/>
          <w:color w:val="000000"/>
          <w:sz w:val="28"/>
          <w:szCs w:val="28"/>
          <w:lang w:val="kk-KZ"/>
        </w:rPr>
        <w:t>месе нығайтуға мүмкіндік беру</w:t>
      </w:r>
      <w:r w:rsidR="003A6455" w:rsidRPr="009E2A30">
        <w:rPr>
          <w:noProof/>
          <w:color w:val="000000"/>
          <w:sz w:val="28"/>
          <w:szCs w:val="28"/>
          <w:lang w:val="kk-KZ"/>
        </w:rPr>
        <w:t>.</w:t>
      </w:r>
      <w:r w:rsidR="003A6455">
        <w:rPr>
          <w:noProof/>
          <w:color w:val="000000"/>
          <w:sz w:val="28"/>
          <w:szCs w:val="28"/>
          <w:lang w:val="kk-KZ"/>
        </w:rPr>
        <w:t xml:space="preserve"> </w:t>
      </w:r>
      <w:r w:rsidR="003A6455" w:rsidRPr="00A911F7">
        <w:rPr>
          <w:rFonts w:eastAsiaTheme="minorHAnsi"/>
          <w:sz w:val="28"/>
          <w:szCs w:val="28"/>
          <w:lang w:val="kk-KZ" w:eastAsia="en-US"/>
        </w:rPr>
        <w:t>И.В.</w:t>
      </w:r>
      <w:r w:rsidR="00804F93">
        <w:rPr>
          <w:rFonts w:eastAsiaTheme="minorHAnsi"/>
          <w:sz w:val="28"/>
          <w:szCs w:val="28"/>
          <w:lang w:val="kk-KZ" w:eastAsia="en-US"/>
        </w:rPr>
        <w:t xml:space="preserve"> </w:t>
      </w:r>
      <w:r w:rsidR="003A6455" w:rsidRPr="00A911F7">
        <w:rPr>
          <w:rFonts w:eastAsiaTheme="minorHAnsi"/>
          <w:sz w:val="28"/>
          <w:szCs w:val="28"/>
          <w:lang w:val="kk-KZ" w:eastAsia="en-US"/>
        </w:rPr>
        <w:t>Кузнецовтың пікірінше: «</w:t>
      </w:r>
      <w:r w:rsidR="00453651" w:rsidRPr="001408A3">
        <w:rPr>
          <w:sz w:val="28"/>
          <w:szCs w:val="28"/>
          <w:lang w:val="kk-KZ"/>
        </w:rPr>
        <w:t xml:space="preserve">Білім беру саясатының </w:t>
      </w:r>
      <w:r w:rsidR="00453651">
        <w:rPr>
          <w:sz w:val="28"/>
          <w:szCs w:val="28"/>
          <w:lang w:val="kk-KZ"/>
        </w:rPr>
        <w:t xml:space="preserve">ең басты міндеті – педагог мамандардың </w:t>
      </w:r>
      <w:r w:rsidR="00453651" w:rsidRPr="001408A3">
        <w:rPr>
          <w:sz w:val="28"/>
          <w:szCs w:val="28"/>
          <w:lang w:val="kk-KZ"/>
        </w:rPr>
        <w:t>дүниетанымдық конвергенциясын қамтамасыз ету. Негізінде, бұл қоғамдық тұрақтылықтың негізгі аспектілерінің біріне қатысты, оның шарты – әлеумет</w:t>
      </w:r>
      <w:r w:rsidR="00D129A7">
        <w:rPr>
          <w:sz w:val="28"/>
          <w:szCs w:val="28"/>
          <w:lang w:val="kk-KZ"/>
        </w:rPr>
        <w:t xml:space="preserve">тік өмірдің ең </w:t>
      </w:r>
      <w:r w:rsidR="00D129A7">
        <w:rPr>
          <w:sz w:val="28"/>
          <w:szCs w:val="28"/>
          <w:lang w:val="kk-KZ"/>
        </w:rPr>
        <w:lastRenderedPageBreak/>
        <w:t>маңызды</w:t>
      </w:r>
      <w:r w:rsidR="00453651" w:rsidRPr="001408A3">
        <w:rPr>
          <w:sz w:val="28"/>
          <w:szCs w:val="28"/>
          <w:lang w:val="kk-KZ"/>
        </w:rPr>
        <w:t xml:space="preserve"> көзқарастардың</w:t>
      </w:r>
      <w:r w:rsidR="00D129A7">
        <w:rPr>
          <w:sz w:val="28"/>
          <w:szCs w:val="28"/>
          <w:lang w:val="kk-KZ"/>
        </w:rPr>
        <w:t xml:space="preserve"> плюралистік теңгерімі. Қоғамның</w:t>
      </w:r>
      <w:r w:rsidR="00453651" w:rsidRPr="001408A3">
        <w:rPr>
          <w:sz w:val="28"/>
          <w:szCs w:val="28"/>
          <w:lang w:val="kk-KZ"/>
        </w:rPr>
        <w:t xml:space="preserve"> адам үшін аксиома болып қалатынын ескерсек, гуманитарлық салалардағы әртүрлі өзгерістерді дәл осы субъектілердің қоғамдық-дүниетанымдық позициясын тү</w:t>
      </w:r>
      <w:r w:rsidR="00453651">
        <w:rPr>
          <w:sz w:val="28"/>
          <w:szCs w:val="28"/>
          <w:lang w:val="kk-KZ"/>
        </w:rPr>
        <w:t>зетуге негіздеу қажет. Ал бұл</w:t>
      </w:r>
      <w:r w:rsidR="00D129A7">
        <w:rPr>
          <w:sz w:val="28"/>
          <w:szCs w:val="28"/>
          <w:lang w:val="kk-KZ"/>
        </w:rPr>
        <w:t xml:space="preserve"> тікелей </w:t>
      </w:r>
      <w:r w:rsidR="00453651" w:rsidRPr="001408A3">
        <w:rPr>
          <w:sz w:val="28"/>
          <w:szCs w:val="28"/>
          <w:lang w:val="kk-KZ"/>
        </w:rPr>
        <w:t>әдебиетке әдістемелік тәсілге әсер етеді, әдебиет</w:t>
      </w:r>
      <w:r w:rsidR="00D129A7">
        <w:rPr>
          <w:sz w:val="28"/>
          <w:szCs w:val="28"/>
          <w:lang w:val="kk-KZ"/>
        </w:rPr>
        <w:t xml:space="preserve"> мектеп бағдарламасында,</w:t>
      </w:r>
      <w:r w:rsidR="00453651" w:rsidRPr="001408A3">
        <w:rPr>
          <w:sz w:val="28"/>
          <w:szCs w:val="28"/>
          <w:lang w:val="kk-KZ"/>
        </w:rPr>
        <w:t xml:space="preserve"> ең идеологиялық пән болып қала беретінін көрсетеді, өйткені ол шығарманың оқырманға көркем әсерін дүниетанымдық тұрғыдан негізделген интерп</w:t>
      </w:r>
      <w:r w:rsidR="00453651">
        <w:rPr>
          <w:sz w:val="28"/>
          <w:szCs w:val="28"/>
          <w:lang w:val="kk-KZ"/>
        </w:rPr>
        <w:t>ретациямен біріктіреді</w:t>
      </w:r>
      <w:r w:rsidR="003A6455" w:rsidRPr="00A911F7">
        <w:rPr>
          <w:rFonts w:eastAsiaTheme="minorHAnsi"/>
          <w:sz w:val="28"/>
          <w:szCs w:val="28"/>
          <w:lang w:val="kk-KZ" w:eastAsia="en-US"/>
        </w:rPr>
        <w:t>»</w:t>
      </w:r>
      <w:r w:rsidR="003A6455" w:rsidRPr="00D129A7">
        <w:rPr>
          <w:rFonts w:eastAsiaTheme="minorHAnsi"/>
          <w:sz w:val="22"/>
          <w:szCs w:val="22"/>
          <w:lang w:val="kk-KZ" w:eastAsia="en-US"/>
        </w:rPr>
        <w:t xml:space="preserve"> </w:t>
      </w:r>
      <w:r w:rsidR="005104F2" w:rsidRPr="00D129A7">
        <w:rPr>
          <w:sz w:val="28"/>
          <w:szCs w:val="28"/>
          <w:lang w:val="kk-KZ"/>
        </w:rPr>
        <w:t>[</w:t>
      </w:r>
      <w:r w:rsidR="005E425B">
        <w:rPr>
          <w:sz w:val="28"/>
          <w:szCs w:val="28"/>
          <w:lang w:val="kk-KZ"/>
        </w:rPr>
        <w:t>4</w:t>
      </w:r>
      <w:r w:rsidR="00C6630D">
        <w:rPr>
          <w:sz w:val="28"/>
          <w:szCs w:val="28"/>
          <w:lang w:val="kk-KZ"/>
        </w:rPr>
        <w:t>1</w:t>
      </w:r>
      <w:r w:rsidR="005104F2">
        <w:rPr>
          <w:sz w:val="28"/>
          <w:szCs w:val="28"/>
          <w:lang w:val="kk-KZ"/>
        </w:rPr>
        <w:t>, 81 б</w:t>
      </w:r>
      <w:r w:rsidR="00D129A7">
        <w:rPr>
          <w:sz w:val="28"/>
          <w:szCs w:val="28"/>
          <w:lang w:val="kk-KZ"/>
        </w:rPr>
        <w:t>.</w:t>
      </w:r>
      <w:r w:rsidR="005104F2" w:rsidRPr="00D129A7">
        <w:rPr>
          <w:sz w:val="28"/>
          <w:szCs w:val="28"/>
          <w:lang w:val="kk-KZ"/>
        </w:rPr>
        <w:t>]</w:t>
      </w:r>
      <w:r w:rsidR="005104F2">
        <w:rPr>
          <w:sz w:val="28"/>
          <w:szCs w:val="28"/>
          <w:lang w:val="kk-KZ"/>
        </w:rPr>
        <w:t xml:space="preserve">. </w:t>
      </w:r>
      <w:r w:rsidR="00304EC9">
        <w:rPr>
          <w:noProof/>
          <w:color w:val="000000"/>
          <w:sz w:val="28"/>
          <w:szCs w:val="28"/>
          <w:lang w:val="kk-KZ"/>
        </w:rPr>
        <w:t>Мұнда</w:t>
      </w:r>
      <w:r w:rsidR="00304EC9" w:rsidRPr="00304EC9">
        <w:rPr>
          <w:noProof/>
          <w:color w:val="000000"/>
          <w:sz w:val="28"/>
          <w:szCs w:val="28"/>
          <w:lang w:val="kk-KZ"/>
        </w:rPr>
        <w:t xml:space="preserve"> қоғамдағы</w:t>
      </w:r>
      <w:r w:rsidR="003A6455" w:rsidRPr="00304EC9">
        <w:rPr>
          <w:noProof/>
          <w:color w:val="000000"/>
          <w:sz w:val="28"/>
          <w:szCs w:val="28"/>
          <w:lang w:val="kk-KZ"/>
        </w:rPr>
        <w:t xml:space="preserve"> </w:t>
      </w:r>
      <w:r w:rsidR="00304EC9" w:rsidRPr="00304EC9">
        <w:rPr>
          <w:noProof/>
          <w:color w:val="000000"/>
          <w:sz w:val="28"/>
          <w:szCs w:val="28"/>
          <w:lang w:val="kk-KZ"/>
        </w:rPr>
        <w:t xml:space="preserve">көзқарастың тепе-тең </w:t>
      </w:r>
      <w:r w:rsidR="003A6455" w:rsidRPr="00304EC9">
        <w:rPr>
          <w:noProof/>
          <w:color w:val="000000"/>
          <w:sz w:val="28"/>
          <w:szCs w:val="28"/>
          <w:lang w:val="kk-KZ"/>
        </w:rPr>
        <w:t xml:space="preserve">тұрақтылығы негізделген. </w:t>
      </w:r>
      <w:r w:rsidR="00605788">
        <w:rPr>
          <w:noProof/>
          <w:color w:val="000000"/>
          <w:sz w:val="28"/>
          <w:szCs w:val="28"/>
          <w:lang w:val="kk-KZ"/>
        </w:rPr>
        <w:t>Ғалым</w:t>
      </w:r>
      <w:r w:rsidR="003A6455" w:rsidRPr="00304EC9">
        <w:rPr>
          <w:noProof/>
          <w:color w:val="000000"/>
          <w:sz w:val="28"/>
          <w:szCs w:val="28"/>
          <w:lang w:val="kk-KZ"/>
        </w:rPr>
        <w:t xml:space="preserve"> айтып отырған </w:t>
      </w:r>
      <w:r w:rsidR="003A6455">
        <w:rPr>
          <w:noProof/>
          <w:color w:val="000000"/>
          <w:sz w:val="28"/>
          <w:szCs w:val="28"/>
          <w:lang w:val="kk-KZ"/>
        </w:rPr>
        <w:t>оқытушылар</w:t>
      </w:r>
      <w:r w:rsidR="003A6455" w:rsidRPr="00304EC9">
        <w:rPr>
          <w:noProof/>
          <w:color w:val="000000"/>
          <w:sz w:val="28"/>
          <w:szCs w:val="28"/>
          <w:lang w:val="kk-KZ"/>
        </w:rPr>
        <w:t xml:space="preserve"> мен студенттердің «идеологи</w:t>
      </w:r>
      <w:r w:rsidR="00304EC9" w:rsidRPr="00304EC9">
        <w:rPr>
          <w:noProof/>
          <w:color w:val="000000"/>
          <w:sz w:val="28"/>
          <w:szCs w:val="28"/>
          <w:lang w:val="kk-KZ"/>
        </w:rPr>
        <w:t>ялық жақындасуына» қол жеткізу</w:t>
      </w:r>
      <w:r w:rsidR="003A6455">
        <w:rPr>
          <w:noProof/>
          <w:color w:val="000000"/>
          <w:sz w:val="28"/>
          <w:szCs w:val="28"/>
          <w:lang w:val="kk-KZ"/>
        </w:rPr>
        <w:t>, көркем шығарманы</w:t>
      </w:r>
      <w:r w:rsidR="003A6455" w:rsidRPr="00304EC9">
        <w:rPr>
          <w:noProof/>
          <w:color w:val="000000"/>
          <w:sz w:val="28"/>
          <w:szCs w:val="28"/>
          <w:lang w:val="kk-KZ"/>
        </w:rPr>
        <w:t xml:space="preserve"> оқыту арқ</w:t>
      </w:r>
      <w:r w:rsidR="00044398">
        <w:rPr>
          <w:noProof/>
          <w:color w:val="000000"/>
          <w:sz w:val="28"/>
          <w:szCs w:val="28"/>
          <w:lang w:val="kk-KZ"/>
        </w:rPr>
        <w:t>ылы мағыналық жиегінің</w:t>
      </w:r>
      <w:r w:rsidR="003A6455" w:rsidRPr="00304EC9">
        <w:rPr>
          <w:noProof/>
          <w:color w:val="000000"/>
          <w:sz w:val="28"/>
          <w:szCs w:val="28"/>
          <w:lang w:val="kk-KZ"/>
        </w:rPr>
        <w:t xml:space="preserve"> қалыптасуына ықпал етеді </w:t>
      </w:r>
      <w:r w:rsidR="003A6455">
        <w:rPr>
          <w:noProof/>
          <w:color w:val="000000"/>
          <w:sz w:val="28"/>
          <w:szCs w:val="28"/>
          <w:lang w:val="kk-KZ"/>
        </w:rPr>
        <w:t>деген тұжырымдары жақсы айтылған</w:t>
      </w:r>
      <w:r w:rsidR="003A6455" w:rsidRPr="00304EC9">
        <w:rPr>
          <w:noProof/>
          <w:color w:val="000000"/>
          <w:sz w:val="28"/>
          <w:szCs w:val="28"/>
          <w:lang w:val="kk-KZ"/>
        </w:rPr>
        <w:t>.</w:t>
      </w:r>
      <w:r w:rsidR="003A6455">
        <w:rPr>
          <w:noProof/>
          <w:color w:val="000000"/>
          <w:sz w:val="28"/>
          <w:szCs w:val="28"/>
          <w:lang w:val="kk-KZ"/>
        </w:rPr>
        <w:t xml:space="preserve"> Мұндағы халық шығармалары</w:t>
      </w:r>
      <w:r w:rsidR="003A6455" w:rsidRPr="007A134D">
        <w:rPr>
          <w:noProof/>
          <w:color w:val="000000"/>
          <w:sz w:val="28"/>
          <w:szCs w:val="28"/>
          <w:lang w:val="kk-KZ"/>
        </w:rPr>
        <w:t xml:space="preserve"> халықтық ой мен </w:t>
      </w:r>
      <w:r w:rsidR="003A6455">
        <w:rPr>
          <w:noProof/>
          <w:color w:val="000000"/>
          <w:sz w:val="28"/>
          <w:szCs w:val="28"/>
          <w:lang w:val="kk-KZ"/>
        </w:rPr>
        <w:t xml:space="preserve">мағыналы </w:t>
      </w:r>
      <w:r w:rsidR="003A6455" w:rsidRPr="007A134D">
        <w:rPr>
          <w:noProof/>
          <w:color w:val="000000"/>
          <w:sz w:val="28"/>
          <w:szCs w:val="28"/>
          <w:lang w:val="kk-KZ"/>
        </w:rPr>
        <w:t>белгілердің қайнар көзі ретінде оқу-тәрбие ортасында біріктіруші қызмет</w:t>
      </w:r>
      <w:r w:rsidR="003A6455">
        <w:rPr>
          <w:noProof/>
          <w:color w:val="000000"/>
          <w:sz w:val="28"/>
          <w:szCs w:val="28"/>
          <w:lang w:val="kk-KZ"/>
        </w:rPr>
        <w:t>ін</w:t>
      </w:r>
      <w:r w:rsidR="003A6455" w:rsidRPr="007A134D">
        <w:rPr>
          <w:noProof/>
          <w:color w:val="000000"/>
          <w:sz w:val="28"/>
          <w:szCs w:val="28"/>
          <w:lang w:val="kk-KZ"/>
        </w:rPr>
        <w:t xml:space="preserve"> атқарады.</w:t>
      </w:r>
      <w:r w:rsidR="003A6455">
        <w:rPr>
          <w:noProof/>
          <w:color w:val="000000"/>
          <w:sz w:val="28"/>
          <w:szCs w:val="28"/>
          <w:lang w:val="kk-KZ"/>
        </w:rPr>
        <w:t xml:space="preserve"> </w:t>
      </w:r>
      <w:r w:rsidR="00044398">
        <w:rPr>
          <w:noProof/>
          <w:color w:val="000000"/>
          <w:sz w:val="28"/>
          <w:szCs w:val="28"/>
          <w:lang w:val="kk-KZ"/>
        </w:rPr>
        <w:t>Эпостарды оқыта</w:t>
      </w:r>
      <w:r w:rsidR="003A6455">
        <w:rPr>
          <w:noProof/>
          <w:color w:val="000000"/>
          <w:sz w:val="28"/>
          <w:szCs w:val="28"/>
          <w:lang w:val="kk-KZ"/>
        </w:rPr>
        <w:t xml:space="preserve"> </w:t>
      </w:r>
      <w:r w:rsidR="003A6455" w:rsidRPr="00F456AC">
        <w:rPr>
          <w:noProof/>
          <w:color w:val="000000"/>
          <w:sz w:val="28"/>
          <w:szCs w:val="28"/>
          <w:lang w:val="kk-KZ"/>
        </w:rPr>
        <w:t>талдау эт</w:t>
      </w:r>
      <w:r w:rsidR="003A6455">
        <w:rPr>
          <w:noProof/>
          <w:color w:val="000000"/>
          <w:sz w:val="28"/>
          <w:szCs w:val="28"/>
          <w:lang w:val="kk-KZ"/>
        </w:rPr>
        <w:t>икалық-философиялық түсінікті</w:t>
      </w:r>
      <w:r w:rsidR="003A6455" w:rsidRPr="00F456AC">
        <w:rPr>
          <w:noProof/>
          <w:color w:val="000000"/>
          <w:sz w:val="28"/>
          <w:szCs w:val="28"/>
          <w:lang w:val="kk-KZ"/>
        </w:rPr>
        <w:t xml:space="preserve"> қажет етеді. </w:t>
      </w:r>
      <w:r w:rsidR="003A6455">
        <w:rPr>
          <w:noProof/>
          <w:color w:val="000000"/>
          <w:sz w:val="28"/>
          <w:szCs w:val="28"/>
          <w:lang w:val="kk-KZ"/>
        </w:rPr>
        <w:t>Яғни,</w:t>
      </w:r>
      <w:r w:rsidR="003A6455" w:rsidRPr="00B13475">
        <w:rPr>
          <w:noProof/>
          <w:color w:val="000000"/>
          <w:sz w:val="28"/>
          <w:szCs w:val="28"/>
          <w:lang w:val="kk-KZ"/>
        </w:rPr>
        <w:t xml:space="preserve"> әдебиеттің эстетикалы</w:t>
      </w:r>
      <w:r w:rsidR="003A6455">
        <w:rPr>
          <w:noProof/>
          <w:color w:val="000000"/>
          <w:sz w:val="28"/>
          <w:szCs w:val="28"/>
          <w:lang w:val="kk-KZ"/>
        </w:rPr>
        <w:t>қ та, идеялық та әсері бар. Бұл жырдағы</w:t>
      </w:r>
      <w:r w:rsidR="003A6455" w:rsidRPr="00B13475">
        <w:rPr>
          <w:noProof/>
          <w:color w:val="000000"/>
          <w:sz w:val="28"/>
          <w:szCs w:val="28"/>
          <w:lang w:val="kk-KZ"/>
        </w:rPr>
        <w:t xml:space="preserve"> қаһарман кейіпкер</w:t>
      </w:r>
      <w:r w:rsidR="003A6455">
        <w:rPr>
          <w:noProof/>
          <w:color w:val="000000"/>
          <w:sz w:val="28"/>
          <w:szCs w:val="28"/>
          <w:lang w:val="kk-KZ"/>
        </w:rPr>
        <w:t xml:space="preserve">і </w:t>
      </w:r>
      <w:r w:rsidR="003A6455" w:rsidRPr="00B13475">
        <w:rPr>
          <w:noProof/>
          <w:color w:val="000000"/>
          <w:sz w:val="28"/>
          <w:szCs w:val="28"/>
          <w:lang w:val="kk-KZ"/>
        </w:rPr>
        <w:t xml:space="preserve">ұлт мұратын жеткізуші болып табылатын </w:t>
      </w:r>
      <w:r w:rsidR="003A6455">
        <w:rPr>
          <w:noProof/>
          <w:color w:val="000000"/>
          <w:sz w:val="28"/>
          <w:szCs w:val="28"/>
          <w:lang w:val="kk-KZ"/>
        </w:rPr>
        <w:t>негізгі идея</w:t>
      </w:r>
      <w:r w:rsidR="003A6455" w:rsidRPr="00B13475">
        <w:rPr>
          <w:noProof/>
          <w:color w:val="000000"/>
          <w:sz w:val="28"/>
          <w:szCs w:val="28"/>
          <w:lang w:val="kk-KZ"/>
        </w:rPr>
        <w:t>. Студенттер кейіпкерлердің іс-әрекеттерін, мотивациясын және олардың ерліктерінің мәнін талқылау арқылы өзіндік құндылықтар жүйесін құруды үйренеді.</w:t>
      </w:r>
      <w:r w:rsidR="003A6455">
        <w:rPr>
          <w:noProof/>
          <w:color w:val="000000"/>
          <w:sz w:val="28"/>
          <w:szCs w:val="28"/>
          <w:lang w:val="kk-KZ"/>
        </w:rPr>
        <w:t xml:space="preserve"> </w:t>
      </w:r>
      <w:r w:rsidR="00D13FB4">
        <w:rPr>
          <w:noProof/>
          <w:color w:val="000000"/>
          <w:sz w:val="28"/>
          <w:szCs w:val="28"/>
          <w:lang w:val="kk-KZ"/>
        </w:rPr>
        <w:t>Ал қ</w:t>
      </w:r>
      <w:r w:rsidR="0078417A" w:rsidRPr="00F74D7D">
        <w:rPr>
          <w:sz w:val="28"/>
          <w:szCs w:val="28"/>
          <w:lang w:val="kk-KZ"/>
        </w:rPr>
        <w:t xml:space="preserve">азіргі білім </w:t>
      </w:r>
      <w:r w:rsidR="00F74D7D" w:rsidRPr="00F74D7D">
        <w:rPr>
          <w:sz w:val="28"/>
          <w:szCs w:val="28"/>
          <w:lang w:val="kk-KZ"/>
        </w:rPr>
        <w:t>беру жүйесінің басты объектісі</w:t>
      </w:r>
      <w:r w:rsidR="0078417A" w:rsidRPr="00F74D7D">
        <w:rPr>
          <w:sz w:val="28"/>
          <w:szCs w:val="28"/>
          <w:lang w:val="kk-KZ"/>
        </w:rPr>
        <w:t xml:space="preserve"> </w:t>
      </w:r>
      <w:r w:rsidR="0078417A" w:rsidRPr="00F74D7D">
        <w:rPr>
          <w:bCs/>
          <w:sz w:val="28"/>
          <w:szCs w:val="28"/>
          <w:lang w:val="kk-KZ"/>
        </w:rPr>
        <w:t>тұлғаның өз</w:t>
      </w:r>
      <w:r w:rsidR="00F74D7D" w:rsidRPr="00F74D7D">
        <w:rPr>
          <w:bCs/>
          <w:sz w:val="28"/>
          <w:szCs w:val="28"/>
          <w:lang w:val="kk-KZ"/>
        </w:rPr>
        <w:t>ін-өзі шығармашылықпен дамытуға</w:t>
      </w:r>
      <w:r w:rsidR="0078417A" w:rsidRPr="00F74D7D">
        <w:rPr>
          <w:sz w:val="28"/>
          <w:szCs w:val="28"/>
          <w:lang w:val="kk-KZ"/>
        </w:rPr>
        <w:t>,</w:t>
      </w:r>
      <w:r w:rsidR="00F74D7D" w:rsidRPr="00F74D7D">
        <w:rPr>
          <w:sz w:val="28"/>
          <w:szCs w:val="28"/>
          <w:lang w:val="kk-KZ"/>
        </w:rPr>
        <w:t xml:space="preserve"> өзін-өзі жетілдіруі</w:t>
      </w:r>
      <w:r w:rsidR="0078417A" w:rsidRPr="00F74D7D">
        <w:rPr>
          <w:sz w:val="28"/>
          <w:szCs w:val="28"/>
          <w:lang w:val="kk-KZ"/>
        </w:rPr>
        <w:t xml:space="preserve"> және өмірлік құндылықтарды дербес та</w:t>
      </w:r>
      <w:r w:rsidR="00D13FB4">
        <w:rPr>
          <w:sz w:val="28"/>
          <w:szCs w:val="28"/>
          <w:lang w:val="kk-KZ"/>
        </w:rPr>
        <w:t xml:space="preserve">ңдауға бағытталған. Бұл </w:t>
      </w:r>
      <w:r w:rsidR="0078417A" w:rsidRPr="00F74D7D">
        <w:rPr>
          <w:sz w:val="28"/>
          <w:szCs w:val="28"/>
          <w:lang w:val="kk-KZ"/>
        </w:rPr>
        <w:t xml:space="preserve">білім алушыны </w:t>
      </w:r>
      <w:r w:rsidR="0078417A" w:rsidRPr="00F74D7D">
        <w:rPr>
          <w:bCs/>
          <w:sz w:val="28"/>
          <w:szCs w:val="28"/>
          <w:lang w:val="kk-KZ"/>
        </w:rPr>
        <w:t>таным процесінің белсенді субъектісі</w:t>
      </w:r>
      <w:r w:rsidR="0078417A" w:rsidRPr="00F74D7D">
        <w:rPr>
          <w:sz w:val="28"/>
          <w:szCs w:val="28"/>
          <w:lang w:val="kk-KZ"/>
        </w:rPr>
        <w:t xml:space="preserve"> ретінде қарастырады. Демек, жоғары мектепте білім беру тұлғаның зияткерлік, рухани және мәдени әлеуетін ашуға, оның өзіндік ойлау, сезіну және әрекет ету қабілеттерін дамытуға бағытталады.</w:t>
      </w:r>
      <w:r w:rsidR="00F74D7D">
        <w:rPr>
          <w:sz w:val="28"/>
          <w:szCs w:val="28"/>
          <w:lang w:val="kk-KZ"/>
        </w:rPr>
        <w:t xml:space="preserve"> </w:t>
      </w:r>
      <w:r w:rsidR="0078417A" w:rsidRPr="00F74D7D">
        <w:rPr>
          <w:sz w:val="28"/>
          <w:szCs w:val="28"/>
          <w:lang w:val="kk-KZ"/>
        </w:rPr>
        <w:t>Сондықтан да э</w:t>
      </w:r>
      <w:r w:rsidR="001434DD">
        <w:rPr>
          <w:sz w:val="28"/>
          <w:szCs w:val="28"/>
          <w:lang w:val="kk-KZ"/>
        </w:rPr>
        <w:t>пикалық мұраны оқыту технологиялар</w:t>
      </w:r>
      <w:r w:rsidR="0078417A" w:rsidRPr="00F74D7D">
        <w:rPr>
          <w:sz w:val="28"/>
          <w:szCs w:val="28"/>
          <w:lang w:val="kk-KZ"/>
        </w:rPr>
        <w:t>ы студенттің білім алу процесінде өзіндік «қаһармандық жолын» өткеруге мүмкіндік беретін мо</w:t>
      </w:r>
      <w:r w:rsidR="00D13FB4">
        <w:rPr>
          <w:sz w:val="28"/>
          <w:szCs w:val="28"/>
          <w:lang w:val="kk-KZ"/>
        </w:rPr>
        <w:t>дель ретінде қарастырылуын алға жетелеу</w:t>
      </w:r>
      <w:r w:rsidR="0078417A" w:rsidRPr="00F74D7D">
        <w:rPr>
          <w:sz w:val="28"/>
          <w:szCs w:val="28"/>
          <w:lang w:val="kk-KZ"/>
        </w:rPr>
        <w:t xml:space="preserve">. Бұл </w:t>
      </w:r>
      <w:r w:rsidR="0078417A" w:rsidRPr="00F74D7D">
        <w:rPr>
          <w:bCs/>
          <w:sz w:val="28"/>
          <w:szCs w:val="28"/>
          <w:lang w:val="kk-KZ"/>
        </w:rPr>
        <w:t xml:space="preserve">рухани </w:t>
      </w:r>
      <w:r w:rsidR="00F74D7D" w:rsidRPr="00F74D7D">
        <w:rPr>
          <w:bCs/>
          <w:sz w:val="28"/>
          <w:szCs w:val="28"/>
          <w:lang w:val="kk-KZ"/>
        </w:rPr>
        <w:t>тәжірибе мен өзіндік даму құзыреті</w:t>
      </w:r>
      <w:r w:rsidR="0078417A" w:rsidRPr="00F74D7D">
        <w:rPr>
          <w:sz w:val="28"/>
          <w:szCs w:val="28"/>
          <w:lang w:val="kk-KZ"/>
        </w:rPr>
        <w:t>, яғни қазіргі білім философиясының «тұлға – шығармашылық – құндылық» үштігіне</w:t>
      </w:r>
      <w:r w:rsidR="00044398">
        <w:rPr>
          <w:sz w:val="28"/>
          <w:szCs w:val="28"/>
          <w:lang w:val="kk-KZ"/>
        </w:rPr>
        <w:t>н</w:t>
      </w:r>
      <w:r w:rsidR="0078417A" w:rsidRPr="00F74D7D">
        <w:rPr>
          <w:sz w:val="28"/>
          <w:szCs w:val="28"/>
          <w:lang w:val="kk-KZ"/>
        </w:rPr>
        <w:t xml:space="preserve"> негізделген жаңа педагогикалық тәсіл.</w:t>
      </w:r>
    </w:p>
    <w:p w14:paraId="6FEC505E" w14:textId="6260C9E0" w:rsidR="004223BF" w:rsidRDefault="00D129A7" w:rsidP="00AE4AB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Б.Сманов</w:t>
      </w:r>
      <w:r w:rsidR="00830159">
        <w:rPr>
          <w:rFonts w:ascii="Times New Roman" w:eastAsia="Times New Roman" w:hAnsi="Times New Roman" w:cs="Times New Roman"/>
          <w:sz w:val="28"/>
          <w:szCs w:val="28"/>
          <w:lang w:val="kk-KZ" w:eastAsia="ru-RU"/>
        </w:rPr>
        <w:t xml:space="preserve"> зерттеуінде </w:t>
      </w:r>
      <w:r w:rsidR="00934AAC">
        <w:rPr>
          <w:rFonts w:ascii="Times New Roman" w:eastAsia="Times New Roman" w:hAnsi="Times New Roman" w:cs="Times New Roman"/>
          <w:sz w:val="28"/>
          <w:szCs w:val="28"/>
          <w:lang w:val="kk-KZ" w:eastAsia="ru-RU"/>
        </w:rPr>
        <w:t>«...Қандай  қилы заман болса да, бала тәрбиелеу, жастарға білім беру жүйесі жұмысындағы өзіне жүктелген істі қал</w:t>
      </w:r>
      <w:r w:rsidR="00934AAC" w:rsidRPr="00934AAC">
        <w:rPr>
          <w:rFonts w:ascii="Times New Roman" w:eastAsia="Times New Roman" w:hAnsi="Times New Roman" w:cs="Times New Roman"/>
          <w:sz w:val="28"/>
          <w:szCs w:val="28"/>
          <w:lang w:val="kk-KZ" w:eastAsia="ru-RU"/>
        </w:rPr>
        <w:t>-</w:t>
      </w:r>
      <w:r w:rsidR="00934AAC">
        <w:rPr>
          <w:rFonts w:ascii="Times New Roman" w:eastAsia="Times New Roman" w:hAnsi="Times New Roman" w:cs="Times New Roman"/>
          <w:sz w:val="28"/>
          <w:szCs w:val="28"/>
          <w:lang w:val="kk-KZ" w:eastAsia="ru-RU"/>
        </w:rPr>
        <w:t xml:space="preserve">қадерінше абыроймен атқарды. Сан түрлі кезеңдерден тұратын тарихи жолдан өту барысында қалыптасқан мектеп саласы мен жалпы білім жүйесі педагогика ғылымының дамуына да ықпал </w:t>
      </w:r>
      <w:r w:rsidR="004223BF">
        <w:rPr>
          <w:rFonts w:ascii="Times New Roman" w:eastAsia="Times New Roman" w:hAnsi="Times New Roman" w:cs="Times New Roman"/>
          <w:sz w:val="28"/>
          <w:szCs w:val="28"/>
          <w:lang w:val="kk-KZ" w:eastAsia="ru-RU"/>
        </w:rPr>
        <w:t>етті</w:t>
      </w:r>
      <w:r w:rsidR="00830159">
        <w:rPr>
          <w:rFonts w:ascii="Times New Roman" w:eastAsia="Times New Roman" w:hAnsi="Times New Roman" w:cs="Times New Roman"/>
          <w:sz w:val="28"/>
          <w:szCs w:val="28"/>
          <w:lang w:val="kk-KZ" w:eastAsia="ru-RU"/>
        </w:rPr>
        <w:t xml:space="preserve">. Мұнда </w:t>
      </w:r>
      <w:r w:rsidR="00830159" w:rsidRPr="00830159">
        <w:rPr>
          <w:rFonts w:ascii="Times New Roman" w:eastAsia="Times New Roman" w:hAnsi="Times New Roman" w:cs="Times New Roman"/>
          <w:sz w:val="28"/>
          <w:szCs w:val="28"/>
          <w:lang w:val="kk-KZ" w:eastAsia="ru-RU"/>
        </w:rPr>
        <w:t xml:space="preserve">1925 </w:t>
      </w:r>
      <w:r w:rsidR="00830159">
        <w:rPr>
          <w:rFonts w:ascii="Times New Roman" w:eastAsia="Times New Roman" w:hAnsi="Times New Roman" w:cs="Times New Roman"/>
          <w:sz w:val="28"/>
          <w:szCs w:val="28"/>
          <w:lang w:val="kk-KZ" w:eastAsia="ru-RU"/>
        </w:rPr>
        <w:t xml:space="preserve">жылы дүниеге келген «Қазақстан мектебі» журналы </w:t>
      </w:r>
      <w:r w:rsidR="00830159" w:rsidRPr="00830159">
        <w:rPr>
          <w:rFonts w:ascii="Times New Roman" w:eastAsia="Times New Roman" w:hAnsi="Times New Roman" w:cs="Times New Roman"/>
          <w:sz w:val="28"/>
          <w:szCs w:val="28"/>
          <w:lang w:val="kk-KZ" w:eastAsia="ru-RU"/>
        </w:rPr>
        <w:t xml:space="preserve">– </w:t>
      </w:r>
      <w:r w:rsidR="00830159">
        <w:rPr>
          <w:rFonts w:ascii="Times New Roman" w:eastAsia="Times New Roman" w:hAnsi="Times New Roman" w:cs="Times New Roman"/>
          <w:sz w:val="28"/>
          <w:szCs w:val="28"/>
          <w:lang w:val="kk-KZ" w:eastAsia="ru-RU"/>
        </w:rPr>
        <w:t>(ол кезде «Жаңа мектеп» журналы –</w:t>
      </w:r>
      <w:r w:rsidR="00830159" w:rsidRPr="00830159">
        <w:rPr>
          <w:rFonts w:ascii="Times New Roman" w:eastAsia="Times New Roman" w:hAnsi="Times New Roman" w:cs="Times New Roman"/>
          <w:sz w:val="28"/>
          <w:szCs w:val="28"/>
          <w:lang w:val="kk-KZ" w:eastAsia="ru-RU"/>
        </w:rPr>
        <w:t xml:space="preserve"> </w:t>
      </w:r>
      <w:r w:rsidR="00830159">
        <w:rPr>
          <w:rFonts w:ascii="Times New Roman" w:eastAsia="Times New Roman" w:hAnsi="Times New Roman" w:cs="Times New Roman"/>
          <w:sz w:val="28"/>
          <w:szCs w:val="28"/>
          <w:lang w:val="kk-KZ" w:eastAsia="ru-RU"/>
        </w:rPr>
        <w:t>Б.С.) отандық білім беру ісі, әсіресе, қазақ мектебі қалыптасуының тарихи жолындағы сүйініштерінің куәгері, әдістемелік ой</w:t>
      </w:r>
      <w:r w:rsidR="00830159" w:rsidRPr="00830159">
        <w:rPr>
          <w:rFonts w:ascii="Times New Roman" w:eastAsia="Times New Roman" w:hAnsi="Times New Roman" w:cs="Times New Roman"/>
          <w:sz w:val="28"/>
          <w:szCs w:val="28"/>
          <w:lang w:val="kk-KZ" w:eastAsia="ru-RU"/>
        </w:rPr>
        <w:t>-</w:t>
      </w:r>
      <w:r w:rsidR="00830159">
        <w:rPr>
          <w:rFonts w:ascii="Times New Roman" w:eastAsia="Times New Roman" w:hAnsi="Times New Roman" w:cs="Times New Roman"/>
          <w:sz w:val="28"/>
          <w:szCs w:val="28"/>
          <w:lang w:val="kk-KZ" w:eastAsia="ru-RU"/>
        </w:rPr>
        <w:t>пікірлердің, оның ішінде қазақ әдебиетін оқыту әдістемесінің негізін қалаушы басым болды</w:t>
      </w:r>
      <w:r w:rsidR="00934AAC">
        <w:rPr>
          <w:rFonts w:ascii="Times New Roman" w:eastAsia="Times New Roman" w:hAnsi="Times New Roman" w:cs="Times New Roman"/>
          <w:sz w:val="28"/>
          <w:szCs w:val="28"/>
          <w:lang w:val="kk-KZ" w:eastAsia="ru-RU"/>
        </w:rPr>
        <w:t>»</w:t>
      </w:r>
      <w:r w:rsidR="00830159">
        <w:rPr>
          <w:rFonts w:ascii="Times New Roman" w:eastAsia="Times New Roman" w:hAnsi="Times New Roman" w:cs="Times New Roman"/>
          <w:sz w:val="28"/>
          <w:szCs w:val="28"/>
          <w:lang w:val="kk-KZ" w:eastAsia="ru-RU"/>
        </w:rPr>
        <w:t xml:space="preserve">, </w:t>
      </w:r>
      <w:r w:rsidR="00830159" w:rsidRPr="0083015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дейді</w:t>
      </w:r>
      <w:r w:rsidR="004223BF">
        <w:rPr>
          <w:rFonts w:ascii="Times New Roman" w:eastAsia="Times New Roman" w:hAnsi="Times New Roman" w:cs="Times New Roman"/>
          <w:sz w:val="28"/>
          <w:szCs w:val="28"/>
          <w:lang w:val="kk-KZ" w:eastAsia="ru-RU"/>
        </w:rPr>
        <w:t xml:space="preserve"> </w:t>
      </w:r>
      <w:r w:rsidR="000158A8" w:rsidRPr="000158A8">
        <w:rPr>
          <w:rFonts w:ascii="Times New Roman" w:eastAsia="Times New Roman" w:hAnsi="Times New Roman" w:cs="Times New Roman"/>
          <w:sz w:val="28"/>
          <w:szCs w:val="28"/>
          <w:lang w:val="kk-KZ" w:eastAsia="ru-RU"/>
        </w:rPr>
        <w:t>[</w:t>
      </w:r>
      <w:r w:rsidR="00C6630D">
        <w:rPr>
          <w:rFonts w:ascii="Times New Roman" w:eastAsia="Times New Roman" w:hAnsi="Times New Roman" w:cs="Times New Roman"/>
          <w:sz w:val="28"/>
          <w:szCs w:val="28"/>
          <w:lang w:val="kk-KZ" w:eastAsia="ru-RU"/>
        </w:rPr>
        <w:t>44</w:t>
      </w:r>
      <w:r w:rsidR="005104F2">
        <w:rPr>
          <w:rFonts w:ascii="Times New Roman" w:eastAsia="Times New Roman" w:hAnsi="Times New Roman" w:cs="Times New Roman"/>
          <w:sz w:val="28"/>
          <w:szCs w:val="28"/>
          <w:lang w:val="kk-KZ" w:eastAsia="ru-RU"/>
        </w:rPr>
        <w:t xml:space="preserve">, </w:t>
      </w:r>
      <w:r w:rsidR="000158A8">
        <w:rPr>
          <w:rFonts w:ascii="Times New Roman" w:eastAsia="Times New Roman" w:hAnsi="Times New Roman" w:cs="Times New Roman"/>
          <w:sz w:val="28"/>
          <w:szCs w:val="28"/>
          <w:lang w:val="kk-KZ" w:eastAsia="ru-RU"/>
        </w:rPr>
        <w:t>55 б</w:t>
      </w:r>
      <w:r w:rsidR="000158A8" w:rsidRPr="000158A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000158A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Ғ</w:t>
      </w:r>
      <w:r w:rsidR="004223BF" w:rsidRPr="004223BF">
        <w:rPr>
          <w:rFonts w:ascii="Times New Roman" w:eastAsia="Times New Roman" w:hAnsi="Times New Roman" w:cs="Times New Roman"/>
          <w:sz w:val="28"/>
          <w:szCs w:val="28"/>
          <w:lang w:val="kk-KZ" w:eastAsia="ru-RU"/>
        </w:rPr>
        <w:t xml:space="preserve">алымның бұл пікірінің түйіні </w:t>
      </w:r>
      <w:r w:rsidR="004223BF" w:rsidRPr="00372E43">
        <w:rPr>
          <w:rFonts w:ascii="Times New Roman" w:eastAsia="Times New Roman" w:hAnsi="Times New Roman" w:cs="Times New Roman"/>
          <w:bCs/>
          <w:sz w:val="28"/>
          <w:szCs w:val="28"/>
          <w:lang w:val="kk-KZ" w:eastAsia="ru-RU"/>
        </w:rPr>
        <w:t xml:space="preserve">білім беру мен тәрбие ісі қоғамның қандай тарихи жағдайда </w:t>
      </w:r>
      <w:r w:rsidR="004223BF" w:rsidRPr="004223BF">
        <w:rPr>
          <w:rFonts w:ascii="Times New Roman" w:eastAsia="Times New Roman" w:hAnsi="Times New Roman" w:cs="Times New Roman"/>
          <w:sz w:val="28"/>
          <w:szCs w:val="28"/>
          <w:lang w:val="kk-KZ" w:eastAsia="ru-RU"/>
        </w:rPr>
        <w:t xml:space="preserve">түрлі саяси, әлеуметтік, мәдени өзгерістерге қарамастан, </w:t>
      </w:r>
      <w:r w:rsidR="004223BF" w:rsidRPr="00372E43">
        <w:rPr>
          <w:rFonts w:ascii="Times New Roman" w:eastAsia="Times New Roman" w:hAnsi="Times New Roman" w:cs="Times New Roman"/>
          <w:bCs/>
          <w:sz w:val="28"/>
          <w:szCs w:val="28"/>
          <w:lang w:val="kk-KZ" w:eastAsia="ru-RU"/>
        </w:rPr>
        <w:t>мектеп пен жалпы білім беру жүйесі ұлт болашағын тәрбиелеудегі жауапты қызметін үзбей жалғастырып</w:t>
      </w:r>
      <w:r w:rsidR="004223BF" w:rsidRPr="004223BF">
        <w:rPr>
          <w:rFonts w:ascii="Times New Roman" w:eastAsia="Times New Roman" w:hAnsi="Times New Roman" w:cs="Times New Roman"/>
          <w:sz w:val="28"/>
          <w:szCs w:val="28"/>
          <w:lang w:val="kk-KZ" w:eastAsia="ru-RU"/>
        </w:rPr>
        <w:t>, әр кезеңнің талабына сай бейімделіп отыр</w:t>
      </w:r>
      <w:r w:rsidR="00605788">
        <w:rPr>
          <w:rFonts w:ascii="Times New Roman" w:eastAsia="Times New Roman" w:hAnsi="Times New Roman" w:cs="Times New Roman"/>
          <w:sz w:val="28"/>
          <w:szCs w:val="28"/>
          <w:lang w:val="kk-KZ" w:eastAsia="ru-RU"/>
        </w:rPr>
        <w:t>атынын түйіндейді</w:t>
      </w:r>
      <w:r w:rsidR="004223BF" w:rsidRPr="004223BF">
        <w:rPr>
          <w:rFonts w:ascii="Times New Roman" w:eastAsia="Times New Roman" w:hAnsi="Times New Roman" w:cs="Times New Roman"/>
          <w:sz w:val="28"/>
          <w:szCs w:val="28"/>
          <w:lang w:val="kk-KZ" w:eastAsia="ru-RU"/>
        </w:rPr>
        <w:t>.</w:t>
      </w:r>
      <w:r w:rsidR="00501EAA" w:rsidRPr="00372E43">
        <w:rPr>
          <w:rFonts w:ascii="Times New Roman" w:eastAsia="Times New Roman" w:hAnsi="Times New Roman" w:cs="Times New Roman"/>
          <w:sz w:val="28"/>
          <w:szCs w:val="28"/>
          <w:lang w:val="kk-KZ" w:eastAsia="ru-RU"/>
        </w:rPr>
        <w:t xml:space="preserve"> </w:t>
      </w:r>
      <w:r w:rsidR="004223BF" w:rsidRPr="004223BF">
        <w:rPr>
          <w:rFonts w:ascii="Times New Roman" w:eastAsia="Times New Roman" w:hAnsi="Times New Roman" w:cs="Times New Roman"/>
          <w:sz w:val="28"/>
          <w:szCs w:val="28"/>
          <w:lang w:val="kk-KZ" w:eastAsia="ru-RU"/>
        </w:rPr>
        <w:t xml:space="preserve">Сонымен бірге, ғалым бұл ой арқылы </w:t>
      </w:r>
      <w:r w:rsidR="004223BF" w:rsidRPr="00372E43">
        <w:rPr>
          <w:rFonts w:ascii="Times New Roman" w:eastAsia="Times New Roman" w:hAnsi="Times New Roman" w:cs="Times New Roman"/>
          <w:bCs/>
          <w:sz w:val="28"/>
          <w:szCs w:val="28"/>
          <w:lang w:val="kk-KZ" w:eastAsia="ru-RU"/>
        </w:rPr>
        <w:t>педагогика ғылымының дамуы да осы тарихи тәжірибелердің нәтижесінде жетілді</w:t>
      </w:r>
      <w:r w:rsidR="004223BF" w:rsidRPr="004223BF">
        <w:rPr>
          <w:rFonts w:ascii="Times New Roman" w:eastAsia="Times New Roman" w:hAnsi="Times New Roman" w:cs="Times New Roman"/>
          <w:sz w:val="28"/>
          <w:szCs w:val="28"/>
          <w:lang w:val="kk-KZ" w:eastAsia="ru-RU"/>
        </w:rPr>
        <w:t xml:space="preserve"> деген тұжырым жасайды. Демек, білім беру жүйесі </w:t>
      </w:r>
      <w:r w:rsidR="00372E43" w:rsidRPr="00372E43">
        <w:rPr>
          <w:rFonts w:ascii="Times New Roman" w:eastAsia="Times New Roman" w:hAnsi="Times New Roman" w:cs="Times New Roman"/>
          <w:sz w:val="28"/>
          <w:szCs w:val="28"/>
          <w:lang w:val="kk-KZ" w:eastAsia="ru-RU"/>
        </w:rPr>
        <w:t>қоғамның өзгерістерін бейнелеп</w:t>
      </w:r>
      <w:r w:rsidR="004223BF" w:rsidRPr="004223BF">
        <w:rPr>
          <w:rFonts w:ascii="Times New Roman" w:eastAsia="Times New Roman" w:hAnsi="Times New Roman" w:cs="Times New Roman"/>
          <w:sz w:val="28"/>
          <w:szCs w:val="28"/>
          <w:lang w:val="kk-KZ" w:eastAsia="ru-RU"/>
        </w:rPr>
        <w:t xml:space="preserve">, </w:t>
      </w:r>
      <w:r w:rsidR="004223BF" w:rsidRPr="00372E43">
        <w:rPr>
          <w:rFonts w:ascii="Times New Roman" w:eastAsia="Times New Roman" w:hAnsi="Times New Roman" w:cs="Times New Roman"/>
          <w:bCs/>
          <w:sz w:val="28"/>
          <w:szCs w:val="28"/>
          <w:lang w:val="kk-KZ" w:eastAsia="ru-RU"/>
        </w:rPr>
        <w:lastRenderedPageBreak/>
        <w:t>сол өзгерістердің бағыт-бағдарын айқындауға, ғылым мен мәдениеттің дамуына ықпал етуге мүмкіндік берген</w:t>
      </w:r>
      <w:r w:rsidR="004223BF" w:rsidRPr="004223BF">
        <w:rPr>
          <w:rFonts w:ascii="Times New Roman" w:eastAsia="Times New Roman" w:hAnsi="Times New Roman" w:cs="Times New Roman"/>
          <w:sz w:val="28"/>
          <w:szCs w:val="28"/>
          <w:lang w:val="kk-KZ" w:eastAsia="ru-RU"/>
        </w:rPr>
        <w:t xml:space="preserve"> маңызды әлеу</w:t>
      </w:r>
      <w:r w:rsidR="00830159">
        <w:rPr>
          <w:rFonts w:ascii="Times New Roman" w:eastAsia="Times New Roman" w:hAnsi="Times New Roman" w:cs="Times New Roman"/>
          <w:sz w:val="28"/>
          <w:szCs w:val="28"/>
          <w:lang w:val="kk-KZ" w:eastAsia="ru-RU"/>
        </w:rPr>
        <w:t>меттік институт ретінде бағалануын айғақтайды</w:t>
      </w:r>
      <w:r w:rsidR="004223BF" w:rsidRPr="004223BF">
        <w:rPr>
          <w:rFonts w:ascii="Times New Roman" w:eastAsia="Times New Roman" w:hAnsi="Times New Roman" w:cs="Times New Roman"/>
          <w:sz w:val="28"/>
          <w:szCs w:val="28"/>
          <w:lang w:val="kk-KZ" w:eastAsia="ru-RU"/>
        </w:rPr>
        <w:t>.</w:t>
      </w:r>
    </w:p>
    <w:p w14:paraId="0B1E0D1A" w14:textId="5D7919A9" w:rsidR="000158A8" w:rsidRDefault="000158A8" w:rsidP="00AE4AB0">
      <w:pPr>
        <w:spacing w:after="0" w:line="240" w:lineRule="auto"/>
        <w:ind w:firstLine="567"/>
        <w:jc w:val="both"/>
        <w:rPr>
          <w:rFonts w:ascii="Times New Roman" w:eastAsia="Times New Roman" w:hAnsi="Times New Roman" w:cs="Times New Roman"/>
          <w:sz w:val="28"/>
          <w:szCs w:val="28"/>
          <w:lang w:val="kk-KZ" w:eastAsia="ru-RU"/>
        </w:rPr>
      </w:pPr>
      <w:r w:rsidRPr="00730ADD">
        <w:rPr>
          <w:rFonts w:ascii="Times New Roman" w:eastAsia="Times New Roman" w:hAnsi="Times New Roman" w:cs="Times New Roman"/>
          <w:sz w:val="28"/>
          <w:szCs w:val="28"/>
          <w:lang w:val="kk-KZ" w:eastAsia="ru-RU"/>
        </w:rPr>
        <w:t>Білім беру үдерісінде мұғалімнің тәрбие берумен оқытуға негізделген  педагогикалық ұстанымдары</w:t>
      </w:r>
      <w:r>
        <w:rPr>
          <w:rFonts w:ascii="Times New Roman" w:eastAsia="Times New Roman" w:hAnsi="Times New Roman" w:cs="Times New Roman"/>
          <w:sz w:val="28"/>
          <w:szCs w:val="28"/>
          <w:lang w:val="kk-KZ" w:eastAsia="ru-RU"/>
        </w:rPr>
        <w:t xml:space="preserve"> болатын негізгі қағидаттары жүйеленді</w:t>
      </w:r>
      <w:r w:rsidRPr="00730ADD">
        <w:rPr>
          <w:rFonts w:ascii="Times New Roman" w:eastAsia="Times New Roman" w:hAnsi="Times New Roman" w:cs="Times New Roman"/>
          <w:sz w:val="28"/>
          <w:szCs w:val="28"/>
          <w:lang w:val="kk-KZ" w:eastAsia="ru-RU"/>
        </w:rPr>
        <w:t xml:space="preserve">. Олар педагогикалық теория мен тәжірибенің өзегін құрайды және оқытушының дүниетанымы, әдіс-тәсілді таңдауы, білім беру мазмұнына көзқарасы осы ұстанымдарға негізделеді. </w:t>
      </w:r>
      <w:r>
        <w:rPr>
          <w:rFonts w:ascii="Times New Roman" w:hAnsi="Times New Roman" w:cs="Times New Roman"/>
          <w:sz w:val="28"/>
          <w:szCs w:val="28"/>
          <w:lang w:val="kk-KZ"/>
        </w:rPr>
        <w:t xml:space="preserve">Яғни, тәрбие </w:t>
      </w:r>
      <w:r w:rsidRPr="00730ADD">
        <w:rPr>
          <w:rFonts w:ascii="Times New Roman" w:hAnsi="Times New Roman" w:cs="Times New Roman"/>
          <w:sz w:val="28"/>
          <w:szCs w:val="28"/>
          <w:lang w:val="kk-KZ"/>
        </w:rPr>
        <w:t>жай ғана нұсқау мен бақылау</w:t>
      </w:r>
      <w:r>
        <w:rPr>
          <w:rFonts w:ascii="Times New Roman" w:hAnsi="Times New Roman" w:cs="Times New Roman"/>
          <w:sz w:val="28"/>
          <w:szCs w:val="28"/>
          <w:lang w:val="kk-KZ"/>
        </w:rPr>
        <w:t>мен шектелмейтіні</w:t>
      </w:r>
      <w:r w:rsidRPr="00730ADD">
        <w:rPr>
          <w:rFonts w:ascii="Times New Roman" w:hAnsi="Times New Roman" w:cs="Times New Roman"/>
          <w:sz w:val="28"/>
          <w:szCs w:val="28"/>
          <w:lang w:val="kk-KZ"/>
        </w:rPr>
        <w:t>,</w:t>
      </w:r>
      <w:r>
        <w:rPr>
          <w:rFonts w:ascii="Times New Roman" w:hAnsi="Times New Roman" w:cs="Times New Roman"/>
          <w:sz w:val="28"/>
          <w:szCs w:val="28"/>
          <w:lang w:val="kk-KZ"/>
        </w:rPr>
        <w:t xml:space="preserve"> ол</w:t>
      </w:r>
      <w:r w:rsidR="00044398">
        <w:rPr>
          <w:rFonts w:ascii="Times New Roman" w:hAnsi="Times New Roman" w:cs="Times New Roman"/>
          <w:sz w:val="28"/>
          <w:szCs w:val="28"/>
          <w:lang w:val="kk-KZ"/>
        </w:rPr>
        <w:t xml:space="preserve"> ада</w:t>
      </w:r>
      <w:r w:rsidR="002C5554">
        <w:rPr>
          <w:rFonts w:ascii="Times New Roman" w:hAnsi="Times New Roman" w:cs="Times New Roman"/>
          <w:sz w:val="28"/>
          <w:szCs w:val="28"/>
          <w:lang w:val="kk-KZ"/>
        </w:rPr>
        <w:t>мды тұлға ретінде тану,</w:t>
      </w:r>
      <w:r w:rsidRPr="00730ADD">
        <w:rPr>
          <w:rFonts w:ascii="Times New Roman" w:hAnsi="Times New Roman" w:cs="Times New Roman"/>
          <w:sz w:val="28"/>
          <w:szCs w:val="28"/>
          <w:lang w:val="kk-KZ"/>
        </w:rPr>
        <w:t xml:space="preserve"> оны адамгершілікке баулу жолы.</w:t>
      </w:r>
      <w:r>
        <w:rPr>
          <w:lang w:val="kk-KZ"/>
        </w:rPr>
        <w:t xml:space="preserve"> </w:t>
      </w:r>
      <w:r w:rsidRPr="006C4D10">
        <w:rPr>
          <w:rFonts w:ascii="Times New Roman" w:eastAsia="Times New Roman" w:hAnsi="Times New Roman" w:cs="Times New Roman"/>
          <w:sz w:val="28"/>
          <w:szCs w:val="28"/>
          <w:lang w:val="kk-KZ" w:eastAsia="ru-RU"/>
        </w:rPr>
        <w:t>Сол сияқты, ғ</w:t>
      </w:r>
      <w:r w:rsidRPr="00DA7A09">
        <w:rPr>
          <w:rFonts w:ascii="Times New Roman" w:eastAsia="Times New Roman" w:hAnsi="Times New Roman" w:cs="Times New Roman"/>
          <w:sz w:val="28"/>
          <w:szCs w:val="28"/>
          <w:lang w:val="kk-KZ" w:eastAsia="ru-RU"/>
        </w:rPr>
        <w:t>алымдардың педагогикалық ұстанымдары уақыт пен кеңістікке қарамастан бір-бірімен сабақтас</w:t>
      </w:r>
      <w:r w:rsidRPr="006C4D10">
        <w:rPr>
          <w:rFonts w:ascii="Times New Roman" w:eastAsia="Times New Roman" w:hAnsi="Times New Roman" w:cs="Times New Roman"/>
          <w:sz w:val="28"/>
          <w:szCs w:val="28"/>
          <w:lang w:val="kk-KZ" w:eastAsia="ru-RU"/>
        </w:rPr>
        <w:t xml:space="preserve"> болары белгілі жағдай</w:t>
      </w:r>
      <w:r w:rsidRPr="00DA7A09">
        <w:rPr>
          <w:rFonts w:ascii="Times New Roman" w:eastAsia="Times New Roman" w:hAnsi="Times New Roman" w:cs="Times New Roman"/>
          <w:sz w:val="28"/>
          <w:szCs w:val="28"/>
          <w:lang w:val="kk-KZ" w:eastAsia="ru-RU"/>
        </w:rPr>
        <w:t>.</w:t>
      </w:r>
      <w:r w:rsidRPr="006C4D1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Олардың барлығы </w:t>
      </w:r>
      <w:r w:rsidRPr="006C4D10">
        <w:rPr>
          <w:rFonts w:ascii="Times New Roman" w:eastAsia="Times New Roman" w:hAnsi="Times New Roman" w:cs="Times New Roman"/>
          <w:bCs/>
          <w:sz w:val="28"/>
          <w:szCs w:val="28"/>
          <w:lang w:val="kk-KZ" w:eastAsia="ru-RU"/>
        </w:rPr>
        <w:t>бала тұлғасын дамыту</w:t>
      </w:r>
      <w:r w:rsidRPr="00DA7A09">
        <w:rPr>
          <w:rFonts w:ascii="Times New Roman" w:eastAsia="Times New Roman" w:hAnsi="Times New Roman" w:cs="Times New Roman"/>
          <w:sz w:val="28"/>
          <w:szCs w:val="28"/>
          <w:lang w:val="kk-KZ" w:eastAsia="ru-RU"/>
        </w:rPr>
        <w:t xml:space="preserve">, </w:t>
      </w:r>
      <w:r w:rsidRPr="006C4D10">
        <w:rPr>
          <w:rFonts w:ascii="Times New Roman" w:eastAsia="Times New Roman" w:hAnsi="Times New Roman" w:cs="Times New Roman"/>
          <w:bCs/>
          <w:sz w:val="28"/>
          <w:szCs w:val="28"/>
          <w:lang w:val="kk-KZ" w:eastAsia="ru-RU"/>
        </w:rPr>
        <w:t>білімді өмірмен байланыстыру</w:t>
      </w:r>
      <w:r w:rsidRPr="00DA7A09">
        <w:rPr>
          <w:rFonts w:ascii="Times New Roman" w:eastAsia="Times New Roman" w:hAnsi="Times New Roman" w:cs="Times New Roman"/>
          <w:sz w:val="28"/>
          <w:szCs w:val="28"/>
          <w:lang w:val="kk-KZ" w:eastAsia="ru-RU"/>
        </w:rPr>
        <w:t xml:space="preserve">, </w:t>
      </w:r>
      <w:r w:rsidRPr="006C4D10">
        <w:rPr>
          <w:rFonts w:ascii="Times New Roman" w:eastAsia="Times New Roman" w:hAnsi="Times New Roman" w:cs="Times New Roman"/>
          <w:bCs/>
          <w:sz w:val="28"/>
          <w:szCs w:val="28"/>
          <w:lang w:val="kk-KZ" w:eastAsia="ru-RU"/>
        </w:rPr>
        <w:t>адамгершілікке тәрбиелеу</w:t>
      </w:r>
      <w:r w:rsidRPr="00DA7A09">
        <w:rPr>
          <w:rFonts w:ascii="Times New Roman" w:eastAsia="Times New Roman" w:hAnsi="Times New Roman" w:cs="Times New Roman"/>
          <w:sz w:val="28"/>
          <w:szCs w:val="28"/>
          <w:lang w:val="kk-KZ" w:eastAsia="ru-RU"/>
        </w:rPr>
        <w:t xml:space="preserve">, </w:t>
      </w:r>
      <w:r w:rsidRPr="006C4D10">
        <w:rPr>
          <w:rFonts w:ascii="Times New Roman" w:eastAsia="Times New Roman" w:hAnsi="Times New Roman" w:cs="Times New Roman"/>
          <w:bCs/>
          <w:sz w:val="28"/>
          <w:szCs w:val="28"/>
          <w:lang w:val="kk-KZ" w:eastAsia="ru-RU"/>
        </w:rPr>
        <w:t>ұлттық құндылықтарды ескеру</w:t>
      </w:r>
      <w:r w:rsidRPr="00DA7A09">
        <w:rPr>
          <w:rFonts w:ascii="Times New Roman" w:eastAsia="Times New Roman" w:hAnsi="Times New Roman" w:cs="Times New Roman"/>
          <w:sz w:val="28"/>
          <w:szCs w:val="28"/>
          <w:lang w:val="kk-KZ" w:eastAsia="ru-RU"/>
        </w:rPr>
        <w:t xml:space="preserve"> және </w:t>
      </w:r>
      <w:r w:rsidRPr="006C4D10">
        <w:rPr>
          <w:rFonts w:ascii="Times New Roman" w:eastAsia="Times New Roman" w:hAnsi="Times New Roman" w:cs="Times New Roman"/>
          <w:bCs/>
          <w:sz w:val="28"/>
          <w:szCs w:val="28"/>
          <w:lang w:val="kk-KZ" w:eastAsia="ru-RU"/>
        </w:rPr>
        <w:t>педагогтың жауапкершілігін</w:t>
      </w:r>
      <w:r w:rsidRPr="00DA7A09">
        <w:rPr>
          <w:rFonts w:ascii="Times New Roman" w:eastAsia="Times New Roman" w:hAnsi="Times New Roman" w:cs="Times New Roman"/>
          <w:sz w:val="28"/>
          <w:szCs w:val="28"/>
          <w:lang w:val="kk-KZ" w:eastAsia="ru-RU"/>
        </w:rPr>
        <w:t xml:space="preserve"> арттыру сынды ортақ идеяларға негізделеді. Бұл тұжырымдар қазіргі заманғы білім беру жүйесінде де өзектілігін жоғалтқан жоқ.</w:t>
      </w:r>
      <w:r w:rsidR="00D13FB4">
        <w:rPr>
          <w:rFonts w:ascii="Times New Roman" w:eastAsia="Times New Roman" w:hAnsi="Times New Roman" w:cs="Times New Roman"/>
          <w:sz w:val="28"/>
          <w:szCs w:val="28"/>
          <w:lang w:val="kk-KZ" w:eastAsia="ru-RU"/>
        </w:rPr>
        <w:t xml:space="preserve"> </w:t>
      </w:r>
      <w:r w:rsidRPr="00EA2910">
        <w:rPr>
          <w:rFonts w:ascii="Times New Roman" w:eastAsia="Times New Roman" w:hAnsi="Times New Roman" w:cs="Times New Roman"/>
          <w:sz w:val="28"/>
          <w:szCs w:val="28"/>
          <w:lang w:val="kk-KZ" w:eastAsia="ru-RU"/>
        </w:rPr>
        <w:t>Б</w:t>
      </w:r>
      <w:r>
        <w:rPr>
          <w:rFonts w:ascii="Times New Roman" w:eastAsia="Times New Roman" w:hAnsi="Times New Roman" w:cs="Times New Roman"/>
          <w:sz w:val="28"/>
          <w:szCs w:val="28"/>
          <w:lang w:val="kk-KZ" w:eastAsia="ru-RU"/>
        </w:rPr>
        <w:t>үгінгі ж</w:t>
      </w:r>
      <w:r w:rsidRPr="00EA2910">
        <w:rPr>
          <w:rFonts w:ascii="Times New Roman" w:eastAsia="Times New Roman" w:hAnsi="Times New Roman" w:cs="Times New Roman"/>
          <w:sz w:val="28"/>
          <w:szCs w:val="28"/>
          <w:lang w:val="kk-KZ" w:eastAsia="ru-RU"/>
        </w:rPr>
        <w:t>астар тәрбиесіне қатысты жүргізілген з</w:t>
      </w:r>
      <w:r>
        <w:rPr>
          <w:rFonts w:ascii="Times New Roman" w:eastAsia="Times New Roman" w:hAnsi="Times New Roman" w:cs="Times New Roman"/>
          <w:sz w:val="28"/>
          <w:szCs w:val="28"/>
          <w:lang w:val="kk-KZ" w:eastAsia="ru-RU"/>
        </w:rPr>
        <w:t xml:space="preserve">ерттеулер мен талдаулар </w:t>
      </w:r>
      <w:r w:rsidRPr="00EA2910">
        <w:rPr>
          <w:rFonts w:ascii="Times New Roman" w:eastAsia="Times New Roman" w:hAnsi="Times New Roman" w:cs="Times New Roman"/>
          <w:sz w:val="28"/>
          <w:szCs w:val="28"/>
          <w:lang w:val="kk-KZ" w:eastAsia="ru-RU"/>
        </w:rPr>
        <w:t>қоғамдағы әлеуметтік өзгерістер,</w:t>
      </w:r>
      <w:r>
        <w:rPr>
          <w:rFonts w:ascii="Times New Roman" w:eastAsia="Times New Roman" w:hAnsi="Times New Roman" w:cs="Times New Roman"/>
          <w:sz w:val="28"/>
          <w:szCs w:val="28"/>
          <w:lang w:val="kk-KZ" w:eastAsia="ru-RU"/>
        </w:rPr>
        <w:t xml:space="preserve"> отбасылық мәселесіндегі </w:t>
      </w:r>
      <w:r w:rsidRPr="00EA2910">
        <w:rPr>
          <w:rFonts w:ascii="Times New Roman" w:eastAsia="Times New Roman" w:hAnsi="Times New Roman" w:cs="Times New Roman"/>
          <w:sz w:val="28"/>
          <w:szCs w:val="28"/>
          <w:lang w:val="kk-KZ" w:eastAsia="ru-RU"/>
        </w:rPr>
        <w:t>материалдық құндылықтардың басымдылығы,</w:t>
      </w:r>
      <w:r>
        <w:rPr>
          <w:rFonts w:ascii="Times New Roman" w:eastAsia="Times New Roman" w:hAnsi="Times New Roman" w:cs="Times New Roman"/>
          <w:sz w:val="28"/>
          <w:szCs w:val="28"/>
          <w:lang w:val="kk-KZ" w:eastAsia="ru-RU"/>
        </w:rPr>
        <w:t xml:space="preserve"> </w:t>
      </w:r>
      <w:r w:rsidRPr="00EA2910">
        <w:rPr>
          <w:rFonts w:ascii="Times New Roman" w:eastAsia="Times New Roman" w:hAnsi="Times New Roman" w:cs="Times New Roman"/>
          <w:sz w:val="28"/>
          <w:szCs w:val="28"/>
          <w:lang w:val="kk-KZ" w:eastAsia="ru-RU"/>
        </w:rPr>
        <w:t>құқық</w:t>
      </w:r>
      <w:r>
        <w:rPr>
          <w:rFonts w:ascii="Times New Roman" w:eastAsia="Times New Roman" w:hAnsi="Times New Roman" w:cs="Times New Roman"/>
          <w:sz w:val="28"/>
          <w:szCs w:val="28"/>
          <w:lang w:val="kk-KZ" w:eastAsia="ru-RU"/>
        </w:rPr>
        <w:t xml:space="preserve"> </w:t>
      </w:r>
      <w:r w:rsidRPr="00EA2910">
        <w:rPr>
          <w:rFonts w:ascii="Times New Roman" w:eastAsia="Times New Roman" w:hAnsi="Times New Roman" w:cs="Times New Roman"/>
          <w:sz w:val="28"/>
          <w:szCs w:val="28"/>
          <w:lang w:val="kk-KZ" w:eastAsia="ru-RU"/>
        </w:rPr>
        <w:t>бұзушылықтың көбеюі, экологиялық дағдарыс, рухани-адамгершілік құндылықтардың әлсіреуі секілді жағымсыз үдерістердің әсерін көрсетеді. Осындай жағдайда жоғары оқу орындарындағы</w:t>
      </w:r>
      <w:r w:rsidR="002C5554">
        <w:rPr>
          <w:rFonts w:ascii="Times New Roman" w:eastAsia="Times New Roman" w:hAnsi="Times New Roman" w:cs="Times New Roman"/>
          <w:sz w:val="28"/>
          <w:szCs w:val="28"/>
          <w:lang w:val="kk-KZ" w:eastAsia="ru-RU"/>
        </w:rPr>
        <w:t xml:space="preserve"> қазақ фольклорының философиясы мен</w:t>
      </w:r>
      <w:r w:rsidRPr="00EA2910">
        <w:rPr>
          <w:rFonts w:ascii="Times New Roman" w:eastAsia="Times New Roman" w:hAnsi="Times New Roman" w:cs="Times New Roman"/>
          <w:sz w:val="28"/>
          <w:szCs w:val="28"/>
          <w:lang w:val="kk-KZ" w:eastAsia="ru-RU"/>
        </w:rPr>
        <w:t xml:space="preserve"> қазақ әдебиеті пәнінің тәрбиелік әлеуеті ерекше мәнге ие</w:t>
      </w:r>
      <w:r>
        <w:rPr>
          <w:rFonts w:ascii="Times New Roman" w:eastAsia="Times New Roman" w:hAnsi="Times New Roman" w:cs="Times New Roman"/>
          <w:sz w:val="28"/>
          <w:szCs w:val="28"/>
          <w:lang w:val="kk-KZ" w:eastAsia="ru-RU"/>
        </w:rPr>
        <w:t xml:space="preserve"> болуы қажет</w:t>
      </w:r>
      <w:r w:rsidRPr="00EA2910">
        <w:rPr>
          <w:rFonts w:ascii="Times New Roman" w:eastAsia="Times New Roman" w:hAnsi="Times New Roman" w:cs="Times New Roman"/>
          <w:sz w:val="28"/>
          <w:szCs w:val="28"/>
          <w:lang w:val="kk-KZ" w:eastAsia="ru-RU"/>
        </w:rPr>
        <w:t>. Ол студенттерге адамгершілік, рухани тазалық, а</w:t>
      </w:r>
      <w:r>
        <w:rPr>
          <w:rFonts w:ascii="Times New Roman" w:eastAsia="Times New Roman" w:hAnsi="Times New Roman" w:cs="Times New Roman"/>
          <w:sz w:val="28"/>
          <w:szCs w:val="28"/>
          <w:lang w:val="kk-KZ" w:eastAsia="ru-RU"/>
        </w:rPr>
        <w:t>дам</w:t>
      </w:r>
      <w:r w:rsidRPr="00EA2910">
        <w:rPr>
          <w:rFonts w:ascii="Times New Roman" w:eastAsia="Times New Roman" w:hAnsi="Times New Roman" w:cs="Times New Roman"/>
          <w:sz w:val="28"/>
          <w:szCs w:val="28"/>
          <w:lang w:val="kk-KZ" w:eastAsia="ru-RU"/>
        </w:rPr>
        <w:t>заматтық ұстаным мен елжандылықты үлгі ететін мазмұнмен байыпталады.</w:t>
      </w:r>
      <w:r>
        <w:rPr>
          <w:rFonts w:ascii="Times New Roman" w:eastAsia="Times New Roman" w:hAnsi="Times New Roman" w:cs="Times New Roman"/>
          <w:sz w:val="28"/>
          <w:szCs w:val="28"/>
          <w:lang w:val="kk-KZ" w:eastAsia="ru-RU"/>
        </w:rPr>
        <w:t xml:space="preserve"> </w:t>
      </w:r>
    </w:p>
    <w:p w14:paraId="4C472468" w14:textId="47A27892" w:rsidR="00CE1E2B" w:rsidRPr="00CE1E2B" w:rsidRDefault="00CE1E2B" w:rsidP="00AE4AB0">
      <w:pPr>
        <w:spacing w:after="0" w:line="240" w:lineRule="auto"/>
        <w:ind w:firstLine="567"/>
        <w:jc w:val="both"/>
        <w:rPr>
          <w:rFonts w:ascii="Times New Roman" w:eastAsia="Times New Roman" w:hAnsi="Times New Roman" w:cs="Times New Roman"/>
          <w:sz w:val="28"/>
          <w:szCs w:val="28"/>
          <w:lang w:val="kk-KZ" w:eastAsia="ru-RU"/>
        </w:rPr>
      </w:pPr>
      <w:r w:rsidRPr="00CE1E2B">
        <w:rPr>
          <w:rFonts w:ascii="Times New Roman" w:eastAsia="Times New Roman" w:hAnsi="Times New Roman" w:cs="Times New Roman"/>
          <w:sz w:val="28"/>
          <w:szCs w:val="28"/>
          <w:lang w:val="kk-KZ" w:eastAsia="ru-RU"/>
        </w:rPr>
        <w:t xml:space="preserve">Жоғары оқу орнында халық шығармаларын, соның ішінде қазақ эпостарындағы үйлену мотиві мен көркемдік ізденістерін оқыту </w:t>
      </w:r>
      <w:r w:rsidRPr="00CE1E2B">
        <w:rPr>
          <w:rFonts w:ascii="Times New Roman" w:eastAsia="Times New Roman" w:hAnsi="Times New Roman" w:cs="Times New Roman"/>
          <w:bCs/>
          <w:sz w:val="28"/>
          <w:szCs w:val="28"/>
          <w:lang w:val="kk-KZ" w:eastAsia="ru-RU"/>
        </w:rPr>
        <w:t>білім беру философиясы</w:t>
      </w:r>
      <w:r w:rsidRPr="00CE1E2B">
        <w:rPr>
          <w:rFonts w:ascii="Times New Roman" w:eastAsia="Times New Roman" w:hAnsi="Times New Roman" w:cs="Times New Roman"/>
          <w:sz w:val="28"/>
          <w:szCs w:val="28"/>
          <w:lang w:val="kk-KZ" w:eastAsia="ru-RU"/>
        </w:rPr>
        <w:t>ның негізінде қарастырылуы, әдебиетті оқытудың терең танымдық және әдіснамалық жүйесін қалыптастыруға бағытталған маңызды қадам болып табылады.</w:t>
      </w:r>
      <w:r>
        <w:rPr>
          <w:rFonts w:ascii="Times New Roman" w:eastAsia="Times New Roman" w:hAnsi="Times New Roman" w:cs="Times New Roman"/>
          <w:sz w:val="28"/>
          <w:szCs w:val="28"/>
          <w:lang w:val="kk-KZ" w:eastAsia="ru-RU"/>
        </w:rPr>
        <w:t xml:space="preserve"> </w:t>
      </w:r>
      <w:r w:rsidRPr="00CE1E2B">
        <w:rPr>
          <w:rFonts w:ascii="Times New Roman" w:eastAsia="Times New Roman" w:hAnsi="Times New Roman" w:cs="Times New Roman"/>
          <w:sz w:val="28"/>
          <w:szCs w:val="28"/>
          <w:lang w:val="kk-KZ" w:eastAsia="ru-RU"/>
        </w:rPr>
        <w:t xml:space="preserve">Ең алдымен, </w:t>
      </w:r>
      <w:r w:rsidRPr="00CE1E2B">
        <w:rPr>
          <w:rFonts w:ascii="Times New Roman" w:eastAsia="Times New Roman" w:hAnsi="Times New Roman" w:cs="Times New Roman"/>
          <w:bCs/>
          <w:sz w:val="28"/>
          <w:szCs w:val="28"/>
          <w:lang w:val="kk-KZ" w:eastAsia="ru-RU"/>
        </w:rPr>
        <w:t>ғылым философиясы мен методологиясы</w:t>
      </w:r>
      <w:r w:rsidR="00D13FB4">
        <w:rPr>
          <w:rFonts w:ascii="Times New Roman" w:eastAsia="Times New Roman" w:hAnsi="Times New Roman" w:cs="Times New Roman"/>
          <w:bCs/>
          <w:sz w:val="28"/>
          <w:szCs w:val="28"/>
          <w:lang w:val="kk-KZ" w:eastAsia="ru-RU"/>
        </w:rPr>
        <w:t>,</w:t>
      </w:r>
      <w:r w:rsidRPr="00CE1E2B">
        <w:rPr>
          <w:rFonts w:ascii="Times New Roman" w:eastAsia="Times New Roman" w:hAnsi="Times New Roman" w:cs="Times New Roman"/>
          <w:sz w:val="28"/>
          <w:szCs w:val="28"/>
          <w:lang w:val="kk-KZ" w:eastAsia="ru-RU"/>
        </w:rPr>
        <w:t xml:space="preserve"> философиялық білімнің дербес саласы ретінде танылады. </w:t>
      </w:r>
      <w:r w:rsidRPr="00C823D7">
        <w:rPr>
          <w:rFonts w:ascii="Times New Roman" w:eastAsia="Times New Roman" w:hAnsi="Times New Roman" w:cs="Times New Roman"/>
          <w:sz w:val="28"/>
          <w:szCs w:val="28"/>
          <w:lang w:val="kk-KZ" w:eastAsia="ru-RU"/>
        </w:rPr>
        <w:t>Ол білім беру процесінде теория мен тәжірибенің өзара байланысын қамтамасыз ететін негізгі ұстанымдарды айқындап, ғылыми ойлаудың әдіснамалық негіздерін қалыптастыруға мүмкіндік береді. Бұл тұрғыдан алғанда, қазақ эпос</w:t>
      </w:r>
      <w:r w:rsidR="00044398">
        <w:rPr>
          <w:rFonts w:ascii="Times New Roman" w:eastAsia="Times New Roman" w:hAnsi="Times New Roman" w:cs="Times New Roman"/>
          <w:sz w:val="28"/>
          <w:szCs w:val="28"/>
          <w:lang w:val="kk-KZ" w:eastAsia="ru-RU"/>
        </w:rPr>
        <w:t>ындағы үйлену мотивін оқыту мазмұндық</w:t>
      </w:r>
      <w:r w:rsidRPr="00C823D7">
        <w:rPr>
          <w:rFonts w:ascii="Times New Roman" w:eastAsia="Times New Roman" w:hAnsi="Times New Roman" w:cs="Times New Roman"/>
          <w:sz w:val="28"/>
          <w:szCs w:val="28"/>
          <w:lang w:val="kk-KZ" w:eastAsia="ru-RU"/>
        </w:rPr>
        <w:t xml:space="preserve"> </w:t>
      </w:r>
      <w:r w:rsidRPr="00C823D7">
        <w:rPr>
          <w:rFonts w:ascii="Times New Roman" w:eastAsia="Times New Roman" w:hAnsi="Times New Roman" w:cs="Times New Roman"/>
          <w:bCs/>
          <w:sz w:val="28"/>
          <w:szCs w:val="28"/>
          <w:lang w:val="kk-KZ" w:eastAsia="ru-RU"/>
        </w:rPr>
        <w:t>танымдық-теориялық</w:t>
      </w:r>
      <w:r w:rsidRPr="00C823D7">
        <w:rPr>
          <w:rFonts w:ascii="Times New Roman" w:eastAsia="Times New Roman" w:hAnsi="Times New Roman" w:cs="Times New Roman"/>
          <w:sz w:val="28"/>
          <w:szCs w:val="28"/>
          <w:lang w:val="kk-KZ" w:eastAsia="ru-RU"/>
        </w:rPr>
        <w:t xml:space="preserve">, </w:t>
      </w:r>
      <w:r w:rsidRPr="00C823D7">
        <w:rPr>
          <w:rFonts w:ascii="Times New Roman" w:eastAsia="Times New Roman" w:hAnsi="Times New Roman" w:cs="Times New Roman"/>
          <w:bCs/>
          <w:sz w:val="28"/>
          <w:szCs w:val="28"/>
          <w:lang w:val="kk-KZ" w:eastAsia="ru-RU"/>
        </w:rPr>
        <w:t>философиялық-логикалық</w:t>
      </w:r>
      <w:r w:rsidRPr="00C823D7">
        <w:rPr>
          <w:rFonts w:ascii="Times New Roman" w:eastAsia="Times New Roman" w:hAnsi="Times New Roman" w:cs="Times New Roman"/>
          <w:sz w:val="28"/>
          <w:szCs w:val="28"/>
          <w:lang w:val="kk-KZ" w:eastAsia="ru-RU"/>
        </w:rPr>
        <w:t xml:space="preserve">, және </w:t>
      </w:r>
      <w:r w:rsidRPr="00C823D7">
        <w:rPr>
          <w:rFonts w:ascii="Times New Roman" w:eastAsia="Times New Roman" w:hAnsi="Times New Roman" w:cs="Times New Roman"/>
          <w:bCs/>
          <w:sz w:val="28"/>
          <w:szCs w:val="28"/>
          <w:lang w:val="kk-KZ" w:eastAsia="ru-RU"/>
        </w:rPr>
        <w:t>құндылықтық</w:t>
      </w:r>
      <w:r w:rsidRPr="00C823D7">
        <w:rPr>
          <w:rFonts w:ascii="Times New Roman" w:eastAsia="Times New Roman" w:hAnsi="Times New Roman" w:cs="Times New Roman"/>
          <w:sz w:val="28"/>
          <w:szCs w:val="28"/>
          <w:lang w:val="kk-KZ" w:eastAsia="ru-RU"/>
        </w:rPr>
        <w:t xml:space="preserve"> аспектіде де зерделеуді қажет етеді.</w:t>
      </w:r>
    </w:p>
    <w:p w14:paraId="10624FDC" w14:textId="4D1E4ABA" w:rsidR="00CE1E2B" w:rsidRPr="00CE1E2B" w:rsidRDefault="00CE1E2B" w:rsidP="00AE4AB0">
      <w:pPr>
        <w:spacing w:after="0" w:line="240" w:lineRule="auto"/>
        <w:ind w:firstLine="567"/>
        <w:jc w:val="both"/>
        <w:rPr>
          <w:rFonts w:ascii="Times New Roman" w:eastAsia="Times New Roman" w:hAnsi="Times New Roman" w:cs="Times New Roman"/>
          <w:sz w:val="28"/>
          <w:szCs w:val="28"/>
          <w:lang w:val="kk-KZ" w:eastAsia="ru-RU"/>
        </w:rPr>
      </w:pPr>
      <w:r w:rsidRPr="00C823D7">
        <w:rPr>
          <w:rFonts w:ascii="Times New Roman" w:eastAsia="Times New Roman" w:hAnsi="Times New Roman" w:cs="Times New Roman"/>
          <w:sz w:val="28"/>
          <w:szCs w:val="28"/>
          <w:lang w:val="kk-KZ" w:eastAsia="ru-RU"/>
        </w:rPr>
        <w:t xml:space="preserve">Философиялық методология зерттеуші мен оқытушыны көркем мәтіннің ішкі заңдылықтарын жүйелі түрде талдауға, олардың астарында жатқан дүниетанымдық және мәдени мағыналарды ашуға бағыттайды. Эпикалық шығармаларды талдау барысында қолданылатын </w:t>
      </w:r>
      <w:r w:rsidRPr="00C823D7">
        <w:rPr>
          <w:rFonts w:ascii="Times New Roman" w:eastAsia="Times New Roman" w:hAnsi="Times New Roman" w:cs="Times New Roman"/>
          <w:bCs/>
          <w:sz w:val="28"/>
          <w:szCs w:val="28"/>
          <w:lang w:val="kk-KZ" w:eastAsia="ru-RU"/>
        </w:rPr>
        <w:t>көркемдік әдістердің өзара байланысын</w:t>
      </w:r>
      <w:r w:rsidRPr="00C823D7">
        <w:rPr>
          <w:rFonts w:ascii="Times New Roman" w:eastAsia="Times New Roman" w:hAnsi="Times New Roman" w:cs="Times New Roman"/>
          <w:sz w:val="28"/>
          <w:szCs w:val="28"/>
          <w:lang w:val="kk-KZ" w:eastAsia="ru-RU"/>
        </w:rPr>
        <w:t xml:space="preserve"> айқындау зерттеудің методологиялық арқауын күшейтіп, әдебиетті оқытудың жаңа сапалық деңгейін қамтамасыз етеді.</w:t>
      </w:r>
      <w:r w:rsidRPr="00CE1E2B">
        <w:rPr>
          <w:rFonts w:ascii="Times New Roman" w:eastAsia="Times New Roman" w:hAnsi="Times New Roman" w:cs="Times New Roman"/>
          <w:sz w:val="28"/>
          <w:szCs w:val="28"/>
          <w:lang w:val="kk-KZ" w:eastAsia="ru-RU"/>
        </w:rPr>
        <w:t xml:space="preserve"> Бұл ретте оқыту процесінде қолданылатын әдіс-тәсілдер тұлғаның рухани дамуына, өзіндік танымдық қабілеттерін жетілдіруге бағытталған </w:t>
      </w:r>
      <w:r w:rsidRPr="00CE1E2B">
        <w:rPr>
          <w:rFonts w:ascii="Times New Roman" w:eastAsia="Times New Roman" w:hAnsi="Times New Roman" w:cs="Times New Roman"/>
          <w:bCs/>
          <w:sz w:val="28"/>
          <w:szCs w:val="28"/>
          <w:lang w:val="kk-KZ" w:eastAsia="ru-RU"/>
        </w:rPr>
        <w:t>педагогикалық-әдіснамалық жүйе</w:t>
      </w:r>
      <w:r w:rsidRPr="00CE1E2B">
        <w:rPr>
          <w:rFonts w:ascii="Times New Roman" w:eastAsia="Times New Roman" w:hAnsi="Times New Roman" w:cs="Times New Roman"/>
          <w:sz w:val="28"/>
          <w:szCs w:val="28"/>
          <w:lang w:val="kk-KZ" w:eastAsia="ru-RU"/>
        </w:rPr>
        <w:t xml:space="preserve"> ретінде қарастырылады.</w:t>
      </w:r>
      <w:r>
        <w:rPr>
          <w:rFonts w:ascii="Times New Roman" w:eastAsia="Times New Roman" w:hAnsi="Times New Roman" w:cs="Times New Roman"/>
          <w:sz w:val="28"/>
          <w:szCs w:val="28"/>
          <w:lang w:val="kk-KZ" w:eastAsia="ru-RU"/>
        </w:rPr>
        <w:t xml:space="preserve"> </w:t>
      </w:r>
      <w:r w:rsidRPr="00CE1E2B">
        <w:rPr>
          <w:rFonts w:ascii="Times New Roman" w:eastAsia="Times New Roman" w:hAnsi="Times New Roman" w:cs="Times New Roman"/>
          <w:sz w:val="28"/>
          <w:szCs w:val="28"/>
          <w:lang w:val="kk-KZ" w:eastAsia="ru-RU"/>
        </w:rPr>
        <w:t xml:space="preserve">Әдебиетті оқытудағы әдістер мен </w:t>
      </w:r>
      <w:r w:rsidRPr="00CE1E2B">
        <w:rPr>
          <w:rFonts w:ascii="Times New Roman" w:eastAsia="Times New Roman" w:hAnsi="Times New Roman" w:cs="Times New Roman"/>
          <w:sz w:val="28"/>
          <w:szCs w:val="28"/>
          <w:lang w:val="kk-KZ" w:eastAsia="ru-RU"/>
        </w:rPr>
        <w:lastRenderedPageBreak/>
        <w:t xml:space="preserve">ұстанымдарды саралау барысында, білім беру философиясы ұсынған </w:t>
      </w:r>
      <w:r w:rsidRPr="00CE1E2B">
        <w:rPr>
          <w:rFonts w:ascii="Times New Roman" w:eastAsia="Times New Roman" w:hAnsi="Times New Roman" w:cs="Times New Roman"/>
          <w:b/>
          <w:bCs/>
          <w:sz w:val="28"/>
          <w:szCs w:val="28"/>
          <w:lang w:val="kk-KZ" w:eastAsia="ru-RU"/>
        </w:rPr>
        <w:t>«</w:t>
      </w:r>
      <w:r w:rsidRPr="00CE1E2B">
        <w:rPr>
          <w:rFonts w:ascii="Times New Roman" w:eastAsia="Times New Roman" w:hAnsi="Times New Roman" w:cs="Times New Roman"/>
          <w:bCs/>
          <w:sz w:val="28"/>
          <w:szCs w:val="28"/>
          <w:lang w:val="kk-KZ" w:eastAsia="ru-RU"/>
        </w:rPr>
        <w:t>білім -  мәдени тәжірибені меңгерудің және қайта өндірудің рухани үдерісі</w:t>
      </w:r>
      <w:r w:rsidRPr="00CE1E2B">
        <w:rPr>
          <w:rFonts w:ascii="Times New Roman" w:eastAsia="Times New Roman" w:hAnsi="Times New Roman" w:cs="Times New Roman"/>
          <w:b/>
          <w:bCs/>
          <w:sz w:val="28"/>
          <w:szCs w:val="28"/>
          <w:lang w:val="kk-KZ" w:eastAsia="ru-RU"/>
        </w:rPr>
        <w:t>»</w:t>
      </w:r>
      <w:r w:rsidRPr="00CE1E2B">
        <w:rPr>
          <w:rFonts w:ascii="Times New Roman" w:eastAsia="Times New Roman" w:hAnsi="Times New Roman" w:cs="Times New Roman"/>
          <w:sz w:val="28"/>
          <w:szCs w:val="28"/>
          <w:lang w:val="kk-KZ" w:eastAsia="ru-RU"/>
        </w:rPr>
        <w:t xml:space="preserve"> деген қағида жетекші бағытқа айналады. </w:t>
      </w:r>
      <w:r w:rsidRPr="00C823D7">
        <w:rPr>
          <w:rFonts w:ascii="Times New Roman" w:eastAsia="Times New Roman" w:hAnsi="Times New Roman" w:cs="Times New Roman"/>
          <w:sz w:val="28"/>
          <w:szCs w:val="28"/>
          <w:lang w:val="kk-KZ" w:eastAsia="ru-RU"/>
        </w:rPr>
        <w:t>Демек, эпикалық мұраларды оқытуда</w:t>
      </w:r>
      <w:r w:rsidRPr="00CE1E2B">
        <w:rPr>
          <w:rFonts w:ascii="Times New Roman" w:eastAsia="Times New Roman" w:hAnsi="Times New Roman" w:cs="Times New Roman"/>
          <w:sz w:val="28"/>
          <w:szCs w:val="28"/>
          <w:lang w:val="kk-KZ" w:eastAsia="ru-RU"/>
        </w:rPr>
        <w:t>ғы</w:t>
      </w:r>
      <w:r w:rsidRPr="00C823D7">
        <w:rPr>
          <w:rFonts w:ascii="Times New Roman" w:eastAsia="Times New Roman" w:hAnsi="Times New Roman" w:cs="Times New Roman"/>
          <w:sz w:val="28"/>
          <w:szCs w:val="28"/>
          <w:lang w:val="kk-KZ" w:eastAsia="ru-RU"/>
        </w:rPr>
        <w:t xml:space="preserve"> философиялық ойлауға негізделген әдіснама қолданысы студенттің </w:t>
      </w:r>
      <w:r w:rsidRPr="00C823D7">
        <w:rPr>
          <w:rFonts w:ascii="Times New Roman" w:eastAsia="Times New Roman" w:hAnsi="Times New Roman" w:cs="Times New Roman"/>
          <w:bCs/>
          <w:sz w:val="28"/>
          <w:szCs w:val="28"/>
          <w:lang w:val="kk-KZ" w:eastAsia="ru-RU"/>
        </w:rPr>
        <w:t>белсенді таным субъектісі</w:t>
      </w:r>
      <w:r w:rsidRPr="00C823D7">
        <w:rPr>
          <w:rFonts w:ascii="Times New Roman" w:eastAsia="Times New Roman" w:hAnsi="Times New Roman" w:cs="Times New Roman"/>
          <w:sz w:val="28"/>
          <w:szCs w:val="28"/>
          <w:lang w:val="kk-KZ" w:eastAsia="ru-RU"/>
        </w:rPr>
        <w:t>, яғни өз мәдени тамырын түсінуге және оны жаңаша пайымдауға қабілетті тұлға ретінде қалыптасуына ықпал етеді.</w:t>
      </w:r>
    </w:p>
    <w:p w14:paraId="4DAB9C37" w14:textId="2E06F046" w:rsidR="004223BF" w:rsidRDefault="00D129A7" w:rsidP="00AE4AB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Қорыта айтсақ</w:t>
      </w:r>
      <w:r w:rsidR="000E2366">
        <w:rPr>
          <w:rFonts w:ascii="Times New Roman" w:hAnsi="Times New Roman" w:cs="Times New Roman"/>
          <w:sz w:val="28"/>
          <w:szCs w:val="28"/>
          <w:lang w:val="kk-KZ"/>
        </w:rPr>
        <w:t>, қ</w:t>
      </w:r>
      <w:r w:rsidR="00EC3AB9" w:rsidRPr="008C3C5D">
        <w:rPr>
          <w:rFonts w:ascii="Times New Roman" w:hAnsi="Times New Roman" w:cs="Times New Roman"/>
          <w:sz w:val="28"/>
          <w:szCs w:val="28"/>
          <w:lang w:val="kk-KZ"/>
        </w:rPr>
        <w:t>азіргі білім беру философ</w:t>
      </w:r>
      <w:r w:rsidR="00A86962" w:rsidRPr="008C3C5D">
        <w:rPr>
          <w:rFonts w:ascii="Times New Roman" w:hAnsi="Times New Roman" w:cs="Times New Roman"/>
          <w:sz w:val="28"/>
          <w:szCs w:val="28"/>
          <w:lang w:val="kk-KZ"/>
        </w:rPr>
        <w:t>иясы мазмұндық тұрғыдан жаңарды</w:t>
      </w:r>
      <w:r>
        <w:rPr>
          <w:rFonts w:ascii="Times New Roman" w:hAnsi="Times New Roman" w:cs="Times New Roman"/>
          <w:sz w:val="28"/>
          <w:szCs w:val="28"/>
          <w:lang w:val="kk-KZ"/>
        </w:rPr>
        <w:t>. Ол</w:t>
      </w:r>
      <w:r w:rsidR="00EC3AB9" w:rsidRPr="008C3C5D">
        <w:rPr>
          <w:rFonts w:ascii="Times New Roman" w:hAnsi="Times New Roman" w:cs="Times New Roman"/>
          <w:sz w:val="28"/>
          <w:szCs w:val="28"/>
          <w:lang w:val="kk-KZ"/>
        </w:rPr>
        <w:t xml:space="preserve"> жеке тұлғаның оқу-танымдық әрекетін мақсатты және саналы түрде ұйымдастыруды көздейді. Ақпараттық қоғам жағдайында білімнің шексіз кеңістігі </w:t>
      </w:r>
      <w:r w:rsidR="008C3C5D">
        <w:rPr>
          <w:rFonts w:ascii="Times New Roman" w:hAnsi="Times New Roman" w:cs="Times New Roman"/>
          <w:sz w:val="28"/>
          <w:szCs w:val="28"/>
          <w:lang w:val="kk-KZ"/>
        </w:rPr>
        <w:t>өзгерді</w:t>
      </w:r>
      <w:r w:rsidR="00EC3AB9" w:rsidRPr="008C3C5D">
        <w:rPr>
          <w:rFonts w:ascii="Times New Roman" w:hAnsi="Times New Roman" w:cs="Times New Roman"/>
          <w:sz w:val="28"/>
          <w:szCs w:val="28"/>
          <w:lang w:val="kk-KZ"/>
        </w:rPr>
        <w:t>,</w:t>
      </w:r>
      <w:r w:rsidR="00A86962" w:rsidRPr="008C3C5D">
        <w:rPr>
          <w:rFonts w:ascii="Times New Roman" w:hAnsi="Times New Roman" w:cs="Times New Roman"/>
          <w:sz w:val="28"/>
          <w:szCs w:val="28"/>
          <w:lang w:val="kk-KZ"/>
        </w:rPr>
        <w:t xml:space="preserve"> мәліметті</w:t>
      </w:r>
      <w:r w:rsidR="00EC3AB9" w:rsidRPr="008C3C5D">
        <w:rPr>
          <w:rFonts w:ascii="Times New Roman" w:hAnsi="Times New Roman" w:cs="Times New Roman"/>
          <w:sz w:val="28"/>
          <w:szCs w:val="28"/>
          <w:lang w:val="kk-KZ"/>
        </w:rPr>
        <w:t xml:space="preserve"> талғап, саралап, мәндік деңгейде қайта өңдей алатын сыни ойлы субъект</w:t>
      </w:r>
      <w:r w:rsidR="008C3C5D">
        <w:rPr>
          <w:rFonts w:ascii="Times New Roman" w:hAnsi="Times New Roman" w:cs="Times New Roman"/>
          <w:sz w:val="28"/>
          <w:szCs w:val="28"/>
          <w:lang w:val="kk-KZ"/>
        </w:rPr>
        <w:t>ісі</w:t>
      </w:r>
      <w:r w:rsidR="00EC3AB9" w:rsidRPr="008C3C5D">
        <w:rPr>
          <w:rFonts w:ascii="Times New Roman" w:hAnsi="Times New Roman" w:cs="Times New Roman"/>
          <w:sz w:val="28"/>
          <w:szCs w:val="28"/>
          <w:lang w:val="kk-KZ"/>
        </w:rPr>
        <w:t xml:space="preserve"> болуды талап етеді. Осы тұрғыдан</w:t>
      </w:r>
      <w:r w:rsidR="008C3C5D" w:rsidRPr="008C3C5D">
        <w:rPr>
          <w:rFonts w:ascii="Times New Roman" w:hAnsi="Times New Roman" w:cs="Times New Roman"/>
          <w:sz w:val="28"/>
          <w:szCs w:val="28"/>
          <w:lang w:val="kk-KZ"/>
        </w:rPr>
        <w:t xml:space="preserve"> алғанда оқытушының рөлі </w:t>
      </w:r>
      <w:r w:rsidR="00EC3AB9" w:rsidRPr="008C3C5D">
        <w:rPr>
          <w:rFonts w:ascii="Times New Roman" w:hAnsi="Times New Roman" w:cs="Times New Roman"/>
          <w:sz w:val="28"/>
          <w:szCs w:val="28"/>
          <w:lang w:val="kk-KZ"/>
        </w:rPr>
        <w:t>тұлғаның танымдық ізденісін бағыттаушы, яғни білім беру процесінің рухани-философиялық жетекшісі.</w:t>
      </w:r>
      <w:r w:rsidR="008C3C5D" w:rsidRPr="008C3C5D">
        <w:rPr>
          <w:rFonts w:ascii="Times New Roman" w:hAnsi="Times New Roman" w:cs="Times New Roman"/>
          <w:sz w:val="28"/>
          <w:szCs w:val="28"/>
          <w:lang w:val="kk-KZ"/>
        </w:rPr>
        <w:t xml:space="preserve"> </w:t>
      </w:r>
      <w:r w:rsidR="008C3C5D">
        <w:rPr>
          <w:rFonts w:ascii="Times New Roman" w:hAnsi="Times New Roman" w:cs="Times New Roman"/>
          <w:sz w:val="28"/>
          <w:szCs w:val="28"/>
          <w:lang w:val="kk-KZ"/>
        </w:rPr>
        <w:t>Бұл қ</w:t>
      </w:r>
      <w:r w:rsidR="004223BF" w:rsidRPr="004223BF">
        <w:rPr>
          <w:rFonts w:ascii="Times New Roman" w:eastAsia="Times New Roman" w:hAnsi="Times New Roman" w:cs="Times New Roman"/>
          <w:sz w:val="28"/>
          <w:szCs w:val="28"/>
          <w:lang w:val="kk-KZ" w:eastAsia="ru-RU"/>
        </w:rPr>
        <w:t xml:space="preserve">азіргі жоғары оқу орнында дәстүрлі дәріс үлгісін түрлендіріп, </w:t>
      </w:r>
      <w:r w:rsidR="004223BF" w:rsidRPr="00A86962">
        <w:rPr>
          <w:rFonts w:ascii="Times New Roman" w:eastAsia="Times New Roman" w:hAnsi="Times New Roman" w:cs="Times New Roman"/>
          <w:bCs/>
          <w:sz w:val="28"/>
          <w:szCs w:val="28"/>
          <w:lang w:val="kk-KZ" w:eastAsia="ru-RU"/>
        </w:rPr>
        <w:t>интерактивті дәріс түрлерін</w:t>
      </w:r>
      <w:r w:rsidR="004223BF" w:rsidRPr="004223BF">
        <w:rPr>
          <w:rFonts w:ascii="Times New Roman" w:eastAsia="Times New Roman" w:hAnsi="Times New Roman" w:cs="Times New Roman"/>
          <w:sz w:val="28"/>
          <w:szCs w:val="28"/>
          <w:lang w:val="kk-KZ" w:eastAsia="ru-RU"/>
        </w:rPr>
        <w:t xml:space="preserve"> қолдану өзекті мәселе</w:t>
      </w:r>
      <w:r w:rsidR="008C3C5D">
        <w:rPr>
          <w:rFonts w:ascii="Times New Roman" w:eastAsia="Times New Roman" w:hAnsi="Times New Roman" w:cs="Times New Roman"/>
          <w:sz w:val="28"/>
          <w:szCs w:val="28"/>
          <w:lang w:val="kk-KZ" w:eastAsia="ru-RU"/>
        </w:rPr>
        <w:t>ге айналғаны</w:t>
      </w:r>
      <w:r w:rsidR="004223BF" w:rsidRPr="004223BF">
        <w:rPr>
          <w:rFonts w:ascii="Times New Roman" w:eastAsia="Times New Roman" w:hAnsi="Times New Roman" w:cs="Times New Roman"/>
          <w:sz w:val="28"/>
          <w:szCs w:val="28"/>
          <w:lang w:val="kk-KZ" w:eastAsia="ru-RU"/>
        </w:rPr>
        <w:t>.</w:t>
      </w:r>
      <w:r w:rsidR="008F4995" w:rsidRPr="00A86962">
        <w:rPr>
          <w:rFonts w:ascii="Times New Roman" w:eastAsia="Times New Roman" w:hAnsi="Times New Roman" w:cs="Times New Roman"/>
          <w:sz w:val="28"/>
          <w:szCs w:val="28"/>
          <w:lang w:val="kk-KZ" w:eastAsia="ru-RU"/>
        </w:rPr>
        <w:t xml:space="preserve"> </w:t>
      </w:r>
      <w:r w:rsidR="004223BF" w:rsidRPr="004223BF">
        <w:rPr>
          <w:rFonts w:ascii="Times New Roman" w:eastAsia="Times New Roman" w:hAnsi="Times New Roman" w:cs="Times New Roman"/>
          <w:sz w:val="28"/>
          <w:szCs w:val="28"/>
          <w:lang w:val="kk-KZ" w:eastAsia="ru-RU"/>
        </w:rPr>
        <w:t xml:space="preserve">Атап айтқанда, </w:t>
      </w:r>
      <w:r w:rsidR="004223BF" w:rsidRPr="00A86962">
        <w:rPr>
          <w:rFonts w:ascii="Times New Roman" w:eastAsia="Times New Roman" w:hAnsi="Times New Roman" w:cs="Times New Roman"/>
          <w:bCs/>
          <w:sz w:val="28"/>
          <w:szCs w:val="28"/>
          <w:lang w:val="kk-KZ" w:eastAsia="ru-RU"/>
        </w:rPr>
        <w:t>сұхбат</w:t>
      </w:r>
      <w:r w:rsidR="00A86962" w:rsidRPr="00A86962">
        <w:rPr>
          <w:rFonts w:ascii="Times New Roman" w:eastAsia="Times New Roman" w:hAnsi="Times New Roman" w:cs="Times New Roman"/>
          <w:bCs/>
          <w:sz w:val="28"/>
          <w:szCs w:val="28"/>
          <w:lang w:val="kk-KZ" w:eastAsia="ru-RU"/>
        </w:rPr>
        <w:t>, диалог</w:t>
      </w:r>
      <w:r w:rsidR="004223BF" w:rsidRPr="00A86962">
        <w:rPr>
          <w:rFonts w:ascii="Times New Roman" w:eastAsia="Times New Roman" w:hAnsi="Times New Roman" w:cs="Times New Roman"/>
          <w:bCs/>
          <w:sz w:val="28"/>
          <w:szCs w:val="28"/>
          <w:lang w:val="kk-KZ" w:eastAsia="ru-RU"/>
        </w:rPr>
        <w:t xml:space="preserve"> түріндегі дәріс</w:t>
      </w:r>
      <w:r w:rsidR="00BE3A49" w:rsidRPr="00A86962">
        <w:rPr>
          <w:rFonts w:ascii="Times New Roman" w:eastAsia="Times New Roman" w:hAnsi="Times New Roman" w:cs="Times New Roman"/>
          <w:sz w:val="28"/>
          <w:szCs w:val="28"/>
          <w:lang w:val="kk-KZ" w:eastAsia="ru-RU"/>
        </w:rPr>
        <w:t>,</w:t>
      </w:r>
      <w:r w:rsidR="004223BF" w:rsidRPr="004223BF">
        <w:rPr>
          <w:rFonts w:ascii="Times New Roman" w:eastAsia="Times New Roman" w:hAnsi="Times New Roman" w:cs="Times New Roman"/>
          <w:sz w:val="28"/>
          <w:szCs w:val="28"/>
          <w:lang w:val="kk-KZ" w:eastAsia="ru-RU"/>
        </w:rPr>
        <w:t xml:space="preserve"> </w:t>
      </w:r>
      <w:r w:rsidR="004223BF" w:rsidRPr="00A86962">
        <w:rPr>
          <w:rFonts w:ascii="Times New Roman" w:eastAsia="Times New Roman" w:hAnsi="Times New Roman" w:cs="Times New Roman"/>
          <w:bCs/>
          <w:sz w:val="28"/>
          <w:szCs w:val="28"/>
          <w:lang w:val="kk-KZ" w:eastAsia="ru-RU"/>
        </w:rPr>
        <w:t>пресс-конференция үлгісіндегі дәріс</w:t>
      </w:r>
      <w:r w:rsidR="004223BF" w:rsidRPr="004223BF">
        <w:rPr>
          <w:rFonts w:ascii="Times New Roman" w:eastAsia="Times New Roman" w:hAnsi="Times New Roman" w:cs="Times New Roman"/>
          <w:sz w:val="28"/>
          <w:szCs w:val="28"/>
          <w:lang w:val="kk-KZ" w:eastAsia="ru-RU"/>
        </w:rPr>
        <w:t>,</w:t>
      </w:r>
      <w:r w:rsidR="00BE3A49" w:rsidRPr="00A86962">
        <w:rPr>
          <w:rFonts w:ascii="Times New Roman" w:eastAsia="Times New Roman" w:hAnsi="Times New Roman" w:cs="Times New Roman"/>
          <w:sz w:val="28"/>
          <w:szCs w:val="28"/>
          <w:lang w:val="kk-KZ" w:eastAsia="ru-RU"/>
        </w:rPr>
        <w:t xml:space="preserve"> </w:t>
      </w:r>
      <w:r w:rsidR="004223BF" w:rsidRPr="004223BF">
        <w:rPr>
          <w:rFonts w:ascii="Times New Roman" w:eastAsia="Times New Roman" w:hAnsi="Times New Roman" w:cs="Times New Roman"/>
          <w:sz w:val="28"/>
          <w:szCs w:val="28"/>
          <w:lang w:val="kk-KZ" w:eastAsia="ru-RU"/>
        </w:rPr>
        <w:t xml:space="preserve"> </w:t>
      </w:r>
      <w:r w:rsidR="004223BF" w:rsidRPr="00A86962">
        <w:rPr>
          <w:rFonts w:ascii="Times New Roman" w:eastAsia="Times New Roman" w:hAnsi="Times New Roman" w:cs="Times New Roman"/>
          <w:bCs/>
          <w:sz w:val="28"/>
          <w:szCs w:val="28"/>
          <w:lang w:val="kk-KZ" w:eastAsia="ru-RU"/>
        </w:rPr>
        <w:t>пікірталас дәріс</w:t>
      </w:r>
      <w:r w:rsidR="00BE3A49" w:rsidRPr="00A86962">
        <w:rPr>
          <w:rFonts w:ascii="Times New Roman" w:eastAsia="Times New Roman" w:hAnsi="Times New Roman" w:cs="Times New Roman"/>
          <w:bCs/>
          <w:sz w:val="28"/>
          <w:szCs w:val="28"/>
          <w:lang w:val="kk-KZ" w:eastAsia="ru-RU"/>
        </w:rPr>
        <w:t>, т.б.</w:t>
      </w:r>
      <w:r w:rsidR="00BE3A49" w:rsidRPr="00A86962">
        <w:rPr>
          <w:rFonts w:ascii="Times New Roman" w:eastAsia="Times New Roman" w:hAnsi="Times New Roman" w:cs="Times New Roman"/>
          <w:sz w:val="28"/>
          <w:szCs w:val="28"/>
          <w:lang w:val="kk-KZ" w:eastAsia="ru-RU"/>
        </w:rPr>
        <w:t xml:space="preserve"> секілді әдістерді қолдану </w:t>
      </w:r>
      <w:r w:rsidR="004223BF" w:rsidRPr="004223BF">
        <w:rPr>
          <w:rFonts w:ascii="Times New Roman" w:eastAsia="Times New Roman" w:hAnsi="Times New Roman" w:cs="Times New Roman"/>
          <w:sz w:val="28"/>
          <w:szCs w:val="28"/>
          <w:lang w:val="kk-KZ" w:eastAsia="ru-RU"/>
        </w:rPr>
        <w:t>студенттердің пәнге қызығушылығын</w:t>
      </w:r>
      <w:r>
        <w:rPr>
          <w:rFonts w:ascii="Times New Roman" w:eastAsia="Times New Roman" w:hAnsi="Times New Roman" w:cs="Times New Roman"/>
          <w:sz w:val="28"/>
          <w:szCs w:val="28"/>
          <w:lang w:val="kk-KZ" w:eastAsia="ru-RU"/>
        </w:rPr>
        <w:t xml:space="preserve"> арттыратын</w:t>
      </w:r>
      <w:r w:rsidR="004223BF" w:rsidRPr="004223BF">
        <w:rPr>
          <w:rFonts w:ascii="Times New Roman" w:eastAsia="Times New Roman" w:hAnsi="Times New Roman" w:cs="Times New Roman"/>
          <w:sz w:val="28"/>
          <w:szCs w:val="28"/>
          <w:lang w:val="kk-KZ" w:eastAsia="ru-RU"/>
        </w:rPr>
        <w:t xml:space="preserve"> көркемдік мотивтер мен эстетикалық тәсілдерді салыстыра талдауға мүмкіндік береді.</w:t>
      </w:r>
      <w:r w:rsidR="00A86962" w:rsidRPr="00A86962">
        <w:rPr>
          <w:rFonts w:ascii="Times New Roman" w:eastAsia="Times New Roman" w:hAnsi="Times New Roman" w:cs="Times New Roman"/>
          <w:sz w:val="28"/>
          <w:szCs w:val="28"/>
          <w:lang w:val="kk-KZ" w:eastAsia="ru-RU"/>
        </w:rPr>
        <w:t xml:space="preserve"> </w:t>
      </w:r>
      <w:r w:rsidR="004223BF" w:rsidRPr="004223BF">
        <w:rPr>
          <w:rFonts w:ascii="Times New Roman" w:eastAsia="Times New Roman" w:hAnsi="Times New Roman" w:cs="Times New Roman"/>
          <w:sz w:val="28"/>
          <w:szCs w:val="28"/>
          <w:lang w:val="kk-KZ" w:eastAsia="ru-RU"/>
        </w:rPr>
        <w:t xml:space="preserve">Сонымен қатар, </w:t>
      </w:r>
      <w:r w:rsidR="004223BF" w:rsidRPr="00A86962">
        <w:rPr>
          <w:rFonts w:ascii="Times New Roman" w:eastAsia="Times New Roman" w:hAnsi="Times New Roman" w:cs="Times New Roman"/>
          <w:bCs/>
          <w:sz w:val="28"/>
          <w:szCs w:val="28"/>
          <w:lang w:val="kk-KZ" w:eastAsia="ru-RU"/>
        </w:rPr>
        <w:t>практикалық сабақтарда</w:t>
      </w:r>
      <w:r w:rsidR="004223BF" w:rsidRPr="004223BF">
        <w:rPr>
          <w:rFonts w:ascii="Times New Roman" w:eastAsia="Times New Roman" w:hAnsi="Times New Roman" w:cs="Times New Roman"/>
          <w:sz w:val="28"/>
          <w:szCs w:val="28"/>
          <w:lang w:val="kk-KZ" w:eastAsia="ru-RU"/>
        </w:rPr>
        <w:t xml:space="preserve"> студенттердің дербес ойлау, талдау, саралау, салыстыру және жинақтау дағдыларын дамытуға басымдық беру маңызды. </w:t>
      </w:r>
      <w:r w:rsidR="00313071">
        <w:rPr>
          <w:rFonts w:ascii="Times New Roman" w:eastAsia="Times New Roman" w:hAnsi="Times New Roman" w:cs="Times New Roman"/>
          <w:sz w:val="28"/>
          <w:szCs w:val="28"/>
          <w:lang w:val="kk-KZ" w:eastAsia="ru-RU"/>
        </w:rPr>
        <w:t>Э</w:t>
      </w:r>
      <w:r w:rsidR="004223BF" w:rsidRPr="004223BF">
        <w:rPr>
          <w:rFonts w:ascii="Times New Roman" w:eastAsia="Times New Roman" w:hAnsi="Times New Roman" w:cs="Times New Roman"/>
          <w:sz w:val="28"/>
          <w:szCs w:val="28"/>
          <w:lang w:val="kk-KZ" w:eastAsia="ru-RU"/>
        </w:rPr>
        <w:t xml:space="preserve">постардағы </w:t>
      </w:r>
      <w:r w:rsidR="004223BF" w:rsidRPr="00A86962">
        <w:rPr>
          <w:rFonts w:ascii="Times New Roman" w:eastAsia="Times New Roman" w:hAnsi="Times New Roman" w:cs="Times New Roman"/>
          <w:bCs/>
          <w:sz w:val="28"/>
          <w:szCs w:val="28"/>
          <w:lang w:val="kk-KZ" w:eastAsia="ru-RU"/>
        </w:rPr>
        <w:t>үйлену мотивінің мазмұндық-идеялық қырларын</w:t>
      </w:r>
      <w:r w:rsidR="004223BF" w:rsidRPr="004223BF">
        <w:rPr>
          <w:rFonts w:ascii="Times New Roman" w:eastAsia="Times New Roman" w:hAnsi="Times New Roman" w:cs="Times New Roman"/>
          <w:sz w:val="28"/>
          <w:szCs w:val="28"/>
          <w:lang w:val="kk-KZ" w:eastAsia="ru-RU"/>
        </w:rPr>
        <w:t>, кейіпкерлер жүйесіндегі көркемдік ізденістерді топтық талдау, мәтінмен жұмыс, пікірталас немесе ж</w:t>
      </w:r>
      <w:r w:rsidR="00A86962" w:rsidRPr="00A86962">
        <w:rPr>
          <w:rFonts w:ascii="Times New Roman" w:eastAsia="Times New Roman" w:hAnsi="Times New Roman" w:cs="Times New Roman"/>
          <w:sz w:val="28"/>
          <w:szCs w:val="28"/>
          <w:lang w:val="kk-KZ" w:eastAsia="ru-RU"/>
        </w:rPr>
        <w:t>обалық әдістер арқылы зерделеу</w:t>
      </w:r>
      <w:r w:rsidR="004223BF" w:rsidRPr="004223BF">
        <w:rPr>
          <w:rFonts w:ascii="Times New Roman" w:eastAsia="Times New Roman" w:hAnsi="Times New Roman" w:cs="Times New Roman"/>
          <w:sz w:val="28"/>
          <w:szCs w:val="28"/>
          <w:lang w:val="kk-KZ" w:eastAsia="ru-RU"/>
        </w:rPr>
        <w:t xml:space="preserve"> білімнің терең әрі тұрақты қалыптасуына жол ашады.</w:t>
      </w:r>
      <w:r w:rsidR="00D86628">
        <w:rPr>
          <w:rFonts w:ascii="Times New Roman" w:eastAsia="Times New Roman" w:hAnsi="Times New Roman" w:cs="Times New Roman"/>
          <w:sz w:val="28"/>
          <w:szCs w:val="28"/>
          <w:lang w:val="kk-KZ" w:eastAsia="ru-RU"/>
        </w:rPr>
        <w:t xml:space="preserve"> </w:t>
      </w:r>
      <w:r w:rsidR="000E2366">
        <w:rPr>
          <w:rFonts w:ascii="Times New Roman" w:eastAsia="Times New Roman" w:hAnsi="Times New Roman" w:cs="Times New Roman"/>
          <w:sz w:val="28"/>
          <w:szCs w:val="28"/>
          <w:lang w:val="kk-KZ" w:eastAsia="ru-RU"/>
        </w:rPr>
        <w:t>Қ</w:t>
      </w:r>
      <w:r w:rsidR="004223BF" w:rsidRPr="004223BF">
        <w:rPr>
          <w:rFonts w:ascii="Times New Roman" w:eastAsia="Times New Roman" w:hAnsi="Times New Roman" w:cs="Times New Roman"/>
          <w:sz w:val="28"/>
          <w:szCs w:val="28"/>
          <w:lang w:val="kk-KZ" w:eastAsia="ru-RU"/>
        </w:rPr>
        <w:t>азақ эпостарындағы көркемдік әлемді оқытуда</w:t>
      </w:r>
      <w:r w:rsidR="00313071">
        <w:rPr>
          <w:rFonts w:ascii="Times New Roman" w:eastAsia="Times New Roman" w:hAnsi="Times New Roman" w:cs="Times New Roman"/>
          <w:sz w:val="28"/>
          <w:szCs w:val="28"/>
          <w:lang w:val="kk-KZ" w:eastAsia="ru-RU"/>
        </w:rPr>
        <w:t>ғы</w:t>
      </w:r>
      <w:r w:rsidR="004223BF" w:rsidRPr="004223BF">
        <w:rPr>
          <w:rFonts w:ascii="Times New Roman" w:eastAsia="Times New Roman" w:hAnsi="Times New Roman" w:cs="Times New Roman"/>
          <w:sz w:val="28"/>
          <w:szCs w:val="28"/>
          <w:lang w:val="kk-KZ" w:eastAsia="ru-RU"/>
        </w:rPr>
        <w:t xml:space="preserve"> дәріс пен практикалық сабақтардың дәстүрлі және и</w:t>
      </w:r>
      <w:r w:rsidR="00A86962" w:rsidRPr="00A86962">
        <w:rPr>
          <w:rFonts w:ascii="Times New Roman" w:eastAsia="Times New Roman" w:hAnsi="Times New Roman" w:cs="Times New Roman"/>
          <w:sz w:val="28"/>
          <w:szCs w:val="28"/>
          <w:lang w:val="kk-KZ" w:eastAsia="ru-RU"/>
        </w:rPr>
        <w:t>нновациялық түрлерін ұштастыру арқылы білім беру сапасын арттыру</w:t>
      </w:r>
      <w:r w:rsidR="004223BF" w:rsidRPr="004223BF">
        <w:rPr>
          <w:rFonts w:ascii="Times New Roman" w:eastAsia="Times New Roman" w:hAnsi="Times New Roman" w:cs="Times New Roman"/>
          <w:sz w:val="28"/>
          <w:szCs w:val="28"/>
          <w:lang w:val="kk-KZ" w:eastAsia="ru-RU"/>
        </w:rPr>
        <w:t xml:space="preserve"> студенттің әдеби-теориялық және рухани-мәдени ойлау қабілетін дамытудың тиімді жол</w:t>
      </w:r>
      <w:r w:rsidR="008C3C5D">
        <w:rPr>
          <w:rFonts w:ascii="Times New Roman" w:eastAsia="Times New Roman" w:hAnsi="Times New Roman" w:cs="Times New Roman"/>
          <w:sz w:val="28"/>
          <w:szCs w:val="28"/>
          <w:lang w:val="kk-KZ" w:eastAsia="ru-RU"/>
        </w:rPr>
        <w:t>ы болып отыр</w:t>
      </w:r>
      <w:r w:rsidR="004223BF" w:rsidRPr="004223BF">
        <w:rPr>
          <w:rFonts w:ascii="Times New Roman" w:eastAsia="Times New Roman" w:hAnsi="Times New Roman" w:cs="Times New Roman"/>
          <w:sz w:val="28"/>
          <w:szCs w:val="28"/>
          <w:lang w:val="kk-KZ" w:eastAsia="ru-RU"/>
        </w:rPr>
        <w:t>.</w:t>
      </w:r>
    </w:p>
    <w:p w14:paraId="5905A5D0" w14:textId="77777777" w:rsidR="00FF7F59" w:rsidRDefault="00FF7F59" w:rsidP="00AE4AB0">
      <w:pPr>
        <w:spacing w:after="0" w:line="240" w:lineRule="auto"/>
        <w:ind w:firstLine="567"/>
        <w:jc w:val="both"/>
        <w:rPr>
          <w:rFonts w:ascii="Times New Roman" w:eastAsia="Times New Roman" w:hAnsi="Times New Roman" w:cs="Times New Roman"/>
          <w:sz w:val="28"/>
          <w:szCs w:val="28"/>
          <w:lang w:val="kk-KZ" w:eastAsia="ru-RU"/>
        </w:rPr>
      </w:pPr>
    </w:p>
    <w:p w14:paraId="2DB3039E" w14:textId="2ABF5609" w:rsidR="00FF7F59" w:rsidRPr="00C6630D" w:rsidRDefault="00FF7F59" w:rsidP="00FF7F59">
      <w:pPr>
        <w:pStyle w:val="3"/>
        <w:spacing w:before="0" w:after="0"/>
        <w:ind w:firstLine="567"/>
        <w:jc w:val="both"/>
        <w:rPr>
          <w:rFonts w:ascii="Times New Roman" w:hAnsi="Times New Roman" w:cs="Times New Roman"/>
          <w:b/>
          <w:bCs/>
          <w:color w:val="auto"/>
          <w:lang w:val="kk-KZ"/>
        </w:rPr>
      </w:pPr>
      <w:r w:rsidRPr="00C6630D">
        <w:rPr>
          <w:rFonts w:ascii="Times New Roman" w:hAnsi="Times New Roman" w:cs="Times New Roman"/>
          <w:b/>
          <w:bCs/>
          <w:color w:val="auto"/>
          <w:lang w:val="kk-KZ"/>
        </w:rPr>
        <w:t xml:space="preserve">1.2.1 </w:t>
      </w:r>
      <w:r w:rsidR="00125B78" w:rsidRPr="00C6630D">
        <w:rPr>
          <w:rFonts w:ascii="Times New Roman" w:hAnsi="Times New Roman" w:cs="Times New Roman"/>
          <w:b/>
          <w:bCs/>
          <w:color w:val="auto"/>
          <w:lang w:val="kk-KZ"/>
        </w:rPr>
        <w:t xml:space="preserve">Қазақ эпосындағы </w:t>
      </w:r>
      <w:r w:rsidRPr="00C6630D">
        <w:rPr>
          <w:rFonts w:ascii="Times New Roman" w:hAnsi="Times New Roman" w:cs="Times New Roman"/>
          <w:b/>
          <w:bCs/>
          <w:color w:val="auto"/>
          <w:lang w:val="kk-KZ"/>
        </w:rPr>
        <w:t>үйлену мотивін оқытудың аксиологиялық негіздері</w:t>
      </w:r>
    </w:p>
    <w:p w14:paraId="49242036" w14:textId="2F41DDF4" w:rsidR="00151E87" w:rsidRDefault="0072322B" w:rsidP="00151E87">
      <w:pPr>
        <w:spacing w:after="0" w:line="240" w:lineRule="auto"/>
        <w:ind w:firstLine="567"/>
        <w:jc w:val="both"/>
        <w:rPr>
          <w:rFonts w:ascii="Times New Roman" w:eastAsia="Times New Roman" w:hAnsi="Times New Roman" w:cs="Times New Roman"/>
          <w:sz w:val="28"/>
          <w:szCs w:val="28"/>
          <w:lang w:val="kk-KZ" w:eastAsia="kk-KZ"/>
        </w:rPr>
      </w:pPr>
      <w:r w:rsidRPr="0072322B">
        <w:rPr>
          <w:rFonts w:ascii="Times New Roman" w:eastAsia="Times New Roman" w:hAnsi="Times New Roman" w:cs="Times New Roman"/>
          <w:sz w:val="28"/>
          <w:szCs w:val="28"/>
          <w:lang w:val="kk-KZ" w:eastAsia="kk-KZ"/>
        </w:rPr>
        <w:t>Қазіргі білім беру жүйесінде құндылық мәселесі педагогика, білім философиясы және мәдениеттану ғылымдарының маңызды зерттеу бағыттар</w:t>
      </w:r>
      <w:r w:rsidR="004800C9">
        <w:rPr>
          <w:rFonts w:ascii="Times New Roman" w:eastAsia="Times New Roman" w:hAnsi="Times New Roman" w:cs="Times New Roman"/>
          <w:sz w:val="28"/>
          <w:szCs w:val="28"/>
          <w:lang w:val="kk-KZ" w:eastAsia="kk-KZ"/>
        </w:rPr>
        <w:t>ының біріне айналып отыр. Оған</w:t>
      </w:r>
      <w:r w:rsidR="00535CA6">
        <w:rPr>
          <w:rFonts w:ascii="Times New Roman" w:eastAsia="Times New Roman" w:hAnsi="Times New Roman" w:cs="Times New Roman"/>
          <w:sz w:val="28"/>
          <w:szCs w:val="28"/>
          <w:lang w:val="kk-KZ" w:eastAsia="kk-KZ"/>
        </w:rPr>
        <w:t xml:space="preserve"> айрықша мән берілу себептері ж</w:t>
      </w:r>
      <w:r w:rsidRPr="0072322B">
        <w:rPr>
          <w:rFonts w:ascii="Times New Roman" w:eastAsia="Times New Roman" w:hAnsi="Times New Roman" w:cs="Times New Roman"/>
          <w:sz w:val="28"/>
          <w:szCs w:val="28"/>
          <w:lang w:val="kk-KZ" w:eastAsia="kk-KZ"/>
        </w:rPr>
        <w:t>аһандану үдерісі</w:t>
      </w:r>
      <w:r w:rsidR="00535CA6">
        <w:rPr>
          <w:rFonts w:ascii="Times New Roman" w:eastAsia="Times New Roman" w:hAnsi="Times New Roman" w:cs="Times New Roman"/>
          <w:sz w:val="28"/>
          <w:szCs w:val="28"/>
          <w:lang w:val="kk-KZ" w:eastAsia="kk-KZ"/>
        </w:rPr>
        <w:t xml:space="preserve"> мен</w:t>
      </w:r>
      <w:r w:rsidRPr="0072322B">
        <w:rPr>
          <w:rFonts w:ascii="Times New Roman" w:eastAsia="Times New Roman" w:hAnsi="Times New Roman" w:cs="Times New Roman"/>
          <w:sz w:val="28"/>
          <w:szCs w:val="28"/>
          <w:lang w:val="kk-KZ" w:eastAsia="kk-KZ"/>
        </w:rPr>
        <w:t xml:space="preserve"> ақпараттық қоғамның қалыптасуы, мәдени ықпалдастықтың күшеюі ұлттық дүниетаным мен рухани құндылықтарды сақтау мәс</w:t>
      </w:r>
      <w:r w:rsidR="004800C9">
        <w:rPr>
          <w:rFonts w:ascii="Times New Roman" w:eastAsia="Times New Roman" w:hAnsi="Times New Roman" w:cs="Times New Roman"/>
          <w:sz w:val="28"/>
          <w:szCs w:val="28"/>
          <w:lang w:val="kk-KZ" w:eastAsia="kk-KZ"/>
        </w:rPr>
        <w:t>елесін алдыңғы қатарға шығу</w:t>
      </w:r>
      <w:r w:rsidRPr="0072322B">
        <w:rPr>
          <w:rFonts w:ascii="Times New Roman" w:eastAsia="Times New Roman" w:hAnsi="Times New Roman" w:cs="Times New Roman"/>
          <w:sz w:val="28"/>
          <w:szCs w:val="28"/>
          <w:lang w:val="kk-KZ" w:eastAsia="kk-KZ"/>
        </w:rPr>
        <w:t xml:space="preserve">ы. Осыған байланысты қазіргі білім беру парадигмасы білім алушыға оның тұлғалық, рухани, адамгершілік сапаларын қалыптастыруды негізгі мақсаттардың бірі ретінде қарастырады. </w:t>
      </w:r>
    </w:p>
    <w:p w14:paraId="544207B9" w14:textId="67DE8F89" w:rsidR="00151E87" w:rsidRPr="00A100C5" w:rsidRDefault="00A100C5" w:rsidP="00A100C5">
      <w:pPr>
        <w:pStyle w:val="3"/>
        <w:spacing w:before="0" w:after="0"/>
        <w:ind w:firstLine="567"/>
        <w:jc w:val="both"/>
        <w:rPr>
          <w:color w:val="auto"/>
        </w:rPr>
      </w:pPr>
      <w:r w:rsidRPr="00A100C5">
        <w:rPr>
          <w:rFonts w:ascii="Times New Roman" w:eastAsia="Times New Roman" w:hAnsi="Times New Roman" w:cs="Times New Roman"/>
          <w:color w:val="auto"/>
          <w:lang w:val="kk-KZ" w:eastAsia="kk-KZ"/>
        </w:rPr>
        <w:t xml:space="preserve">Осы </w:t>
      </w:r>
      <w:r w:rsidR="004800C9">
        <w:rPr>
          <w:rFonts w:ascii="Times New Roman" w:eastAsia="Times New Roman" w:hAnsi="Times New Roman" w:cs="Times New Roman"/>
          <w:color w:val="auto"/>
          <w:lang w:val="kk-KZ" w:eastAsia="kk-KZ"/>
        </w:rPr>
        <w:t xml:space="preserve">негізде </w:t>
      </w:r>
      <w:r w:rsidR="004800C9">
        <w:rPr>
          <w:rFonts w:ascii="Times New Roman" w:hAnsi="Times New Roman" w:cs="Times New Roman"/>
          <w:color w:val="auto"/>
        </w:rPr>
        <w:t>аксиологиялық</w:t>
      </w:r>
      <w:r>
        <w:rPr>
          <w:rFonts w:ascii="Times New Roman" w:hAnsi="Times New Roman" w:cs="Times New Roman"/>
          <w:color w:val="auto"/>
        </w:rPr>
        <w:t xml:space="preserve"> бағыт</w:t>
      </w:r>
      <w:r w:rsidR="004800C9">
        <w:rPr>
          <w:rFonts w:ascii="Times New Roman" w:hAnsi="Times New Roman" w:cs="Times New Roman"/>
          <w:color w:val="auto"/>
        </w:rPr>
        <w:t>ы</w:t>
      </w:r>
      <w:r w:rsidR="00151E87" w:rsidRPr="00A100C5">
        <w:rPr>
          <w:rFonts w:ascii="Times New Roman" w:hAnsi="Times New Roman" w:cs="Times New Roman"/>
          <w:color w:val="auto"/>
        </w:rPr>
        <w:t>:</w:t>
      </w:r>
    </w:p>
    <w:p w14:paraId="5815509D" w14:textId="625FA853" w:rsidR="00151E87" w:rsidRDefault="00151E87" w:rsidP="00D11DAD">
      <w:pPr>
        <w:pStyle w:val="af"/>
        <w:numPr>
          <w:ilvl w:val="0"/>
          <w:numId w:val="57"/>
        </w:numPr>
        <w:tabs>
          <w:tab w:val="left" w:pos="851"/>
        </w:tabs>
        <w:spacing w:before="0" w:beforeAutospacing="0" w:after="0" w:afterAutospacing="0"/>
        <w:ind w:left="0" w:firstLine="567"/>
        <w:jc w:val="both"/>
        <w:rPr>
          <w:sz w:val="28"/>
          <w:szCs w:val="28"/>
        </w:rPr>
      </w:pPr>
      <w:r w:rsidRPr="00CE59BC">
        <w:rPr>
          <w:sz w:val="28"/>
          <w:szCs w:val="28"/>
        </w:rPr>
        <w:t>Философиядағы аксиологиялық зерттеулер құндылықтардың табиғатын, қоғам мен адам өміріндегі орнын, рухани мә</w:t>
      </w:r>
      <w:r>
        <w:rPr>
          <w:sz w:val="28"/>
          <w:szCs w:val="28"/>
        </w:rPr>
        <w:t>дениетпен байланысын қарастырады</w:t>
      </w:r>
      <w:r w:rsidRPr="00CE59BC">
        <w:rPr>
          <w:sz w:val="28"/>
          <w:szCs w:val="28"/>
        </w:rPr>
        <w:t xml:space="preserve">. Аксиология философия ғылымының маңызды саласы ретінде адамның дүниетанымын, моральдық ұстанымдарын, рухани бағдарын айқындайтын құндылықтар жүйесін зерттейді. Бұл бағыттағы </w:t>
      </w:r>
      <w:r w:rsidRPr="00CE59BC">
        <w:rPr>
          <w:sz w:val="28"/>
          <w:szCs w:val="28"/>
        </w:rPr>
        <w:lastRenderedPageBreak/>
        <w:t>зерттеулерде құндылық адамның іс-әрекетін реттейтін рухани өлшем ретінде танылады. В.П. Тугаринов, М.С. Каган сынды ғалымдар құнды</w:t>
      </w:r>
      <w:r w:rsidR="00BF2227">
        <w:rPr>
          <w:sz w:val="28"/>
          <w:szCs w:val="28"/>
        </w:rPr>
        <w:t>лықтардың тұлға қалыптастыру және мәдениетті дамыту</w:t>
      </w:r>
      <w:r w:rsidRPr="00CE59BC">
        <w:rPr>
          <w:sz w:val="28"/>
          <w:szCs w:val="28"/>
        </w:rPr>
        <w:t xml:space="preserve"> рөлін ерекше атап көрсеткен. Ал білім философиясындағы ак</w:t>
      </w:r>
      <w:r>
        <w:rPr>
          <w:sz w:val="28"/>
          <w:szCs w:val="28"/>
        </w:rPr>
        <w:t xml:space="preserve">сиологиялық бағыт білім беруді </w:t>
      </w:r>
      <w:r w:rsidRPr="00CE59BC">
        <w:rPr>
          <w:sz w:val="28"/>
          <w:szCs w:val="28"/>
        </w:rPr>
        <w:t xml:space="preserve">танымдық үдеріс емес, тұлғаның рухани-адамгершілік болмысын қалыптастыратын мәдени кеңістік ретінде қарастырады. Осыған байланысты қазіргі білім беру жүйесінде ұлттық және жалпыадамзаттық құндылықтарға негізделген </w:t>
      </w:r>
      <w:r>
        <w:rPr>
          <w:sz w:val="28"/>
          <w:szCs w:val="28"/>
        </w:rPr>
        <w:t>оқыту мәселесіне басымдық берілген</w:t>
      </w:r>
      <w:r w:rsidRPr="00CE59BC">
        <w:rPr>
          <w:sz w:val="28"/>
          <w:szCs w:val="28"/>
        </w:rPr>
        <w:t>.</w:t>
      </w:r>
    </w:p>
    <w:p w14:paraId="244D58DE" w14:textId="128F1EE7" w:rsidR="00BF2227" w:rsidRPr="00BF2227" w:rsidRDefault="00151E87" w:rsidP="00D11DAD">
      <w:pPr>
        <w:pStyle w:val="af"/>
        <w:numPr>
          <w:ilvl w:val="0"/>
          <w:numId w:val="57"/>
        </w:numPr>
        <w:tabs>
          <w:tab w:val="left" w:pos="851"/>
        </w:tabs>
        <w:spacing w:before="0" w:beforeAutospacing="0" w:after="0" w:afterAutospacing="0"/>
        <w:ind w:left="0" w:firstLine="567"/>
        <w:jc w:val="both"/>
        <w:rPr>
          <w:sz w:val="28"/>
          <w:szCs w:val="28"/>
          <w:lang w:val="kk-KZ" w:eastAsia="kk-KZ"/>
        </w:rPr>
      </w:pPr>
      <w:r w:rsidRPr="00BF2227">
        <w:rPr>
          <w:sz w:val="28"/>
          <w:szCs w:val="28"/>
        </w:rPr>
        <w:t>Әдебиет пен фольклордағы құндылық мәселесі көркем мәтіндердегі халықтың дүниетанымы мен рухани мұратын айқындайтын идеялық мазмұн арқылы зерттеледі. Әсіресе фольклорлық мұраларда халықтың тарихи тәжірибесі, моральдық ұстанымдары, ұлттық танымы көрініс табады. Қазақ батырлық эпостарында ерлік, намыс, адалдық, сүйіспеншілік, отбасы, елдік сана сияқты құндылықтар кеңінен бейнеленген. Эпостық шығармалар көркем туынды, сонымен қатар ұлттың рухани жадын сақтаушы мәдени мұра ретінде бағаланады.</w:t>
      </w:r>
      <w:r w:rsidR="00A100C5">
        <w:rPr>
          <w:sz w:val="28"/>
          <w:szCs w:val="28"/>
          <w:lang w:val="kk-KZ"/>
        </w:rPr>
        <w:t xml:space="preserve"> </w:t>
      </w:r>
      <w:r w:rsidRPr="00947EBE">
        <w:rPr>
          <w:sz w:val="28"/>
          <w:szCs w:val="28"/>
          <w:lang w:val="kk-KZ"/>
        </w:rPr>
        <w:t xml:space="preserve">Сондықтан әдебиеттану мен фольклортану ғылымында эпостардың тәрбиелік, танымдық және аксиологиялық қызметін зерттеу маңызды бағыттардың бірі болып саналады. </w:t>
      </w:r>
    </w:p>
    <w:p w14:paraId="0BFA8172" w14:textId="77777777" w:rsidR="00AA7187" w:rsidRDefault="00BF2227" w:rsidP="00AA7187">
      <w:pPr>
        <w:pStyle w:val="af"/>
        <w:spacing w:before="0" w:beforeAutospacing="0" w:after="0" w:afterAutospacing="0"/>
        <w:jc w:val="both"/>
        <w:rPr>
          <w:sz w:val="28"/>
          <w:szCs w:val="28"/>
          <w:lang w:val="kk-KZ" w:eastAsia="kk-KZ"/>
        </w:rPr>
      </w:pPr>
      <w:r w:rsidRPr="00947EBE">
        <w:rPr>
          <w:sz w:val="28"/>
          <w:szCs w:val="28"/>
          <w:lang w:val="kk-KZ"/>
        </w:rPr>
        <w:tab/>
      </w:r>
      <w:r w:rsidR="00415060" w:rsidRPr="00BF2227">
        <w:rPr>
          <w:sz w:val="28"/>
          <w:szCs w:val="28"/>
          <w:lang w:val="kk-KZ" w:eastAsia="kk-KZ"/>
        </w:rPr>
        <w:t>Білім беру жүйесінде аксиологиялық бағыттың маңызы ерекше. Қазіргі педагогикада білім беру ақпарат</w:t>
      </w:r>
      <w:r w:rsidR="006A51D3" w:rsidRPr="00BF2227">
        <w:rPr>
          <w:sz w:val="28"/>
          <w:szCs w:val="28"/>
          <w:lang w:val="kk-KZ" w:eastAsia="kk-KZ"/>
        </w:rPr>
        <w:t>ын</w:t>
      </w:r>
      <w:r w:rsidR="00415060" w:rsidRPr="00BF2227">
        <w:rPr>
          <w:sz w:val="28"/>
          <w:szCs w:val="28"/>
          <w:lang w:val="kk-KZ" w:eastAsia="kk-KZ"/>
        </w:rPr>
        <w:t xml:space="preserve"> меңгерту немесе кәсіби дайындық үдерісі ретінде ғана қарастырылмайды, сонымен қатар тұлғаның рухани-адамгершілік құндылықтарын қалыптастырудың негізгі тетігі ретінде бағаланады. Осыған байланысты білім философиясында аксиологиялық ұстаным кеңінен қолданысқа енді. Бұл бағыт білім мазмұнын адамгершілік, ұлттық, мәдени және жалпыадамзаттық құндылықтар негізінде ұйымдастыруды көздейді. Құндылыққа бағдарланған білім беру – білім алушының руха</w:t>
      </w:r>
      <w:r>
        <w:rPr>
          <w:sz w:val="28"/>
          <w:szCs w:val="28"/>
          <w:lang w:val="kk-KZ" w:eastAsia="kk-KZ"/>
        </w:rPr>
        <w:t>ни болмысын, мәдени санасын,</w:t>
      </w:r>
      <w:r w:rsidR="00415060" w:rsidRPr="00BF2227">
        <w:rPr>
          <w:sz w:val="28"/>
          <w:szCs w:val="28"/>
          <w:lang w:val="kk-KZ" w:eastAsia="kk-KZ"/>
        </w:rPr>
        <w:t xml:space="preserve"> адамгершілік ұстанымдарын қалыптастыруға негізделг</w:t>
      </w:r>
      <w:r w:rsidR="00151E87" w:rsidRPr="00BF2227">
        <w:rPr>
          <w:sz w:val="28"/>
          <w:szCs w:val="28"/>
          <w:lang w:val="kk-KZ" w:eastAsia="kk-KZ"/>
        </w:rPr>
        <w:t xml:space="preserve">ен педагогикалық бағыт. </w:t>
      </w:r>
      <w:r w:rsidR="00A100C5">
        <w:rPr>
          <w:sz w:val="28"/>
          <w:szCs w:val="28"/>
          <w:lang w:val="kk-KZ" w:eastAsia="kk-KZ"/>
        </w:rPr>
        <w:t>Бұл б</w:t>
      </w:r>
      <w:r w:rsidR="00415060" w:rsidRPr="00BF2227">
        <w:rPr>
          <w:sz w:val="28"/>
          <w:szCs w:val="28"/>
          <w:lang w:val="kk-KZ" w:eastAsia="kk-KZ"/>
        </w:rPr>
        <w:t xml:space="preserve">ілім беру жүйесінде оқу мазмұны тұлғаның өмірлік құндылықтарын айқындауға, ұлттық мәдениетті құрметтеуге, тарихи сананы қалыптастыруға қызмет етеді. </w:t>
      </w:r>
    </w:p>
    <w:p w14:paraId="47214994" w14:textId="64B63693" w:rsidR="0014092C" w:rsidRPr="00BF2227" w:rsidRDefault="00AA7187" w:rsidP="00C6630D">
      <w:pPr>
        <w:pStyle w:val="af"/>
        <w:spacing w:before="0" w:beforeAutospacing="0" w:after="0" w:afterAutospacing="0"/>
        <w:ind w:firstLine="567"/>
        <w:jc w:val="both"/>
        <w:rPr>
          <w:sz w:val="28"/>
          <w:szCs w:val="28"/>
          <w:lang w:val="kk-KZ" w:eastAsia="kk-KZ"/>
        </w:rPr>
      </w:pPr>
      <w:r w:rsidRPr="00BF2227">
        <w:rPr>
          <w:sz w:val="28"/>
          <w:szCs w:val="28"/>
          <w:lang w:val="kk-KZ" w:eastAsia="kk-KZ"/>
        </w:rPr>
        <w:t>Ұлтты</w:t>
      </w:r>
      <w:r>
        <w:rPr>
          <w:sz w:val="28"/>
          <w:szCs w:val="28"/>
          <w:lang w:val="kk-KZ" w:eastAsia="kk-KZ"/>
        </w:rPr>
        <w:t>қ мұраны оқытудың маңызы туралы, ұ</w:t>
      </w:r>
      <w:r w:rsidRPr="00AA7187">
        <w:rPr>
          <w:sz w:val="28"/>
          <w:szCs w:val="28"/>
          <w:lang w:val="kk-KZ" w:eastAsia="kk-KZ"/>
        </w:rPr>
        <w:t xml:space="preserve">лттық құндылықтардың тәрбиелік мазмұны мен мақсатын айқындау мәселесі отандық ғылыми еңбектерде кеңінен қарастырылған. Соның ішінде “Ұлттық құндылықтар: тәлім мен тәрбие” </w:t>
      </w:r>
      <w:r w:rsidR="00C6630D">
        <w:rPr>
          <w:sz w:val="28"/>
          <w:szCs w:val="28"/>
          <w:lang w:val="kk-KZ" w:eastAsia="kk-KZ"/>
        </w:rPr>
        <w:t>[45</w:t>
      </w:r>
      <w:r w:rsidRPr="00947EBE">
        <w:rPr>
          <w:sz w:val="28"/>
          <w:szCs w:val="28"/>
          <w:lang w:val="kk-KZ" w:eastAsia="kk-KZ"/>
        </w:rPr>
        <w:t xml:space="preserve">] </w:t>
      </w:r>
      <w:r w:rsidRPr="00AA7187">
        <w:rPr>
          <w:sz w:val="28"/>
          <w:szCs w:val="28"/>
          <w:lang w:val="kk-KZ" w:eastAsia="kk-KZ"/>
        </w:rPr>
        <w:t xml:space="preserve">атты ұжымдық еңбекте </w:t>
      </w:r>
      <w:r>
        <w:rPr>
          <w:sz w:val="28"/>
          <w:szCs w:val="28"/>
          <w:lang w:val="kk-KZ" w:eastAsia="kk-KZ"/>
        </w:rPr>
        <w:t xml:space="preserve">Ф.Ш. </w:t>
      </w:r>
      <w:r w:rsidRPr="00AA7187">
        <w:rPr>
          <w:sz w:val="28"/>
          <w:szCs w:val="28"/>
          <w:lang w:val="kk-KZ" w:eastAsia="kk-KZ"/>
        </w:rPr>
        <w:t xml:space="preserve">Оразбаева, А.Т. Мирзоева, Б.Қ. Игенбаева, Ә.Т. Дүйсенбек, Б.А. Әрінова </w:t>
      </w:r>
      <w:r>
        <w:rPr>
          <w:sz w:val="28"/>
          <w:szCs w:val="28"/>
          <w:lang w:val="kk-KZ" w:eastAsia="kk-KZ"/>
        </w:rPr>
        <w:t>сынды</w:t>
      </w:r>
      <w:r w:rsidRPr="00AA7187">
        <w:rPr>
          <w:sz w:val="28"/>
          <w:szCs w:val="28"/>
          <w:lang w:val="kk-KZ" w:eastAsia="kk-KZ"/>
        </w:rPr>
        <w:t xml:space="preserve"> зерттеушілер ұлттық құндылықтарды тәрбиелік мазмұны мен қоғамдық-әлеуметтік маңызы негізінде жүйелеп, олардың он түрін көрсетеді. Аталған жіктеуге адам, ар-ождан, намыс, мәдениет, отбасы, білім, Отан, еңбек, табиғат және тіл құндылықтары енгізілген. Ғалымдардың пікірінше, бұл құндылықтар тұлғаның рухани-адамгершілік қалыптасуы мен ұлттық санасының дамуына негіз болатын маңызды тәрбиелік бағдарлар жүйесін құрайды.</w:t>
      </w:r>
      <w:r>
        <w:rPr>
          <w:sz w:val="28"/>
          <w:szCs w:val="28"/>
          <w:lang w:val="kk-KZ" w:eastAsia="kk-KZ"/>
        </w:rPr>
        <w:t xml:space="preserve"> П</w:t>
      </w:r>
      <w:r w:rsidR="0014092C" w:rsidRPr="00BF2227">
        <w:rPr>
          <w:sz w:val="28"/>
          <w:szCs w:val="28"/>
          <w:lang w:val="kk-KZ" w:eastAsia="kk-KZ"/>
        </w:rPr>
        <w:t xml:space="preserve">едагог-ғалым Фаузия Оразбаева ұлттық құндылыққа негізделген білім беру мәселесін арнайы қарастырған зерттеушілердің бірі болып </w:t>
      </w:r>
      <w:r>
        <w:rPr>
          <w:sz w:val="28"/>
          <w:szCs w:val="28"/>
          <w:lang w:val="kk-KZ" w:eastAsia="kk-KZ"/>
        </w:rPr>
        <w:t>табылады. Ғалымның еңбег</w:t>
      </w:r>
      <w:r w:rsidR="004800C9">
        <w:rPr>
          <w:sz w:val="28"/>
          <w:szCs w:val="28"/>
          <w:lang w:val="kk-KZ" w:eastAsia="kk-KZ"/>
        </w:rPr>
        <w:t xml:space="preserve">інде </w:t>
      </w:r>
      <w:r w:rsidR="002353CF" w:rsidRPr="00C6630D">
        <w:rPr>
          <w:sz w:val="28"/>
          <w:szCs w:val="28"/>
          <w:lang w:val="kk-KZ" w:eastAsia="kk-KZ"/>
        </w:rPr>
        <w:t>[</w:t>
      </w:r>
      <w:r w:rsidR="00C6630D">
        <w:rPr>
          <w:sz w:val="28"/>
          <w:szCs w:val="28"/>
          <w:lang w:val="kk-KZ" w:eastAsia="kk-KZ"/>
        </w:rPr>
        <w:t>45</w:t>
      </w:r>
      <w:r w:rsidR="00804F93" w:rsidRPr="00C6630D">
        <w:rPr>
          <w:sz w:val="28"/>
          <w:szCs w:val="28"/>
          <w:lang w:val="kk-KZ" w:eastAsia="kk-KZ"/>
        </w:rPr>
        <w:t xml:space="preserve">, </w:t>
      </w:r>
      <w:r w:rsidR="00C6630D" w:rsidRPr="00C6630D">
        <w:rPr>
          <w:sz w:val="28"/>
          <w:szCs w:val="28"/>
          <w:lang w:val="kk-KZ" w:eastAsia="kk-KZ"/>
        </w:rPr>
        <w:t xml:space="preserve">82-102 </w:t>
      </w:r>
      <w:r w:rsidR="00C6630D">
        <w:rPr>
          <w:sz w:val="28"/>
          <w:szCs w:val="28"/>
          <w:lang w:val="kk-KZ" w:eastAsia="kk-KZ"/>
        </w:rPr>
        <w:t>бб.</w:t>
      </w:r>
      <w:r w:rsidR="002353CF" w:rsidRPr="00C6630D">
        <w:rPr>
          <w:sz w:val="28"/>
          <w:szCs w:val="28"/>
          <w:lang w:val="kk-KZ" w:eastAsia="kk-KZ"/>
        </w:rPr>
        <w:t>]</w:t>
      </w:r>
      <w:r w:rsidR="002353CF" w:rsidRPr="00947EBE">
        <w:rPr>
          <w:sz w:val="28"/>
          <w:szCs w:val="28"/>
          <w:lang w:val="kk-KZ" w:eastAsia="kk-KZ"/>
        </w:rPr>
        <w:t xml:space="preserve"> </w:t>
      </w:r>
      <w:r w:rsidR="0014092C" w:rsidRPr="00BF2227">
        <w:rPr>
          <w:sz w:val="28"/>
          <w:szCs w:val="28"/>
          <w:lang w:val="kk-KZ" w:eastAsia="kk-KZ"/>
        </w:rPr>
        <w:t xml:space="preserve">тіл мен мәдениетті, ұлттық дүниетанымды сабақтастықта оқытудың маңызы ерекше көрсетіледі. Ф. Оразбаева білім беру </w:t>
      </w:r>
      <w:r w:rsidR="0014092C" w:rsidRPr="00BF2227">
        <w:rPr>
          <w:sz w:val="28"/>
          <w:szCs w:val="28"/>
          <w:lang w:val="kk-KZ" w:eastAsia="kk-KZ"/>
        </w:rPr>
        <w:lastRenderedPageBreak/>
        <w:t>жүйесінің басты мақсаты – ұлттық болмыс пен рухани құндылықтарды сақтай отырып, тұлғаның коммуникативтік және мәдени құзыреттілігін қалыптастыру деп тұжырымдайды. Оның пікірінше, білім мазмұны халықтың тарихи жады мен мәдени тәжірибесіне негізделген жағдайда ғана тәрбиелік қызметін толық атқара алады. Ғалым ұлттық мұраларды оқыту арқылы студенттің</w:t>
      </w:r>
      <w:r w:rsidR="00BF2227">
        <w:rPr>
          <w:sz w:val="28"/>
          <w:szCs w:val="28"/>
          <w:lang w:val="kk-KZ" w:eastAsia="kk-KZ"/>
        </w:rPr>
        <w:t xml:space="preserve"> танымдық белсенділігін</w:t>
      </w:r>
      <w:r w:rsidR="0014092C" w:rsidRPr="00BF2227">
        <w:rPr>
          <w:sz w:val="28"/>
          <w:szCs w:val="28"/>
          <w:lang w:val="kk-KZ" w:eastAsia="kk-KZ"/>
        </w:rPr>
        <w:t>, рухани дүниесі де дамитынын атап көрсетеді. Осы тұрғыдан</w:t>
      </w:r>
      <w:r w:rsidR="00BF2227">
        <w:rPr>
          <w:sz w:val="28"/>
          <w:szCs w:val="28"/>
          <w:lang w:val="kk-KZ" w:eastAsia="kk-KZ"/>
        </w:rPr>
        <w:t xml:space="preserve"> қарағанда, қазақ эпостары</w:t>
      </w:r>
      <w:r w:rsidR="0014092C" w:rsidRPr="00BF2227">
        <w:rPr>
          <w:sz w:val="28"/>
          <w:szCs w:val="28"/>
          <w:lang w:val="kk-KZ" w:eastAsia="kk-KZ"/>
        </w:rPr>
        <w:t>н жоғары оқу орындарында оқыту жастардың ұлттық құндылықтарды терең түсінуіне, тарихи-мәдени санасының қалыптасуына және адамгершілік тәрбиесінің нығаюына ықпал етеді.</w:t>
      </w:r>
    </w:p>
    <w:p w14:paraId="60E3EF28" w14:textId="2EF4DB52" w:rsidR="0072322B" w:rsidRPr="009E2A6C" w:rsidRDefault="0072322B" w:rsidP="002353CF">
      <w:pPr>
        <w:spacing w:after="0" w:line="240" w:lineRule="auto"/>
        <w:ind w:firstLine="567"/>
        <w:jc w:val="both"/>
        <w:rPr>
          <w:rFonts w:ascii="Times New Roman" w:eastAsia="Times New Roman" w:hAnsi="Times New Roman" w:cs="Times New Roman"/>
          <w:sz w:val="28"/>
          <w:szCs w:val="28"/>
          <w:lang w:val="kk-KZ" w:eastAsia="kk-KZ"/>
        </w:rPr>
      </w:pPr>
      <w:r w:rsidRPr="0072322B">
        <w:rPr>
          <w:rFonts w:ascii="Times New Roman" w:eastAsia="Times New Roman" w:hAnsi="Times New Roman" w:cs="Times New Roman"/>
          <w:sz w:val="28"/>
          <w:szCs w:val="28"/>
          <w:lang w:val="kk-KZ" w:eastAsia="kk-KZ"/>
        </w:rPr>
        <w:t xml:space="preserve">Ұлттық құндылықтар белгілі бір халықтың тарихи тәжірибесі мен дүниетанымынан туындайтын рухани-мәдени жүйені білдіреді. </w:t>
      </w:r>
      <w:r w:rsidRPr="009E2A6C">
        <w:rPr>
          <w:rFonts w:ascii="Times New Roman" w:eastAsia="Times New Roman" w:hAnsi="Times New Roman" w:cs="Times New Roman"/>
          <w:sz w:val="28"/>
          <w:szCs w:val="28"/>
          <w:lang w:val="kk-KZ" w:eastAsia="kk-KZ"/>
        </w:rPr>
        <w:t>Қазақ эпостарын оқыту барысында көркем мәтіндегі қаһармандық, елдік, сүйіспеншілік, отбасы құндылығы секілді ұғымдардың тәрбиелік мәнін ашу студенттердің құндылықтық бағдарын қалыптастыру</w:t>
      </w:r>
      <w:r w:rsidR="00CB6958">
        <w:rPr>
          <w:rFonts w:ascii="Times New Roman" w:eastAsia="Times New Roman" w:hAnsi="Times New Roman" w:cs="Times New Roman"/>
          <w:sz w:val="28"/>
          <w:szCs w:val="28"/>
          <w:lang w:val="kk-KZ" w:eastAsia="kk-KZ"/>
        </w:rPr>
        <w:t>да маңызды рөл атқарады. Демек,</w:t>
      </w:r>
      <w:r w:rsidRPr="009E2A6C">
        <w:rPr>
          <w:rFonts w:ascii="Times New Roman" w:eastAsia="Times New Roman" w:hAnsi="Times New Roman" w:cs="Times New Roman"/>
          <w:sz w:val="28"/>
          <w:szCs w:val="28"/>
          <w:lang w:val="kk-KZ" w:eastAsia="kk-KZ"/>
        </w:rPr>
        <w:t xml:space="preserve"> қаһармандықпен үйлену мотиві арқылы батыр тұлғасының моральдық келбеті, сертке адалдық, ер мен әйел арасындағы рухани үйлесім, әлеуметтік жауапкершілік мәселелері танылады. Мұндай мазмұндағы эпостық мұралар білім алушыны ұлттық рухта тәрбиелеумен қатар, оның мәдени-этикалық танымын кеңейтеді. Сондықтан қазіргі білім беру жүйесінде ұлттық әдеби мұраны, соның ішінде эпостық шығармаларды аксиологиялық тұрғыдан оқыту маңызды ғылыми-педагогикалық міндеттердің бірі болып саналады.</w:t>
      </w:r>
    </w:p>
    <w:p w14:paraId="6C9C75EA" w14:textId="2484913F" w:rsidR="00F3051D" w:rsidRPr="00FF6309" w:rsidRDefault="00F3051D" w:rsidP="0072322B">
      <w:pPr>
        <w:spacing w:after="0" w:line="240" w:lineRule="auto"/>
        <w:ind w:firstLine="567"/>
        <w:jc w:val="both"/>
        <w:rPr>
          <w:rFonts w:ascii="Times New Roman" w:eastAsia="Times New Roman" w:hAnsi="Times New Roman" w:cs="Times New Roman"/>
          <w:sz w:val="28"/>
          <w:szCs w:val="28"/>
          <w:lang w:val="kk-KZ" w:eastAsia="kk-KZ"/>
        </w:rPr>
      </w:pPr>
      <w:r w:rsidRPr="00FF6309">
        <w:rPr>
          <w:rFonts w:ascii="Times New Roman" w:eastAsia="Times New Roman" w:hAnsi="Times New Roman" w:cs="Times New Roman"/>
          <w:sz w:val="28"/>
          <w:szCs w:val="28"/>
          <w:lang w:val="kk-KZ" w:eastAsia="kk-KZ"/>
        </w:rPr>
        <w:t>Білім философиясындағы акси</w:t>
      </w:r>
      <w:r w:rsidR="00FF6309">
        <w:rPr>
          <w:rFonts w:ascii="Times New Roman" w:eastAsia="Times New Roman" w:hAnsi="Times New Roman" w:cs="Times New Roman"/>
          <w:sz w:val="28"/>
          <w:szCs w:val="28"/>
          <w:lang w:val="kk-KZ" w:eastAsia="kk-KZ"/>
        </w:rPr>
        <w:t>ологиялық бағыт білім беруді</w:t>
      </w:r>
      <w:r w:rsidRPr="00FF6309">
        <w:rPr>
          <w:rFonts w:ascii="Times New Roman" w:eastAsia="Times New Roman" w:hAnsi="Times New Roman" w:cs="Times New Roman"/>
          <w:sz w:val="28"/>
          <w:szCs w:val="28"/>
          <w:lang w:val="kk-KZ" w:eastAsia="kk-KZ"/>
        </w:rPr>
        <w:t xml:space="preserve"> тұлғаның құндылықтық бағдарын қалыптастыратын рухани-мәдени орта ретінде қарастырады. Қазіргі педагогика ғылымында білім мазмұнының құндылықтық сипатына ерекше назар аударылуда. </w:t>
      </w:r>
      <w:r w:rsidR="0072322B">
        <w:rPr>
          <w:rFonts w:ascii="Times New Roman" w:eastAsia="Times New Roman" w:hAnsi="Times New Roman" w:cs="Times New Roman"/>
          <w:sz w:val="28"/>
          <w:szCs w:val="28"/>
          <w:lang w:val="kk-KZ" w:eastAsia="kk-KZ"/>
        </w:rPr>
        <w:t>Ғ</w:t>
      </w:r>
      <w:r w:rsidRPr="00FF6309">
        <w:rPr>
          <w:rFonts w:ascii="Times New Roman" w:eastAsia="Times New Roman" w:hAnsi="Times New Roman" w:cs="Times New Roman"/>
          <w:sz w:val="28"/>
          <w:szCs w:val="28"/>
          <w:lang w:val="kk-KZ" w:eastAsia="kk-KZ"/>
        </w:rPr>
        <w:t>алым Ш. Таубаева ұлттық құндылықт</w:t>
      </w:r>
      <w:r w:rsidR="0072322B">
        <w:rPr>
          <w:rFonts w:ascii="Times New Roman" w:eastAsia="Times New Roman" w:hAnsi="Times New Roman" w:cs="Times New Roman"/>
          <w:sz w:val="28"/>
          <w:szCs w:val="28"/>
          <w:lang w:val="kk-KZ" w:eastAsia="kk-KZ"/>
        </w:rPr>
        <w:t>арға негізделген білім беру</w:t>
      </w:r>
      <w:r w:rsidRPr="00FF6309">
        <w:rPr>
          <w:rFonts w:ascii="Times New Roman" w:eastAsia="Times New Roman" w:hAnsi="Times New Roman" w:cs="Times New Roman"/>
          <w:sz w:val="28"/>
          <w:szCs w:val="28"/>
          <w:lang w:val="kk-KZ" w:eastAsia="kk-KZ"/>
        </w:rPr>
        <w:t xml:space="preserve"> жас ұрпақтың рухани болмысын сақтай алады деген пікір айтады. Ұлттық құндылық мәселесі қазіргі жаһандану жағдайында ерекше маңызға ие болып отыр. Ұлттық құндылықтар – белгілі бір халықтың тарихи тәжірибесі мен рухани мәдениеті негізінде қалыптасқан дүниетанымдық ұстанымдар жүйесі. Қазақ халқының рухани мұрасында ерлік, елдік, ата-ананы құрметтеу, отбасы беріктігі, сертке адалдық секілді ұғымдар маңызды орын алады. Бұл құндылықтар батырлық эпостарда кеңінен бейнеленген. Мәселен, «Алпамыс батыр», «Қобыланды батыр», </w:t>
      </w:r>
      <w:r w:rsidR="00393618">
        <w:rPr>
          <w:rFonts w:ascii="Times New Roman" w:eastAsia="Times New Roman" w:hAnsi="Times New Roman" w:cs="Times New Roman"/>
          <w:sz w:val="28"/>
          <w:szCs w:val="28"/>
          <w:lang w:val="kk-KZ" w:eastAsia="kk-KZ"/>
        </w:rPr>
        <w:t>«Қыз Жібек» жырларында батырд</w:t>
      </w:r>
      <w:r w:rsidRPr="00FF6309">
        <w:rPr>
          <w:rFonts w:ascii="Times New Roman" w:eastAsia="Times New Roman" w:hAnsi="Times New Roman" w:cs="Times New Roman"/>
          <w:sz w:val="28"/>
          <w:szCs w:val="28"/>
          <w:lang w:val="kk-KZ" w:eastAsia="kk-KZ"/>
        </w:rPr>
        <w:t xml:space="preserve">ың үйленуі жеке бастың бақыты </w:t>
      </w:r>
      <w:r w:rsidR="00393618">
        <w:rPr>
          <w:rFonts w:ascii="Times New Roman" w:eastAsia="Times New Roman" w:hAnsi="Times New Roman" w:cs="Times New Roman"/>
          <w:sz w:val="28"/>
          <w:szCs w:val="28"/>
          <w:lang w:val="kk-KZ" w:eastAsia="kk-KZ"/>
        </w:rPr>
        <w:t>ма</w:t>
      </w:r>
      <w:r w:rsidRPr="00FF6309">
        <w:rPr>
          <w:rFonts w:ascii="Times New Roman" w:eastAsia="Times New Roman" w:hAnsi="Times New Roman" w:cs="Times New Roman"/>
          <w:sz w:val="28"/>
          <w:szCs w:val="28"/>
          <w:lang w:val="kk-KZ" w:eastAsia="kk-KZ"/>
        </w:rPr>
        <w:t xml:space="preserve">, әлеуметтік жауапкершілік пен елдік мұратпен сабақтас сипатта суреттеледі. Осы арқылы эпос жас ұрпақты ұлттық рухта тәрбиелеудің маңызды құралына айналады. Сондықтан қаһармандықпен үйлену </w:t>
      </w:r>
      <w:r w:rsidR="00CB6958">
        <w:rPr>
          <w:rFonts w:ascii="Times New Roman" w:eastAsia="Times New Roman" w:hAnsi="Times New Roman" w:cs="Times New Roman"/>
          <w:sz w:val="28"/>
          <w:szCs w:val="28"/>
          <w:lang w:val="kk-KZ" w:eastAsia="kk-KZ"/>
        </w:rPr>
        <w:t>мотивін оқыту барысында оның әдеби ерекшелігімен қатар</w:t>
      </w:r>
      <w:r w:rsidRPr="00FF6309">
        <w:rPr>
          <w:rFonts w:ascii="Times New Roman" w:eastAsia="Times New Roman" w:hAnsi="Times New Roman" w:cs="Times New Roman"/>
          <w:sz w:val="28"/>
          <w:szCs w:val="28"/>
          <w:lang w:val="kk-KZ" w:eastAsia="kk-KZ"/>
        </w:rPr>
        <w:t>, ұлттық құндылықтарды ұрпақ санасына сіңірудегі тәрбиелік-аксиологиялық қызметі де ескерілуі қажет.</w:t>
      </w:r>
    </w:p>
    <w:p w14:paraId="33AEFEEC" w14:textId="7AF663C1" w:rsidR="008300F3" w:rsidRPr="008300F3" w:rsidRDefault="00B6467A" w:rsidP="004800C9">
      <w:pPr>
        <w:spacing w:after="0" w:line="240" w:lineRule="auto"/>
        <w:ind w:firstLine="567"/>
        <w:jc w:val="both"/>
        <w:rPr>
          <w:rFonts w:ascii="Times New Roman" w:eastAsia="Times New Roman" w:hAnsi="Times New Roman" w:cs="Times New Roman"/>
          <w:sz w:val="28"/>
          <w:szCs w:val="28"/>
          <w:lang w:val="kk-KZ" w:eastAsia="kk-KZ"/>
        </w:rPr>
      </w:pPr>
      <w:r w:rsidRPr="00B6467A">
        <w:rPr>
          <w:rFonts w:ascii="Times New Roman" w:eastAsia="Times New Roman" w:hAnsi="Times New Roman" w:cs="Times New Roman"/>
          <w:sz w:val="28"/>
          <w:szCs w:val="28"/>
          <w:lang w:val="kk-KZ" w:eastAsia="kk-KZ"/>
        </w:rPr>
        <w:t>Қазақстан Республикасының мемлекеттік жалпыға міндет</w:t>
      </w:r>
      <w:r w:rsidR="00CB6958">
        <w:rPr>
          <w:rFonts w:ascii="Times New Roman" w:eastAsia="Times New Roman" w:hAnsi="Times New Roman" w:cs="Times New Roman"/>
          <w:sz w:val="28"/>
          <w:szCs w:val="28"/>
          <w:lang w:val="kk-KZ" w:eastAsia="kk-KZ"/>
        </w:rPr>
        <w:t>ті білім беру стандарттарында</w:t>
      </w:r>
      <w:r w:rsidRPr="00B6467A">
        <w:rPr>
          <w:rFonts w:ascii="Times New Roman" w:eastAsia="Times New Roman" w:hAnsi="Times New Roman" w:cs="Times New Roman"/>
          <w:sz w:val="28"/>
          <w:szCs w:val="28"/>
          <w:lang w:val="kk-KZ" w:eastAsia="kk-KZ"/>
        </w:rPr>
        <w:t xml:space="preserve"> білім мазмұнының құндылық</w:t>
      </w:r>
      <w:r w:rsidR="004800C9">
        <w:rPr>
          <w:rFonts w:ascii="Times New Roman" w:eastAsia="Times New Roman" w:hAnsi="Times New Roman" w:cs="Times New Roman"/>
          <w:sz w:val="28"/>
          <w:szCs w:val="28"/>
          <w:lang w:val="kk-KZ" w:eastAsia="kk-KZ"/>
        </w:rPr>
        <w:t xml:space="preserve">тық бағыты ерекше айқындалған. </w:t>
      </w:r>
      <w:r w:rsidR="008300F3" w:rsidRPr="008300F3">
        <w:rPr>
          <w:rFonts w:ascii="Times New Roman" w:eastAsia="Times New Roman" w:hAnsi="Times New Roman" w:cs="Times New Roman"/>
          <w:sz w:val="28"/>
          <w:szCs w:val="28"/>
          <w:lang w:val="kk-KZ" w:eastAsia="kk-KZ"/>
        </w:rPr>
        <w:t>Қазіргі білім беру жүйесінде құндылыққа бағдарланған оқыту мә</w:t>
      </w:r>
      <w:r w:rsidR="006032BD">
        <w:rPr>
          <w:rFonts w:ascii="Times New Roman" w:eastAsia="Times New Roman" w:hAnsi="Times New Roman" w:cs="Times New Roman"/>
          <w:sz w:val="28"/>
          <w:szCs w:val="28"/>
          <w:lang w:val="kk-KZ" w:eastAsia="kk-KZ"/>
        </w:rPr>
        <w:t>селесіне ерекше назар аударылған</w:t>
      </w:r>
      <w:r w:rsidR="008300F3" w:rsidRPr="008300F3">
        <w:rPr>
          <w:rFonts w:ascii="Times New Roman" w:eastAsia="Times New Roman" w:hAnsi="Times New Roman" w:cs="Times New Roman"/>
          <w:sz w:val="28"/>
          <w:szCs w:val="28"/>
          <w:lang w:val="kk-KZ" w:eastAsia="kk-KZ"/>
        </w:rPr>
        <w:t xml:space="preserve">. Қазақстан Республикасының жалпы орта білім беру мазмұнында білім алушылардың тұлғалық қалыптасуын </w:t>
      </w:r>
      <w:r w:rsidR="008300F3" w:rsidRPr="008300F3">
        <w:rPr>
          <w:rFonts w:ascii="Times New Roman" w:eastAsia="Times New Roman" w:hAnsi="Times New Roman" w:cs="Times New Roman"/>
          <w:sz w:val="28"/>
          <w:szCs w:val="28"/>
          <w:lang w:val="kk-KZ" w:eastAsia="kk-KZ"/>
        </w:rPr>
        <w:lastRenderedPageBreak/>
        <w:t xml:space="preserve">қамтамасыз ететін негізгі базалық құндылықтар айқындалған. </w:t>
      </w:r>
      <w:r w:rsidR="006C7D46" w:rsidRPr="00B6467A">
        <w:rPr>
          <w:rFonts w:ascii="Times New Roman" w:eastAsia="Times New Roman" w:hAnsi="Times New Roman" w:cs="Times New Roman"/>
          <w:sz w:val="28"/>
          <w:szCs w:val="28"/>
          <w:lang w:val="kk-KZ" w:eastAsia="kk-KZ"/>
        </w:rPr>
        <w:t xml:space="preserve">Атап айтқанда, білім беру жүйесінде ұлттық және жалпыадамзаттық құндылықтарға негізделген тұлға тәрбиелеу, отансүйгіштік сана қалыптастыру, мәдени мұраны құрметтеу мәселелері басым бағыт ретінде көрсетіледі. </w:t>
      </w:r>
      <w:r w:rsidR="006C7D46">
        <w:rPr>
          <w:rFonts w:ascii="Times New Roman" w:eastAsia="Times New Roman" w:hAnsi="Times New Roman" w:cs="Times New Roman"/>
          <w:sz w:val="28"/>
          <w:szCs w:val="28"/>
          <w:lang w:val="kk-KZ" w:eastAsia="kk-KZ"/>
        </w:rPr>
        <w:t>Осыған орай</w:t>
      </w:r>
      <w:r w:rsidR="008300F3" w:rsidRPr="008300F3">
        <w:rPr>
          <w:rFonts w:ascii="Times New Roman" w:eastAsia="Times New Roman" w:hAnsi="Times New Roman" w:cs="Times New Roman"/>
          <w:sz w:val="28"/>
          <w:szCs w:val="28"/>
          <w:lang w:val="kk-KZ" w:eastAsia="kk-KZ"/>
        </w:rPr>
        <w:t>, білім стандартында базалық құндылықтар ретінде:</w:t>
      </w:r>
    </w:p>
    <w:p w14:paraId="5B767FE5" w14:textId="6732FBCF" w:rsidR="008300F3" w:rsidRPr="008300F3" w:rsidRDefault="0037749B" w:rsidP="00D11DAD">
      <w:pPr>
        <w:numPr>
          <w:ilvl w:val="0"/>
          <w:numId w:val="56"/>
        </w:numPr>
        <w:spacing w:after="0" w:line="240" w:lineRule="auto"/>
        <w:ind w:hanging="153"/>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Қ</w:t>
      </w:r>
      <w:r w:rsidR="008300F3" w:rsidRPr="008300F3">
        <w:rPr>
          <w:rFonts w:ascii="Times New Roman" w:eastAsia="Times New Roman" w:hAnsi="Times New Roman" w:cs="Times New Roman"/>
          <w:sz w:val="28"/>
          <w:szCs w:val="28"/>
          <w:lang w:val="kk-KZ" w:eastAsia="kk-KZ"/>
        </w:rPr>
        <w:t xml:space="preserve">азақстандық патриотизм мен азаматтық жауапкершілік; </w:t>
      </w:r>
    </w:p>
    <w:p w14:paraId="6C155E10" w14:textId="71B84A64" w:rsidR="008300F3" w:rsidRPr="008300F3" w:rsidRDefault="0037749B" w:rsidP="00D11DAD">
      <w:pPr>
        <w:numPr>
          <w:ilvl w:val="0"/>
          <w:numId w:val="56"/>
        </w:numPr>
        <w:spacing w:after="0" w:line="240" w:lineRule="auto"/>
        <w:ind w:hanging="153"/>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Қ</w:t>
      </w:r>
      <w:r w:rsidR="008300F3" w:rsidRPr="008300F3">
        <w:rPr>
          <w:rFonts w:ascii="Times New Roman" w:eastAsia="Times New Roman" w:hAnsi="Times New Roman" w:cs="Times New Roman"/>
          <w:sz w:val="28"/>
          <w:szCs w:val="28"/>
          <w:lang w:val="kk-KZ" w:eastAsia="kk-KZ"/>
        </w:rPr>
        <w:t xml:space="preserve">ұрмет; </w:t>
      </w:r>
    </w:p>
    <w:p w14:paraId="0AC67EE8" w14:textId="2689E14D" w:rsidR="008300F3" w:rsidRPr="008300F3" w:rsidRDefault="0037749B" w:rsidP="00D11DAD">
      <w:pPr>
        <w:numPr>
          <w:ilvl w:val="0"/>
          <w:numId w:val="56"/>
        </w:numPr>
        <w:spacing w:after="0" w:line="240" w:lineRule="auto"/>
        <w:ind w:hanging="153"/>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Ы</w:t>
      </w:r>
      <w:r w:rsidR="008300F3" w:rsidRPr="008300F3">
        <w:rPr>
          <w:rFonts w:ascii="Times New Roman" w:eastAsia="Times New Roman" w:hAnsi="Times New Roman" w:cs="Times New Roman"/>
          <w:sz w:val="28"/>
          <w:szCs w:val="28"/>
          <w:lang w:val="kk-KZ" w:eastAsia="kk-KZ"/>
        </w:rPr>
        <w:t xml:space="preserve">нтымақтастық; </w:t>
      </w:r>
    </w:p>
    <w:p w14:paraId="7BFF3DC1" w14:textId="7AA06531" w:rsidR="008300F3" w:rsidRPr="008300F3" w:rsidRDefault="0037749B" w:rsidP="00D11DAD">
      <w:pPr>
        <w:numPr>
          <w:ilvl w:val="0"/>
          <w:numId w:val="56"/>
        </w:numPr>
        <w:spacing w:after="0" w:line="240" w:lineRule="auto"/>
        <w:ind w:hanging="153"/>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Е</w:t>
      </w:r>
      <w:r w:rsidR="008300F3" w:rsidRPr="008300F3">
        <w:rPr>
          <w:rFonts w:ascii="Times New Roman" w:eastAsia="Times New Roman" w:hAnsi="Times New Roman" w:cs="Times New Roman"/>
          <w:sz w:val="28"/>
          <w:szCs w:val="28"/>
          <w:lang w:val="kk-KZ" w:eastAsia="kk-KZ"/>
        </w:rPr>
        <w:t xml:space="preserve">ңбек пен шығармашылық; </w:t>
      </w:r>
    </w:p>
    <w:p w14:paraId="09F10D27" w14:textId="050C9103" w:rsidR="008300F3" w:rsidRPr="008300F3" w:rsidRDefault="0037749B" w:rsidP="00D11DAD">
      <w:pPr>
        <w:numPr>
          <w:ilvl w:val="0"/>
          <w:numId w:val="56"/>
        </w:numPr>
        <w:spacing w:after="0" w:line="240" w:lineRule="auto"/>
        <w:ind w:hanging="153"/>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А</w:t>
      </w:r>
      <w:r w:rsidR="008300F3" w:rsidRPr="008300F3">
        <w:rPr>
          <w:rFonts w:ascii="Times New Roman" w:eastAsia="Times New Roman" w:hAnsi="Times New Roman" w:cs="Times New Roman"/>
          <w:sz w:val="28"/>
          <w:szCs w:val="28"/>
          <w:lang w:val="kk-KZ" w:eastAsia="kk-KZ"/>
        </w:rPr>
        <w:t xml:space="preserve">шықтық; </w:t>
      </w:r>
    </w:p>
    <w:p w14:paraId="7F924457" w14:textId="0877CF4B" w:rsidR="008300F3" w:rsidRDefault="0037749B" w:rsidP="00D11DAD">
      <w:pPr>
        <w:numPr>
          <w:ilvl w:val="0"/>
          <w:numId w:val="56"/>
        </w:numPr>
        <w:spacing w:after="0" w:line="240" w:lineRule="auto"/>
        <w:ind w:hanging="153"/>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Ө</w:t>
      </w:r>
      <w:r w:rsidR="008300F3" w:rsidRPr="008300F3">
        <w:rPr>
          <w:rFonts w:ascii="Times New Roman" w:eastAsia="Times New Roman" w:hAnsi="Times New Roman" w:cs="Times New Roman"/>
          <w:sz w:val="28"/>
          <w:szCs w:val="28"/>
          <w:lang w:val="kk-KZ" w:eastAsia="kk-KZ"/>
        </w:rPr>
        <w:t>мір бойы білі</w:t>
      </w:r>
      <w:r w:rsidR="004800C9">
        <w:rPr>
          <w:rFonts w:ascii="Times New Roman" w:eastAsia="Times New Roman" w:hAnsi="Times New Roman" w:cs="Times New Roman"/>
          <w:sz w:val="28"/>
          <w:szCs w:val="28"/>
          <w:lang w:val="kk-KZ" w:eastAsia="kk-KZ"/>
        </w:rPr>
        <w:t xml:space="preserve">м алу құндылықтары көрсетілген </w:t>
      </w:r>
      <w:r w:rsidR="00C6630D">
        <w:rPr>
          <w:rFonts w:ascii="Times New Roman" w:eastAsia="Times New Roman" w:hAnsi="Times New Roman" w:cs="Times New Roman"/>
          <w:sz w:val="28"/>
          <w:szCs w:val="28"/>
          <w:lang w:val="kk-KZ" w:eastAsia="kk-KZ"/>
        </w:rPr>
        <w:t>[46</w:t>
      </w:r>
      <w:r w:rsidR="004800C9" w:rsidRPr="00947EBE">
        <w:rPr>
          <w:rFonts w:ascii="Times New Roman" w:eastAsia="Times New Roman" w:hAnsi="Times New Roman" w:cs="Times New Roman"/>
          <w:sz w:val="28"/>
          <w:szCs w:val="28"/>
          <w:lang w:val="kk-KZ" w:eastAsia="kk-KZ"/>
        </w:rPr>
        <w:t>].</w:t>
      </w:r>
    </w:p>
    <w:p w14:paraId="58C03956" w14:textId="77777777" w:rsidR="00FF6AD6" w:rsidRDefault="008300F3" w:rsidP="006C7D46">
      <w:pPr>
        <w:spacing w:after="0" w:line="240" w:lineRule="auto"/>
        <w:ind w:firstLine="567"/>
        <w:jc w:val="both"/>
        <w:rPr>
          <w:rFonts w:ascii="Times New Roman" w:eastAsia="Times New Roman" w:hAnsi="Times New Roman" w:cs="Times New Roman"/>
          <w:sz w:val="28"/>
          <w:szCs w:val="28"/>
          <w:lang w:val="kk-KZ" w:eastAsia="kk-KZ"/>
        </w:rPr>
      </w:pPr>
      <w:r w:rsidRPr="008300F3">
        <w:rPr>
          <w:rFonts w:ascii="Times New Roman" w:eastAsia="Times New Roman" w:hAnsi="Times New Roman" w:cs="Times New Roman"/>
          <w:sz w:val="28"/>
          <w:szCs w:val="28"/>
          <w:lang w:val="kk-KZ" w:eastAsia="kk-KZ"/>
        </w:rPr>
        <w:t>Бұл құндылықтар білім беру мазмұнының тәрбиелік және рухани бағытын анықтайтын негізгі ұстанымдар болып табылады. Аталған құнды</w:t>
      </w:r>
      <w:r w:rsidR="009D0377">
        <w:rPr>
          <w:rFonts w:ascii="Times New Roman" w:eastAsia="Times New Roman" w:hAnsi="Times New Roman" w:cs="Times New Roman"/>
          <w:sz w:val="28"/>
          <w:szCs w:val="28"/>
          <w:lang w:val="kk-KZ" w:eastAsia="kk-KZ"/>
        </w:rPr>
        <w:t>лықтар жүйесі білім алушының</w:t>
      </w:r>
      <w:r w:rsidRPr="008300F3">
        <w:rPr>
          <w:rFonts w:ascii="Times New Roman" w:eastAsia="Times New Roman" w:hAnsi="Times New Roman" w:cs="Times New Roman"/>
          <w:sz w:val="28"/>
          <w:szCs w:val="28"/>
          <w:lang w:val="kk-KZ" w:eastAsia="kk-KZ"/>
        </w:rPr>
        <w:t xml:space="preserve"> </w:t>
      </w:r>
      <w:r w:rsidR="009D0377">
        <w:rPr>
          <w:rFonts w:ascii="Times New Roman" w:eastAsia="Times New Roman" w:hAnsi="Times New Roman" w:cs="Times New Roman"/>
          <w:sz w:val="28"/>
          <w:szCs w:val="28"/>
          <w:lang w:val="kk-KZ" w:eastAsia="kk-KZ"/>
        </w:rPr>
        <w:t>академиялық білімін жетілдірмен қатар</w:t>
      </w:r>
      <w:r w:rsidRPr="008300F3">
        <w:rPr>
          <w:rFonts w:ascii="Times New Roman" w:eastAsia="Times New Roman" w:hAnsi="Times New Roman" w:cs="Times New Roman"/>
          <w:sz w:val="28"/>
          <w:szCs w:val="28"/>
          <w:lang w:val="kk-KZ" w:eastAsia="kk-KZ"/>
        </w:rPr>
        <w:t>, оның әлеуметтік, мәдени және адамгершілік тұрғыдан қалыптасуын көздейді.</w:t>
      </w:r>
    </w:p>
    <w:p w14:paraId="0502AF37" w14:textId="1DBEC076" w:rsidR="00FF6AD6" w:rsidRPr="00947EBE" w:rsidRDefault="00FF6AD6" w:rsidP="006032BD">
      <w:pPr>
        <w:pStyle w:val="af"/>
        <w:spacing w:before="0" w:beforeAutospacing="0" w:after="0" w:afterAutospacing="0"/>
        <w:ind w:firstLine="567"/>
        <w:jc w:val="both"/>
        <w:rPr>
          <w:sz w:val="28"/>
          <w:szCs w:val="28"/>
          <w:lang w:val="kk-KZ"/>
        </w:rPr>
      </w:pPr>
      <w:r w:rsidRPr="00FF6AD6">
        <w:rPr>
          <w:sz w:val="28"/>
          <w:szCs w:val="28"/>
          <w:lang w:val="kk-KZ"/>
        </w:rPr>
        <w:t xml:space="preserve">Сол сияқты, </w:t>
      </w:r>
      <w:r w:rsidR="005A7189" w:rsidRPr="00947EBE">
        <w:rPr>
          <w:sz w:val="28"/>
          <w:szCs w:val="28"/>
          <w:lang w:val="kk-KZ"/>
        </w:rPr>
        <w:t>ұ</w:t>
      </w:r>
      <w:r w:rsidRPr="00947EBE">
        <w:rPr>
          <w:sz w:val="28"/>
          <w:szCs w:val="28"/>
          <w:lang w:val="kk-KZ"/>
        </w:rPr>
        <w:t>лттық құндылықтар академиясы ұсынған құндылықта</w:t>
      </w:r>
      <w:r w:rsidR="005A7189" w:rsidRPr="00947EBE">
        <w:rPr>
          <w:sz w:val="28"/>
          <w:szCs w:val="28"/>
          <w:lang w:val="kk-KZ"/>
        </w:rPr>
        <w:t>р жүйесі</w:t>
      </w:r>
      <w:r w:rsidRPr="00947EBE">
        <w:rPr>
          <w:sz w:val="28"/>
          <w:szCs w:val="28"/>
          <w:lang w:val="kk-KZ"/>
        </w:rPr>
        <w:t xml:space="preserve"> білім мен тәрбие мазмұнын ұлттық дүниетаныммен сабақтастыруға бағытталғаны</w:t>
      </w:r>
      <w:r w:rsidR="005A7189">
        <w:rPr>
          <w:sz w:val="28"/>
          <w:szCs w:val="28"/>
          <w:lang w:val="kk-KZ"/>
        </w:rPr>
        <w:t xml:space="preserve"> айрықша</w:t>
      </w:r>
      <w:r w:rsidRPr="00947EBE">
        <w:rPr>
          <w:sz w:val="28"/>
          <w:szCs w:val="28"/>
          <w:lang w:val="kk-KZ"/>
        </w:rPr>
        <w:t xml:space="preserve"> көрсетіледі. </w:t>
      </w:r>
      <w:r w:rsidR="006032BD" w:rsidRPr="00947EBE">
        <w:rPr>
          <w:sz w:val="28"/>
          <w:szCs w:val="28"/>
          <w:lang w:val="kk-KZ"/>
        </w:rPr>
        <w:t>Ұлттық құндылықтар а</w:t>
      </w:r>
      <w:r w:rsidRPr="00947EBE">
        <w:rPr>
          <w:sz w:val="28"/>
          <w:szCs w:val="28"/>
          <w:lang w:val="kk-KZ"/>
        </w:rPr>
        <w:t>кадемия</w:t>
      </w:r>
      <w:r w:rsidR="006032BD">
        <w:rPr>
          <w:sz w:val="28"/>
          <w:szCs w:val="28"/>
          <w:lang w:val="kk-KZ"/>
        </w:rPr>
        <w:t>сы</w:t>
      </w:r>
      <w:r w:rsidRPr="00947EBE">
        <w:rPr>
          <w:sz w:val="28"/>
          <w:szCs w:val="28"/>
          <w:lang w:val="kk-KZ"/>
        </w:rPr>
        <w:t xml:space="preserve"> талдауында ұлтт</w:t>
      </w:r>
      <w:r w:rsidR="00125B78" w:rsidRPr="00947EBE">
        <w:rPr>
          <w:sz w:val="28"/>
          <w:szCs w:val="28"/>
          <w:lang w:val="kk-KZ"/>
        </w:rPr>
        <w:t>ық тәрбиенің өзегі ретінде 8</w:t>
      </w:r>
      <w:r w:rsidRPr="00947EBE">
        <w:rPr>
          <w:sz w:val="28"/>
          <w:szCs w:val="28"/>
          <w:lang w:val="kk-KZ"/>
        </w:rPr>
        <w:t xml:space="preserve"> құндылық айқындалады: «Адам», «Отбасы», «Отан», «Тіл», «Руханият», «Білім», «Еңбек», «Табиғат»</w:t>
      </w:r>
      <w:r w:rsidR="00125B78">
        <w:rPr>
          <w:sz w:val="28"/>
          <w:szCs w:val="28"/>
          <w:lang w:val="kk-KZ"/>
        </w:rPr>
        <w:t xml:space="preserve"> </w:t>
      </w:r>
      <w:r w:rsidR="00125B78" w:rsidRPr="00947EBE">
        <w:rPr>
          <w:sz w:val="28"/>
          <w:szCs w:val="28"/>
          <w:lang w:val="kk-KZ"/>
        </w:rPr>
        <w:t>[</w:t>
      </w:r>
      <w:r w:rsidR="00296D6E">
        <w:rPr>
          <w:sz w:val="28"/>
          <w:szCs w:val="28"/>
          <w:lang w:val="kk-KZ"/>
        </w:rPr>
        <w:t>47</w:t>
      </w:r>
      <w:r w:rsidR="00125B78" w:rsidRPr="00947EBE">
        <w:rPr>
          <w:sz w:val="28"/>
          <w:szCs w:val="28"/>
          <w:lang w:val="kk-KZ"/>
        </w:rPr>
        <w:t>]</w:t>
      </w:r>
      <w:r w:rsidRPr="00947EBE">
        <w:rPr>
          <w:sz w:val="28"/>
          <w:szCs w:val="28"/>
          <w:lang w:val="kk-KZ"/>
        </w:rPr>
        <w:t>. Бұл құндылықтар жеке тұлғаның адамгершілік, азаматтық, мәдени және әлеуметтік қалыптасуын қамтамасыз ететін біртұтас жүйе ретінде қарастырылады.</w:t>
      </w:r>
      <w:r w:rsidR="005A7189">
        <w:rPr>
          <w:sz w:val="28"/>
          <w:szCs w:val="28"/>
          <w:lang w:val="kk-KZ"/>
        </w:rPr>
        <w:t xml:space="preserve"> Мұнда</w:t>
      </w:r>
      <w:r w:rsidRPr="00947EBE">
        <w:rPr>
          <w:sz w:val="28"/>
          <w:szCs w:val="28"/>
          <w:lang w:val="kk-KZ"/>
        </w:rPr>
        <w:t xml:space="preserve"> «Адам» құндылығы тұлғаның қадір-қасиеті мен гуманистік ұстанымдарын негіздесе, «Отбасы» ұлттық тәрбиенің алғашқы ортасы ретінде сипатталады. «Отан» мен «Тіл» құндылықтары ұлттық бірегейлік пен патриотизмді қалыптастырудың негізгі тетігі ретінде түсіндіріледі. Ал «Руханият», «Білім» және «Еңбек» құндылықтары жас ұрпақтың рухани кемелденуі мен зияткерлік дамуын қамтамасыз ететін факторлар ретінде қарастырылады. «Табиғат» құндылығы экологиялық мәдениет пен қоршаған ортаға жауапкершілікті күшейтуге бағытталған.</w:t>
      </w:r>
      <w:r w:rsidR="005A7189">
        <w:rPr>
          <w:sz w:val="28"/>
          <w:szCs w:val="28"/>
          <w:lang w:val="kk-KZ"/>
        </w:rPr>
        <w:t xml:space="preserve"> А</w:t>
      </w:r>
      <w:r w:rsidRPr="00947EBE">
        <w:rPr>
          <w:sz w:val="28"/>
          <w:szCs w:val="28"/>
          <w:lang w:val="kk-KZ"/>
        </w:rPr>
        <w:t>талған құндылықтарды</w:t>
      </w:r>
      <w:r w:rsidR="005A7189">
        <w:rPr>
          <w:sz w:val="28"/>
          <w:szCs w:val="28"/>
          <w:lang w:val="kk-KZ"/>
        </w:rPr>
        <w:t>ң</w:t>
      </w:r>
      <w:r w:rsidRPr="00947EBE">
        <w:rPr>
          <w:sz w:val="28"/>
          <w:szCs w:val="28"/>
          <w:lang w:val="kk-KZ"/>
        </w:rPr>
        <w:t xml:space="preserve"> бі</w:t>
      </w:r>
      <w:r w:rsidR="005A7189" w:rsidRPr="00947EBE">
        <w:rPr>
          <w:sz w:val="28"/>
          <w:szCs w:val="28"/>
          <w:lang w:val="kk-KZ"/>
        </w:rPr>
        <w:t>лім беру мазмұнына кіріктіру білім алу</w:t>
      </w:r>
      <w:r w:rsidRPr="00947EBE">
        <w:rPr>
          <w:sz w:val="28"/>
          <w:szCs w:val="28"/>
          <w:lang w:val="kk-KZ"/>
        </w:rPr>
        <w:t xml:space="preserve">шылардың ұлттық сана-сезімін нығайтып, жаһандану жағдайында ұлттық болмысты сақтауға мүмкіндік береді. </w:t>
      </w:r>
    </w:p>
    <w:p w14:paraId="577BF7F9" w14:textId="3692E5BB" w:rsidR="00F3051D" w:rsidRPr="003E4C02" w:rsidRDefault="008300F3" w:rsidP="00F52D27">
      <w:pPr>
        <w:spacing w:after="0" w:line="240" w:lineRule="auto"/>
        <w:ind w:firstLine="567"/>
        <w:jc w:val="both"/>
        <w:rPr>
          <w:rFonts w:ascii="Times New Roman" w:eastAsia="Times New Roman" w:hAnsi="Times New Roman" w:cs="Times New Roman"/>
          <w:sz w:val="28"/>
          <w:szCs w:val="28"/>
          <w:lang w:val="kk-KZ" w:eastAsia="kk-KZ"/>
        </w:rPr>
      </w:pPr>
      <w:r w:rsidRPr="008300F3">
        <w:rPr>
          <w:rFonts w:ascii="Times New Roman" w:eastAsia="Times New Roman" w:hAnsi="Times New Roman" w:cs="Times New Roman"/>
          <w:sz w:val="28"/>
          <w:szCs w:val="28"/>
          <w:lang w:val="kk-KZ" w:eastAsia="kk-KZ"/>
        </w:rPr>
        <w:t>Сондықтан қазіргі педагогикалық үдерісте ұлттық әдеби мұраларды, соның ішінде қазақ эпостарын оқыту</w:t>
      </w:r>
      <w:r w:rsidR="009D0377">
        <w:rPr>
          <w:rFonts w:ascii="Times New Roman" w:eastAsia="Times New Roman" w:hAnsi="Times New Roman" w:cs="Times New Roman"/>
          <w:sz w:val="28"/>
          <w:szCs w:val="28"/>
          <w:lang w:val="kk-KZ" w:eastAsia="kk-KZ"/>
        </w:rPr>
        <w:t xml:space="preserve"> </w:t>
      </w:r>
      <w:r w:rsidR="007F6514">
        <w:rPr>
          <w:rFonts w:ascii="Times New Roman" w:eastAsia="Times New Roman" w:hAnsi="Times New Roman" w:cs="Times New Roman"/>
          <w:sz w:val="28"/>
          <w:szCs w:val="28"/>
          <w:lang w:val="kk-KZ" w:eastAsia="kk-KZ"/>
        </w:rPr>
        <w:t>негізінде</w:t>
      </w:r>
      <w:r w:rsidRPr="008300F3">
        <w:rPr>
          <w:rFonts w:ascii="Times New Roman" w:eastAsia="Times New Roman" w:hAnsi="Times New Roman" w:cs="Times New Roman"/>
          <w:sz w:val="28"/>
          <w:szCs w:val="28"/>
          <w:lang w:val="kk-KZ" w:eastAsia="kk-KZ"/>
        </w:rPr>
        <w:t xml:space="preserve"> құндылыққа бағдарланған білім берудің маңызды құралдарының бірі ретінде қарастырылады.</w:t>
      </w:r>
      <w:r w:rsidR="00B6467A" w:rsidRPr="00947EBE">
        <w:rPr>
          <w:rFonts w:ascii="Times New Roman" w:eastAsia="Times New Roman" w:hAnsi="Times New Roman" w:cs="Times New Roman"/>
          <w:sz w:val="28"/>
          <w:szCs w:val="28"/>
          <w:lang w:val="kk-KZ" w:eastAsia="kk-KZ"/>
        </w:rPr>
        <w:t xml:space="preserve"> </w:t>
      </w:r>
      <w:r w:rsidR="00B6467A" w:rsidRPr="00415060">
        <w:rPr>
          <w:rFonts w:ascii="Times New Roman" w:eastAsia="Times New Roman" w:hAnsi="Times New Roman" w:cs="Times New Roman"/>
          <w:sz w:val="28"/>
          <w:szCs w:val="28"/>
          <w:lang w:val="kk-KZ" w:eastAsia="kk-KZ"/>
        </w:rPr>
        <w:t>Бұл талаптар жоғары оқу орындарындағы гуманитарлық пәндердің мазмұнын ұлттық рухани мұралармен сабақтастыра оқытудың қажеттілігін айқындайды.</w:t>
      </w:r>
      <w:r w:rsidR="006C7D46">
        <w:rPr>
          <w:rFonts w:ascii="Times New Roman" w:eastAsia="Times New Roman" w:hAnsi="Times New Roman" w:cs="Times New Roman"/>
          <w:sz w:val="28"/>
          <w:szCs w:val="28"/>
          <w:lang w:val="kk-KZ" w:eastAsia="kk-KZ"/>
        </w:rPr>
        <w:t xml:space="preserve"> Демек қарастырып жатқан тақырыбызға орай </w:t>
      </w:r>
      <w:r w:rsidR="00AA7187">
        <w:rPr>
          <w:rFonts w:ascii="Times New Roman" w:eastAsia="Times New Roman" w:hAnsi="Times New Roman" w:cs="Times New Roman"/>
          <w:sz w:val="28"/>
          <w:szCs w:val="28"/>
          <w:lang w:val="kk-KZ" w:eastAsia="kk-KZ"/>
        </w:rPr>
        <w:t>эпостар</w:t>
      </w:r>
      <w:r w:rsidRPr="008300F3">
        <w:rPr>
          <w:rFonts w:ascii="Times New Roman" w:eastAsia="Times New Roman" w:hAnsi="Times New Roman" w:cs="Times New Roman"/>
          <w:sz w:val="28"/>
          <w:szCs w:val="28"/>
          <w:lang w:val="kk-KZ" w:eastAsia="kk-KZ"/>
        </w:rPr>
        <w:t xml:space="preserve">дағы қаһармандықпен үйлену мотиві аталған базалық құндылықтардың мазмұнымен тығыз сабақтасып жатыр. Мәселен, батырлардың ел қорғауы мен халық </w:t>
      </w:r>
      <w:r w:rsidR="006C7D46">
        <w:rPr>
          <w:rFonts w:ascii="Times New Roman" w:eastAsia="Times New Roman" w:hAnsi="Times New Roman" w:cs="Times New Roman"/>
          <w:sz w:val="28"/>
          <w:szCs w:val="28"/>
          <w:lang w:val="kk-KZ" w:eastAsia="kk-KZ"/>
        </w:rPr>
        <w:t>мүддесі үшін күресі</w:t>
      </w:r>
      <w:r w:rsidRPr="008300F3">
        <w:rPr>
          <w:rFonts w:ascii="Times New Roman" w:eastAsia="Times New Roman" w:hAnsi="Times New Roman" w:cs="Times New Roman"/>
          <w:sz w:val="28"/>
          <w:szCs w:val="28"/>
          <w:lang w:val="kk-KZ" w:eastAsia="kk-KZ"/>
        </w:rPr>
        <w:t xml:space="preserve"> патриотизм мен азаматтық жауапкершілік құндылықтарын танытады. Эпостық шығармалардағы батыр мен оның серіктерінің өзара көмегі, ел бірлігін сақтау идеясы ынтымақтастық құндылығымен сабақтасады. Ал батырдың түрлі сыннан өтуі, мақсат жолындағы табандылығы еңбек пен </w:t>
      </w:r>
      <w:r w:rsidRPr="008300F3">
        <w:rPr>
          <w:rFonts w:ascii="Times New Roman" w:eastAsia="Times New Roman" w:hAnsi="Times New Roman" w:cs="Times New Roman"/>
          <w:sz w:val="28"/>
          <w:szCs w:val="28"/>
          <w:lang w:val="kk-KZ" w:eastAsia="kk-KZ"/>
        </w:rPr>
        <w:lastRenderedPageBreak/>
        <w:t>шығармашылық құндылықтарының көрінісі ретінде танылады. Эпостардағы мәдени сұхбат, өзге елдермен қарым-</w:t>
      </w:r>
      <w:r w:rsidR="006032BD">
        <w:rPr>
          <w:rFonts w:ascii="Times New Roman" w:eastAsia="Times New Roman" w:hAnsi="Times New Roman" w:cs="Times New Roman"/>
          <w:sz w:val="28"/>
          <w:szCs w:val="28"/>
          <w:lang w:val="kk-KZ" w:eastAsia="kk-KZ"/>
        </w:rPr>
        <w:t xml:space="preserve">қатынас, адамдық ізгі қасиеттері </w:t>
      </w:r>
      <w:r w:rsidRPr="008300F3">
        <w:rPr>
          <w:rFonts w:ascii="Times New Roman" w:eastAsia="Times New Roman" w:hAnsi="Times New Roman" w:cs="Times New Roman"/>
          <w:sz w:val="28"/>
          <w:szCs w:val="28"/>
          <w:lang w:val="kk-KZ" w:eastAsia="kk-KZ"/>
        </w:rPr>
        <w:t xml:space="preserve">құндылығын айқындайды. Сонымен бірге халықтың тарихи тәжірибесі мен рухани мұрасын ұрпақтан ұрпаққа жеткізу идеясы өмір бойы білім алу құндылығымен үндеседі. Осы тұрғыдан алғанда, қазақ эпостарындағы қаһармандықпен үйлену мотивін жоғары оқу орындарында оқыту студенттердің ұлттық дүниетанымын қалыптастырумен қатар, қазіргі білім стандартында көрсетілген базалық құндылықтарды </w:t>
      </w:r>
      <w:r w:rsidR="003E4C02">
        <w:rPr>
          <w:rFonts w:ascii="Times New Roman" w:eastAsia="Times New Roman" w:hAnsi="Times New Roman" w:cs="Times New Roman"/>
          <w:sz w:val="28"/>
          <w:szCs w:val="28"/>
          <w:lang w:val="kk-KZ" w:eastAsia="kk-KZ"/>
        </w:rPr>
        <w:t xml:space="preserve">меңгертуге де мүмкіндік береді. Қазақ эпосындағы қарастыратын </w:t>
      </w:r>
      <w:r w:rsidR="00F3051D" w:rsidRPr="003E4C02">
        <w:rPr>
          <w:rFonts w:ascii="Times New Roman" w:hAnsi="Times New Roman" w:cs="Times New Roman"/>
          <w:sz w:val="28"/>
          <w:szCs w:val="28"/>
        </w:rPr>
        <w:t xml:space="preserve">құндылықтар </w:t>
      </w:r>
      <w:r w:rsidR="003E4C02">
        <w:rPr>
          <w:rFonts w:ascii="Times New Roman" w:hAnsi="Times New Roman" w:cs="Times New Roman"/>
          <w:sz w:val="28"/>
          <w:szCs w:val="28"/>
          <w:lang w:val="kk-KZ"/>
        </w:rPr>
        <w:t>түрлері</w:t>
      </w:r>
      <w:r w:rsidR="00F3051D" w:rsidRPr="003E4C02">
        <w:rPr>
          <w:rFonts w:ascii="Times New Roman" w:hAnsi="Times New Roman" w:cs="Times New Roman"/>
          <w:sz w:val="28"/>
          <w:szCs w:val="28"/>
        </w:rPr>
        <w:t>:</w:t>
      </w:r>
    </w:p>
    <w:p w14:paraId="49E4F315" w14:textId="77777777" w:rsidR="00F3051D" w:rsidRPr="00A730D4" w:rsidRDefault="00F3051D" w:rsidP="00D11DAD">
      <w:pPr>
        <w:numPr>
          <w:ilvl w:val="0"/>
          <w:numId w:val="59"/>
        </w:numPr>
        <w:tabs>
          <w:tab w:val="clear" w:pos="720"/>
          <w:tab w:val="num" w:pos="851"/>
        </w:tabs>
        <w:spacing w:after="0" w:line="240" w:lineRule="auto"/>
        <w:ind w:left="851" w:hanging="284"/>
        <w:jc w:val="both"/>
        <w:rPr>
          <w:rFonts w:ascii="Times New Roman" w:hAnsi="Times New Roman" w:cs="Times New Roman"/>
          <w:sz w:val="28"/>
          <w:szCs w:val="28"/>
        </w:rPr>
      </w:pPr>
      <w:r w:rsidRPr="00A730D4">
        <w:rPr>
          <w:rFonts w:ascii="Times New Roman" w:hAnsi="Times New Roman" w:cs="Times New Roman"/>
          <w:sz w:val="28"/>
          <w:szCs w:val="28"/>
        </w:rPr>
        <w:t xml:space="preserve">ерлік; </w:t>
      </w:r>
    </w:p>
    <w:p w14:paraId="6F4E4E7C" w14:textId="77777777" w:rsidR="00F3051D" w:rsidRPr="00A730D4" w:rsidRDefault="00F3051D" w:rsidP="00D11DAD">
      <w:pPr>
        <w:numPr>
          <w:ilvl w:val="0"/>
          <w:numId w:val="59"/>
        </w:numPr>
        <w:tabs>
          <w:tab w:val="clear" w:pos="720"/>
          <w:tab w:val="num" w:pos="851"/>
        </w:tabs>
        <w:spacing w:after="0" w:line="240" w:lineRule="auto"/>
        <w:ind w:left="851" w:hanging="284"/>
        <w:jc w:val="both"/>
        <w:rPr>
          <w:rFonts w:ascii="Times New Roman" w:hAnsi="Times New Roman" w:cs="Times New Roman"/>
          <w:sz w:val="28"/>
          <w:szCs w:val="28"/>
        </w:rPr>
      </w:pPr>
      <w:r w:rsidRPr="00A730D4">
        <w:rPr>
          <w:rFonts w:ascii="Times New Roman" w:hAnsi="Times New Roman" w:cs="Times New Roman"/>
          <w:sz w:val="28"/>
          <w:szCs w:val="28"/>
        </w:rPr>
        <w:t xml:space="preserve">намыс; </w:t>
      </w:r>
    </w:p>
    <w:p w14:paraId="2A25CD6E" w14:textId="77777777" w:rsidR="00F3051D" w:rsidRPr="00A730D4" w:rsidRDefault="00F3051D" w:rsidP="00D11DAD">
      <w:pPr>
        <w:numPr>
          <w:ilvl w:val="0"/>
          <w:numId w:val="59"/>
        </w:numPr>
        <w:tabs>
          <w:tab w:val="clear" w:pos="720"/>
          <w:tab w:val="num" w:pos="851"/>
        </w:tabs>
        <w:spacing w:after="0" w:line="240" w:lineRule="auto"/>
        <w:ind w:left="851" w:hanging="284"/>
        <w:jc w:val="both"/>
        <w:rPr>
          <w:rFonts w:ascii="Times New Roman" w:hAnsi="Times New Roman" w:cs="Times New Roman"/>
          <w:sz w:val="28"/>
          <w:szCs w:val="28"/>
        </w:rPr>
      </w:pPr>
      <w:r w:rsidRPr="00A730D4">
        <w:rPr>
          <w:rFonts w:ascii="Times New Roman" w:hAnsi="Times New Roman" w:cs="Times New Roman"/>
          <w:sz w:val="28"/>
          <w:szCs w:val="28"/>
        </w:rPr>
        <w:t xml:space="preserve">сүйіспеншілік; </w:t>
      </w:r>
    </w:p>
    <w:p w14:paraId="0746BB79" w14:textId="77777777" w:rsidR="00F3051D" w:rsidRPr="00A730D4" w:rsidRDefault="00F3051D" w:rsidP="00D11DAD">
      <w:pPr>
        <w:numPr>
          <w:ilvl w:val="0"/>
          <w:numId w:val="59"/>
        </w:numPr>
        <w:tabs>
          <w:tab w:val="clear" w:pos="720"/>
          <w:tab w:val="num" w:pos="851"/>
        </w:tabs>
        <w:spacing w:after="0" w:line="240" w:lineRule="auto"/>
        <w:ind w:left="851" w:hanging="284"/>
        <w:jc w:val="both"/>
        <w:rPr>
          <w:rFonts w:ascii="Times New Roman" w:hAnsi="Times New Roman" w:cs="Times New Roman"/>
          <w:sz w:val="28"/>
          <w:szCs w:val="28"/>
        </w:rPr>
      </w:pPr>
      <w:r w:rsidRPr="00A730D4">
        <w:rPr>
          <w:rFonts w:ascii="Times New Roman" w:hAnsi="Times New Roman" w:cs="Times New Roman"/>
          <w:sz w:val="28"/>
          <w:szCs w:val="28"/>
        </w:rPr>
        <w:t xml:space="preserve">отбасы; </w:t>
      </w:r>
    </w:p>
    <w:p w14:paraId="232BA433" w14:textId="77777777" w:rsidR="00651307" w:rsidRDefault="00F3051D" w:rsidP="00D11DAD">
      <w:pPr>
        <w:numPr>
          <w:ilvl w:val="0"/>
          <w:numId w:val="59"/>
        </w:numPr>
        <w:tabs>
          <w:tab w:val="clear" w:pos="720"/>
          <w:tab w:val="num" w:pos="851"/>
        </w:tabs>
        <w:spacing w:after="0" w:line="240" w:lineRule="auto"/>
        <w:ind w:left="851" w:hanging="284"/>
        <w:jc w:val="both"/>
        <w:rPr>
          <w:rFonts w:ascii="Times New Roman" w:hAnsi="Times New Roman" w:cs="Times New Roman"/>
          <w:sz w:val="28"/>
          <w:szCs w:val="28"/>
        </w:rPr>
      </w:pPr>
      <w:r w:rsidRPr="00A730D4">
        <w:rPr>
          <w:rFonts w:ascii="Times New Roman" w:hAnsi="Times New Roman" w:cs="Times New Roman"/>
          <w:sz w:val="28"/>
          <w:szCs w:val="28"/>
        </w:rPr>
        <w:t>адалдық</w:t>
      </w:r>
      <w:r w:rsidRPr="00651307">
        <w:rPr>
          <w:rFonts w:ascii="Times New Roman" w:hAnsi="Times New Roman" w:cs="Times New Roman"/>
          <w:sz w:val="28"/>
          <w:szCs w:val="28"/>
        </w:rPr>
        <w:t>;</w:t>
      </w:r>
    </w:p>
    <w:p w14:paraId="3F92C183" w14:textId="2BE3857B" w:rsidR="00F3051D" w:rsidRPr="00651307" w:rsidRDefault="00651307" w:rsidP="00D11DAD">
      <w:pPr>
        <w:numPr>
          <w:ilvl w:val="0"/>
          <w:numId w:val="59"/>
        </w:numPr>
        <w:tabs>
          <w:tab w:val="clear" w:pos="720"/>
          <w:tab w:val="num" w:pos="851"/>
        </w:tabs>
        <w:spacing w:after="0" w:line="240" w:lineRule="auto"/>
        <w:ind w:left="851" w:hanging="284"/>
        <w:jc w:val="both"/>
        <w:rPr>
          <w:rFonts w:ascii="Times New Roman" w:hAnsi="Times New Roman" w:cs="Times New Roman"/>
          <w:sz w:val="28"/>
          <w:szCs w:val="28"/>
        </w:rPr>
      </w:pPr>
      <w:r>
        <w:rPr>
          <w:rFonts w:ascii="Times New Roman" w:hAnsi="Times New Roman" w:cs="Times New Roman"/>
          <w:sz w:val="28"/>
          <w:szCs w:val="28"/>
          <w:lang w:val="kk-KZ"/>
        </w:rPr>
        <w:t>сертке берік;</w:t>
      </w:r>
      <w:r w:rsidR="00F3051D" w:rsidRPr="00651307">
        <w:rPr>
          <w:rFonts w:ascii="Times New Roman" w:hAnsi="Times New Roman" w:cs="Times New Roman"/>
          <w:sz w:val="28"/>
          <w:szCs w:val="28"/>
        </w:rPr>
        <w:t xml:space="preserve"> </w:t>
      </w:r>
    </w:p>
    <w:p w14:paraId="23D5679E" w14:textId="65858ED7" w:rsidR="00131446" w:rsidRPr="00B120AF" w:rsidRDefault="00B120AF" w:rsidP="00D11DAD">
      <w:pPr>
        <w:numPr>
          <w:ilvl w:val="0"/>
          <w:numId w:val="59"/>
        </w:numPr>
        <w:tabs>
          <w:tab w:val="clear" w:pos="720"/>
          <w:tab w:val="num" w:pos="567"/>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рухани сабақтастық </w:t>
      </w:r>
      <w:r>
        <w:rPr>
          <w:rFonts w:ascii="Times New Roman" w:hAnsi="Times New Roman" w:cs="Times New Roman"/>
          <w:sz w:val="28"/>
          <w:szCs w:val="28"/>
          <w:lang w:val="kk-KZ"/>
        </w:rPr>
        <w:t>атты</w:t>
      </w:r>
      <w:r w:rsidR="00F3051D" w:rsidRPr="00A730D4">
        <w:rPr>
          <w:rFonts w:ascii="Times New Roman" w:hAnsi="Times New Roman" w:cs="Times New Roman"/>
          <w:sz w:val="28"/>
          <w:szCs w:val="28"/>
        </w:rPr>
        <w:t xml:space="preserve"> </w:t>
      </w:r>
      <w:r w:rsidR="00F52D27" w:rsidRPr="00B120AF">
        <w:rPr>
          <w:rFonts w:ascii="Times New Roman" w:hAnsi="Times New Roman" w:cs="Times New Roman"/>
          <w:sz w:val="28"/>
          <w:szCs w:val="28"/>
        </w:rPr>
        <w:t>құндылықтар беріледі.</w:t>
      </w:r>
      <w:r w:rsidR="00651307" w:rsidRPr="00B120AF">
        <w:rPr>
          <w:rFonts w:ascii="Times New Roman" w:hAnsi="Times New Roman" w:cs="Times New Roman"/>
          <w:sz w:val="28"/>
          <w:szCs w:val="28"/>
          <w:lang w:val="kk-KZ"/>
        </w:rPr>
        <w:t xml:space="preserve"> </w:t>
      </w:r>
      <w:r w:rsidR="003E4C02" w:rsidRPr="00B120AF">
        <w:rPr>
          <w:rFonts w:ascii="Times New Roman" w:eastAsia="Times New Roman" w:hAnsi="Times New Roman" w:cs="Times New Roman"/>
          <w:sz w:val="28"/>
          <w:szCs w:val="28"/>
          <w:lang w:val="kk-KZ" w:eastAsia="kk-KZ"/>
        </w:rPr>
        <w:t>Қазақтың батырл</w:t>
      </w:r>
      <w:r w:rsidR="00651307" w:rsidRPr="00B120AF">
        <w:rPr>
          <w:rFonts w:ascii="Times New Roman" w:eastAsia="Times New Roman" w:hAnsi="Times New Roman" w:cs="Times New Roman"/>
          <w:sz w:val="28"/>
          <w:szCs w:val="28"/>
          <w:lang w:val="kk-KZ" w:eastAsia="kk-KZ"/>
        </w:rPr>
        <w:t>ық,</w:t>
      </w:r>
      <w:r w:rsidR="003E4C02" w:rsidRPr="00B120AF">
        <w:rPr>
          <w:rFonts w:ascii="Times New Roman" w:eastAsia="Times New Roman" w:hAnsi="Times New Roman" w:cs="Times New Roman"/>
          <w:sz w:val="28"/>
          <w:szCs w:val="28"/>
          <w:lang w:val="kk-KZ" w:eastAsia="kk-KZ"/>
        </w:rPr>
        <w:t xml:space="preserve"> лиро-эпос, тарихи жырларындағы ұлттық құндылықтар жүйесі халықтың дүниетанымын, әлеуметтік құрылымын және рухани мәдениетін танытатын маңызды көркем-тарихи мұра болып табылады. «Алпамыс батыр», «Қобыланды», «Қамбар батыр», «Едіге батыр», «Қозы Көрпеш – Баян сұлу», «Қыз Жібек», т.б. жырларында көрініс тапқан ерлік, намыс, сүйіспеншілік, отбасы, адалдық және рухани сабақтастық құндылықтары өзара тығыз байланыста беріледі.</w:t>
      </w:r>
      <w:r w:rsidR="00651307" w:rsidRPr="00B120AF">
        <w:rPr>
          <w:rFonts w:ascii="Times New Roman" w:hAnsi="Times New Roman" w:cs="Times New Roman"/>
          <w:sz w:val="28"/>
          <w:szCs w:val="28"/>
          <w:lang w:val="kk-KZ"/>
        </w:rPr>
        <w:t xml:space="preserve"> Әрине</w:t>
      </w:r>
      <w:r w:rsidR="003E4C02" w:rsidRPr="00B120AF">
        <w:rPr>
          <w:rFonts w:ascii="Times New Roman" w:eastAsia="Times New Roman" w:hAnsi="Times New Roman" w:cs="Times New Roman"/>
          <w:sz w:val="28"/>
          <w:szCs w:val="28"/>
          <w:lang w:val="kk-KZ" w:eastAsia="kk-KZ"/>
        </w:rPr>
        <w:t xml:space="preserve">, эпостардағы басты құндылықтардың бірі – </w:t>
      </w:r>
      <w:r w:rsidR="003E4C02" w:rsidRPr="00B120AF">
        <w:rPr>
          <w:rFonts w:ascii="Times New Roman" w:eastAsia="Times New Roman" w:hAnsi="Times New Roman" w:cs="Times New Roman"/>
          <w:bCs/>
          <w:sz w:val="28"/>
          <w:szCs w:val="28"/>
          <w:lang w:val="kk-KZ" w:eastAsia="kk-KZ"/>
        </w:rPr>
        <w:t>ерлік</w:t>
      </w:r>
      <w:r w:rsidR="003E4C02" w:rsidRPr="00B120AF">
        <w:rPr>
          <w:rFonts w:ascii="Times New Roman" w:eastAsia="Times New Roman" w:hAnsi="Times New Roman" w:cs="Times New Roman"/>
          <w:sz w:val="28"/>
          <w:szCs w:val="28"/>
          <w:lang w:val="kk-KZ" w:eastAsia="kk-KZ"/>
        </w:rPr>
        <w:t xml:space="preserve">. Батырлар жырында ерлік халықты қорғау, ел тәуелсіздігін сақтау, әділдік үшін күресу ұғымдарымен сабақтас беріледі. Мысалы, </w:t>
      </w:r>
      <w:r w:rsidR="00131446" w:rsidRPr="00B120AF">
        <w:rPr>
          <w:rFonts w:ascii="Times New Roman" w:eastAsia="Times New Roman" w:hAnsi="Times New Roman" w:cs="Times New Roman"/>
          <w:sz w:val="28"/>
          <w:szCs w:val="28"/>
          <w:lang w:val="kk-KZ" w:eastAsia="kk-KZ"/>
        </w:rPr>
        <w:t>«Алпамыс батыр» жырында батырдың жауға қарсы жалғыз шабуы, елін қорғауы, қайсарлығы мен төзімділігі ұлттық құндылықтардың негізі саналатын «Отан», «Ерлік», «Адам» құндылықтарын танытады. Мысалы, «</w:t>
      </w:r>
      <w:r w:rsidR="00131446" w:rsidRPr="00B120AF">
        <w:rPr>
          <w:rFonts w:ascii="Times New Roman" w:eastAsia="Times New Roman" w:hAnsi="Times New Roman" w:cs="Times New Roman"/>
          <w:i/>
          <w:sz w:val="28"/>
          <w:szCs w:val="28"/>
          <w:lang w:val="kk-KZ" w:eastAsia="kk-KZ"/>
        </w:rPr>
        <w:t>Қалмаққа жалғыз тиеді», «Қойға шапқан бөрідей талқандап қуып бөледі</w:t>
      </w:r>
      <w:r w:rsidR="00131446" w:rsidRPr="00B120AF">
        <w:rPr>
          <w:rFonts w:ascii="Times New Roman" w:eastAsia="Times New Roman" w:hAnsi="Times New Roman" w:cs="Times New Roman"/>
          <w:sz w:val="28"/>
          <w:szCs w:val="28"/>
          <w:lang w:val="kk-KZ" w:eastAsia="kk-KZ"/>
        </w:rPr>
        <w:t>» деген жолдарда батырдың жеке бас мүддесінен халық тағдырын жоғары қоюы көрінеді. Бұл – қазақ дүниетанымындағы ел қорғау идеясын дәріптейтін патриоттық құндылықтың көрінісі. Сонымен қатар, «</w:t>
      </w:r>
      <w:r w:rsidR="00131446" w:rsidRPr="00B120AF">
        <w:rPr>
          <w:rFonts w:ascii="Times New Roman" w:eastAsia="Times New Roman" w:hAnsi="Times New Roman" w:cs="Times New Roman"/>
          <w:i/>
          <w:sz w:val="28"/>
          <w:szCs w:val="28"/>
          <w:lang w:val="kk-KZ" w:eastAsia="kk-KZ"/>
        </w:rPr>
        <w:t>Ғайып ерен қырық шілтен</w:t>
      </w:r>
      <w:r w:rsidR="00131446" w:rsidRPr="00B120AF">
        <w:rPr>
          <w:rFonts w:ascii="Times New Roman" w:eastAsia="Times New Roman" w:hAnsi="Times New Roman" w:cs="Times New Roman"/>
          <w:sz w:val="28"/>
          <w:szCs w:val="28"/>
          <w:lang w:val="kk-KZ" w:eastAsia="kk-KZ"/>
        </w:rPr>
        <w:t>» бейнесі жырдағы рухани-мифологиялық танымды білдіріп, халықтың діни сенімдері мен руханият құндылығын айқындайды. «Едіге батыр» жырындағы: «</w:t>
      </w:r>
      <w:r w:rsidR="00131446" w:rsidRPr="00B120AF">
        <w:rPr>
          <w:rFonts w:ascii="Times New Roman" w:eastAsia="Times New Roman" w:hAnsi="Times New Roman" w:cs="Times New Roman"/>
          <w:i/>
          <w:sz w:val="28"/>
          <w:szCs w:val="28"/>
          <w:lang w:val="kk-KZ" w:eastAsia="kk-KZ"/>
        </w:rPr>
        <w:t>Елдің қамын жер екен</w:t>
      </w:r>
      <w:r w:rsidR="00131446" w:rsidRPr="00B120AF">
        <w:rPr>
          <w:rFonts w:ascii="Times New Roman" w:eastAsia="Times New Roman" w:hAnsi="Times New Roman" w:cs="Times New Roman"/>
          <w:sz w:val="28"/>
          <w:szCs w:val="28"/>
          <w:lang w:val="kk-KZ" w:eastAsia="kk-KZ"/>
        </w:rPr>
        <w:t>», «</w:t>
      </w:r>
      <w:r w:rsidR="00131446" w:rsidRPr="00B120AF">
        <w:rPr>
          <w:rFonts w:ascii="Times New Roman" w:eastAsia="Times New Roman" w:hAnsi="Times New Roman" w:cs="Times New Roman"/>
          <w:i/>
          <w:sz w:val="28"/>
          <w:szCs w:val="28"/>
          <w:lang w:val="kk-KZ" w:eastAsia="kk-KZ"/>
        </w:rPr>
        <w:t>Ел шетіне жау келсе, “Мен шығайын!” дер екен</w:t>
      </w:r>
      <w:r w:rsidR="00131446" w:rsidRPr="00B120AF">
        <w:rPr>
          <w:rFonts w:ascii="Times New Roman" w:eastAsia="Times New Roman" w:hAnsi="Times New Roman" w:cs="Times New Roman"/>
          <w:sz w:val="28"/>
          <w:szCs w:val="28"/>
          <w:lang w:val="kk-KZ" w:eastAsia="kk-KZ"/>
        </w:rPr>
        <w:t>» деген жолдар батыр тұлғасының қоғамдық жауапкершілік пен азаматтық борышты жоғары қоятын бейне екенін көрсетеді. Мұнда ұлттық</w:t>
      </w:r>
      <w:r w:rsidR="00131446" w:rsidRPr="00B120AF">
        <w:rPr>
          <w:rFonts w:ascii="Times New Roman" w:eastAsia="Times New Roman" w:hAnsi="Times New Roman" w:cs="Times New Roman"/>
          <w:sz w:val="24"/>
          <w:szCs w:val="24"/>
          <w:lang w:val="kk-KZ" w:eastAsia="kk-KZ"/>
        </w:rPr>
        <w:t xml:space="preserve"> </w:t>
      </w:r>
      <w:r w:rsidR="00131446" w:rsidRPr="00B120AF">
        <w:rPr>
          <w:rFonts w:ascii="Times New Roman" w:eastAsia="Times New Roman" w:hAnsi="Times New Roman" w:cs="Times New Roman"/>
          <w:sz w:val="28"/>
          <w:szCs w:val="28"/>
          <w:lang w:val="kk-KZ" w:eastAsia="kk-KZ"/>
        </w:rPr>
        <w:t>құндылықтардың ішінде «Отан», «Халық бірлігі», «Адалдық», «Жауапкершілік» ұғымдары басым сипат алады. Батырдың «</w:t>
      </w:r>
      <w:r w:rsidR="00131446" w:rsidRPr="00B120AF">
        <w:rPr>
          <w:rFonts w:ascii="Times New Roman" w:eastAsia="Times New Roman" w:hAnsi="Times New Roman" w:cs="Times New Roman"/>
          <w:i/>
          <w:sz w:val="28"/>
          <w:szCs w:val="28"/>
          <w:lang w:val="kk-KZ" w:eastAsia="kk-KZ"/>
        </w:rPr>
        <w:t>Білгеннің тілін алмағанға, еменнен шоқпар шекесіне»</w:t>
      </w:r>
      <w:r w:rsidR="00131446" w:rsidRPr="00B120AF">
        <w:rPr>
          <w:rFonts w:ascii="Times New Roman" w:eastAsia="Times New Roman" w:hAnsi="Times New Roman" w:cs="Times New Roman"/>
          <w:sz w:val="28"/>
          <w:szCs w:val="28"/>
          <w:lang w:val="kk-KZ" w:eastAsia="kk-KZ"/>
        </w:rPr>
        <w:t xml:space="preserve"> деуі халықтық тәрбие ұстанымындағы әділдік пен тәртіп идеясын білдіреді. «Қобыланды батыр» жырында Қобыландының ел шетіне жау</w:t>
      </w:r>
      <w:r w:rsidR="00FB719E" w:rsidRPr="00B120AF">
        <w:rPr>
          <w:rFonts w:ascii="Times New Roman" w:eastAsia="Times New Roman" w:hAnsi="Times New Roman" w:cs="Times New Roman"/>
          <w:sz w:val="28"/>
          <w:szCs w:val="28"/>
          <w:lang w:val="kk-KZ" w:eastAsia="kk-KZ"/>
        </w:rPr>
        <w:t xml:space="preserve"> тигенде қол бастап атқа қонуы,</w:t>
      </w:r>
      <w:r w:rsidR="00131446" w:rsidRPr="00B120AF">
        <w:rPr>
          <w:rFonts w:ascii="Times New Roman" w:eastAsia="Times New Roman" w:hAnsi="Times New Roman" w:cs="Times New Roman"/>
          <w:sz w:val="28"/>
          <w:szCs w:val="28"/>
          <w:lang w:val="kk-KZ" w:eastAsia="kk-KZ"/>
        </w:rPr>
        <w:t xml:space="preserve"> халық мүддесін жеке басынан жоғары қойған батырлықтың айқын көрінісі. Жырда батырдың:</w:t>
      </w:r>
    </w:p>
    <w:p w14:paraId="34C82103" w14:textId="3AF7E3BE" w:rsidR="00131446" w:rsidRPr="00131446" w:rsidRDefault="00131446" w:rsidP="00131446">
      <w:pPr>
        <w:spacing w:after="0" w:line="240" w:lineRule="auto"/>
        <w:ind w:firstLine="567"/>
        <w:jc w:val="both"/>
        <w:rPr>
          <w:rFonts w:ascii="Times New Roman" w:eastAsia="Times New Roman" w:hAnsi="Times New Roman" w:cs="Times New Roman"/>
          <w:iCs/>
          <w:sz w:val="28"/>
          <w:szCs w:val="28"/>
          <w:lang w:val="kk-KZ" w:eastAsia="kk-KZ"/>
        </w:rPr>
      </w:pPr>
      <w:r w:rsidRPr="00131446">
        <w:rPr>
          <w:rFonts w:ascii="Times New Roman" w:eastAsia="Times New Roman" w:hAnsi="Times New Roman" w:cs="Times New Roman"/>
          <w:iCs/>
          <w:sz w:val="28"/>
          <w:szCs w:val="28"/>
          <w:lang w:val="kk-KZ" w:eastAsia="kk-KZ"/>
        </w:rPr>
        <w:t>«Қара қыпшақ Қобыланды</w:t>
      </w:r>
    </w:p>
    <w:p w14:paraId="0FB08EE3" w14:textId="77777777" w:rsidR="00131446" w:rsidRPr="00131446" w:rsidRDefault="00131446" w:rsidP="00131446">
      <w:pPr>
        <w:spacing w:after="0" w:line="240" w:lineRule="auto"/>
        <w:ind w:firstLine="567"/>
        <w:jc w:val="both"/>
        <w:rPr>
          <w:rFonts w:ascii="Times New Roman" w:eastAsia="Times New Roman" w:hAnsi="Times New Roman" w:cs="Times New Roman"/>
          <w:iCs/>
          <w:sz w:val="28"/>
          <w:szCs w:val="28"/>
          <w:lang w:val="kk-KZ" w:eastAsia="kk-KZ"/>
        </w:rPr>
      </w:pPr>
      <w:r w:rsidRPr="00131446">
        <w:rPr>
          <w:rFonts w:ascii="Times New Roman" w:eastAsia="Times New Roman" w:hAnsi="Times New Roman" w:cs="Times New Roman"/>
          <w:iCs/>
          <w:sz w:val="28"/>
          <w:szCs w:val="28"/>
          <w:lang w:val="kk-KZ" w:eastAsia="kk-KZ"/>
        </w:rPr>
        <w:t>Қолына найза алады,</w:t>
      </w:r>
    </w:p>
    <w:p w14:paraId="4CF4D8B0" w14:textId="07E57B6C" w:rsidR="00131446" w:rsidRPr="00131446" w:rsidRDefault="00131446" w:rsidP="00131446">
      <w:pPr>
        <w:spacing w:after="0" w:line="240" w:lineRule="auto"/>
        <w:ind w:firstLine="567"/>
        <w:jc w:val="both"/>
        <w:rPr>
          <w:rFonts w:ascii="Times New Roman" w:eastAsia="Times New Roman" w:hAnsi="Times New Roman" w:cs="Times New Roman"/>
          <w:sz w:val="28"/>
          <w:szCs w:val="28"/>
          <w:lang w:val="kk-KZ" w:eastAsia="kk-KZ"/>
        </w:rPr>
      </w:pPr>
      <w:r w:rsidRPr="00131446">
        <w:rPr>
          <w:rFonts w:ascii="Times New Roman" w:eastAsia="Times New Roman" w:hAnsi="Times New Roman" w:cs="Times New Roman"/>
          <w:iCs/>
          <w:sz w:val="28"/>
          <w:szCs w:val="28"/>
          <w:lang w:val="kk-KZ" w:eastAsia="kk-KZ"/>
        </w:rPr>
        <w:lastRenderedPageBreak/>
        <w:t>Жауға қарай шабады»</w:t>
      </w:r>
    </w:p>
    <w:p w14:paraId="1514674B" w14:textId="77777777" w:rsidR="00131446" w:rsidRDefault="00131446" w:rsidP="00131446">
      <w:pPr>
        <w:spacing w:after="0" w:line="240" w:lineRule="auto"/>
        <w:jc w:val="both"/>
        <w:rPr>
          <w:rFonts w:ascii="Times New Roman" w:eastAsia="Times New Roman" w:hAnsi="Times New Roman" w:cs="Times New Roman"/>
          <w:sz w:val="28"/>
          <w:szCs w:val="28"/>
          <w:lang w:val="kk-KZ" w:eastAsia="kk-KZ"/>
        </w:rPr>
      </w:pPr>
      <w:r w:rsidRPr="00131446">
        <w:rPr>
          <w:rFonts w:ascii="Times New Roman" w:eastAsia="Times New Roman" w:hAnsi="Times New Roman" w:cs="Times New Roman"/>
          <w:sz w:val="28"/>
          <w:szCs w:val="28"/>
          <w:lang w:val="kk-KZ" w:eastAsia="kk-KZ"/>
        </w:rPr>
        <w:t>деген жолдары оның ел қорғаудағы қайсарлығын көрсетеді. Мұнда туған жердің тыныштығы мен ел бірлігін сақтау жолындағы азаматтық парыз ретінде сипатталған. Қобыланды бейнесі арқылы қазақ халқының батыр идеалы, яғни қайратты, намысшыл, халқы үші</w:t>
      </w:r>
      <w:r>
        <w:rPr>
          <w:rFonts w:ascii="Times New Roman" w:eastAsia="Times New Roman" w:hAnsi="Times New Roman" w:cs="Times New Roman"/>
          <w:sz w:val="28"/>
          <w:szCs w:val="28"/>
          <w:lang w:val="kk-KZ" w:eastAsia="kk-KZ"/>
        </w:rPr>
        <w:t>н жанын қиюға дайын тұлға бейнесі</w:t>
      </w:r>
      <w:r w:rsidRPr="00131446">
        <w:rPr>
          <w:rFonts w:ascii="Times New Roman" w:eastAsia="Times New Roman" w:hAnsi="Times New Roman" w:cs="Times New Roman"/>
          <w:sz w:val="28"/>
          <w:szCs w:val="28"/>
          <w:lang w:val="kk-KZ" w:eastAsia="kk-KZ"/>
        </w:rPr>
        <w:t xml:space="preserve"> беріледі. </w:t>
      </w:r>
    </w:p>
    <w:p w14:paraId="0C37D499" w14:textId="7E5B499D" w:rsidR="00A9106F" w:rsidRPr="00947EBE" w:rsidRDefault="00A9106F" w:rsidP="00A9106F">
      <w:pPr>
        <w:pStyle w:val="af"/>
        <w:spacing w:before="0" w:beforeAutospacing="0" w:after="0" w:afterAutospacing="0"/>
        <w:ind w:firstLine="567"/>
        <w:jc w:val="both"/>
        <w:rPr>
          <w:sz w:val="28"/>
          <w:szCs w:val="28"/>
          <w:lang w:val="kk-KZ"/>
        </w:rPr>
      </w:pPr>
      <w:r w:rsidRPr="00947EBE">
        <w:rPr>
          <w:sz w:val="28"/>
          <w:szCs w:val="28"/>
          <w:lang w:val="kk-KZ"/>
        </w:rPr>
        <w:t>Сол сияқты тарихи жырларда да ерлік ұлттық тәуелсіздік пен азаттық үшін күрес ұғымымен сабақтас беріледі. Мысалы, «Орақ – Мамай</w:t>
      </w:r>
      <w:r w:rsidR="00FB719E" w:rsidRPr="00947EBE">
        <w:rPr>
          <w:sz w:val="28"/>
          <w:szCs w:val="28"/>
          <w:lang w:val="kk-KZ"/>
        </w:rPr>
        <w:t>»</w:t>
      </w:r>
      <w:r w:rsidRPr="00947EBE">
        <w:rPr>
          <w:sz w:val="28"/>
          <w:szCs w:val="28"/>
          <w:lang w:val="kk-KZ"/>
        </w:rPr>
        <w:t>, «Арқалық батыр»</w:t>
      </w:r>
      <w:r>
        <w:rPr>
          <w:sz w:val="28"/>
          <w:szCs w:val="28"/>
          <w:lang w:val="kk-KZ"/>
        </w:rPr>
        <w:t>, т.б.</w:t>
      </w:r>
      <w:r w:rsidRPr="00947EBE">
        <w:rPr>
          <w:sz w:val="28"/>
          <w:szCs w:val="28"/>
          <w:lang w:val="kk-KZ"/>
        </w:rPr>
        <w:t xml:space="preserve"> сияқты тарихи жырларда батырлар сыртқы жаудан елді қорғаушы, халықтың азаттығы үшін күресуші тарихи тұлға ретінде суреттеледі. «Арқалық батыр» жырындағы батырдың әділетсіздікке қарсы шығуы ерліктің әлеуметтік әділеттілікпен де байланысты екенін көрсетеді.</w:t>
      </w:r>
      <w:r>
        <w:rPr>
          <w:sz w:val="28"/>
          <w:szCs w:val="28"/>
          <w:lang w:val="kk-KZ"/>
        </w:rPr>
        <w:t xml:space="preserve"> </w:t>
      </w:r>
      <w:r w:rsidRPr="00947EBE">
        <w:rPr>
          <w:sz w:val="28"/>
          <w:szCs w:val="28"/>
          <w:lang w:val="kk-KZ"/>
        </w:rPr>
        <w:t>Қазақ қоғамында «намыс» ұғымы жеке адамдық қасиеттен биік тұрып, ұлттың рухани тұтастығын білдіретін ұғымға айналған. Сондықтан батырлардың жауға беріспеуі, серттен таймауы, әділдік жолында күресуі ұлттық намыстың көрінісі ретінде бағаланады.</w:t>
      </w:r>
    </w:p>
    <w:p w14:paraId="271BD0D3" w14:textId="5B92D353" w:rsidR="00073CCD" w:rsidRDefault="00FB719E" w:rsidP="00FB719E">
      <w:pPr>
        <w:spacing w:after="0" w:line="240" w:lineRule="auto"/>
        <w:ind w:firstLine="567"/>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Зерттеу жұмысымыздың қ</w:t>
      </w:r>
      <w:r w:rsidR="00CA1553" w:rsidRPr="00CA1553">
        <w:rPr>
          <w:rFonts w:ascii="Times New Roman" w:eastAsia="Times New Roman" w:hAnsi="Times New Roman" w:cs="Times New Roman"/>
          <w:sz w:val="28"/>
          <w:szCs w:val="28"/>
          <w:lang w:val="kk-KZ" w:eastAsia="kk-KZ"/>
        </w:rPr>
        <w:t xml:space="preserve">азақ эпосындағы үйлену дәстүріне қатысты көріністер халықтың отбасылық құндылықтары мен әлеуметтік-мәдени дүниетанымын танытатын маңызды этнографиялық әрі рухани мұра болып табылады. </w:t>
      </w:r>
      <w:r w:rsidR="00A2410F">
        <w:rPr>
          <w:rFonts w:ascii="Times New Roman" w:eastAsia="Times New Roman" w:hAnsi="Times New Roman" w:cs="Times New Roman"/>
          <w:sz w:val="28"/>
          <w:szCs w:val="28"/>
          <w:lang w:val="kk-KZ" w:eastAsia="kk-KZ"/>
        </w:rPr>
        <w:t xml:space="preserve">Қазақ </w:t>
      </w:r>
      <w:r w:rsidR="00CA1553" w:rsidRPr="00CA1553">
        <w:rPr>
          <w:rFonts w:ascii="Times New Roman" w:eastAsia="Times New Roman" w:hAnsi="Times New Roman" w:cs="Times New Roman"/>
          <w:sz w:val="28"/>
          <w:szCs w:val="28"/>
          <w:lang w:val="kk-KZ" w:eastAsia="kk-KZ"/>
        </w:rPr>
        <w:t>жырларындағы неке мәселесіне байланысты оқиғалар арқылы қазақ қоғамындағы отбасы институтының мәні, ата-ананың рөлі, әлеуметтік теңдік мәселесі, қыз тәрбиесі мен әулеттік жауапкершілік сияқты ұлттық құндылықтар айқын көрінеді.</w:t>
      </w:r>
      <w:r w:rsidR="00A2410F">
        <w:rPr>
          <w:rFonts w:ascii="Times New Roman" w:eastAsia="Times New Roman" w:hAnsi="Times New Roman" w:cs="Times New Roman"/>
          <w:sz w:val="28"/>
          <w:szCs w:val="28"/>
          <w:lang w:val="kk-KZ" w:eastAsia="kk-KZ"/>
        </w:rPr>
        <w:t xml:space="preserve"> </w:t>
      </w:r>
      <w:r w:rsidR="00CA1553" w:rsidRPr="00CA1553">
        <w:rPr>
          <w:rFonts w:ascii="Times New Roman" w:eastAsia="Times New Roman" w:hAnsi="Times New Roman" w:cs="Times New Roman"/>
          <w:sz w:val="28"/>
          <w:szCs w:val="28"/>
          <w:lang w:val="kk-KZ" w:eastAsia="kk-KZ"/>
        </w:rPr>
        <w:t>«Қамбар батыр» жырындағы: «</w:t>
      </w:r>
      <w:r w:rsidR="00CA1553" w:rsidRPr="00CA1553">
        <w:rPr>
          <w:rFonts w:ascii="Times New Roman" w:eastAsia="Times New Roman" w:hAnsi="Times New Roman" w:cs="Times New Roman"/>
          <w:i/>
          <w:sz w:val="28"/>
          <w:szCs w:val="28"/>
          <w:lang w:val="kk-KZ" w:eastAsia="kk-KZ"/>
        </w:rPr>
        <w:t>Көк етікті келмейді, көн етіктіге бермейді</w:t>
      </w:r>
      <w:r w:rsidR="00CA1553" w:rsidRPr="00CA1553">
        <w:rPr>
          <w:rFonts w:ascii="Times New Roman" w:eastAsia="Times New Roman" w:hAnsi="Times New Roman" w:cs="Times New Roman"/>
          <w:sz w:val="28"/>
          <w:szCs w:val="28"/>
          <w:lang w:val="kk-KZ" w:eastAsia="kk-KZ"/>
        </w:rPr>
        <w:t>» деген жолдар қазақ қоғамындағы қыз баланың әлеуметтік дәрежеге сай ұзатылуы қажет деген түсінікті көрсетеді. Мұнда ата-ананың қыз тағдырын ойлауы, оның болашақтағы әлеуметтік жағдайына мән беруі отбасының тұрақтылығын қамтамасыз ететін дәстүрлі ұст</w:t>
      </w:r>
      <w:r w:rsidR="00A2410F">
        <w:rPr>
          <w:rFonts w:ascii="Times New Roman" w:eastAsia="Times New Roman" w:hAnsi="Times New Roman" w:cs="Times New Roman"/>
          <w:sz w:val="28"/>
          <w:szCs w:val="28"/>
          <w:lang w:val="kk-KZ" w:eastAsia="kk-KZ"/>
        </w:rPr>
        <w:t>аным ретінде танылады. Қыз Назымды</w:t>
      </w:r>
      <w:r w:rsidR="00CA1553" w:rsidRPr="00CA1553">
        <w:rPr>
          <w:rFonts w:ascii="Times New Roman" w:eastAsia="Times New Roman" w:hAnsi="Times New Roman" w:cs="Times New Roman"/>
          <w:sz w:val="28"/>
          <w:szCs w:val="28"/>
          <w:lang w:val="kk-KZ" w:eastAsia="kk-KZ"/>
        </w:rPr>
        <w:t xml:space="preserve"> «</w:t>
      </w:r>
      <w:r w:rsidR="00CA1553" w:rsidRPr="00CA1553">
        <w:rPr>
          <w:rFonts w:ascii="Times New Roman" w:eastAsia="Times New Roman" w:hAnsi="Times New Roman" w:cs="Times New Roman"/>
          <w:i/>
          <w:sz w:val="28"/>
          <w:szCs w:val="28"/>
          <w:lang w:val="kk-KZ" w:eastAsia="kk-KZ"/>
        </w:rPr>
        <w:t>Кедейге тіпті бермеймін</w:t>
      </w:r>
      <w:r w:rsidR="00CA1553" w:rsidRPr="00CA1553">
        <w:rPr>
          <w:rFonts w:ascii="Times New Roman" w:eastAsia="Times New Roman" w:hAnsi="Times New Roman" w:cs="Times New Roman"/>
          <w:sz w:val="28"/>
          <w:szCs w:val="28"/>
          <w:lang w:val="kk-KZ" w:eastAsia="kk-KZ"/>
        </w:rPr>
        <w:t>» деуі қазақ қоғамындағы некенің әлеуметтік мәртебе мен әулеттік абыройға</w:t>
      </w:r>
      <w:r w:rsidR="00A2410F">
        <w:rPr>
          <w:rFonts w:ascii="Times New Roman" w:eastAsia="Times New Roman" w:hAnsi="Times New Roman" w:cs="Times New Roman"/>
          <w:sz w:val="28"/>
          <w:szCs w:val="28"/>
          <w:lang w:val="kk-KZ" w:eastAsia="kk-KZ"/>
        </w:rPr>
        <w:t xml:space="preserve"> негізделгенін аңғартады. Бұл </w:t>
      </w:r>
      <w:r w:rsidR="00CA1553" w:rsidRPr="00CA1553">
        <w:rPr>
          <w:rFonts w:ascii="Times New Roman" w:eastAsia="Times New Roman" w:hAnsi="Times New Roman" w:cs="Times New Roman"/>
          <w:sz w:val="28"/>
          <w:szCs w:val="28"/>
          <w:lang w:val="kk-KZ" w:eastAsia="kk-KZ"/>
        </w:rPr>
        <w:t>патриархалдық қоғамдағы отбасы құндылығының әлеуметтік сипатын көрсететін белгі.</w:t>
      </w:r>
      <w:r w:rsidR="00A2410F">
        <w:rPr>
          <w:rFonts w:ascii="Times New Roman" w:eastAsia="Times New Roman" w:hAnsi="Times New Roman" w:cs="Times New Roman"/>
          <w:sz w:val="28"/>
          <w:szCs w:val="28"/>
          <w:lang w:val="kk-KZ" w:eastAsia="kk-KZ"/>
        </w:rPr>
        <w:t xml:space="preserve"> </w:t>
      </w:r>
      <w:r w:rsidR="00CA1553" w:rsidRPr="00CA1553">
        <w:rPr>
          <w:rFonts w:ascii="Times New Roman" w:eastAsia="Times New Roman" w:hAnsi="Times New Roman" w:cs="Times New Roman"/>
          <w:sz w:val="28"/>
          <w:szCs w:val="28"/>
          <w:lang w:val="kk-KZ" w:eastAsia="kk-KZ"/>
        </w:rPr>
        <w:t>«Алпамыс батыр» жырында Сарыбайдың: «</w:t>
      </w:r>
      <w:r w:rsidR="00CA1553" w:rsidRPr="00CA1553">
        <w:rPr>
          <w:rFonts w:ascii="Times New Roman" w:eastAsia="Times New Roman" w:hAnsi="Times New Roman" w:cs="Times New Roman"/>
          <w:i/>
          <w:sz w:val="28"/>
          <w:szCs w:val="28"/>
          <w:lang w:val="kk-KZ" w:eastAsia="kk-KZ"/>
        </w:rPr>
        <w:t>Жалғыз қызым бермеймін, артынан жоқ көмегі</w:t>
      </w:r>
      <w:r w:rsidR="00CA1553" w:rsidRPr="00CA1553">
        <w:rPr>
          <w:rFonts w:ascii="Times New Roman" w:eastAsia="Times New Roman" w:hAnsi="Times New Roman" w:cs="Times New Roman"/>
          <w:sz w:val="28"/>
          <w:szCs w:val="28"/>
          <w:lang w:val="kk-KZ" w:eastAsia="kk-KZ"/>
        </w:rPr>
        <w:t xml:space="preserve">» деп ойлауы әкенің қыз болашағына </w:t>
      </w:r>
      <w:r w:rsidR="00F9609A">
        <w:rPr>
          <w:rFonts w:ascii="Times New Roman" w:eastAsia="Times New Roman" w:hAnsi="Times New Roman" w:cs="Times New Roman"/>
          <w:sz w:val="28"/>
          <w:szCs w:val="28"/>
          <w:lang w:val="kk-KZ" w:eastAsia="kk-KZ"/>
        </w:rPr>
        <w:t>байланысты ойды</w:t>
      </w:r>
      <w:r w:rsidR="00CA1553" w:rsidRPr="00CA1553">
        <w:rPr>
          <w:rFonts w:ascii="Times New Roman" w:eastAsia="Times New Roman" w:hAnsi="Times New Roman" w:cs="Times New Roman"/>
          <w:sz w:val="28"/>
          <w:szCs w:val="28"/>
          <w:lang w:val="kk-KZ" w:eastAsia="kk-KZ"/>
        </w:rPr>
        <w:t xml:space="preserve"> білдіреді. Мұнда қазақ отбасындағы әкенің қорғаныштық қызметі, қыз тағдырын елдік және әлеуметтік </w:t>
      </w:r>
      <w:r w:rsidR="00F9609A">
        <w:rPr>
          <w:rFonts w:ascii="Times New Roman" w:eastAsia="Times New Roman" w:hAnsi="Times New Roman" w:cs="Times New Roman"/>
          <w:sz w:val="28"/>
          <w:szCs w:val="28"/>
          <w:lang w:val="kk-KZ" w:eastAsia="kk-KZ"/>
        </w:rPr>
        <w:t xml:space="preserve">мәселені </w:t>
      </w:r>
      <w:r w:rsidR="00CA1553" w:rsidRPr="00CA1553">
        <w:rPr>
          <w:rFonts w:ascii="Times New Roman" w:eastAsia="Times New Roman" w:hAnsi="Times New Roman" w:cs="Times New Roman"/>
          <w:sz w:val="28"/>
          <w:szCs w:val="28"/>
          <w:lang w:val="kk-KZ" w:eastAsia="kk-KZ"/>
        </w:rPr>
        <w:t>байланыстыра қарастыруы көрінеді. Сонымен қатар «</w:t>
      </w:r>
      <w:r w:rsidR="00CA1553" w:rsidRPr="00CA1553">
        <w:rPr>
          <w:rFonts w:ascii="Times New Roman" w:eastAsia="Times New Roman" w:hAnsi="Times New Roman" w:cs="Times New Roman"/>
          <w:i/>
          <w:sz w:val="28"/>
          <w:szCs w:val="28"/>
          <w:lang w:val="kk-KZ" w:eastAsia="kk-KZ"/>
        </w:rPr>
        <w:t>Құлға қызым тиеді, қандай қорлық көреді?</w:t>
      </w:r>
      <w:r w:rsidR="00CA1553" w:rsidRPr="00CA1553">
        <w:rPr>
          <w:rFonts w:ascii="Times New Roman" w:eastAsia="Times New Roman" w:hAnsi="Times New Roman" w:cs="Times New Roman"/>
          <w:sz w:val="28"/>
          <w:szCs w:val="28"/>
          <w:lang w:val="kk-KZ" w:eastAsia="kk-KZ"/>
        </w:rPr>
        <w:t>!» деген жолдардан қазақ қоғамында отбасы абыройы мен қыз намысының ерекше бағаланғанын байқауға болады. Бұл ұлттық дүниетанымдағы «</w:t>
      </w:r>
      <w:r w:rsidR="00CA1553" w:rsidRPr="00CA1553">
        <w:rPr>
          <w:rFonts w:ascii="Times New Roman" w:eastAsia="Times New Roman" w:hAnsi="Times New Roman" w:cs="Times New Roman"/>
          <w:i/>
          <w:sz w:val="28"/>
          <w:szCs w:val="28"/>
          <w:lang w:val="kk-KZ" w:eastAsia="kk-KZ"/>
        </w:rPr>
        <w:t>қыз – жат жұрттық</w:t>
      </w:r>
      <w:r w:rsidR="00CA1553" w:rsidRPr="00CA1553">
        <w:rPr>
          <w:rFonts w:ascii="Times New Roman" w:eastAsia="Times New Roman" w:hAnsi="Times New Roman" w:cs="Times New Roman"/>
          <w:sz w:val="28"/>
          <w:szCs w:val="28"/>
          <w:lang w:val="kk-KZ" w:eastAsia="kk-KZ"/>
        </w:rPr>
        <w:t>» қағидасымен сабақтасып, қыз баланың барған жеріндегі қадір-қасиеті ата-ана үшін басты құндылық саналғанын дәлелдейді.</w:t>
      </w:r>
      <w:r w:rsidR="00F9609A">
        <w:rPr>
          <w:rFonts w:ascii="Times New Roman" w:eastAsia="Times New Roman" w:hAnsi="Times New Roman" w:cs="Times New Roman"/>
          <w:sz w:val="28"/>
          <w:szCs w:val="28"/>
          <w:lang w:val="kk-KZ" w:eastAsia="kk-KZ"/>
        </w:rPr>
        <w:t xml:space="preserve"> </w:t>
      </w:r>
      <w:r w:rsidR="00022333">
        <w:rPr>
          <w:rFonts w:ascii="Times New Roman" w:eastAsia="Times New Roman" w:hAnsi="Times New Roman" w:cs="Times New Roman"/>
          <w:sz w:val="28"/>
          <w:szCs w:val="28"/>
          <w:lang w:val="kk-KZ" w:eastAsia="kk-KZ"/>
        </w:rPr>
        <w:t xml:space="preserve">Ал </w:t>
      </w:r>
      <w:r w:rsidR="00F9609A">
        <w:rPr>
          <w:rFonts w:ascii="Times New Roman" w:eastAsia="Times New Roman" w:hAnsi="Times New Roman" w:cs="Times New Roman"/>
          <w:sz w:val="28"/>
          <w:szCs w:val="28"/>
          <w:lang w:val="kk-KZ" w:eastAsia="kk-KZ"/>
        </w:rPr>
        <w:t xml:space="preserve">«Алпамыс батыр» жырындағы </w:t>
      </w:r>
      <w:r w:rsidR="00CA1553" w:rsidRPr="00CA1553">
        <w:rPr>
          <w:rFonts w:ascii="Times New Roman" w:eastAsia="Times New Roman" w:hAnsi="Times New Roman" w:cs="Times New Roman"/>
          <w:sz w:val="28"/>
          <w:szCs w:val="28"/>
          <w:lang w:val="kk-KZ" w:eastAsia="kk-KZ"/>
        </w:rPr>
        <w:t>Гүлбаршынның Алпамыстың келуін естіп, қуанышпен жылауы эпостағы адалдық пен сертке беріктік құндылығын таныт</w:t>
      </w:r>
      <w:r w:rsidR="00F9609A">
        <w:rPr>
          <w:rFonts w:ascii="Times New Roman" w:eastAsia="Times New Roman" w:hAnsi="Times New Roman" w:cs="Times New Roman"/>
          <w:sz w:val="28"/>
          <w:szCs w:val="28"/>
          <w:lang w:val="kk-KZ" w:eastAsia="kk-KZ"/>
        </w:rPr>
        <w:t xml:space="preserve">ады. </w:t>
      </w:r>
      <w:r>
        <w:rPr>
          <w:rFonts w:ascii="Times New Roman" w:eastAsia="Times New Roman" w:hAnsi="Times New Roman" w:cs="Times New Roman"/>
          <w:sz w:val="28"/>
          <w:szCs w:val="28"/>
          <w:lang w:val="kk-KZ" w:eastAsia="kk-KZ"/>
        </w:rPr>
        <w:t>Батырлық жырларда</w:t>
      </w:r>
      <w:r w:rsidR="00F9609A">
        <w:rPr>
          <w:rFonts w:ascii="Times New Roman" w:eastAsia="Times New Roman" w:hAnsi="Times New Roman" w:cs="Times New Roman"/>
          <w:sz w:val="28"/>
          <w:szCs w:val="28"/>
          <w:lang w:val="kk-KZ" w:eastAsia="kk-KZ"/>
        </w:rPr>
        <w:t xml:space="preserve"> махаббаттың</w:t>
      </w:r>
      <w:r w:rsidR="00CA1553" w:rsidRPr="00CA1553">
        <w:rPr>
          <w:rFonts w:ascii="Times New Roman" w:eastAsia="Times New Roman" w:hAnsi="Times New Roman" w:cs="Times New Roman"/>
          <w:sz w:val="28"/>
          <w:szCs w:val="28"/>
          <w:lang w:val="kk-KZ" w:eastAsia="kk-KZ"/>
        </w:rPr>
        <w:t xml:space="preserve"> романтикалық сезім ретінде емес, уәдеге беріктік, атастырылған некеге адалдық және отбасы тұрақтылығының кепілі ретінде беріледі. Бұл – дәстүрлі қазақ қоғамындағы неке қатынастарының моральдық-</w:t>
      </w:r>
      <w:r w:rsidR="00CA1553" w:rsidRPr="00CA1553">
        <w:rPr>
          <w:rFonts w:ascii="Times New Roman" w:eastAsia="Times New Roman" w:hAnsi="Times New Roman" w:cs="Times New Roman"/>
          <w:sz w:val="28"/>
          <w:szCs w:val="28"/>
          <w:lang w:val="kk-KZ" w:eastAsia="kk-KZ"/>
        </w:rPr>
        <w:lastRenderedPageBreak/>
        <w:t>этикалық негізін көрсететін маңызды ерекшелік.</w:t>
      </w:r>
      <w:r w:rsidR="00F9609A">
        <w:rPr>
          <w:rFonts w:ascii="Times New Roman" w:eastAsia="Times New Roman" w:hAnsi="Times New Roman" w:cs="Times New Roman"/>
          <w:sz w:val="28"/>
          <w:szCs w:val="28"/>
          <w:lang w:val="kk-KZ" w:eastAsia="kk-KZ"/>
        </w:rPr>
        <w:t xml:space="preserve"> Сол сияқты, </w:t>
      </w:r>
      <w:r>
        <w:rPr>
          <w:rFonts w:ascii="Times New Roman" w:eastAsia="Times New Roman" w:hAnsi="Times New Roman" w:cs="Times New Roman"/>
          <w:sz w:val="28"/>
          <w:szCs w:val="28"/>
          <w:lang w:val="kk-KZ" w:eastAsia="kk-KZ"/>
        </w:rPr>
        <w:t>э</w:t>
      </w:r>
      <w:r w:rsidRPr="00073CCD">
        <w:rPr>
          <w:rFonts w:ascii="Times New Roman" w:eastAsia="Times New Roman" w:hAnsi="Times New Roman" w:cs="Times New Roman"/>
          <w:sz w:val="28"/>
          <w:szCs w:val="28"/>
          <w:lang w:val="kk-KZ" w:eastAsia="kk-KZ"/>
        </w:rPr>
        <w:t xml:space="preserve">постардағы отбасы құндылығы ұрпақ жалғастығы идеясымен де тығыз байланысты. </w:t>
      </w:r>
      <w:r w:rsidR="00CA1553" w:rsidRPr="00CA1553">
        <w:rPr>
          <w:rFonts w:ascii="Times New Roman" w:eastAsia="Times New Roman" w:hAnsi="Times New Roman" w:cs="Times New Roman"/>
          <w:sz w:val="28"/>
          <w:szCs w:val="28"/>
          <w:lang w:val="kk-KZ" w:eastAsia="kk-KZ"/>
        </w:rPr>
        <w:t>«Едіге батыр» жырындағы бала тууына байланысты жасалған рәсімдер де қазақ отбасылық құндылықтарының маңызды қырын ашады. «</w:t>
      </w:r>
      <w:r w:rsidR="00CA1553" w:rsidRPr="00CA1553">
        <w:rPr>
          <w:rFonts w:ascii="Times New Roman" w:eastAsia="Times New Roman" w:hAnsi="Times New Roman" w:cs="Times New Roman"/>
          <w:i/>
          <w:sz w:val="28"/>
          <w:szCs w:val="28"/>
          <w:lang w:val="kk-KZ" w:eastAsia="kk-KZ"/>
        </w:rPr>
        <w:t>Төбел бие сойдыртты</w:t>
      </w:r>
      <w:r w:rsidR="00CA1553" w:rsidRPr="00CA1553">
        <w:rPr>
          <w:rFonts w:ascii="Times New Roman" w:eastAsia="Times New Roman" w:hAnsi="Times New Roman" w:cs="Times New Roman"/>
          <w:sz w:val="28"/>
          <w:szCs w:val="28"/>
          <w:lang w:val="kk-KZ" w:eastAsia="kk-KZ"/>
        </w:rPr>
        <w:t>», «</w:t>
      </w:r>
      <w:r w:rsidR="00CA1553" w:rsidRPr="00CA1553">
        <w:rPr>
          <w:rFonts w:ascii="Times New Roman" w:eastAsia="Times New Roman" w:hAnsi="Times New Roman" w:cs="Times New Roman"/>
          <w:i/>
          <w:sz w:val="28"/>
          <w:szCs w:val="28"/>
          <w:lang w:val="kk-KZ" w:eastAsia="kk-KZ"/>
        </w:rPr>
        <w:t>Үлкен бір той қылдыртты</w:t>
      </w:r>
      <w:r w:rsidR="00CA1553" w:rsidRPr="00CA1553">
        <w:rPr>
          <w:rFonts w:ascii="Times New Roman" w:eastAsia="Times New Roman" w:hAnsi="Times New Roman" w:cs="Times New Roman"/>
          <w:sz w:val="28"/>
          <w:szCs w:val="28"/>
          <w:lang w:val="kk-KZ" w:eastAsia="kk-KZ"/>
        </w:rPr>
        <w:t>» деген жолдар бала дүниеге келуінің отбасы</w:t>
      </w:r>
      <w:r w:rsidR="005813EF">
        <w:rPr>
          <w:rFonts w:ascii="Times New Roman" w:eastAsia="Times New Roman" w:hAnsi="Times New Roman" w:cs="Times New Roman"/>
          <w:sz w:val="28"/>
          <w:szCs w:val="28"/>
          <w:lang w:val="kk-KZ" w:eastAsia="kk-KZ"/>
        </w:rPr>
        <w:t>на ғана тәуелді болмағаны</w:t>
      </w:r>
      <w:r w:rsidR="00CA1553" w:rsidRPr="00CA1553">
        <w:rPr>
          <w:rFonts w:ascii="Times New Roman" w:eastAsia="Times New Roman" w:hAnsi="Times New Roman" w:cs="Times New Roman"/>
          <w:sz w:val="28"/>
          <w:szCs w:val="28"/>
          <w:lang w:val="kk-KZ" w:eastAsia="kk-KZ"/>
        </w:rPr>
        <w:t xml:space="preserve">, </w:t>
      </w:r>
      <w:r w:rsidR="005813EF">
        <w:rPr>
          <w:rFonts w:ascii="Times New Roman" w:eastAsia="Times New Roman" w:hAnsi="Times New Roman" w:cs="Times New Roman"/>
          <w:sz w:val="28"/>
          <w:szCs w:val="28"/>
          <w:lang w:val="kk-KZ" w:eastAsia="kk-KZ"/>
        </w:rPr>
        <w:t xml:space="preserve">бұл </w:t>
      </w:r>
      <w:r w:rsidR="00CA1553" w:rsidRPr="00CA1553">
        <w:rPr>
          <w:rFonts w:ascii="Times New Roman" w:eastAsia="Times New Roman" w:hAnsi="Times New Roman" w:cs="Times New Roman"/>
          <w:sz w:val="28"/>
          <w:szCs w:val="28"/>
          <w:lang w:val="kk-KZ" w:eastAsia="kk-KZ"/>
        </w:rPr>
        <w:t>бүкіл ру-тайпа үшін ортақ қуаныш болғанын көрсетеді. Мұнда ұрпақ жалғастығы, әулет сабақтастығы, перзентті қадірлеу сияқты ұлттық құндылықтар көрініс табады. Сонымен бірге баланың «</w:t>
      </w:r>
      <w:r w:rsidR="00CA1553" w:rsidRPr="00CA1553">
        <w:rPr>
          <w:rFonts w:ascii="Times New Roman" w:eastAsia="Times New Roman" w:hAnsi="Times New Roman" w:cs="Times New Roman"/>
          <w:i/>
          <w:sz w:val="28"/>
          <w:szCs w:val="28"/>
          <w:lang w:val="kk-KZ" w:eastAsia="kk-KZ"/>
        </w:rPr>
        <w:t>көкірегі жаулы өссін</w:t>
      </w:r>
      <w:r w:rsidR="005813EF">
        <w:rPr>
          <w:rFonts w:ascii="Times New Roman" w:eastAsia="Times New Roman" w:hAnsi="Times New Roman" w:cs="Times New Roman"/>
          <w:sz w:val="28"/>
          <w:szCs w:val="28"/>
          <w:lang w:val="kk-KZ" w:eastAsia="kk-KZ"/>
        </w:rPr>
        <w:t>» деген жолдары</w:t>
      </w:r>
      <w:r w:rsidR="00CA1553" w:rsidRPr="00CA1553">
        <w:rPr>
          <w:rFonts w:ascii="Times New Roman" w:eastAsia="Times New Roman" w:hAnsi="Times New Roman" w:cs="Times New Roman"/>
          <w:sz w:val="28"/>
          <w:szCs w:val="28"/>
          <w:lang w:val="kk-KZ" w:eastAsia="kk-KZ"/>
        </w:rPr>
        <w:t xml:space="preserve"> тәрбиеленуі ер азаматты ел қорғаушы ретінде қалыптастыру идеясымен байланысты.</w:t>
      </w:r>
      <w:r w:rsidR="00073CCD" w:rsidRPr="00073CCD">
        <w:rPr>
          <w:rFonts w:ascii="Times New Roman" w:eastAsia="Times New Roman" w:hAnsi="Times New Roman" w:cs="Times New Roman"/>
          <w:sz w:val="28"/>
          <w:szCs w:val="28"/>
          <w:lang w:val="kk-KZ" w:eastAsia="kk-KZ"/>
        </w:rPr>
        <w:t xml:space="preserve"> «Алпамыс батыр» жырында</w:t>
      </w:r>
      <w:r w:rsidR="00073CCD">
        <w:rPr>
          <w:rFonts w:ascii="Times New Roman" w:eastAsia="Times New Roman" w:hAnsi="Times New Roman" w:cs="Times New Roman"/>
          <w:sz w:val="28"/>
          <w:szCs w:val="28"/>
          <w:lang w:val="kk-KZ" w:eastAsia="kk-KZ"/>
        </w:rPr>
        <w:t>ғы</w:t>
      </w:r>
      <w:r w:rsidR="00073CCD" w:rsidRPr="00073CCD">
        <w:rPr>
          <w:rFonts w:ascii="Times New Roman" w:eastAsia="Times New Roman" w:hAnsi="Times New Roman" w:cs="Times New Roman"/>
          <w:sz w:val="28"/>
          <w:szCs w:val="28"/>
          <w:lang w:val="kk-KZ" w:eastAsia="kk-KZ"/>
        </w:rPr>
        <w:t xml:space="preserve"> Байбөрі мен Аналықтың перзентк</w:t>
      </w:r>
      <w:r>
        <w:rPr>
          <w:rFonts w:ascii="Times New Roman" w:eastAsia="Times New Roman" w:hAnsi="Times New Roman" w:cs="Times New Roman"/>
          <w:sz w:val="28"/>
          <w:szCs w:val="28"/>
          <w:lang w:val="kk-KZ" w:eastAsia="kk-KZ"/>
        </w:rPr>
        <w:t>е зар болуы қазақ халқы</w:t>
      </w:r>
      <w:r w:rsidR="00E01EC4">
        <w:rPr>
          <w:rFonts w:ascii="Times New Roman" w:eastAsia="Times New Roman" w:hAnsi="Times New Roman" w:cs="Times New Roman"/>
          <w:sz w:val="28"/>
          <w:szCs w:val="28"/>
          <w:lang w:val="kk-KZ" w:eastAsia="kk-KZ"/>
        </w:rPr>
        <w:t xml:space="preserve"> баланың отбасы</w:t>
      </w:r>
      <w:r w:rsidR="00073CCD" w:rsidRPr="00073CCD">
        <w:rPr>
          <w:rFonts w:ascii="Times New Roman" w:eastAsia="Times New Roman" w:hAnsi="Times New Roman" w:cs="Times New Roman"/>
          <w:sz w:val="28"/>
          <w:szCs w:val="28"/>
          <w:lang w:val="kk-KZ" w:eastAsia="kk-KZ"/>
        </w:rPr>
        <w:t xml:space="preserve"> </w:t>
      </w:r>
      <w:r w:rsidR="00073CCD">
        <w:rPr>
          <w:rFonts w:ascii="Times New Roman" w:eastAsia="Times New Roman" w:hAnsi="Times New Roman" w:cs="Times New Roman"/>
          <w:sz w:val="28"/>
          <w:szCs w:val="28"/>
          <w:lang w:val="kk-KZ" w:eastAsia="kk-KZ"/>
        </w:rPr>
        <w:t>және</w:t>
      </w:r>
      <w:r w:rsidR="00073CCD" w:rsidRPr="00073CCD">
        <w:rPr>
          <w:rFonts w:ascii="Times New Roman" w:eastAsia="Times New Roman" w:hAnsi="Times New Roman" w:cs="Times New Roman"/>
          <w:sz w:val="28"/>
          <w:szCs w:val="28"/>
          <w:lang w:val="kk-KZ" w:eastAsia="kk-KZ"/>
        </w:rPr>
        <w:t xml:space="preserve"> әулет жалғастығының негізгі тірегі саналғанын көрсетеді. Олардың әулие аралап, Алладан ұрпақ тілеуі қазақ халқы</w:t>
      </w:r>
      <w:r w:rsidR="00022333">
        <w:rPr>
          <w:rFonts w:ascii="Times New Roman" w:eastAsia="Times New Roman" w:hAnsi="Times New Roman" w:cs="Times New Roman"/>
          <w:sz w:val="28"/>
          <w:szCs w:val="28"/>
          <w:lang w:val="kk-KZ" w:eastAsia="kk-KZ"/>
        </w:rPr>
        <w:t>ның балаға деген ерекше мән беруі</w:t>
      </w:r>
      <w:r w:rsidR="00073CCD" w:rsidRPr="00073CCD">
        <w:rPr>
          <w:rFonts w:ascii="Times New Roman" w:eastAsia="Times New Roman" w:hAnsi="Times New Roman" w:cs="Times New Roman"/>
          <w:sz w:val="28"/>
          <w:szCs w:val="28"/>
          <w:lang w:val="kk-KZ" w:eastAsia="kk-KZ"/>
        </w:rPr>
        <w:t xml:space="preserve"> және отбасы институтының қасиетті ұғым ретінде қабылданғанын аңғартады. </w:t>
      </w:r>
    </w:p>
    <w:p w14:paraId="4EB1D40F" w14:textId="33F5B7F5" w:rsidR="00073CCD" w:rsidRDefault="005813EF" w:rsidP="00073CCD">
      <w:pPr>
        <w:spacing w:after="0" w:line="240" w:lineRule="auto"/>
        <w:ind w:firstLine="567"/>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Ерекше атап өтетін қ</w:t>
      </w:r>
      <w:r w:rsidR="00CA1553" w:rsidRPr="00CA1553">
        <w:rPr>
          <w:rFonts w:ascii="Times New Roman" w:eastAsia="Times New Roman" w:hAnsi="Times New Roman" w:cs="Times New Roman"/>
          <w:sz w:val="28"/>
          <w:szCs w:val="28"/>
          <w:lang w:val="kk-KZ" w:eastAsia="kk-KZ"/>
        </w:rPr>
        <w:t>азақ эпостарындағы неке түрлері – халықтың әлеуметтік құрылымын, туыстық қатынас жүйесін және отбасы институтына қатысты ұлттық дүниетанымын танытатын маңызды этномәдени құбылыс</w:t>
      </w:r>
      <w:r>
        <w:rPr>
          <w:rFonts w:ascii="Times New Roman" w:eastAsia="Times New Roman" w:hAnsi="Times New Roman" w:cs="Times New Roman"/>
          <w:sz w:val="28"/>
          <w:szCs w:val="28"/>
          <w:lang w:val="kk-KZ" w:eastAsia="kk-KZ"/>
        </w:rPr>
        <w:t>. Батырлар жыры мен лиро-эпос, тарихи</w:t>
      </w:r>
      <w:r w:rsidR="00CA1553" w:rsidRPr="00CA1553">
        <w:rPr>
          <w:rFonts w:ascii="Times New Roman" w:eastAsia="Times New Roman" w:hAnsi="Times New Roman" w:cs="Times New Roman"/>
          <w:sz w:val="28"/>
          <w:szCs w:val="28"/>
          <w:lang w:val="kk-KZ" w:eastAsia="kk-KZ"/>
        </w:rPr>
        <w:t xml:space="preserve"> жырларда кездесетін бел құда, бесік құда, әмеңгерлік, экзогамиялық және полигамиялық неке түрлері </w:t>
      </w:r>
      <w:r>
        <w:rPr>
          <w:rFonts w:ascii="Times New Roman" w:eastAsia="Times New Roman" w:hAnsi="Times New Roman" w:cs="Times New Roman"/>
          <w:sz w:val="28"/>
          <w:szCs w:val="28"/>
          <w:lang w:val="kk-KZ" w:eastAsia="kk-KZ"/>
        </w:rPr>
        <w:t>тұрмыстық дәстүрмен</w:t>
      </w:r>
      <w:r w:rsidR="00CA1553" w:rsidRPr="00CA1553">
        <w:rPr>
          <w:rFonts w:ascii="Times New Roman" w:eastAsia="Times New Roman" w:hAnsi="Times New Roman" w:cs="Times New Roman"/>
          <w:sz w:val="28"/>
          <w:szCs w:val="28"/>
          <w:lang w:val="kk-KZ" w:eastAsia="kk-KZ"/>
        </w:rPr>
        <w:t>, ұлттық құндылықтардың тарихи-мәдени көрінісі ретінде сипатталады.</w:t>
      </w:r>
      <w:r>
        <w:rPr>
          <w:rFonts w:ascii="Times New Roman" w:eastAsia="Times New Roman" w:hAnsi="Times New Roman" w:cs="Times New Roman"/>
          <w:sz w:val="28"/>
          <w:szCs w:val="28"/>
          <w:lang w:val="kk-KZ" w:eastAsia="kk-KZ"/>
        </w:rPr>
        <w:t xml:space="preserve"> </w:t>
      </w:r>
      <w:r w:rsidR="00073CCD" w:rsidRPr="00073CCD">
        <w:rPr>
          <w:rFonts w:ascii="Times New Roman" w:eastAsia="Times New Roman" w:hAnsi="Times New Roman" w:cs="Times New Roman"/>
          <w:sz w:val="28"/>
          <w:szCs w:val="28"/>
          <w:lang w:val="kk-KZ" w:eastAsia="kk-KZ"/>
        </w:rPr>
        <w:t>«Алпамыс батыр»</w:t>
      </w:r>
      <w:r w:rsidR="00073CCD">
        <w:rPr>
          <w:rFonts w:ascii="Times New Roman" w:eastAsia="Times New Roman" w:hAnsi="Times New Roman" w:cs="Times New Roman"/>
          <w:sz w:val="28"/>
          <w:szCs w:val="28"/>
          <w:lang w:val="kk-KZ" w:eastAsia="kk-KZ"/>
        </w:rPr>
        <w:t xml:space="preserve"> жырындағы бел құдалық дәстүрі</w:t>
      </w:r>
      <w:r w:rsidR="00073CCD" w:rsidRPr="00073CCD">
        <w:rPr>
          <w:rFonts w:ascii="Times New Roman" w:eastAsia="Times New Roman" w:hAnsi="Times New Roman" w:cs="Times New Roman"/>
          <w:sz w:val="28"/>
          <w:szCs w:val="28"/>
          <w:lang w:val="kk-KZ" w:eastAsia="kk-KZ"/>
        </w:rPr>
        <w:t xml:space="preserve"> қазақ қоғамындағы сертке беріктік пен әулетаралық байланысты нығайтудың көрінісі. Байбөрі мен Сарыбайдың дүниеге келмеген балаларын атастыруы көшпелі қоғамдағы руаралық татулық пен әлеуметтік тұрақтылықты сақтауға бағытталған. Бел құдалық дәстүрі арқылы екі әулет арасындағы сенім, туыстық байланыс және қоғамдық келісім күшейген. Мұндағы негізгі ұлттық құндылықтар – уәдеге адалдық, туыстық бірлік және ұрпақ сабақтастығы.</w:t>
      </w:r>
      <w:r w:rsidR="00073CCD">
        <w:rPr>
          <w:rFonts w:ascii="Times New Roman" w:eastAsia="Times New Roman" w:hAnsi="Times New Roman" w:cs="Times New Roman"/>
          <w:sz w:val="28"/>
          <w:szCs w:val="28"/>
          <w:lang w:val="kk-KZ" w:eastAsia="kk-KZ"/>
        </w:rPr>
        <w:t xml:space="preserve"> </w:t>
      </w:r>
      <w:r w:rsidR="00E01EC4">
        <w:rPr>
          <w:rFonts w:ascii="Times New Roman" w:eastAsia="Times New Roman" w:hAnsi="Times New Roman" w:cs="Times New Roman"/>
          <w:sz w:val="28"/>
          <w:szCs w:val="28"/>
          <w:lang w:val="kk-KZ" w:eastAsia="kk-KZ"/>
        </w:rPr>
        <w:t>Сол сияқты,</w:t>
      </w:r>
      <w:r w:rsidR="00073CCD">
        <w:rPr>
          <w:rFonts w:ascii="Times New Roman" w:eastAsia="Times New Roman" w:hAnsi="Times New Roman" w:cs="Times New Roman"/>
          <w:sz w:val="28"/>
          <w:szCs w:val="28"/>
          <w:lang w:val="kk-KZ" w:eastAsia="kk-KZ"/>
        </w:rPr>
        <w:t xml:space="preserve"> </w:t>
      </w:r>
      <w:r w:rsidR="00073CCD" w:rsidRPr="00073CCD">
        <w:rPr>
          <w:rFonts w:ascii="Times New Roman" w:eastAsia="Times New Roman" w:hAnsi="Times New Roman" w:cs="Times New Roman"/>
          <w:sz w:val="28"/>
          <w:szCs w:val="28"/>
          <w:lang w:val="kk-KZ" w:eastAsia="kk-KZ"/>
        </w:rPr>
        <w:t>«Қозы Көрпеш – Баян сұлу»</w:t>
      </w:r>
      <w:r w:rsidR="00AD76BC">
        <w:rPr>
          <w:rFonts w:ascii="Times New Roman" w:eastAsia="Times New Roman" w:hAnsi="Times New Roman" w:cs="Times New Roman"/>
          <w:sz w:val="28"/>
          <w:szCs w:val="28"/>
          <w:lang w:val="kk-KZ" w:eastAsia="kk-KZ"/>
        </w:rPr>
        <w:t xml:space="preserve">, </w:t>
      </w:r>
      <w:r w:rsidR="00AD76BC" w:rsidRPr="00947EBE">
        <w:rPr>
          <w:rFonts w:ascii="Times New Roman" w:hAnsi="Times New Roman" w:cs="Times New Roman"/>
          <w:noProof/>
          <w:color w:val="000000"/>
          <w:sz w:val="28"/>
          <w:szCs w:val="28"/>
          <w:lang w:val="kk-KZ"/>
        </w:rPr>
        <w:t>«</w:t>
      </w:r>
      <w:r w:rsidR="00AD76BC" w:rsidRPr="00AD76BC">
        <w:rPr>
          <w:rFonts w:ascii="Times New Roman" w:hAnsi="Times New Roman" w:cs="Times New Roman"/>
          <w:noProof/>
          <w:color w:val="000000"/>
          <w:sz w:val="28"/>
          <w:szCs w:val="28"/>
          <w:lang w:val="kk-KZ"/>
        </w:rPr>
        <w:t>Құлқаныс пен</w:t>
      </w:r>
      <w:r w:rsidR="00AD76BC" w:rsidRPr="00947EBE">
        <w:rPr>
          <w:rFonts w:ascii="Times New Roman" w:hAnsi="Times New Roman" w:cs="Times New Roman"/>
          <w:noProof/>
          <w:color w:val="000000"/>
          <w:sz w:val="28"/>
          <w:szCs w:val="28"/>
          <w:lang w:val="kk-KZ"/>
        </w:rPr>
        <w:t xml:space="preserve"> Зеберше»</w:t>
      </w:r>
      <w:r w:rsidR="00AD76BC">
        <w:rPr>
          <w:rFonts w:ascii="Times New Roman" w:eastAsia="Times New Roman" w:hAnsi="Times New Roman" w:cs="Times New Roman"/>
          <w:sz w:val="28"/>
          <w:szCs w:val="28"/>
          <w:lang w:val="kk-KZ" w:eastAsia="kk-KZ"/>
        </w:rPr>
        <w:t>, т.б.</w:t>
      </w:r>
      <w:r w:rsidR="00AD76BC" w:rsidRPr="00AD76BC">
        <w:rPr>
          <w:rFonts w:ascii="Times New Roman" w:eastAsia="Times New Roman" w:hAnsi="Times New Roman" w:cs="Times New Roman"/>
          <w:sz w:val="28"/>
          <w:szCs w:val="28"/>
          <w:lang w:val="kk-KZ" w:eastAsia="kk-KZ"/>
        </w:rPr>
        <w:t xml:space="preserve"> </w:t>
      </w:r>
      <w:r w:rsidR="00073CCD" w:rsidRPr="00073CCD">
        <w:rPr>
          <w:rFonts w:ascii="Times New Roman" w:eastAsia="Times New Roman" w:hAnsi="Times New Roman" w:cs="Times New Roman"/>
          <w:sz w:val="28"/>
          <w:szCs w:val="28"/>
          <w:lang w:val="kk-KZ" w:eastAsia="kk-KZ"/>
        </w:rPr>
        <w:t xml:space="preserve"> жыр</w:t>
      </w:r>
      <w:r w:rsidR="00AD76BC">
        <w:rPr>
          <w:rFonts w:ascii="Times New Roman" w:eastAsia="Times New Roman" w:hAnsi="Times New Roman" w:cs="Times New Roman"/>
          <w:sz w:val="28"/>
          <w:szCs w:val="28"/>
          <w:lang w:val="kk-KZ" w:eastAsia="kk-KZ"/>
        </w:rPr>
        <w:t>лар</w:t>
      </w:r>
      <w:r w:rsidR="00073CCD" w:rsidRPr="00073CCD">
        <w:rPr>
          <w:rFonts w:ascii="Times New Roman" w:eastAsia="Times New Roman" w:hAnsi="Times New Roman" w:cs="Times New Roman"/>
          <w:sz w:val="28"/>
          <w:szCs w:val="28"/>
          <w:lang w:val="kk-KZ" w:eastAsia="kk-KZ"/>
        </w:rPr>
        <w:t xml:space="preserve">ындағы бесік құдалық дәстүрі қазақ қоғамындағы отбасы тәрбиесінің тұрақтылығын және ата-ананың бала тағдырына жауапкершілігін танытады. Балаларды бесікте жатқан кезінен атастыру – екі жастың </w:t>
      </w:r>
      <w:r w:rsidR="00073CCD">
        <w:rPr>
          <w:rFonts w:ascii="Times New Roman" w:eastAsia="Times New Roman" w:hAnsi="Times New Roman" w:cs="Times New Roman"/>
          <w:sz w:val="28"/>
          <w:szCs w:val="28"/>
          <w:lang w:val="kk-KZ" w:eastAsia="kk-KZ"/>
        </w:rPr>
        <w:t>да</w:t>
      </w:r>
      <w:r w:rsidR="00073CCD" w:rsidRPr="00073CCD">
        <w:rPr>
          <w:rFonts w:ascii="Times New Roman" w:eastAsia="Times New Roman" w:hAnsi="Times New Roman" w:cs="Times New Roman"/>
          <w:sz w:val="28"/>
          <w:szCs w:val="28"/>
          <w:lang w:val="kk-KZ" w:eastAsia="kk-KZ"/>
        </w:rPr>
        <w:t>, екі әулеттің рухани жақындасуының белгісі. Бұл дәстүр қазақ қоғамындағы туыстық қатынастарды нығайтып, қоғамдық келісімді сақтаудың маңызды тетігі болған. Сонымен бірге бесік құдалық ұғымы ұлттық тәрбиедегі сенім мен серт мәдениетінің көрінісі ретінде бағаланады. Эпостағы бұл дәстүрлер қазақ халқының отбасылық қатынастарды әлеуметтік тұрақтылықпен ұштастырғанын дәлелдейді.</w:t>
      </w:r>
    </w:p>
    <w:p w14:paraId="7A9C6662" w14:textId="687EC142" w:rsidR="00393E06" w:rsidRPr="00947EBE" w:rsidRDefault="00093B70" w:rsidP="00393E06">
      <w:pPr>
        <w:pStyle w:val="af"/>
        <w:spacing w:before="0" w:beforeAutospacing="0" w:after="0" w:afterAutospacing="0"/>
        <w:ind w:firstLine="567"/>
        <w:jc w:val="both"/>
        <w:rPr>
          <w:sz w:val="28"/>
          <w:szCs w:val="28"/>
          <w:lang w:val="kk-KZ"/>
        </w:rPr>
      </w:pPr>
      <w:r w:rsidRPr="00947EBE">
        <w:rPr>
          <w:sz w:val="28"/>
          <w:szCs w:val="28"/>
          <w:lang w:val="kk-KZ"/>
        </w:rPr>
        <w:t xml:space="preserve">Қазақ халқының отбасы мәдениетіндегі ерекше </w:t>
      </w:r>
      <w:r>
        <w:rPr>
          <w:sz w:val="28"/>
          <w:szCs w:val="28"/>
          <w:lang w:val="kk-KZ"/>
        </w:rPr>
        <w:t>мән беретін неке түрлері</w:t>
      </w:r>
      <w:r w:rsidRPr="00947EBE">
        <w:rPr>
          <w:sz w:val="28"/>
          <w:szCs w:val="28"/>
          <w:lang w:val="kk-KZ"/>
        </w:rPr>
        <w:t xml:space="preserve"> – әмеңгерлік пен экзогамиялық</w:t>
      </w:r>
      <w:r w:rsidR="00E01EC4">
        <w:rPr>
          <w:sz w:val="28"/>
          <w:szCs w:val="28"/>
          <w:lang w:val="kk-KZ"/>
        </w:rPr>
        <w:t>, эндогамиялық</w:t>
      </w:r>
      <w:r w:rsidRPr="00947EBE">
        <w:rPr>
          <w:sz w:val="28"/>
          <w:szCs w:val="28"/>
          <w:lang w:val="kk-KZ"/>
        </w:rPr>
        <w:t xml:space="preserve"> дәстүрлері. Бұл дәстүрлер қазақ қоғамында өте ерте замандардан қалыптасып, ұлттың әлеуметтік тұрақтылығын, рухани тұтастығын және ұрпақ жалғастығын сақтауға қызмет еткен. </w:t>
      </w:r>
      <w:r w:rsidR="00393E06" w:rsidRPr="00947EBE">
        <w:rPr>
          <w:sz w:val="28"/>
          <w:szCs w:val="28"/>
          <w:lang w:val="kk-KZ"/>
        </w:rPr>
        <w:t xml:space="preserve">Академик </w:t>
      </w:r>
      <w:r w:rsidR="00393E06" w:rsidRPr="00947EBE">
        <w:rPr>
          <w:rStyle w:val="whitespace-normal"/>
          <w:rFonts w:eastAsiaTheme="majorEastAsia"/>
          <w:sz w:val="28"/>
          <w:szCs w:val="28"/>
          <w:lang w:val="kk-KZ"/>
        </w:rPr>
        <w:t>Сейіт Қасқабасов</w:t>
      </w:r>
      <w:r w:rsidR="00393E06" w:rsidRPr="00947EBE">
        <w:rPr>
          <w:sz w:val="28"/>
          <w:szCs w:val="28"/>
          <w:lang w:val="kk-KZ"/>
        </w:rPr>
        <w:t xml:space="preserve"> батырлық ертегілер мен эпостардағы қаһармандықпен үйлену мотивін көне қазақ қоғамының неке заңдылықтарымен байланыстыра қарастырады. Ғалымның пікірінше, </w:t>
      </w:r>
      <w:r w:rsidR="00393E06">
        <w:rPr>
          <w:noProof/>
          <w:color w:val="000000"/>
          <w:sz w:val="28"/>
          <w:szCs w:val="28"/>
          <w:lang w:val="kk-KZ"/>
        </w:rPr>
        <w:lastRenderedPageBreak/>
        <w:t xml:space="preserve">«Батырлық ертегілерінің басты тақырыбы ерлікпен (қаһармандық) үйлену, неше түрлі құбыжықтармен, адам жегіш жалмауыздармен соғысу, рудың, елдің намысын қорғау. Қаһармандық үйлену болашақ батырдың өзіне қалыңдық іздеп ұзақ жолға сапар шегумен байланысты болып келеді. Бұның  арғы түп негізінде өз руластарының ішінен қыз алуға тиым салатын экзогамия заңы жатыр. Оның үстіне көне заманның эндогамия заңы бойынша болашақ батыр тек тиісті ғана рудан қыз алуға міндетті» </w:t>
      </w:r>
      <w:r w:rsidR="00393E06" w:rsidRPr="00B120AF">
        <w:rPr>
          <w:noProof/>
          <w:color w:val="000000"/>
          <w:sz w:val="28"/>
          <w:szCs w:val="28"/>
          <w:lang w:val="kk-KZ"/>
        </w:rPr>
        <w:t>[</w:t>
      </w:r>
      <w:r w:rsidR="00296D6E">
        <w:rPr>
          <w:noProof/>
          <w:color w:val="000000"/>
          <w:sz w:val="28"/>
          <w:szCs w:val="28"/>
          <w:lang w:val="kk-KZ"/>
        </w:rPr>
        <w:t>48</w:t>
      </w:r>
      <w:r w:rsidR="00393E06" w:rsidRPr="00B120AF">
        <w:rPr>
          <w:noProof/>
          <w:color w:val="000000"/>
          <w:sz w:val="28"/>
          <w:szCs w:val="28"/>
          <w:lang w:val="kk-KZ"/>
        </w:rPr>
        <w:t>,</w:t>
      </w:r>
      <w:r w:rsidR="00393E06">
        <w:rPr>
          <w:noProof/>
          <w:color w:val="000000"/>
          <w:sz w:val="28"/>
          <w:szCs w:val="28"/>
          <w:lang w:val="kk-KZ"/>
        </w:rPr>
        <w:t xml:space="preserve"> 220 б.], - деп тұжырымдайды. Яғни, </w:t>
      </w:r>
      <w:r w:rsidR="00393E06" w:rsidRPr="00947EBE">
        <w:rPr>
          <w:sz w:val="28"/>
          <w:szCs w:val="28"/>
          <w:lang w:val="kk-KZ"/>
        </w:rPr>
        <w:t xml:space="preserve">батырдың қалыңдық іздеп алыс сапарға шығуы </w:t>
      </w:r>
      <w:r w:rsidR="00393E06">
        <w:rPr>
          <w:sz w:val="28"/>
          <w:szCs w:val="28"/>
          <w:lang w:val="kk-KZ"/>
        </w:rPr>
        <w:t>к</w:t>
      </w:r>
      <w:r w:rsidR="00393E06" w:rsidRPr="00947EBE">
        <w:rPr>
          <w:sz w:val="28"/>
          <w:szCs w:val="28"/>
          <w:lang w:val="kk-KZ"/>
        </w:rPr>
        <w:t>өркем сюжеттік тәсіл</w:t>
      </w:r>
      <w:r w:rsidR="00393E06">
        <w:rPr>
          <w:sz w:val="28"/>
          <w:szCs w:val="28"/>
          <w:lang w:val="kk-KZ"/>
        </w:rPr>
        <w:t>мен</w:t>
      </w:r>
      <w:r w:rsidR="00393E06" w:rsidRPr="00947EBE">
        <w:rPr>
          <w:sz w:val="28"/>
          <w:szCs w:val="28"/>
          <w:lang w:val="kk-KZ"/>
        </w:rPr>
        <w:t>, ежелгі қоғамдағы экзогамиялық неке дәстүрінің көрінісі. Яғни батыр өз руынан емес, өзге рудан қыз алуға міндетті болған. Бұл қазақ халқының ерте кезеңнен-ақ руаралық байланысты сақтауға, қан тазалығын қорғауға мән бергенін көрсететін ұлттық құндылық.</w:t>
      </w:r>
      <w:r w:rsidR="00393E06">
        <w:rPr>
          <w:sz w:val="28"/>
          <w:szCs w:val="28"/>
          <w:lang w:val="kk-KZ"/>
        </w:rPr>
        <w:t xml:space="preserve"> </w:t>
      </w:r>
      <w:r w:rsidR="00393E06" w:rsidRPr="00947EBE">
        <w:rPr>
          <w:sz w:val="28"/>
          <w:szCs w:val="28"/>
          <w:lang w:val="kk-KZ"/>
        </w:rPr>
        <w:t xml:space="preserve">Сонымен қатар ғалым атап көрсеткен эндогамиялық заң бойынша батыр кез келген рудан емес, белгілі бір туыстық-әлеуметтік ортаға сәйкес рудан қыз алуға тиіс болған. Бұл көшпелі қоғамдағы неке қатынастарының реттелген әлеуметтік жүйеге негізделгенін дәлелдейді. </w:t>
      </w:r>
    </w:p>
    <w:p w14:paraId="102A878D" w14:textId="55DE5ED4" w:rsidR="00093B70" w:rsidRPr="00947EBE" w:rsidRDefault="00093B70" w:rsidP="00093B70">
      <w:pPr>
        <w:pStyle w:val="af"/>
        <w:spacing w:before="0" w:beforeAutospacing="0" w:after="0" w:afterAutospacing="0"/>
        <w:ind w:firstLine="567"/>
        <w:jc w:val="both"/>
        <w:rPr>
          <w:sz w:val="28"/>
          <w:szCs w:val="28"/>
          <w:lang w:val="kk-KZ"/>
        </w:rPr>
      </w:pPr>
      <w:r w:rsidRPr="00947EBE">
        <w:rPr>
          <w:sz w:val="28"/>
          <w:szCs w:val="28"/>
          <w:lang w:val="kk-KZ"/>
        </w:rPr>
        <w:t>Көшпелі өмір салты жағдайында отбасы жеке шаңырақпен, бүкіл ру мен елдің тірегі ретінде қарастырылғандықтан, неке қатынастары да қоғамдық жауапкершілікпен ұштасып отырған.</w:t>
      </w:r>
      <w:r>
        <w:rPr>
          <w:sz w:val="28"/>
          <w:szCs w:val="28"/>
          <w:lang w:val="kk-KZ"/>
        </w:rPr>
        <w:t xml:space="preserve"> Яғни, ә</w:t>
      </w:r>
      <w:r w:rsidRPr="00947EBE">
        <w:rPr>
          <w:sz w:val="28"/>
          <w:szCs w:val="28"/>
          <w:lang w:val="kk-KZ"/>
        </w:rPr>
        <w:t>меңгерлік дәстүрі қазақ қоғамындағы адамгершілік пен әлеуметтік қамқорлықтың жоғары деңгейін көрсететін ұлттық ерекшелік болып табылады. Бұл – көшпелі қоғамдағы отбасы тұрақтылығын сақтаудың тиімді жолы болған. Әмеңгерлік арқылы бала өз әулетінен ажырамай, ата-тегінің ортасында тәрбиеленген, ал әйел әлеуметтік қорғансыз күйге түспеген. Мұндай дәстүр қазақ қоғамында отбасы бірлігі мен туыстық жауапкершіліктің ерекше дамығанын дәлелдейді. Сондықтан әмеңгерлік неке халықтың ізгілікке, бауырмалдыққа негізделген әлеуметтік мәдениетінің көрінісі ретінде бағаланады.</w:t>
      </w:r>
      <w:r>
        <w:rPr>
          <w:sz w:val="28"/>
          <w:szCs w:val="28"/>
          <w:lang w:val="kk-KZ"/>
        </w:rPr>
        <w:t xml:space="preserve"> </w:t>
      </w:r>
      <w:r w:rsidRPr="00947EBE">
        <w:rPr>
          <w:sz w:val="28"/>
          <w:szCs w:val="28"/>
          <w:lang w:val="kk-KZ"/>
        </w:rPr>
        <w:t xml:space="preserve">Ал экзогамиялық неке, яғни жеті атаға дейін қыз алыспау дәстүрі – қазақ халқының әлемдік өркениеттегі бірегей құндылықтарының бірі. Бұл қағида ұлттың биологиялық тазалығын сақтаумен қатар, руаралық байланысты күшейтіп, халықтың ішкі бірлігін нығайтқан. Қазақ халқының ерте кезеңнен-ақ қан тазалығына мән беруі олардың отбасы мәдениеті мен қоғамдық санасының жоғары деңгейде дамығанын көрсетеді. </w:t>
      </w:r>
      <w:r>
        <w:rPr>
          <w:sz w:val="28"/>
          <w:szCs w:val="28"/>
          <w:lang w:val="kk-KZ"/>
        </w:rPr>
        <w:t>Ж</w:t>
      </w:r>
      <w:r w:rsidRPr="00947EBE">
        <w:rPr>
          <w:sz w:val="28"/>
          <w:szCs w:val="28"/>
          <w:lang w:val="kk-KZ"/>
        </w:rPr>
        <w:t>еті атаға дейін қыз алыспау дәстүрі ұрпақ денсаулығын сақтау мен тектілік ұғымын қалыптастыруда маңызды рөл атқарған. Сонымен бірге бұл дәстүр әртүрлі рулар арасындағы туыстық қатынасты кеңейтіп, ел ішіндегі татулық пен бірлікті сақтаудың әлеуметтік тетігіне айналған.</w:t>
      </w:r>
      <w:r>
        <w:rPr>
          <w:sz w:val="28"/>
          <w:szCs w:val="28"/>
          <w:lang w:val="kk-KZ"/>
        </w:rPr>
        <w:t xml:space="preserve"> </w:t>
      </w:r>
      <w:r w:rsidRPr="00947EBE">
        <w:rPr>
          <w:sz w:val="28"/>
          <w:szCs w:val="28"/>
          <w:lang w:val="kk-KZ"/>
        </w:rPr>
        <w:t>Қазақ эпостарында батырлардың өзге рудан қыз алуы, құдалық арқылы ел мен елдің жақындасуы осы экзогамиялық дәстүрдің көрінісі болып табылады. Сондықтан әмеңгерлік пен экзогамиялық неке – қазақ ұлтының рухани кемелдігін, әлеуметтік даналығын және отбасы құндылықтарының терең тарихи негізін танытатын ұлттық ерекшеліктердің бірі. Бұл дәстүрлер қазақ қоғамының беріктігін сақтап, ұлттың ішкі тұтастығы мен өміршеңдігінің маңызды күші болған.</w:t>
      </w:r>
    </w:p>
    <w:p w14:paraId="6E0B5EEE" w14:textId="77777777" w:rsidR="00073CCD" w:rsidRPr="00073CCD" w:rsidRDefault="00073CCD" w:rsidP="00093B70">
      <w:pPr>
        <w:spacing w:after="0" w:line="240" w:lineRule="auto"/>
        <w:ind w:firstLine="567"/>
        <w:jc w:val="both"/>
        <w:rPr>
          <w:rFonts w:ascii="Times New Roman" w:eastAsia="Times New Roman" w:hAnsi="Times New Roman" w:cs="Times New Roman"/>
          <w:sz w:val="28"/>
          <w:szCs w:val="28"/>
          <w:lang w:val="kk-KZ" w:eastAsia="kk-KZ"/>
        </w:rPr>
      </w:pPr>
      <w:r w:rsidRPr="00073CCD">
        <w:rPr>
          <w:rFonts w:ascii="Times New Roman" w:eastAsia="Times New Roman" w:hAnsi="Times New Roman" w:cs="Times New Roman"/>
          <w:sz w:val="28"/>
          <w:szCs w:val="28"/>
          <w:lang w:val="kk-KZ" w:eastAsia="kk-KZ"/>
        </w:rPr>
        <w:t xml:space="preserve">Эпостардағы маңызды құндылықтардың бірі – адалдық. «Қозы Көрпеш – Баян сұлу» жырында Қозы мен Баянның бір-біріне деген тұрақты сезімі мен </w:t>
      </w:r>
      <w:r w:rsidRPr="00073CCD">
        <w:rPr>
          <w:rFonts w:ascii="Times New Roman" w:eastAsia="Times New Roman" w:hAnsi="Times New Roman" w:cs="Times New Roman"/>
          <w:sz w:val="28"/>
          <w:szCs w:val="28"/>
          <w:lang w:val="kk-KZ" w:eastAsia="kk-KZ"/>
        </w:rPr>
        <w:lastRenderedPageBreak/>
        <w:t>сертке беріктігі ұлттық дүниетанымдағы адалдық идеалының көркем үлгісі ретінде көрінеді. Баянның:</w:t>
      </w:r>
    </w:p>
    <w:p w14:paraId="5AC0F5C6" w14:textId="77777777" w:rsidR="00073CCD" w:rsidRDefault="00073CCD" w:rsidP="008A4671">
      <w:pPr>
        <w:spacing w:after="0" w:line="240" w:lineRule="auto"/>
        <w:ind w:firstLine="567"/>
        <w:jc w:val="both"/>
        <w:rPr>
          <w:rFonts w:ascii="Times New Roman" w:eastAsia="Times New Roman" w:hAnsi="Times New Roman" w:cs="Times New Roman"/>
          <w:sz w:val="28"/>
          <w:szCs w:val="28"/>
          <w:lang w:val="kk-KZ" w:eastAsia="kk-KZ"/>
        </w:rPr>
      </w:pPr>
      <w:r w:rsidRPr="00073CCD">
        <w:rPr>
          <w:rFonts w:ascii="Times New Roman" w:eastAsia="Times New Roman" w:hAnsi="Times New Roman" w:cs="Times New Roman"/>
          <w:sz w:val="28"/>
          <w:szCs w:val="28"/>
          <w:lang w:val="kk-KZ" w:eastAsia="kk-KZ"/>
        </w:rPr>
        <w:t>«Өлсем бірге өлейін,</w:t>
      </w:r>
    </w:p>
    <w:p w14:paraId="4545BE3B" w14:textId="4A1DEC5A" w:rsidR="00073CCD" w:rsidRPr="00073CCD" w:rsidRDefault="00073CCD" w:rsidP="008A4671">
      <w:pPr>
        <w:spacing w:after="0" w:line="240" w:lineRule="auto"/>
        <w:ind w:firstLine="567"/>
        <w:jc w:val="both"/>
        <w:rPr>
          <w:rFonts w:ascii="Times New Roman" w:eastAsia="Times New Roman" w:hAnsi="Times New Roman" w:cs="Times New Roman"/>
          <w:sz w:val="28"/>
          <w:szCs w:val="28"/>
          <w:lang w:val="kk-KZ" w:eastAsia="kk-KZ"/>
        </w:rPr>
      </w:pPr>
      <w:r w:rsidRPr="00073CCD">
        <w:rPr>
          <w:rFonts w:ascii="Times New Roman" w:eastAsia="Times New Roman" w:hAnsi="Times New Roman" w:cs="Times New Roman"/>
          <w:sz w:val="28"/>
          <w:szCs w:val="28"/>
          <w:lang w:val="kk-KZ" w:eastAsia="kk-KZ"/>
        </w:rPr>
        <w:t>Тірі болсам сенікі»</w:t>
      </w:r>
    </w:p>
    <w:p w14:paraId="2C581284" w14:textId="77777777" w:rsidR="00B40993" w:rsidRDefault="00073CCD" w:rsidP="00073CCD">
      <w:pPr>
        <w:spacing w:after="0" w:line="240" w:lineRule="auto"/>
        <w:jc w:val="both"/>
        <w:rPr>
          <w:rFonts w:ascii="Times New Roman" w:eastAsia="Times New Roman" w:hAnsi="Times New Roman" w:cs="Times New Roman"/>
          <w:sz w:val="28"/>
          <w:szCs w:val="28"/>
          <w:lang w:val="kk-KZ" w:eastAsia="kk-KZ"/>
        </w:rPr>
      </w:pPr>
      <w:r w:rsidRPr="00073CCD">
        <w:rPr>
          <w:rFonts w:ascii="Times New Roman" w:eastAsia="Times New Roman" w:hAnsi="Times New Roman" w:cs="Times New Roman"/>
          <w:sz w:val="28"/>
          <w:szCs w:val="28"/>
          <w:lang w:val="kk-KZ" w:eastAsia="kk-KZ"/>
        </w:rPr>
        <w:t>деген сөздері сүйіспеншілік пен адалдықтың тұтастығы</w:t>
      </w:r>
      <w:r w:rsidR="008A4671">
        <w:rPr>
          <w:rFonts w:ascii="Times New Roman" w:eastAsia="Times New Roman" w:hAnsi="Times New Roman" w:cs="Times New Roman"/>
          <w:sz w:val="28"/>
          <w:szCs w:val="28"/>
          <w:lang w:val="kk-KZ" w:eastAsia="kk-KZ"/>
        </w:rPr>
        <w:t>н айқындайды. Мұнда махаббат сезімімен</w:t>
      </w:r>
      <w:r w:rsidRPr="00073CCD">
        <w:rPr>
          <w:rFonts w:ascii="Times New Roman" w:eastAsia="Times New Roman" w:hAnsi="Times New Roman" w:cs="Times New Roman"/>
          <w:sz w:val="28"/>
          <w:szCs w:val="28"/>
          <w:lang w:val="kk-KZ" w:eastAsia="kk-KZ"/>
        </w:rPr>
        <w:t xml:space="preserve">, рухани тазалық пен адамгершілік тұрақтылықтың белгісі ретінде сипатталған. </w:t>
      </w:r>
    </w:p>
    <w:p w14:paraId="0F0C24E7" w14:textId="6F57FA26" w:rsidR="005813EF" w:rsidRPr="00CA1553" w:rsidRDefault="00073CCD" w:rsidP="00A34DC9">
      <w:pPr>
        <w:spacing w:after="0" w:line="240" w:lineRule="auto"/>
        <w:ind w:firstLine="567"/>
        <w:jc w:val="both"/>
        <w:rPr>
          <w:rFonts w:ascii="Times New Roman" w:eastAsia="Times New Roman" w:hAnsi="Times New Roman" w:cs="Times New Roman"/>
          <w:sz w:val="28"/>
          <w:szCs w:val="28"/>
          <w:lang w:val="kk-KZ" w:eastAsia="kk-KZ"/>
        </w:rPr>
      </w:pPr>
      <w:r w:rsidRPr="00073CCD">
        <w:rPr>
          <w:rFonts w:ascii="Times New Roman" w:eastAsia="Times New Roman" w:hAnsi="Times New Roman" w:cs="Times New Roman"/>
          <w:sz w:val="28"/>
          <w:szCs w:val="28"/>
          <w:lang w:val="kk-KZ" w:eastAsia="kk-KZ"/>
        </w:rPr>
        <w:t xml:space="preserve">Қазақ эпостарындағы адалдық ұғымы уәдеге беріктікпен, </w:t>
      </w:r>
      <w:r w:rsidR="00022333">
        <w:rPr>
          <w:rFonts w:ascii="Times New Roman" w:eastAsia="Times New Roman" w:hAnsi="Times New Roman" w:cs="Times New Roman"/>
          <w:sz w:val="28"/>
          <w:szCs w:val="28"/>
          <w:lang w:val="kk-KZ" w:eastAsia="kk-KZ"/>
        </w:rPr>
        <w:t>сертті бұзбаумен,</w:t>
      </w:r>
      <w:r w:rsidRPr="00073CCD">
        <w:rPr>
          <w:rFonts w:ascii="Times New Roman" w:eastAsia="Times New Roman" w:hAnsi="Times New Roman" w:cs="Times New Roman"/>
          <w:sz w:val="28"/>
          <w:szCs w:val="28"/>
          <w:lang w:val="kk-KZ" w:eastAsia="kk-KZ"/>
        </w:rPr>
        <w:t xml:space="preserve"> сеніммен тығыз байланысты беріледі.</w:t>
      </w:r>
      <w:r w:rsidR="00B40993">
        <w:rPr>
          <w:rFonts w:ascii="Times New Roman" w:eastAsia="Times New Roman" w:hAnsi="Times New Roman" w:cs="Times New Roman"/>
          <w:sz w:val="28"/>
          <w:szCs w:val="28"/>
          <w:lang w:val="kk-KZ" w:eastAsia="kk-KZ"/>
        </w:rPr>
        <w:t xml:space="preserve"> </w:t>
      </w:r>
      <w:r w:rsidR="00A34DC9">
        <w:rPr>
          <w:rFonts w:ascii="Times New Roman" w:eastAsia="Times New Roman" w:hAnsi="Times New Roman" w:cs="Times New Roman"/>
          <w:sz w:val="28"/>
          <w:szCs w:val="28"/>
          <w:lang w:val="kk-KZ" w:eastAsia="kk-KZ"/>
        </w:rPr>
        <w:t>Осыған орай, қ</w:t>
      </w:r>
      <w:r w:rsidR="005813EF" w:rsidRPr="00CA1553">
        <w:rPr>
          <w:rFonts w:ascii="Times New Roman" w:eastAsia="Times New Roman" w:hAnsi="Times New Roman" w:cs="Times New Roman"/>
          <w:sz w:val="28"/>
          <w:szCs w:val="28"/>
          <w:lang w:val="kk-KZ" w:eastAsia="kk-KZ"/>
        </w:rPr>
        <w:t>азақ эпосындағы үйлену дәстүрінің отбасылық құндылықтары бірнеше қырдан танылады:</w:t>
      </w:r>
    </w:p>
    <w:p w14:paraId="5FF072A8" w14:textId="2178FE4D" w:rsidR="005813EF" w:rsidRPr="00804F93" w:rsidRDefault="005813EF" w:rsidP="00D11DAD">
      <w:pPr>
        <w:numPr>
          <w:ilvl w:val="0"/>
          <w:numId w:val="58"/>
        </w:numPr>
        <w:tabs>
          <w:tab w:val="clear" w:pos="720"/>
          <w:tab w:val="num" w:pos="360"/>
        </w:tabs>
        <w:spacing w:after="0" w:line="240" w:lineRule="auto"/>
        <w:ind w:left="0" w:firstLine="360"/>
        <w:jc w:val="both"/>
        <w:rPr>
          <w:rFonts w:ascii="Times New Roman" w:eastAsia="Times New Roman" w:hAnsi="Times New Roman" w:cs="Times New Roman"/>
          <w:sz w:val="28"/>
          <w:szCs w:val="28"/>
          <w:lang w:val="kk-KZ" w:eastAsia="kk-KZ"/>
        </w:rPr>
      </w:pPr>
      <w:r w:rsidRPr="00804F93">
        <w:rPr>
          <w:rFonts w:ascii="Times New Roman" w:eastAsia="Times New Roman" w:hAnsi="Times New Roman" w:cs="Times New Roman"/>
          <w:sz w:val="28"/>
          <w:szCs w:val="28"/>
          <w:lang w:val="kk-KZ" w:eastAsia="kk-KZ"/>
        </w:rPr>
        <w:t xml:space="preserve">әлеуметтік құндылықтар – әулет абыройын сақтау, әлеуметтік </w:t>
      </w:r>
      <w:r w:rsidR="00A34DC9" w:rsidRPr="00804F93">
        <w:rPr>
          <w:rFonts w:ascii="Times New Roman" w:eastAsia="Times New Roman" w:hAnsi="Times New Roman" w:cs="Times New Roman"/>
          <w:sz w:val="28"/>
          <w:szCs w:val="28"/>
          <w:lang w:val="kk-KZ" w:eastAsia="kk-KZ"/>
        </w:rPr>
        <w:t>мәселелер/</w:t>
      </w:r>
      <w:r w:rsidRPr="00804F93">
        <w:rPr>
          <w:rFonts w:ascii="Times New Roman" w:eastAsia="Times New Roman" w:hAnsi="Times New Roman" w:cs="Times New Roman"/>
          <w:sz w:val="28"/>
          <w:szCs w:val="28"/>
          <w:lang w:val="kk-KZ" w:eastAsia="kk-KZ"/>
        </w:rPr>
        <w:t xml:space="preserve">теңдік; </w:t>
      </w:r>
    </w:p>
    <w:p w14:paraId="266B6E79" w14:textId="77777777" w:rsidR="005813EF" w:rsidRPr="00804F93" w:rsidRDefault="005813EF" w:rsidP="00D11DAD">
      <w:pPr>
        <w:numPr>
          <w:ilvl w:val="0"/>
          <w:numId w:val="58"/>
        </w:numPr>
        <w:tabs>
          <w:tab w:val="clear" w:pos="720"/>
          <w:tab w:val="num" w:pos="360"/>
        </w:tabs>
        <w:spacing w:after="0" w:line="240" w:lineRule="auto"/>
        <w:ind w:left="0" w:firstLine="360"/>
        <w:jc w:val="both"/>
        <w:rPr>
          <w:rFonts w:ascii="Times New Roman" w:eastAsia="Times New Roman" w:hAnsi="Times New Roman" w:cs="Times New Roman"/>
          <w:sz w:val="28"/>
          <w:szCs w:val="28"/>
          <w:lang w:val="kk-KZ" w:eastAsia="kk-KZ"/>
        </w:rPr>
      </w:pPr>
      <w:r w:rsidRPr="00804F93">
        <w:rPr>
          <w:rFonts w:ascii="Times New Roman" w:eastAsia="Times New Roman" w:hAnsi="Times New Roman" w:cs="Times New Roman"/>
          <w:sz w:val="28"/>
          <w:szCs w:val="28"/>
          <w:lang w:val="kk-KZ" w:eastAsia="kk-KZ"/>
        </w:rPr>
        <w:t xml:space="preserve">адамгершілік құндылықтар – адалдық, сертке беріктік, ата-ананы құрметтеу; </w:t>
      </w:r>
    </w:p>
    <w:p w14:paraId="0279F0D3" w14:textId="6C9B6B87" w:rsidR="005813EF" w:rsidRPr="00804F93" w:rsidRDefault="005813EF" w:rsidP="00D11DAD">
      <w:pPr>
        <w:numPr>
          <w:ilvl w:val="0"/>
          <w:numId w:val="58"/>
        </w:numPr>
        <w:tabs>
          <w:tab w:val="clear" w:pos="720"/>
          <w:tab w:val="num" w:pos="360"/>
        </w:tabs>
        <w:spacing w:after="0" w:line="240" w:lineRule="auto"/>
        <w:ind w:left="0" w:firstLine="360"/>
        <w:jc w:val="both"/>
        <w:rPr>
          <w:rFonts w:ascii="Times New Roman" w:eastAsia="Times New Roman" w:hAnsi="Times New Roman" w:cs="Times New Roman"/>
          <w:sz w:val="28"/>
          <w:szCs w:val="28"/>
          <w:lang w:val="kk-KZ" w:eastAsia="kk-KZ"/>
        </w:rPr>
      </w:pPr>
      <w:r w:rsidRPr="00804F93">
        <w:rPr>
          <w:rFonts w:ascii="Times New Roman" w:eastAsia="Times New Roman" w:hAnsi="Times New Roman" w:cs="Times New Roman"/>
          <w:sz w:val="28"/>
          <w:szCs w:val="28"/>
          <w:lang w:val="kk-KZ" w:eastAsia="kk-KZ"/>
        </w:rPr>
        <w:t>тәрбиелік құндылықтар – қыз</w:t>
      </w:r>
      <w:r w:rsidR="00A34DC9" w:rsidRPr="00804F93">
        <w:rPr>
          <w:rFonts w:ascii="Times New Roman" w:eastAsia="Times New Roman" w:hAnsi="Times New Roman" w:cs="Times New Roman"/>
          <w:sz w:val="28"/>
          <w:szCs w:val="28"/>
          <w:lang w:val="kk-KZ" w:eastAsia="kk-KZ"/>
        </w:rPr>
        <w:t>/ұл</w:t>
      </w:r>
      <w:r w:rsidRPr="00804F93">
        <w:rPr>
          <w:rFonts w:ascii="Times New Roman" w:eastAsia="Times New Roman" w:hAnsi="Times New Roman" w:cs="Times New Roman"/>
          <w:sz w:val="28"/>
          <w:szCs w:val="28"/>
          <w:lang w:val="kk-KZ" w:eastAsia="kk-KZ"/>
        </w:rPr>
        <w:t xml:space="preserve"> тәрбиесі, ұрпақ сабақтастығы, жауапкершілік; </w:t>
      </w:r>
    </w:p>
    <w:p w14:paraId="1B189277" w14:textId="6A8503FB" w:rsidR="005813EF" w:rsidRPr="00CA1553" w:rsidRDefault="005813EF" w:rsidP="00D11DAD">
      <w:pPr>
        <w:numPr>
          <w:ilvl w:val="0"/>
          <w:numId w:val="58"/>
        </w:numPr>
        <w:tabs>
          <w:tab w:val="clear" w:pos="720"/>
          <w:tab w:val="num" w:pos="360"/>
        </w:tabs>
        <w:spacing w:after="0" w:line="240" w:lineRule="auto"/>
        <w:ind w:left="0" w:firstLine="360"/>
        <w:jc w:val="both"/>
        <w:rPr>
          <w:rFonts w:ascii="Times New Roman" w:eastAsia="Times New Roman" w:hAnsi="Times New Roman" w:cs="Times New Roman"/>
          <w:sz w:val="28"/>
          <w:szCs w:val="28"/>
          <w:lang w:val="kk-KZ" w:eastAsia="kk-KZ"/>
        </w:rPr>
      </w:pPr>
      <w:r w:rsidRPr="00804F93">
        <w:rPr>
          <w:rFonts w:ascii="Times New Roman" w:eastAsia="Times New Roman" w:hAnsi="Times New Roman" w:cs="Times New Roman"/>
          <w:sz w:val="28"/>
          <w:szCs w:val="28"/>
          <w:lang w:val="kk-KZ" w:eastAsia="kk-KZ"/>
        </w:rPr>
        <w:t>мәдени-этнографиялық құндылықтар</w:t>
      </w:r>
      <w:r w:rsidRPr="00CA1553">
        <w:rPr>
          <w:rFonts w:ascii="Times New Roman" w:eastAsia="Times New Roman" w:hAnsi="Times New Roman" w:cs="Times New Roman"/>
          <w:sz w:val="28"/>
          <w:szCs w:val="28"/>
          <w:lang w:val="kk-KZ" w:eastAsia="kk-KZ"/>
        </w:rPr>
        <w:t xml:space="preserve"> – </w:t>
      </w:r>
      <w:r w:rsidR="00B40993" w:rsidRPr="00CA1553">
        <w:rPr>
          <w:rFonts w:ascii="Times New Roman" w:eastAsia="Times New Roman" w:hAnsi="Times New Roman" w:cs="Times New Roman"/>
          <w:sz w:val="28"/>
          <w:szCs w:val="28"/>
          <w:lang w:val="kk-KZ" w:eastAsia="kk-KZ"/>
        </w:rPr>
        <w:t>салт-дәстүрдің сақталуы, ұлттық дүниетанымның жалғасуы</w:t>
      </w:r>
      <w:r w:rsidR="00B40993" w:rsidRPr="00B40993">
        <w:rPr>
          <w:rFonts w:ascii="Times New Roman" w:eastAsia="Times New Roman" w:hAnsi="Times New Roman" w:cs="Times New Roman"/>
          <w:sz w:val="28"/>
          <w:szCs w:val="28"/>
          <w:lang w:val="kk-KZ" w:eastAsia="kk-KZ"/>
        </w:rPr>
        <w:t>,</w:t>
      </w:r>
      <w:r w:rsidRPr="00CA1553">
        <w:rPr>
          <w:rFonts w:ascii="Times New Roman" w:eastAsia="Times New Roman" w:hAnsi="Times New Roman" w:cs="Times New Roman"/>
          <w:sz w:val="28"/>
          <w:szCs w:val="28"/>
          <w:lang w:val="kk-KZ" w:eastAsia="kk-KZ"/>
        </w:rPr>
        <w:t xml:space="preserve"> қауымдық бірлік. </w:t>
      </w:r>
    </w:p>
    <w:p w14:paraId="18B7A179" w14:textId="1053C415" w:rsidR="005813EF" w:rsidRPr="00CA1553" w:rsidRDefault="005813EF" w:rsidP="00A34DC9">
      <w:pPr>
        <w:spacing w:after="0" w:line="240" w:lineRule="auto"/>
        <w:ind w:firstLine="567"/>
        <w:jc w:val="both"/>
        <w:rPr>
          <w:rFonts w:ascii="Times New Roman" w:eastAsia="Times New Roman" w:hAnsi="Times New Roman" w:cs="Times New Roman"/>
          <w:sz w:val="28"/>
          <w:szCs w:val="28"/>
          <w:lang w:val="kk-KZ" w:eastAsia="kk-KZ"/>
        </w:rPr>
      </w:pPr>
      <w:r w:rsidRPr="00CA1553">
        <w:rPr>
          <w:rFonts w:ascii="Times New Roman" w:eastAsia="Times New Roman" w:hAnsi="Times New Roman" w:cs="Times New Roman"/>
          <w:sz w:val="28"/>
          <w:szCs w:val="28"/>
          <w:lang w:val="kk-KZ" w:eastAsia="kk-KZ"/>
        </w:rPr>
        <w:t xml:space="preserve">Сондықтан </w:t>
      </w:r>
      <w:r w:rsidR="00A34DC9">
        <w:rPr>
          <w:rFonts w:ascii="Times New Roman" w:eastAsia="Times New Roman" w:hAnsi="Times New Roman" w:cs="Times New Roman"/>
          <w:sz w:val="28"/>
          <w:szCs w:val="28"/>
          <w:lang w:val="kk-KZ" w:eastAsia="kk-KZ"/>
        </w:rPr>
        <w:t>қ</w:t>
      </w:r>
      <w:r w:rsidR="00A34DC9" w:rsidRPr="00073CCD">
        <w:rPr>
          <w:rFonts w:ascii="Times New Roman" w:eastAsia="Times New Roman" w:hAnsi="Times New Roman" w:cs="Times New Roman"/>
          <w:sz w:val="28"/>
          <w:szCs w:val="28"/>
          <w:lang w:val="kk-KZ" w:eastAsia="kk-KZ"/>
        </w:rPr>
        <w:t xml:space="preserve">азақ эпостарындағы </w:t>
      </w:r>
      <w:r w:rsidR="00A34DC9">
        <w:rPr>
          <w:rFonts w:ascii="Times New Roman" w:eastAsia="Times New Roman" w:hAnsi="Times New Roman" w:cs="Times New Roman"/>
          <w:sz w:val="28"/>
          <w:szCs w:val="28"/>
          <w:lang w:val="kk-KZ" w:eastAsia="kk-KZ"/>
        </w:rPr>
        <w:t xml:space="preserve">үйлену жолы </w:t>
      </w:r>
      <w:r w:rsidR="00A34DC9" w:rsidRPr="00947EBE">
        <w:rPr>
          <w:rFonts w:ascii="Times New Roman" w:eastAsia="Times New Roman" w:hAnsi="Times New Roman" w:cs="Times New Roman"/>
          <w:sz w:val="28"/>
          <w:szCs w:val="28"/>
          <w:lang w:val="kk-KZ" w:eastAsia="kk-KZ"/>
        </w:rPr>
        <w:t xml:space="preserve">– </w:t>
      </w:r>
      <w:r w:rsidR="00A34DC9" w:rsidRPr="00073CCD">
        <w:rPr>
          <w:rFonts w:ascii="Times New Roman" w:eastAsia="Times New Roman" w:hAnsi="Times New Roman" w:cs="Times New Roman"/>
          <w:sz w:val="28"/>
          <w:szCs w:val="28"/>
          <w:lang w:val="kk-KZ" w:eastAsia="kk-KZ"/>
        </w:rPr>
        <w:t xml:space="preserve">бел құдалық, бесік құдалық, ұрпақ жалғастығы мен адалдық мәселелері халықтың ұлттық </w:t>
      </w:r>
      <w:r w:rsidR="00A34DC9">
        <w:rPr>
          <w:rFonts w:ascii="Times New Roman" w:eastAsia="Times New Roman" w:hAnsi="Times New Roman" w:cs="Times New Roman"/>
          <w:sz w:val="28"/>
          <w:szCs w:val="28"/>
          <w:lang w:val="kk-KZ" w:eastAsia="kk-KZ"/>
        </w:rPr>
        <w:t>моральдық қағидаларын, отбасы институтының маңызы, дала заңдылығы</w:t>
      </w:r>
      <w:r w:rsidR="00A34DC9" w:rsidRPr="00073CCD">
        <w:rPr>
          <w:rFonts w:ascii="Times New Roman" w:eastAsia="Times New Roman" w:hAnsi="Times New Roman" w:cs="Times New Roman"/>
          <w:sz w:val="28"/>
          <w:szCs w:val="28"/>
          <w:lang w:val="kk-KZ" w:eastAsia="kk-KZ"/>
        </w:rPr>
        <w:t xml:space="preserve"> және рухани-мәдени құндылықтарын танытатын тұтас жүйе ретінде көрінеді.</w:t>
      </w:r>
      <w:r w:rsidR="00A34DC9">
        <w:rPr>
          <w:rFonts w:ascii="Times New Roman" w:eastAsia="Times New Roman" w:hAnsi="Times New Roman" w:cs="Times New Roman"/>
          <w:sz w:val="28"/>
          <w:szCs w:val="28"/>
          <w:lang w:val="kk-KZ" w:eastAsia="kk-KZ"/>
        </w:rPr>
        <w:t xml:space="preserve"> </w:t>
      </w:r>
    </w:p>
    <w:p w14:paraId="3A5CF3C0" w14:textId="062D5B22" w:rsidR="00F93E73" w:rsidRPr="00F93E73" w:rsidRDefault="00B40993" w:rsidP="00E01EC4">
      <w:pPr>
        <w:pStyle w:val="af"/>
        <w:spacing w:before="0" w:beforeAutospacing="0" w:after="0" w:afterAutospacing="0"/>
        <w:ind w:firstLine="567"/>
        <w:jc w:val="both"/>
        <w:rPr>
          <w:sz w:val="28"/>
          <w:szCs w:val="28"/>
        </w:rPr>
      </w:pPr>
      <w:r>
        <w:rPr>
          <w:sz w:val="28"/>
          <w:szCs w:val="28"/>
          <w:lang w:val="kk-KZ" w:eastAsia="kk-KZ"/>
        </w:rPr>
        <w:t>Осыған орай, ЖОО</w:t>
      </w:r>
      <w:r w:rsidRPr="00947EBE">
        <w:rPr>
          <w:sz w:val="28"/>
          <w:szCs w:val="28"/>
          <w:lang w:val="kk-KZ" w:eastAsia="kk-KZ"/>
        </w:rPr>
        <w:t>-</w:t>
      </w:r>
      <w:r w:rsidR="00D8706F" w:rsidRPr="005B07AD">
        <w:rPr>
          <w:sz w:val="28"/>
          <w:szCs w:val="28"/>
          <w:lang w:val="kk-KZ" w:eastAsia="kk-KZ"/>
        </w:rPr>
        <w:t>да қазақ эпостарындағы қаһармандықпен үйлену мотивін оқытудың</w:t>
      </w:r>
      <w:r w:rsidR="00F93E73">
        <w:rPr>
          <w:sz w:val="28"/>
          <w:szCs w:val="28"/>
          <w:lang w:val="kk-KZ" w:eastAsia="kk-KZ"/>
        </w:rPr>
        <w:t xml:space="preserve"> тәрбиелік маңызы ерекше. </w:t>
      </w:r>
      <w:r w:rsidR="00F93E73" w:rsidRPr="00F93E73">
        <w:rPr>
          <w:sz w:val="28"/>
          <w:szCs w:val="28"/>
        </w:rPr>
        <w:t>Мұнда</w:t>
      </w:r>
      <w:r w:rsidR="00A100C5">
        <w:rPr>
          <w:sz w:val="28"/>
          <w:szCs w:val="28"/>
          <w:lang w:val="kk-KZ"/>
        </w:rPr>
        <w:t xml:space="preserve"> </w:t>
      </w:r>
      <w:r w:rsidR="00A100C5" w:rsidRPr="00A100C5">
        <w:rPr>
          <w:sz w:val="28"/>
          <w:szCs w:val="28"/>
        </w:rPr>
        <w:t xml:space="preserve">ЖОО-да оқытудың </w:t>
      </w:r>
      <w:r w:rsidR="00A100C5">
        <w:rPr>
          <w:sz w:val="28"/>
          <w:szCs w:val="28"/>
          <w:lang w:val="kk-KZ"/>
        </w:rPr>
        <w:t xml:space="preserve">бірнеше </w:t>
      </w:r>
      <w:r w:rsidR="00A100C5" w:rsidRPr="00A100C5">
        <w:rPr>
          <w:sz w:val="28"/>
          <w:szCs w:val="28"/>
        </w:rPr>
        <w:t xml:space="preserve">тәрбиелік </w:t>
      </w:r>
      <w:r w:rsidR="00A100C5">
        <w:rPr>
          <w:sz w:val="28"/>
          <w:szCs w:val="28"/>
          <w:lang w:val="kk-KZ"/>
        </w:rPr>
        <w:t xml:space="preserve">мәселелері </w:t>
      </w:r>
      <w:r w:rsidR="00A100C5" w:rsidRPr="00A100C5">
        <w:rPr>
          <w:sz w:val="28"/>
          <w:szCs w:val="28"/>
        </w:rPr>
        <w:t>маңыз</w:t>
      </w:r>
      <w:r w:rsidR="00A100C5">
        <w:rPr>
          <w:sz w:val="28"/>
          <w:szCs w:val="28"/>
          <w:lang w:val="kk-KZ"/>
        </w:rPr>
        <w:t>д</w:t>
      </w:r>
      <w:r w:rsidR="00A100C5" w:rsidRPr="00A100C5">
        <w:rPr>
          <w:sz w:val="28"/>
          <w:szCs w:val="28"/>
        </w:rPr>
        <w:t>ы</w:t>
      </w:r>
      <w:r w:rsidR="00F93E73" w:rsidRPr="00F93E73">
        <w:rPr>
          <w:sz w:val="28"/>
          <w:szCs w:val="28"/>
        </w:rPr>
        <w:t>:</w:t>
      </w:r>
    </w:p>
    <w:p w14:paraId="1AFFE0AC" w14:textId="77777777" w:rsidR="00F93E73" w:rsidRPr="00F93E73" w:rsidRDefault="00F93E73" w:rsidP="00D11DAD">
      <w:pPr>
        <w:numPr>
          <w:ilvl w:val="0"/>
          <w:numId w:val="55"/>
        </w:numPr>
        <w:spacing w:after="0" w:line="240" w:lineRule="auto"/>
        <w:rPr>
          <w:rFonts w:ascii="Times New Roman" w:hAnsi="Times New Roman" w:cs="Times New Roman"/>
          <w:sz w:val="28"/>
          <w:szCs w:val="28"/>
        </w:rPr>
      </w:pPr>
      <w:r w:rsidRPr="00F93E73">
        <w:rPr>
          <w:rFonts w:ascii="Times New Roman" w:hAnsi="Times New Roman" w:cs="Times New Roman"/>
          <w:sz w:val="28"/>
          <w:szCs w:val="28"/>
        </w:rPr>
        <w:t xml:space="preserve">студент тұлғасын қалыптастыру; </w:t>
      </w:r>
    </w:p>
    <w:p w14:paraId="655AEABE" w14:textId="77777777" w:rsidR="00F93E73" w:rsidRPr="00F93E73" w:rsidRDefault="00F93E73" w:rsidP="00D11DAD">
      <w:pPr>
        <w:numPr>
          <w:ilvl w:val="0"/>
          <w:numId w:val="55"/>
        </w:numPr>
        <w:spacing w:after="0" w:line="240" w:lineRule="auto"/>
        <w:rPr>
          <w:rFonts w:ascii="Times New Roman" w:hAnsi="Times New Roman" w:cs="Times New Roman"/>
          <w:sz w:val="28"/>
          <w:szCs w:val="28"/>
        </w:rPr>
      </w:pPr>
      <w:r w:rsidRPr="00F93E73">
        <w:rPr>
          <w:rFonts w:ascii="Times New Roman" w:hAnsi="Times New Roman" w:cs="Times New Roman"/>
          <w:sz w:val="28"/>
          <w:szCs w:val="28"/>
        </w:rPr>
        <w:t xml:space="preserve">ұлттық сана; </w:t>
      </w:r>
    </w:p>
    <w:p w14:paraId="6BEC6711" w14:textId="77777777" w:rsidR="00F93E73" w:rsidRPr="00F93E73" w:rsidRDefault="00F93E73" w:rsidP="00D11DAD">
      <w:pPr>
        <w:numPr>
          <w:ilvl w:val="0"/>
          <w:numId w:val="55"/>
        </w:numPr>
        <w:spacing w:after="0" w:line="240" w:lineRule="auto"/>
        <w:rPr>
          <w:rFonts w:ascii="Times New Roman" w:hAnsi="Times New Roman" w:cs="Times New Roman"/>
          <w:sz w:val="28"/>
          <w:szCs w:val="28"/>
        </w:rPr>
      </w:pPr>
      <w:r w:rsidRPr="00F93E73">
        <w:rPr>
          <w:rFonts w:ascii="Times New Roman" w:hAnsi="Times New Roman" w:cs="Times New Roman"/>
          <w:sz w:val="28"/>
          <w:szCs w:val="28"/>
        </w:rPr>
        <w:t xml:space="preserve">мәдени код; </w:t>
      </w:r>
    </w:p>
    <w:p w14:paraId="673AF487" w14:textId="77777777" w:rsidR="00F93E73" w:rsidRPr="00F93E73" w:rsidRDefault="00F93E73" w:rsidP="00D11DAD">
      <w:pPr>
        <w:numPr>
          <w:ilvl w:val="0"/>
          <w:numId w:val="55"/>
        </w:numPr>
        <w:spacing w:after="0" w:line="240" w:lineRule="auto"/>
        <w:rPr>
          <w:rFonts w:ascii="Times New Roman" w:hAnsi="Times New Roman" w:cs="Times New Roman"/>
          <w:sz w:val="28"/>
          <w:szCs w:val="28"/>
        </w:rPr>
      </w:pPr>
      <w:r w:rsidRPr="00F93E73">
        <w:rPr>
          <w:rFonts w:ascii="Times New Roman" w:hAnsi="Times New Roman" w:cs="Times New Roman"/>
          <w:sz w:val="28"/>
          <w:szCs w:val="28"/>
        </w:rPr>
        <w:t xml:space="preserve">рухани тәрбие; </w:t>
      </w:r>
    </w:p>
    <w:p w14:paraId="5BC3DAE6" w14:textId="187105F3" w:rsidR="00F93E73" w:rsidRPr="00F93E73" w:rsidRDefault="00F93E73" w:rsidP="00D11DAD">
      <w:pPr>
        <w:numPr>
          <w:ilvl w:val="0"/>
          <w:numId w:val="55"/>
        </w:numPr>
        <w:spacing w:after="0" w:line="240" w:lineRule="auto"/>
        <w:rPr>
          <w:rFonts w:ascii="Times New Roman" w:hAnsi="Times New Roman" w:cs="Times New Roman"/>
          <w:sz w:val="28"/>
          <w:szCs w:val="28"/>
        </w:rPr>
      </w:pPr>
      <w:r w:rsidRPr="00F93E73">
        <w:rPr>
          <w:rFonts w:ascii="Times New Roman" w:hAnsi="Times New Roman" w:cs="Times New Roman"/>
          <w:sz w:val="28"/>
          <w:szCs w:val="28"/>
        </w:rPr>
        <w:t>патр</w:t>
      </w:r>
      <w:r w:rsidR="00022333">
        <w:rPr>
          <w:rFonts w:ascii="Times New Roman" w:hAnsi="Times New Roman" w:cs="Times New Roman"/>
          <w:sz w:val="28"/>
          <w:szCs w:val="28"/>
        </w:rPr>
        <w:t>иотизм мәселесінің байланыстары</w:t>
      </w:r>
      <w:r w:rsidRPr="00F93E73">
        <w:rPr>
          <w:rFonts w:ascii="Times New Roman" w:hAnsi="Times New Roman" w:cs="Times New Roman"/>
          <w:sz w:val="28"/>
          <w:szCs w:val="28"/>
        </w:rPr>
        <w:t xml:space="preserve">. </w:t>
      </w:r>
    </w:p>
    <w:p w14:paraId="639A3EEE" w14:textId="150DC95F" w:rsidR="00D8706F" w:rsidRPr="005B07AD" w:rsidRDefault="00F93E73" w:rsidP="00255BEC">
      <w:pPr>
        <w:spacing w:after="0" w:line="240" w:lineRule="auto"/>
        <w:ind w:firstLine="567"/>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 xml:space="preserve"> </w:t>
      </w:r>
      <w:r w:rsidR="00B40993">
        <w:rPr>
          <w:rFonts w:ascii="Times New Roman" w:eastAsia="Times New Roman" w:hAnsi="Times New Roman" w:cs="Times New Roman"/>
          <w:sz w:val="28"/>
          <w:szCs w:val="28"/>
          <w:lang w:val="kk-KZ" w:eastAsia="kk-KZ"/>
        </w:rPr>
        <w:t>Яғни</w:t>
      </w:r>
      <w:r w:rsidR="00D8706F" w:rsidRPr="005B07AD">
        <w:rPr>
          <w:rFonts w:ascii="Times New Roman" w:eastAsia="Times New Roman" w:hAnsi="Times New Roman" w:cs="Times New Roman"/>
          <w:sz w:val="28"/>
          <w:szCs w:val="28"/>
          <w:lang w:val="kk-KZ" w:eastAsia="kk-KZ"/>
        </w:rPr>
        <w:t>, эпостық жырларды оқыту студент тұлғасын</w:t>
      </w:r>
      <w:r w:rsidR="00A34DC9">
        <w:rPr>
          <w:rFonts w:ascii="Times New Roman" w:eastAsia="Times New Roman" w:hAnsi="Times New Roman" w:cs="Times New Roman"/>
          <w:sz w:val="28"/>
          <w:szCs w:val="28"/>
          <w:lang w:val="kk-KZ" w:eastAsia="kk-KZ"/>
        </w:rPr>
        <w:t>а</w:t>
      </w:r>
      <w:r w:rsidR="00D8706F" w:rsidRPr="005B07AD">
        <w:rPr>
          <w:rFonts w:ascii="Times New Roman" w:eastAsia="Times New Roman" w:hAnsi="Times New Roman" w:cs="Times New Roman"/>
          <w:sz w:val="28"/>
          <w:szCs w:val="28"/>
          <w:lang w:val="kk-KZ" w:eastAsia="kk-KZ"/>
        </w:rPr>
        <w:t xml:space="preserve"> ұлттық құндылықтар негізінде тәрбиелеудің</w:t>
      </w:r>
      <w:r w:rsidR="00B40993">
        <w:rPr>
          <w:rFonts w:ascii="Times New Roman" w:eastAsia="Times New Roman" w:hAnsi="Times New Roman" w:cs="Times New Roman"/>
          <w:sz w:val="28"/>
          <w:szCs w:val="28"/>
          <w:lang w:val="kk-KZ" w:eastAsia="kk-KZ"/>
        </w:rPr>
        <w:t xml:space="preserve"> маңызды құралы болып табылады. </w:t>
      </w:r>
      <w:r w:rsidR="00D8706F" w:rsidRPr="005B07AD">
        <w:rPr>
          <w:rFonts w:ascii="Times New Roman" w:eastAsia="Times New Roman" w:hAnsi="Times New Roman" w:cs="Times New Roman"/>
          <w:sz w:val="28"/>
          <w:szCs w:val="28"/>
          <w:lang w:val="kk-KZ" w:eastAsia="kk-KZ"/>
        </w:rPr>
        <w:t xml:space="preserve">Ең алдымен, эпостар студент тұлғасын қалыптастыруға әсер етеді. Батырлық жырлардағы қаһарман бейнесі арқылы студент бойында жауапкершілік, табандылық, әділдік, ерік-жігер секілді тұлғалық қасиеттер дамиды. Эпостық мұраларды оқыту студенттің ұлттық санасын қалыптастыруда да маңызды рөл атқарады. Ұлттық сана халықтың тарихи жадын, дүниетанымын, тілін, дәстүрін құрметтеу арқылы қалыптасады. Батырлық жырларда қазақ халқының елдік мұраты, азаттық идеясы, рухани ұстанымдары көркем түрде бейнеленген. </w:t>
      </w:r>
      <w:r w:rsidR="00255BEC">
        <w:rPr>
          <w:rFonts w:ascii="Times New Roman" w:eastAsia="Times New Roman" w:hAnsi="Times New Roman" w:cs="Times New Roman"/>
          <w:sz w:val="28"/>
          <w:szCs w:val="28"/>
          <w:lang w:val="kk-KZ" w:eastAsia="kk-KZ"/>
        </w:rPr>
        <w:t>Эпостардағы</w:t>
      </w:r>
      <w:r w:rsidR="00D8706F" w:rsidRPr="005B07AD">
        <w:rPr>
          <w:rFonts w:ascii="Times New Roman" w:eastAsia="Times New Roman" w:hAnsi="Times New Roman" w:cs="Times New Roman"/>
          <w:sz w:val="28"/>
          <w:szCs w:val="28"/>
          <w:lang w:val="kk-KZ" w:eastAsia="kk-KZ"/>
        </w:rPr>
        <w:t xml:space="preserve"> ел қорғау идеясы немесе халық бірлігі мәселесі ұлттық сананың көрінісі болып табылады. Сондықтан эпостық шығармаларды оқыту арқылы студент тарихи-мәдени мұраны таниды, өзін ұлттық мәдениеттің бір бөлшегі ретінде сезінеді.</w:t>
      </w:r>
    </w:p>
    <w:p w14:paraId="7490FDE0" w14:textId="058E95C8" w:rsidR="00D8706F" w:rsidRDefault="00D8706F" w:rsidP="00F93E73">
      <w:pPr>
        <w:spacing w:after="0" w:line="240" w:lineRule="auto"/>
        <w:ind w:firstLine="567"/>
        <w:jc w:val="both"/>
        <w:rPr>
          <w:rFonts w:ascii="Times New Roman" w:eastAsia="Times New Roman" w:hAnsi="Times New Roman" w:cs="Times New Roman"/>
          <w:sz w:val="28"/>
          <w:szCs w:val="28"/>
          <w:lang w:val="kk-KZ" w:eastAsia="kk-KZ"/>
        </w:rPr>
      </w:pPr>
      <w:r w:rsidRPr="005B07AD">
        <w:rPr>
          <w:rFonts w:ascii="Times New Roman" w:eastAsia="Times New Roman" w:hAnsi="Times New Roman" w:cs="Times New Roman"/>
          <w:sz w:val="28"/>
          <w:szCs w:val="28"/>
          <w:lang w:val="kk-KZ" w:eastAsia="kk-KZ"/>
        </w:rPr>
        <w:lastRenderedPageBreak/>
        <w:t>Қазіргі гуманитарлық ғылымдарда кең қолданылатын ұғымдардың бірі – мәдени код. Мәдени код – халықтың тарихи тәжірибесі мен рухани дүниесін сақтайтын</w:t>
      </w:r>
      <w:r w:rsidR="00255BEC">
        <w:rPr>
          <w:rFonts w:ascii="Times New Roman" w:eastAsia="Times New Roman" w:hAnsi="Times New Roman" w:cs="Times New Roman"/>
          <w:sz w:val="28"/>
          <w:szCs w:val="28"/>
          <w:lang w:val="kk-KZ" w:eastAsia="kk-KZ"/>
        </w:rPr>
        <w:t xml:space="preserve"> символдық жүйе. Қазақ эпостар</w:t>
      </w:r>
      <w:r w:rsidRPr="005B07AD">
        <w:rPr>
          <w:rFonts w:ascii="Times New Roman" w:eastAsia="Times New Roman" w:hAnsi="Times New Roman" w:cs="Times New Roman"/>
          <w:sz w:val="28"/>
          <w:szCs w:val="28"/>
          <w:lang w:val="kk-KZ" w:eastAsia="kk-KZ"/>
        </w:rPr>
        <w:t xml:space="preserve">да бұл код салт-дәстүр, әдет-ғұрып, батырлық ұстаным, отбасылық қатынас, </w:t>
      </w:r>
      <w:r w:rsidR="00255BEC">
        <w:rPr>
          <w:rFonts w:ascii="Times New Roman" w:eastAsia="Times New Roman" w:hAnsi="Times New Roman" w:cs="Times New Roman"/>
          <w:sz w:val="28"/>
          <w:szCs w:val="28"/>
          <w:lang w:val="kk-KZ" w:eastAsia="kk-KZ"/>
        </w:rPr>
        <w:t>т.б.</w:t>
      </w:r>
      <w:r w:rsidRPr="005B07AD">
        <w:rPr>
          <w:rFonts w:ascii="Times New Roman" w:eastAsia="Times New Roman" w:hAnsi="Times New Roman" w:cs="Times New Roman"/>
          <w:sz w:val="28"/>
          <w:szCs w:val="28"/>
          <w:lang w:val="kk-KZ" w:eastAsia="kk-KZ"/>
        </w:rPr>
        <w:t xml:space="preserve"> сияқты элементтер арқылы беріледі. Қаһармандықпен үйлену мотиві де қазақ халқының мәдени кодын танытатын ма</w:t>
      </w:r>
      <w:r w:rsidR="00255BEC">
        <w:rPr>
          <w:rFonts w:ascii="Times New Roman" w:eastAsia="Times New Roman" w:hAnsi="Times New Roman" w:cs="Times New Roman"/>
          <w:sz w:val="28"/>
          <w:szCs w:val="28"/>
          <w:lang w:val="kk-KZ" w:eastAsia="kk-KZ"/>
        </w:rPr>
        <w:t>ңызды құрылымдардың бірі. Яғни</w:t>
      </w:r>
      <w:r w:rsidRPr="005B07AD">
        <w:rPr>
          <w:rFonts w:ascii="Times New Roman" w:eastAsia="Times New Roman" w:hAnsi="Times New Roman" w:cs="Times New Roman"/>
          <w:sz w:val="28"/>
          <w:szCs w:val="28"/>
          <w:lang w:val="kk-KZ" w:eastAsia="kk-KZ"/>
        </w:rPr>
        <w:t>, батырдың қалыңдық алу жолындағы сынақтан өтуі, ата-ананың батасы, елдік мүдденің бірінші орынға қойылуы ұлттық дүниетаным ерекшеліктерін көрсетеді. Осы арқылы студент эпостық мәтіннің астарындағы мәдени ақпаратты тануға үйренеді.</w:t>
      </w:r>
      <w:r w:rsidR="00255BEC">
        <w:rPr>
          <w:rFonts w:ascii="Times New Roman" w:eastAsia="Times New Roman" w:hAnsi="Times New Roman" w:cs="Times New Roman"/>
          <w:sz w:val="28"/>
          <w:szCs w:val="28"/>
          <w:lang w:val="kk-KZ" w:eastAsia="kk-KZ"/>
        </w:rPr>
        <w:t xml:space="preserve"> Сол сияқты, э</w:t>
      </w:r>
      <w:r w:rsidRPr="005B07AD">
        <w:rPr>
          <w:rFonts w:ascii="Times New Roman" w:eastAsia="Times New Roman" w:hAnsi="Times New Roman" w:cs="Times New Roman"/>
          <w:sz w:val="28"/>
          <w:szCs w:val="28"/>
          <w:lang w:val="kk-KZ" w:eastAsia="kk-KZ"/>
        </w:rPr>
        <w:t>постардың рухани тәрбие берудегі қызметі де ерекше. Батырлық жырларда адамгершілік, адалдық, үлкенді құрметтеу, сертке беріктік, сүйіспеншілік секілді рухани құндылықтар кеңінен насихатталады. «Қыз Жібек» жырындағы Төлеген мен Жібектің адал сезімі немесе «Қозы Көрпеш – Баян сұлудағы» сертке беріктік жастарға рухани-этикалық тәрбие береді. Осыған байланысты қазіргі білім беру жүйесінде құндылық бағдарлы оқыту мәселесіне ерекше назар ауд</w:t>
      </w:r>
      <w:r w:rsidR="00255BEC">
        <w:rPr>
          <w:rFonts w:ascii="Times New Roman" w:eastAsia="Times New Roman" w:hAnsi="Times New Roman" w:cs="Times New Roman"/>
          <w:sz w:val="28"/>
          <w:szCs w:val="28"/>
          <w:lang w:val="kk-KZ" w:eastAsia="kk-KZ"/>
        </w:rPr>
        <w:t>арылып отыр. Қ</w:t>
      </w:r>
      <w:r w:rsidRPr="005B07AD">
        <w:rPr>
          <w:rFonts w:ascii="Times New Roman" w:eastAsia="Times New Roman" w:hAnsi="Times New Roman" w:cs="Times New Roman"/>
          <w:sz w:val="28"/>
          <w:szCs w:val="28"/>
          <w:lang w:val="kk-KZ" w:eastAsia="kk-KZ"/>
        </w:rPr>
        <w:t xml:space="preserve">ұндылыққа бағдарланған білім беру білім алушының адамгершілік, эстетикалық, патриоттық қасиеттерін қалыптастыратыны көрсетіледі. </w:t>
      </w:r>
      <w:r w:rsidR="00F93E73">
        <w:rPr>
          <w:rFonts w:ascii="Times New Roman" w:eastAsia="Times New Roman" w:hAnsi="Times New Roman" w:cs="Times New Roman"/>
          <w:sz w:val="28"/>
          <w:szCs w:val="28"/>
          <w:lang w:val="kk-KZ" w:eastAsia="kk-KZ"/>
        </w:rPr>
        <w:t>Ерекше мән беретініміз, э</w:t>
      </w:r>
      <w:r w:rsidRPr="005B07AD">
        <w:rPr>
          <w:rFonts w:ascii="Times New Roman" w:eastAsia="Times New Roman" w:hAnsi="Times New Roman" w:cs="Times New Roman"/>
          <w:sz w:val="28"/>
          <w:szCs w:val="28"/>
          <w:lang w:val="kk-KZ" w:eastAsia="kk-KZ"/>
        </w:rPr>
        <w:t>постық мұраларды оқыту патриотизм мәселесімен де тығыз байланысты. Батырлық жырлардың негізгі идеясы – ел қорғау, жерді сақтау, халық бірлігін нығайту. Батырлардың туған жер үшін күресі студенттердің отансүйгіштік сезімін арттырады. Мысалы, «Алпамыс батыр» жырында батырдың ұзақ уақыт жат жерде жүрсе де туған елін ұмытпауы халыққа адалдықтың белгісі ретінде суреттеледі. Осындай эпикалық үлгілер арқылы студент санасында елдік рух, ұлттық мақтаныш сезімі қалыптасады. Сондықтан қазақ эпостарын жоғары оқу орындарында о</w:t>
      </w:r>
      <w:r w:rsidR="00F93E73">
        <w:rPr>
          <w:rFonts w:ascii="Times New Roman" w:eastAsia="Times New Roman" w:hAnsi="Times New Roman" w:cs="Times New Roman"/>
          <w:sz w:val="28"/>
          <w:szCs w:val="28"/>
          <w:lang w:val="kk-KZ" w:eastAsia="kk-KZ"/>
        </w:rPr>
        <w:t>қыту</w:t>
      </w:r>
      <w:r w:rsidRPr="005B07AD">
        <w:rPr>
          <w:rFonts w:ascii="Times New Roman" w:eastAsia="Times New Roman" w:hAnsi="Times New Roman" w:cs="Times New Roman"/>
          <w:sz w:val="28"/>
          <w:szCs w:val="28"/>
          <w:lang w:val="kk-KZ" w:eastAsia="kk-KZ"/>
        </w:rPr>
        <w:t xml:space="preserve"> әдеби білім берумен шектелмей, ұлттық тәрбие мен рухани жаңғырудың маңызды тетігі ретінде қарастырылуы қажет.</w:t>
      </w:r>
    </w:p>
    <w:p w14:paraId="177807AD" w14:textId="77777777" w:rsidR="00620D28" w:rsidRDefault="00F93E73" w:rsidP="00620D28">
      <w:pPr>
        <w:spacing w:after="0" w:line="240" w:lineRule="auto"/>
        <w:ind w:firstLine="567"/>
        <w:jc w:val="both"/>
        <w:rPr>
          <w:rFonts w:ascii="Times New Roman" w:eastAsia="Times New Roman" w:hAnsi="Times New Roman" w:cs="Times New Roman"/>
          <w:sz w:val="28"/>
          <w:szCs w:val="28"/>
          <w:lang w:val="kk-KZ" w:eastAsia="ru-RU"/>
        </w:rPr>
      </w:pPr>
      <w:r w:rsidRPr="00947EBE">
        <w:rPr>
          <w:rFonts w:ascii="Times New Roman" w:hAnsi="Times New Roman" w:cs="Times New Roman"/>
          <w:sz w:val="28"/>
          <w:szCs w:val="28"/>
          <w:lang w:val="kk-KZ"/>
        </w:rPr>
        <w:t>Қорыта айтқанда, қазақ эпостарындағы қаһармандықпен үйлену мотиві халықтың көне отбасылық мәдениеті мен ұлттық құндылықтар жүйесін танытатын маңызды рухани мұра болып табылады. Эпостарда көрініс тапқан бел құдалық, бесік құдалық, әмеңгерлік, экзогамиялық және полигамиялық неке түрлері қазақ қоғамындағы әлеуметтік тәртіптің, туыстық қатынастың және ұрпақ сабақтастығының берік қалыптасқанын көрсетеді.</w:t>
      </w:r>
      <w:r w:rsidRPr="00620D28">
        <w:rPr>
          <w:rFonts w:ascii="Times New Roman" w:hAnsi="Times New Roman" w:cs="Times New Roman"/>
          <w:sz w:val="28"/>
          <w:szCs w:val="28"/>
          <w:lang w:val="kk-KZ"/>
        </w:rPr>
        <w:t xml:space="preserve"> </w:t>
      </w:r>
      <w:r w:rsidRPr="00947EBE">
        <w:rPr>
          <w:rFonts w:ascii="Times New Roman" w:hAnsi="Times New Roman" w:cs="Times New Roman"/>
          <w:sz w:val="28"/>
          <w:szCs w:val="28"/>
          <w:lang w:val="kk-KZ"/>
        </w:rPr>
        <w:t>Бұл дәстүрлер арқылы қазақ халқы отбасы бірлігіне, сертке адалдыққа, руаралық татулыққа, жетім-жесірге қамқорлық жасауға және қан тазалығын сақтауға ерекше мән берген. Батырлардың өзге елден жар іздеуі экзогамия заңымен байланысты болса, олардың ерлік жолындағы күресі ел намысы мен ұлттық бірлікті қорғау идеясымен ұштасады. Сонымен қатар эпостардағы сүйіспеншілік, адалдық, намыс, ерлік және рухани сабақтастық құндылықтары халықтың дүниетанымдық әрі тәрбиелік ұстанымдарын айқындайды.</w:t>
      </w:r>
      <w:r w:rsidRPr="00620D28">
        <w:rPr>
          <w:rFonts w:ascii="Times New Roman" w:hAnsi="Times New Roman" w:cs="Times New Roman"/>
          <w:sz w:val="28"/>
          <w:szCs w:val="28"/>
          <w:lang w:val="kk-KZ"/>
        </w:rPr>
        <w:t xml:space="preserve"> Демек, </w:t>
      </w:r>
      <w:r w:rsidRPr="00947EBE">
        <w:rPr>
          <w:rFonts w:ascii="Times New Roman" w:hAnsi="Times New Roman" w:cs="Times New Roman"/>
          <w:sz w:val="28"/>
          <w:szCs w:val="28"/>
          <w:lang w:val="kk-KZ"/>
        </w:rPr>
        <w:t xml:space="preserve">қазақ эпостарындағы </w:t>
      </w:r>
      <w:r w:rsidRPr="00620D28">
        <w:rPr>
          <w:rFonts w:ascii="Times New Roman" w:hAnsi="Times New Roman" w:cs="Times New Roman"/>
          <w:sz w:val="28"/>
          <w:szCs w:val="28"/>
          <w:lang w:val="kk-KZ"/>
        </w:rPr>
        <w:t>батырдың үйлену мотивін</w:t>
      </w:r>
      <w:r w:rsidRPr="00947EBE">
        <w:rPr>
          <w:rFonts w:ascii="Times New Roman" w:hAnsi="Times New Roman" w:cs="Times New Roman"/>
          <w:sz w:val="28"/>
          <w:szCs w:val="28"/>
          <w:lang w:val="kk-KZ"/>
        </w:rPr>
        <w:t xml:space="preserve"> аксиологиялық тұрғыдан талдау  ұлттық тәрбиенің тарихи негіздерін, қазақ халқының рухани болмысын және дәстүрлі қоғамдағы отбасы мәдениетінің жоғары деңгейде дамығанын танытуға мүмкіндік береді</w:t>
      </w:r>
      <w:r w:rsidRPr="00947EBE">
        <w:rPr>
          <w:sz w:val="28"/>
          <w:szCs w:val="28"/>
          <w:lang w:val="kk-KZ"/>
        </w:rPr>
        <w:t>.</w:t>
      </w:r>
      <w:r w:rsidR="008E4579">
        <w:rPr>
          <w:sz w:val="28"/>
          <w:szCs w:val="28"/>
          <w:lang w:val="kk-KZ"/>
        </w:rPr>
        <w:t xml:space="preserve"> </w:t>
      </w:r>
      <w:r w:rsidR="00620D28">
        <w:rPr>
          <w:rFonts w:ascii="Times New Roman" w:eastAsia="Times New Roman" w:hAnsi="Times New Roman" w:cs="Times New Roman"/>
          <w:sz w:val="28"/>
          <w:szCs w:val="28"/>
          <w:lang w:val="kk-KZ" w:eastAsia="ru-RU"/>
        </w:rPr>
        <w:t>Эпостарда ерекше</w:t>
      </w:r>
      <w:r w:rsidR="00620D28" w:rsidRPr="00C72917">
        <w:rPr>
          <w:rFonts w:ascii="Times New Roman" w:eastAsia="Times New Roman" w:hAnsi="Times New Roman" w:cs="Times New Roman"/>
          <w:sz w:val="28"/>
          <w:szCs w:val="28"/>
          <w:lang w:val="kk-KZ" w:eastAsia="ru-RU"/>
        </w:rPr>
        <w:t xml:space="preserve"> айқындалған философиялық негіздер қаһармандықпен үйлену мотивін адам болмысы, ерлік пен парыз, </w:t>
      </w:r>
      <w:r w:rsidR="00620D28" w:rsidRPr="00C72917">
        <w:rPr>
          <w:rFonts w:ascii="Times New Roman" w:eastAsia="Times New Roman" w:hAnsi="Times New Roman" w:cs="Times New Roman"/>
          <w:sz w:val="28"/>
          <w:szCs w:val="28"/>
          <w:lang w:val="kk-KZ" w:eastAsia="ru-RU"/>
        </w:rPr>
        <w:lastRenderedPageBreak/>
        <w:t>жеке тұлға мен қоғам арақатынасы, еркін таңдау мен жауапкершілік секілді іргелі категориялар тұрғысынан па</w:t>
      </w:r>
      <w:r w:rsidR="00620D28">
        <w:rPr>
          <w:rFonts w:ascii="Times New Roman" w:eastAsia="Times New Roman" w:hAnsi="Times New Roman" w:cs="Times New Roman"/>
          <w:sz w:val="28"/>
          <w:szCs w:val="28"/>
          <w:lang w:val="kk-KZ" w:eastAsia="ru-RU"/>
        </w:rPr>
        <w:t>йымдауға жол ашады. Эпостағы үйлену</w:t>
      </w:r>
      <w:r w:rsidR="00620D28" w:rsidRPr="00C72917">
        <w:rPr>
          <w:rFonts w:ascii="Times New Roman" w:eastAsia="Times New Roman" w:hAnsi="Times New Roman" w:cs="Times New Roman"/>
          <w:sz w:val="28"/>
          <w:szCs w:val="28"/>
          <w:lang w:val="kk-KZ" w:eastAsia="ru-RU"/>
        </w:rPr>
        <w:t xml:space="preserve"> мотив</w:t>
      </w:r>
      <w:r w:rsidR="00620D28">
        <w:rPr>
          <w:rFonts w:ascii="Times New Roman" w:eastAsia="Times New Roman" w:hAnsi="Times New Roman" w:cs="Times New Roman"/>
          <w:sz w:val="28"/>
          <w:szCs w:val="28"/>
          <w:lang w:val="kk-KZ" w:eastAsia="ru-RU"/>
        </w:rPr>
        <w:t>і</w:t>
      </w:r>
      <w:r w:rsidR="00620D28" w:rsidRPr="00C72917">
        <w:rPr>
          <w:rFonts w:ascii="Times New Roman" w:eastAsia="Times New Roman" w:hAnsi="Times New Roman" w:cs="Times New Roman"/>
          <w:sz w:val="28"/>
          <w:szCs w:val="28"/>
          <w:lang w:val="kk-KZ" w:eastAsia="ru-RU"/>
        </w:rPr>
        <w:t xml:space="preserve"> батырдың рухани кемелденуінің, әлеуметтік мәртебесінің бекітілуінің және дүниетанымдық идеалдардың көрінісі ретінде қара</w:t>
      </w:r>
      <w:r w:rsidR="00620D28">
        <w:rPr>
          <w:rFonts w:ascii="Times New Roman" w:eastAsia="Times New Roman" w:hAnsi="Times New Roman" w:cs="Times New Roman"/>
          <w:sz w:val="28"/>
          <w:szCs w:val="28"/>
          <w:lang w:val="kk-KZ" w:eastAsia="ru-RU"/>
        </w:rPr>
        <w:t>стырылды.</w:t>
      </w:r>
      <w:r w:rsidR="00620D28" w:rsidRPr="00C72917">
        <w:rPr>
          <w:rFonts w:ascii="Times New Roman" w:eastAsia="Times New Roman" w:hAnsi="Times New Roman" w:cs="Times New Roman"/>
          <w:sz w:val="28"/>
          <w:szCs w:val="28"/>
          <w:lang w:val="kk-KZ" w:eastAsia="ru-RU"/>
        </w:rPr>
        <w:t xml:space="preserve"> </w:t>
      </w:r>
      <w:r w:rsidR="00620D28" w:rsidRPr="00111371">
        <w:rPr>
          <w:rFonts w:ascii="Times New Roman" w:eastAsia="Times New Roman" w:hAnsi="Times New Roman" w:cs="Times New Roman"/>
          <w:sz w:val="28"/>
          <w:szCs w:val="28"/>
          <w:lang w:val="kk-KZ" w:eastAsia="ru-RU"/>
        </w:rPr>
        <w:t>Білім беру философиясы тұрғысынан қарастырғанда, жар іздеу сарынының формалары, түрлері мен жүзеге асу тәртіптері көркем мәтіннің сюжеттік элементі белгілі бір халықтың тарихи кезеңдердегі өмір салты, дүниетанымдық ұстанымдары, құндылықтар жүйесі мен идеалдарының символдық көрінісі ретінде танылады. Бұл мотивті талдау арқылы білім алушылар әлеуметтік тәжірибенің көркем бейн</w:t>
      </w:r>
      <w:r w:rsidR="00620D28">
        <w:rPr>
          <w:rFonts w:ascii="Times New Roman" w:eastAsia="Times New Roman" w:hAnsi="Times New Roman" w:cs="Times New Roman"/>
          <w:sz w:val="28"/>
          <w:szCs w:val="28"/>
          <w:lang w:val="kk-KZ" w:eastAsia="ru-RU"/>
        </w:rPr>
        <w:t>еге айналу сипаттары</w:t>
      </w:r>
      <w:r w:rsidR="00620D28" w:rsidRPr="00111371">
        <w:rPr>
          <w:rFonts w:ascii="Times New Roman" w:eastAsia="Times New Roman" w:hAnsi="Times New Roman" w:cs="Times New Roman"/>
          <w:sz w:val="28"/>
          <w:szCs w:val="28"/>
          <w:lang w:val="kk-KZ" w:eastAsia="ru-RU"/>
        </w:rPr>
        <w:t>, адам мен қоғам, жеке таңдау мен қоғамдық талап арақатынасын пайымдай алады.</w:t>
      </w:r>
      <w:r w:rsidR="00620D28">
        <w:rPr>
          <w:rFonts w:ascii="Times New Roman" w:eastAsia="Times New Roman" w:hAnsi="Times New Roman" w:cs="Times New Roman"/>
          <w:sz w:val="28"/>
          <w:szCs w:val="28"/>
          <w:lang w:val="kk-KZ" w:eastAsia="ru-RU"/>
        </w:rPr>
        <w:t xml:space="preserve"> </w:t>
      </w:r>
    </w:p>
    <w:p w14:paraId="4A14C63D" w14:textId="1A05EEED" w:rsidR="00F93E73" w:rsidRPr="00F93E73" w:rsidRDefault="00F93E73" w:rsidP="00F93E73">
      <w:pPr>
        <w:spacing w:after="0" w:line="240" w:lineRule="auto"/>
        <w:ind w:firstLine="567"/>
        <w:jc w:val="both"/>
        <w:rPr>
          <w:rFonts w:ascii="Times New Roman" w:eastAsia="Times New Roman" w:hAnsi="Times New Roman" w:cs="Times New Roman"/>
          <w:sz w:val="28"/>
          <w:szCs w:val="28"/>
          <w:lang w:val="kk-KZ" w:eastAsia="kk-KZ"/>
        </w:rPr>
      </w:pPr>
    </w:p>
    <w:p w14:paraId="17C7DE10" w14:textId="51794DE3" w:rsidR="00D45C4D" w:rsidRPr="002C5554" w:rsidRDefault="002C5554" w:rsidP="00804F93">
      <w:pPr>
        <w:pStyle w:val="a7"/>
        <w:numPr>
          <w:ilvl w:val="1"/>
          <w:numId w:val="32"/>
        </w:numPr>
        <w:spacing w:after="0" w:line="240" w:lineRule="auto"/>
        <w:ind w:left="0" w:firstLine="567"/>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D45C4D" w:rsidRPr="002C5554">
        <w:rPr>
          <w:rFonts w:ascii="Times New Roman" w:hAnsi="Times New Roman" w:cs="Times New Roman"/>
          <w:b/>
          <w:bCs/>
          <w:sz w:val="28"/>
          <w:szCs w:val="28"/>
          <w:lang w:val="kk-KZ"/>
        </w:rPr>
        <w:t>ЖОО қаһармандықпен үйлену мотивін оқытудың педагогикалық ұстанымдары мен психологиялық аспектілері</w:t>
      </w:r>
    </w:p>
    <w:p w14:paraId="2DE31D91" w14:textId="77777777" w:rsidR="00804F93" w:rsidRDefault="006E3380" w:rsidP="00804F93">
      <w:pPr>
        <w:pStyle w:val="af"/>
        <w:spacing w:before="0" w:beforeAutospacing="0" w:after="0" w:afterAutospacing="0"/>
        <w:jc w:val="both"/>
        <w:rPr>
          <w:color w:val="1D1D1B"/>
          <w:sz w:val="28"/>
          <w:szCs w:val="28"/>
          <w:lang w:val="kk-KZ"/>
        </w:rPr>
      </w:pPr>
      <w:r w:rsidRPr="0045366E">
        <w:rPr>
          <w:color w:val="1D1D1B"/>
          <w:sz w:val="28"/>
          <w:szCs w:val="28"/>
          <w:lang w:val="kk-KZ"/>
        </w:rPr>
        <w:t xml:space="preserve"> </w:t>
      </w:r>
      <w:r>
        <w:rPr>
          <w:color w:val="1D1D1B"/>
          <w:sz w:val="28"/>
          <w:szCs w:val="28"/>
          <w:lang w:val="kk-KZ"/>
        </w:rPr>
        <w:t xml:space="preserve">     </w:t>
      </w:r>
    </w:p>
    <w:p w14:paraId="32633F0B" w14:textId="21A7653A" w:rsidR="006E3380" w:rsidRPr="00BD6CD0" w:rsidRDefault="006E3380" w:rsidP="00804F93">
      <w:pPr>
        <w:pStyle w:val="af"/>
        <w:spacing w:before="0" w:beforeAutospacing="0" w:after="0" w:afterAutospacing="0"/>
        <w:ind w:firstLine="567"/>
        <w:jc w:val="both"/>
        <w:rPr>
          <w:sz w:val="28"/>
          <w:szCs w:val="28"/>
          <w:lang w:val="kk-KZ"/>
        </w:rPr>
      </w:pPr>
      <w:r>
        <w:rPr>
          <w:color w:val="1D1D1B"/>
          <w:sz w:val="28"/>
          <w:szCs w:val="28"/>
          <w:lang w:val="kk-KZ"/>
        </w:rPr>
        <w:t xml:space="preserve"> </w:t>
      </w:r>
      <w:r w:rsidRPr="003A0191">
        <w:rPr>
          <w:color w:val="1D1D1B"/>
          <w:sz w:val="28"/>
          <w:szCs w:val="28"/>
          <w:lang w:val="kk-KZ"/>
        </w:rPr>
        <w:t>Қазіргі қоғамда жастардың отбасылық өмірі, үйлену институтына деген көзқарастары айтарлықтай өзгеріске ұшыра</w:t>
      </w:r>
      <w:r w:rsidR="002C5554">
        <w:rPr>
          <w:color w:val="1D1D1B"/>
          <w:sz w:val="28"/>
          <w:szCs w:val="28"/>
          <w:lang w:val="kk-KZ"/>
        </w:rPr>
        <w:t>ғаны</w:t>
      </w:r>
      <w:r w:rsidRPr="003A0191">
        <w:rPr>
          <w:color w:val="1D1D1B"/>
          <w:sz w:val="28"/>
          <w:szCs w:val="28"/>
          <w:lang w:val="kk-KZ"/>
        </w:rPr>
        <w:t xml:space="preserve"> ерекше </w:t>
      </w:r>
      <w:r w:rsidR="00405C57">
        <w:rPr>
          <w:color w:val="1D1D1B"/>
          <w:sz w:val="28"/>
          <w:szCs w:val="28"/>
          <w:lang w:val="kk-KZ"/>
        </w:rPr>
        <w:t xml:space="preserve">көзге түскенімен, қабылдау тараптары көбею үстінде. </w:t>
      </w:r>
      <w:r>
        <w:rPr>
          <w:color w:val="1D1D1B"/>
          <w:sz w:val="28"/>
          <w:szCs w:val="28"/>
          <w:lang w:val="kk-KZ"/>
        </w:rPr>
        <w:t>Ж</w:t>
      </w:r>
      <w:r w:rsidRPr="003A0191">
        <w:rPr>
          <w:color w:val="1D1D1B"/>
          <w:sz w:val="28"/>
          <w:szCs w:val="28"/>
          <w:lang w:val="kk-KZ"/>
        </w:rPr>
        <w:t xml:space="preserve">оғары мектептерде білім алушылардың арасындағы қаһармандықпен үйлену мотиві өте қызықты болғанымен, оның көп қырлы екенін ескерген жөн. </w:t>
      </w:r>
      <w:r>
        <w:rPr>
          <w:sz w:val="28"/>
          <w:szCs w:val="28"/>
          <w:lang w:val="kk-KZ"/>
        </w:rPr>
        <w:t>Қ</w:t>
      </w:r>
      <w:r w:rsidR="00405C57">
        <w:rPr>
          <w:sz w:val="28"/>
          <w:szCs w:val="28"/>
          <w:lang w:val="kk-KZ"/>
        </w:rPr>
        <w:t>азақтың халық шығармаларын</w:t>
      </w:r>
      <w:r w:rsidRPr="003A0191">
        <w:rPr>
          <w:sz w:val="28"/>
          <w:szCs w:val="28"/>
          <w:lang w:val="kk-KZ"/>
        </w:rPr>
        <w:t xml:space="preserve"> оқыту</w:t>
      </w:r>
      <w:r w:rsidR="0015555D">
        <w:rPr>
          <w:sz w:val="28"/>
          <w:szCs w:val="28"/>
          <w:lang w:val="kk-KZ"/>
        </w:rPr>
        <w:t>,</w:t>
      </w:r>
      <w:r w:rsidR="00405C57">
        <w:rPr>
          <w:sz w:val="28"/>
          <w:szCs w:val="28"/>
          <w:lang w:val="kk-KZ"/>
        </w:rPr>
        <w:t xml:space="preserve"> </w:t>
      </w:r>
      <w:r w:rsidR="0015555D">
        <w:rPr>
          <w:sz w:val="28"/>
          <w:szCs w:val="28"/>
          <w:lang w:val="kk-KZ"/>
        </w:rPr>
        <w:t xml:space="preserve">эпостардағы </w:t>
      </w:r>
      <w:r w:rsidR="00405C57">
        <w:rPr>
          <w:sz w:val="28"/>
          <w:szCs w:val="28"/>
          <w:lang w:val="kk-KZ"/>
        </w:rPr>
        <w:t>философия</w:t>
      </w:r>
      <w:r w:rsidR="0015555D">
        <w:rPr>
          <w:sz w:val="28"/>
          <w:szCs w:val="28"/>
          <w:lang w:val="kk-KZ"/>
        </w:rPr>
        <w:t>лық</w:t>
      </w:r>
      <w:r w:rsidR="00D129A7">
        <w:rPr>
          <w:sz w:val="28"/>
          <w:szCs w:val="28"/>
          <w:lang w:val="kk-KZ"/>
        </w:rPr>
        <w:t xml:space="preserve"> ұғымдардың тереңдігін</w:t>
      </w:r>
      <w:r w:rsidR="00405C57">
        <w:rPr>
          <w:sz w:val="28"/>
          <w:szCs w:val="28"/>
          <w:lang w:val="kk-KZ"/>
        </w:rPr>
        <w:t xml:space="preserve"> түсіну, аражігін ажырата алу қазіргі мамандардың еншісі, </w:t>
      </w:r>
      <w:r w:rsidRPr="003A0191">
        <w:rPr>
          <w:sz w:val="28"/>
          <w:szCs w:val="28"/>
          <w:lang w:val="kk-KZ"/>
        </w:rPr>
        <w:t xml:space="preserve">әдеби білім берудің құралы. </w:t>
      </w:r>
      <w:r w:rsidRPr="00BD6CD0">
        <w:rPr>
          <w:sz w:val="28"/>
          <w:szCs w:val="28"/>
          <w:lang w:val="kk-KZ"/>
        </w:rPr>
        <w:t>Қ</w:t>
      </w:r>
      <w:r>
        <w:rPr>
          <w:sz w:val="28"/>
          <w:szCs w:val="28"/>
          <w:lang w:val="kk-KZ"/>
        </w:rPr>
        <w:t xml:space="preserve">азақ эпосындағы үйлену мотиві </w:t>
      </w:r>
      <w:r w:rsidRPr="00BD6CD0">
        <w:rPr>
          <w:sz w:val="28"/>
          <w:szCs w:val="28"/>
          <w:lang w:val="kk-KZ"/>
        </w:rPr>
        <w:t xml:space="preserve">жеке кейіпкерлер тағдырын бейнелейтін көркемдік желі, халықтың әлеуметтік-психологиялық ұстанымдары мен тұлғалық құндылықтарын бейнелейтін терең мазмұнды құбылыс. </w:t>
      </w:r>
      <w:r>
        <w:rPr>
          <w:sz w:val="28"/>
          <w:szCs w:val="28"/>
          <w:lang w:val="kk-KZ"/>
        </w:rPr>
        <w:t>Эпостағы үйлену</w:t>
      </w:r>
      <w:r w:rsidRPr="00BD6CD0">
        <w:rPr>
          <w:sz w:val="28"/>
          <w:szCs w:val="28"/>
          <w:lang w:val="kk-KZ"/>
        </w:rPr>
        <w:t xml:space="preserve"> мотив</w:t>
      </w:r>
      <w:r>
        <w:rPr>
          <w:sz w:val="28"/>
          <w:szCs w:val="28"/>
          <w:lang w:val="kk-KZ"/>
        </w:rPr>
        <w:t>і</w:t>
      </w:r>
      <w:r w:rsidRPr="00BD6CD0">
        <w:rPr>
          <w:sz w:val="28"/>
          <w:szCs w:val="28"/>
          <w:lang w:val="kk-KZ"/>
        </w:rPr>
        <w:t xml:space="preserve"> ұлттық дүниетанымдағы ерлік, адалдық, әулеттік жауапкершілік, намыс сияқты моральдық-этикалық категорияларына ерекше назар аударады. Әсіресе жоғары мектеп деңгейінде оқыту студенттердің мәдени-тарихи санасын, психологиялық қабылдау қабілетін, сыни ойлау дағдыларын жетілдіруде маңызды рөл атқарады. </w:t>
      </w:r>
      <w:r w:rsidRPr="00BF274C">
        <w:rPr>
          <w:sz w:val="28"/>
          <w:szCs w:val="28"/>
          <w:lang w:val="kk-KZ"/>
        </w:rPr>
        <w:t>Қ</w:t>
      </w:r>
      <w:r>
        <w:rPr>
          <w:sz w:val="28"/>
          <w:szCs w:val="28"/>
          <w:lang w:val="kk-KZ"/>
        </w:rPr>
        <w:t xml:space="preserve">азақ </w:t>
      </w:r>
      <w:r w:rsidRPr="00BF274C">
        <w:rPr>
          <w:sz w:val="28"/>
          <w:szCs w:val="28"/>
          <w:lang w:val="kk-KZ"/>
        </w:rPr>
        <w:t xml:space="preserve">эпостарында бейнеленген қаһармандық, адалдық, мақсатқа беріктік сияқты қасиеттер уақыт сынынан өткен тәрбиелік мәнге ие. Дегенмен, қазіргі студенттер көбіне өз замандастарының өмірі мен </w:t>
      </w:r>
      <w:r w:rsidRPr="00910C1A">
        <w:rPr>
          <w:sz w:val="28"/>
          <w:szCs w:val="28"/>
          <w:lang w:val="kk-KZ"/>
        </w:rPr>
        <w:t xml:space="preserve">болмысын бейнелейтін шығармаларға көбірек қызығушылық танытады. </w:t>
      </w:r>
      <w:r>
        <w:rPr>
          <w:sz w:val="28"/>
          <w:szCs w:val="28"/>
          <w:lang w:val="kk-KZ"/>
        </w:rPr>
        <w:t>Бірі</w:t>
      </w:r>
      <w:r w:rsidRPr="00BF274C">
        <w:rPr>
          <w:sz w:val="28"/>
          <w:szCs w:val="28"/>
          <w:lang w:val="kk-KZ"/>
        </w:rPr>
        <w:t>, олардың жас ерекшелігі мен психологиялық даму кезеңдеріне</w:t>
      </w:r>
      <w:r>
        <w:rPr>
          <w:sz w:val="28"/>
          <w:szCs w:val="28"/>
          <w:lang w:val="kk-KZ"/>
        </w:rPr>
        <w:t xml:space="preserve"> байланысты қалыптасады</w:t>
      </w:r>
      <w:r w:rsidRPr="00BF274C">
        <w:rPr>
          <w:sz w:val="28"/>
          <w:szCs w:val="28"/>
          <w:lang w:val="kk-KZ"/>
        </w:rPr>
        <w:t>, екіншіден, өмірлік бағдарлары мен құндылықтарының заманауи шындыққа</w:t>
      </w:r>
      <w:r>
        <w:rPr>
          <w:sz w:val="28"/>
          <w:szCs w:val="28"/>
          <w:lang w:val="kk-KZ"/>
        </w:rPr>
        <w:t xml:space="preserve"> жақындығының болуы</w:t>
      </w:r>
      <w:r w:rsidRPr="00BF274C">
        <w:rPr>
          <w:sz w:val="28"/>
          <w:szCs w:val="28"/>
          <w:lang w:val="kk-KZ"/>
        </w:rPr>
        <w:t>, үшіншіден, талғамдары мен таңдауларының бүгінгі мәдени ортадағы тенденциялармен үйлесім табуына байланысты. Көркем шығарманың психологиялық астарға құрылуы жастардың өмірлік мән</w:t>
      </w:r>
      <w:r>
        <w:rPr>
          <w:sz w:val="28"/>
          <w:szCs w:val="28"/>
          <w:lang w:val="kk-KZ"/>
        </w:rPr>
        <w:t>і мен мағынаны іздеуі</w:t>
      </w:r>
      <w:r w:rsidRPr="00BF274C">
        <w:rPr>
          <w:sz w:val="28"/>
          <w:szCs w:val="28"/>
          <w:lang w:val="kk-KZ"/>
        </w:rPr>
        <w:t xml:space="preserve">, рухани әлеуетін ашуға, өзін-өзі тану және өз бетінше әрекет ету қабілетін </w:t>
      </w:r>
      <w:r>
        <w:rPr>
          <w:sz w:val="28"/>
          <w:szCs w:val="28"/>
          <w:lang w:val="kk-KZ"/>
        </w:rPr>
        <w:t xml:space="preserve">дамытуға ықпал етеді. Әрине, </w:t>
      </w:r>
      <w:r w:rsidRPr="00E9751A">
        <w:rPr>
          <w:sz w:val="28"/>
          <w:szCs w:val="28"/>
          <w:lang w:val="kk-KZ"/>
        </w:rPr>
        <w:t>SMART-</w:t>
      </w:r>
      <w:r>
        <w:rPr>
          <w:sz w:val="28"/>
          <w:szCs w:val="28"/>
          <w:lang w:val="kk-KZ"/>
        </w:rPr>
        <w:t>технологиясының артқан заманы мен техника</w:t>
      </w:r>
      <w:r w:rsidRPr="00BF274C">
        <w:rPr>
          <w:sz w:val="28"/>
          <w:szCs w:val="28"/>
          <w:lang w:val="kk-KZ"/>
        </w:rPr>
        <w:t>-ұрпағының психолог</w:t>
      </w:r>
      <w:r>
        <w:rPr>
          <w:sz w:val="28"/>
          <w:szCs w:val="28"/>
          <w:lang w:val="kk-KZ"/>
        </w:rPr>
        <w:t xml:space="preserve">иялық қалыптасу ерекшеліктері олардың </w:t>
      </w:r>
      <w:r w:rsidRPr="00BF274C">
        <w:rPr>
          <w:sz w:val="28"/>
          <w:szCs w:val="28"/>
          <w:lang w:val="kk-KZ"/>
        </w:rPr>
        <w:t>ақпаратты тез қабылдау</w:t>
      </w:r>
      <w:r>
        <w:rPr>
          <w:sz w:val="28"/>
          <w:szCs w:val="28"/>
          <w:lang w:val="kk-KZ"/>
        </w:rPr>
        <w:t>ы</w:t>
      </w:r>
      <w:r w:rsidRPr="00BF274C">
        <w:rPr>
          <w:sz w:val="28"/>
          <w:szCs w:val="28"/>
          <w:lang w:val="kk-KZ"/>
        </w:rPr>
        <w:t>, цифрлық кеңістікке бейімділік</w:t>
      </w:r>
      <w:r>
        <w:rPr>
          <w:sz w:val="28"/>
          <w:szCs w:val="28"/>
          <w:lang w:val="kk-KZ"/>
        </w:rPr>
        <w:t>тері</w:t>
      </w:r>
      <w:r w:rsidRPr="00BF274C">
        <w:rPr>
          <w:sz w:val="28"/>
          <w:szCs w:val="28"/>
          <w:lang w:val="kk-KZ"/>
        </w:rPr>
        <w:t xml:space="preserve"> </w:t>
      </w:r>
      <w:r>
        <w:rPr>
          <w:sz w:val="28"/>
          <w:szCs w:val="28"/>
          <w:lang w:val="kk-KZ"/>
        </w:rPr>
        <w:t>жылдам қабылдауы, әрі</w:t>
      </w:r>
      <w:r w:rsidRPr="00BF274C">
        <w:rPr>
          <w:sz w:val="28"/>
          <w:szCs w:val="28"/>
          <w:lang w:val="kk-KZ"/>
        </w:rPr>
        <w:t xml:space="preserve"> </w:t>
      </w:r>
      <w:r>
        <w:rPr>
          <w:sz w:val="28"/>
          <w:szCs w:val="28"/>
          <w:lang w:val="kk-KZ"/>
        </w:rPr>
        <w:t xml:space="preserve">эмоциялық экспрессияға ұмтылу қабілеттері </w:t>
      </w:r>
      <w:r w:rsidRPr="00BF274C">
        <w:rPr>
          <w:sz w:val="28"/>
          <w:szCs w:val="28"/>
          <w:lang w:val="kk-KZ"/>
        </w:rPr>
        <w:t>олар</w:t>
      </w:r>
      <w:r>
        <w:rPr>
          <w:sz w:val="28"/>
          <w:szCs w:val="28"/>
          <w:lang w:val="kk-KZ"/>
        </w:rPr>
        <w:t xml:space="preserve">мен қарым-қатынас орнату мақсатында қазіргі </w:t>
      </w:r>
      <w:r w:rsidRPr="00BF274C">
        <w:rPr>
          <w:sz w:val="28"/>
          <w:szCs w:val="28"/>
          <w:lang w:val="kk-KZ"/>
        </w:rPr>
        <w:t>оқыту әдістемесіне жаңа талап</w:t>
      </w:r>
      <w:r>
        <w:rPr>
          <w:sz w:val="28"/>
          <w:szCs w:val="28"/>
          <w:lang w:val="kk-KZ"/>
        </w:rPr>
        <w:t>тар</w:t>
      </w:r>
      <w:r w:rsidRPr="00BF274C">
        <w:rPr>
          <w:sz w:val="28"/>
          <w:szCs w:val="28"/>
          <w:lang w:val="kk-KZ"/>
        </w:rPr>
        <w:t xml:space="preserve"> </w:t>
      </w:r>
      <w:r>
        <w:rPr>
          <w:sz w:val="28"/>
          <w:szCs w:val="28"/>
          <w:lang w:val="kk-KZ"/>
        </w:rPr>
        <w:t>әкелді</w:t>
      </w:r>
      <w:r w:rsidRPr="00BF274C">
        <w:rPr>
          <w:sz w:val="28"/>
          <w:szCs w:val="28"/>
          <w:lang w:val="kk-KZ"/>
        </w:rPr>
        <w:t xml:space="preserve">. </w:t>
      </w:r>
      <w:r w:rsidRPr="00BF274C">
        <w:rPr>
          <w:sz w:val="28"/>
          <w:szCs w:val="28"/>
          <w:lang w:val="kk-KZ"/>
        </w:rPr>
        <w:lastRenderedPageBreak/>
        <w:t>Осыған орай, әдебиетті оқытуда</w:t>
      </w:r>
      <w:r>
        <w:rPr>
          <w:sz w:val="28"/>
          <w:szCs w:val="28"/>
          <w:lang w:val="kk-KZ"/>
        </w:rPr>
        <w:t>ғы</w:t>
      </w:r>
      <w:r w:rsidRPr="00BF274C">
        <w:rPr>
          <w:sz w:val="28"/>
          <w:szCs w:val="28"/>
          <w:lang w:val="kk-KZ"/>
        </w:rPr>
        <w:t xml:space="preserve"> дәстүрлі құндылықтарды заманауи мазмұнмен ұштастыра отырып, олардың тұлғалық дамуына бағытталған тәсілдерді қолдану маңызды.</w:t>
      </w:r>
      <w:r>
        <w:rPr>
          <w:sz w:val="28"/>
          <w:szCs w:val="28"/>
          <w:lang w:val="kk-KZ"/>
        </w:rPr>
        <w:t xml:space="preserve"> Әрине, ә</w:t>
      </w:r>
      <w:r w:rsidRPr="00CC39E0">
        <w:rPr>
          <w:sz w:val="28"/>
          <w:szCs w:val="28"/>
          <w:lang w:val="kk-KZ"/>
        </w:rPr>
        <w:t xml:space="preserve">рбір жас </w:t>
      </w:r>
      <w:r>
        <w:rPr>
          <w:sz w:val="28"/>
          <w:szCs w:val="28"/>
          <w:lang w:val="kk-KZ"/>
        </w:rPr>
        <w:t xml:space="preserve">ерекшелік </w:t>
      </w:r>
      <w:r w:rsidRPr="00CC39E0">
        <w:rPr>
          <w:sz w:val="28"/>
          <w:szCs w:val="28"/>
          <w:lang w:val="kk-KZ"/>
        </w:rPr>
        <w:t>психологиялық даму кезеңіне сай өзін қызықтыратын</w:t>
      </w:r>
      <w:r>
        <w:rPr>
          <w:sz w:val="28"/>
          <w:szCs w:val="28"/>
          <w:lang w:val="kk-KZ"/>
        </w:rPr>
        <w:t>, ой-өрісіне жақын тақырыптарға</w:t>
      </w:r>
      <w:r w:rsidRPr="00CC39E0">
        <w:rPr>
          <w:sz w:val="28"/>
          <w:szCs w:val="28"/>
          <w:lang w:val="kk-KZ"/>
        </w:rPr>
        <w:t xml:space="preserve"> ерекше көңіл бөледі. Қазіргі студенттердің қазақ эпостарындағы қаһармандық бейнелерден гөрі өз замандастарының өмірін суреттейтін шығармаларға қызығуы</w:t>
      </w:r>
      <w:r>
        <w:rPr>
          <w:sz w:val="28"/>
          <w:szCs w:val="28"/>
          <w:lang w:val="kk-KZ"/>
        </w:rPr>
        <w:t>,</w:t>
      </w:r>
      <w:r w:rsidRPr="00CC39E0">
        <w:rPr>
          <w:sz w:val="28"/>
          <w:szCs w:val="28"/>
          <w:lang w:val="kk-KZ"/>
        </w:rPr>
        <w:t xml:space="preserve"> олардың жас ерекшеліктеріне, құндылық бағдарларына және заманауи өмір салтымен сәйкестігі</w:t>
      </w:r>
      <w:r>
        <w:rPr>
          <w:sz w:val="28"/>
          <w:szCs w:val="28"/>
          <w:lang w:val="kk-KZ"/>
        </w:rPr>
        <w:t xml:space="preserve"> қызықты</w:t>
      </w:r>
      <w:r w:rsidRPr="00CC39E0">
        <w:rPr>
          <w:sz w:val="28"/>
          <w:szCs w:val="28"/>
          <w:lang w:val="kk-KZ"/>
        </w:rPr>
        <w:t xml:space="preserve">. </w:t>
      </w:r>
      <w:r w:rsidRPr="00071156">
        <w:rPr>
          <w:sz w:val="28"/>
          <w:szCs w:val="28"/>
          <w:lang w:val="kk-KZ"/>
        </w:rPr>
        <w:t>Эпостардағы қаһармандық, адалдық, ерлік сияқты дәстүрлі құндылықтар бүгінгі күнде де маңызды, алайда олардың заманауи көркем мәтіндердегі шынайы өмір көріністерімен салыстыра оқыту жаста</w:t>
      </w:r>
      <w:r w:rsidR="00071156" w:rsidRPr="00071156">
        <w:rPr>
          <w:sz w:val="28"/>
          <w:szCs w:val="28"/>
          <w:lang w:val="kk-KZ"/>
        </w:rPr>
        <w:t>рдың рухани әлеуетін шыңдауға</w:t>
      </w:r>
      <w:r w:rsidRPr="00071156">
        <w:rPr>
          <w:sz w:val="28"/>
          <w:szCs w:val="28"/>
          <w:lang w:val="kk-KZ"/>
        </w:rPr>
        <w:t xml:space="preserve">, өмірлік мән-мағынаны іздеуіне және өзін-өзі тануына жол ашады. </w:t>
      </w:r>
      <w:r>
        <w:rPr>
          <w:sz w:val="28"/>
          <w:szCs w:val="28"/>
          <w:lang w:val="kk-KZ"/>
        </w:rPr>
        <w:t>Яғни, д</w:t>
      </w:r>
      <w:r w:rsidRPr="00BD6CD0">
        <w:rPr>
          <w:sz w:val="28"/>
          <w:szCs w:val="28"/>
          <w:lang w:val="kk-KZ"/>
        </w:rPr>
        <w:t>әст</w:t>
      </w:r>
      <w:r>
        <w:rPr>
          <w:sz w:val="28"/>
          <w:szCs w:val="28"/>
          <w:lang w:val="kk-KZ"/>
        </w:rPr>
        <w:t>үрлі және</w:t>
      </w:r>
      <w:r w:rsidRPr="00BD6CD0">
        <w:rPr>
          <w:sz w:val="28"/>
          <w:szCs w:val="28"/>
          <w:lang w:val="kk-KZ"/>
        </w:rPr>
        <w:t xml:space="preserve"> з</w:t>
      </w:r>
      <w:r w:rsidR="0005093E">
        <w:rPr>
          <w:sz w:val="28"/>
          <w:szCs w:val="28"/>
          <w:lang w:val="kk-KZ"/>
        </w:rPr>
        <w:t>аманауиді</w:t>
      </w:r>
      <w:r>
        <w:rPr>
          <w:sz w:val="28"/>
          <w:szCs w:val="28"/>
          <w:lang w:val="kk-KZ"/>
        </w:rPr>
        <w:t xml:space="preserve"> сабақтастыра талдау фольклорды</w:t>
      </w:r>
      <w:r w:rsidRPr="00BD6CD0">
        <w:rPr>
          <w:sz w:val="28"/>
          <w:szCs w:val="28"/>
          <w:lang w:val="kk-KZ"/>
        </w:rPr>
        <w:t xml:space="preserve"> оқытудағы тиімді әдістемелік тәсілдердің бірі болып табылады.</w:t>
      </w:r>
    </w:p>
    <w:p w14:paraId="24765A5F" w14:textId="5F8172DA" w:rsidR="006E3380" w:rsidRDefault="006E3380" w:rsidP="001455C1">
      <w:pPr>
        <w:spacing w:after="0" w:line="240" w:lineRule="auto"/>
        <w:ind w:firstLine="567"/>
        <w:jc w:val="both"/>
        <w:rPr>
          <w:rFonts w:ascii="Times New Roman" w:hAnsi="Times New Roman" w:cs="Times New Roman"/>
          <w:sz w:val="28"/>
          <w:szCs w:val="28"/>
          <w:lang w:val="kk-KZ"/>
        </w:rPr>
      </w:pPr>
      <w:r w:rsidRPr="00332616">
        <w:rPr>
          <w:rFonts w:ascii="Times New Roman" w:hAnsi="Times New Roman" w:cs="Times New Roman"/>
          <w:sz w:val="28"/>
          <w:szCs w:val="28"/>
          <w:lang w:val="kk-KZ"/>
        </w:rPr>
        <w:t>Әдеби туындыны қабылдау мәселесі бүгінгі күні кең көлемде және</w:t>
      </w:r>
      <w:r>
        <w:rPr>
          <w:rFonts w:ascii="Times New Roman" w:hAnsi="Times New Roman" w:cs="Times New Roman"/>
          <w:sz w:val="28"/>
          <w:szCs w:val="28"/>
          <w:lang w:val="kk-KZ"/>
        </w:rPr>
        <w:t xml:space="preserve"> көпқырлы тұрғыдан зерттелу ерекше орын алады</w:t>
      </w:r>
      <w:r w:rsidRPr="00332616">
        <w:rPr>
          <w:rFonts w:ascii="Times New Roman" w:hAnsi="Times New Roman" w:cs="Times New Roman"/>
          <w:sz w:val="28"/>
          <w:szCs w:val="28"/>
          <w:lang w:val="kk-KZ"/>
        </w:rPr>
        <w:t xml:space="preserve">. Қазіргі оқырмандар аудиториясының құрылымы, көркем шығарманы қабылдау мен талдаудың өзара байланысы ғылыми айналымға кеңінен енгізілген. Осы бағыттағы зерттеулерде О.Ю. Богданова, Л.С. Выготский, </w:t>
      </w:r>
      <w:r>
        <w:rPr>
          <w:rFonts w:ascii="Times New Roman" w:hAnsi="Times New Roman" w:cs="Times New Roman"/>
          <w:sz w:val="28"/>
          <w:szCs w:val="28"/>
          <w:lang w:val="kk-KZ"/>
        </w:rPr>
        <w:t>К.Г.Юнг</w:t>
      </w:r>
      <w:r w:rsidRPr="00332616">
        <w:rPr>
          <w:rFonts w:ascii="Times New Roman" w:hAnsi="Times New Roman" w:cs="Times New Roman"/>
          <w:sz w:val="28"/>
          <w:szCs w:val="28"/>
          <w:lang w:val="kk-KZ"/>
        </w:rPr>
        <w:t>,</w:t>
      </w:r>
      <w:r>
        <w:rPr>
          <w:rFonts w:ascii="Times New Roman" w:hAnsi="Times New Roman" w:cs="Times New Roman"/>
          <w:sz w:val="28"/>
          <w:szCs w:val="28"/>
          <w:lang w:val="kk-KZ"/>
        </w:rPr>
        <w:t xml:space="preserve"> А.Маслоу, В.И.Загвязинский, </w:t>
      </w:r>
      <w:r w:rsidRPr="00332616">
        <w:rPr>
          <w:rFonts w:ascii="Times New Roman" w:hAnsi="Times New Roman" w:cs="Times New Roman"/>
          <w:sz w:val="28"/>
          <w:szCs w:val="28"/>
          <w:lang w:val="kk-KZ"/>
        </w:rPr>
        <w:t xml:space="preserve">М.Г. Качурин, </w:t>
      </w:r>
      <w:r>
        <w:rPr>
          <w:rFonts w:ascii="Times New Roman" w:hAnsi="Times New Roman" w:cs="Times New Roman"/>
          <w:sz w:val="28"/>
          <w:szCs w:val="28"/>
          <w:lang w:val="kk-KZ"/>
        </w:rPr>
        <w:t>К.Роджерс</w:t>
      </w:r>
      <w:r w:rsidRPr="00332616">
        <w:rPr>
          <w:rFonts w:ascii="Times New Roman" w:hAnsi="Times New Roman" w:cs="Times New Roman"/>
          <w:sz w:val="28"/>
          <w:szCs w:val="28"/>
          <w:lang w:val="kk-KZ"/>
        </w:rPr>
        <w:t>, П.М. Якобсон,</w:t>
      </w:r>
      <w:r>
        <w:rPr>
          <w:rFonts w:ascii="Times New Roman" w:hAnsi="Times New Roman" w:cs="Times New Roman"/>
          <w:sz w:val="28"/>
          <w:szCs w:val="28"/>
          <w:lang w:val="kk-KZ"/>
        </w:rPr>
        <w:t xml:space="preserve"> Е.М.Рудакова,</w:t>
      </w:r>
      <w:r w:rsidR="00D129A7">
        <w:rPr>
          <w:rFonts w:ascii="Times New Roman" w:hAnsi="Times New Roman" w:cs="Times New Roman"/>
          <w:sz w:val="28"/>
          <w:szCs w:val="28"/>
          <w:lang w:val="kk-KZ"/>
        </w:rPr>
        <w:t xml:space="preserve"> </w:t>
      </w:r>
      <w:r w:rsidRPr="00332616">
        <w:rPr>
          <w:rFonts w:ascii="Times New Roman" w:hAnsi="Times New Roman" w:cs="Times New Roman"/>
          <w:sz w:val="28"/>
          <w:szCs w:val="28"/>
          <w:lang w:val="kk-KZ"/>
        </w:rPr>
        <w:t>т.б. әлемдік деңгейдегі ғалымдардың еңбектері негізі болып келеді. Сонымен қатар, қазақ әдебиеті мен мәдение</w:t>
      </w:r>
      <w:r w:rsidR="00D129A7">
        <w:rPr>
          <w:rFonts w:ascii="Times New Roman" w:hAnsi="Times New Roman" w:cs="Times New Roman"/>
          <w:sz w:val="28"/>
          <w:szCs w:val="28"/>
          <w:lang w:val="kk-KZ"/>
        </w:rPr>
        <w:t xml:space="preserve">ті контекстінде </w:t>
      </w:r>
      <w:r w:rsidR="001455C1" w:rsidRPr="001455C1">
        <w:rPr>
          <w:rFonts w:ascii="Times New Roman" w:hAnsi="Times New Roman" w:cs="Times New Roman"/>
          <w:sz w:val="28"/>
          <w:szCs w:val="28"/>
          <w:lang w:val="kk-KZ"/>
        </w:rPr>
        <w:t>Қ.Бітібаева</w:t>
      </w:r>
      <w:r w:rsidR="001455C1" w:rsidRPr="000813DD">
        <w:rPr>
          <w:sz w:val="28"/>
          <w:szCs w:val="28"/>
          <w:lang w:val="kk-KZ"/>
        </w:rPr>
        <w:t xml:space="preserve">, </w:t>
      </w:r>
      <w:r w:rsidR="00D129A7">
        <w:rPr>
          <w:rFonts w:ascii="Times New Roman" w:hAnsi="Times New Roman" w:cs="Times New Roman"/>
          <w:sz w:val="28"/>
          <w:szCs w:val="28"/>
          <w:lang w:val="kk-KZ"/>
        </w:rPr>
        <w:t>Қ.Алпысбаев, Б.</w:t>
      </w:r>
      <w:r w:rsidRPr="00332616">
        <w:rPr>
          <w:rFonts w:ascii="Times New Roman" w:hAnsi="Times New Roman" w:cs="Times New Roman"/>
          <w:sz w:val="28"/>
          <w:szCs w:val="28"/>
          <w:lang w:val="kk-KZ"/>
        </w:rPr>
        <w:t>Сманов, Т.</w:t>
      </w:r>
      <w:r w:rsidR="001455C1">
        <w:rPr>
          <w:rFonts w:ascii="Times New Roman" w:hAnsi="Times New Roman" w:cs="Times New Roman"/>
          <w:sz w:val="28"/>
          <w:szCs w:val="28"/>
          <w:lang w:val="kk-KZ"/>
        </w:rPr>
        <w:t>Жұмажанова,</w:t>
      </w:r>
      <w:r w:rsidRPr="00332616">
        <w:rPr>
          <w:rFonts w:ascii="Times New Roman" w:hAnsi="Times New Roman" w:cs="Times New Roman"/>
          <w:sz w:val="28"/>
          <w:szCs w:val="28"/>
          <w:lang w:val="kk-KZ"/>
        </w:rPr>
        <w:t xml:space="preserve"> </w:t>
      </w:r>
      <w:r w:rsidR="001455C1" w:rsidRPr="001455C1">
        <w:rPr>
          <w:rFonts w:ascii="Times New Roman" w:hAnsi="Times New Roman" w:cs="Times New Roman"/>
          <w:sz w:val="28"/>
          <w:szCs w:val="28"/>
          <w:lang w:val="kk-KZ"/>
        </w:rPr>
        <w:t>Б.Жұмақаева, С.Мақпыров, Б.Әрінова, Г.Орда, А.Әлімов, Т.Садыров, Б.Керімбекова, К.Медеубаева</w:t>
      </w:r>
      <w:r w:rsidR="001455C1" w:rsidRPr="000813DD">
        <w:rPr>
          <w:sz w:val="28"/>
          <w:szCs w:val="28"/>
          <w:lang w:val="kk-KZ"/>
        </w:rPr>
        <w:t xml:space="preserve"> </w:t>
      </w:r>
      <w:r w:rsidRPr="00332616">
        <w:rPr>
          <w:rFonts w:ascii="Times New Roman" w:hAnsi="Times New Roman" w:cs="Times New Roman"/>
          <w:sz w:val="28"/>
          <w:szCs w:val="28"/>
          <w:lang w:val="kk-KZ"/>
        </w:rPr>
        <w:t>және басқа да отандық зерттеушілердің зерттеулері әдеби туындыны қабылдау мәселесін жан-жақты қамтып, ұлттық ерекшеліктер мен психологиялық аспектілерін ашып көрсетеді. Бұл зерттеулер оқырманның тұлғалық қасиеттері, оның эстетикалық қабылдау механизмдері және мәтінмен интерактивті байланысын тереңірек түсінуге мүмкіндік береді. Осындай кешенді тәсіл әдебиеттің танымдық, тәрбиелік және мәдени функцияларын тиімді жүзеге асыруға ықпал етеді.</w:t>
      </w:r>
    </w:p>
    <w:p w14:paraId="6B75AC07" w14:textId="71EC90AE" w:rsidR="006E3380" w:rsidRPr="00332616" w:rsidRDefault="006E3380" w:rsidP="00AE4AB0">
      <w:pPr>
        <w:spacing w:after="0" w:line="240" w:lineRule="auto"/>
        <w:ind w:firstLine="567"/>
        <w:jc w:val="both"/>
        <w:rPr>
          <w:rFonts w:ascii="Times New Roman" w:eastAsia="Times New Roman" w:hAnsi="Times New Roman" w:cs="Times New Roman"/>
          <w:sz w:val="28"/>
          <w:szCs w:val="28"/>
          <w:lang w:val="kk-KZ" w:eastAsia="ru-RU"/>
        </w:rPr>
      </w:pPr>
      <w:r w:rsidRPr="00462323">
        <w:rPr>
          <w:rFonts w:ascii="Times New Roman" w:eastAsia="Times New Roman" w:hAnsi="Times New Roman" w:cs="Times New Roman"/>
          <w:sz w:val="28"/>
          <w:szCs w:val="28"/>
          <w:lang w:val="kk-KZ" w:eastAsia="ru-RU"/>
        </w:rPr>
        <w:t>Психология ғылымында көркем туындыларды талдау мен интерпретациялауда адамның когнитивтік және эмоционалдық процестерінің үйлесімі ерекше мәнге ие. Мәселен, Л.С. Выготский көркем шығарманың әсер ету механизмін түсіндіре отырып: «</w:t>
      </w:r>
      <w:r w:rsidR="00AB1572">
        <w:rPr>
          <w:rFonts w:ascii="Times New Roman" w:hAnsi="Times New Roman" w:cs="Times New Roman"/>
          <w:sz w:val="28"/>
          <w:szCs w:val="28"/>
          <w:lang w:val="kk-KZ"/>
        </w:rPr>
        <w:t>Көркем шығарма – адам</w:t>
      </w:r>
      <w:r w:rsidR="00AB1572" w:rsidRPr="00984CF2">
        <w:rPr>
          <w:rFonts w:ascii="Times New Roman" w:hAnsi="Times New Roman" w:cs="Times New Roman"/>
          <w:sz w:val="28"/>
          <w:szCs w:val="28"/>
          <w:lang w:val="kk-KZ"/>
        </w:rPr>
        <w:t xml:space="preserve"> санасында эмоциялар мен ойлардың күрделі синтезін тудыратын психологиялық құбылыс</w:t>
      </w:r>
      <w:r w:rsidRPr="00462323">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5104F2">
        <w:rPr>
          <w:rFonts w:ascii="Times New Roman" w:eastAsia="Times New Roman" w:hAnsi="Times New Roman" w:cs="Times New Roman"/>
          <w:sz w:val="28"/>
          <w:szCs w:val="28"/>
          <w:lang w:val="kk-KZ" w:eastAsia="ru-RU"/>
        </w:rPr>
        <w:t xml:space="preserve">- </w:t>
      </w:r>
      <w:r w:rsidRPr="00462323">
        <w:rPr>
          <w:rFonts w:ascii="Times New Roman" w:eastAsia="Times New Roman" w:hAnsi="Times New Roman" w:cs="Times New Roman"/>
          <w:sz w:val="28"/>
          <w:szCs w:val="28"/>
          <w:lang w:val="kk-KZ" w:eastAsia="ru-RU"/>
        </w:rPr>
        <w:t>деп ерекше атап көрсетеді</w:t>
      </w:r>
      <w:r w:rsidR="005104F2">
        <w:rPr>
          <w:rFonts w:ascii="Times New Roman" w:eastAsia="Times New Roman" w:hAnsi="Times New Roman" w:cs="Times New Roman"/>
          <w:sz w:val="28"/>
          <w:szCs w:val="28"/>
          <w:lang w:val="kk-KZ" w:eastAsia="ru-RU"/>
        </w:rPr>
        <w:t xml:space="preserve"> </w:t>
      </w:r>
      <w:r w:rsidR="005104F2" w:rsidRPr="005104F2">
        <w:rPr>
          <w:rFonts w:ascii="Times New Roman" w:hAnsi="Times New Roman" w:cs="Times New Roman"/>
          <w:sz w:val="28"/>
          <w:szCs w:val="28"/>
          <w:lang w:val="kk-KZ"/>
        </w:rPr>
        <w:t>[</w:t>
      </w:r>
      <w:r w:rsidR="00296D6E">
        <w:rPr>
          <w:rFonts w:ascii="Times New Roman" w:hAnsi="Times New Roman" w:cs="Times New Roman"/>
          <w:sz w:val="28"/>
          <w:szCs w:val="28"/>
          <w:lang w:val="kk-KZ"/>
        </w:rPr>
        <w:t>49</w:t>
      </w:r>
      <w:r w:rsidR="005104F2">
        <w:rPr>
          <w:rFonts w:ascii="Times New Roman" w:hAnsi="Times New Roman" w:cs="Times New Roman"/>
          <w:sz w:val="28"/>
          <w:szCs w:val="28"/>
          <w:lang w:val="kk-KZ"/>
        </w:rPr>
        <w:t>, 45</w:t>
      </w:r>
      <w:r w:rsidR="0005093E">
        <w:rPr>
          <w:rFonts w:ascii="Times New Roman" w:hAnsi="Times New Roman" w:cs="Times New Roman"/>
          <w:sz w:val="28"/>
          <w:szCs w:val="28"/>
          <w:lang w:val="kk-KZ"/>
        </w:rPr>
        <w:t xml:space="preserve"> </w:t>
      </w:r>
      <w:r w:rsidR="005104F2">
        <w:rPr>
          <w:rFonts w:ascii="Times New Roman" w:hAnsi="Times New Roman" w:cs="Times New Roman"/>
          <w:sz w:val="28"/>
          <w:szCs w:val="28"/>
          <w:lang w:val="kk-KZ"/>
        </w:rPr>
        <w:t>б</w:t>
      </w:r>
      <w:r w:rsidR="00804F93">
        <w:rPr>
          <w:rFonts w:ascii="Times New Roman" w:hAnsi="Times New Roman" w:cs="Times New Roman"/>
          <w:sz w:val="28"/>
          <w:szCs w:val="28"/>
          <w:lang w:val="kk-KZ"/>
        </w:rPr>
        <w:t>.</w:t>
      </w:r>
      <w:r w:rsidR="005104F2" w:rsidRPr="005104F2">
        <w:rPr>
          <w:rFonts w:ascii="Times New Roman" w:hAnsi="Times New Roman" w:cs="Times New Roman"/>
          <w:sz w:val="28"/>
          <w:szCs w:val="28"/>
          <w:lang w:val="kk-KZ"/>
        </w:rPr>
        <w:t>]</w:t>
      </w:r>
      <w:r w:rsidR="005104F2">
        <w:rPr>
          <w:rFonts w:ascii="Times New Roman" w:hAnsi="Times New Roman" w:cs="Times New Roman"/>
          <w:sz w:val="28"/>
          <w:szCs w:val="28"/>
          <w:lang w:val="kk-KZ"/>
        </w:rPr>
        <w:t xml:space="preserve">. </w:t>
      </w:r>
      <w:r w:rsidR="00D129A7">
        <w:rPr>
          <w:rFonts w:ascii="Times New Roman" w:eastAsia="Times New Roman" w:hAnsi="Times New Roman" w:cs="Times New Roman"/>
          <w:sz w:val="28"/>
          <w:szCs w:val="28"/>
          <w:lang w:val="kk-KZ" w:eastAsia="ru-RU"/>
        </w:rPr>
        <w:t>Ғалым</w:t>
      </w:r>
      <w:r w:rsidRPr="00B400DF">
        <w:rPr>
          <w:rFonts w:ascii="Times New Roman" w:eastAsia="Times New Roman" w:hAnsi="Times New Roman" w:cs="Times New Roman"/>
          <w:sz w:val="28"/>
          <w:szCs w:val="28"/>
          <w:lang w:val="kk-KZ" w:eastAsia="ru-RU"/>
        </w:rPr>
        <w:t xml:space="preserve"> өнер туындысы </w:t>
      </w:r>
      <w:r w:rsidR="00D129A7">
        <w:rPr>
          <w:rFonts w:ascii="Times New Roman" w:eastAsia="Times New Roman" w:hAnsi="Times New Roman" w:cs="Times New Roman"/>
          <w:sz w:val="28"/>
          <w:szCs w:val="28"/>
          <w:lang w:val="kk-KZ" w:eastAsia="ru-RU"/>
        </w:rPr>
        <w:t>деп</w:t>
      </w:r>
      <w:r>
        <w:rPr>
          <w:rFonts w:ascii="Times New Roman" w:eastAsia="Times New Roman" w:hAnsi="Times New Roman" w:cs="Times New Roman"/>
          <w:sz w:val="28"/>
          <w:szCs w:val="28"/>
          <w:lang w:val="kk-KZ" w:eastAsia="ru-RU"/>
        </w:rPr>
        <w:t xml:space="preserve"> </w:t>
      </w:r>
      <w:r w:rsidRPr="00B400DF">
        <w:rPr>
          <w:rFonts w:ascii="Times New Roman" w:eastAsia="Times New Roman" w:hAnsi="Times New Roman" w:cs="Times New Roman"/>
          <w:sz w:val="28"/>
          <w:szCs w:val="28"/>
          <w:lang w:val="kk-KZ" w:eastAsia="ru-RU"/>
        </w:rPr>
        <w:t>адам санасындағы сезім мен ойлаудың күрделі синтезін</w:t>
      </w:r>
      <w:r>
        <w:rPr>
          <w:rFonts w:ascii="Times New Roman" w:eastAsia="Times New Roman" w:hAnsi="Times New Roman" w:cs="Times New Roman"/>
          <w:sz w:val="28"/>
          <w:szCs w:val="28"/>
          <w:lang w:val="kk-KZ" w:eastAsia="ru-RU"/>
        </w:rPr>
        <w:t xml:space="preserve"> құрайтыны туралы ерекше</w:t>
      </w:r>
      <w:r w:rsidRPr="00B400DF">
        <w:rPr>
          <w:rFonts w:ascii="Times New Roman" w:eastAsia="Times New Roman" w:hAnsi="Times New Roman" w:cs="Times New Roman"/>
          <w:sz w:val="28"/>
          <w:szCs w:val="28"/>
          <w:lang w:val="kk-KZ" w:eastAsia="ru-RU"/>
        </w:rPr>
        <w:t xml:space="preserve"> ата</w:t>
      </w:r>
      <w:r>
        <w:rPr>
          <w:rFonts w:ascii="Times New Roman" w:eastAsia="Times New Roman" w:hAnsi="Times New Roman" w:cs="Times New Roman"/>
          <w:sz w:val="28"/>
          <w:szCs w:val="28"/>
          <w:lang w:val="kk-KZ" w:eastAsia="ru-RU"/>
        </w:rPr>
        <w:t>йды</w:t>
      </w:r>
      <w:r w:rsidRPr="00B400D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Мұнда э</w:t>
      </w:r>
      <w:r w:rsidRPr="00B400DF">
        <w:rPr>
          <w:rFonts w:ascii="Times New Roman" w:eastAsia="Times New Roman" w:hAnsi="Times New Roman" w:cs="Times New Roman"/>
          <w:sz w:val="28"/>
          <w:szCs w:val="28"/>
          <w:lang w:val="kk-KZ" w:eastAsia="ru-RU"/>
        </w:rPr>
        <w:t>пикалық шы</w:t>
      </w:r>
      <w:r>
        <w:rPr>
          <w:rFonts w:ascii="Times New Roman" w:eastAsia="Times New Roman" w:hAnsi="Times New Roman" w:cs="Times New Roman"/>
          <w:sz w:val="28"/>
          <w:szCs w:val="28"/>
          <w:lang w:val="kk-KZ" w:eastAsia="ru-RU"/>
        </w:rPr>
        <w:t>ғар</w:t>
      </w:r>
      <w:r w:rsidR="000E2366">
        <w:rPr>
          <w:rFonts w:ascii="Times New Roman" w:eastAsia="Times New Roman" w:hAnsi="Times New Roman" w:cs="Times New Roman"/>
          <w:sz w:val="28"/>
          <w:szCs w:val="28"/>
          <w:lang w:val="kk-KZ" w:eastAsia="ru-RU"/>
        </w:rPr>
        <w:t>маларды оқытудың ерекшелігі,</w:t>
      </w:r>
      <w:r>
        <w:rPr>
          <w:rFonts w:ascii="Times New Roman" w:eastAsia="Times New Roman" w:hAnsi="Times New Roman" w:cs="Times New Roman"/>
          <w:sz w:val="28"/>
          <w:szCs w:val="28"/>
          <w:lang w:val="kk-KZ" w:eastAsia="ru-RU"/>
        </w:rPr>
        <w:t xml:space="preserve"> білім алушының</w:t>
      </w:r>
      <w:r w:rsidRPr="00B400DF">
        <w:rPr>
          <w:rFonts w:ascii="Times New Roman" w:eastAsia="Times New Roman" w:hAnsi="Times New Roman" w:cs="Times New Roman"/>
          <w:sz w:val="28"/>
          <w:szCs w:val="28"/>
          <w:lang w:val="kk-KZ" w:eastAsia="ru-RU"/>
        </w:rPr>
        <w:t xml:space="preserve"> сыни ойлауын, эмоционалды </w:t>
      </w:r>
      <w:r>
        <w:rPr>
          <w:rFonts w:ascii="Times New Roman" w:eastAsia="Times New Roman" w:hAnsi="Times New Roman" w:cs="Times New Roman"/>
          <w:sz w:val="28"/>
          <w:szCs w:val="28"/>
          <w:lang w:val="kk-KZ" w:eastAsia="ru-RU"/>
        </w:rPr>
        <w:t xml:space="preserve">танымдық </w:t>
      </w:r>
      <w:r w:rsidRPr="00B400DF">
        <w:rPr>
          <w:rFonts w:ascii="Times New Roman" w:eastAsia="Times New Roman" w:hAnsi="Times New Roman" w:cs="Times New Roman"/>
          <w:sz w:val="28"/>
          <w:szCs w:val="28"/>
          <w:lang w:val="kk-KZ" w:eastAsia="ru-RU"/>
        </w:rPr>
        <w:t>интеллекті</w:t>
      </w:r>
      <w:r>
        <w:rPr>
          <w:rFonts w:ascii="Times New Roman" w:eastAsia="Times New Roman" w:hAnsi="Times New Roman" w:cs="Times New Roman"/>
          <w:sz w:val="28"/>
          <w:szCs w:val="28"/>
          <w:lang w:val="kk-KZ" w:eastAsia="ru-RU"/>
        </w:rPr>
        <w:t xml:space="preserve"> дамыта отырып,</w:t>
      </w:r>
      <w:r w:rsidRPr="00B400DF">
        <w:rPr>
          <w:rFonts w:ascii="Times New Roman" w:eastAsia="Times New Roman" w:hAnsi="Times New Roman" w:cs="Times New Roman"/>
          <w:sz w:val="28"/>
          <w:szCs w:val="28"/>
          <w:lang w:val="kk-KZ" w:eastAsia="ru-RU"/>
        </w:rPr>
        <w:t xml:space="preserve"> мәдени</w:t>
      </w:r>
      <w:r w:rsidRPr="008108A5">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тұлғалық</w:t>
      </w:r>
      <w:r w:rsidRPr="00B400DF">
        <w:rPr>
          <w:rFonts w:ascii="Times New Roman" w:eastAsia="Times New Roman" w:hAnsi="Times New Roman" w:cs="Times New Roman"/>
          <w:sz w:val="28"/>
          <w:szCs w:val="28"/>
          <w:lang w:val="kk-KZ" w:eastAsia="ru-RU"/>
        </w:rPr>
        <w:t xml:space="preserve"> санасын </w:t>
      </w:r>
      <w:r>
        <w:rPr>
          <w:rFonts w:ascii="Times New Roman" w:eastAsia="Times New Roman" w:hAnsi="Times New Roman" w:cs="Times New Roman"/>
          <w:sz w:val="28"/>
          <w:szCs w:val="28"/>
          <w:lang w:val="kk-KZ" w:eastAsia="ru-RU"/>
        </w:rPr>
        <w:t xml:space="preserve">қалыптастырумен, </w:t>
      </w:r>
      <w:r w:rsidRPr="00B400DF">
        <w:rPr>
          <w:rFonts w:ascii="Times New Roman" w:eastAsia="Times New Roman" w:hAnsi="Times New Roman" w:cs="Times New Roman"/>
          <w:sz w:val="28"/>
          <w:szCs w:val="28"/>
          <w:lang w:val="kk-KZ" w:eastAsia="ru-RU"/>
        </w:rPr>
        <w:t>жалпы адамзаттық құндылықтарды да жақсы түсінуге көмектеседі</w:t>
      </w:r>
      <w:r>
        <w:rPr>
          <w:rFonts w:ascii="Times New Roman" w:eastAsia="Times New Roman" w:hAnsi="Times New Roman" w:cs="Times New Roman"/>
          <w:sz w:val="28"/>
          <w:szCs w:val="28"/>
          <w:lang w:val="kk-KZ" w:eastAsia="ru-RU"/>
        </w:rPr>
        <w:t>.</w:t>
      </w:r>
    </w:p>
    <w:p w14:paraId="1C556741" w14:textId="336BC17A" w:rsidR="006E3380" w:rsidRPr="00AA4937" w:rsidRDefault="00D129A7" w:rsidP="00AE4AB0">
      <w:pPr>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Эпикалық жырдағы үйлену мотиві</w:t>
      </w:r>
      <w:r w:rsidR="006E3380" w:rsidRPr="00462323">
        <w:rPr>
          <w:rFonts w:ascii="Times New Roman" w:eastAsia="Times New Roman" w:hAnsi="Times New Roman" w:cs="Times New Roman"/>
          <w:sz w:val="28"/>
          <w:szCs w:val="28"/>
          <w:lang w:val="kk-KZ" w:eastAsia="ru-RU"/>
        </w:rPr>
        <w:t xml:space="preserve"> психологиялық тұрғыдан талдау арқылы біз батыр мен ару бейнесін</w:t>
      </w:r>
      <w:r w:rsidR="006E3380">
        <w:rPr>
          <w:rFonts w:ascii="Times New Roman" w:eastAsia="Times New Roman" w:hAnsi="Times New Roman" w:cs="Times New Roman"/>
          <w:sz w:val="28"/>
          <w:szCs w:val="28"/>
          <w:lang w:val="kk-KZ" w:eastAsia="ru-RU"/>
        </w:rPr>
        <w:t xml:space="preserve">ің </w:t>
      </w:r>
      <w:r w:rsidR="006E3380" w:rsidRPr="00462323">
        <w:rPr>
          <w:rFonts w:ascii="Times New Roman" w:eastAsia="Times New Roman" w:hAnsi="Times New Roman" w:cs="Times New Roman"/>
          <w:sz w:val="28"/>
          <w:szCs w:val="28"/>
          <w:lang w:val="kk-KZ" w:eastAsia="ru-RU"/>
        </w:rPr>
        <w:t xml:space="preserve">эмоционалдық сезімдері мен мінез-құлықтықтарын </w:t>
      </w:r>
      <w:r w:rsidR="0005093E" w:rsidRPr="0005093E">
        <w:rPr>
          <w:rFonts w:ascii="Times New Roman" w:eastAsia="Times New Roman" w:hAnsi="Times New Roman" w:cs="Times New Roman"/>
          <w:sz w:val="28"/>
          <w:szCs w:val="28"/>
          <w:lang w:val="kk-KZ" w:eastAsia="ru-RU"/>
        </w:rPr>
        <w:t>байқай аламыз.</w:t>
      </w:r>
      <w:r w:rsidR="006E3380" w:rsidRPr="0005093E">
        <w:rPr>
          <w:rFonts w:ascii="Times New Roman" w:eastAsia="Times New Roman" w:hAnsi="Times New Roman" w:cs="Times New Roman"/>
          <w:sz w:val="28"/>
          <w:szCs w:val="28"/>
          <w:lang w:val="kk-KZ" w:eastAsia="ru-RU"/>
        </w:rPr>
        <w:t xml:space="preserve"> Талдауды</w:t>
      </w:r>
      <w:r w:rsidR="0005093E" w:rsidRPr="0005093E">
        <w:rPr>
          <w:rFonts w:ascii="Times New Roman" w:eastAsia="Times New Roman" w:hAnsi="Times New Roman" w:cs="Times New Roman"/>
          <w:sz w:val="28"/>
          <w:szCs w:val="28"/>
          <w:lang w:val="kk-KZ" w:eastAsia="ru-RU"/>
        </w:rPr>
        <w:t xml:space="preserve"> тереңірек</w:t>
      </w:r>
      <w:r w:rsidR="006E3380" w:rsidRPr="0005093E">
        <w:rPr>
          <w:rFonts w:ascii="Times New Roman" w:eastAsia="Times New Roman" w:hAnsi="Times New Roman" w:cs="Times New Roman"/>
          <w:sz w:val="28"/>
          <w:szCs w:val="28"/>
          <w:lang w:val="kk-KZ" w:eastAsia="ru-RU"/>
        </w:rPr>
        <w:t xml:space="preserve"> ашу</w:t>
      </w:r>
      <w:r>
        <w:rPr>
          <w:rFonts w:ascii="Times New Roman" w:eastAsia="Times New Roman" w:hAnsi="Times New Roman" w:cs="Times New Roman"/>
          <w:sz w:val="28"/>
          <w:szCs w:val="28"/>
          <w:lang w:val="kk-KZ" w:eastAsia="ru-RU"/>
        </w:rPr>
        <w:t>да</w:t>
      </w:r>
      <w:r w:rsidR="006E3380" w:rsidRPr="0005093E">
        <w:rPr>
          <w:rFonts w:ascii="Times New Roman" w:eastAsia="Times New Roman" w:hAnsi="Times New Roman" w:cs="Times New Roman"/>
          <w:sz w:val="28"/>
          <w:szCs w:val="28"/>
          <w:lang w:val="kk-KZ" w:eastAsia="ru-RU"/>
        </w:rPr>
        <w:t xml:space="preserve"> </w:t>
      </w:r>
      <w:r w:rsidR="006E3380" w:rsidRPr="00462323">
        <w:rPr>
          <w:rFonts w:ascii="Times New Roman" w:eastAsia="Times New Roman" w:hAnsi="Times New Roman" w:cs="Times New Roman"/>
          <w:sz w:val="28"/>
          <w:szCs w:val="28"/>
          <w:lang w:val="kk-KZ" w:eastAsia="ru-RU"/>
        </w:rPr>
        <w:t xml:space="preserve">К.Юнгтің </w:t>
      </w:r>
      <w:r w:rsidR="006E3380" w:rsidRPr="00462323">
        <w:rPr>
          <w:rFonts w:ascii="Times New Roman" w:eastAsia="Times New Roman" w:hAnsi="Times New Roman" w:cs="Times New Roman"/>
          <w:sz w:val="28"/>
          <w:szCs w:val="28"/>
          <w:lang w:val="kk-KZ" w:eastAsia="ru-RU"/>
        </w:rPr>
        <w:lastRenderedPageBreak/>
        <w:t>«архетип» теориясы маңызды орын алады: «</w:t>
      </w:r>
      <w:r w:rsidR="00AB1572" w:rsidRPr="00984CF2">
        <w:rPr>
          <w:rFonts w:ascii="Times New Roman" w:hAnsi="Times New Roman" w:cs="Times New Roman"/>
          <w:sz w:val="28"/>
          <w:szCs w:val="28"/>
          <w:lang w:val="kk-KZ"/>
        </w:rPr>
        <w:t>Архетиптер – бұл адам санасында ежелден қалыптасқан мінез-құлық пен ойлау үлгілері. Қаһарман мен сұлу мәдениет тарихындағы ең ежелгі архетиптерд</w:t>
      </w:r>
      <w:r w:rsidR="00AB1572">
        <w:rPr>
          <w:rFonts w:ascii="Times New Roman" w:hAnsi="Times New Roman" w:cs="Times New Roman"/>
          <w:sz w:val="28"/>
          <w:szCs w:val="28"/>
          <w:lang w:val="kk-KZ"/>
        </w:rPr>
        <w:t>ің бірі болып табылады</w:t>
      </w:r>
      <w:r w:rsidR="006E3380" w:rsidRPr="00462323">
        <w:rPr>
          <w:rFonts w:ascii="Times New Roman" w:eastAsia="Times New Roman" w:hAnsi="Times New Roman" w:cs="Times New Roman"/>
          <w:sz w:val="28"/>
          <w:szCs w:val="28"/>
          <w:lang w:val="kk-KZ" w:eastAsia="ru-RU"/>
        </w:rPr>
        <w:t>»</w:t>
      </w:r>
      <w:r w:rsidR="006E3380">
        <w:rPr>
          <w:rFonts w:ascii="Times New Roman" w:eastAsia="Times New Roman" w:hAnsi="Times New Roman" w:cs="Times New Roman"/>
          <w:sz w:val="28"/>
          <w:szCs w:val="28"/>
          <w:lang w:val="kk-KZ" w:eastAsia="ru-RU"/>
        </w:rPr>
        <w:t xml:space="preserve"> </w:t>
      </w:r>
      <w:r w:rsidR="005104F2" w:rsidRPr="005104F2">
        <w:rPr>
          <w:rFonts w:ascii="Times New Roman" w:hAnsi="Times New Roman" w:cs="Times New Roman"/>
          <w:sz w:val="28"/>
          <w:szCs w:val="28"/>
          <w:lang w:val="kk-KZ"/>
        </w:rPr>
        <w:t>[</w:t>
      </w:r>
      <w:r w:rsidR="00C70AAE">
        <w:rPr>
          <w:rFonts w:ascii="Times New Roman" w:hAnsi="Times New Roman" w:cs="Times New Roman"/>
          <w:sz w:val="28"/>
          <w:szCs w:val="28"/>
          <w:lang w:val="kk-KZ"/>
        </w:rPr>
        <w:t>5</w:t>
      </w:r>
      <w:r w:rsidR="000D5B51">
        <w:rPr>
          <w:rFonts w:ascii="Times New Roman" w:hAnsi="Times New Roman" w:cs="Times New Roman"/>
          <w:sz w:val="28"/>
          <w:szCs w:val="28"/>
          <w:lang w:val="kk-KZ"/>
        </w:rPr>
        <w:t>0</w:t>
      </w:r>
      <w:r w:rsidR="0005093E">
        <w:rPr>
          <w:rFonts w:ascii="Times New Roman" w:hAnsi="Times New Roman" w:cs="Times New Roman"/>
          <w:sz w:val="28"/>
          <w:szCs w:val="28"/>
          <w:lang w:val="kk-KZ"/>
        </w:rPr>
        <w:t>, 68</w:t>
      </w:r>
      <w:r w:rsidR="005104F2">
        <w:rPr>
          <w:rFonts w:ascii="Times New Roman" w:hAnsi="Times New Roman" w:cs="Times New Roman"/>
          <w:sz w:val="28"/>
          <w:szCs w:val="28"/>
          <w:lang w:val="kk-KZ"/>
        </w:rPr>
        <w:t xml:space="preserve"> б</w:t>
      </w:r>
      <w:r w:rsidR="00FE12D1">
        <w:rPr>
          <w:rFonts w:ascii="Times New Roman" w:hAnsi="Times New Roman" w:cs="Times New Roman"/>
          <w:sz w:val="28"/>
          <w:szCs w:val="28"/>
          <w:lang w:val="kk-KZ"/>
        </w:rPr>
        <w:t>.</w:t>
      </w:r>
      <w:r w:rsidR="005104F2" w:rsidRPr="005104F2">
        <w:rPr>
          <w:rFonts w:ascii="Times New Roman" w:hAnsi="Times New Roman" w:cs="Times New Roman"/>
          <w:sz w:val="28"/>
          <w:szCs w:val="28"/>
          <w:lang w:val="kk-KZ"/>
        </w:rPr>
        <w:t>]</w:t>
      </w:r>
      <w:r w:rsidR="0005093E">
        <w:rPr>
          <w:rFonts w:ascii="Times New Roman" w:hAnsi="Times New Roman" w:cs="Times New Roman"/>
          <w:sz w:val="28"/>
          <w:szCs w:val="28"/>
          <w:lang w:val="kk-KZ"/>
        </w:rPr>
        <w:t xml:space="preserve">. </w:t>
      </w:r>
      <w:r w:rsidR="006E3380" w:rsidRPr="0005093E">
        <w:rPr>
          <w:rFonts w:ascii="Times New Roman" w:hAnsi="Times New Roman" w:cs="Times New Roman"/>
          <w:sz w:val="28"/>
          <w:szCs w:val="28"/>
          <w:lang w:val="kk-KZ"/>
        </w:rPr>
        <w:t xml:space="preserve">Бұл құбылыс ұрпақтан ұрпаққа ауысып, адамдардың дүниені қабылдауына, іс-әрекетіне және құндылықтық бағдарларына әсер етіп келеді. Яғни, қазіргі сана-сезім мен қалыптасқан  стереотип өткеннің белгілі бір сарқыншағын өз бойында сақтап, психологиялық аспектіде рөл ойнайды. </w:t>
      </w:r>
      <w:r w:rsidR="006E3380" w:rsidRPr="0005093E">
        <w:rPr>
          <w:rFonts w:ascii="Times New Roman" w:eastAsia="Times New Roman" w:hAnsi="Times New Roman" w:cs="Times New Roman"/>
          <w:sz w:val="28"/>
          <w:szCs w:val="28"/>
          <w:lang w:val="kk-KZ" w:eastAsia="ru-RU"/>
        </w:rPr>
        <w:t xml:space="preserve"> </w:t>
      </w:r>
      <w:r w:rsidR="006E3380">
        <w:rPr>
          <w:rFonts w:ascii="Times New Roman" w:eastAsia="Times New Roman" w:hAnsi="Times New Roman" w:cs="Times New Roman"/>
          <w:sz w:val="28"/>
          <w:szCs w:val="28"/>
          <w:lang w:val="kk-KZ" w:eastAsia="ru-RU"/>
        </w:rPr>
        <w:t xml:space="preserve">Жырдағы </w:t>
      </w:r>
      <w:r w:rsidR="006E3380" w:rsidRPr="00634915">
        <w:rPr>
          <w:rFonts w:ascii="Times New Roman" w:eastAsia="Times New Roman" w:hAnsi="Times New Roman" w:cs="Times New Roman"/>
          <w:sz w:val="28"/>
          <w:szCs w:val="28"/>
          <w:lang w:val="kk-KZ" w:eastAsia="ru-RU"/>
        </w:rPr>
        <w:t>б</w:t>
      </w:r>
      <w:r w:rsidR="006E3380" w:rsidRPr="00634915">
        <w:rPr>
          <w:rStyle w:val="af1"/>
          <w:rFonts w:ascii="Times New Roman" w:hAnsi="Times New Roman" w:cs="Times New Roman"/>
          <w:b w:val="0"/>
          <w:bCs w:val="0"/>
          <w:sz w:val="28"/>
          <w:szCs w:val="28"/>
          <w:lang w:val="kk-KZ"/>
        </w:rPr>
        <w:t xml:space="preserve">атыр мен арудың </w:t>
      </w:r>
      <w:r w:rsidR="00AB1572">
        <w:rPr>
          <w:rStyle w:val="af1"/>
          <w:rFonts w:ascii="Times New Roman" w:hAnsi="Times New Roman" w:cs="Times New Roman"/>
          <w:b w:val="0"/>
          <w:bCs w:val="0"/>
          <w:sz w:val="28"/>
          <w:szCs w:val="28"/>
          <w:lang w:val="kk-KZ"/>
        </w:rPr>
        <w:t xml:space="preserve">үйлену сарының </w:t>
      </w:r>
      <w:r w:rsidR="006E3380" w:rsidRPr="00634915">
        <w:rPr>
          <w:rStyle w:val="af1"/>
          <w:rFonts w:ascii="Times New Roman" w:hAnsi="Times New Roman" w:cs="Times New Roman"/>
          <w:b w:val="0"/>
          <w:bCs w:val="0"/>
          <w:sz w:val="28"/>
          <w:szCs w:val="28"/>
          <w:lang w:val="kk-KZ"/>
        </w:rPr>
        <w:t>архетипі</w:t>
      </w:r>
      <w:r w:rsidR="006E3380" w:rsidRPr="00332616">
        <w:rPr>
          <w:rFonts w:ascii="Times New Roman" w:hAnsi="Times New Roman" w:cs="Times New Roman"/>
          <w:sz w:val="28"/>
          <w:szCs w:val="28"/>
          <w:lang w:val="kk-KZ"/>
        </w:rPr>
        <w:t xml:space="preserve"> ең көне және кең тараған сюжеттердің бірі. Қазақ эпосында ол бірнеше </w:t>
      </w:r>
      <w:r w:rsidR="006E3380">
        <w:rPr>
          <w:rFonts w:ascii="Times New Roman" w:hAnsi="Times New Roman" w:cs="Times New Roman"/>
          <w:sz w:val="28"/>
          <w:szCs w:val="28"/>
          <w:lang w:val="kk-KZ"/>
        </w:rPr>
        <w:t xml:space="preserve">психологиялық деңгейде беріледі. Мәселен, </w:t>
      </w:r>
    </w:p>
    <w:p w14:paraId="1366F2DF" w14:textId="0D7B76C4" w:rsidR="006E3380" w:rsidRPr="00FE12D1" w:rsidRDefault="00AB1572" w:rsidP="00DA445E">
      <w:pPr>
        <w:pStyle w:val="af"/>
        <w:numPr>
          <w:ilvl w:val="0"/>
          <w:numId w:val="9"/>
        </w:numPr>
        <w:tabs>
          <w:tab w:val="clear" w:pos="720"/>
          <w:tab w:val="left" w:pos="709"/>
          <w:tab w:val="left" w:pos="851"/>
        </w:tabs>
        <w:spacing w:before="0" w:beforeAutospacing="0" w:after="0" w:afterAutospacing="0"/>
        <w:ind w:left="0" w:firstLine="567"/>
        <w:jc w:val="both"/>
        <w:rPr>
          <w:bCs/>
          <w:sz w:val="28"/>
          <w:szCs w:val="28"/>
          <w:lang w:val="kk-KZ"/>
        </w:rPr>
      </w:pPr>
      <w:r>
        <w:rPr>
          <w:rStyle w:val="af1"/>
          <w:bCs w:val="0"/>
          <w:sz w:val="28"/>
          <w:szCs w:val="28"/>
          <w:lang w:val="kk-KZ"/>
        </w:rPr>
        <w:t xml:space="preserve"> </w:t>
      </w:r>
      <w:r w:rsidR="006E3380" w:rsidRPr="00FE12D1">
        <w:rPr>
          <w:rStyle w:val="af1"/>
          <w:bCs w:val="0"/>
          <w:sz w:val="28"/>
          <w:szCs w:val="28"/>
          <w:lang w:val="kk-KZ"/>
        </w:rPr>
        <w:t>Жеке тұлғалық қалыптасуы</w:t>
      </w:r>
      <w:r w:rsidR="006E3380" w:rsidRPr="00FE12D1">
        <w:rPr>
          <w:bCs/>
          <w:sz w:val="28"/>
          <w:szCs w:val="28"/>
          <w:lang w:val="kk-KZ"/>
        </w:rPr>
        <w:t>, батырдың аруға қол жет</w:t>
      </w:r>
      <w:r w:rsidRPr="00FE12D1">
        <w:rPr>
          <w:bCs/>
          <w:sz w:val="28"/>
          <w:szCs w:val="28"/>
          <w:lang w:val="kk-KZ"/>
        </w:rPr>
        <w:t>кіз</w:t>
      </w:r>
      <w:r w:rsidR="006E3380" w:rsidRPr="00FE12D1">
        <w:rPr>
          <w:bCs/>
          <w:sz w:val="28"/>
          <w:szCs w:val="28"/>
          <w:lang w:val="kk-KZ"/>
        </w:rPr>
        <w:t>уі, үйленуі оның жеке жетілуінің тұлғалық кемелденуінің белгісі. Бұл кейіпкердің өмірлік миссиясының аяқтау нүктесі, жаңа әлеуметтік рөлге өтуі.</w:t>
      </w:r>
    </w:p>
    <w:p w14:paraId="6F8008B6" w14:textId="58CB6200" w:rsidR="006E3380" w:rsidRPr="00FE12D1" w:rsidRDefault="00AB1572" w:rsidP="00DA445E">
      <w:pPr>
        <w:pStyle w:val="af"/>
        <w:numPr>
          <w:ilvl w:val="0"/>
          <w:numId w:val="9"/>
        </w:numPr>
        <w:tabs>
          <w:tab w:val="clear" w:pos="720"/>
          <w:tab w:val="left" w:pos="709"/>
          <w:tab w:val="left" w:pos="851"/>
        </w:tabs>
        <w:spacing w:before="0" w:beforeAutospacing="0" w:after="0" w:afterAutospacing="0"/>
        <w:ind w:left="0" w:firstLine="567"/>
        <w:jc w:val="both"/>
        <w:rPr>
          <w:bCs/>
          <w:sz w:val="28"/>
          <w:szCs w:val="28"/>
          <w:lang w:val="kk-KZ"/>
        </w:rPr>
      </w:pPr>
      <w:r w:rsidRPr="00FE12D1">
        <w:rPr>
          <w:rStyle w:val="af1"/>
          <w:bCs w:val="0"/>
          <w:sz w:val="28"/>
          <w:szCs w:val="28"/>
          <w:lang w:val="kk-KZ"/>
        </w:rPr>
        <w:t xml:space="preserve"> </w:t>
      </w:r>
      <w:r w:rsidR="006E3380" w:rsidRPr="00FE12D1">
        <w:rPr>
          <w:rStyle w:val="af1"/>
          <w:bCs w:val="0"/>
          <w:sz w:val="28"/>
          <w:szCs w:val="28"/>
          <w:lang w:val="kk-KZ"/>
        </w:rPr>
        <w:t xml:space="preserve">Ұжымдық-мәдени, </w:t>
      </w:r>
      <w:r w:rsidR="006E3380" w:rsidRPr="00FE12D1">
        <w:rPr>
          <w:bCs/>
          <w:sz w:val="28"/>
          <w:szCs w:val="28"/>
          <w:lang w:val="kk-KZ"/>
        </w:rPr>
        <w:t>батыр мен арудың некесі ру-тайпа бірлігінің нығаюы</w:t>
      </w:r>
      <w:r w:rsidRPr="00FE12D1">
        <w:rPr>
          <w:bCs/>
          <w:sz w:val="28"/>
          <w:szCs w:val="28"/>
          <w:lang w:val="kk-KZ"/>
        </w:rPr>
        <w:t>н</w:t>
      </w:r>
      <w:r w:rsidR="006E3380" w:rsidRPr="00FE12D1">
        <w:rPr>
          <w:bCs/>
          <w:sz w:val="28"/>
          <w:szCs w:val="28"/>
          <w:lang w:val="kk-KZ"/>
        </w:rPr>
        <w:t>, елдің тұрақтылығын білдіреді. Мұндағы психологиялық астар қауымның қауіпсіздігін сезінуі.</w:t>
      </w:r>
    </w:p>
    <w:p w14:paraId="1DDB14B2" w14:textId="5E2BFE65" w:rsidR="006E3380" w:rsidRDefault="00AB1572" w:rsidP="00DA445E">
      <w:pPr>
        <w:pStyle w:val="af"/>
        <w:numPr>
          <w:ilvl w:val="0"/>
          <w:numId w:val="9"/>
        </w:numPr>
        <w:tabs>
          <w:tab w:val="clear" w:pos="720"/>
          <w:tab w:val="left" w:pos="709"/>
          <w:tab w:val="left" w:pos="851"/>
        </w:tabs>
        <w:spacing w:before="0" w:beforeAutospacing="0" w:after="0" w:afterAutospacing="0"/>
        <w:ind w:left="0" w:firstLine="567"/>
        <w:jc w:val="both"/>
        <w:rPr>
          <w:sz w:val="28"/>
          <w:szCs w:val="28"/>
          <w:lang w:val="kk-KZ"/>
        </w:rPr>
      </w:pPr>
      <w:r w:rsidRPr="00FE12D1">
        <w:rPr>
          <w:rStyle w:val="af1"/>
          <w:bCs w:val="0"/>
          <w:sz w:val="28"/>
          <w:szCs w:val="28"/>
          <w:lang w:val="kk-KZ"/>
        </w:rPr>
        <w:t xml:space="preserve"> </w:t>
      </w:r>
      <w:r w:rsidR="006E3380" w:rsidRPr="00FE12D1">
        <w:rPr>
          <w:rStyle w:val="af1"/>
          <w:bCs w:val="0"/>
          <w:sz w:val="28"/>
          <w:szCs w:val="28"/>
          <w:lang w:val="kk-KZ"/>
        </w:rPr>
        <w:t>Мифологиялық-архетиптік</w:t>
      </w:r>
      <w:r w:rsidR="006E3380" w:rsidRPr="00FE12D1">
        <w:rPr>
          <w:bCs/>
          <w:sz w:val="28"/>
          <w:szCs w:val="28"/>
          <w:lang w:val="kk-KZ"/>
        </w:rPr>
        <w:t>, ару</w:t>
      </w:r>
      <w:r w:rsidR="006E3380" w:rsidRPr="00634915">
        <w:rPr>
          <w:sz w:val="28"/>
          <w:szCs w:val="28"/>
          <w:lang w:val="kk-KZ"/>
        </w:rPr>
        <w:t xml:space="preserve"> бейнесі </w:t>
      </w:r>
      <w:r w:rsidR="003B3B88">
        <w:rPr>
          <w:sz w:val="28"/>
          <w:szCs w:val="28"/>
          <w:lang w:val="kk-KZ"/>
        </w:rPr>
        <w:t>көбіне «аналық жолы», «береке</w:t>
      </w:r>
      <w:r w:rsidR="006E3380" w:rsidRPr="00634915">
        <w:rPr>
          <w:sz w:val="28"/>
          <w:szCs w:val="28"/>
          <w:lang w:val="kk-KZ"/>
        </w:rPr>
        <w:t xml:space="preserve"> символы» реті</w:t>
      </w:r>
      <w:r w:rsidR="006E3380">
        <w:rPr>
          <w:sz w:val="28"/>
          <w:szCs w:val="28"/>
          <w:lang w:val="kk-KZ"/>
        </w:rPr>
        <w:t xml:space="preserve">ндегі архетипке сай, ал батыр </w:t>
      </w:r>
      <w:r w:rsidR="006E3380" w:rsidRPr="00634915">
        <w:rPr>
          <w:sz w:val="28"/>
          <w:szCs w:val="28"/>
          <w:lang w:val="kk-KZ"/>
        </w:rPr>
        <w:t xml:space="preserve">«қорғаушы», «қауіпсіздікті қамтамасыз етуші» архетиптері. </w:t>
      </w:r>
    </w:p>
    <w:p w14:paraId="78B5BDC3" w14:textId="34DCAB0A" w:rsidR="006E3380" w:rsidRPr="00136A82" w:rsidRDefault="006E3380" w:rsidP="00AE4AB0">
      <w:pPr>
        <w:pStyle w:val="af"/>
        <w:tabs>
          <w:tab w:val="left" w:pos="709"/>
          <w:tab w:val="left" w:pos="851"/>
        </w:tabs>
        <w:spacing w:before="0" w:beforeAutospacing="0" w:after="0" w:afterAutospacing="0"/>
        <w:jc w:val="both"/>
        <w:rPr>
          <w:sz w:val="32"/>
          <w:szCs w:val="28"/>
          <w:lang w:val="kk-KZ"/>
        </w:rPr>
      </w:pPr>
      <w:r>
        <w:rPr>
          <w:sz w:val="28"/>
          <w:szCs w:val="28"/>
          <w:lang w:val="kk-KZ"/>
        </w:rPr>
        <w:tab/>
      </w:r>
      <w:r w:rsidRPr="00634915">
        <w:rPr>
          <w:rStyle w:val="af1"/>
          <w:b w:val="0"/>
          <w:bCs w:val="0"/>
          <w:sz w:val="28"/>
          <w:szCs w:val="28"/>
          <w:lang w:val="kk-KZ"/>
        </w:rPr>
        <w:t>«Алпамыс батыр»</w:t>
      </w:r>
      <w:r w:rsidRPr="00634915">
        <w:rPr>
          <w:sz w:val="28"/>
          <w:szCs w:val="28"/>
          <w:lang w:val="kk-KZ"/>
        </w:rPr>
        <w:t xml:space="preserve"> жырында Алпамыс пен Гүлбаршынның қосылуы екі жастың бақыты екі елдің достығы мен әділеттіктің орнаған белгісін көрсетеді. Дәл осындай мазмұндық </w:t>
      </w:r>
      <w:r>
        <w:rPr>
          <w:sz w:val="28"/>
          <w:szCs w:val="28"/>
          <w:lang w:val="kk-KZ"/>
        </w:rPr>
        <w:t xml:space="preserve">құрылым </w:t>
      </w:r>
      <w:r w:rsidRPr="00634915">
        <w:rPr>
          <w:sz w:val="28"/>
          <w:szCs w:val="28"/>
          <w:lang w:val="kk-KZ"/>
        </w:rPr>
        <w:t>«Манас» (Манас пен Каныкей), буряттың «Гэсэрінде</w:t>
      </w:r>
      <w:r>
        <w:rPr>
          <w:sz w:val="28"/>
          <w:szCs w:val="28"/>
          <w:lang w:val="kk-KZ"/>
        </w:rPr>
        <w:t>» (Гэсэр мен Дангина), моңғол халқының</w:t>
      </w:r>
      <w:r w:rsidRPr="00634915">
        <w:rPr>
          <w:sz w:val="28"/>
          <w:szCs w:val="28"/>
          <w:lang w:val="kk-KZ"/>
        </w:rPr>
        <w:t xml:space="preserve"> «Жанғарында» да бар көріністер. Философиялық тұрғыдан алғанда, бұл мотив </w:t>
      </w:r>
      <w:r w:rsidRPr="00634915">
        <w:rPr>
          <w:rStyle w:val="af1"/>
          <w:b w:val="0"/>
          <w:bCs w:val="0"/>
          <w:sz w:val="28"/>
          <w:szCs w:val="28"/>
          <w:lang w:val="kk-KZ"/>
        </w:rPr>
        <w:t>дүниедегі қарама-қарсы бастамалардың (ер мен әйел, күш пен сұлулық, ақыл мен қайрат) үйлесіміне келу</w:t>
      </w:r>
      <w:r w:rsidRPr="00634915">
        <w:rPr>
          <w:sz w:val="28"/>
          <w:szCs w:val="28"/>
          <w:lang w:val="kk-KZ"/>
        </w:rPr>
        <w:t xml:space="preserve"> идеясын бейнелейді. </w:t>
      </w:r>
      <w:r>
        <w:rPr>
          <w:sz w:val="28"/>
          <w:szCs w:val="28"/>
          <w:lang w:val="kk-KZ"/>
        </w:rPr>
        <w:t>Ғалымдардың</w:t>
      </w:r>
      <w:r w:rsidRPr="00634915">
        <w:rPr>
          <w:sz w:val="28"/>
          <w:szCs w:val="28"/>
          <w:lang w:val="kk-KZ"/>
        </w:rPr>
        <w:t xml:space="preserve"> талдауында мұндай үйлесімді адамзат мәдениетінің қалыптасуы мен да</w:t>
      </w:r>
      <w:r>
        <w:rPr>
          <w:sz w:val="28"/>
          <w:szCs w:val="28"/>
          <w:lang w:val="kk-KZ"/>
        </w:rPr>
        <w:t>муының алғышарттары, ол мәдениеттің</w:t>
      </w:r>
      <w:r w:rsidRPr="00634915">
        <w:rPr>
          <w:sz w:val="28"/>
          <w:szCs w:val="28"/>
          <w:lang w:val="kk-KZ"/>
        </w:rPr>
        <w:t xml:space="preserve"> туу символы не</w:t>
      </w:r>
      <w:r>
        <w:rPr>
          <w:sz w:val="28"/>
          <w:szCs w:val="28"/>
          <w:lang w:val="kk-KZ"/>
        </w:rPr>
        <w:t>гізінде туған ерекше құбылыстар</w:t>
      </w:r>
      <w:r w:rsidRPr="00634915">
        <w:rPr>
          <w:sz w:val="28"/>
          <w:szCs w:val="28"/>
          <w:lang w:val="kk-KZ"/>
        </w:rPr>
        <w:t>ы</w:t>
      </w:r>
      <w:r w:rsidR="003B3B88">
        <w:rPr>
          <w:sz w:val="28"/>
          <w:szCs w:val="28"/>
          <w:lang w:val="kk-KZ"/>
        </w:rPr>
        <w:t>ның айғағы</w:t>
      </w:r>
      <w:r w:rsidRPr="00634915">
        <w:rPr>
          <w:sz w:val="28"/>
          <w:szCs w:val="28"/>
          <w:lang w:val="kk-KZ"/>
        </w:rPr>
        <w:t>. Жоғары мектеп аудиториясында мұндай мотивтерді талдау студенттің жеке тұлғалық дамуына, ұлттық және жалпыадамзаттық құндылықтарды ерекше түсінуіне ықпалы артады. Көркем мәтінді қабылдау мен түсіну (зейін, ес, эмоция, қ</w:t>
      </w:r>
      <w:r w:rsidR="003B3B88">
        <w:rPr>
          <w:sz w:val="28"/>
          <w:szCs w:val="28"/>
          <w:lang w:val="kk-KZ"/>
        </w:rPr>
        <w:t>иял) процесі</w:t>
      </w:r>
      <w:r w:rsidRPr="00634915">
        <w:rPr>
          <w:sz w:val="28"/>
          <w:szCs w:val="28"/>
          <w:lang w:val="kk-KZ"/>
        </w:rPr>
        <w:t xml:space="preserve"> студенттің танымдық және тұлғалық  даму заңдылықтарымен ұштастыруға бағытталған маңызды қадам</w:t>
      </w:r>
      <w:r w:rsidRPr="00AE7CF6">
        <w:rPr>
          <w:sz w:val="28"/>
          <w:szCs w:val="28"/>
          <w:lang w:val="kk-KZ"/>
        </w:rPr>
        <w:t xml:space="preserve">. </w:t>
      </w:r>
      <w:r w:rsidR="00136A82" w:rsidRPr="00AE7CF6">
        <w:rPr>
          <w:sz w:val="28"/>
          <w:szCs w:val="28"/>
          <w:lang w:val="kk-KZ"/>
        </w:rPr>
        <w:t>М</w:t>
      </w:r>
      <w:r w:rsidRPr="00AE7CF6">
        <w:rPr>
          <w:sz w:val="28"/>
          <w:lang w:val="kk-KZ"/>
        </w:rPr>
        <w:t>.М. Мұқанов өзінің «Психология и педагогика познавательной деятельности»</w:t>
      </w:r>
      <w:r w:rsidRPr="00136A82">
        <w:rPr>
          <w:sz w:val="28"/>
          <w:lang w:val="kk-KZ"/>
        </w:rPr>
        <w:t xml:space="preserve"> еңбегінде оқытудың психологиялық негіздерін қарастыра отырып, студенттің танымдық белсенділігін арттыру үшін оқу процесінде интерактивті әдістердің маңыздылығын атап өтеді. Ол адамның есте сақтау, зейін, қиял сияқты психикалық қызметтерінің дамуы оқытудағы әдіс-тәсілдерге тікелей байланысты екенін дәлелдейді</w:t>
      </w:r>
      <w:r w:rsidR="00136A82" w:rsidRPr="00136A82">
        <w:rPr>
          <w:sz w:val="28"/>
          <w:lang w:val="kk-KZ"/>
        </w:rPr>
        <w:t>.</w:t>
      </w:r>
    </w:p>
    <w:p w14:paraId="338E77BF" w14:textId="0EC558EE" w:rsidR="006E3380" w:rsidRPr="0005093E" w:rsidRDefault="006E3380" w:rsidP="00AE7CF6">
      <w:pPr>
        <w:pStyle w:val="af"/>
        <w:spacing w:before="0" w:beforeAutospacing="0" w:after="0" w:afterAutospacing="0"/>
        <w:ind w:firstLine="567"/>
        <w:jc w:val="both"/>
        <w:rPr>
          <w:sz w:val="28"/>
          <w:szCs w:val="28"/>
          <w:lang w:val="kk-KZ"/>
        </w:rPr>
      </w:pPr>
      <w:r>
        <w:rPr>
          <w:sz w:val="28"/>
          <w:szCs w:val="28"/>
          <w:lang w:val="kk-KZ"/>
        </w:rPr>
        <w:t>Осыған орай, қ</w:t>
      </w:r>
      <w:r w:rsidRPr="00445A22">
        <w:rPr>
          <w:sz w:val="28"/>
          <w:szCs w:val="28"/>
          <w:lang w:val="kk-KZ"/>
        </w:rPr>
        <w:t>азақ эпосындағы үйлену мотивін оқыту</w:t>
      </w:r>
      <w:r>
        <w:rPr>
          <w:sz w:val="28"/>
          <w:szCs w:val="28"/>
          <w:lang w:val="kk-KZ"/>
        </w:rPr>
        <w:t>дың</w:t>
      </w:r>
      <w:r w:rsidRPr="00445A22">
        <w:rPr>
          <w:sz w:val="28"/>
          <w:szCs w:val="28"/>
          <w:lang w:val="kk-KZ"/>
        </w:rPr>
        <w:t xml:space="preserve"> психологиялық тұрғыдан </w:t>
      </w:r>
      <w:r w:rsidRPr="00125BDC">
        <w:rPr>
          <w:sz w:val="28"/>
          <w:szCs w:val="28"/>
          <w:lang w:val="kk-KZ"/>
        </w:rPr>
        <w:t>талдау үшін бірнеше нысандар мен аспектілерді қарастыруға болады.</w:t>
      </w:r>
      <w:r>
        <w:rPr>
          <w:sz w:val="28"/>
          <w:szCs w:val="28"/>
          <w:lang w:val="kk-KZ"/>
        </w:rPr>
        <w:t xml:space="preserve"> </w:t>
      </w:r>
      <w:r w:rsidRPr="00445A22">
        <w:rPr>
          <w:sz w:val="28"/>
          <w:szCs w:val="28"/>
          <w:lang w:val="kk-KZ"/>
        </w:rPr>
        <w:t>Мұнда</w:t>
      </w:r>
      <w:r>
        <w:rPr>
          <w:sz w:val="28"/>
          <w:szCs w:val="28"/>
          <w:lang w:val="kk-KZ"/>
        </w:rPr>
        <w:t>ғы</w:t>
      </w:r>
      <w:r w:rsidRPr="00445A22">
        <w:rPr>
          <w:sz w:val="28"/>
          <w:szCs w:val="28"/>
          <w:lang w:val="kk-KZ"/>
        </w:rPr>
        <w:t xml:space="preserve"> психологиялық </w:t>
      </w:r>
      <w:r w:rsidRPr="00586AD0">
        <w:rPr>
          <w:iCs/>
          <w:sz w:val="28"/>
          <w:szCs w:val="28"/>
          <w:lang w:val="kk-KZ"/>
        </w:rPr>
        <w:t>мотивация, тұлғалық даму, эмоциялық қабылдау және гендерлік мәдени сәйкестену</w:t>
      </w:r>
      <w:r w:rsidRPr="00445A22">
        <w:rPr>
          <w:sz w:val="28"/>
          <w:szCs w:val="28"/>
          <w:lang w:val="kk-KZ"/>
        </w:rPr>
        <w:t xml:space="preserve"> ұғымдары бір-бірімен тығыз байланысты</w:t>
      </w:r>
      <w:r>
        <w:rPr>
          <w:sz w:val="28"/>
          <w:szCs w:val="28"/>
          <w:lang w:val="kk-KZ"/>
        </w:rPr>
        <w:t>. Яғни, қ</w:t>
      </w:r>
      <w:r w:rsidRPr="003A0191">
        <w:rPr>
          <w:sz w:val="28"/>
          <w:szCs w:val="28"/>
          <w:lang w:val="kk-KZ"/>
        </w:rPr>
        <w:t xml:space="preserve">азақ эпосындағы батырлардың тұлғалық дамуы жанрларда әрқалай бейнеленеді. Мысалы, </w:t>
      </w:r>
      <w:r w:rsidRPr="00B13DE5">
        <w:rPr>
          <w:sz w:val="28"/>
          <w:szCs w:val="28"/>
          <w:lang w:val="kk-KZ"/>
        </w:rPr>
        <w:t>«Алпамыс батыр»</w:t>
      </w:r>
      <w:r>
        <w:rPr>
          <w:sz w:val="28"/>
          <w:szCs w:val="28"/>
          <w:lang w:val="kk-KZ"/>
        </w:rPr>
        <w:t>, «</w:t>
      </w:r>
      <w:r w:rsidRPr="003A0191">
        <w:rPr>
          <w:sz w:val="28"/>
          <w:szCs w:val="28"/>
          <w:lang w:val="kk-KZ"/>
        </w:rPr>
        <w:t xml:space="preserve">Қобыланды </w:t>
      </w:r>
      <w:r w:rsidRPr="003A0191">
        <w:rPr>
          <w:sz w:val="28"/>
          <w:szCs w:val="28"/>
          <w:lang w:val="kk-KZ"/>
        </w:rPr>
        <w:lastRenderedPageBreak/>
        <w:t>батыр</w:t>
      </w:r>
      <w:r>
        <w:rPr>
          <w:sz w:val="28"/>
          <w:szCs w:val="28"/>
          <w:lang w:val="kk-KZ"/>
        </w:rPr>
        <w:t xml:space="preserve">», «Қамбар батыр», </w:t>
      </w:r>
      <w:r w:rsidR="00AE7CF6">
        <w:rPr>
          <w:sz w:val="28"/>
          <w:szCs w:val="28"/>
          <w:lang w:val="kk-KZ"/>
        </w:rPr>
        <w:t>«Қыз Жібек», «Наурызбай</w:t>
      </w:r>
      <w:r w:rsidR="00AE7CF6" w:rsidRPr="00AE7CF6">
        <w:rPr>
          <w:sz w:val="28"/>
          <w:szCs w:val="28"/>
          <w:lang w:val="kk-KZ"/>
        </w:rPr>
        <w:t>-</w:t>
      </w:r>
      <w:r w:rsidR="00AE7CF6">
        <w:rPr>
          <w:sz w:val="28"/>
          <w:szCs w:val="28"/>
          <w:lang w:val="kk-KZ"/>
        </w:rPr>
        <w:t xml:space="preserve">Ханшайым», </w:t>
      </w:r>
      <w:r>
        <w:rPr>
          <w:sz w:val="28"/>
          <w:szCs w:val="28"/>
          <w:lang w:val="kk-KZ"/>
        </w:rPr>
        <w:t xml:space="preserve">т.б. </w:t>
      </w:r>
      <w:r w:rsidRPr="003A0191">
        <w:rPr>
          <w:sz w:val="28"/>
          <w:szCs w:val="28"/>
          <w:lang w:val="kk-KZ"/>
        </w:rPr>
        <w:t>жырларда батырдың ерлігі мен батылдығы оның тұлғалық дамуының негізгі көрсеткіші болуы</w:t>
      </w:r>
      <w:r>
        <w:rPr>
          <w:sz w:val="28"/>
          <w:szCs w:val="28"/>
          <w:lang w:val="kk-KZ"/>
        </w:rPr>
        <w:t>,</w:t>
      </w:r>
      <w:r w:rsidRPr="003A0191">
        <w:rPr>
          <w:sz w:val="28"/>
          <w:szCs w:val="28"/>
          <w:lang w:val="kk-KZ"/>
        </w:rPr>
        <w:t xml:space="preserve"> </w:t>
      </w:r>
      <w:r>
        <w:rPr>
          <w:sz w:val="28"/>
          <w:szCs w:val="28"/>
          <w:lang w:val="kk-KZ"/>
        </w:rPr>
        <w:t xml:space="preserve">ол қалыңдығының </w:t>
      </w:r>
      <w:r w:rsidRPr="00B13DE5">
        <w:rPr>
          <w:sz w:val="28"/>
          <w:szCs w:val="28"/>
          <w:lang w:val="kk-KZ"/>
        </w:rPr>
        <w:t>қол</w:t>
      </w:r>
      <w:r>
        <w:rPr>
          <w:sz w:val="28"/>
          <w:szCs w:val="28"/>
          <w:lang w:val="kk-KZ"/>
        </w:rPr>
        <w:t>ын алу үшін талай сынақтарды өткеріп, оның тұлғалық</w:t>
      </w:r>
      <w:r w:rsidRPr="00B13DE5">
        <w:rPr>
          <w:sz w:val="28"/>
          <w:szCs w:val="28"/>
          <w:lang w:val="kk-KZ"/>
        </w:rPr>
        <w:t xml:space="preserve"> дамуын бейнелейді.</w:t>
      </w:r>
      <w:r>
        <w:rPr>
          <w:sz w:val="28"/>
          <w:szCs w:val="28"/>
          <w:lang w:val="kk-KZ"/>
        </w:rPr>
        <w:t xml:space="preserve"> Бұл </w:t>
      </w:r>
      <w:r w:rsidRPr="00B13DE5">
        <w:rPr>
          <w:sz w:val="28"/>
          <w:szCs w:val="28"/>
          <w:lang w:val="kk-KZ"/>
        </w:rPr>
        <w:t>көбінесе батырдың тұлғалық өсуінің аяқталуын білдіреді.</w:t>
      </w:r>
      <w:r>
        <w:rPr>
          <w:sz w:val="28"/>
          <w:szCs w:val="28"/>
          <w:lang w:val="kk-KZ"/>
        </w:rPr>
        <w:t xml:space="preserve"> Сюжеттің жалғасы</w:t>
      </w:r>
      <w:r w:rsidRPr="003A0191">
        <w:rPr>
          <w:sz w:val="28"/>
          <w:szCs w:val="28"/>
          <w:lang w:val="kk-KZ"/>
        </w:rPr>
        <w:t xml:space="preserve"> жауларымен күресіп, елін қорғау арқылы өзінің батырлық қасиеттерін дамытады.</w:t>
      </w:r>
      <w:r w:rsidRPr="00985441">
        <w:rPr>
          <w:sz w:val="28"/>
          <w:szCs w:val="28"/>
          <w:lang w:val="kk-KZ"/>
        </w:rPr>
        <w:t xml:space="preserve"> </w:t>
      </w:r>
      <w:r w:rsidRPr="0005093E">
        <w:rPr>
          <w:sz w:val="28"/>
          <w:szCs w:val="28"/>
          <w:lang w:val="kk-KZ"/>
        </w:rPr>
        <w:t>Қазақ эпосындағы батыр бей</w:t>
      </w:r>
      <w:r w:rsidR="003B3B88">
        <w:rPr>
          <w:sz w:val="28"/>
          <w:szCs w:val="28"/>
          <w:lang w:val="kk-KZ"/>
        </w:rPr>
        <w:t>несі</w:t>
      </w:r>
      <w:r w:rsidRPr="0005093E">
        <w:rPr>
          <w:sz w:val="28"/>
          <w:szCs w:val="28"/>
          <w:lang w:val="kk-KZ"/>
        </w:rPr>
        <w:t xml:space="preserve"> күш-қайраттың иесі ретінде </w:t>
      </w:r>
      <w:r w:rsidR="003B3B88">
        <w:rPr>
          <w:sz w:val="28"/>
          <w:szCs w:val="28"/>
          <w:lang w:val="kk-KZ"/>
        </w:rPr>
        <w:t>бейнеленуі</w:t>
      </w:r>
      <w:r w:rsidRPr="0005093E">
        <w:rPr>
          <w:sz w:val="28"/>
          <w:szCs w:val="28"/>
          <w:lang w:val="kk-KZ"/>
        </w:rPr>
        <w:t xml:space="preserve">, </w:t>
      </w:r>
      <w:r w:rsidRPr="0005093E">
        <w:rPr>
          <w:rStyle w:val="af1"/>
          <w:rFonts w:eastAsiaTheme="majorEastAsia"/>
          <w:b w:val="0"/>
          <w:bCs w:val="0"/>
          <w:sz w:val="28"/>
          <w:szCs w:val="28"/>
          <w:lang w:val="kk-KZ"/>
        </w:rPr>
        <w:t>тұлғалық тұрғыдан кемелденген кейіпкер</w:t>
      </w:r>
      <w:r w:rsidRPr="0005093E">
        <w:rPr>
          <w:sz w:val="28"/>
          <w:szCs w:val="28"/>
          <w:lang w:val="kk-KZ"/>
        </w:rPr>
        <w:t xml:space="preserve"> ретінде суреттеледі. Батырлардың дамуы жыр жанрларына қарай әрқалай бейнеленгенімен, олардың барлығына ортақ желі – сүйгеніне жету жолында </w:t>
      </w:r>
      <w:r w:rsidRPr="0005093E">
        <w:rPr>
          <w:rStyle w:val="af1"/>
          <w:rFonts w:eastAsiaTheme="majorEastAsia"/>
          <w:b w:val="0"/>
          <w:bCs w:val="0"/>
          <w:sz w:val="28"/>
          <w:szCs w:val="28"/>
          <w:lang w:val="kk-KZ"/>
        </w:rPr>
        <w:t>сын арқылы шыңдалу</w:t>
      </w:r>
      <w:r w:rsidRPr="0005093E">
        <w:rPr>
          <w:b/>
          <w:bCs/>
          <w:sz w:val="28"/>
          <w:szCs w:val="28"/>
          <w:lang w:val="kk-KZ"/>
        </w:rPr>
        <w:t xml:space="preserve">, </w:t>
      </w:r>
      <w:r w:rsidRPr="0005093E">
        <w:rPr>
          <w:sz w:val="28"/>
          <w:szCs w:val="28"/>
          <w:lang w:val="kk-KZ"/>
        </w:rPr>
        <w:t xml:space="preserve"> жырларда</w:t>
      </w:r>
      <w:r w:rsidR="003B3B88">
        <w:rPr>
          <w:sz w:val="28"/>
          <w:szCs w:val="28"/>
          <w:lang w:val="kk-KZ"/>
        </w:rPr>
        <w:t>ғы</w:t>
      </w:r>
      <w:r w:rsidRPr="0005093E">
        <w:rPr>
          <w:sz w:val="28"/>
          <w:szCs w:val="28"/>
          <w:lang w:val="kk-KZ"/>
        </w:rPr>
        <w:t xml:space="preserve"> қаһарманның ерлігі мен батылдығы оның ішкі болмысының, рухани жетілуінің</w:t>
      </w:r>
      <w:r w:rsidR="003B3B88">
        <w:rPr>
          <w:sz w:val="28"/>
          <w:szCs w:val="28"/>
          <w:lang w:val="kk-KZ"/>
        </w:rPr>
        <w:t xml:space="preserve"> басты өлшемі ретінде көрінеді. </w:t>
      </w:r>
      <w:r w:rsidRPr="0005093E">
        <w:rPr>
          <w:sz w:val="28"/>
          <w:szCs w:val="28"/>
          <w:lang w:val="kk-KZ"/>
        </w:rPr>
        <w:t>Мысалы, «Алпамыс батыр» жырында Алпамыстың тұлғалық дамуы балалық шағынан бастап, ел қорғаған кемел батырға айналуымен сипатталады. Оның қалыңдығы Гүлбаршынға жету жолында бастан кешкен қиындықтары – сабыр</w:t>
      </w:r>
      <w:r w:rsidR="003B3B88">
        <w:rPr>
          <w:sz w:val="28"/>
          <w:szCs w:val="28"/>
          <w:lang w:val="kk-KZ"/>
        </w:rPr>
        <w:t>лық</w:t>
      </w:r>
      <w:r w:rsidRPr="0005093E">
        <w:rPr>
          <w:sz w:val="28"/>
          <w:szCs w:val="28"/>
          <w:lang w:val="kk-KZ"/>
        </w:rPr>
        <w:t>, төзім</w:t>
      </w:r>
      <w:r w:rsidR="003B3B88">
        <w:rPr>
          <w:sz w:val="28"/>
          <w:szCs w:val="28"/>
          <w:lang w:val="kk-KZ"/>
        </w:rPr>
        <w:t>ділік</w:t>
      </w:r>
      <w:r w:rsidRPr="0005093E">
        <w:rPr>
          <w:sz w:val="28"/>
          <w:szCs w:val="28"/>
          <w:lang w:val="kk-KZ"/>
        </w:rPr>
        <w:t>, адалдық сияқты қасиеттерінің қалыптасуына себеп болады. «Қобыланды батыр» жырында</w:t>
      </w:r>
      <w:r w:rsidR="003B3B88">
        <w:rPr>
          <w:sz w:val="28"/>
          <w:szCs w:val="28"/>
          <w:lang w:val="kk-KZ"/>
        </w:rPr>
        <w:t>ғы</w:t>
      </w:r>
      <w:r w:rsidRPr="0005093E">
        <w:rPr>
          <w:sz w:val="28"/>
          <w:szCs w:val="28"/>
          <w:lang w:val="kk-KZ"/>
        </w:rPr>
        <w:t xml:space="preserve"> батырдың жауға қарсы күресімен қатар, ел алдындағы жауапкершілігі, намыс пен парызды бәрінен биік қоюы оның тұлғалық өсуін айқындайды. Қобыланды үшін ерлік – жеке бас мүддесі емес, халықтың тыныштығы мен бірлігін сақтау жолындағы борыш. «Қамбар батыр» жырында</w:t>
      </w:r>
      <w:r w:rsidR="003B3B88">
        <w:rPr>
          <w:sz w:val="28"/>
          <w:szCs w:val="28"/>
          <w:lang w:val="kk-KZ"/>
        </w:rPr>
        <w:t>ғы</w:t>
      </w:r>
      <w:r w:rsidRPr="0005093E">
        <w:rPr>
          <w:sz w:val="28"/>
          <w:szCs w:val="28"/>
          <w:lang w:val="kk-KZ"/>
        </w:rPr>
        <w:t xml:space="preserve"> қаһарманның тұлғалық болмысы қарапайымдылық пен адамгершілік қасиеттер арқылы ашылады. Қамбардың байлыққа не атаққа ұмтылмай, әділдік пен адалдықты жоғары қоюы оның рухани кемелдігін көрсетеді. Қалыңдығы Назым ү</w:t>
      </w:r>
      <w:r w:rsidR="00227C63">
        <w:rPr>
          <w:sz w:val="28"/>
          <w:szCs w:val="28"/>
          <w:lang w:val="kk-KZ"/>
        </w:rPr>
        <w:t>шін өткен сынақтары батырдың</w:t>
      </w:r>
      <w:r w:rsidRPr="0005093E">
        <w:rPr>
          <w:sz w:val="28"/>
          <w:szCs w:val="28"/>
          <w:lang w:val="kk-KZ"/>
        </w:rPr>
        <w:t xml:space="preserve"> </w:t>
      </w:r>
      <w:r w:rsidRPr="0005093E">
        <w:rPr>
          <w:rStyle w:val="af1"/>
          <w:rFonts w:eastAsiaTheme="majorEastAsia"/>
          <w:b w:val="0"/>
          <w:bCs w:val="0"/>
          <w:sz w:val="28"/>
          <w:szCs w:val="28"/>
          <w:lang w:val="kk-KZ"/>
        </w:rPr>
        <w:t>ақыл-парасаты мол, моральдық тұрғыдан биік тұлға</w:t>
      </w:r>
      <w:r w:rsidRPr="0005093E">
        <w:rPr>
          <w:sz w:val="28"/>
          <w:szCs w:val="28"/>
          <w:lang w:val="kk-KZ"/>
        </w:rPr>
        <w:t xml:space="preserve"> екенін дәлелдейді.</w:t>
      </w:r>
    </w:p>
    <w:p w14:paraId="7B94B5B9" w14:textId="5626BFCD" w:rsidR="006E3380" w:rsidRPr="0082019C" w:rsidRDefault="006E3380" w:rsidP="00AE4AB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Сол сияқты</w:t>
      </w:r>
      <w:r w:rsidR="00AB1572">
        <w:rPr>
          <w:rFonts w:ascii="Times New Roman" w:eastAsia="Times New Roman" w:hAnsi="Times New Roman" w:cs="Times New Roman"/>
          <w:sz w:val="28"/>
          <w:szCs w:val="28"/>
          <w:lang w:val="kk-KZ" w:eastAsia="ru-RU"/>
        </w:rPr>
        <w:t>, «Қыз Жібек»</w:t>
      </w:r>
      <w:r w:rsidRPr="003A0191">
        <w:rPr>
          <w:rFonts w:ascii="Times New Roman" w:eastAsia="Times New Roman" w:hAnsi="Times New Roman" w:cs="Times New Roman"/>
          <w:sz w:val="28"/>
          <w:szCs w:val="28"/>
          <w:lang w:val="kk-KZ" w:eastAsia="ru-RU"/>
        </w:rPr>
        <w:t xml:space="preserve"> жырында</w:t>
      </w:r>
      <w:r w:rsidR="00227C63">
        <w:rPr>
          <w:rFonts w:ascii="Times New Roman" w:eastAsia="Times New Roman" w:hAnsi="Times New Roman" w:cs="Times New Roman"/>
          <w:sz w:val="28"/>
          <w:szCs w:val="28"/>
          <w:lang w:val="kk-KZ" w:eastAsia="ru-RU"/>
        </w:rPr>
        <w:t>ғы</w:t>
      </w:r>
      <w:r w:rsidRPr="003A0191">
        <w:rPr>
          <w:rFonts w:ascii="Times New Roman" w:eastAsia="Times New Roman" w:hAnsi="Times New Roman" w:cs="Times New Roman"/>
          <w:sz w:val="28"/>
          <w:szCs w:val="28"/>
          <w:lang w:val="kk-KZ" w:eastAsia="ru-RU"/>
        </w:rPr>
        <w:t xml:space="preserve"> Төлегеннің Жібекке деген махаббаты оның тұлғалық дамуының негізгі аспектісі</w:t>
      </w:r>
      <w:r w:rsidR="00227C63">
        <w:rPr>
          <w:rFonts w:ascii="Times New Roman" w:eastAsia="Times New Roman" w:hAnsi="Times New Roman" w:cs="Times New Roman"/>
          <w:sz w:val="28"/>
          <w:szCs w:val="28"/>
          <w:lang w:val="kk-KZ" w:eastAsia="ru-RU"/>
        </w:rPr>
        <w:t>,</w:t>
      </w:r>
      <w:r w:rsidRPr="003A0191">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о</w:t>
      </w:r>
      <w:r w:rsidR="00227C63">
        <w:rPr>
          <w:rFonts w:ascii="Times New Roman" w:eastAsia="Times New Roman" w:hAnsi="Times New Roman" w:cs="Times New Roman"/>
          <w:sz w:val="28"/>
          <w:szCs w:val="28"/>
          <w:lang w:val="kk-KZ" w:eastAsia="ru-RU"/>
        </w:rPr>
        <w:t>л сүйіктісіне адал</w:t>
      </w:r>
      <w:r w:rsidRPr="003A0191">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ж</w:t>
      </w:r>
      <w:r w:rsidRPr="003A0191">
        <w:rPr>
          <w:rFonts w:ascii="Times New Roman" w:eastAsia="Times New Roman" w:hAnsi="Times New Roman" w:cs="Times New Roman"/>
          <w:sz w:val="28"/>
          <w:szCs w:val="28"/>
          <w:lang w:val="kk-KZ" w:eastAsia="ru-RU"/>
        </w:rPr>
        <w:t>олында</w:t>
      </w:r>
      <w:r>
        <w:rPr>
          <w:rFonts w:ascii="Times New Roman" w:eastAsia="Times New Roman" w:hAnsi="Times New Roman" w:cs="Times New Roman"/>
          <w:sz w:val="28"/>
          <w:szCs w:val="28"/>
          <w:lang w:val="kk-KZ" w:eastAsia="ru-RU"/>
        </w:rPr>
        <w:t>ғы</w:t>
      </w:r>
      <w:r w:rsidRPr="003A0191">
        <w:rPr>
          <w:rFonts w:ascii="Times New Roman" w:eastAsia="Times New Roman" w:hAnsi="Times New Roman" w:cs="Times New Roman"/>
          <w:sz w:val="28"/>
          <w:szCs w:val="28"/>
          <w:lang w:val="kk-KZ" w:eastAsia="ru-RU"/>
        </w:rPr>
        <w:t xml:space="preserve"> қиындықтарды</w:t>
      </w:r>
      <w:r>
        <w:rPr>
          <w:rFonts w:ascii="Times New Roman" w:eastAsia="Times New Roman" w:hAnsi="Times New Roman" w:cs="Times New Roman"/>
          <w:sz w:val="28"/>
          <w:szCs w:val="28"/>
          <w:lang w:val="kk-KZ" w:eastAsia="ru-RU"/>
        </w:rPr>
        <w:t>ң шешімін табуы</w:t>
      </w:r>
      <w:r w:rsidR="00227C63">
        <w:rPr>
          <w:rFonts w:ascii="Times New Roman" w:eastAsia="Times New Roman" w:hAnsi="Times New Roman" w:cs="Times New Roman"/>
          <w:sz w:val="28"/>
          <w:szCs w:val="28"/>
          <w:lang w:val="kk-KZ" w:eastAsia="ru-RU"/>
        </w:rPr>
        <w:t>. Сол сияқты</w:t>
      </w:r>
      <w:r w:rsidRPr="003A0191">
        <w:rPr>
          <w:rFonts w:ascii="Times New Roman" w:eastAsia="Times New Roman" w:hAnsi="Times New Roman" w:cs="Times New Roman"/>
          <w:sz w:val="28"/>
          <w:szCs w:val="28"/>
          <w:lang w:val="kk-KZ" w:eastAsia="ru-RU"/>
        </w:rPr>
        <w:t>, тарихи жырларда</w:t>
      </w:r>
      <w:r w:rsidR="00227C63">
        <w:rPr>
          <w:rFonts w:ascii="Times New Roman" w:eastAsia="Times New Roman" w:hAnsi="Times New Roman" w:cs="Times New Roman"/>
          <w:sz w:val="28"/>
          <w:szCs w:val="28"/>
          <w:lang w:val="kk-KZ" w:eastAsia="ru-RU"/>
        </w:rPr>
        <w:t>ғы</w:t>
      </w:r>
      <w:r w:rsidRPr="003A0191">
        <w:rPr>
          <w:rFonts w:ascii="Times New Roman" w:eastAsia="Times New Roman" w:hAnsi="Times New Roman" w:cs="Times New Roman"/>
          <w:sz w:val="28"/>
          <w:szCs w:val="28"/>
          <w:lang w:val="kk-KZ" w:eastAsia="ru-RU"/>
        </w:rPr>
        <w:t xml:space="preserve"> батырдың тұлғалық дамуы тарихи оқиғалар мен әлеуметтік жағдайла</w:t>
      </w:r>
      <w:r w:rsidR="00AB1572">
        <w:rPr>
          <w:rFonts w:ascii="Times New Roman" w:eastAsia="Times New Roman" w:hAnsi="Times New Roman" w:cs="Times New Roman"/>
          <w:sz w:val="28"/>
          <w:szCs w:val="28"/>
          <w:lang w:val="kk-KZ" w:eastAsia="ru-RU"/>
        </w:rPr>
        <w:t>р арқылы ерекшеленеді. Мысалы, «Наурызбай-Қаншайым»</w:t>
      </w:r>
      <w:r w:rsidRPr="003A0191">
        <w:rPr>
          <w:rFonts w:ascii="Times New Roman" w:eastAsia="Times New Roman" w:hAnsi="Times New Roman" w:cs="Times New Roman"/>
          <w:sz w:val="28"/>
          <w:szCs w:val="28"/>
          <w:lang w:val="kk-KZ" w:eastAsia="ru-RU"/>
        </w:rPr>
        <w:t xml:space="preserve"> жырында Наурызбай батырдың тұлғалық дамуы оның тарихи оқиғаларға қатысуы, елін қорғау </w:t>
      </w:r>
      <w:r>
        <w:rPr>
          <w:rFonts w:ascii="Times New Roman" w:eastAsia="Times New Roman" w:hAnsi="Times New Roman" w:cs="Times New Roman"/>
          <w:sz w:val="28"/>
          <w:szCs w:val="28"/>
          <w:lang w:val="kk-KZ" w:eastAsia="ru-RU"/>
        </w:rPr>
        <w:t>сюжеті арқау алады</w:t>
      </w:r>
      <w:r w:rsidRPr="003A0191">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Осы ретте, б</w:t>
      </w:r>
      <w:r w:rsidRPr="003A0191">
        <w:rPr>
          <w:rFonts w:ascii="Times New Roman" w:eastAsia="Times New Roman" w:hAnsi="Times New Roman" w:cs="Times New Roman"/>
          <w:sz w:val="28"/>
          <w:szCs w:val="28"/>
          <w:lang w:val="kk-KZ" w:eastAsia="ru-RU"/>
        </w:rPr>
        <w:t xml:space="preserve">ұл жанрлардағы батырлардың тұлғалық дамуы олардың ерлік, адалдық, махаббат және әлеуметтік жауапкершілік сияқты қасиеттерін көрсетеді. Әр жанрда батырдың тұлғалық аспектілері әртүрлі болғанымен олардың барлығы батырдың тұлғалық өсуі </w:t>
      </w:r>
      <w:r>
        <w:rPr>
          <w:rFonts w:ascii="Times New Roman" w:eastAsia="Times New Roman" w:hAnsi="Times New Roman" w:cs="Times New Roman"/>
          <w:sz w:val="28"/>
          <w:szCs w:val="28"/>
          <w:lang w:val="kk-KZ" w:eastAsia="ru-RU"/>
        </w:rPr>
        <w:t>мен</w:t>
      </w:r>
      <w:r w:rsidRPr="003A0191">
        <w:rPr>
          <w:rFonts w:ascii="Times New Roman" w:eastAsia="Times New Roman" w:hAnsi="Times New Roman" w:cs="Times New Roman"/>
          <w:sz w:val="28"/>
          <w:szCs w:val="28"/>
          <w:lang w:val="kk-KZ" w:eastAsia="ru-RU"/>
        </w:rPr>
        <w:t xml:space="preserve"> дамуының ерекшеліктерімен шектеледі.</w:t>
      </w:r>
    </w:p>
    <w:p w14:paraId="0534B679" w14:textId="0478216B" w:rsidR="00AC39F4" w:rsidRDefault="004C1838" w:rsidP="00AE4AB0">
      <w:pPr>
        <w:pStyle w:val="af"/>
        <w:spacing w:before="0" w:beforeAutospacing="0" w:after="0" w:afterAutospacing="0"/>
        <w:ind w:firstLine="567"/>
        <w:jc w:val="both"/>
        <w:rPr>
          <w:sz w:val="28"/>
          <w:szCs w:val="28"/>
          <w:lang w:val="kk-KZ"/>
        </w:rPr>
      </w:pPr>
      <w:r w:rsidRPr="004C1838">
        <w:rPr>
          <w:sz w:val="28"/>
          <w:szCs w:val="28"/>
          <w:lang w:val="kk-KZ"/>
        </w:rPr>
        <w:t>Психологиялық тұрғыдан зерделегенде, эпостық жырлардағы батырдың үйлену мотиві кейіпкер дамуының маңызды кезеңдерінің бірі ретінде танылады. Бұл мотив батырдың өмір жолындағы жаңа әлеуметтік әрі рухани сатыға көтерілуін білдіреді. Үйлену арқылы батыр отбасыл</w:t>
      </w:r>
      <w:r w:rsidR="00227C63">
        <w:rPr>
          <w:sz w:val="28"/>
          <w:szCs w:val="28"/>
          <w:lang w:val="kk-KZ"/>
        </w:rPr>
        <w:t>ық жауапкершілікті мойнына алып</w:t>
      </w:r>
      <w:r w:rsidRPr="004C1838">
        <w:rPr>
          <w:sz w:val="28"/>
          <w:szCs w:val="28"/>
          <w:lang w:val="kk-KZ"/>
        </w:rPr>
        <w:t>, оның жеке тұлғалық қалыптас</w:t>
      </w:r>
      <w:r w:rsidR="00227C63">
        <w:rPr>
          <w:sz w:val="28"/>
          <w:szCs w:val="28"/>
          <w:lang w:val="kk-KZ"/>
        </w:rPr>
        <w:t>уы, яғни әлеуметтік рөл</w:t>
      </w:r>
      <w:r w:rsidRPr="004C1838">
        <w:rPr>
          <w:sz w:val="28"/>
          <w:szCs w:val="28"/>
          <w:lang w:val="kk-KZ"/>
        </w:rPr>
        <w:t>ді игеруі мен ішкі кемелдену процесі айқын көрініс табады. Осы тұрғыдан алғанда, үйлену мотиві батырдың балалық не жастық кезеңнен өтіп, тұлғалық тұрғыдан толысқан, қоғам алдындағы міндетін терең сезінетін деңгейге</w:t>
      </w:r>
      <w:r w:rsidR="00F70E9F">
        <w:rPr>
          <w:sz w:val="28"/>
          <w:szCs w:val="28"/>
          <w:lang w:val="kk-KZ"/>
        </w:rPr>
        <w:t xml:space="preserve"> жеткенін аңғартады. Бұл үрдіс</w:t>
      </w:r>
      <w:r w:rsidRPr="004C1838">
        <w:rPr>
          <w:sz w:val="28"/>
          <w:szCs w:val="28"/>
          <w:lang w:val="kk-KZ"/>
        </w:rPr>
        <w:t xml:space="preserve"> қазіргі психологиядағы тұлғаның </w:t>
      </w:r>
      <w:r w:rsidRPr="004C1838">
        <w:rPr>
          <w:sz w:val="28"/>
          <w:szCs w:val="28"/>
          <w:lang w:val="kk-KZ"/>
        </w:rPr>
        <w:lastRenderedPageBreak/>
        <w:t>дамуы, идентификациясы және әлеуметтік бейімделуі ұғ</w:t>
      </w:r>
      <w:r w:rsidR="00F70E9F">
        <w:rPr>
          <w:sz w:val="28"/>
          <w:szCs w:val="28"/>
          <w:lang w:val="kk-KZ"/>
        </w:rPr>
        <w:t>ымдарымен сабақтас қарастырылады</w:t>
      </w:r>
      <w:r w:rsidRPr="004C1838">
        <w:rPr>
          <w:sz w:val="28"/>
          <w:szCs w:val="28"/>
          <w:lang w:val="kk-KZ"/>
        </w:rPr>
        <w:t>.</w:t>
      </w:r>
      <w:r w:rsidR="00CF46D4">
        <w:rPr>
          <w:sz w:val="28"/>
          <w:szCs w:val="28"/>
          <w:lang w:val="kk-KZ"/>
        </w:rPr>
        <w:t xml:space="preserve"> </w:t>
      </w:r>
    </w:p>
    <w:p w14:paraId="0FA6C809" w14:textId="77777777" w:rsidR="00FE12D1" w:rsidRDefault="00FE12D1" w:rsidP="00AE4AB0">
      <w:pPr>
        <w:pStyle w:val="af"/>
        <w:spacing w:before="0" w:beforeAutospacing="0" w:after="0" w:afterAutospacing="0"/>
        <w:ind w:firstLine="567"/>
        <w:jc w:val="both"/>
        <w:rPr>
          <w:sz w:val="28"/>
          <w:szCs w:val="28"/>
          <w:lang w:val="kk-KZ"/>
        </w:rPr>
      </w:pPr>
    </w:p>
    <w:p w14:paraId="240D4E55" w14:textId="2D91A452" w:rsidR="006E3380" w:rsidRPr="004C1838" w:rsidRDefault="00CF46D4" w:rsidP="00AE4AB0">
      <w:pPr>
        <w:pStyle w:val="af"/>
        <w:spacing w:before="0" w:beforeAutospacing="0" w:after="0" w:afterAutospacing="0"/>
        <w:ind w:firstLine="567"/>
        <w:jc w:val="both"/>
        <w:rPr>
          <w:sz w:val="28"/>
          <w:szCs w:val="28"/>
          <w:lang w:val="kk-KZ"/>
        </w:rPr>
      </w:pPr>
      <w:r w:rsidRPr="004C1838">
        <w:rPr>
          <w:noProof/>
          <w:sz w:val="28"/>
          <w:szCs w:val="28"/>
          <w:lang w:val="kk-KZ" w:eastAsia="kk-KZ"/>
        </w:rPr>
        <w:drawing>
          <wp:inline distT="0" distB="0" distL="0" distR="0" wp14:anchorId="4759AC77" wp14:editId="563A206E">
            <wp:extent cx="5486400" cy="2118360"/>
            <wp:effectExtent l="0" t="0" r="0" b="0"/>
            <wp:docPr id="1318885276"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Pr>
          <w:sz w:val="28"/>
          <w:szCs w:val="28"/>
          <w:lang w:val="kk-KZ"/>
        </w:rPr>
        <w:t xml:space="preserve"> </w:t>
      </w:r>
    </w:p>
    <w:p w14:paraId="096524C6" w14:textId="77777777" w:rsidR="00FE12D1" w:rsidRDefault="00FE12D1" w:rsidP="00AE4AB0">
      <w:pPr>
        <w:pStyle w:val="af"/>
        <w:spacing w:before="0" w:beforeAutospacing="0" w:after="0" w:afterAutospacing="0"/>
        <w:ind w:firstLine="567"/>
        <w:jc w:val="both"/>
        <w:rPr>
          <w:color w:val="C00000"/>
          <w:sz w:val="28"/>
          <w:szCs w:val="28"/>
          <w:lang w:val="kk-KZ"/>
        </w:rPr>
      </w:pPr>
    </w:p>
    <w:p w14:paraId="0DC21DD2" w14:textId="4AD311E0" w:rsidR="00FE12D1" w:rsidRPr="00CF46D4" w:rsidRDefault="00FE12D1" w:rsidP="00FE12D1">
      <w:pPr>
        <w:pStyle w:val="af"/>
        <w:spacing w:before="0" w:beforeAutospacing="0" w:after="0" w:afterAutospacing="0"/>
        <w:ind w:firstLine="567"/>
        <w:jc w:val="both"/>
        <w:rPr>
          <w:sz w:val="28"/>
          <w:szCs w:val="28"/>
          <w:lang w:val="kk-KZ"/>
        </w:rPr>
      </w:pPr>
      <w:r>
        <w:rPr>
          <w:sz w:val="28"/>
          <w:szCs w:val="28"/>
          <w:lang w:val="kk-KZ"/>
        </w:rPr>
        <w:t xml:space="preserve">Сурет </w:t>
      </w:r>
      <w:r w:rsidRPr="00AC39F4">
        <w:rPr>
          <w:sz w:val="28"/>
          <w:szCs w:val="28"/>
          <w:lang w:val="kk-KZ"/>
        </w:rPr>
        <w:t>1 – Эпоста</w:t>
      </w:r>
      <w:r>
        <w:rPr>
          <w:sz w:val="28"/>
          <w:szCs w:val="28"/>
          <w:lang w:val="kk-KZ"/>
        </w:rPr>
        <w:t>ғы батырдың үйлену жолындағы қалыптасуы.</w:t>
      </w:r>
    </w:p>
    <w:p w14:paraId="2E35F052" w14:textId="77777777" w:rsidR="00FE12D1" w:rsidRDefault="00FE12D1" w:rsidP="00AE4AB0">
      <w:pPr>
        <w:pStyle w:val="af"/>
        <w:spacing w:before="0" w:beforeAutospacing="0" w:after="0" w:afterAutospacing="0"/>
        <w:ind w:firstLine="567"/>
        <w:jc w:val="both"/>
        <w:rPr>
          <w:color w:val="C00000"/>
          <w:sz w:val="28"/>
          <w:szCs w:val="28"/>
          <w:lang w:val="kk-KZ"/>
        </w:rPr>
      </w:pPr>
    </w:p>
    <w:p w14:paraId="2D82D15F" w14:textId="084084DE" w:rsidR="006E3380" w:rsidRPr="0005093E" w:rsidRDefault="006E3380" w:rsidP="00AE4AB0">
      <w:pPr>
        <w:pStyle w:val="af"/>
        <w:spacing w:before="0" w:beforeAutospacing="0" w:after="0" w:afterAutospacing="0"/>
        <w:ind w:firstLine="567"/>
        <w:jc w:val="both"/>
        <w:rPr>
          <w:b/>
          <w:bCs/>
          <w:sz w:val="28"/>
          <w:szCs w:val="28"/>
          <w:lang w:val="kk-KZ"/>
        </w:rPr>
      </w:pPr>
      <w:r w:rsidRPr="00C904E0">
        <w:rPr>
          <w:color w:val="C00000"/>
          <w:sz w:val="28"/>
          <w:szCs w:val="28"/>
          <w:lang w:val="kk-KZ"/>
        </w:rPr>
        <w:t xml:space="preserve"> </w:t>
      </w:r>
      <w:r w:rsidRPr="0005093E">
        <w:rPr>
          <w:sz w:val="28"/>
          <w:szCs w:val="28"/>
          <w:lang w:val="kk-KZ"/>
        </w:rPr>
        <w:t xml:space="preserve">Батырлар жырында қаһарманның жолға шығуы әрдайым нақты мақсатпен басталады. Көп жағдайда бұл – </w:t>
      </w:r>
      <w:r w:rsidRPr="0005093E">
        <w:rPr>
          <w:rStyle w:val="af1"/>
          <w:rFonts w:eastAsiaTheme="majorEastAsia"/>
          <w:b w:val="0"/>
          <w:bCs w:val="0"/>
          <w:sz w:val="28"/>
          <w:szCs w:val="28"/>
          <w:lang w:val="kk-KZ"/>
        </w:rPr>
        <w:t>жар таңдау, сүйгеніне жету</w:t>
      </w:r>
      <w:r w:rsidRPr="0005093E">
        <w:rPr>
          <w:b/>
          <w:bCs/>
          <w:sz w:val="28"/>
          <w:szCs w:val="28"/>
          <w:lang w:val="kk-KZ"/>
        </w:rPr>
        <w:t>.</w:t>
      </w:r>
      <w:r w:rsidR="00F70E9F">
        <w:rPr>
          <w:sz w:val="28"/>
          <w:szCs w:val="28"/>
          <w:lang w:val="kk-KZ"/>
        </w:rPr>
        <w:t xml:space="preserve"> Алайда эпоста бұл мотив</w:t>
      </w:r>
      <w:r w:rsidRPr="0005093E">
        <w:rPr>
          <w:sz w:val="28"/>
          <w:szCs w:val="28"/>
          <w:lang w:val="kk-KZ"/>
        </w:rPr>
        <w:t xml:space="preserve"> романтикалық сезімнің көрінісі </w:t>
      </w:r>
      <w:r w:rsidR="00F70E9F">
        <w:rPr>
          <w:sz w:val="28"/>
          <w:szCs w:val="28"/>
          <w:lang w:val="kk-KZ"/>
        </w:rPr>
        <w:t>е</w:t>
      </w:r>
      <w:r w:rsidRPr="0005093E">
        <w:rPr>
          <w:sz w:val="28"/>
          <w:szCs w:val="28"/>
          <w:lang w:val="kk-KZ"/>
        </w:rPr>
        <w:t xml:space="preserve">мес, </w:t>
      </w:r>
      <w:r w:rsidR="00F70E9F">
        <w:rPr>
          <w:sz w:val="28"/>
          <w:szCs w:val="28"/>
          <w:lang w:val="kk-KZ"/>
        </w:rPr>
        <w:t xml:space="preserve">ол </w:t>
      </w:r>
      <w:r w:rsidRPr="0005093E">
        <w:rPr>
          <w:sz w:val="28"/>
          <w:szCs w:val="28"/>
          <w:lang w:val="kk-KZ"/>
        </w:rPr>
        <w:t xml:space="preserve">батырдың </w:t>
      </w:r>
      <w:r w:rsidRPr="0005093E">
        <w:rPr>
          <w:rStyle w:val="af1"/>
          <w:rFonts w:eastAsiaTheme="majorEastAsia"/>
          <w:b w:val="0"/>
          <w:bCs w:val="0"/>
          <w:sz w:val="28"/>
          <w:szCs w:val="28"/>
          <w:lang w:val="kk-KZ"/>
        </w:rPr>
        <w:t>ересек өмірге қадам басуға дайын екенінің белгісі</w:t>
      </w:r>
      <w:r w:rsidRPr="0005093E">
        <w:rPr>
          <w:b/>
          <w:bCs/>
          <w:sz w:val="28"/>
          <w:szCs w:val="28"/>
          <w:lang w:val="kk-KZ"/>
        </w:rPr>
        <w:t xml:space="preserve">. </w:t>
      </w:r>
    </w:p>
    <w:p w14:paraId="0EA6EFB9" w14:textId="77777777" w:rsidR="006E3380" w:rsidRPr="0005093E" w:rsidRDefault="006E3380" w:rsidP="00AE4AB0">
      <w:pPr>
        <w:pStyle w:val="af"/>
        <w:spacing w:before="0" w:beforeAutospacing="0" w:after="0" w:afterAutospacing="0"/>
        <w:jc w:val="both"/>
        <w:rPr>
          <w:sz w:val="28"/>
          <w:szCs w:val="28"/>
          <w:lang w:val="kk-KZ"/>
        </w:rPr>
      </w:pPr>
      <w:r w:rsidRPr="0005093E">
        <w:rPr>
          <w:sz w:val="28"/>
          <w:szCs w:val="28"/>
        </w:rPr>
        <w:t>Қазіргі психология</w:t>
      </w:r>
      <w:r w:rsidRPr="0005093E">
        <w:rPr>
          <w:sz w:val="28"/>
          <w:szCs w:val="28"/>
          <w:lang w:val="kk-KZ"/>
        </w:rPr>
        <w:t>лық аспектіде</w:t>
      </w:r>
      <w:r w:rsidRPr="0005093E">
        <w:rPr>
          <w:sz w:val="28"/>
          <w:szCs w:val="28"/>
        </w:rPr>
        <w:t>:</w:t>
      </w:r>
    </w:p>
    <w:p w14:paraId="35474740" w14:textId="77777777" w:rsidR="006E3380" w:rsidRPr="0005093E" w:rsidRDefault="006E3380" w:rsidP="00EA3E0E">
      <w:pPr>
        <w:pStyle w:val="af"/>
        <w:numPr>
          <w:ilvl w:val="0"/>
          <w:numId w:val="29"/>
        </w:numPr>
        <w:spacing w:before="0" w:beforeAutospacing="0" w:after="0" w:afterAutospacing="0"/>
        <w:ind w:hanging="153"/>
        <w:jc w:val="both"/>
        <w:rPr>
          <w:b/>
          <w:bCs/>
          <w:sz w:val="28"/>
          <w:szCs w:val="28"/>
        </w:rPr>
      </w:pPr>
      <w:r w:rsidRPr="0005093E">
        <w:rPr>
          <w:rStyle w:val="af1"/>
          <w:rFonts w:eastAsiaTheme="majorEastAsia"/>
          <w:b w:val="0"/>
          <w:bCs w:val="0"/>
          <w:sz w:val="28"/>
          <w:szCs w:val="28"/>
        </w:rPr>
        <w:t>ішкі мотивацияның оянуы</w:t>
      </w:r>
      <w:r w:rsidRPr="0005093E">
        <w:rPr>
          <w:b/>
          <w:bCs/>
          <w:sz w:val="28"/>
          <w:szCs w:val="28"/>
        </w:rPr>
        <w:t>;</w:t>
      </w:r>
    </w:p>
    <w:p w14:paraId="0A854130" w14:textId="77777777" w:rsidR="006E3380" w:rsidRPr="0005093E" w:rsidRDefault="006E3380" w:rsidP="00EA3E0E">
      <w:pPr>
        <w:pStyle w:val="af"/>
        <w:numPr>
          <w:ilvl w:val="0"/>
          <w:numId w:val="29"/>
        </w:numPr>
        <w:spacing w:before="0" w:beforeAutospacing="0" w:after="0" w:afterAutospacing="0"/>
        <w:ind w:hanging="153"/>
        <w:jc w:val="both"/>
        <w:rPr>
          <w:sz w:val="28"/>
          <w:szCs w:val="28"/>
        </w:rPr>
      </w:pPr>
      <w:r w:rsidRPr="0005093E">
        <w:rPr>
          <w:sz w:val="28"/>
          <w:szCs w:val="28"/>
        </w:rPr>
        <w:t>өмірлік мағынаны іздеу;</w:t>
      </w:r>
    </w:p>
    <w:p w14:paraId="440F8802" w14:textId="1C440C52" w:rsidR="00303C8F" w:rsidRPr="00303C8F" w:rsidRDefault="006E3380" w:rsidP="00EA3E0E">
      <w:pPr>
        <w:pStyle w:val="af"/>
        <w:numPr>
          <w:ilvl w:val="0"/>
          <w:numId w:val="29"/>
        </w:numPr>
        <w:spacing w:before="0" w:beforeAutospacing="0" w:after="0" w:afterAutospacing="0"/>
        <w:ind w:hanging="153"/>
        <w:jc w:val="both"/>
      </w:pPr>
      <w:r w:rsidRPr="00C904E0">
        <w:rPr>
          <w:sz w:val="28"/>
          <w:szCs w:val="28"/>
          <w:lang w:val="kk-KZ"/>
        </w:rPr>
        <w:t>өзін-өзі жү</w:t>
      </w:r>
      <w:r w:rsidR="00AE7CF6">
        <w:rPr>
          <w:sz w:val="28"/>
          <w:szCs w:val="28"/>
          <w:lang w:val="kk-KZ"/>
        </w:rPr>
        <w:t>зеге асыру ұғымымен ұқсас келеді</w:t>
      </w:r>
      <w:r w:rsidRPr="00C904E0">
        <w:rPr>
          <w:sz w:val="28"/>
          <w:szCs w:val="28"/>
          <w:lang w:val="kk-KZ"/>
        </w:rPr>
        <w:t xml:space="preserve">. </w:t>
      </w:r>
    </w:p>
    <w:p w14:paraId="3522873C" w14:textId="18F2F3A0" w:rsidR="006E3380" w:rsidRPr="00C904E0" w:rsidRDefault="00AE7CF6" w:rsidP="00AE4AB0">
      <w:pPr>
        <w:pStyle w:val="af"/>
        <w:spacing w:before="0" w:beforeAutospacing="0" w:after="0" w:afterAutospacing="0"/>
        <w:ind w:firstLine="567"/>
        <w:jc w:val="both"/>
      </w:pPr>
      <w:r>
        <w:rPr>
          <w:sz w:val="28"/>
          <w:szCs w:val="28"/>
          <w:lang w:val="kk-KZ"/>
        </w:rPr>
        <w:t>Ол қ</w:t>
      </w:r>
      <w:r w:rsidR="006E3380" w:rsidRPr="00C904E0">
        <w:rPr>
          <w:sz w:val="28"/>
          <w:szCs w:val="28"/>
          <w:lang w:val="kk-KZ"/>
        </w:rPr>
        <w:t>азіргі (өзін-</w:t>
      </w:r>
      <w:r w:rsidR="00AB1572">
        <w:rPr>
          <w:sz w:val="28"/>
          <w:szCs w:val="28"/>
          <w:lang w:val="kk-KZ"/>
        </w:rPr>
        <w:t>өзі жүзеге асыру</w:t>
      </w:r>
      <w:r w:rsidR="00F70E9F">
        <w:rPr>
          <w:sz w:val="28"/>
          <w:szCs w:val="28"/>
          <w:lang w:val="kk-KZ"/>
        </w:rPr>
        <w:t xml:space="preserve"> ұғымы</w:t>
      </w:r>
      <w:r w:rsidR="00AB1572">
        <w:rPr>
          <w:sz w:val="28"/>
          <w:szCs w:val="28"/>
          <w:lang w:val="kk-KZ"/>
        </w:rPr>
        <w:t>)</w:t>
      </w:r>
      <w:r w:rsidR="006E3380" w:rsidRPr="00C904E0">
        <w:rPr>
          <w:sz w:val="28"/>
          <w:szCs w:val="28"/>
          <w:lang w:val="kk-KZ"/>
        </w:rPr>
        <w:t xml:space="preserve"> А.</w:t>
      </w:r>
      <w:r w:rsidR="00F56772">
        <w:rPr>
          <w:sz w:val="28"/>
          <w:szCs w:val="28"/>
          <w:lang w:val="kk-KZ"/>
        </w:rPr>
        <w:t>Г.</w:t>
      </w:r>
      <w:r w:rsidR="006E3380" w:rsidRPr="00C904E0">
        <w:rPr>
          <w:sz w:val="28"/>
          <w:szCs w:val="28"/>
          <w:lang w:val="kk-KZ"/>
        </w:rPr>
        <w:t xml:space="preserve"> Маслоу теориясына жақын келеді. </w:t>
      </w:r>
      <w:r w:rsidR="00F56772">
        <w:rPr>
          <w:sz w:val="28"/>
          <w:szCs w:val="28"/>
          <w:lang w:val="kk-KZ"/>
        </w:rPr>
        <w:t xml:space="preserve">А.Г. </w:t>
      </w:r>
      <w:r w:rsidR="006E3380" w:rsidRPr="00C904E0">
        <w:rPr>
          <w:sz w:val="28"/>
          <w:szCs w:val="28"/>
          <w:lang w:val="kk-KZ"/>
        </w:rPr>
        <w:t>Маслоу өзін-өзі жүзеге асыру тұлғаның даму пирамидасындағы ең жоғарғы деңгей деп ат</w:t>
      </w:r>
      <w:r w:rsidR="00F56772">
        <w:rPr>
          <w:sz w:val="28"/>
          <w:szCs w:val="28"/>
          <w:lang w:val="kk-KZ"/>
        </w:rPr>
        <w:t>ап өтеді</w:t>
      </w:r>
      <w:r w:rsidR="006E3380" w:rsidRPr="00C904E0">
        <w:rPr>
          <w:sz w:val="28"/>
          <w:szCs w:val="28"/>
          <w:lang w:val="kk-KZ"/>
        </w:rPr>
        <w:t xml:space="preserve">. </w:t>
      </w:r>
      <w:r w:rsidR="006E3380" w:rsidRPr="005104F2">
        <w:rPr>
          <w:sz w:val="28"/>
          <w:szCs w:val="28"/>
          <w:lang w:val="kk-KZ"/>
        </w:rPr>
        <w:t>Ол:</w:t>
      </w:r>
      <w:r w:rsidR="006E3380" w:rsidRPr="00C904E0">
        <w:rPr>
          <w:sz w:val="28"/>
          <w:szCs w:val="28"/>
          <w:lang w:val="kk-KZ"/>
        </w:rPr>
        <w:t xml:space="preserve"> «</w:t>
      </w:r>
      <w:r w:rsidR="006E3380" w:rsidRPr="005104F2">
        <w:rPr>
          <w:rStyle w:val="af2"/>
          <w:i w:val="0"/>
          <w:sz w:val="28"/>
          <w:szCs w:val="28"/>
          <w:lang w:val="kk-KZ"/>
        </w:rPr>
        <w:t>Self-actualization is the desire to become more and more what one is, to become everything that one is capable of becoming</w:t>
      </w:r>
      <w:r w:rsidR="006E3380" w:rsidRPr="00C904E0">
        <w:rPr>
          <w:rStyle w:val="af2"/>
          <w:i w:val="0"/>
          <w:sz w:val="28"/>
          <w:szCs w:val="28"/>
          <w:lang w:val="kk-KZ"/>
        </w:rPr>
        <w:t>»</w:t>
      </w:r>
      <w:r w:rsidR="00AB1572">
        <w:rPr>
          <w:rStyle w:val="af2"/>
          <w:i w:val="0"/>
          <w:sz w:val="28"/>
          <w:szCs w:val="28"/>
          <w:lang w:val="kk-KZ"/>
        </w:rPr>
        <w:t xml:space="preserve">, </w:t>
      </w:r>
      <w:r w:rsidR="00AB1572" w:rsidRPr="00AB1572">
        <w:rPr>
          <w:rStyle w:val="af2"/>
          <w:i w:val="0"/>
          <w:sz w:val="28"/>
          <w:szCs w:val="28"/>
          <w:lang w:val="en-US"/>
        </w:rPr>
        <w:t>-</w:t>
      </w:r>
      <w:r w:rsidR="000D5B51">
        <w:rPr>
          <w:rStyle w:val="af2"/>
          <w:i w:val="0"/>
          <w:sz w:val="28"/>
          <w:szCs w:val="28"/>
          <w:lang w:val="kk-KZ"/>
        </w:rPr>
        <w:t xml:space="preserve"> дейді</w:t>
      </w:r>
      <w:r w:rsidR="00FE12D1" w:rsidRPr="00FE12D1">
        <w:rPr>
          <w:rStyle w:val="af2"/>
          <w:i w:val="0"/>
          <w:color w:val="FF0000"/>
          <w:sz w:val="28"/>
          <w:szCs w:val="28"/>
          <w:lang w:val="kk-KZ"/>
        </w:rPr>
        <w:t xml:space="preserve"> </w:t>
      </w:r>
      <w:r w:rsidR="00F56772">
        <w:rPr>
          <w:sz w:val="28"/>
          <w:szCs w:val="28"/>
          <w:lang w:val="kk-KZ"/>
        </w:rPr>
        <w:t>[</w:t>
      </w:r>
      <w:r w:rsidR="000D5B51">
        <w:rPr>
          <w:sz w:val="28"/>
          <w:szCs w:val="28"/>
          <w:lang w:val="en-US"/>
        </w:rPr>
        <w:t>51</w:t>
      </w:r>
      <w:r w:rsidR="00F56772">
        <w:rPr>
          <w:sz w:val="28"/>
          <w:szCs w:val="28"/>
          <w:lang w:val="kk-KZ"/>
        </w:rPr>
        <w:t>,  92 б.</w:t>
      </w:r>
      <w:r w:rsidR="00F56772" w:rsidRPr="00E03A19">
        <w:rPr>
          <w:sz w:val="28"/>
          <w:szCs w:val="28"/>
          <w:lang w:val="kk-KZ"/>
        </w:rPr>
        <w:t>]</w:t>
      </w:r>
      <w:r w:rsidR="00AB1572">
        <w:rPr>
          <w:sz w:val="28"/>
          <w:szCs w:val="28"/>
          <w:lang w:val="kk-KZ"/>
        </w:rPr>
        <w:t>.</w:t>
      </w:r>
      <w:r w:rsidR="006E3380" w:rsidRPr="00C904E0">
        <w:rPr>
          <w:rStyle w:val="af2"/>
          <w:sz w:val="28"/>
          <w:szCs w:val="28"/>
          <w:lang w:val="kk-KZ"/>
        </w:rPr>
        <w:t xml:space="preserve"> </w:t>
      </w:r>
      <w:r w:rsidR="006E3380" w:rsidRPr="00C904E0">
        <w:rPr>
          <w:sz w:val="28"/>
          <w:szCs w:val="28"/>
          <w:lang w:val="kk-KZ"/>
        </w:rPr>
        <w:t>(</w:t>
      </w:r>
      <w:r w:rsidR="00F56772">
        <w:rPr>
          <w:sz w:val="28"/>
          <w:szCs w:val="28"/>
          <w:lang w:val="kk-KZ"/>
        </w:rPr>
        <w:t>Өзін-өзі жүзеге асыру –</w:t>
      </w:r>
      <w:r w:rsidR="006E3380" w:rsidRPr="00C904E0">
        <w:rPr>
          <w:sz w:val="28"/>
          <w:szCs w:val="28"/>
          <w:lang w:val="kk-KZ"/>
        </w:rPr>
        <w:t xml:space="preserve"> адамның</w:t>
      </w:r>
      <w:r w:rsidR="00F56772">
        <w:rPr>
          <w:sz w:val="28"/>
          <w:szCs w:val="28"/>
          <w:lang w:val="kk-KZ"/>
        </w:rPr>
        <w:t xml:space="preserve"> өз болмысына көбірек жақындау</w:t>
      </w:r>
      <w:r w:rsidR="006E3380" w:rsidRPr="00C904E0">
        <w:rPr>
          <w:sz w:val="28"/>
          <w:szCs w:val="28"/>
          <w:lang w:val="kk-KZ"/>
        </w:rPr>
        <w:t>, өзінің барлық мүмкіндіктерін толық ашуға деген ұмтылысы</w:t>
      </w:r>
      <w:r w:rsidR="00136A82">
        <w:rPr>
          <w:sz w:val="28"/>
          <w:szCs w:val="28"/>
          <w:lang w:val="kk-KZ"/>
        </w:rPr>
        <w:t>)</w:t>
      </w:r>
      <w:r w:rsidR="00E03A19">
        <w:rPr>
          <w:sz w:val="28"/>
          <w:szCs w:val="28"/>
          <w:lang w:val="kk-KZ"/>
        </w:rPr>
        <w:t xml:space="preserve">. </w:t>
      </w:r>
      <w:r w:rsidR="006E3380" w:rsidRPr="00C904E0">
        <w:rPr>
          <w:sz w:val="28"/>
          <w:szCs w:val="28"/>
          <w:lang w:val="kk-KZ"/>
        </w:rPr>
        <w:t>Бұл э</w:t>
      </w:r>
      <w:r w:rsidR="006E3380" w:rsidRPr="00C904E0">
        <w:rPr>
          <w:rStyle w:val="af1"/>
          <w:b w:val="0"/>
          <w:sz w:val="28"/>
          <w:szCs w:val="28"/>
          <w:lang w:val="kk-KZ"/>
        </w:rPr>
        <w:t>постағы үйлену мотиві контексінде</w:t>
      </w:r>
      <w:r w:rsidR="006E3380" w:rsidRPr="00C904E0">
        <w:rPr>
          <w:sz w:val="28"/>
          <w:szCs w:val="28"/>
          <w:lang w:val="kk-KZ"/>
        </w:rPr>
        <w:t xml:space="preserve"> батырдың әлеуметтік рөлі, не ішкі миссиясын орындау мүмкіндіктері деген ұғымы, яғни рухани не моральдық тұрғыдан кемелдену мақсаты ретінде көрінуі.</w:t>
      </w:r>
      <w:r w:rsidR="00F56772">
        <w:rPr>
          <w:sz w:val="28"/>
          <w:szCs w:val="28"/>
          <w:lang w:val="kk-KZ"/>
        </w:rPr>
        <w:t xml:space="preserve"> </w:t>
      </w:r>
      <w:r w:rsidR="006E3380" w:rsidRPr="00C904E0">
        <w:rPr>
          <w:sz w:val="28"/>
          <w:szCs w:val="28"/>
          <w:lang w:val="kk-KZ"/>
        </w:rPr>
        <w:t xml:space="preserve">Психологиялық тұрғыдан, мұндағы </w:t>
      </w:r>
      <w:r w:rsidR="006E3380" w:rsidRPr="00C904E0">
        <w:rPr>
          <w:rStyle w:val="af1"/>
          <w:b w:val="0"/>
          <w:sz w:val="28"/>
          <w:szCs w:val="28"/>
          <w:lang w:val="kk-KZ"/>
        </w:rPr>
        <w:t xml:space="preserve">екі жақты </w:t>
      </w:r>
      <w:r w:rsidR="006E3380" w:rsidRPr="00C904E0">
        <w:rPr>
          <w:sz w:val="28"/>
          <w:szCs w:val="28"/>
          <w:lang w:val="kk-KZ"/>
        </w:rPr>
        <w:t>қосылу шарттары</w:t>
      </w:r>
      <w:r w:rsidR="006E3380" w:rsidRPr="00C904E0">
        <w:rPr>
          <w:rStyle w:val="af1"/>
          <w:sz w:val="28"/>
          <w:szCs w:val="28"/>
          <w:lang w:val="kk-KZ"/>
        </w:rPr>
        <w:t xml:space="preserve"> </w:t>
      </w:r>
      <w:r w:rsidR="006E3380" w:rsidRPr="00C904E0">
        <w:rPr>
          <w:rStyle w:val="af1"/>
          <w:b w:val="0"/>
          <w:sz w:val="28"/>
          <w:szCs w:val="28"/>
          <w:lang w:val="kk-KZ"/>
        </w:rPr>
        <w:t>жүзеге асыруына</w:t>
      </w:r>
      <w:r w:rsidR="00F56772">
        <w:rPr>
          <w:sz w:val="28"/>
          <w:szCs w:val="28"/>
          <w:lang w:val="kk-KZ"/>
        </w:rPr>
        <w:t xml:space="preserve"> ықпал ету</w:t>
      </w:r>
      <w:r w:rsidR="006E3380" w:rsidRPr="00C904E0">
        <w:rPr>
          <w:sz w:val="28"/>
          <w:szCs w:val="28"/>
          <w:lang w:val="kk-KZ"/>
        </w:rPr>
        <w:t xml:space="preserve">і: </w:t>
      </w:r>
      <w:r w:rsidR="006E3380" w:rsidRPr="00C904E0">
        <w:rPr>
          <w:rStyle w:val="af1"/>
          <w:i/>
          <w:sz w:val="28"/>
          <w:szCs w:val="28"/>
          <w:lang w:val="kk-KZ"/>
        </w:rPr>
        <w:t>Батыр</w:t>
      </w:r>
      <w:r w:rsidR="006E3380" w:rsidRPr="00C904E0">
        <w:rPr>
          <w:sz w:val="28"/>
          <w:szCs w:val="28"/>
          <w:lang w:val="kk-KZ"/>
        </w:rPr>
        <w:t xml:space="preserve"> – өзінің ерлік қасиетін, жауапкершілігін, отбасылық қорғаушы рөлін толық атқарады. Ал, </w:t>
      </w:r>
      <w:r w:rsidR="006E3380" w:rsidRPr="00C904E0">
        <w:rPr>
          <w:rStyle w:val="af1"/>
          <w:i/>
          <w:sz w:val="28"/>
          <w:szCs w:val="28"/>
          <w:lang w:val="kk-KZ"/>
        </w:rPr>
        <w:t>Ару</w:t>
      </w:r>
      <w:r w:rsidR="006E3380" w:rsidRPr="00C904E0">
        <w:rPr>
          <w:sz w:val="28"/>
          <w:szCs w:val="28"/>
          <w:lang w:val="kk-KZ"/>
        </w:rPr>
        <w:t xml:space="preserve"> – сұлулықтың иесі, ақылды, ерлік пен парасаттылықтың иесі ретінде өзінің даралық құндылығын жүзеге асырады. </w:t>
      </w:r>
      <w:r w:rsidR="006E3380" w:rsidRPr="00C904E0">
        <w:rPr>
          <w:sz w:val="28"/>
          <w:szCs w:val="28"/>
        </w:rPr>
        <w:t>Мұндай желілерді оқи отырып студент:</w:t>
      </w:r>
    </w:p>
    <w:p w14:paraId="08AAD680" w14:textId="77777777" w:rsidR="006E3380" w:rsidRPr="009949D9" w:rsidRDefault="006E3380" w:rsidP="00787B9F">
      <w:pPr>
        <w:numPr>
          <w:ilvl w:val="0"/>
          <w:numId w:val="18"/>
        </w:numPr>
        <w:spacing w:after="0" w:line="240" w:lineRule="auto"/>
        <w:jc w:val="both"/>
        <w:rPr>
          <w:rFonts w:ascii="Times New Roman" w:eastAsia="Times New Roman" w:hAnsi="Times New Roman" w:cs="Times New Roman"/>
          <w:sz w:val="28"/>
          <w:szCs w:val="28"/>
          <w:lang w:eastAsia="ru-RU"/>
        </w:rPr>
      </w:pPr>
      <w:r w:rsidRPr="00E94462">
        <w:rPr>
          <w:rFonts w:ascii="Times New Roman" w:eastAsia="Times New Roman" w:hAnsi="Times New Roman" w:cs="Times New Roman"/>
          <w:sz w:val="28"/>
          <w:szCs w:val="28"/>
          <w:lang w:eastAsia="ru-RU"/>
        </w:rPr>
        <w:t>Ер мен арудың қ</w:t>
      </w:r>
      <w:r w:rsidRPr="009949D9">
        <w:rPr>
          <w:rFonts w:ascii="Times New Roman" w:eastAsia="Times New Roman" w:hAnsi="Times New Roman" w:cs="Times New Roman"/>
          <w:sz w:val="28"/>
          <w:szCs w:val="28"/>
          <w:lang w:eastAsia="ru-RU"/>
        </w:rPr>
        <w:t>оғамд</w:t>
      </w:r>
      <w:r w:rsidRPr="00E94462">
        <w:rPr>
          <w:rFonts w:ascii="Times New Roman" w:eastAsia="Times New Roman" w:hAnsi="Times New Roman" w:cs="Times New Roman"/>
          <w:sz w:val="28"/>
          <w:szCs w:val="28"/>
          <w:lang w:eastAsia="ru-RU"/>
        </w:rPr>
        <w:t>ағы</w:t>
      </w:r>
      <w:r w:rsidRPr="009949D9">
        <w:rPr>
          <w:rFonts w:ascii="Times New Roman" w:eastAsia="Times New Roman" w:hAnsi="Times New Roman" w:cs="Times New Roman"/>
          <w:sz w:val="28"/>
          <w:szCs w:val="28"/>
          <w:lang w:eastAsia="ru-RU"/>
        </w:rPr>
        <w:t xml:space="preserve"> рөлдерді салыстыра алады;</w:t>
      </w:r>
    </w:p>
    <w:p w14:paraId="1CF3ADD7" w14:textId="77777777" w:rsidR="006E3380" w:rsidRPr="009949D9" w:rsidRDefault="006E3380" w:rsidP="00787B9F">
      <w:pPr>
        <w:numPr>
          <w:ilvl w:val="0"/>
          <w:numId w:val="18"/>
        </w:numPr>
        <w:spacing w:after="0" w:line="240" w:lineRule="auto"/>
        <w:jc w:val="both"/>
        <w:rPr>
          <w:rFonts w:ascii="Times New Roman" w:eastAsia="Times New Roman" w:hAnsi="Times New Roman" w:cs="Times New Roman"/>
          <w:sz w:val="28"/>
          <w:szCs w:val="28"/>
          <w:lang w:eastAsia="ru-RU"/>
        </w:rPr>
      </w:pPr>
      <w:r w:rsidRPr="009949D9">
        <w:rPr>
          <w:rFonts w:ascii="Times New Roman" w:eastAsia="Times New Roman" w:hAnsi="Times New Roman" w:cs="Times New Roman"/>
          <w:sz w:val="28"/>
          <w:szCs w:val="28"/>
          <w:lang w:eastAsia="ru-RU"/>
        </w:rPr>
        <w:t>Кейіпкерлердің іс-әрекетін талдап, өз ұстанымын қалыптастырады;</w:t>
      </w:r>
    </w:p>
    <w:p w14:paraId="4B60D391" w14:textId="77777777" w:rsidR="006E3380" w:rsidRPr="009949D9" w:rsidRDefault="006E3380" w:rsidP="00787B9F">
      <w:pPr>
        <w:numPr>
          <w:ilvl w:val="0"/>
          <w:numId w:val="18"/>
        </w:numPr>
        <w:spacing w:after="0" w:line="240" w:lineRule="auto"/>
        <w:jc w:val="both"/>
        <w:rPr>
          <w:rFonts w:ascii="Times New Roman" w:eastAsia="Times New Roman" w:hAnsi="Times New Roman" w:cs="Times New Roman"/>
          <w:sz w:val="28"/>
          <w:szCs w:val="28"/>
          <w:lang w:eastAsia="ru-RU"/>
        </w:rPr>
      </w:pPr>
      <w:r w:rsidRPr="009949D9">
        <w:rPr>
          <w:rFonts w:ascii="Times New Roman" w:eastAsia="Times New Roman" w:hAnsi="Times New Roman" w:cs="Times New Roman"/>
          <w:sz w:val="28"/>
          <w:szCs w:val="28"/>
          <w:lang w:eastAsia="ru-RU"/>
        </w:rPr>
        <w:t>Өзіндік</w:t>
      </w:r>
      <w:r w:rsidRPr="009949D9">
        <w:rPr>
          <w:rFonts w:ascii="Times New Roman" w:eastAsia="Times New Roman" w:hAnsi="Times New Roman" w:cs="Times New Roman"/>
          <w:b/>
          <w:bCs/>
          <w:sz w:val="28"/>
          <w:szCs w:val="28"/>
          <w:lang w:eastAsia="ru-RU"/>
        </w:rPr>
        <w:t xml:space="preserve"> </w:t>
      </w:r>
      <w:r w:rsidRPr="009949D9">
        <w:rPr>
          <w:rFonts w:ascii="Times New Roman" w:eastAsia="Times New Roman" w:hAnsi="Times New Roman" w:cs="Times New Roman"/>
          <w:sz w:val="28"/>
          <w:szCs w:val="28"/>
          <w:lang w:eastAsia="ru-RU"/>
        </w:rPr>
        <w:t>пікір айтуға, мән-мағына іздеуге үйренеді.</w:t>
      </w:r>
    </w:p>
    <w:p w14:paraId="5CA13FEF" w14:textId="77777777" w:rsidR="006E3380" w:rsidRPr="009949D9" w:rsidRDefault="006E3380" w:rsidP="00AE4AB0">
      <w:pPr>
        <w:spacing w:after="0" w:line="240" w:lineRule="auto"/>
        <w:ind w:firstLine="360"/>
        <w:jc w:val="both"/>
        <w:rPr>
          <w:rFonts w:ascii="Times New Roman" w:eastAsia="Times New Roman" w:hAnsi="Times New Roman" w:cs="Times New Roman"/>
          <w:sz w:val="28"/>
          <w:szCs w:val="28"/>
          <w:lang w:eastAsia="ru-RU"/>
        </w:rPr>
      </w:pPr>
      <w:r w:rsidRPr="009949D9">
        <w:rPr>
          <w:rFonts w:ascii="Times New Roman" w:eastAsia="Times New Roman" w:hAnsi="Times New Roman" w:cs="Times New Roman"/>
          <w:sz w:val="28"/>
          <w:szCs w:val="28"/>
          <w:lang w:eastAsia="ru-RU"/>
        </w:rPr>
        <w:t>Бұл дағды болашақ мұғалімнің ойлау мәдениетін, өзін-өзі бағалау қабілетін және оқу үдерісіне сыни көзқарасын жетілдіреді.</w:t>
      </w:r>
    </w:p>
    <w:p w14:paraId="311EA0FF" w14:textId="2E76F9A3" w:rsidR="006E3380" w:rsidRDefault="006E3380" w:rsidP="00AE4AB0">
      <w:pPr>
        <w:pStyle w:val="af"/>
        <w:spacing w:before="0" w:beforeAutospacing="0" w:after="0" w:afterAutospacing="0"/>
        <w:ind w:firstLine="567"/>
        <w:jc w:val="both"/>
        <w:rPr>
          <w:sz w:val="28"/>
          <w:szCs w:val="28"/>
          <w:lang w:val="kk-KZ"/>
        </w:rPr>
      </w:pPr>
      <w:r w:rsidRPr="00483CF6">
        <w:rPr>
          <w:sz w:val="28"/>
          <w:szCs w:val="28"/>
          <w:lang w:val="kk-KZ"/>
        </w:rPr>
        <w:lastRenderedPageBreak/>
        <w:t>К. Ро</w:t>
      </w:r>
      <w:r w:rsidR="00133702">
        <w:rPr>
          <w:sz w:val="28"/>
          <w:szCs w:val="28"/>
          <w:lang w:val="kk-KZ"/>
        </w:rPr>
        <w:t>джерс гуманистік психологиясы</w:t>
      </w:r>
      <w:r w:rsidRPr="00483CF6">
        <w:rPr>
          <w:sz w:val="28"/>
          <w:szCs w:val="28"/>
          <w:lang w:val="kk-KZ"/>
        </w:rPr>
        <w:t xml:space="preserve"> (толыққанды тұлға) ұғымын енгізіп, оны өзін-өзі жүзеге асыру процесінің белсенді, өмір </w:t>
      </w:r>
      <w:r>
        <w:rPr>
          <w:sz w:val="28"/>
          <w:szCs w:val="28"/>
          <w:lang w:val="kk-KZ"/>
        </w:rPr>
        <w:t xml:space="preserve">сүру </w:t>
      </w:r>
      <w:r w:rsidRPr="00483CF6">
        <w:rPr>
          <w:sz w:val="28"/>
          <w:szCs w:val="28"/>
          <w:lang w:val="kk-KZ"/>
        </w:rPr>
        <w:t>формасы ретінде сипаттайды.</w:t>
      </w:r>
      <w:r>
        <w:rPr>
          <w:sz w:val="28"/>
          <w:szCs w:val="28"/>
          <w:lang w:val="kk-KZ"/>
        </w:rPr>
        <w:t xml:space="preserve"> К.</w:t>
      </w:r>
      <w:r w:rsidRPr="001455C1">
        <w:rPr>
          <w:sz w:val="28"/>
          <w:szCs w:val="28"/>
          <w:lang w:val="kk-KZ"/>
        </w:rPr>
        <w:t>Роджерс былай дейді</w:t>
      </w:r>
      <w:r w:rsidRPr="00FE12D1">
        <w:rPr>
          <w:sz w:val="28"/>
          <w:szCs w:val="28"/>
          <w:lang w:val="kk-KZ"/>
        </w:rPr>
        <w:t xml:space="preserve">: </w:t>
      </w:r>
      <w:r w:rsidRPr="00FE12D1">
        <w:rPr>
          <w:rStyle w:val="af2"/>
          <w:sz w:val="28"/>
          <w:szCs w:val="28"/>
          <w:lang w:val="kk-KZ"/>
        </w:rPr>
        <w:t>«</w:t>
      </w:r>
      <w:r w:rsidR="001455C1" w:rsidRPr="00FE12D1">
        <w:rPr>
          <w:sz w:val="28"/>
          <w:szCs w:val="28"/>
          <w:lang w:val="kk-KZ"/>
        </w:rPr>
        <w:t>Жақсы өмір – бұл бір күйдегі, не бір бағыттағы процесс емес екенін, не соңғы аялдама емес екенін түсіну</w:t>
      </w:r>
      <w:r w:rsidRPr="00FE12D1">
        <w:rPr>
          <w:rStyle w:val="af2"/>
          <w:sz w:val="28"/>
          <w:szCs w:val="28"/>
          <w:lang w:val="kk-KZ"/>
        </w:rPr>
        <w:t>»</w:t>
      </w:r>
      <w:r w:rsidR="00133702" w:rsidRPr="001455C1">
        <w:rPr>
          <w:rStyle w:val="af2"/>
          <w:sz w:val="28"/>
          <w:szCs w:val="28"/>
          <w:lang w:val="kk-KZ"/>
        </w:rPr>
        <w:t xml:space="preserve"> </w:t>
      </w:r>
      <w:r w:rsidR="00133702" w:rsidRPr="00E03A19">
        <w:rPr>
          <w:sz w:val="28"/>
          <w:szCs w:val="28"/>
          <w:lang w:val="kk-KZ"/>
        </w:rPr>
        <w:t>[</w:t>
      </w:r>
      <w:r w:rsidR="000D5B51">
        <w:rPr>
          <w:sz w:val="28"/>
          <w:szCs w:val="28"/>
          <w:lang w:val="kk-KZ"/>
        </w:rPr>
        <w:t>52</w:t>
      </w:r>
      <w:r w:rsidR="00133702">
        <w:rPr>
          <w:sz w:val="28"/>
          <w:szCs w:val="28"/>
          <w:lang w:val="kk-KZ"/>
        </w:rPr>
        <w:t>, 186 б</w:t>
      </w:r>
      <w:r w:rsidR="00C70AAE">
        <w:rPr>
          <w:sz w:val="28"/>
          <w:szCs w:val="28"/>
          <w:lang w:val="kk-KZ"/>
        </w:rPr>
        <w:t>.</w:t>
      </w:r>
      <w:r w:rsidR="00133702" w:rsidRPr="00E03A19">
        <w:rPr>
          <w:sz w:val="28"/>
          <w:szCs w:val="28"/>
          <w:lang w:val="kk-KZ"/>
        </w:rPr>
        <w:t>]</w:t>
      </w:r>
      <w:r>
        <w:rPr>
          <w:sz w:val="28"/>
          <w:szCs w:val="28"/>
          <w:lang w:val="kk-KZ"/>
        </w:rPr>
        <w:t xml:space="preserve">, </w:t>
      </w:r>
      <w:r w:rsidRPr="00DD1A9D">
        <w:rPr>
          <w:sz w:val="28"/>
          <w:szCs w:val="28"/>
          <w:lang w:val="kk-KZ"/>
        </w:rPr>
        <w:t xml:space="preserve">- деп </w:t>
      </w:r>
      <w:r w:rsidR="00F56772">
        <w:rPr>
          <w:sz w:val="28"/>
          <w:szCs w:val="28"/>
          <w:lang w:val="kk-KZ"/>
        </w:rPr>
        <w:t xml:space="preserve">айғақтайды. </w:t>
      </w:r>
      <w:r>
        <w:rPr>
          <w:sz w:val="28"/>
          <w:szCs w:val="28"/>
          <w:lang w:val="kk-KZ"/>
        </w:rPr>
        <w:t>Ғалымның тұжырымын негіздей келе, ү</w:t>
      </w:r>
      <w:r w:rsidRPr="00483CF6">
        <w:rPr>
          <w:sz w:val="28"/>
          <w:szCs w:val="28"/>
          <w:lang w:val="kk-KZ"/>
        </w:rPr>
        <w:t>йлену арқылы</w:t>
      </w:r>
      <w:r>
        <w:rPr>
          <w:sz w:val="28"/>
          <w:szCs w:val="28"/>
          <w:lang w:val="kk-KZ"/>
        </w:rPr>
        <w:t xml:space="preserve"> батыр әлеуметтік рөлін орындау мүмкіндіктері және</w:t>
      </w:r>
      <w:r w:rsidRPr="00483CF6">
        <w:rPr>
          <w:sz w:val="28"/>
          <w:szCs w:val="28"/>
          <w:lang w:val="kk-KZ"/>
        </w:rPr>
        <w:t xml:space="preserve"> тұлғалық тұ</w:t>
      </w:r>
      <w:r>
        <w:rPr>
          <w:sz w:val="28"/>
          <w:szCs w:val="28"/>
          <w:lang w:val="kk-KZ"/>
        </w:rPr>
        <w:t>рғыдан да жаңа жауапкершіліктер</w:t>
      </w:r>
      <w:r w:rsidRPr="00483CF6">
        <w:rPr>
          <w:sz w:val="28"/>
          <w:szCs w:val="28"/>
          <w:lang w:val="kk-KZ"/>
        </w:rPr>
        <w:t xml:space="preserve">мен рухани ізденістерге </w:t>
      </w:r>
      <w:r>
        <w:rPr>
          <w:sz w:val="28"/>
          <w:szCs w:val="28"/>
          <w:lang w:val="kk-KZ"/>
        </w:rPr>
        <w:t xml:space="preserve">жаңа </w:t>
      </w:r>
      <w:r w:rsidRPr="00483CF6">
        <w:rPr>
          <w:sz w:val="28"/>
          <w:szCs w:val="28"/>
          <w:lang w:val="kk-KZ"/>
        </w:rPr>
        <w:t>қадам басады</w:t>
      </w:r>
      <w:r w:rsidR="00133702">
        <w:rPr>
          <w:sz w:val="28"/>
          <w:szCs w:val="28"/>
          <w:lang w:val="kk-KZ"/>
        </w:rPr>
        <w:t xml:space="preserve"> дегенге жақын келеді</w:t>
      </w:r>
      <w:r w:rsidRPr="00483CF6">
        <w:rPr>
          <w:sz w:val="28"/>
          <w:szCs w:val="28"/>
          <w:lang w:val="kk-KZ"/>
        </w:rPr>
        <w:t>.</w:t>
      </w:r>
      <w:r>
        <w:rPr>
          <w:sz w:val="28"/>
          <w:szCs w:val="28"/>
          <w:lang w:val="kk-KZ"/>
        </w:rPr>
        <w:t xml:space="preserve"> </w:t>
      </w:r>
    </w:p>
    <w:p w14:paraId="7F13230F" w14:textId="2F11A8C2" w:rsidR="006E3380" w:rsidRPr="00036F0B" w:rsidRDefault="006E3380" w:rsidP="00AE4AB0">
      <w:pPr>
        <w:pStyle w:val="af"/>
        <w:spacing w:before="0" w:beforeAutospacing="0" w:after="0" w:afterAutospacing="0"/>
        <w:ind w:firstLine="567"/>
        <w:jc w:val="both"/>
        <w:rPr>
          <w:sz w:val="28"/>
          <w:szCs w:val="28"/>
          <w:lang w:val="kk-KZ"/>
        </w:rPr>
      </w:pPr>
      <w:r w:rsidRPr="00483CF6">
        <w:rPr>
          <w:sz w:val="28"/>
          <w:szCs w:val="28"/>
          <w:lang w:val="kk-KZ"/>
        </w:rPr>
        <w:t xml:space="preserve">Осы ретте, </w:t>
      </w:r>
      <w:r w:rsidRPr="00E1375E">
        <w:rPr>
          <w:sz w:val="28"/>
          <w:szCs w:val="28"/>
          <w:lang w:val="kk-KZ"/>
        </w:rPr>
        <w:t>Маслоу тұжырымдамасы, адамның өзін-өзі жүзеге асыру жолындағы маңызды белес, ол</w:t>
      </w:r>
      <w:r>
        <w:rPr>
          <w:sz w:val="28"/>
          <w:szCs w:val="28"/>
          <w:lang w:val="kk-KZ"/>
        </w:rPr>
        <w:t xml:space="preserve"> өмірлік миссияның орындалуы және</w:t>
      </w:r>
      <w:r w:rsidRPr="00E1375E">
        <w:rPr>
          <w:sz w:val="28"/>
          <w:szCs w:val="28"/>
          <w:lang w:val="kk-KZ"/>
        </w:rPr>
        <w:t xml:space="preserve"> әлеуметтік-психологиялық шыңға көтерілуін бейнелейді дейді. </w:t>
      </w:r>
      <w:r>
        <w:rPr>
          <w:sz w:val="28"/>
          <w:szCs w:val="28"/>
          <w:lang w:val="kk-KZ"/>
        </w:rPr>
        <w:t xml:space="preserve">Ал </w:t>
      </w:r>
      <w:r w:rsidR="00133702">
        <w:rPr>
          <w:sz w:val="28"/>
          <w:szCs w:val="28"/>
          <w:lang w:val="kk-KZ"/>
        </w:rPr>
        <w:t>Роджерс көзқарасында,</w:t>
      </w:r>
      <w:r w:rsidRPr="00E1375E">
        <w:rPr>
          <w:sz w:val="28"/>
          <w:szCs w:val="28"/>
          <w:lang w:val="kk-KZ"/>
        </w:rPr>
        <w:t xml:space="preserve"> жаңа тәжірибелерді қабылдауға, тұлғалық өсуге және өзін-өзі дамытуға бағытталған өмірдің келесі кезеңін</w:t>
      </w:r>
      <w:r>
        <w:rPr>
          <w:sz w:val="28"/>
          <w:szCs w:val="28"/>
          <w:lang w:val="kk-KZ"/>
        </w:rPr>
        <w:t>ің</w:t>
      </w:r>
      <w:r w:rsidRPr="00E1375E">
        <w:rPr>
          <w:sz w:val="28"/>
          <w:szCs w:val="28"/>
          <w:lang w:val="kk-KZ"/>
        </w:rPr>
        <w:t xml:space="preserve"> баста</w:t>
      </w:r>
      <w:r>
        <w:rPr>
          <w:sz w:val="28"/>
          <w:szCs w:val="28"/>
          <w:lang w:val="kk-KZ"/>
        </w:rPr>
        <w:t>л</w:t>
      </w:r>
      <w:r w:rsidRPr="00E1375E">
        <w:rPr>
          <w:sz w:val="28"/>
          <w:szCs w:val="28"/>
          <w:lang w:val="kk-KZ"/>
        </w:rPr>
        <w:t>у</w:t>
      </w:r>
      <w:r>
        <w:rPr>
          <w:sz w:val="28"/>
          <w:szCs w:val="28"/>
          <w:lang w:val="kk-KZ"/>
        </w:rPr>
        <w:t>ы деп тұжырымдайды</w:t>
      </w:r>
      <w:r w:rsidRPr="00E1375E">
        <w:rPr>
          <w:sz w:val="28"/>
          <w:szCs w:val="28"/>
          <w:lang w:val="kk-KZ"/>
        </w:rPr>
        <w:t xml:space="preserve">. </w:t>
      </w:r>
      <w:r>
        <w:rPr>
          <w:sz w:val="28"/>
          <w:szCs w:val="28"/>
          <w:lang w:val="kk-KZ"/>
        </w:rPr>
        <w:t>Осы негізде эпос</w:t>
      </w:r>
      <w:r w:rsidRPr="00E1375E">
        <w:rPr>
          <w:sz w:val="28"/>
          <w:szCs w:val="28"/>
          <w:lang w:val="kk-KZ"/>
        </w:rPr>
        <w:t xml:space="preserve"> сюжеттер</w:t>
      </w:r>
      <w:r>
        <w:rPr>
          <w:sz w:val="28"/>
          <w:szCs w:val="28"/>
          <w:lang w:val="kk-KZ"/>
        </w:rPr>
        <w:t>ін</w:t>
      </w:r>
      <w:r w:rsidRPr="00E1375E">
        <w:rPr>
          <w:sz w:val="28"/>
          <w:szCs w:val="28"/>
          <w:lang w:val="kk-KZ"/>
        </w:rPr>
        <w:t>де бұл қажеттілікте</w:t>
      </w:r>
      <w:r>
        <w:rPr>
          <w:sz w:val="28"/>
          <w:szCs w:val="28"/>
          <w:lang w:val="kk-KZ"/>
        </w:rPr>
        <w:t>рдің маң</w:t>
      </w:r>
      <w:r w:rsidR="00651909">
        <w:rPr>
          <w:sz w:val="28"/>
          <w:szCs w:val="28"/>
          <w:lang w:val="kk-KZ"/>
        </w:rPr>
        <w:t>ыздылығы айқын көрінеді</w:t>
      </w:r>
      <w:r w:rsidRPr="00E1375E">
        <w:rPr>
          <w:sz w:val="28"/>
          <w:szCs w:val="28"/>
          <w:lang w:val="kk-KZ"/>
        </w:rPr>
        <w:t>. Мысалы, «Қыз Жібек» жырында Төл</w:t>
      </w:r>
      <w:r>
        <w:rPr>
          <w:sz w:val="28"/>
          <w:szCs w:val="28"/>
          <w:lang w:val="kk-KZ"/>
        </w:rPr>
        <w:t>егеннің Жібекке деген сезімі</w:t>
      </w:r>
      <w:r w:rsidRPr="00E1375E">
        <w:rPr>
          <w:sz w:val="28"/>
          <w:szCs w:val="28"/>
          <w:lang w:val="kk-KZ"/>
        </w:rPr>
        <w:t xml:space="preserve"> романтикалық мақсатта </w:t>
      </w:r>
      <w:r>
        <w:rPr>
          <w:sz w:val="28"/>
          <w:szCs w:val="28"/>
          <w:lang w:val="kk-KZ"/>
        </w:rPr>
        <w:t>өрбуі</w:t>
      </w:r>
      <w:r w:rsidRPr="00E1375E">
        <w:rPr>
          <w:sz w:val="28"/>
          <w:szCs w:val="28"/>
          <w:lang w:val="kk-KZ"/>
        </w:rPr>
        <w:t>, бұл</w:t>
      </w:r>
      <w:r w:rsidR="00AB1572">
        <w:rPr>
          <w:sz w:val="28"/>
          <w:szCs w:val="28"/>
          <w:lang w:val="kk-KZ"/>
        </w:rPr>
        <w:t xml:space="preserve"> –</w:t>
      </w:r>
      <w:r>
        <w:rPr>
          <w:sz w:val="28"/>
          <w:szCs w:val="28"/>
          <w:lang w:val="kk-KZ"/>
        </w:rPr>
        <w:t xml:space="preserve"> ер жігіт</w:t>
      </w:r>
      <w:r w:rsidRPr="00E1375E">
        <w:rPr>
          <w:sz w:val="28"/>
          <w:szCs w:val="28"/>
          <w:lang w:val="kk-KZ"/>
        </w:rPr>
        <w:t xml:space="preserve"> мәртебесін, батылдығын, өмірлік миссиясын айқындайтын қадам болып табылады. </w:t>
      </w:r>
      <w:r w:rsidR="00AE7CF6">
        <w:rPr>
          <w:sz w:val="28"/>
          <w:szCs w:val="28"/>
          <w:lang w:val="kk-KZ"/>
        </w:rPr>
        <w:t>Осы жерде а</w:t>
      </w:r>
      <w:r>
        <w:rPr>
          <w:sz w:val="28"/>
          <w:szCs w:val="28"/>
          <w:lang w:val="kk-KZ"/>
        </w:rPr>
        <w:t xml:space="preserve">тап өтетін жәйт, </w:t>
      </w:r>
      <w:r w:rsidRPr="00036F0B">
        <w:rPr>
          <w:sz w:val="28"/>
          <w:szCs w:val="28"/>
          <w:lang w:val="kk-KZ"/>
        </w:rPr>
        <w:t>жырда</w:t>
      </w:r>
      <w:r>
        <w:rPr>
          <w:sz w:val="28"/>
          <w:szCs w:val="28"/>
          <w:lang w:val="kk-KZ"/>
        </w:rPr>
        <w:t xml:space="preserve">ғы Төлеген мен Бекежан </w:t>
      </w:r>
      <w:r w:rsidRPr="00036F0B">
        <w:rPr>
          <w:sz w:val="28"/>
          <w:szCs w:val="28"/>
          <w:lang w:val="kk-KZ"/>
        </w:rPr>
        <w:t xml:space="preserve">бірдей мақсатқа ұмтылған, ішкі болмысы мен әрекет мотивінде айырмашылығы бар екі тұлға. </w:t>
      </w:r>
      <w:r w:rsidRPr="00036F0B">
        <w:rPr>
          <w:rStyle w:val="af1"/>
          <w:sz w:val="28"/>
          <w:szCs w:val="28"/>
          <w:lang w:val="kk-KZ"/>
        </w:rPr>
        <w:t>Төлеген бейнесі</w:t>
      </w:r>
      <w:r w:rsidRPr="00036F0B">
        <w:rPr>
          <w:sz w:val="28"/>
          <w:szCs w:val="28"/>
          <w:lang w:val="kk-KZ"/>
        </w:rPr>
        <w:t xml:space="preserve"> – романтикалық қаһарман, махаббат жолында өмірін қатерге тігетін, адамгершілік қағидалары берік жас батыр. Ол Жібекке үйлену арқы</w:t>
      </w:r>
      <w:r w:rsidR="00133702">
        <w:rPr>
          <w:sz w:val="28"/>
          <w:szCs w:val="28"/>
          <w:lang w:val="kk-KZ"/>
        </w:rPr>
        <w:t>лы өзінің жеке сезімін</w:t>
      </w:r>
      <w:r w:rsidRPr="00036F0B">
        <w:rPr>
          <w:sz w:val="28"/>
          <w:szCs w:val="28"/>
          <w:lang w:val="kk-KZ"/>
        </w:rPr>
        <w:t>, әлеуметтік мәртебесін, батыр ретіндегі миссиясын да бекітуді көз</w:t>
      </w:r>
      <w:r>
        <w:rPr>
          <w:sz w:val="28"/>
          <w:szCs w:val="28"/>
          <w:lang w:val="kk-KZ"/>
        </w:rPr>
        <w:t xml:space="preserve">дейді. Маслоу тұрғысынан, бұл </w:t>
      </w:r>
      <w:r w:rsidRPr="00036F0B">
        <w:rPr>
          <w:sz w:val="28"/>
          <w:szCs w:val="28"/>
          <w:lang w:val="kk-KZ"/>
        </w:rPr>
        <w:t xml:space="preserve">өзін-өзі жүзеге асыру мен әлеуметтік қажеттілікті қатар қанағаттандыру қадамы. Ал, </w:t>
      </w:r>
      <w:r w:rsidRPr="00036F0B">
        <w:rPr>
          <w:rStyle w:val="af1"/>
          <w:sz w:val="28"/>
          <w:szCs w:val="28"/>
          <w:lang w:val="kk-KZ"/>
        </w:rPr>
        <w:t>Бекежан бейнесі</w:t>
      </w:r>
      <w:r w:rsidRPr="00036F0B">
        <w:rPr>
          <w:sz w:val="28"/>
          <w:szCs w:val="28"/>
          <w:lang w:val="kk-KZ"/>
        </w:rPr>
        <w:t xml:space="preserve"> – ру батыры, тәжірибелі жауынгер, қоғамда беделді тұлға. Дегенмен, оның Жібекке деген сезімі таза романтикалық сипаттан гөрі </w:t>
      </w:r>
      <w:r w:rsidRPr="00B2127C">
        <w:rPr>
          <w:rStyle w:val="af1"/>
          <w:b w:val="0"/>
          <w:sz w:val="28"/>
          <w:szCs w:val="28"/>
          <w:lang w:val="kk-KZ"/>
        </w:rPr>
        <w:t>иелену</w:t>
      </w:r>
      <w:r w:rsidRPr="00B2127C">
        <w:rPr>
          <w:b/>
          <w:sz w:val="28"/>
          <w:szCs w:val="28"/>
          <w:lang w:val="kk-KZ"/>
        </w:rPr>
        <w:t xml:space="preserve"> </w:t>
      </w:r>
      <w:r w:rsidRPr="006D50CE">
        <w:rPr>
          <w:sz w:val="28"/>
          <w:szCs w:val="28"/>
          <w:lang w:val="kk-KZ"/>
        </w:rPr>
        <w:t>мен</w:t>
      </w:r>
      <w:r w:rsidRPr="00B2127C">
        <w:rPr>
          <w:b/>
          <w:sz w:val="28"/>
          <w:szCs w:val="28"/>
          <w:lang w:val="kk-KZ"/>
        </w:rPr>
        <w:t xml:space="preserve"> </w:t>
      </w:r>
      <w:r w:rsidRPr="00B2127C">
        <w:rPr>
          <w:rStyle w:val="af1"/>
          <w:b w:val="0"/>
          <w:sz w:val="28"/>
          <w:szCs w:val="28"/>
          <w:lang w:val="kk-KZ"/>
        </w:rPr>
        <w:t>беделін нығайту</w:t>
      </w:r>
      <w:r w:rsidRPr="00036F0B">
        <w:rPr>
          <w:b/>
          <w:sz w:val="28"/>
          <w:szCs w:val="28"/>
          <w:lang w:val="kk-KZ"/>
        </w:rPr>
        <w:t xml:space="preserve"> </w:t>
      </w:r>
      <w:r w:rsidRPr="00036F0B">
        <w:rPr>
          <w:sz w:val="28"/>
          <w:szCs w:val="28"/>
          <w:lang w:val="kk-KZ"/>
        </w:rPr>
        <w:t xml:space="preserve">мақсатына көбірек бағытталған. Ол аруды өз руының мәртебесін арттыратын тұлға ретінде көреді. Бұл жерде Бекежанның әрекеттерінде </w:t>
      </w:r>
      <w:r w:rsidRPr="00B2127C">
        <w:rPr>
          <w:rStyle w:val="af1"/>
          <w:b w:val="0"/>
          <w:sz w:val="28"/>
          <w:szCs w:val="28"/>
          <w:lang w:val="kk-KZ"/>
        </w:rPr>
        <w:t>әлеуметтік қажеттілік</w:t>
      </w:r>
      <w:r w:rsidRPr="00036F0B">
        <w:rPr>
          <w:sz w:val="28"/>
          <w:szCs w:val="28"/>
          <w:lang w:val="kk-KZ"/>
        </w:rPr>
        <w:t xml:space="preserve"> (құрмет, бедел) алдыңғы орынға шығып, жеке тұлғалық және этикалық үйлесім екінші қатарға ысырылады.</w:t>
      </w:r>
    </w:p>
    <w:p w14:paraId="1C350125" w14:textId="0BE0119F" w:rsidR="006E3380" w:rsidRPr="00036F0B" w:rsidRDefault="006E3380" w:rsidP="00AE4AB0">
      <w:pPr>
        <w:pStyle w:val="af"/>
        <w:spacing w:before="0" w:beforeAutospacing="0" w:after="0" w:afterAutospacing="0"/>
        <w:ind w:firstLine="567"/>
        <w:jc w:val="both"/>
        <w:rPr>
          <w:sz w:val="28"/>
          <w:szCs w:val="28"/>
          <w:lang w:val="kk-KZ"/>
        </w:rPr>
      </w:pPr>
      <w:r w:rsidRPr="00036F0B">
        <w:rPr>
          <w:sz w:val="28"/>
          <w:szCs w:val="28"/>
          <w:lang w:val="kk-KZ"/>
        </w:rPr>
        <w:t>Психологиялық</w:t>
      </w:r>
      <w:r>
        <w:rPr>
          <w:sz w:val="28"/>
          <w:szCs w:val="28"/>
          <w:lang w:val="kk-KZ"/>
        </w:rPr>
        <w:t xml:space="preserve"> тұрғыдан, Төлегеннің бейнесі </w:t>
      </w:r>
      <w:r w:rsidRPr="00B2127C">
        <w:rPr>
          <w:rStyle w:val="af1"/>
          <w:b w:val="0"/>
          <w:sz w:val="28"/>
          <w:szCs w:val="28"/>
          <w:lang w:val="kk-KZ"/>
        </w:rPr>
        <w:t>ашық, идеалистік мотивке</w:t>
      </w:r>
      <w:r w:rsidRPr="00B2127C">
        <w:rPr>
          <w:b/>
          <w:sz w:val="28"/>
          <w:szCs w:val="28"/>
          <w:lang w:val="kk-KZ"/>
        </w:rPr>
        <w:t xml:space="preserve"> </w:t>
      </w:r>
      <w:r>
        <w:rPr>
          <w:sz w:val="28"/>
          <w:szCs w:val="28"/>
          <w:lang w:val="kk-KZ"/>
        </w:rPr>
        <w:t>негізделген</w:t>
      </w:r>
      <w:r w:rsidR="00133702">
        <w:rPr>
          <w:sz w:val="28"/>
          <w:szCs w:val="28"/>
          <w:lang w:val="kk-KZ"/>
        </w:rPr>
        <w:t xml:space="preserve"> десек</w:t>
      </w:r>
      <w:r>
        <w:rPr>
          <w:sz w:val="28"/>
          <w:szCs w:val="28"/>
          <w:lang w:val="kk-KZ"/>
        </w:rPr>
        <w:t>, ал Бекежан</w:t>
      </w:r>
      <w:r w:rsidRPr="00036F0B">
        <w:rPr>
          <w:sz w:val="28"/>
          <w:szCs w:val="28"/>
          <w:lang w:val="kk-KZ"/>
        </w:rPr>
        <w:t xml:space="preserve"> </w:t>
      </w:r>
      <w:r w:rsidRPr="00B2127C">
        <w:rPr>
          <w:rStyle w:val="af1"/>
          <w:b w:val="0"/>
          <w:sz w:val="28"/>
          <w:szCs w:val="28"/>
          <w:lang w:val="kk-KZ"/>
        </w:rPr>
        <w:t>прагматикалық, әлеуметтік позицияны сақтау мотивіне</w:t>
      </w:r>
      <w:r w:rsidRPr="00036F0B">
        <w:rPr>
          <w:sz w:val="28"/>
          <w:szCs w:val="28"/>
          <w:lang w:val="kk-KZ"/>
        </w:rPr>
        <w:t xml:space="preserve"> құрылған кейіпкер. Бұл айырмашылық жырдың драмалық шиеленісін күшейтіп, арудың таңдау еркіндігі мен махаббаттың әлеуметтік шектеуле</w:t>
      </w:r>
      <w:r w:rsidR="00133702">
        <w:rPr>
          <w:sz w:val="28"/>
          <w:szCs w:val="28"/>
          <w:lang w:val="kk-KZ"/>
        </w:rPr>
        <w:t>рден жоғары тұратынын айқындай түседі</w:t>
      </w:r>
      <w:r w:rsidRPr="00036F0B">
        <w:rPr>
          <w:sz w:val="28"/>
          <w:szCs w:val="28"/>
          <w:lang w:val="kk-KZ"/>
        </w:rPr>
        <w:t>.</w:t>
      </w:r>
    </w:p>
    <w:p w14:paraId="3879A44F" w14:textId="3441B03E" w:rsidR="006E3380" w:rsidRDefault="006E3380" w:rsidP="00AE4AB0">
      <w:pPr>
        <w:pStyle w:val="af"/>
        <w:spacing w:before="0" w:beforeAutospacing="0" w:after="0" w:afterAutospacing="0"/>
        <w:ind w:firstLine="567"/>
        <w:jc w:val="both"/>
        <w:rPr>
          <w:sz w:val="28"/>
          <w:szCs w:val="28"/>
          <w:lang w:val="kk-KZ"/>
        </w:rPr>
      </w:pPr>
      <w:r>
        <w:rPr>
          <w:sz w:val="28"/>
          <w:szCs w:val="28"/>
          <w:lang w:val="kk-KZ"/>
        </w:rPr>
        <w:t>Әрине, бұл тұста екі жақты пікір қалыптасады. Жоғарыда екі батырдың жеке тұлғалық бейнелері, әрі салыстырмалы талдаулары берілді, дегенмен жырдағы бұл оқиғаның өріс алу әрекеті туралы қарама</w:t>
      </w:r>
      <w:r w:rsidRPr="00A9584F">
        <w:rPr>
          <w:sz w:val="28"/>
          <w:szCs w:val="28"/>
          <w:lang w:val="kk-KZ"/>
        </w:rPr>
        <w:t>-</w:t>
      </w:r>
      <w:r>
        <w:rPr>
          <w:sz w:val="28"/>
          <w:szCs w:val="28"/>
          <w:lang w:val="kk-KZ"/>
        </w:rPr>
        <w:t xml:space="preserve">қарсы өмірлік қағида тұрғысынан өзіндік пікірлер туындайды. </w:t>
      </w:r>
      <w:r w:rsidRPr="00036F0B">
        <w:rPr>
          <w:sz w:val="28"/>
          <w:szCs w:val="28"/>
          <w:lang w:val="kk-KZ"/>
        </w:rPr>
        <w:t>Біріншіден,</w:t>
      </w:r>
      <w:r>
        <w:rPr>
          <w:b/>
          <w:sz w:val="28"/>
          <w:szCs w:val="28"/>
          <w:lang w:val="kk-KZ"/>
        </w:rPr>
        <w:t xml:space="preserve"> </w:t>
      </w:r>
      <w:r w:rsidRPr="00144EDF">
        <w:rPr>
          <w:bCs/>
          <w:i/>
          <w:sz w:val="28"/>
          <w:szCs w:val="28"/>
          <w:lang w:val="kk-KZ"/>
        </w:rPr>
        <w:t>Бекежан</w:t>
      </w:r>
      <w:r w:rsidRPr="00371488">
        <w:rPr>
          <w:sz w:val="28"/>
          <w:szCs w:val="28"/>
          <w:lang w:val="kk-KZ"/>
        </w:rPr>
        <w:t xml:space="preserve"> – қыпшақ еліні</w:t>
      </w:r>
      <w:r>
        <w:rPr>
          <w:sz w:val="28"/>
          <w:szCs w:val="28"/>
          <w:lang w:val="kk-KZ"/>
        </w:rPr>
        <w:t>ң батыры,</w:t>
      </w:r>
      <w:r w:rsidRPr="00371488">
        <w:rPr>
          <w:sz w:val="28"/>
          <w:szCs w:val="28"/>
          <w:lang w:val="kk-KZ"/>
        </w:rPr>
        <w:t xml:space="preserve"> ел қорғаушы</w:t>
      </w:r>
      <w:r>
        <w:rPr>
          <w:sz w:val="28"/>
          <w:szCs w:val="28"/>
          <w:lang w:val="kk-KZ"/>
        </w:rPr>
        <w:t>сы</w:t>
      </w:r>
      <w:r w:rsidRPr="00371488">
        <w:rPr>
          <w:sz w:val="28"/>
          <w:szCs w:val="28"/>
          <w:lang w:val="kk-KZ"/>
        </w:rPr>
        <w:t xml:space="preserve">, сыртқы жауға қарсы тұратын өжет ер, халқының намысын таптатпайтын арлы тұлға. Оның Жібекке деген сезімі жеке </w:t>
      </w:r>
      <w:r>
        <w:rPr>
          <w:sz w:val="28"/>
          <w:szCs w:val="28"/>
          <w:lang w:val="kk-KZ"/>
        </w:rPr>
        <w:t>романтикалық сезімі</w:t>
      </w:r>
      <w:r w:rsidRPr="00371488">
        <w:rPr>
          <w:sz w:val="28"/>
          <w:szCs w:val="28"/>
          <w:lang w:val="kk-KZ"/>
        </w:rPr>
        <w:t xml:space="preserve"> өз батырлығын дәлелдеу жән</w:t>
      </w:r>
      <w:r>
        <w:rPr>
          <w:sz w:val="28"/>
          <w:szCs w:val="28"/>
          <w:lang w:val="kk-KZ"/>
        </w:rPr>
        <w:t>е сүйгеніне лайық екенін көрсеткен</w:t>
      </w:r>
      <w:r w:rsidRPr="00371488">
        <w:rPr>
          <w:sz w:val="28"/>
          <w:szCs w:val="28"/>
          <w:lang w:val="kk-KZ"/>
        </w:rPr>
        <w:t xml:space="preserve"> ұмтылысы. Мұнда сезіммен қатар </w:t>
      </w:r>
      <w:r w:rsidRPr="00F32AC9">
        <w:rPr>
          <w:bCs/>
          <w:sz w:val="28"/>
          <w:szCs w:val="28"/>
          <w:lang w:val="kk-KZ"/>
        </w:rPr>
        <w:t>ер намысы мен әлеуметтік мәртебені қорғау мотиві</w:t>
      </w:r>
      <w:r w:rsidRPr="00371488">
        <w:rPr>
          <w:sz w:val="28"/>
          <w:szCs w:val="28"/>
          <w:lang w:val="kk-KZ"/>
        </w:rPr>
        <w:t xml:space="preserve"> қатар жүреді.</w:t>
      </w:r>
      <w:r w:rsidRPr="00F32AC9">
        <w:rPr>
          <w:sz w:val="28"/>
          <w:szCs w:val="28"/>
          <w:lang w:val="kk-KZ"/>
        </w:rPr>
        <w:t xml:space="preserve"> </w:t>
      </w:r>
      <w:r w:rsidRPr="00036F0B">
        <w:rPr>
          <w:sz w:val="28"/>
          <w:szCs w:val="28"/>
          <w:lang w:val="kk-KZ"/>
        </w:rPr>
        <w:t>Екіншіден,</w:t>
      </w:r>
      <w:r w:rsidRPr="0029154D">
        <w:rPr>
          <w:sz w:val="28"/>
          <w:szCs w:val="28"/>
          <w:lang w:val="kk-KZ"/>
        </w:rPr>
        <w:t xml:space="preserve"> </w:t>
      </w:r>
      <w:r w:rsidRPr="0029154D">
        <w:rPr>
          <w:bCs/>
          <w:i/>
          <w:sz w:val="28"/>
          <w:szCs w:val="28"/>
          <w:lang w:val="kk-KZ"/>
        </w:rPr>
        <w:t>Төлеген бейнесі</w:t>
      </w:r>
      <w:r w:rsidRPr="0029154D">
        <w:rPr>
          <w:sz w:val="28"/>
          <w:szCs w:val="28"/>
          <w:lang w:val="kk-KZ"/>
        </w:rPr>
        <w:t xml:space="preserve"> – жастық шақтың, батылдық пен жомарттықтың символы. «Әке малы балаға мал </w:t>
      </w:r>
      <w:r w:rsidRPr="0029154D">
        <w:rPr>
          <w:sz w:val="28"/>
          <w:szCs w:val="28"/>
          <w:lang w:val="kk-KZ"/>
        </w:rPr>
        <w:lastRenderedPageBreak/>
        <w:t xml:space="preserve">болмайды» дегендей, ол жеке ерлік жолын іздейді, өзін жеке тұлға ретінде дәлелдеуге ұмтылады. Шекті елінде әр </w:t>
      </w:r>
      <w:r>
        <w:rPr>
          <w:sz w:val="28"/>
          <w:szCs w:val="28"/>
          <w:lang w:val="kk-KZ"/>
        </w:rPr>
        <w:t>көрген қызына бір жорға тартуы</w:t>
      </w:r>
      <w:r w:rsidRPr="0029154D">
        <w:rPr>
          <w:sz w:val="28"/>
          <w:szCs w:val="28"/>
          <w:lang w:val="kk-KZ"/>
        </w:rPr>
        <w:t xml:space="preserve"> бір жағынан мәрттіктің</w:t>
      </w:r>
      <w:r w:rsidR="00144EDF">
        <w:rPr>
          <w:sz w:val="28"/>
          <w:szCs w:val="28"/>
          <w:lang w:val="kk-KZ"/>
        </w:rPr>
        <w:t xml:space="preserve"> белгісі</w:t>
      </w:r>
      <w:r w:rsidRPr="0029154D">
        <w:rPr>
          <w:sz w:val="28"/>
          <w:szCs w:val="28"/>
          <w:lang w:val="kk-KZ"/>
        </w:rPr>
        <w:t>,</w:t>
      </w:r>
      <w:r w:rsidR="00144EDF">
        <w:rPr>
          <w:sz w:val="28"/>
          <w:szCs w:val="28"/>
          <w:lang w:val="kk-KZ"/>
        </w:rPr>
        <w:t xml:space="preserve"> яғни</w:t>
      </w:r>
      <w:r w:rsidRPr="0029154D">
        <w:rPr>
          <w:sz w:val="28"/>
          <w:szCs w:val="28"/>
          <w:lang w:val="kk-KZ"/>
        </w:rPr>
        <w:t xml:space="preserve"> қазақ халқының қонақжай, кеңпейіл мінезінің көрінісі болса, екінші жағынан, кәмелеттікке өту, азаматтық сынақтың бір түрі. Бұл әрекет оның мәртебесін арттырып қана қоймай, болашақта Жібекке лайық жар бола алатын</w:t>
      </w:r>
      <w:r>
        <w:rPr>
          <w:sz w:val="28"/>
          <w:szCs w:val="28"/>
          <w:lang w:val="kk-KZ"/>
        </w:rPr>
        <w:t>дығ</w:t>
      </w:r>
      <w:r w:rsidRPr="0029154D">
        <w:rPr>
          <w:sz w:val="28"/>
          <w:szCs w:val="28"/>
          <w:lang w:val="kk-KZ"/>
        </w:rPr>
        <w:t>ын дәлелдейді.</w:t>
      </w:r>
      <w:r w:rsidRPr="00F32AC9">
        <w:rPr>
          <w:sz w:val="28"/>
          <w:szCs w:val="28"/>
          <w:lang w:val="kk-KZ"/>
        </w:rPr>
        <w:t xml:space="preserve"> </w:t>
      </w:r>
      <w:r w:rsidRPr="00036F0B">
        <w:rPr>
          <w:sz w:val="28"/>
          <w:szCs w:val="28"/>
          <w:lang w:val="kk-KZ"/>
        </w:rPr>
        <w:t>Үшіншіден,</w:t>
      </w:r>
      <w:r w:rsidRPr="00F32AC9">
        <w:rPr>
          <w:sz w:val="28"/>
          <w:szCs w:val="28"/>
          <w:lang w:val="kk-KZ"/>
        </w:rPr>
        <w:t xml:space="preserve"> жырдың түпкі өзегінде,</w:t>
      </w:r>
      <w:r w:rsidRPr="00371488">
        <w:rPr>
          <w:sz w:val="28"/>
          <w:szCs w:val="28"/>
          <w:lang w:val="kk-KZ"/>
        </w:rPr>
        <w:t xml:space="preserve"> </w:t>
      </w:r>
      <w:r w:rsidRPr="00F32AC9">
        <w:rPr>
          <w:bCs/>
          <w:sz w:val="28"/>
          <w:szCs w:val="28"/>
          <w:lang w:val="kk-KZ"/>
        </w:rPr>
        <w:t>екі жастың бір-бірін іздеуі мен махаббат үшін күресі</w:t>
      </w:r>
      <w:r w:rsidRPr="00371488">
        <w:rPr>
          <w:sz w:val="28"/>
          <w:szCs w:val="28"/>
          <w:lang w:val="kk-KZ"/>
        </w:rPr>
        <w:t xml:space="preserve"> жатыр. </w:t>
      </w:r>
      <w:r w:rsidRPr="0029154D">
        <w:rPr>
          <w:sz w:val="28"/>
          <w:szCs w:val="28"/>
          <w:lang w:val="kk-KZ"/>
        </w:rPr>
        <w:t>Бұл мотив қазақ халқының салт-дәстүрінде, атап айтқанда, теңін іздеу, қалыңдық таңдау, ер жігіттің азаматтық сынақтан өту сияқты ұстанымдармен үндес. Сонымен қ</w:t>
      </w:r>
      <w:r>
        <w:rPr>
          <w:sz w:val="28"/>
          <w:szCs w:val="28"/>
          <w:lang w:val="kk-KZ"/>
        </w:rPr>
        <w:t>атар, жырда халықтың</w:t>
      </w:r>
      <w:r w:rsidRPr="0029154D">
        <w:rPr>
          <w:sz w:val="28"/>
          <w:szCs w:val="28"/>
          <w:lang w:val="kk-KZ"/>
        </w:rPr>
        <w:t xml:space="preserve"> батырлықты, мәрттікті, ар-намысты жоғары қою</w:t>
      </w:r>
      <w:r>
        <w:rPr>
          <w:sz w:val="28"/>
          <w:szCs w:val="28"/>
          <w:lang w:val="kk-KZ"/>
        </w:rPr>
        <w:t>ы</w:t>
      </w:r>
      <w:r w:rsidRPr="0029154D">
        <w:rPr>
          <w:sz w:val="28"/>
          <w:szCs w:val="28"/>
          <w:lang w:val="kk-KZ"/>
        </w:rPr>
        <w:t>, сезім мен әлеуметтік</w:t>
      </w:r>
      <w:r>
        <w:rPr>
          <w:sz w:val="28"/>
          <w:szCs w:val="28"/>
          <w:lang w:val="kk-KZ"/>
        </w:rPr>
        <w:t xml:space="preserve"> жауапкершілікпен</w:t>
      </w:r>
      <w:r w:rsidRPr="0029154D">
        <w:rPr>
          <w:sz w:val="28"/>
          <w:szCs w:val="28"/>
          <w:lang w:val="kk-KZ"/>
        </w:rPr>
        <w:t xml:space="preserve"> қатар бағалау</w:t>
      </w:r>
      <w:r>
        <w:rPr>
          <w:sz w:val="28"/>
          <w:szCs w:val="28"/>
          <w:lang w:val="kk-KZ"/>
        </w:rPr>
        <w:t>ы</w:t>
      </w:r>
      <w:r w:rsidRPr="0029154D">
        <w:rPr>
          <w:sz w:val="28"/>
          <w:szCs w:val="28"/>
          <w:lang w:val="kk-KZ"/>
        </w:rPr>
        <w:t xml:space="preserve"> айқын көрініс табады.</w:t>
      </w:r>
      <w:r w:rsidRPr="00F32AC9">
        <w:rPr>
          <w:sz w:val="28"/>
          <w:szCs w:val="28"/>
          <w:lang w:val="kk-KZ"/>
        </w:rPr>
        <w:t xml:space="preserve"> Осы ретте, Төлеген мен Бекежан</w:t>
      </w:r>
      <w:r w:rsidRPr="00371488">
        <w:rPr>
          <w:sz w:val="28"/>
          <w:szCs w:val="28"/>
          <w:lang w:val="kk-KZ"/>
        </w:rPr>
        <w:t xml:space="preserve"> бір-біріне қарама-қарсы қойылған </w:t>
      </w:r>
      <w:r w:rsidRPr="00F32AC9">
        <w:rPr>
          <w:sz w:val="28"/>
          <w:szCs w:val="28"/>
          <w:lang w:val="kk-KZ"/>
        </w:rPr>
        <w:t>бейнелер</w:t>
      </w:r>
      <w:r w:rsidRPr="00371488">
        <w:rPr>
          <w:sz w:val="28"/>
          <w:szCs w:val="28"/>
          <w:lang w:val="kk-KZ"/>
        </w:rPr>
        <w:t>,</w:t>
      </w:r>
      <w:r>
        <w:rPr>
          <w:sz w:val="28"/>
          <w:szCs w:val="28"/>
          <w:lang w:val="kk-KZ"/>
        </w:rPr>
        <w:t xml:space="preserve"> дегенмен</w:t>
      </w:r>
      <w:r w:rsidRPr="00371488">
        <w:rPr>
          <w:sz w:val="28"/>
          <w:szCs w:val="28"/>
          <w:lang w:val="kk-KZ"/>
        </w:rPr>
        <w:t xml:space="preserve"> әрқайсысы өз тұрғысынан қазақ қоғамының түрлі қырын көрсететін күрделі тұлғалар.</w:t>
      </w:r>
      <w:r>
        <w:rPr>
          <w:sz w:val="28"/>
          <w:szCs w:val="28"/>
          <w:lang w:val="kk-KZ"/>
        </w:rPr>
        <w:t xml:space="preserve"> Осы ретте</w:t>
      </w:r>
      <w:r w:rsidRPr="00114A2F">
        <w:rPr>
          <w:sz w:val="28"/>
          <w:szCs w:val="28"/>
          <w:lang w:val="kk-KZ"/>
        </w:rPr>
        <w:t>, мотивация тұрғысынан қарастыратын болсақ, қазақ эпосындағы батырдың үйлену м</w:t>
      </w:r>
      <w:r>
        <w:rPr>
          <w:sz w:val="28"/>
          <w:szCs w:val="28"/>
          <w:lang w:val="kk-KZ"/>
        </w:rPr>
        <w:t>отиві романтикалық сезімге</w:t>
      </w:r>
      <w:r w:rsidRPr="00114A2F">
        <w:rPr>
          <w:sz w:val="28"/>
          <w:szCs w:val="28"/>
          <w:lang w:val="kk-KZ"/>
        </w:rPr>
        <w:t xml:space="preserve"> негізделген сюжеттер</w:t>
      </w:r>
      <w:r>
        <w:rPr>
          <w:sz w:val="28"/>
          <w:szCs w:val="28"/>
          <w:lang w:val="kk-KZ"/>
        </w:rPr>
        <w:t>,</w:t>
      </w:r>
      <w:r w:rsidRPr="00114A2F">
        <w:rPr>
          <w:sz w:val="28"/>
          <w:szCs w:val="28"/>
          <w:lang w:val="kk-KZ"/>
        </w:rPr>
        <w:t xml:space="preserve"> кейіпкердің өмірлік мақсаттары мен әлеуметтік миссиясын айқындайтын күрделі психологиялық </w:t>
      </w:r>
      <w:r w:rsidR="00144EDF">
        <w:rPr>
          <w:sz w:val="28"/>
          <w:szCs w:val="28"/>
          <w:lang w:val="kk-KZ"/>
        </w:rPr>
        <w:t>үрдістің</w:t>
      </w:r>
      <w:r>
        <w:rPr>
          <w:sz w:val="28"/>
          <w:szCs w:val="28"/>
          <w:lang w:val="kk-KZ"/>
        </w:rPr>
        <w:t xml:space="preserve"> көрінісі</w:t>
      </w:r>
      <w:r w:rsidRPr="00114A2F">
        <w:rPr>
          <w:sz w:val="28"/>
          <w:szCs w:val="28"/>
          <w:lang w:val="kk-KZ"/>
        </w:rPr>
        <w:t>.</w:t>
      </w:r>
    </w:p>
    <w:p w14:paraId="45E92716" w14:textId="19288DD6" w:rsidR="006E3380" w:rsidRPr="00136A82" w:rsidRDefault="006E3380" w:rsidP="00AE4AB0">
      <w:pPr>
        <w:pStyle w:val="af"/>
        <w:spacing w:before="0" w:beforeAutospacing="0" w:after="0" w:afterAutospacing="0"/>
        <w:ind w:firstLine="567"/>
        <w:jc w:val="both"/>
        <w:rPr>
          <w:sz w:val="28"/>
          <w:szCs w:val="28"/>
          <w:lang w:val="kk-KZ"/>
        </w:rPr>
      </w:pPr>
      <w:r>
        <w:rPr>
          <w:sz w:val="28"/>
          <w:szCs w:val="28"/>
          <w:lang w:val="kk-KZ"/>
        </w:rPr>
        <w:t>Зерттеуші А. Маслоудың иерархия</w:t>
      </w:r>
      <w:r w:rsidRPr="00114A2F">
        <w:rPr>
          <w:sz w:val="28"/>
          <w:szCs w:val="28"/>
          <w:lang w:val="kk-KZ"/>
        </w:rPr>
        <w:t xml:space="preserve"> теориясы бойынша, адамның іс-әрекетін бес негізгі дең</w:t>
      </w:r>
      <w:r>
        <w:rPr>
          <w:sz w:val="28"/>
          <w:szCs w:val="28"/>
          <w:lang w:val="kk-KZ"/>
        </w:rPr>
        <w:t>гейдегі қажеттіліктер айқындайтын түрлері</w:t>
      </w:r>
      <w:r w:rsidRPr="00114A2F">
        <w:rPr>
          <w:sz w:val="28"/>
          <w:szCs w:val="28"/>
          <w:lang w:val="kk-KZ"/>
        </w:rPr>
        <w:t>: физиологиялық, қауіпсіздік, әлеуметтік, құрмет, және өзін-өзі жүзеге асыру</w:t>
      </w:r>
      <w:r w:rsidR="0089718A">
        <w:rPr>
          <w:sz w:val="28"/>
          <w:szCs w:val="28"/>
          <w:lang w:val="kk-KZ"/>
        </w:rPr>
        <w:t xml:space="preserve"> </w:t>
      </w:r>
      <w:r w:rsidR="000D5B51">
        <w:rPr>
          <w:sz w:val="28"/>
          <w:szCs w:val="28"/>
          <w:lang w:val="kk-KZ"/>
        </w:rPr>
        <w:t>[51</w:t>
      </w:r>
      <w:r w:rsidR="0089718A">
        <w:rPr>
          <w:sz w:val="28"/>
          <w:szCs w:val="28"/>
          <w:lang w:val="kk-KZ"/>
        </w:rPr>
        <w:t>, 49</w:t>
      </w:r>
      <w:r w:rsidR="00651909">
        <w:rPr>
          <w:sz w:val="28"/>
          <w:szCs w:val="28"/>
          <w:lang w:val="kk-KZ"/>
        </w:rPr>
        <w:t xml:space="preserve"> б.</w:t>
      </w:r>
      <w:r w:rsidR="0089718A" w:rsidRPr="00136A82">
        <w:rPr>
          <w:sz w:val="28"/>
          <w:szCs w:val="28"/>
          <w:lang w:val="kk-KZ"/>
        </w:rPr>
        <w:t>]</w:t>
      </w:r>
      <w:r w:rsidRPr="00114A2F">
        <w:rPr>
          <w:sz w:val="28"/>
          <w:szCs w:val="28"/>
          <w:lang w:val="kk-KZ"/>
        </w:rPr>
        <w:t>. Мұндағы батырдың қалыңдық алу жолындағы әрекеттерін қарастыратын болсақ, бұл көбіне жоғары деңгейлі қажеттіліктерді айқындайды</w:t>
      </w:r>
      <w:r>
        <w:rPr>
          <w:sz w:val="28"/>
          <w:szCs w:val="28"/>
          <w:lang w:val="kk-KZ"/>
        </w:rPr>
        <w:t>.</w:t>
      </w:r>
      <w:r w:rsidRPr="00114A2F">
        <w:rPr>
          <w:sz w:val="28"/>
          <w:szCs w:val="28"/>
          <w:lang w:val="kk-KZ"/>
        </w:rPr>
        <w:t xml:space="preserve"> </w:t>
      </w:r>
      <w:r>
        <w:rPr>
          <w:sz w:val="28"/>
          <w:szCs w:val="28"/>
          <w:lang w:val="kk-KZ"/>
        </w:rPr>
        <w:t>Олар,</w:t>
      </w:r>
      <w:r w:rsidRPr="00114A2F">
        <w:rPr>
          <w:sz w:val="28"/>
          <w:szCs w:val="28"/>
          <w:lang w:val="kk-KZ"/>
        </w:rPr>
        <w:t xml:space="preserve"> әлеуметтік мәртебеге ие болу, қауым алдында ерлік пен абыройды дәлелдеу, өз қабілетін толық іске ас</w:t>
      </w:r>
      <w:r w:rsidR="00136A82">
        <w:rPr>
          <w:sz w:val="28"/>
          <w:szCs w:val="28"/>
          <w:lang w:val="kk-KZ"/>
        </w:rPr>
        <w:t>ыру мәселелеріне сәйкес келеді</w:t>
      </w:r>
      <w:r w:rsidR="0089718A">
        <w:rPr>
          <w:sz w:val="28"/>
          <w:szCs w:val="28"/>
          <w:lang w:val="kk-KZ"/>
        </w:rPr>
        <w:t>.</w:t>
      </w:r>
      <w:r w:rsidR="00136A82">
        <w:rPr>
          <w:sz w:val="28"/>
          <w:szCs w:val="28"/>
          <w:lang w:val="kk-KZ"/>
        </w:rPr>
        <w:t xml:space="preserve"> </w:t>
      </w:r>
      <w:r w:rsidR="0089718A">
        <w:rPr>
          <w:sz w:val="28"/>
          <w:szCs w:val="28"/>
          <w:lang w:val="kk-KZ"/>
        </w:rPr>
        <w:t>Кейіпкердің с</w:t>
      </w:r>
      <w:r w:rsidRPr="00136A82">
        <w:rPr>
          <w:sz w:val="28"/>
          <w:szCs w:val="28"/>
          <w:lang w:val="kk-KZ"/>
        </w:rPr>
        <w:t>ынақ</w:t>
      </w:r>
      <w:r w:rsidR="0089718A">
        <w:rPr>
          <w:sz w:val="28"/>
          <w:szCs w:val="28"/>
          <w:lang w:val="kk-KZ"/>
        </w:rPr>
        <w:t>тан өту</w:t>
      </w:r>
      <w:r w:rsidRPr="00136A82">
        <w:rPr>
          <w:sz w:val="28"/>
          <w:szCs w:val="28"/>
          <w:lang w:val="kk-KZ"/>
        </w:rPr>
        <w:t xml:space="preserve"> кезеңі батырлар жырының негізгі өзегі. Қа</w:t>
      </w:r>
      <w:r w:rsidR="0089718A">
        <w:rPr>
          <w:sz w:val="28"/>
          <w:szCs w:val="28"/>
          <w:lang w:val="kk-KZ"/>
        </w:rPr>
        <w:t>һарман сүйгеніне бірден жете алмау әрекеті,</w:t>
      </w:r>
      <w:r w:rsidRPr="00136A82">
        <w:rPr>
          <w:sz w:val="28"/>
          <w:szCs w:val="28"/>
          <w:lang w:val="kk-KZ"/>
        </w:rPr>
        <w:t xml:space="preserve"> ұзақ жолға шығады, жаумен шайқасады, сатқындыққа, тұтқындыққа, жалғыздыққа тап болады.</w:t>
      </w:r>
      <w:r w:rsidR="0089718A">
        <w:rPr>
          <w:sz w:val="28"/>
          <w:szCs w:val="28"/>
          <w:lang w:val="kk-KZ"/>
        </w:rPr>
        <w:t xml:space="preserve"> </w:t>
      </w:r>
    </w:p>
    <w:p w14:paraId="1C8D437F" w14:textId="27F05C72" w:rsidR="006E3380" w:rsidRPr="00136A82" w:rsidRDefault="006E3380" w:rsidP="00AE4AB0">
      <w:pPr>
        <w:pStyle w:val="af"/>
        <w:spacing w:before="0" w:beforeAutospacing="0" w:after="0" w:afterAutospacing="0"/>
        <w:jc w:val="both"/>
        <w:rPr>
          <w:sz w:val="28"/>
          <w:szCs w:val="28"/>
          <w:lang w:val="kk-KZ"/>
        </w:rPr>
      </w:pPr>
      <w:r w:rsidRPr="00136A82">
        <w:rPr>
          <w:sz w:val="28"/>
          <w:szCs w:val="28"/>
          <w:lang w:val="kk-KZ"/>
        </w:rPr>
        <w:t>Психологиялық т</w:t>
      </w:r>
      <w:r w:rsidR="00325D77">
        <w:rPr>
          <w:sz w:val="28"/>
          <w:szCs w:val="28"/>
          <w:lang w:val="kk-KZ"/>
        </w:rPr>
        <w:t>араптан</w:t>
      </w:r>
      <w:r w:rsidRPr="00136A82">
        <w:rPr>
          <w:sz w:val="28"/>
          <w:szCs w:val="28"/>
          <w:lang w:val="kk-KZ"/>
        </w:rPr>
        <w:t xml:space="preserve"> тұлғаның:</w:t>
      </w:r>
    </w:p>
    <w:p w14:paraId="72632411" w14:textId="6BAAA297" w:rsidR="006E3380" w:rsidRPr="00136A82" w:rsidRDefault="006E3380" w:rsidP="00EA3E0E">
      <w:pPr>
        <w:pStyle w:val="af"/>
        <w:numPr>
          <w:ilvl w:val="0"/>
          <w:numId w:val="30"/>
        </w:numPr>
        <w:spacing w:before="0" w:beforeAutospacing="0" w:after="0" w:afterAutospacing="0"/>
        <w:jc w:val="both"/>
        <w:rPr>
          <w:b/>
          <w:bCs/>
          <w:sz w:val="28"/>
          <w:szCs w:val="28"/>
        </w:rPr>
      </w:pPr>
      <w:r w:rsidRPr="00136A82">
        <w:rPr>
          <w:rStyle w:val="af1"/>
          <w:rFonts w:eastAsiaTheme="majorEastAsia"/>
          <w:b w:val="0"/>
          <w:bCs w:val="0"/>
          <w:sz w:val="28"/>
          <w:szCs w:val="28"/>
        </w:rPr>
        <w:t>стресске төзімд</w:t>
      </w:r>
      <w:r w:rsidR="0089718A">
        <w:rPr>
          <w:rStyle w:val="af1"/>
          <w:rFonts w:eastAsiaTheme="majorEastAsia"/>
          <w:b w:val="0"/>
          <w:bCs w:val="0"/>
          <w:sz w:val="28"/>
          <w:szCs w:val="28"/>
        </w:rPr>
        <w:t>ілігі;</w:t>
      </w:r>
    </w:p>
    <w:p w14:paraId="606BA493" w14:textId="1E57C435" w:rsidR="006E3380" w:rsidRPr="00136A82" w:rsidRDefault="0089718A" w:rsidP="00EA3E0E">
      <w:pPr>
        <w:pStyle w:val="af"/>
        <w:numPr>
          <w:ilvl w:val="0"/>
          <w:numId w:val="30"/>
        </w:numPr>
        <w:jc w:val="both"/>
        <w:rPr>
          <w:sz w:val="28"/>
          <w:szCs w:val="28"/>
        </w:rPr>
      </w:pPr>
      <w:r>
        <w:rPr>
          <w:sz w:val="28"/>
          <w:szCs w:val="28"/>
        </w:rPr>
        <w:t>жауапкершілік алу қабілеті</w:t>
      </w:r>
      <w:r w:rsidR="006E3380" w:rsidRPr="00136A82">
        <w:rPr>
          <w:sz w:val="28"/>
          <w:szCs w:val="28"/>
        </w:rPr>
        <w:t>;</w:t>
      </w:r>
    </w:p>
    <w:p w14:paraId="1C9573BF" w14:textId="5C60F252" w:rsidR="006E3380" w:rsidRPr="00136A82" w:rsidRDefault="006E3380" w:rsidP="00EA3E0E">
      <w:pPr>
        <w:pStyle w:val="af"/>
        <w:numPr>
          <w:ilvl w:val="0"/>
          <w:numId w:val="30"/>
        </w:numPr>
        <w:spacing w:before="0" w:beforeAutospacing="0" w:after="0" w:afterAutospacing="0"/>
        <w:jc w:val="both"/>
        <w:rPr>
          <w:sz w:val="28"/>
          <w:szCs w:val="28"/>
        </w:rPr>
      </w:pPr>
      <w:r w:rsidRPr="00136A82">
        <w:rPr>
          <w:sz w:val="28"/>
          <w:szCs w:val="28"/>
        </w:rPr>
        <w:t xml:space="preserve">өзін-өзі </w:t>
      </w:r>
      <w:r w:rsidR="0089718A">
        <w:rPr>
          <w:sz w:val="28"/>
          <w:szCs w:val="28"/>
          <w:lang w:val="kk-KZ"/>
        </w:rPr>
        <w:t>тәрбиелеу дағдыларын</w:t>
      </w:r>
      <w:r w:rsidRPr="00136A82">
        <w:rPr>
          <w:sz w:val="28"/>
          <w:szCs w:val="28"/>
        </w:rPr>
        <w:t xml:space="preserve"> қалыптастырады.</w:t>
      </w:r>
    </w:p>
    <w:p w14:paraId="4715416B" w14:textId="2CBB7555" w:rsidR="001E2B4F" w:rsidRDefault="006E3380" w:rsidP="00AE4AB0">
      <w:pPr>
        <w:pStyle w:val="af"/>
        <w:spacing w:before="0" w:beforeAutospacing="0" w:after="0" w:afterAutospacing="0"/>
        <w:jc w:val="both"/>
        <w:rPr>
          <w:sz w:val="28"/>
          <w:szCs w:val="28"/>
          <w:lang w:val="kk-KZ"/>
        </w:rPr>
      </w:pPr>
      <w:r w:rsidRPr="00136A82">
        <w:rPr>
          <w:sz w:val="28"/>
          <w:szCs w:val="28"/>
        </w:rPr>
        <w:t>К. Юнг</w:t>
      </w:r>
      <w:r w:rsidR="00651909">
        <w:rPr>
          <w:sz w:val="28"/>
          <w:szCs w:val="28"/>
          <w:lang w:val="kk-KZ"/>
        </w:rPr>
        <w:t>тің</w:t>
      </w:r>
      <w:r w:rsidRPr="00136A82">
        <w:rPr>
          <w:sz w:val="28"/>
          <w:szCs w:val="28"/>
        </w:rPr>
        <w:t xml:space="preserve"> </w:t>
      </w:r>
      <w:r w:rsidRPr="00136A82">
        <w:rPr>
          <w:rStyle w:val="af2"/>
          <w:rFonts w:eastAsiaTheme="majorEastAsia"/>
          <w:sz w:val="28"/>
          <w:szCs w:val="28"/>
        </w:rPr>
        <w:t>«көлеңке</w:t>
      </w:r>
      <w:r w:rsidR="00E2083F">
        <w:rPr>
          <w:rStyle w:val="af2"/>
          <w:rFonts w:eastAsiaTheme="majorEastAsia"/>
          <w:sz w:val="28"/>
          <w:szCs w:val="28"/>
          <w:lang w:val="kk-KZ"/>
        </w:rPr>
        <w:t>ң</w:t>
      </w:r>
      <w:r w:rsidRPr="00136A82">
        <w:rPr>
          <w:rStyle w:val="af2"/>
          <w:rFonts w:eastAsiaTheme="majorEastAsia"/>
          <w:sz w:val="28"/>
          <w:szCs w:val="28"/>
        </w:rPr>
        <w:t>мен бетпе-бет келу»</w:t>
      </w:r>
      <w:r w:rsidRPr="00136A82">
        <w:rPr>
          <w:sz w:val="28"/>
          <w:szCs w:val="28"/>
        </w:rPr>
        <w:t xml:space="preserve"> </w:t>
      </w:r>
      <w:r w:rsidR="00C70AAE">
        <w:rPr>
          <w:sz w:val="28"/>
          <w:szCs w:val="28"/>
        </w:rPr>
        <w:t>[</w:t>
      </w:r>
      <w:r w:rsidR="000D5B51" w:rsidRPr="000D5B51">
        <w:rPr>
          <w:sz w:val="28"/>
          <w:szCs w:val="28"/>
        </w:rPr>
        <w:t>50</w:t>
      </w:r>
      <w:r w:rsidR="00FE12D1" w:rsidRPr="000D5B51">
        <w:rPr>
          <w:sz w:val="28"/>
          <w:szCs w:val="28"/>
        </w:rPr>
        <w:t xml:space="preserve">, </w:t>
      </w:r>
      <w:r w:rsidR="000D5B51" w:rsidRPr="000D5B51">
        <w:rPr>
          <w:sz w:val="28"/>
          <w:szCs w:val="28"/>
        </w:rPr>
        <w:t xml:space="preserve">80 </w:t>
      </w:r>
      <w:r w:rsidR="00FE12D1" w:rsidRPr="000D5B51">
        <w:rPr>
          <w:sz w:val="28"/>
          <w:szCs w:val="28"/>
        </w:rPr>
        <w:t>б</w:t>
      </w:r>
      <w:r w:rsidR="000D5B51" w:rsidRPr="000D5B51">
        <w:rPr>
          <w:sz w:val="28"/>
          <w:szCs w:val="28"/>
        </w:rPr>
        <w:t>.</w:t>
      </w:r>
      <w:r w:rsidR="00325D77" w:rsidRPr="000D5B51">
        <w:rPr>
          <w:sz w:val="28"/>
          <w:szCs w:val="28"/>
        </w:rPr>
        <w:t>]</w:t>
      </w:r>
      <w:r w:rsidR="00325D77" w:rsidRPr="00325D77">
        <w:rPr>
          <w:sz w:val="28"/>
          <w:szCs w:val="28"/>
        </w:rPr>
        <w:t xml:space="preserve"> </w:t>
      </w:r>
      <w:r w:rsidR="00325D77">
        <w:rPr>
          <w:sz w:val="28"/>
          <w:szCs w:val="28"/>
        </w:rPr>
        <w:t>де</w:t>
      </w:r>
      <w:r w:rsidR="00DA6F7C">
        <w:rPr>
          <w:sz w:val="28"/>
          <w:szCs w:val="28"/>
          <w:lang w:val="kk-KZ"/>
        </w:rPr>
        <w:t>ген ойлары психологиядағы инд</w:t>
      </w:r>
      <w:r w:rsidR="007B4B18">
        <w:rPr>
          <w:sz w:val="28"/>
          <w:szCs w:val="28"/>
          <w:lang w:val="kk-KZ"/>
        </w:rPr>
        <w:t>ивид үдерісінің</w:t>
      </w:r>
      <w:r w:rsidR="00DA6F7C">
        <w:rPr>
          <w:sz w:val="28"/>
          <w:szCs w:val="28"/>
          <w:lang w:val="kk-KZ"/>
        </w:rPr>
        <w:t xml:space="preserve"> кезеңі</w:t>
      </w:r>
      <w:r w:rsidR="00DA6F7C">
        <w:rPr>
          <w:sz w:val="28"/>
          <w:szCs w:val="28"/>
        </w:rPr>
        <w:t>.</w:t>
      </w:r>
      <w:r w:rsidR="00DA6F7C">
        <w:rPr>
          <w:sz w:val="28"/>
          <w:szCs w:val="28"/>
          <w:lang w:val="kk-KZ"/>
        </w:rPr>
        <w:t xml:space="preserve"> </w:t>
      </w:r>
      <w:r w:rsidR="00141B10">
        <w:rPr>
          <w:sz w:val="28"/>
          <w:szCs w:val="28"/>
          <w:lang w:val="kk-KZ"/>
        </w:rPr>
        <w:t>А</w:t>
      </w:r>
      <w:r w:rsidR="00DA6F7C" w:rsidRPr="007B4B18">
        <w:rPr>
          <w:sz w:val="28"/>
          <w:szCs w:val="28"/>
          <w:lang w:val="kk-KZ"/>
        </w:rPr>
        <w:t>дамның жасыр</w:t>
      </w:r>
      <w:r w:rsidR="007B4B18">
        <w:rPr>
          <w:sz w:val="28"/>
          <w:szCs w:val="28"/>
          <w:lang w:val="kk-KZ"/>
        </w:rPr>
        <w:t>ын қырларын тануы, қабылдауы,</w:t>
      </w:r>
      <w:r w:rsidR="00DA6F7C" w:rsidRPr="007B4B18">
        <w:rPr>
          <w:sz w:val="28"/>
          <w:szCs w:val="28"/>
          <w:lang w:val="kk-KZ"/>
        </w:rPr>
        <w:t xml:space="preserve"> оларды саналы түрде игеруі. </w:t>
      </w:r>
      <w:r w:rsidR="007B4B18">
        <w:rPr>
          <w:sz w:val="28"/>
          <w:szCs w:val="28"/>
          <w:lang w:val="kk-KZ"/>
        </w:rPr>
        <w:t xml:space="preserve">Мысалы, </w:t>
      </w:r>
      <w:r w:rsidRPr="007B4B18">
        <w:rPr>
          <w:sz w:val="28"/>
          <w:szCs w:val="28"/>
          <w:lang w:val="kk-KZ"/>
        </w:rPr>
        <w:t>Алпамыстың зынданға түсуі – тұлғалық дағдарыс</w:t>
      </w:r>
      <w:r w:rsidR="007B4B18">
        <w:rPr>
          <w:sz w:val="28"/>
          <w:szCs w:val="28"/>
          <w:lang w:val="kk-KZ"/>
        </w:rPr>
        <w:t>,</w:t>
      </w:r>
      <w:r w:rsidRPr="00136A82">
        <w:rPr>
          <w:sz w:val="28"/>
          <w:szCs w:val="28"/>
          <w:lang w:val="kk-KZ"/>
        </w:rPr>
        <w:t xml:space="preserve"> Қобыландының сан рет жеңілуі – «мен бәріне дайынмын» деген иллюзияның күйреуі. Қамбардың кедейлігі – әлеуметтік қысымға қарсы тұру</w:t>
      </w:r>
      <w:r w:rsidR="00141B10">
        <w:rPr>
          <w:sz w:val="28"/>
          <w:szCs w:val="28"/>
          <w:lang w:val="kk-KZ"/>
        </w:rPr>
        <w:t xml:space="preserve"> сияқты өмірдегі</w:t>
      </w:r>
      <w:r w:rsidR="007B4B18">
        <w:rPr>
          <w:sz w:val="28"/>
          <w:szCs w:val="28"/>
          <w:lang w:val="kk-KZ"/>
        </w:rPr>
        <w:t xml:space="preserve"> сынақтардан өту арқылы</w:t>
      </w:r>
      <w:r w:rsidRPr="00136A82">
        <w:rPr>
          <w:sz w:val="28"/>
          <w:szCs w:val="28"/>
          <w:lang w:val="kk-KZ"/>
        </w:rPr>
        <w:t xml:space="preserve"> батыр</w:t>
      </w:r>
      <w:r w:rsidR="007B4B18">
        <w:rPr>
          <w:sz w:val="28"/>
          <w:szCs w:val="28"/>
          <w:lang w:val="kk-KZ"/>
        </w:rPr>
        <w:t>дың</w:t>
      </w:r>
      <w:r w:rsidRPr="00136A82">
        <w:rPr>
          <w:sz w:val="28"/>
          <w:szCs w:val="28"/>
          <w:lang w:val="kk-KZ"/>
        </w:rPr>
        <w:t xml:space="preserve"> </w:t>
      </w:r>
      <w:r w:rsidRPr="00136A82">
        <w:rPr>
          <w:rStyle w:val="af1"/>
          <w:rFonts w:eastAsiaTheme="majorEastAsia"/>
          <w:b w:val="0"/>
          <w:bCs w:val="0"/>
          <w:sz w:val="28"/>
          <w:szCs w:val="28"/>
          <w:lang w:val="kk-KZ"/>
        </w:rPr>
        <w:t xml:space="preserve">психологиялық тұрғыдан </w:t>
      </w:r>
      <w:r w:rsidR="00141B10">
        <w:rPr>
          <w:rStyle w:val="af1"/>
          <w:rFonts w:eastAsiaTheme="majorEastAsia"/>
          <w:b w:val="0"/>
          <w:bCs w:val="0"/>
          <w:sz w:val="28"/>
          <w:szCs w:val="28"/>
          <w:lang w:val="kk-KZ"/>
        </w:rPr>
        <w:t>индивид</w:t>
      </w:r>
      <w:r w:rsidR="00E260FD">
        <w:rPr>
          <w:rStyle w:val="af1"/>
          <w:rFonts w:eastAsiaTheme="majorEastAsia"/>
          <w:b w:val="0"/>
          <w:bCs w:val="0"/>
          <w:sz w:val="28"/>
          <w:szCs w:val="28"/>
          <w:lang w:val="kk-KZ"/>
        </w:rPr>
        <w:t>уализациясы</w:t>
      </w:r>
      <w:r w:rsidR="00141B10">
        <w:rPr>
          <w:rStyle w:val="af1"/>
          <w:rFonts w:eastAsiaTheme="majorEastAsia"/>
          <w:b w:val="0"/>
          <w:bCs w:val="0"/>
          <w:sz w:val="28"/>
          <w:szCs w:val="28"/>
          <w:lang w:val="kk-KZ"/>
        </w:rPr>
        <w:t xml:space="preserve"> аяқталып, тұлғаның ішкі тұтастыққа жеткенін дәлелдейді</w:t>
      </w:r>
      <w:r w:rsidRPr="00136A82">
        <w:rPr>
          <w:sz w:val="28"/>
          <w:szCs w:val="28"/>
          <w:lang w:val="kk-KZ"/>
        </w:rPr>
        <w:t xml:space="preserve">. </w:t>
      </w:r>
      <w:r w:rsidR="00E260FD">
        <w:rPr>
          <w:sz w:val="28"/>
          <w:szCs w:val="28"/>
          <w:lang w:val="kk-KZ"/>
        </w:rPr>
        <w:t xml:space="preserve">Мұнда </w:t>
      </w:r>
      <w:r w:rsidR="00E260FD" w:rsidRPr="00E260FD">
        <w:rPr>
          <w:sz w:val="28"/>
          <w:szCs w:val="28"/>
          <w:lang w:val="kk-KZ"/>
        </w:rPr>
        <w:t>қ</w:t>
      </w:r>
      <w:r w:rsidR="00E0534A" w:rsidRPr="00E0534A">
        <w:rPr>
          <w:sz w:val="28"/>
          <w:szCs w:val="28"/>
          <w:lang w:val="kk-KZ"/>
        </w:rPr>
        <w:t>аһарманның міндетті түрде батыр</w:t>
      </w:r>
      <w:r w:rsidR="00E260FD">
        <w:rPr>
          <w:sz w:val="28"/>
          <w:szCs w:val="28"/>
          <w:lang w:val="kk-KZ"/>
        </w:rPr>
        <w:t>,</w:t>
      </w:r>
      <w:r w:rsidR="00E0534A" w:rsidRPr="00E0534A">
        <w:rPr>
          <w:sz w:val="28"/>
          <w:szCs w:val="28"/>
          <w:lang w:val="kk-KZ"/>
        </w:rPr>
        <w:t xml:space="preserve"> не ержүрек болуы </w:t>
      </w:r>
      <w:r w:rsidR="00E0534A" w:rsidRPr="00E260FD">
        <w:rPr>
          <w:sz w:val="28"/>
          <w:szCs w:val="28"/>
          <w:lang w:val="kk-KZ"/>
        </w:rPr>
        <w:t xml:space="preserve">шарт емес. Оның негізгі өлшемі </w:t>
      </w:r>
      <w:r w:rsidR="00E0534A" w:rsidRPr="00E0534A">
        <w:rPr>
          <w:sz w:val="28"/>
          <w:szCs w:val="28"/>
          <w:lang w:val="kk-KZ"/>
        </w:rPr>
        <w:t>шешуші сәт</w:t>
      </w:r>
      <w:r w:rsidR="00E0534A" w:rsidRPr="00E260FD">
        <w:rPr>
          <w:sz w:val="28"/>
          <w:szCs w:val="28"/>
          <w:lang w:val="kk-KZ"/>
        </w:rPr>
        <w:t>і</w:t>
      </w:r>
      <w:r w:rsidR="00E0534A" w:rsidRPr="00E0534A">
        <w:rPr>
          <w:sz w:val="28"/>
          <w:szCs w:val="28"/>
          <w:lang w:val="kk-KZ"/>
        </w:rPr>
        <w:t xml:space="preserve"> </w:t>
      </w:r>
      <w:r w:rsidR="00E260FD">
        <w:rPr>
          <w:sz w:val="28"/>
          <w:szCs w:val="28"/>
          <w:lang w:val="kk-KZ"/>
        </w:rPr>
        <w:t>жеке мүддесі</w:t>
      </w:r>
      <w:r w:rsidR="00E0534A" w:rsidRPr="00E0534A">
        <w:rPr>
          <w:sz w:val="28"/>
          <w:szCs w:val="28"/>
          <w:lang w:val="kk-KZ"/>
        </w:rPr>
        <w:t>, үйреншікті қауіпсіздігі, тіпт</w:t>
      </w:r>
      <w:r w:rsidR="00E260FD">
        <w:rPr>
          <w:sz w:val="28"/>
          <w:szCs w:val="28"/>
          <w:lang w:val="kk-KZ"/>
        </w:rPr>
        <w:t>і өмірге деген табиғи сезімі,</w:t>
      </w:r>
      <w:r w:rsidR="00E0534A" w:rsidRPr="00E0534A">
        <w:rPr>
          <w:sz w:val="28"/>
          <w:szCs w:val="28"/>
          <w:lang w:val="kk-KZ"/>
        </w:rPr>
        <w:t xml:space="preserve"> өзгелердің үміті, мұраты немесе болашағы жолында</w:t>
      </w:r>
      <w:r w:rsidR="00E260FD">
        <w:rPr>
          <w:sz w:val="28"/>
          <w:szCs w:val="28"/>
          <w:lang w:val="kk-KZ"/>
        </w:rPr>
        <w:t>ғы</w:t>
      </w:r>
      <w:r w:rsidR="001F692A">
        <w:rPr>
          <w:sz w:val="28"/>
          <w:szCs w:val="28"/>
          <w:lang w:val="kk-KZ"/>
        </w:rPr>
        <w:t xml:space="preserve"> шегін</w:t>
      </w:r>
      <w:r w:rsidR="00E0534A" w:rsidRPr="00E0534A">
        <w:rPr>
          <w:sz w:val="28"/>
          <w:szCs w:val="28"/>
          <w:lang w:val="kk-KZ"/>
        </w:rPr>
        <w:t xml:space="preserve"> ысыра білуі. Мұнда</w:t>
      </w:r>
      <w:r w:rsidR="001F692A">
        <w:rPr>
          <w:sz w:val="28"/>
          <w:szCs w:val="28"/>
          <w:lang w:val="kk-KZ"/>
        </w:rPr>
        <w:t>ғы</w:t>
      </w:r>
      <w:r w:rsidR="00E0534A" w:rsidRPr="00E0534A">
        <w:rPr>
          <w:sz w:val="28"/>
          <w:szCs w:val="28"/>
          <w:lang w:val="kk-KZ"/>
        </w:rPr>
        <w:t xml:space="preserve"> </w:t>
      </w:r>
      <w:r w:rsidR="001F692A">
        <w:rPr>
          <w:sz w:val="28"/>
          <w:szCs w:val="28"/>
          <w:lang w:val="kk-KZ"/>
        </w:rPr>
        <w:t>мәселе</w:t>
      </w:r>
      <w:r w:rsidR="00E0534A" w:rsidRPr="00E0534A">
        <w:rPr>
          <w:sz w:val="28"/>
          <w:szCs w:val="28"/>
          <w:lang w:val="kk-KZ"/>
        </w:rPr>
        <w:t xml:space="preserve"> өзін құрбан ету емес, </w:t>
      </w:r>
      <w:r w:rsidR="00E0534A" w:rsidRPr="001F692A">
        <w:rPr>
          <w:bCs/>
          <w:sz w:val="28"/>
          <w:szCs w:val="28"/>
          <w:lang w:val="kk-KZ"/>
        </w:rPr>
        <w:t>тұлғаның ішкі қайта құрылуында</w:t>
      </w:r>
      <w:r w:rsidR="00E0534A" w:rsidRPr="00E0534A">
        <w:rPr>
          <w:sz w:val="28"/>
          <w:szCs w:val="28"/>
          <w:lang w:val="kk-KZ"/>
        </w:rPr>
        <w:t xml:space="preserve"> жатыр.</w:t>
      </w:r>
      <w:r w:rsidR="001F692A" w:rsidRPr="001F692A">
        <w:rPr>
          <w:sz w:val="28"/>
          <w:szCs w:val="28"/>
          <w:lang w:val="kk-KZ"/>
        </w:rPr>
        <w:t xml:space="preserve"> </w:t>
      </w:r>
      <w:r w:rsidR="001F692A" w:rsidRPr="00136A82">
        <w:rPr>
          <w:sz w:val="28"/>
          <w:szCs w:val="28"/>
          <w:lang w:val="kk-KZ"/>
        </w:rPr>
        <w:t>Өліммен бетпе-бет келу, өліп-тірілу сынды инициациялық элементтер де сүйгеніне қол жеткі</w:t>
      </w:r>
      <w:r w:rsidR="001F692A">
        <w:rPr>
          <w:sz w:val="28"/>
          <w:szCs w:val="28"/>
          <w:lang w:val="kk-KZ"/>
        </w:rPr>
        <w:t xml:space="preserve">зу жолында кездесетін сынақтар. </w:t>
      </w:r>
      <w:r w:rsidR="001F692A" w:rsidRPr="001E2B4F">
        <w:rPr>
          <w:sz w:val="28"/>
          <w:szCs w:val="28"/>
          <w:lang w:val="kk-KZ"/>
        </w:rPr>
        <w:t>Э</w:t>
      </w:r>
      <w:r w:rsidR="00E0534A" w:rsidRPr="00E0534A">
        <w:rPr>
          <w:sz w:val="28"/>
          <w:szCs w:val="28"/>
          <w:lang w:val="kk-KZ"/>
        </w:rPr>
        <w:t xml:space="preserve">пикалық инициация қаһарманды </w:t>
      </w:r>
      <w:r w:rsidR="00E0534A" w:rsidRPr="00E0534A">
        <w:rPr>
          <w:sz w:val="28"/>
          <w:szCs w:val="28"/>
          <w:lang w:val="kk-KZ"/>
        </w:rPr>
        <w:lastRenderedPageBreak/>
        <w:t xml:space="preserve">тағдыр сынағынан өткізбейді, оны </w:t>
      </w:r>
      <w:r w:rsidR="00E0534A" w:rsidRPr="001E2B4F">
        <w:rPr>
          <w:bCs/>
          <w:sz w:val="28"/>
          <w:szCs w:val="28"/>
          <w:lang w:val="kk-KZ"/>
        </w:rPr>
        <w:t>басқалар үшін өмір сүре алатын тұлға деңгейіне</w:t>
      </w:r>
      <w:r w:rsidR="00E0534A" w:rsidRPr="00E0534A">
        <w:rPr>
          <w:sz w:val="28"/>
          <w:szCs w:val="28"/>
          <w:lang w:val="kk-KZ"/>
        </w:rPr>
        <w:t xml:space="preserve"> көтереді.</w:t>
      </w:r>
      <w:r w:rsidR="001E2B4F">
        <w:rPr>
          <w:sz w:val="28"/>
          <w:szCs w:val="28"/>
          <w:lang w:val="kk-KZ"/>
        </w:rPr>
        <w:t xml:space="preserve"> Әрине, б</w:t>
      </w:r>
      <w:r w:rsidRPr="00136A82">
        <w:rPr>
          <w:sz w:val="28"/>
          <w:szCs w:val="28"/>
          <w:lang w:val="kk-KZ"/>
        </w:rPr>
        <w:t xml:space="preserve">ас кейіпкердің де әлсіздіктері болады. Бұл алға жетелейтін негізгі күштің рөлін атқарады. Себебі, адам табиғатына өз әлсіздіктерімен күресу әркеті жат емес. Кейіпкерлер де өткенін қайтарып, жоғын табу арқылы жаңа баспалдақтарға көтеріліп, өсу эволюциясынан өтеді. </w:t>
      </w:r>
      <w:r w:rsidR="00651909">
        <w:rPr>
          <w:sz w:val="28"/>
          <w:szCs w:val="28"/>
          <w:lang w:val="kk-KZ"/>
        </w:rPr>
        <w:t>Мақсатына жету жолында қ</w:t>
      </w:r>
      <w:r w:rsidRPr="00136A82">
        <w:rPr>
          <w:sz w:val="28"/>
          <w:szCs w:val="28"/>
          <w:lang w:val="kk-KZ"/>
        </w:rPr>
        <w:t>аһарман махаббат</w:t>
      </w:r>
      <w:r w:rsidR="00651909">
        <w:rPr>
          <w:sz w:val="28"/>
          <w:szCs w:val="28"/>
          <w:lang w:val="kk-KZ"/>
        </w:rPr>
        <w:t>ынан</w:t>
      </w:r>
      <w:r w:rsidRPr="00136A82">
        <w:rPr>
          <w:sz w:val="28"/>
          <w:szCs w:val="28"/>
          <w:lang w:val="kk-KZ"/>
        </w:rPr>
        <w:t>, жақын адамы</w:t>
      </w:r>
      <w:r w:rsidR="00651909">
        <w:rPr>
          <w:sz w:val="28"/>
          <w:szCs w:val="28"/>
          <w:lang w:val="kk-KZ"/>
        </w:rPr>
        <w:t>нан</w:t>
      </w:r>
      <w:r w:rsidRPr="00136A82">
        <w:rPr>
          <w:sz w:val="28"/>
          <w:szCs w:val="28"/>
          <w:lang w:val="kk-KZ"/>
        </w:rPr>
        <w:t>, отбасы мүшелері немесе ас</w:t>
      </w:r>
      <w:r w:rsidR="00651909">
        <w:rPr>
          <w:sz w:val="28"/>
          <w:szCs w:val="28"/>
          <w:lang w:val="kk-KZ"/>
        </w:rPr>
        <w:t>а маңызды бір нәрседен айырыл</w:t>
      </w:r>
      <w:r w:rsidRPr="00136A82">
        <w:rPr>
          <w:sz w:val="28"/>
          <w:szCs w:val="28"/>
          <w:lang w:val="kk-KZ"/>
        </w:rPr>
        <w:t xml:space="preserve">уы мүмкін. </w:t>
      </w:r>
    </w:p>
    <w:p w14:paraId="1947B816" w14:textId="07CE3E34" w:rsidR="006E3380" w:rsidRPr="005007BB" w:rsidRDefault="001E2B4F" w:rsidP="00AE4AB0">
      <w:pPr>
        <w:pStyle w:val="af"/>
        <w:spacing w:before="0" w:beforeAutospacing="0" w:after="0" w:afterAutospacing="0"/>
        <w:ind w:firstLine="567"/>
        <w:jc w:val="both"/>
        <w:rPr>
          <w:sz w:val="28"/>
          <w:szCs w:val="28"/>
          <w:lang w:val="kk-KZ"/>
        </w:rPr>
      </w:pPr>
      <w:r>
        <w:rPr>
          <w:sz w:val="28"/>
          <w:szCs w:val="28"/>
          <w:lang w:val="kk-KZ"/>
        </w:rPr>
        <w:t xml:space="preserve">Ғалым </w:t>
      </w:r>
      <w:r w:rsidR="006E3380" w:rsidRPr="00354BBE">
        <w:rPr>
          <w:sz w:val="28"/>
          <w:szCs w:val="28"/>
          <w:lang w:val="kk-KZ"/>
        </w:rPr>
        <w:t>Д. МакКлелландтың мотивация теориясы</w:t>
      </w:r>
      <w:r w:rsidR="006E3380" w:rsidRPr="00114A2F">
        <w:rPr>
          <w:sz w:val="28"/>
          <w:szCs w:val="28"/>
          <w:lang w:val="kk-KZ"/>
        </w:rPr>
        <w:t xml:space="preserve"> туралы айтар болсақ, ол</w:t>
      </w:r>
      <w:r w:rsidR="006E3380" w:rsidRPr="00354BBE">
        <w:rPr>
          <w:sz w:val="28"/>
          <w:szCs w:val="28"/>
          <w:lang w:val="kk-KZ"/>
        </w:rPr>
        <w:t xml:space="preserve"> үш негізгі қажеттілікті бөліп көрсетеді: жетістікке жету, билікке ұмтылу және қарым-қатынас орнату </w:t>
      </w:r>
      <w:r w:rsidR="006E3380" w:rsidRPr="00114A2F">
        <w:rPr>
          <w:sz w:val="28"/>
          <w:szCs w:val="28"/>
          <w:lang w:val="kk-KZ"/>
        </w:rPr>
        <w:t>түрлері</w:t>
      </w:r>
      <w:r w:rsidR="006E3380" w:rsidRPr="00354BBE">
        <w:rPr>
          <w:sz w:val="28"/>
          <w:szCs w:val="28"/>
          <w:lang w:val="kk-KZ"/>
        </w:rPr>
        <w:t xml:space="preserve">. </w:t>
      </w:r>
      <w:r w:rsidR="00651909">
        <w:rPr>
          <w:sz w:val="28"/>
          <w:szCs w:val="28"/>
          <w:lang w:val="kk-KZ"/>
        </w:rPr>
        <w:t>Э</w:t>
      </w:r>
      <w:r w:rsidR="006E3380">
        <w:rPr>
          <w:sz w:val="28"/>
          <w:szCs w:val="28"/>
          <w:lang w:val="kk-KZ"/>
        </w:rPr>
        <w:t>пос кейіпкерлері аталған мотивтің барлығында</w:t>
      </w:r>
      <w:r w:rsidR="006E3380" w:rsidRPr="00D47C97">
        <w:rPr>
          <w:sz w:val="28"/>
          <w:szCs w:val="28"/>
          <w:lang w:val="kk-KZ"/>
        </w:rPr>
        <w:t xml:space="preserve"> көрініс табады. </w:t>
      </w:r>
      <w:r w:rsidR="006E3380" w:rsidRPr="00114A2F">
        <w:rPr>
          <w:sz w:val="28"/>
          <w:szCs w:val="28"/>
          <w:lang w:val="kk-KZ"/>
        </w:rPr>
        <w:t>Яғни, б</w:t>
      </w:r>
      <w:r w:rsidR="006E3380" w:rsidRPr="00D47C97">
        <w:rPr>
          <w:sz w:val="28"/>
          <w:szCs w:val="28"/>
          <w:lang w:val="kk-KZ"/>
        </w:rPr>
        <w:t xml:space="preserve">атырдың қалыңдыққа </w:t>
      </w:r>
      <w:r w:rsidR="006E3380">
        <w:rPr>
          <w:sz w:val="28"/>
          <w:szCs w:val="28"/>
          <w:lang w:val="kk-KZ"/>
        </w:rPr>
        <w:t>қолжет</w:t>
      </w:r>
      <w:r w:rsidR="00651909">
        <w:rPr>
          <w:sz w:val="28"/>
          <w:szCs w:val="28"/>
          <w:lang w:val="kk-KZ"/>
        </w:rPr>
        <w:t>кіз</w:t>
      </w:r>
      <w:r w:rsidR="006E3380">
        <w:rPr>
          <w:sz w:val="28"/>
          <w:szCs w:val="28"/>
          <w:lang w:val="kk-KZ"/>
        </w:rPr>
        <w:t xml:space="preserve">уі, </w:t>
      </w:r>
      <w:r w:rsidR="006E3380" w:rsidRPr="00D47C97">
        <w:rPr>
          <w:sz w:val="28"/>
          <w:szCs w:val="28"/>
          <w:lang w:val="kk-KZ"/>
        </w:rPr>
        <w:t xml:space="preserve">жетістікке жету мотивінің айқын </w:t>
      </w:r>
      <w:r w:rsidR="006E3380">
        <w:rPr>
          <w:sz w:val="28"/>
          <w:szCs w:val="28"/>
          <w:lang w:val="kk-KZ"/>
        </w:rPr>
        <w:t>көрінісі.</w:t>
      </w:r>
      <w:r w:rsidR="006E3380" w:rsidRPr="00D47C97">
        <w:rPr>
          <w:sz w:val="28"/>
          <w:szCs w:val="28"/>
          <w:lang w:val="kk-KZ"/>
        </w:rPr>
        <w:t xml:space="preserve"> Қызға қол жеткізу үшін түрлі </w:t>
      </w:r>
      <w:r w:rsidR="006E3380">
        <w:rPr>
          <w:sz w:val="28"/>
          <w:szCs w:val="28"/>
          <w:lang w:val="kk-KZ"/>
        </w:rPr>
        <w:t xml:space="preserve">отбасылық </w:t>
      </w:r>
      <w:r w:rsidR="006E3380" w:rsidRPr="00D47C97">
        <w:rPr>
          <w:sz w:val="28"/>
          <w:szCs w:val="28"/>
          <w:lang w:val="kk-KZ"/>
        </w:rPr>
        <w:t>сынақтардан өту</w:t>
      </w:r>
      <w:r w:rsidR="006E3380">
        <w:rPr>
          <w:sz w:val="28"/>
          <w:szCs w:val="28"/>
          <w:lang w:val="kk-KZ"/>
        </w:rPr>
        <w:t xml:space="preserve"> инициациасы</w:t>
      </w:r>
      <w:r w:rsidR="006E3380" w:rsidRPr="00D47C97">
        <w:rPr>
          <w:sz w:val="28"/>
          <w:szCs w:val="28"/>
          <w:lang w:val="kk-KZ"/>
        </w:rPr>
        <w:t>, жауларды жеңу</w:t>
      </w:r>
      <w:r w:rsidR="006E3380">
        <w:rPr>
          <w:sz w:val="28"/>
          <w:szCs w:val="28"/>
          <w:lang w:val="kk-KZ"/>
        </w:rPr>
        <w:t>і</w:t>
      </w:r>
      <w:r w:rsidR="006E3380" w:rsidRPr="00D47C97">
        <w:rPr>
          <w:sz w:val="28"/>
          <w:szCs w:val="28"/>
          <w:lang w:val="kk-KZ"/>
        </w:rPr>
        <w:t xml:space="preserve"> бұл оның мақсатқа жетудегі табандылығын көрсетеді. О</w:t>
      </w:r>
      <w:r w:rsidR="006E3380">
        <w:rPr>
          <w:sz w:val="28"/>
          <w:szCs w:val="28"/>
          <w:lang w:val="kk-KZ"/>
        </w:rPr>
        <w:t>сы ретте</w:t>
      </w:r>
      <w:r w:rsidR="006E3380" w:rsidRPr="00D47C97">
        <w:rPr>
          <w:sz w:val="28"/>
          <w:szCs w:val="28"/>
          <w:lang w:val="kk-KZ"/>
        </w:rPr>
        <w:t>, үйлену арқылы билік пен ықпал</w:t>
      </w:r>
      <w:r w:rsidR="006E3380">
        <w:rPr>
          <w:sz w:val="28"/>
          <w:szCs w:val="28"/>
          <w:lang w:val="kk-KZ"/>
        </w:rPr>
        <w:t>ы</w:t>
      </w:r>
      <w:r w:rsidR="006E3380" w:rsidRPr="00D47C97">
        <w:rPr>
          <w:sz w:val="28"/>
          <w:szCs w:val="28"/>
          <w:lang w:val="kk-KZ"/>
        </w:rPr>
        <w:t xml:space="preserve"> артады, өйткені батыр басқа ру немесе хан әулетімен туыстық байланыс орнатады. Ал қарым-қатынас орнату мотиві</w:t>
      </w:r>
      <w:r w:rsidR="006E3380">
        <w:rPr>
          <w:sz w:val="28"/>
          <w:szCs w:val="28"/>
          <w:lang w:val="kk-KZ"/>
        </w:rPr>
        <w:t>, ол</w:t>
      </w:r>
      <w:r w:rsidR="006E3380" w:rsidRPr="00D47C97">
        <w:rPr>
          <w:sz w:val="28"/>
          <w:szCs w:val="28"/>
          <w:lang w:val="kk-KZ"/>
        </w:rPr>
        <w:t xml:space="preserve">  болашақ отбасы мен қауым ішіндегі эмоционалды және әлеуметтік байланыстардың нығаюын білдіреді.</w:t>
      </w:r>
      <w:r w:rsidR="006E3380">
        <w:rPr>
          <w:sz w:val="28"/>
          <w:szCs w:val="28"/>
          <w:lang w:val="kk-KZ"/>
        </w:rPr>
        <w:t xml:space="preserve"> </w:t>
      </w:r>
      <w:r>
        <w:rPr>
          <w:sz w:val="28"/>
          <w:szCs w:val="28"/>
          <w:lang w:val="kk-KZ"/>
        </w:rPr>
        <w:t>Демек</w:t>
      </w:r>
      <w:r w:rsidR="006E3380" w:rsidRPr="00354BBE">
        <w:rPr>
          <w:sz w:val="28"/>
          <w:szCs w:val="28"/>
          <w:lang w:val="kk-KZ"/>
        </w:rPr>
        <w:t xml:space="preserve">, мотивация </w:t>
      </w:r>
      <w:r w:rsidR="006E3380">
        <w:rPr>
          <w:sz w:val="28"/>
          <w:szCs w:val="28"/>
          <w:lang w:val="kk-KZ"/>
        </w:rPr>
        <w:t>ұстанымы</w:t>
      </w:r>
      <w:r w:rsidR="006E3380" w:rsidRPr="00354BBE">
        <w:rPr>
          <w:sz w:val="28"/>
          <w:szCs w:val="28"/>
          <w:lang w:val="kk-KZ"/>
        </w:rPr>
        <w:t xml:space="preserve"> батырдың үйлену мотиві сезіммен қатар, тұлғаның әлеуметтік, мәдени және психологиялық дамуының күрделі динамикасы ретінде түсіндіруге мүмкіндік береді. Бұл, бір жағынан, эпостардың философиялық-антропологиялық маңызын ашса, екінші жағынан, қазіргі заманғы психологиямен сабақтастығын дәлелдейді.</w:t>
      </w:r>
      <w:r w:rsidR="006E3380">
        <w:rPr>
          <w:sz w:val="28"/>
          <w:szCs w:val="28"/>
          <w:lang w:val="kk-KZ"/>
        </w:rPr>
        <w:t xml:space="preserve"> </w:t>
      </w:r>
      <w:r w:rsidR="006E3380" w:rsidRPr="00114A2F">
        <w:rPr>
          <w:sz w:val="28"/>
          <w:szCs w:val="28"/>
          <w:lang w:val="kk-KZ"/>
        </w:rPr>
        <w:t>Бұл тұрғыдан алғанда, эпостағы үйлену мотиві жеке сезім мен махаббаттан бөлек, әлеуметтік функция</w:t>
      </w:r>
      <w:r w:rsidR="006E3380">
        <w:rPr>
          <w:sz w:val="28"/>
          <w:szCs w:val="28"/>
          <w:lang w:val="kk-KZ"/>
        </w:rPr>
        <w:t>лық қадамдарын</w:t>
      </w:r>
      <w:r w:rsidR="006E3380" w:rsidRPr="00114A2F">
        <w:rPr>
          <w:sz w:val="28"/>
          <w:szCs w:val="28"/>
          <w:lang w:val="kk-KZ"/>
        </w:rPr>
        <w:t xml:space="preserve"> </w:t>
      </w:r>
      <w:r w:rsidR="006E3380">
        <w:rPr>
          <w:sz w:val="28"/>
          <w:szCs w:val="28"/>
          <w:lang w:val="kk-KZ"/>
        </w:rPr>
        <w:t xml:space="preserve">да </w:t>
      </w:r>
      <w:r w:rsidR="006E3380" w:rsidRPr="00114A2F">
        <w:rPr>
          <w:sz w:val="28"/>
          <w:szCs w:val="28"/>
          <w:lang w:val="kk-KZ"/>
        </w:rPr>
        <w:t>атқарады</w:t>
      </w:r>
      <w:r w:rsidR="006E3380">
        <w:rPr>
          <w:lang w:val="kk-KZ"/>
        </w:rPr>
        <w:t xml:space="preserve">. </w:t>
      </w:r>
      <w:r w:rsidR="006E3380" w:rsidRPr="005007BB">
        <w:rPr>
          <w:sz w:val="28"/>
          <w:szCs w:val="28"/>
          <w:lang w:val="kk-KZ"/>
        </w:rPr>
        <w:t>Осы</w:t>
      </w:r>
      <w:r w:rsidR="006E3380">
        <w:rPr>
          <w:sz w:val="28"/>
          <w:szCs w:val="28"/>
          <w:lang w:val="kk-KZ"/>
        </w:rPr>
        <w:t xml:space="preserve"> ретте, ғалымдардың зерттеулері негізінде</w:t>
      </w:r>
      <w:r w:rsidR="006E3380" w:rsidRPr="005007BB">
        <w:rPr>
          <w:sz w:val="28"/>
          <w:szCs w:val="28"/>
          <w:lang w:val="kk-KZ"/>
        </w:rPr>
        <w:t xml:space="preserve"> тағы бір қырын қарастыруымызға болады.</w:t>
      </w:r>
    </w:p>
    <w:p w14:paraId="6F6DD4EB" w14:textId="77777777" w:rsidR="006E3380" w:rsidRPr="00367223" w:rsidRDefault="006E3380" w:rsidP="00787B9F">
      <w:pPr>
        <w:numPr>
          <w:ilvl w:val="0"/>
          <w:numId w:val="15"/>
        </w:numPr>
        <w:tabs>
          <w:tab w:val="clear" w:pos="720"/>
          <w:tab w:val="num" w:pos="567"/>
        </w:tabs>
        <w:spacing w:after="0" w:line="240" w:lineRule="auto"/>
        <w:ind w:left="142" w:firstLine="425"/>
        <w:jc w:val="both"/>
        <w:rPr>
          <w:rFonts w:ascii="Times New Roman" w:eastAsia="Times New Roman" w:hAnsi="Times New Roman" w:cs="Times New Roman"/>
          <w:sz w:val="28"/>
          <w:szCs w:val="28"/>
          <w:lang w:val="kk-KZ" w:eastAsia="ru-RU"/>
        </w:rPr>
      </w:pPr>
      <w:r w:rsidRPr="006D50CE">
        <w:rPr>
          <w:rFonts w:ascii="Times New Roman" w:eastAsia="Times New Roman" w:hAnsi="Times New Roman" w:cs="Times New Roman"/>
          <w:bCs/>
          <w:sz w:val="28"/>
          <w:szCs w:val="28"/>
          <w:lang w:val="kk-KZ" w:eastAsia="ru-RU"/>
        </w:rPr>
        <w:t>Мифопсихологиялық талдау</w:t>
      </w:r>
      <w:r>
        <w:rPr>
          <w:rFonts w:ascii="Times New Roman" w:eastAsia="Times New Roman" w:hAnsi="Times New Roman" w:cs="Times New Roman"/>
          <w:sz w:val="28"/>
          <w:szCs w:val="28"/>
          <w:lang w:val="kk-KZ" w:eastAsia="ru-RU"/>
        </w:rPr>
        <w:t xml:space="preserve"> –</w:t>
      </w:r>
      <w:r w:rsidRPr="006D50CE">
        <w:rPr>
          <w:rFonts w:ascii="Times New Roman" w:eastAsia="Times New Roman" w:hAnsi="Times New Roman" w:cs="Times New Roman"/>
          <w:sz w:val="28"/>
          <w:szCs w:val="28"/>
          <w:lang w:val="kk-KZ" w:eastAsia="ru-RU"/>
        </w:rPr>
        <w:t xml:space="preserve"> </w:t>
      </w:r>
      <w:r w:rsidRPr="00367223">
        <w:rPr>
          <w:rFonts w:ascii="Times New Roman" w:eastAsia="Times New Roman" w:hAnsi="Times New Roman" w:cs="Times New Roman"/>
          <w:sz w:val="28"/>
          <w:szCs w:val="28"/>
          <w:lang w:val="kk-KZ" w:eastAsia="ru-RU"/>
        </w:rPr>
        <w:t>халықтың</w:t>
      </w:r>
      <w:r>
        <w:rPr>
          <w:rFonts w:ascii="Times New Roman" w:eastAsia="Times New Roman" w:hAnsi="Times New Roman" w:cs="Times New Roman"/>
          <w:sz w:val="28"/>
          <w:szCs w:val="28"/>
          <w:lang w:val="kk-KZ" w:eastAsia="ru-RU"/>
        </w:rPr>
        <w:t xml:space="preserve"> </w:t>
      </w:r>
      <w:r w:rsidRPr="00367223">
        <w:rPr>
          <w:rFonts w:ascii="Times New Roman" w:eastAsia="Times New Roman" w:hAnsi="Times New Roman" w:cs="Times New Roman"/>
          <w:sz w:val="28"/>
          <w:szCs w:val="28"/>
          <w:lang w:val="kk-KZ" w:eastAsia="ru-RU"/>
        </w:rPr>
        <w:t xml:space="preserve"> архаикалық, мифтік танымын, түс көруге деген сенімін, оның символдық мәнін </w:t>
      </w:r>
      <w:r>
        <w:rPr>
          <w:rFonts w:ascii="Times New Roman" w:eastAsia="Times New Roman" w:hAnsi="Times New Roman" w:cs="Times New Roman"/>
          <w:sz w:val="28"/>
          <w:szCs w:val="28"/>
          <w:lang w:val="kk-KZ" w:eastAsia="ru-RU"/>
        </w:rPr>
        <w:t>ашу (Г.Пірәлиеваның көзқарасы)</w:t>
      </w:r>
      <w:r w:rsidRPr="00367223">
        <w:rPr>
          <w:rFonts w:ascii="Times New Roman" w:eastAsia="Times New Roman" w:hAnsi="Times New Roman" w:cs="Times New Roman"/>
          <w:sz w:val="28"/>
          <w:szCs w:val="28"/>
          <w:lang w:val="kk-KZ" w:eastAsia="ru-RU"/>
        </w:rPr>
        <w:t>.</w:t>
      </w:r>
    </w:p>
    <w:p w14:paraId="638E2CA9" w14:textId="77777777" w:rsidR="006E3380" w:rsidRDefault="006E3380" w:rsidP="00787B9F">
      <w:pPr>
        <w:numPr>
          <w:ilvl w:val="0"/>
          <w:numId w:val="15"/>
        </w:numPr>
        <w:tabs>
          <w:tab w:val="clear" w:pos="720"/>
          <w:tab w:val="num" w:pos="567"/>
        </w:tabs>
        <w:spacing w:after="0" w:line="240" w:lineRule="auto"/>
        <w:ind w:left="142" w:firstLine="425"/>
        <w:jc w:val="both"/>
        <w:rPr>
          <w:rFonts w:ascii="Times New Roman" w:eastAsia="Times New Roman" w:hAnsi="Times New Roman" w:cs="Times New Roman"/>
          <w:sz w:val="28"/>
          <w:szCs w:val="28"/>
          <w:lang w:val="kk-KZ" w:eastAsia="ru-RU"/>
        </w:rPr>
      </w:pPr>
      <w:r w:rsidRPr="006D50CE">
        <w:rPr>
          <w:rFonts w:ascii="Times New Roman" w:eastAsia="Times New Roman" w:hAnsi="Times New Roman" w:cs="Times New Roman"/>
          <w:bCs/>
          <w:sz w:val="28"/>
          <w:szCs w:val="28"/>
          <w:lang w:val="kk-KZ" w:eastAsia="ru-RU"/>
        </w:rPr>
        <w:t>Психоаналитикалық бағыт</w:t>
      </w:r>
      <w:r>
        <w:rPr>
          <w:rFonts w:ascii="Times New Roman" w:eastAsia="Times New Roman" w:hAnsi="Times New Roman" w:cs="Times New Roman"/>
          <w:sz w:val="28"/>
          <w:szCs w:val="28"/>
          <w:lang w:val="kk-KZ" w:eastAsia="ru-RU"/>
        </w:rPr>
        <w:t xml:space="preserve"> </w:t>
      </w:r>
      <w:r w:rsidRPr="00284573">
        <w:rPr>
          <w:rFonts w:ascii="Times New Roman" w:eastAsia="Times New Roman" w:hAnsi="Times New Roman" w:cs="Times New Roman"/>
          <w:sz w:val="28"/>
          <w:szCs w:val="28"/>
          <w:lang w:val="kk-KZ" w:eastAsia="ru-RU"/>
        </w:rPr>
        <w:t>түсті адам психикасының терең қабаттарының көрінісі ретінде қарастырады (Фрейд, Юнг көзқарастары).</w:t>
      </w:r>
    </w:p>
    <w:p w14:paraId="605441CF" w14:textId="2EF6B403" w:rsidR="006E3380" w:rsidRPr="00FE12D1" w:rsidRDefault="006E3380" w:rsidP="00AE4AB0">
      <w:pPr>
        <w:spacing w:after="0" w:line="240" w:lineRule="auto"/>
        <w:ind w:firstLine="567"/>
        <w:jc w:val="both"/>
        <w:rPr>
          <w:rFonts w:ascii="Times New Roman" w:eastAsia="Times New Roman" w:hAnsi="Times New Roman" w:cs="Times New Roman"/>
          <w:color w:val="FF0000"/>
          <w:sz w:val="28"/>
          <w:szCs w:val="28"/>
          <w:lang w:val="kk-KZ" w:eastAsia="ru-RU"/>
        </w:rPr>
      </w:pPr>
      <w:r w:rsidRPr="00AB1C24">
        <w:rPr>
          <w:rFonts w:ascii="Times New Roman" w:eastAsia="Times New Roman" w:hAnsi="Times New Roman" w:cs="Times New Roman"/>
          <w:sz w:val="28"/>
          <w:szCs w:val="28"/>
          <w:lang w:val="kk-KZ" w:eastAsia="ru-RU"/>
        </w:rPr>
        <w:t>Қазақ эпосында жиі кездесетін түс көру, аян алу,</w:t>
      </w:r>
      <w:r w:rsidR="001E2B4F">
        <w:rPr>
          <w:rFonts w:ascii="Times New Roman" w:eastAsia="Times New Roman" w:hAnsi="Times New Roman" w:cs="Times New Roman"/>
          <w:sz w:val="28"/>
          <w:szCs w:val="28"/>
          <w:lang w:val="kk-KZ" w:eastAsia="ru-RU"/>
        </w:rPr>
        <w:t xml:space="preserve"> киелі нышандар мен символдар </w:t>
      </w:r>
      <w:r w:rsidRPr="00AB1C24">
        <w:rPr>
          <w:rFonts w:ascii="Times New Roman" w:eastAsia="Times New Roman" w:hAnsi="Times New Roman" w:cs="Times New Roman"/>
          <w:sz w:val="28"/>
          <w:szCs w:val="28"/>
          <w:lang w:val="kk-KZ" w:eastAsia="ru-RU"/>
        </w:rPr>
        <w:t>халықтың болмысын, рухани сенімін, өмірге деген көзқарасын бейнелейді. Бұл элементтерді талдау арқылы білім алушы мәтін мазмұны арқылы берілетін терең психологиялық және философиялық мағыналарды ұғынады. Мифопсихологиялық тәсіл студенттің ішкі түйсігіне әсер етіп, оның</w:t>
      </w:r>
      <w:r>
        <w:rPr>
          <w:rFonts w:ascii="Times New Roman" w:eastAsia="Times New Roman" w:hAnsi="Times New Roman" w:cs="Times New Roman"/>
          <w:sz w:val="28"/>
          <w:szCs w:val="28"/>
          <w:lang w:val="kk-KZ" w:eastAsia="ru-RU"/>
        </w:rPr>
        <w:t xml:space="preserve"> интуиция сезімін</w:t>
      </w:r>
      <w:r w:rsidRPr="00AB1C24">
        <w:rPr>
          <w:rFonts w:ascii="Times New Roman" w:eastAsia="Times New Roman" w:hAnsi="Times New Roman" w:cs="Times New Roman"/>
          <w:sz w:val="28"/>
          <w:szCs w:val="28"/>
          <w:lang w:val="kk-KZ" w:eastAsia="ru-RU"/>
        </w:rPr>
        <w:t>, қиялын, бейсаналық қабаттарын қозғайды. Сонымен қатар, бұл әдіс оқытуда тұлғаның өзіндік «Менін» тануына, архаикалық бейнелер арқылы рухани ізденісіне жол ашады. Эпостық кейіпкерлердің түс көруі немесе тылсыммен байланысы – адамның ішкі әлеміндегі психологиялық процестердің көркем көрінісі ретінде қабылданып, оқушының дүниетанымын кеңейтеді</w:t>
      </w:r>
      <w:r>
        <w:rPr>
          <w:rFonts w:ascii="Times New Roman" w:eastAsia="Times New Roman" w:hAnsi="Times New Roman" w:cs="Times New Roman"/>
          <w:sz w:val="28"/>
          <w:szCs w:val="28"/>
          <w:lang w:val="kk-KZ" w:eastAsia="ru-RU"/>
        </w:rPr>
        <w:t xml:space="preserve">. </w:t>
      </w:r>
      <w:r w:rsidRPr="00284573">
        <w:rPr>
          <w:rFonts w:ascii="Times New Roman" w:eastAsia="Times New Roman" w:hAnsi="Times New Roman" w:cs="Times New Roman"/>
          <w:sz w:val="28"/>
          <w:szCs w:val="28"/>
          <w:lang w:val="kk-KZ" w:eastAsia="ru-RU"/>
        </w:rPr>
        <w:t xml:space="preserve">Қазақтың эпостық жырларында түс көру оқиға желісінде маңызды рөл атқарады. Мысалы, </w:t>
      </w:r>
      <w:r w:rsidRPr="00236685">
        <w:rPr>
          <w:rFonts w:ascii="Times New Roman" w:eastAsia="Times New Roman" w:hAnsi="Times New Roman" w:cs="Times New Roman"/>
          <w:iCs/>
          <w:sz w:val="28"/>
          <w:szCs w:val="28"/>
          <w:lang w:val="kk-KZ" w:eastAsia="ru-RU"/>
        </w:rPr>
        <w:t>«Алпамыс батыр»</w:t>
      </w:r>
      <w:r w:rsidRPr="00236685">
        <w:rPr>
          <w:rFonts w:ascii="Times New Roman" w:eastAsia="Times New Roman" w:hAnsi="Times New Roman" w:cs="Times New Roman"/>
          <w:sz w:val="28"/>
          <w:szCs w:val="28"/>
          <w:lang w:val="kk-KZ" w:eastAsia="ru-RU"/>
        </w:rPr>
        <w:t xml:space="preserve">, </w:t>
      </w:r>
      <w:r w:rsidRPr="00236685">
        <w:rPr>
          <w:rFonts w:ascii="Times New Roman" w:eastAsia="Times New Roman" w:hAnsi="Times New Roman" w:cs="Times New Roman"/>
          <w:iCs/>
          <w:sz w:val="28"/>
          <w:szCs w:val="28"/>
          <w:lang w:val="kk-KZ" w:eastAsia="ru-RU"/>
        </w:rPr>
        <w:t>«Қобыланды батыр»</w:t>
      </w:r>
      <w:r w:rsidRPr="00236685">
        <w:rPr>
          <w:rFonts w:ascii="Times New Roman" w:eastAsia="Times New Roman" w:hAnsi="Times New Roman" w:cs="Times New Roman"/>
          <w:sz w:val="28"/>
          <w:szCs w:val="28"/>
          <w:lang w:val="kk-KZ" w:eastAsia="ru-RU"/>
        </w:rPr>
        <w:t xml:space="preserve">, </w:t>
      </w:r>
      <w:r w:rsidR="00E94942">
        <w:rPr>
          <w:rFonts w:ascii="Times New Roman" w:eastAsia="Times New Roman" w:hAnsi="Times New Roman" w:cs="Times New Roman"/>
          <w:sz w:val="28"/>
          <w:szCs w:val="28"/>
          <w:lang w:val="kk-KZ" w:eastAsia="ru-RU"/>
        </w:rPr>
        <w:t>«Қозы Көрпеш</w:t>
      </w:r>
      <w:r w:rsidR="00E94942" w:rsidRPr="00E94942">
        <w:rPr>
          <w:rFonts w:ascii="Times New Roman" w:eastAsia="Times New Roman" w:hAnsi="Times New Roman" w:cs="Times New Roman"/>
          <w:sz w:val="28"/>
          <w:szCs w:val="28"/>
          <w:lang w:val="kk-KZ" w:eastAsia="ru-RU"/>
        </w:rPr>
        <w:t>-</w:t>
      </w:r>
      <w:r w:rsidR="00E94942">
        <w:rPr>
          <w:rFonts w:ascii="Times New Roman" w:eastAsia="Times New Roman" w:hAnsi="Times New Roman" w:cs="Times New Roman"/>
          <w:sz w:val="28"/>
          <w:szCs w:val="28"/>
          <w:lang w:val="kk-KZ" w:eastAsia="ru-RU"/>
        </w:rPr>
        <w:t xml:space="preserve">Баян сұлу», </w:t>
      </w:r>
      <w:r w:rsidRPr="00236685">
        <w:rPr>
          <w:rFonts w:ascii="Times New Roman" w:eastAsia="Times New Roman" w:hAnsi="Times New Roman" w:cs="Times New Roman"/>
          <w:iCs/>
          <w:sz w:val="28"/>
          <w:szCs w:val="28"/>
          <w:lang w:val="kk-KZ" w:eastAsia="ru-RU"/>
        </w:rPr>
        <w:t>«Қыз Жібек»</w:t>
      </w:r>
      <w:r w:rsidRPr="00284573">
        <w:rPr>
          <w:rFonts w:ascii="Times New Roman" w:eastAsia="Times New Roman" w:hAnsi="Times New Roman" w:cs="Times New Roman"/>
          <w:sz w:val="28"/>
          <w:szCs w:val="28"/>
          <w:lang w:val="kk-KZ" w:eastAsia="ru-RU"/>
        </w:rPr>
        <w:t xml:space="preserve">, </w:t>
      </w:r>
      <w:r w:rsidR="00B501CE">
        <w:rPr>
          <w:rFonts w:ascii="Times New Roman" w:eastAsia="Times New Roman" w:hAnsi="Times New Roman" w:cs="Times New Roman"/>
          <w:sz w:val="28"/>
          <w:szCs w:val="28"/>
          <w:lang w:val="kk-KZ" w:eastAsia="ru-RU"/>
        </w:rPr>
        <w:t xml:space="preserve">«Мақпал қыз», </w:t>
      </w:r>
      <w:r w:rsidRPr="00284573">
        <w:rPr>
          <w:rFonts w:ascii="Times New Roman" w:eastAsia="Times New Roman" w:hAnsi="Times New Roman" w:cs="Times New Roman"/>
          <w:sz w:val="28"/>
          <w:szCs w:val="28"/>
          <w:lang w:val="kk-KZ" w:eastAsia="ru-RU"/>
        </w:rPr>
        <w:t xml:space="preserve">т.б. </w:t>
      </w:r>
      <w:r w:rsidRPr="00367223">
        <w:rPr>
          <w:rFonts w:ascii="Times New Roman" w:eastAsia="Times New Roman" w:hAnsi="Times New Roman" w:cs="Times New Roman"/>
          <w:sz w:val="28"/>
          <w:szCs w:val="28"/>
          <w:lang w:val="kk-KZ" w:eastAsia="ru-RU"/>
        </w:rPr>
        <w:t>жырларда</w:t>
      </w:r>
      <w:r w:rsidRPr="00284573">
        <w:rPr>
          <w:rFonts w:ascii="Times New Roman" w:eastAsia="Times New Roman" w:hAnsi="Times New Roman" w:cs="Times New Roman"/>
          <w:sz w:val="28"/>
          <w:szCs w:val="28"/>
          <w:lang w:val="kk-KZ" w:eastAsia="ru-RU"/>
        </w:rPr>
        <w:t xml:space="preserve"> да түс болашақта болатын оқиғаны дәл болжайтын символдық көрініс ретінде беріледі.</w:t>
      </w:r>
      <w:r w:rsidRPr="00367223">
        <w:rPr>
          <w:rFonts w:ascii="Times New Roman" w:eastAsia="Times New Roman" w:hAnsi="Times New Roman" w:cs="Times New Roman"/>
          <w:sz w:val="28"/>
          <w:szCs w:val="28"/>
          <w:lang w:val="kk-KZ" w:eastAsia="ru-RU"/>
        </w:rPr>
        <w:t xml:space="preserve"> Бұл адам тағдыры мен алдағы өзгерістерді түстің мазмұны арқылы </w:t>
      </w:r>
      <w:r w:rsidRPr="00367223">
        <w:rPr>
          <w:rFonts w:ascii="Times New Roman" w:eastAsia="Times New Roman" w:hAnsi="Times New Roman" w:cs="Times New Roman"/>
          <w:sz w:val="28"/>
          <w:szCs w:val="28"/>
          <w:lang w:val="kk-KZ" w:eastAsia="ru-RU"/>
        </w:rPr>
        <w:lastRenderedPageBreak/>
        <w:t>алдын ала білуге болады деген сенім қалыптасқан. Мұндай көзқарас</w:t>
      </w:r>
      <w:r>
        <w:rPr>
          <w:rFonts w:ascii="Times New Roman" w:eastAsia="Times New Roman" w:hAnsi="Times New Roman" w:cs="Times New Roman"/>
          <w:sz w:val="28"/>
          <w:szCs w:val="28"/>
          <w:lang w:val="kk-KZ" w:eastAsia="ru-RU"/>
        </w:rPr>
        <w:t>тар</w:t>
      </w:r>
      <w:r w:rsidRPr="00367223">
        <w:rPr>
          <w:rFonts w:ascii="Times New Roman" w:eastAsia="Times New Roman" w:hAnsi="Times New Roman" w:cs="Times New Roman"/>
          <w:sz w:val="28"/>
          <w:szCs w:val="28"/>
          <w:lang w:val="kk-KZ" w:eastAsia="ru-RU"/>
        </w:rPr>
        <w:t xml:space="preserve"> мифтік ойлаудан бастау алады. Яғни, мифологиялық танымда адам мен табиғат біртұтас деп есептеледі, ал адамның болмысы табиғаттың тылс</w:t>
      </w:r>
      <w:r w:rsidR="00B501CE">
        <w:rPr>
          <w:rFonts w:ascii="Times New Roman" w:eastAsia="Times New Roman" w:hAnsi="Times New Roman" w:cs="Times New Roman"/>
          <w:sz w:val="28"/>
          <w:szCs w:val="28"/>
          <w:lang w:val="kk-KZ" w:eastAsia="ru-RU"/>
        </w:rPr>
        <w:t>ым күштерімен тығыз байланыста болады</w:t>
      </w:r>
      <w:r>
        <w:rPr>
          <w:rFonts w:ascii="Times New Roman" w:eastAsia="Times New Roman" w:hAnsi="Times New Roman" w:cs="Times New Roman"/>
          <w:sz w:val="28"/>
          <w:szCs w:val="28"/>
          <w:lang w:val="kk-KZ" w:eastAsia="ru-RU"/>
        </w:rPr>
        <w:t xml:space="preserve">. Сол себепті түс көру </w:t>
      </w:r>
      <w:r w:rsidRPr="00367223">
        <w:rPr>
          <w:rFonts w:ascii="Times New Roman" w:eastAsia="Times New Roman" w:hAnsi="Times New Roman" w:cs="Times New Roman"/>
          <w:sz w:val="28"/>
          <w:szCs w:val="28"/>
          <w:lang w:val="kk-KZ" w:eastAsia="ru-RU"/>
        </w:rPr>
        <w:t>тылсым күштердің бір сыры, ғаламмен байланыс орнатудың ерекше тәсілі ретінде қабылданған.</w:t>
      </w:r>
      <w:r>
        <w:rPr>
          <w:rFonts w:ascii="Times New Roman" w:eastAsia="Times New Roman" w:hAnsi="Times New Roman" w:cs="Times New Roman"/>
          <w:sz w:val="28"/>
          <w:szCs w:val="28"/>
          <w:lang w:val="kk-KZ" w:eastAsia="ru-RU"/>
        </w:rPr>
        <w:t xml:space="preserve"> </w:t>
      </w:r>
    </w:p>
    <w:p w14:paraId="1B6D8A0D" w14:textId="3B9717B7" w:rsidR="006E3380" w:rsidRPr="00FE12D1" w:rsidRDefault="006E3380" w:rsidP="00AE4AB0">
      <w:pPr>
        <w:spacing w:after="0" w:line="240" w:lineRule="auto"/>
        <w:ind w:firstLine="567"/>
        <w:jc w:val="both"/>
        <w:rPr>
          <w:rFonts w:ascii="Times New Roman" w:eastAsia="Times New Roman" w:hAnsi="Times New Roman" w:cs="Times New Roman"/>
          <w:b/>
          <w:bCs/>
          <w:sz w:val="28"/>
          <w:szCs w:val="28"/>
          <w:lang w:val="kk-KZ" w:eastAsia="ru-RU"/>
        </w:rPr>
      </w:pPr>
      <w:r w:rsidRPr="00284573">
        <w:rPr>
          <w:rFonts w:ascii="Times New Roman" w:eastAsia="Times New Roman" w:hAnsi="Times New Roman" w:cs="Times New Roman"/>
          <w:sz w:val="28"/>
          <w:szCs w:val="28"/>
          <w:lang w:val="kk-KZ" w:eastAsia="ru-RU"/>
        </w:rPr>
        <w:t xml:space="preserve">Түс көру құбылысы </w:t>
      </w:r>
      <w:r w:rsidRPr="00367223">
        <w:rPr>
          <w:rFonts w:ascii="Times New Roman" w:eastAsia="Times New Roman" w:hAnsi="Times New Roman" w:cs="Times New Roman"/>
          <w:sz w:val="28"/>
          <w:szCs w:val="28"/>
          <w:lang w:val="kk-KZ" w:eastAsia="ru-RU"/>
        </w:rPr>
        <w:t xml:space="preserve">фольклортанушылар </w:t>
      </w:r>
      <w:r w:rsidRPr="00284573">
        <w:rPr>
          <w:rFonts w:ascii="Times New Roman" w:eastAsia="Times New Roman" w:hAnsi="Times New Roman" w:cs="Times New Roman"/>
          <w:sz w:val="28"/>
          <w:szCs w:val="28"/>
          <w:lang w:val="kk-KZ" w:eastAsia="ru-RU"/>
        </w:rPr>
        <w:t>мен психоаналитикалық бағыт өкілдерінің еңбектерінде мифологиялық таныммен тығыз байланыста қарастырылады.</w:t>
      </w:r>
      <w:r>
        <w:rPr>
          <w:rFonts w:ascii="Times New Roman" w:eastAsia="Times New Roman" w:hAnsi="Times New Roman" w:cs="Times New Roman"/>
          <w:sz w:val="28"/>
          <w:szCs w:val="28"/>
          <w:lang w:val="kk-KZ" w:eastAsia="ru-RU"/>
        </w:rPr>
        <w:t xml:space="preserve"> </w:t>
      </w:r>
      <w:r w:rsidR="00651909">
        <w:rPr>
          <w:rFonts w:ascii="Times New Roman" w:eastAsia="Times New Roman" w:hAnsi="Times New Roman" w:cs="Times New Roman"/>
          <w:sz w:val="28"/>
          <w:szCs w:val="28"/>
          <w:lang w:val="kk-KZ" w:eastAsia="ru-RU"/>
        </w:rPr>
        <w:t>Зерттеуші Г. Пірәлиева</w:t>
      </w:r>
      <w:r w:rsidRPr="003A0191">
        <w:rPr>
          <w:rFonts w:ascii="Times New Roman" w:eastAsia="Times New Roman" w:hAnsi="Times New Roman" w:cs="Times New Roman"/>
          <w:sz w:val="28"/>
          <w:szCs w:val="28"/>
          <w:lang w:val="kk-KZ" w:eastAsia="ru-RU"/>
        </w:rPr>
        <w:t xml:space="preserve"> докторлық диссертациясында</w:t>
      </w:r>
      <w:r w:rsidR="00651909">
        <w:rPr>
          <w:rFonts w:ascii="Times New Roman" w:eastAsia="Times New Roman" w:hAnsi="Times New Roman" w:cs="Times New Roman"/>
          <w:sz w:val="28"/>
          <w:szCs w:val="28"/>
          <w:lang w:val="kk-KZ" w:eastAsia="ru-RU"/>
        </w:rPr>
        <w:t xml:space="preserve">: </w:t>
      </w:r>
      <w:r w:rsidRPr="0022612C">
        <w:rPr>
          <w:rFonts w:ascii="Times New Roman" w:hAnsi="Times New Roman" w:cs="Times New Roman"/>
          <w:noProof/>
          <w:color w:val="000000"/>
          <w:sz w:val="28"/>
          <w:szCs w:val="28"/>
          <w:lang w:val="kk-KZ"/>
        </w:rPr>
        <w:t>«Белгілі бір қауып-қатерден  хабар беретін аруақты бабалардың Аян беру түстері мен одан кейінгі кейіпкер көңілін нілдей бұзатын психологиялық  жағдайы, болашақтағы қалыңдығына қолы жетер жетпесі туралы хабар береді»,</w:t>
      </w:r>
      <w:r w:rsidR="00FE12D1">
        <w:rPr>
          <w:rFonts w:ascii="Times New Roman" w:hAnsi="Times New Roman" w:cs="Times New Roman"/>
          <w:noProof/>
          <w:color w:val="000000"/>
          <w:sz w:val="28"/>
          <w:szCs w:val="28"/>
          <w:lang w:val="kk-KZ"/>
        </w:rPr>
        <w:t xml:space="preserve"> </w:t>
      </w:r>
      <w:r w:rsidRPr="0022612C">
        <w:rPr>
          <w:rFonts w:ascii="Times New Roman" w:hAnsi="Times New Roman" w:cs="Times New Roman"/>
          <w:noProof/>
          <w:color w:val="000000"/>
          <w:sz w:val="28"/>
          <w:szCs w:val="28"/>
          <w:lang w:val="kk-KZ"/>
        </w:rPr>
        <w:t xml:space="preserve">- </w:t>
      </w:r>
      <w:r w:rsidRPr="00D90E40">
        <w:rPr>
          <w:rFonts w:ascii="Times New Roman" w:hAnsi="Times New Roman" w:cs="Times New Roman"/>
          <w:noProof/>
          <w:color w:val="000000"/>
          <w:sz w:val="28"/>
          <w:szCs w:val="28"/>
          <w:lang w:val="kk-KZ"/>
        </w:rPr>
        <w:t>[</w:t>
      </w:r>
      <w:r w:rsidR="000D5B51">
        <w:rPr>
          <w:rFonts w:ascii="Times New Roman" w:hAnsi="Times New Roman" w:cs="Times New Roman"/>
          <w:noProof/>
          <w:color w:val="000000"/>
          <w:sz w:val="28"/>
          <w:szCs w:val="28"/>
          <w:lang w:val="kk-KZ"/>
        </w:rPr>
        <w:t>53</w:t>
      </w:r>
      <w:r w:rsidR="00136A82">
        <w:rPr>
          <w:rFonts w:ascii="Times New Roman" w:hAnsi="Times New Roman" w:cs="Times New Roman"/>
          <w:noProof/>
          <w:color w:val="000000"/>
          <w:sz w:val="28"/>
          <w:szCs w:val="28"/>
          <w:lang w:val="kk-KZ"/>
        </w:rPr>
        <w:t>, 132 б</w:t>
      </w:r>
      <w:r w:rsidR="00651909">
        <w:rPr>
          <w:rFonts w:ascii="Times New Roman" w:hAnsi="Times New Roman" w:cs="Times New Roman"/>
          <w:noProof/>
          <w:color w:val="000000"/>
          <w:sz w:val="28"/>
          <w:szCs w:val="28"/>
          <w:lang w:val="kk-KZ"/>
        </w:rPr>
        <w:t>.</w:t>
      </w:r>
      <w:r w:rsidRPr="00D90E40">
        <w:rPr>
          <w:rFonts w:ascii="Times New Roman" w:hAnsi="Times New Roman" w:cs="Times New Roman"/>
          <w:noProof/>
          <w:color w:val="000000"/>
          <w:sz w:val="28"/>
          <w:szCs w:val="28"/>
          <w:lang w:val="kk-KZ"/>
        </w:rPr>
        <w:t xml:space="preserve">] </w:t>
      </w:r>
      <w:r w:rsidRPr="0022612C">
        <w:rPr>
          <w:rFonts w:ascii="Times New Roman" w:hAnsi="Times New Roman" w:cs="Times New Roman"/>
          <w:noProof/>
          <w:color w:val="000000"/>
          <w:sz w:val="28"/>
          <w:szCs w:val="28"/>
          <w:lang w:val="kk-KZ"/>
        </w:rPr>
        <w:t>деген пікір айтады</w:t>
      </w:r>
      <w:r>
        <w:rPr>
          <w:rFonts w:ascii="Times New Roman" w:hAnsi="Times New Roman" w:cs="Times New Roman"/>
          <w:noProof/>
          <w:color w:val="000000"/>
          <w:sz w:val="28"/>
          <w:szCs w:val="28"/>
          <w:lang w:val="kk-KZ"/>
        </w:rPr>
        <w:t>.</w:t>
      </w:r>
      <w:r w:rsidRPr="003A0191">
        <w:rPr>
          <w:rFonts w:ascii="Times New Roman" w:eastAsia="Times New Roman" w:hAnsi="Times New Roman" w:cs="Times New Roman"/>
          <w:sz w:val="28"/>
          <w:szCs w:val="28"/>
          <w:lang w:val="kk-KZ" w:eastAsia="ru-RU"/>
        </w:rPr>
        <w:t xml:space="preserve"> Бұл  қазақ эпосындағы түс көру, аян алу сынды көркемдік тәсілдердің психологиялық астарына тікелей қатысты. Мұндағы</w:t>
      </w:r>
      <w:r w:rsidRPr="003A0191">
        <w:rPr>
          <w:rFonts w:ascii="Times New Roman" w:eastAsia="Times New Roman" w:hAnsi="Times New Roman" w:cs="Times New Roman"/>
          <w:sz w:val="24"/>
          <w:szCs w:val="24"/>
          <w:lang w:val="kk-KZ" w:eastAsia="ru-RU"/>
        </w:rPr>
        <w:t xml:space="preserve"> </w:t>
      </w:r>
      <w:r w:rsidRPr="003A0191">
        <w:rPr>
          <w:rFonts w:ascii="Times New Roman" w:eastAsia="Times New Roman" w:hAnsi="Times New Roman" w:cs="Times New Roman"/>
          <w:sz w:val="28"/>
          <w:szCs w:val="28"/>
          <w:lang w:val="kk-KZ" w:eastAsia="ru-RU"/>
        </w:rPr>
        <w:t>«Аруақты бабалардың аян беруі» арқылы эпостағы кейіпкерлер белгілі бір қауіп-қатер, болашақ тағдыр жайында алдын ала белгі алады. Мұндай түстерден кейін кейіпкердің ішкі дүниесінде қобалжу, мазасыздану, үміт пен күдік қатар жүретін күрделі психологиялық күй қалыптасады. Бұл пікірде қазақ эпосындағы түс көру мен аян беру жай ғана мифологиялық немесе діни сипат емес, кейіпкердің ішкі жан дүниесін бейнелейтін көркемдік психологиялық тәсіл екендігіне баса назар аударған</w:t>
      </w:r>
      <w:r w:rsidRPr="00FE12D1">
        <w:rPr>
          <w:rFonts w:ascii="Times New Roman" w:eastAsia="Times New Roman" w:hAnsi="Times New Roman" w:cs="Times New Roman"/>
          <w:b/>
          <w:bCs/>
          <w:sz w:val="28"/>
          <w:szCs w:val="28"/>
          <w:lang w:val="kk-KZ" w:eastAsia="ru-RU"/>
        </w:rPr>
        <w:t xml:space="preserve">. </w:t>
      </w:r>
    </w:p>
    <w:p w14:paraId="5455E51F" w14:textId="77777777" w:rsidR="006E3380" w:rsidRPr="00762DD3" w:rsidRDefault="006E3380" w:rsidP="00AE4AB0">
      <w:pPr>
        <w:spacing w:after="0" w:line="240" w:lineRule="auto"/>
        <w:ind w:firstLine="567"/>
        <w:jc w:val="both"/>
        <w:rPr>
          <w:rFonts w:ascii="Times New Roman" w:hAnsi="Times New Roman" w:cs="Times New Roman"/>
          <w:noProof/>
          <w:color w:val="000000"/>
          <w:sz w:val="28"/>
          <w:szCs w:val="28"/>
          <w:lang w:val="kk-KZ"/>
        </w:rPr>
      </w:pPr>
      <w:r w:rsidRPr="003A0191">
        <w:rPr>
          <w:rFonts w:ascii="Times New Roman" w:eastAsia="Times New Roman" w:hAnsi="Times New Roman" w:cs="Times New Roman"/>
          <w:sz w:val="28"/>
          <w:szCs w:val="28"/>
          <w:lang w:val="kk-KZ" w:eastAsia="ru-RU"/>
        </w:rPr>
        <w:t>Сол сияқты ғалым түс көруді</w:t>
      </w:r>
      <w:r>
        <w:rPr>
          <w:rFonts w:ascii="Times New Roman" w:eastAsia="Times New Roman" w:hAnsi="Times New Roman" w:cs="Times New Roman"/>
          <w:sz w:val="28"/>
          <w:szCs w:val="28"/>
          <w:lang w:val="kk-KZ" w:eastAsia="ru-RU"/>
        </w:rPr>
        <w:t xml:space="preserve"> </w:t>
      </w:r>
      <w:r w:rsidRPr="003A0191">
        <w:rPr>
          <w:rFonts w:ascii="Times New Roman" w:eastAsia="Times New Roman" w:hAnsi="Times New Roman" w:cs="Times New Roman"/>
          <w:sz w:val="28"/>
          <w:szCs w:val="28"/>
          <w:lang w:val="kk-KZ" w:eastAsia="ru-RU"/>
        </w:rPr>
        <w:t>«мистикалық белгі» ұғымы психологизмнің бір көрінісі деп қарастырады. Бұл қазіргі әдебиеттануда маңызды ұстанымның бірі. Түс көру бейсана (подсознание) күйінің көрінісі. Бұл кейіпкердің ішкі күмәнін, уайымын, үмітін бейнелеудің көркем құралы ретіндегі көрінісі. Яғни, аян беру ұлттық дүниетаным мен әдеби психологияның тоғысуы.</w:t>
      </w:r>
      <w:r w:rsidRPr="003A0191">
        <w:rPr>
          <w:rFonts w:ascii="Times New Roman" w:eastAsia="Times New Roman" w:hAnsi="Times New Roman" w:cs="Times New Roman"/>
          <w:b/>
          <w:bCs/>
          <w:sz w:val="28"/>
          <w:szCs w:val="28"/>
          <w:lang w:val="kk-KZ" w:eastAsia="ru-RU"/>
        </w:rPr>
        <w:t xml:space="preserve"> </w:t>
      </w:r>
      <w:r w:rsidRPr="003A0191">
        <w:rPr>
          <w:rFonts w:ascii="Times New Roman" w:eastAsia="Times New Roman" w:hAnsi="Times New Roman" w:cs="Times New Roman"/>
          <w:sz w:val="28"/>
          <w:szCs w:val="28"/>
          <w:lang w:val="kk-KZ" w:eastAsia="ru-RU"/>
        </w:rPr>
        <w:t xml:space="preserve">Қазақ фольклорындағы аян беру рухани-діни ұғым емес, ол адам мен ғалам арасындағы рухани байланыстың бір арнасы. Бұл қазіргі әдебиеттегі экзистенциалды психологиямен үндес келеді, яғни, кейіпкер тағдыры туралы естігенде (түс арқылы) ішкі мазасыздыққа түседі, бұл оның жан дүниесінің күрделенгенін білдіреді. </w:t>
      </w:r>
      <w:r w:rsidRPr="00762DD3">
        <w:rPr>
          <w:rFonts w:ascii="Times New Roman" w:hAnsi="Times New Roman" w:cs="Times New Roman"/>
          <w:noProof/>
          <w:color w:val="000000"/>
          <w:sz w:val="28"/>
          <w:szCs w:val="28"/>
          <w:lang w:val="kk-KZ"/>
        </w:rPr>
        <w:t xml:space="preserve">Мысалы, </w:t>
      </w:r>
      <w:r>
        <w:rPr>
          <w:rFonts w:ascii="Times New Roman" w:hAnsi="Times New Roman" w:cs="Times New Roman"/>
          <w:noProof/>
          <w:color w:val="000000"/>
          <w:sz w:val="28"/>
          <w:szCs w:val="28"/>
          <w:lang w:val="kk-KZ"/>
        </w:rPr>
        <w:t>«Қозы Көрпеш</w:t>
      </w:r>
      <w:r w:rsidRPr="003A0191">
        <w:rPr>
          <w:rFonts w:ascii="Times New Roman" w:hAnsi="Times New Roman" w:cs="Times New Roman"/>
          <w:noProof/>
          <w:color w:val="000000"/>
          <w:sz w:val="28"/>
          <w:szCs w:val="28"/>
          <w:lang w:val="kk-KZ"/>
        </w:rPr>
        <w:t>-</w:t>
      </w:r>
      <w:r>
        <w:rPr>
          <w:rFonts w:ascii="Times New Roman" w:hAnsi="Times New Roman" w:cs="Times New Roman"/>
          <w:noProof/>
          <w:color w:val="000000"/>
          <w:sz w:val="28"/>
          <w:szCs w:val="28"/>
          <w:lang w:val="kk-KZ"/>
        </w:rPr>
        <w:t xml:space="preserve">Баян сұлу» жырында </w:t>
      </w:r>
      <w:r w:rsidRPr="00762DD3">
        <w:rPr>
          <w:rFonts w:ascii="Times New Roman" w:hAnsi="Times New Roman" w:cs="Times New Roman"/>
          <w:noProof/>
          <w:color w:val="000000"/>
          <w:sz w:val="28"/>
          <w:szCs w:val="28"/>
          <w:lang w:val="kk-KZ"/>
        </w:rPr>
        <w:t>Қозының шешесі түсіне кіріп айтқан сөзіне тоқталатын болсақ:</w:t>
      </w:r>
    </w:p>
    <w:p w14:paraId="7E43AC47" w14:textId="77777777" w:rsidR="006E3380" w:rsidRPr="00762DD3"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762DD3">
        <w:rPr>
          <w:rFonts w:ascii="Times New Roman" w:hAnsi="Times New Roman" w:cs="Times New Roman"/>
          <w:noProof/>
          <w:color w:val="000000"/>
          <w:sz w:val="28"/>
          <w:szCs w:val="28"/>
          <w:lang w:val="kk-KZ"/>
        </w:rPr>
        <w:t>Ай, балам, қайт үйіңе, жол көрінбес,</w:t>
      </w:r>
    </w:p>
    <w:p w14:paraId="05350DB7" w14:textId="77777777" w:rsidR="006E3380" w:rsidRPr="00762DD3"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762DD3">
        <w:rPr>
          <w:rFonts w:ascii="Times New Roman" w:hAnsi="Times New Roman" w:cs="Times New Roman"/>
          <w:noProof/>
          <w:color w:val="000000"/>
          <w:sz w:val="28"/>
          <w:szCs w:val="28"/>
          <w:lang w:val="kk-KZ"/>
        </w:rPr>
        <w:t>Сарыбай барғанменен қызын бермес.</w:t>
      </w:r>
    </w:p>
    <w:p w14:paraId="5F5BEAF0" w14:textId="77777777" w:rsidR="006E3380"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762DD3">
        <w:rPr>
          <w:rFonts w:ascii="Times New Roman" w:hAnsi="Times New Roman" w:cs="Times New Roman"/>
          <w:noProof/>
          <w:color w:val="000000"/>
          <w:sz w:val="28"/>
          <w:szCs w:val="28"/>
          <w:lang w:val="kk-KZ"/>
        </w:rPr>
        <w:t>Ана тілін тыңдамай кеткен бала,</w:t>
      </w:r>
    </w:p>
    <w:p w14:paraId="6450E1A3" w14:textId="6EC3BA9A" w:rsidR="006E3380" w:rsidRPr="0022612C"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762DD3">
        <w:rPr>
          <w:rFonts w:ascii="Times New Roman" w:hAnsi="Times New Roman" w:cs="Times New Roman"/>
          <w:noProof/>
          <w:color w:val="000000"/>
          <w:sz w:val="28"/>
          <w:szCs w:val="28"/>
          <w:lang w:val="kk-KZ"/>
        </w:rPr>
        <w:t>Жолынан аман қайтып, үйін көрмес</w:t>
      </w:r>
      <w:r w:rsidR="000D5B51">
        <w:rPr>
          <w:rFonts w:ascii="Times New Roman" w:hAnsi="Times New Roman" w:cs="Times New Roman"/>
          <w:noProof/>
          <w:color w:val="000000"/>
          <w:sz w:val="28"/>
          <w:szCs w:val="28"/>
          <w:lang w:val="kk-KZ"/>
        </w:rPr>
        <w:t>... - [54</w:t>
      </w:r>
      <w:r w:rsidR="00B43096">
        <w:rPr>
          <w:rFonts w:ascii="Times New Roman" w:hAnsi="Times New Roman" w:cs="Times New Roman"/>
          <w:noProof/>
          <w:color w:val="000000"/>
          <w:sz w:val="28"/>
          <w:szCs w:val="28"/>
          <w:lang w:val="kk-KZ"/>
        </w:rPr>
        <w:t>, 92 б</w:t>
      </w:r>
      <w:r w:rsidR="00651909">
        <w:rPr>
          <w:rFonts w:ascii="Times New Roman" w:hAnsi="Times New Roman" w:cs="Times New Roman"/>
          <w:noProof/>
          <w:color w:val="000000"/>
          <w:sz w:val="28"/>
          <w:szCs w:val="28"/>
          <w:lang w:val="kk-KZ"/>
        </w:rPr>
        <w:t>.</w:t>
      </w:r>
      <w:r w:rsidRPr="00762DD3">
        <w:rPr>
          <w:rFonts w:ascii="Times New Roman" w:hAnsi="Times New Roman" w:cs="Times New Roman"/>
          <w:noProof/>
          <w:color w:val="000000"/>
          <w:sz w:val="28"/>
          <w:szCs w:val="28"/>
          <w:lang w:val="kk-KZ"/>
        </w:rPr>
        <w:t>]</w:t>
      </w:r>
      <w:r>
        <w:rPr>
          <w:rFonts w:ascii="Times New Roman" w:hAnsi="Times New Roman" w:cs="Times New Roman"/>
          <w:noProof/>
          <w:color w:val="000000"/>
          <w:sz w:val="28"/>
          <w:szCs w:val="28"/>
          <w:lang w:val="kk-KZ"/>
        </w:rPr>
        <w:t xml:space="preserve"> </w:t>
      </w:r>
      <w:r w:rsidRPr="00762DD3">
        <w:rPr>
          <w:rFonts w:ascii="Times New Roman" w:hAnsi="Times New Roman" w:cs="Times New Roman"/>
          <w:noProof/>
          <w:color w:val="000000"/>
          <w:sz w:val="28"/>
          <w:szCs w:val="28"/>
          <w:lang w:val="kk-KZ"/>
        </w:rPr>
        <w:t xml:space="preserve">дейді. Мұндағы анасы баласын бір қауып-қатерден </w:t>
      </w:r>
      <w:r>
        <w:rPr>
          <w:rFonts w:ascii="Times New Roman" w:hAnsi="Times New Roman" w:cs="Times New Roman"/>
          <w:noProof/>
          <w:color w:val="000000"/>
          <w:sz w:val="28"/>
          <w:szCs w:val="28"/>
          <w:lang w:val="kk-KZ"/>
        </w:rPr>
        <w:t xml:space="preserve">алдын ала </w:t>
      </w:r>
      <w:r w:rsidRPr="00762DD3">
        <w:rPr>
          <w:rFonts w:ascii="Times New Roman" w:hAnsi="Times New Roman" w:cs="Times New Roman"/>
          <w:noProof/>
          <w:color w:val="000000"/>
          <w:sz w:val="28"/>
          <w:szCs w:val="28"/>
          <w:lang w:val="kk-KZ"/>
        </w:rPr>
        <w:t xml:space="preserve">қорғап, оның  басынан </w:t>
      </w:r>
      <w:r>
        <w:rPr>
          <w:rFonts w:ascii="Times New Roman" w:hAnsi="Times New Roman" w:cs="Times New Roman"/>
          <w:noProof/>
          <w:color w:val="000000"/>
          <w:sz w:val="28"/>
          <w:szCs w:val="28"/>
          <w:lang w:val="kk-KZ"/>
        </w:rPr>
        <w:t>к</w:t>
      </w:r>
      <w:r w:rsidRPr="00762DD3">
        <w:rPr>
          <w:rFonts w:ascii="Times New Roman" w:hAnsi="Times New Roman" w:cs="Times New Roman"/>
          <w:noProof/>
          <w:color w:val="000000"/>
          <w:sz w:val="28"/>
          <w:szCs w:val="28"/>
          <w:lang w:val="kk-KZ"/>
        </w:rPr>
        <w:t>ешер қиыншылық</w:t>
      </w:r>
      <w:r>
        <w:rPr>
          <w:rFonts w:ascii="Times New Roman" w:hAnsi="Times New Roman" w:cs="Times New Roman"/>
          <w:noProof/>
          <w:color w:val="000000"/>
          <w:sz w:val="28"/>
          <w:szCs w:val="28"/>
          <w:lang w:val="kk-KZ"/>
        </w:rPr>
        <w:t>ты</w:t>
      </w:r>
      <w:r w:rsidRPr="00762DD3">
        <w:rPr>
          <w:rFonts w:ascii="Times New Roman" w:hAnsi="Times New Roman" w:cs="Times New Roman"/>
          <w:noProof/>
          <w:color w:val="000000"/>
          <w:sz w:val="28"/>
          <w:szCs w:val="28"/>
          <w:lang w:val="kk-KZ"/>
        </w:rPr>
        <w:t>, азабы туралы хабар</w:t>
      </w:r>
      <w:r>
        <w:rPr>
          <w:rFonts w:ascii="Times New Roman" w:hAnsi="Times New Roman" w:cs="Times New Roman"/>
          <w:noProof/>
          <w:color w:val="000000"/>
          <w:sz w:val="28"/>
          <w:szCs w:val="28"/>
          <w:lang w:val="kk-KZ"/>
        </w:rPr>
        <w:t>лайды</w:t>
      </w:r>
      <w:r w:rsidRPr="00762DD3">
        <w:rPr>
          <w:rFonts w:ascii="Times New Roman" w:hAnsi="Times New Roman" w:cs="Times New Roman"/>
          <w:noProof/>
          <w:color w:val="000000"/>
          <w:sz w:val="28"/>
          <w:szCs w:val="28"/>
          <w:lang w:val="kk-KZ"/>
        </w:rPr>
        <w:t>.</w:t>
      </w:r>
    </w:p>
    <w:p w14:paraId="59F2110C" w14:textId="32C14F8F" w:rsidR="006E3380" w:rsidRPr="003A0191" w:rsidRDefault="006E3380" w:rsidP="00450AC2">
      <w:pPr>
        <w:pStyle w:val="af"/>
        <w:spacing w:before="0" w:beforeAutospacing="0" w:after="0" w:afterAutospacing="0"/>
        <w:ind w:firstLine="567"/>
        <w:jc w:val="both"/>
        <w:rPr>
          <w:sz w:val="28"/>
          <w:szCs w:val="28"/>
          <w:lang w:val="kk-KZ"/>
        </w:rPr>
      </w:pPr>
      <w:r w:rsidRPr="003A0191">
        <w:rPr>
          <w:sz w:val="28"/>
          <w:szCs w:val="28"/>
          <w:lang w:val="kk-KZ"/>
        </w:rPr>
        <w:t>Сол сияқты, «Қобыланды батыр», «Алпамыс батыр» эпостары</w:t>
      </w:r>
      <w:r w:rsidR="00651909">
        <w:rPr>
          <w:sz w:val="28"/>
          <w:szCs w:val="28"/>
          <w:lang w:val="kk-KZ"/>
        </w:rPr>
        <w:t>нда</w:t>
      </w:r>
      <w:r w:rsidRPr="003A0191">
        <w:rPr>
          <w:sz w:val="28"/>
          <w:szCs w:val="28"/>
          <w:lang w:val="kk-KZ"/>
        </w:rPr>
        <w:t xml:space="preserve"> батырлар түс көру арқылы қауіптен хабар алады, кейін сол қауіп шын мәнінде орын алады</w:t>
      </w:r>
      <w:r w:rsidR="00651909">
        <w:rPr>
          <w:sz w:val="28"/>
          <w:szCs w:val="28"/>
          <w:lang w:val="kk-KZ"/>
        </w:rPr>
        <w:t>.</w:t>
      </w:r>
      <w:r w:rsidRPr="003A0191">
        <w:rPr>
          <w:sz w:val="28"/>
          <w:szCs w:val="28"/>
          <w:lang w:val="kk-KZ"/>
        </w:rPr>
        <w:t xml:space="preserve"> </w:t>
      </w:r>
      <w:r w:rsidR="00651909">
        <w:rPr>
          <w:sz w:val="28"/>
          <w:szCs w:val="28"/>
          <w:lang w:val="kk-KZ"/>
        </w:rPr>
        <w:t>А</w:t>
      </w:r>
      <w:r w:rsidRPr="003A0191">
        <w:rPr>
          <w:sz w:val="28"/>
          <w:szCs w:val="28"/>
          <w:lang w:val="kk-KZ"/>
        </w:rPr>
        <w:t xml:space="preserve">л </w:t>
      </w:r>
      <w:r w:rsidR="00B501CE">
        <w:rPr>
          <w:rStyle w:val="af2"/>
          <w:i w:val="0"/>
          <w:sz w:val="28"/>
          <w:szCs w:val="28"/>
          <w:lang w:val="kk-KZ"/>
        </w:rPr>
        <w:t>«Тахир-</w:t>
      </w:r>
      <w:r w:rsidRPr="00236685">
        <w:rPr>
          <w:rStyle w:val="af2"/>
          <w:i w:val="0"/>
          <w:sz w:val="28"/>
          <w:szCs w:val="28"/>
          <w:lang w:val="kk-KZ"/>
        </w:rPr>
        <w:t>Зухра»</w:t>
      </w:r>
      <w:r w:rsidRPr="00236685">
        <w:rPr>
          <w:i/>
          <w:iCs/>
          <w:sz w:val="28"/>
          <w:szCs w:val="28"/>
          <w:lang w:val="kk-KZ"/>
        </w:rPr>
        <w:t xml:space="preserve">, </w:t>
      </w:r>
      <w:r w:rsidR="00B501CE">
        <w:rPr>
          <w:rStyle w:val="af2"/>
          <w:i w:val="0"/>
          <w:sz w:val="28"/>
          <w:szCs w:val="28"/>
          <w:lang w:val="kk-KZ"/>
        </w:rPr>
        <w:t>«Шәкір-</w:t>
      </w:r>
      <w:r w:rsidRPr="00236685">
        <w:rPr>
          <w:rStyle w:val="af2"/>
          <w:i w:val="0"/>
          <w:sz w:val="28"/>
          <w:szCs w:val="28"/>
          <w:lang w:val="kk-KZ"/>
        </w:rPr>
        <w:t>Шәкірат»</w:t>
      </w:r>
      <w:r>
        <w:rPr>
          <w:rStyle w:val="af2"/>
          <w:i w:val="0"/>
          <w:sz w:val="28"/>
          <w:szCs w:val="28"/>
          <w:lang w:val="kk-KZ"/>
        </w:rPr>
        <w:t>, т.б. шығыс желісімен жазылған</w:t>
      </w:r>
      <w:r>
        <w:rPr>
          <w:lang w:val="kk-KZ"/>
        </w:rPr>
        <w:t xml:space="preserve"> </w:t>
      </w:r>
      <w:r>
        <w:rPr>
          <w:sz w:val="28"/>
          <w:szCs w:val="28"/>
          <w:lang w:val="kk-KZ"/>
        </w:rPr>
        <w:t>дастандағы</w:t>
      </w:r>
      <w:r w:rsidRPr="00236685">
        <w:rPr>
          <w:sz w:val="28"/>
          <w:szCs w:val="28"/>
          <w:lang w:val="kk-KZ"/>
        </w:rPr>
        <w:t xml:space="preserve"> </w:t>
      </w:r>
      <w:r w:rsidR="00651909">
        <w:rPr>
          <w:sz w:val="28"/>
          <w:szCs w:val="28"/>
          <w:lang w:val="kk-KZ"/>
        </w:rPr>
        <w:t>кейіпкерлерге</w:t>
      </w:r>
      <w:r w:rsidRPr="00762DD3">
        <w:rPr>
          <w:sz w:val="28"/>
          <w:szCs w:val="28"/>
          <w:lang w:val="kk-KZ"/>
        </w:rPr>
        <w:t xml:space="preserve"> түс мотиві арқылы болашақ жары туралы алдын ала </w:t>
      </w:r>
      <w:r>
        <w:rPr>
          <w:sz w:val="28"/>
          <w:szCs w:val="28"/>
          <w:lang w:val="kk-KZ"/>
        </w:rPr>
        <w:t>хабар</w:t>
      </w:r>
      <w:r w:rsidRPr="00762DD3">
        <w:rPr>
          <w:sz w:val="28"/>
          <w:szCs w:val="28"/>
          <w:lang w:val="kk-KZ"/>
        </w:rPr>
        <w:t xml:space="preserve"> беріледі. Бұл олардың кейінгі ғашықтық тағдырын байланыстырады.</w:t>
      </w:r>
      <w:r>
        <w:rPr>
          <w:sz w:val="28"/>
          <w:szCs w:val="28"/>
          <w:lang w:val="kk-KZ"/>
        </w:rPr>
        <w:t xml:space="preserve"> </w:t>
      </w:r>
      <w:r w:rsidR="00651909">
        <w:rPr>
          <w:sz w:val="28"/>
          <w:szCs w:val="28"/>
          <w:lang w:val="kk-KZ"/>
        </w:rPr>
        <w:t xml:space="preserve">Бұл </w:t>
      </w:r>
      <w:r w:rsidR="00651909" w:rsidRPr="002664B0">
        <w:rPr>
          <w:sz w:val="28"/>
          <w:szCs w:val="28"/>
          <w:lang w:val="kk-KZ"/>
        </w:rPr>
        <w:t xml:space="preserve">– </w:t>
      </w:r>
      <w:r w:rsidRPr="003A0191">
        <w:rPr>
          <w:sz w:val="28"/>
          <w:szCs w:val="28"/>
          <w:lang w:val="kk-KZ"/>
        </w:rPr>
        <w:t>қаһарманның ішкі түйсігі арқылы қалыптасқан сезім. Аян түскеннен кейін кейіпкер бірден тыныштық таппай, алаңдаулы, м</w:t>
      </w:r>
      <w:r w:rsidR="00B501CE">
        <w:rPr>
          <w:sz w:val="28"/>
          <w:szCs w:val="28"/>
          <w:lang w:val="kk-KZ"/>
        </w:rPr>
        <w:t xml:space="preserve">азасыз күйге түседі, яғни бұл </w:t>
      </w:r>
      <w:r w:rsidRPr="003A0191">
        <w:rPr>
          <w:sz w:val="28"/>
          <w:szCs w:val="28"/>
          <w:lang w:val="kk-KZ"/>
        </w:rPr>
        <w:t>психологиялық ауыс-түйіс кезеңі.</w:t>
      </w:r>
      <w:r w:rsidR="00B501CE">
        <w:rPr>
          <w:sz w:val="28"/>
          <w:szCs w:val="28"/>
          <w:lang w:val="kk-KZ"/>
        </w:rPr>
        <w:t xml:space="preserve"> Зерттеуші </w:t>
      </w:r>
      <w:r w:rsidR="00B501CE">
        <w:rPr>
          <w:sz w:val="28"/>
          <w:szCs w:val="28"/>
          <w:lang w:val="kk-KZ"/>
        </w:rPr>
        <w:lastRenderedPageBreak/>
        <w:t>Г.Ж.</w:t>
      </w:r>
      <w:r w:rsidRPr="003A0191">
        <w:rPr>
          <w:sz w:val="28"/>
          <w:szCs w:val="28"/>
          <w:lang w:val="kk-KZ"/>
        </w:rPr>
        <w:t>Пірәлиева эпостық жырлардағы түс көру мен аян беру тәсілдерін кейіпкердің ішкі психологиялық күйзелісін, жан дүниесінің арпалысын көркем түрде жеткізетін қ</w:t>
      </w:r>
      <w:r w:rsidR="00B501CE">
        <w:rPr>
          <w:sz w:val="28"/>
          <w:szCs w:val="28"/>
          <w:lang w:val="kk-KZ"/>
        </w:rPr>
        <w:t xml:space="preserve">ұрал ретінде қарастырады. Бұл </w:t>
      </w:r>
      <w:r w:rsidRPr="003A0191">
        <w:rPr>
          <w:sz w:val="28"/>
          <w:szCs w:val="28"/>
          <w:lang w:val="kk-KZ"/>
        </w:rPr>
        <w:t>қазақ эпосындағы психологизмнің айрықша белгілерінің бірі. Мұндай тәсілдер арқылы эпикалық</w:t>
      </w:r>
      <w:r w:rsidR="00651909">
        <w:rPr>
          <w:sz w:val="28"/>
          <w:szCs w:val="28"/>
          <w:lang w:val="kk-KZ"/>
        </w:rPr>
        <w:t xml:space="preserve"> кейіпкерлердің</w:t>
      </w:r>
      <w:r w:rsidRPr="003A0191">
        <w:rPr>
          <w:sz w:val="28"/>
          <w:szCs w:val="28"/>
          <w:lang w:val="kk-KZ"/>
        </w:rPr>
        <w:t xml:space="preserve"> яғни, батырдың да толғанатын, күмәнданатын, үміттенетін тұлға ретінде</w:t>
      </w:r>
      <w:r w:rsidR="00651909">
        <w:rPr>
          <w:sz w:val="28"/>
          <w:szCs w:val="28"/>
          <w:lang w:val="kk-KZ"/>
        </w:rPr>
        <w:t xml:space="preserve"> психологиялық күйі, образы</w:t>
      </w:r>
      <w:r w:rsidRPr="003A0191">
        <w:rPr>
          <w:sz w:val="28"/>
          <w:szCs w:val="28"/>
          <w:lang w:val="kk-KZ"/>
        </w:rPr>
        <w:t xml:space="preserve"> ашылады.  </w:t>
      </w:r>
    </w:p>
    <w:p w14:paraId="3684EA47" w14:textId="0FA9C71A" w:rsidR="006E3380" w:rsidRPr="003A0191" w:rsidRDefault="006E3380" w:rsidP="00450AC2">
      <w:pPr>
        <w:spacing w:after="0" w:line="240" w:lineRule="auto"/>
        <w:ind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Сол</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сияқты</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психоанализ</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негізін</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қалаған</w:t>
      </w:r>
      <w:r w:rsidRPr="003A0191">
        <w:rPr>
          <w:rFonts w:ascii="Times New Roman" w:eastAsia="Times New Roman" w:hAnsi="Times New Roman" w:cs="Times New Roman"/>
          <w:sz w:val="28"/>
          <w:szCs w:val="28"/>
          <w:lang w:val="en-US" w:eastAsia="ru-RU"/>
        </w:rPr>
        <w:t xml:space="preserve"> </w:t>
      </w:r>
      <w:r w:rsidRPr="00AE7FFC">
        <w:rPr>
          <w:rFonts w:ascii="Times New Roman" w:eastAsia="Times New Roman" w:hAnsi="Times New Roman" w:cs="Times New Roman"/>
          <w:sz w:val="28"/>
          <w:szCs w:val="28"/>
          <w:lang w:eastAsia="ru-RU"/>
        </w:rPr>
        <w:t>З</w:t>
      </w:r>
      <w:r w:rsidRPr="003A0191">
        <w:rPr>
          <w:rFonts w:ascii="Times New Roman" w:eastAsia="Times New Roman" w:hAnsi="Times New Roman" w:cs="Times New Roman"/>
          <w:sz w:val="28"/>
          <w:szCs w:val="28"/>
          <w:lang w:val="en-US" w:eastAsia="ru-RU"/>
        </w:rPr>
        <w:t>.</w:t>
      </w:r>
      <w:r w:rsidRPr="0045314B">
        <w:rPr>
          <w:rFonts w:ascii="Times New Roman" w:eastAsia="Times New Roman" w:hAnsi="Times New Roman" w:cs="Times New Roman"/>
          <w:sz w:val="28"/>
          <w:szCs w:val="28"/>
          <w:lang w:eastAsia="ru-RU"/>
        </w:rPr>
        <w:t>Фрейд</w:t>
      </w:r>
      <w:r w:rsidRPr="003A0191">
        <w:rPr>
          <w:rFonts w:ascii="Times New Roman" w:eastAsia="Times New Roman" w:hAnsi="Times New Roman" w:cs="Times New Roman"/>
          <w:sz w:val="28"/>
          <w:szCs w:val="28"/>
          <w:lang w:val="en-US" w:eastAsia="ru-RU"/>
        </w:rPr>
        <w:t xml:space="preserve">: “Dreams are the royal road to the unconscious.” </w:t>
      </w:r>
      <w:r w:rsidR="00E03A19" w:rsidRPr="00E03A19">
        <w:rPr>
          <w:rFonts w:ascii="Times New Roman" w:hAnsi="Times New Roman" w:cs="Times New Roman"/>
          <w:sz w:val="28"/>
          <w:szCs w:val="28"/>
          <w:lang w:val="en-US"/>
        </w:rPr>
        <w:t>[</w:t>
      </w:r>
      <w:r w:rsidR="000D5B51">
        <w:rPr>
          <w:rFonts w:ascii="Times New Roman" w:hAnsi="Times New Roman" w:cs="Times New Roman"/>
          <w:sz w:val="28"/>
          <w:szCs w:val="28"/>
          <w:lang w:val="en-US"/>
        </w:rPr>
        <w:t>55</w:t>
      </w:r>
      <w:r w:rsidR="00B43096">
        <w:rPr>
          <w:rFonts w:ascii="Times New Roman" w:hAnsi="Times New Roman" w:cs="Times New Roman"/>
          <w:sz w:val="28"/>
          <w:szCs w:val="28"/>
          <w:lang w:val="kk-KZ"/>
        </w:rPr>
        <w:t>, 225 б</w:t>
      </w:r>
      <w:r w:rsidR="00DC4082">
        <w:rPr>
          <w:rFonts w:ascii="Times New Roman" w:hAnsi="Times New Roman" w:cs="Times New Roman"/>
          <w:sz w:val="28"/>
          <w:szCs w:val="28"/>
          <w:lang w:val="kk-KZ"/>
        </w:rPr>
        <w:t>.</w:t>
      </w:r>
      <w:r w:rsidR="00E03A19" w:rsidRPr="00E03A19">
        <w:rPr>
          <w:rFonts w:ascii="Times New Roman" w:hAnsi="Times New Roman" w:cs="Times New Roman"/>
          <w:sz w:val="28"/>
          <w:szCs w:val="28"/>
          <w:lang w:val="en-US"/>
        </w:rPr>
        <w:t>]</w:t>
      </w:r>
      <w:r w:rsidR="00E03A19">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eastAsia="ru-RU"/>
        </w:rPr>
        <w:t>деген</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сөзі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түс</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адамның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бейсанасындағы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подсознание</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тілектер</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мен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басылған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эмоциялардың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көрінісі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Ол</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түстерді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шынайы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санадан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тыс</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жа</w:t>
      </w:r>
      <w:r>
        <w:rPr>
          <w:rFonts w:ascii="Times New Roman" w:eastAsia="Times New Roman" w:hAnsi="Times New Roman" w:cs="Times New Roman"/>
          <w:sz w:val="28"/>
          <w:szCs w:val="28"/>
          <w:lang w:eastAsia="ru-RU"/>
        </w:rPr>
        <w:t>қ</w:t>
      </w:r>
      <w:r w:rsidRPr="0045314B">
        <w:rPr>
          <w:rFonts w:ascii="Times New Roman" w:eastAsia="Times New Roman" w:hAnsi="Times New Roman" w:cs="Times New Roman"/>
          <w:sz w:val="28"/>
          <w:szCs w:val="28"/>
          <w:lang w:eastAsia="ru-RU"/>
        </w:rPr>
        <w:t>тан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құпия</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қалаулар</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мен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қорқыныштардың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шартты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тілі</w:t>
      </w:r>
      <w:r w:rsidRPr="003A0191">
        <w:rPr>
          <w:rFonts w:ascii="Times New Roman" w:eastAsia="Times New Roman" w:hAnsi="Times New Roman" w:cs="Times New Roman"/>
          <w:b/>
          <w:bCs/>
          <w:sz w:val="28"/>
          <w:szCs w:val="28"/>
          <w:lang w:val="en-US" w:eastAsia="ru-RU"/>
        </w:rPr>
        <w:t>»</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деп</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есептейді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Қазақ</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эпосындағы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кейіпкер</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түс</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көргенде</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ол</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көбіне</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болашақ</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қауіп</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немесе</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шешуші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сәт</w:t>
      </w:r>
      <w:r>
        <w:rPr>
          <w:rFonts w:ascii="Times New Roman" w:eastAsia="Times New Roman" w:hAnsi="Times New Roman" w:cs="Times New Roman"/>
          <w:sz w:val="28"/>
          <w:szCs w:val="28"/>
          <w:lang w:eastAsia="ru-RU"/>
        </w:rPr>
        <w:t>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туралы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ишара</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береді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Бірақ</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осы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сәттерде</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кейіпкердің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жан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дүниесі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де</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өзгеріске</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түседі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алаңдайды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қобалжиды</w:t>
      </w:r>
      <w:r w:rsidR="00B501CE">
        <w:rPr>
          <w:rFonts w:ascii="Times New Roman" w:eastAsia="Times New Roman" w:hAnsi="Times New Roman" w:cs="Times New Roman"/>
          <w:sz w:val="28"/>
          <w:szCs w:val="28"/>
          <w:lang w:val="en-US" w:eastAsia="ru-RU"/>
        </w:rPr>
        <w:t>).</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Фрейд</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айтқан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бейсаналық</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ішкі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қобалжудың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көркем</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нышаны</w:t>
      </w:r>
      <w:r w:rsidRPr="003A0191">
        <w:rPr>
          <w:rFonts w:ascii="Times New Roman" w:eastAsia="Times New Roman" w:hAnsi="Times New Roman" w:cs="Times New Roman"/>
          <w:sz w:val="28"/>
          <w:szCs w:val="28"/>
          <w:lang w:val="en-US" w:eastAsia="ru-RU"/>
        </w:rPr>
        <w:t>.</w:t>
      </w:r>
    </w:p>
    <w:p w14:paraId="241C755E" w14:textId="05E290AF" w:rsidR="006E3380" w:rsidRPr="003A0191" w:rsidRDefault="006E3380" w:rsidP="00450AC2">
      <w:pPr>
        <w:spacing w:after="0" w:line="240" w:lineRule="auto"/>
        <w:ind w:firstLine="708"/>
        <w:jc w:val="both"/>
        <w:rPr>
          <w:rFonts w:ascii="Times New Roman" w:eastAsia="Times New Roman" w:hAnsi="Times New Roman" w:cs="Times New Roman"/>
          <w:sz w:val="28"/>
          <w:szCs w:val="28"/>
          <w:lang w:val="en-US" w:eastAsia="ru-RU"/>
        </w:rPr>
      </w:pPr>
      <w:r w:rsidRPr="0045314B">
        <w:rPr>
          <w:rFonts w:ascii="Times New Roman" w:eastAsia="Times New Roman" w:hAnsi="Times New Roman" w:cs="Times New Roman"/>
          <w:sz w:val="28"/>
          <w:szCs w:val="28"/>
          <w:lang w:eastAsia="ru-RU"/>
        </w:rPr>
        <w:t>К</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Г</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Юнг</w:t>
      </w:r>
      <w:r w:rsidRPr="00AE7FFC">
        <w:rPr>
          <w:rFonts w:ascii="Times New Roman" w:eastAsia="Times New Roman" w:hAnsi="Times New Roman" w:cs="Times New Roman"/>
          <w:sz w:val="28"/>
          <w:szCs w:val="28"/>
          <w:lang w:eastAsia="ru-RU"/>
        </w:rPr>
        <w:t>тың</w:t>
      </w:r>
      <w:r w:rsidRPr="003A0191">
        <w:rPr>
          <w:rFonts w:ascii="Times New Roman" w:eastAsia="Times New Roman" w:hAnsi="Times New Roman" w:cs="Times New Roman"/>
          <w:sz w:val="28"/>
          <w:szCs w:val="28"/>
          <w:lang w:val="en-US" w:eastAsia="ru-RU"/>
        </w:rPr>
        <w:t>: “The dream is a spontaneous self-portrayal, in symbolic form, of the actual situation in the unconscious</w:t>
      </w:r>
      <w:r w:rsidR="00B43096">
        <w:rPr>
          <w:rFonts w:ascii="Times New Roman" w:eastAsia="Times New Roman" w:hAnsi="Times New Roman" w:cs="Times New Roman"/>
          <w:sz w:val="28"/>
          <w:szCs w:val="28"/>
          <w:lang w:val="kk-KZ" w:eastAsia="ru-RU"/>
        </w:rPr>
        <w:t xml:space="preserve"> </w:t>
      </w:r>
      <w:r w:rsidR="00E03A19" w:rsidRPr="00E03A19">
        <w:rPr>
          <w:rFonts w:ascii="Times New Roman" w:hAnsi="Times New Roman" w:cs="Times New Roman"/>
          <w:sz w:val="28"/>
          <w:szCs w:val="28"/>
          <w:lang w:val="en-US"/>
        </w:rPr>
        <w:t>[</w:t>
      </w:r>
      <w:r w:rsidR="000D5B51">
        <w:rPr>
          <w:rFonts w:ascii="Times New Roman" w:hAnsi="Times New Roman" w:cs="Times New Roman"/>
          <w:sz w:val="28"/>
          <w:szCs w:val="28"/>
          <w:lang w:val="kk-KZ"/>
        </w:rPr>
        <w:t>50</w:t>
      </w:r>
      <w:r w:rsidR="00B43096">
        <w:rPr>
          <w:rFonts w:ascii="Times New Roman" w:hAnsi="Times New Roman" w:cs="Times New Roman"/>
          <w:sz w:val="28"/>
          <w:szCs w:val="28"/>
          <w:lang w:val="kk-KZ"/>
        </w:rPr>
        <w:t>, 97 б</w:t>
      </w:r>
      <w:r w:rsidR="00DC4082">
        <w:rPr>
          <w:rFonts w:ascii="Times New Roman" w:hAnsi="Times New Roman" w:cs="Times New Roman"/>
          <w:sz w:val="28"/>
          <w:szCs w:val="28"/>
          <w:lang w:val="kk-KZ"/>
        </w:rPr>
        <w:t>.</w:t>
      </w:r>
      <w:r w:rsidR="00E03A19" w:rsidRPr="00E03A19">
        <w:rPr>
          <w:rFonts w:ascii="Times New Roman" w:hAnsi="Times New Roman" w:cs="Times New Roman"/>
          <w:sz w:val="28"/>
          <w:szCs w:val="28"/>
          <w:lang w:val="en-US"/>
        </w:rPr>
        <w:t>]</w:t>
      </w:r>
      <w:r w:rsidR="00E03A19">
        <w:rPr>
          <w:rFonts w:ascii="Times New Roman" w:hAnsi="Times New Roman" w:cs="Times New Roman"/>
          <w:sz w:val="28"/>
          <w:szCs w:val="28"/>
          <w:lang w:val="kk-KZ"/>
        </w:rPr>
        <w:t xml:space="preserve"> </w:t>
      </w:r>
      <w:r w:rsidRPr="00B43096">
        <w:rPr>
          <w:rFonts w:ascii="Times New Roman" w:eastAsia="Times New Roman" w:hAnsi="Times New Roman" w:cs="Times New Roman"/>
          <w:iCs/>
          <w:sz w:val="28"/>
          <w:szCs w:val="28"/>
          <w:lang w:eastAsia="ru-RU"/>
        </w:rPr>
        <w:t>пікірінің</w:t>
      </w:r>
      <w:r w:rsidRPr="00B43096">
        <w:rPr>
          <w:rFonts w:ascii="Times New Roman" w:eastAsia="Times New Roman" w:hAnsi="Times New Roman" w:cs="Times New Roman"/>
          <w:iCs/>
          <w:sz w:val="28"/>
          <w:szCs w:val="28"/>
          <w:lang w:val="en-US" w:eastAsia="ru-RU"/>
        </w:rPr>
        <w:t xml:space="preserve"> </w:t>
      </w:r>
      <w:r w:rsidRPr="00B43096">
        <w:rPr>
          <w:rFonts w:ascii="Times New Roman" w:eastAsia="Times New Roman" w:hAnsi="Times New Roman" w:cs="Times New Roman"/>
          <w:iCs/>
          <w:sz w:val="28"/>
          <w:szCs w:val="28"/>
          <w:lang w:eastAsia="ru-RU"/>
        </w:rPr>
        <w:t>мағынасы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түс</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көруді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жеке</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бейсана</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мен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ұжымдық</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бейсананың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арасындағы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символикалық</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диалог</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деп</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қарастырған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Түс</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арқылы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адам</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өзінің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ішкі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Менін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психикалық</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ахуалын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таниды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Эпостағы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аян</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беру</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түстерді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Юнгтің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теориясымен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байланыстыра</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қарасақ</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бұл</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кейіпкердің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ұлттық</w:t>
      </w:r>
      <w:r w:rsidRPr="003A0191">
        <w:rPr>
          <w:rFonts w:ascii="Times New Roman" w:eastAsia="Times New Roman" w:hAnsi="Times New Roman" w:cs="Times New Roman"/>
          <w:sz w:val="28"/>
          <w:szCs w:val="28"/>
          <w:lang w:val="en-US" w:eastAsia="ru-RU"/>
        </w:rPr>
        <w:t>-</w:t>
      </w:r>
      <w:r w:rsidRPr="0045314B">
        <w:rPr>
          <w:rFonts w:ascii="Times New Roman" w:eastAsia="Times New Roman" w:hAnsi="Times New Roman" w:cs="Times New Roman"/>
          <w:sz w:val="28"/>
          <w:szCs w:val="28"/>
          <w:lang w:eastAsia="ru-RU"/>
        </w:rPr>
        <w:t>мәдени</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жадымен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байланысқан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рухани</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нышан</w:t>
      </w:r>
      <w:r>
        <w:rPr>
          <w:rFonts w:ascii="Times New Roman" w:eastAsia="Times New Roman" w:hAnsi="Times New Roman" w:cs="Times New Roman"/>
          <w:sz w:val="28"/>
          <w:szCs w:val="28"/>
          <w:lang w:eastAsia="ru-RU"/>
        </w:rPr>
        <w:t>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Аян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беретін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аруақ</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ұжымдық</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бейсан</w:t>
      </w:r>
      <w:r>
        <w:rPr>
          <w:rFonts w:ascii="Times New Roman" w:eastAsia="Times New Roman" w:hAnsi="Times New Roman" w:cs="Times New Roman"/>
          <w:sz w:val="28"/>
          <w:szCs w:val="28"/>
          <w:lang w:eastAsia="ru-RU"/>
        </w:rPr>
        <w:t>аның</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символы</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Кейіпкердің</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түсі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өзінен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тыс</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тұрған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күшпен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ішкі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байланыс</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орнатуы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яғни</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қазақ</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түсінігіндегі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жоғарғы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әлеммен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қатынас</w:t>
      </w:r>
      <w:r>
        <w:rPr>
          <w:rFonts w:ascii="Times New Roman" w:eastAsia="Times New Roman" w:hAnsi="Times New Roman" w:cs="Times New Roman"/>
          <w:sz w:val="28"/>
          <w:szCs w:val="28"/>
          <w:lang w:eastAsia="ru-RU"/>
        </w:rPr>
        <w:t>ы</w:t>
      </w:r>
      <w:r w:rsidRPr="003A0191">
        <w:rPr>
          <w:rFonts w:ascii="Times New Roman" w:eastAsia="Times New Roman" w:hAnsi="Times New Roman" w:cs="Times New Roman"/>
          <w:b/>
          <w:bCs/>
          <w:sz w:val="28"/>
          <w:szCs w:val="28"/>
          <w:lang w:val="en-US" w:eastAsia="ru-RU"/>
        </w:rPr>
        <w:t>»</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деген</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ғалымның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көзқарасқа</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дәлірек</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келеді</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Яғни</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э</w:t>
      </w:r>
      <w:r w:rsidRPr="0045314B">
        <w:rPr>
          <w:rFonts w:ascii="Times New Roman" w:eastAsia="Times New Roman" w:hAnsi="Times New Roman" w:cs="Times New Roman"/>
          <w:sz w:val="28"/>
          <w:szCs w:val="28"/>
          <w:lang w:eastAsia="ru-RU"/>
        </w:rPr>
        <w:t>постағы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түс</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көру</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кейіпкердің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ішкі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рухани</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күйінің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психологиялық</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арпалысының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көрінісі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Осы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арқылы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жырдағы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кейіпкер</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тірі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тұлға</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ретінде</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терең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жан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дүниесі</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бар</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образ</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ретінде</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ашы</w:t>
      </w:r>
      <w:r>
        <w:rPr>
          <w:rFonts w:ascii="Times New Roman" w:eastAsia="Times New Roman" w:hAnsi="Times New Roman" w:cs="Times New Roman"/>
          <w:sz w:val="28"/>
          <w:szCs w:val="28"/>
          <w:lang w:eastAsia="ru-RU"/>
        </w:rPr>
        <w:t>лады</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Фрейд</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пен</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Юнг</w:t>
      </w:r>
      <w:r w:rsidRPr="003A019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теориялары</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мұндай</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эпизодтардың</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әдеби</w:t>
      </w:r>
      <w:r w:rsidRPr="003A0191">
        <w:rPr>
          <w:rFonts w:ascii="Times New Roman" w:eastAsia="Times New Roman" w:hAnsi="Times New Roman" w:cs="Times New Roman"/>
          <w:sz w:val="28"/>
          <w:szCs w:val="28"/>
          <w:lang w:val="en-US" w:eastAsia="ru-RU"/>
        </w:rPr>
        <w:t>-</w:t>
      </w:r>
      <w:r w:rsidRPr="0045314B">
        <w:rPr>
          <w:rFonts w:ascii="Times New Roman" w:eastAsia="Times New Roman" w:hAnsi="Times New Roman" w:cs="Times New Roman"/>
          <w:sz w:val="28"/>
          <w:szCs w:val="28"/>
          <w:lang w:eastAsia="ru-RU"/>
        </w:rPr>
        <w:t>психологиялық</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салмағын</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ғылыми</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негізде</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түсіндіруге</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мүмкіндік</w:t>
      </w:r>
      <w:r w:rsidRPr="003A0191">
        <w:rPr>
          <w:rFonts w:ascii="Times New Roman" w:eastAsia="Times New Roman" w:hAnsi="Times New Roman" w:cs="Times New Roman"/>
          <w:sz w:val="28"/>
          <w:szCs w:val="28"/>
          <w:lang w:val="en-US" w:eastAsia="ru-RU"/>
        </w:rPr>
        <w:t xml:space="preserve"> </w:t>
      </w:r>
      <w:r w:rsidRPr="0045314B">
        <w:rPr>
          <w:rFonts w:ascii="Times New Roman" w:eastAsia="Times New Roman" w:hAnsi="Times New Roman" w:cs="Times New Roman"/>
          <w:sz w:val="28"/>
          <w:szCs w:val="28"/>
          <w:lang w:eastAsia="ru-RU"/>
        </w:rPr>
        <w:t>береді</w:t>
      </w:r>
      <w:r w:rsidRPr="003A0191">
        <w:rPr>
          <w:rFonts w:ascii="Times New Roman" w:eastAsia="Times New Roman" w:hAnsi="Times New Roman" w:cs="Times New Roman"/>
          <w:sz w:val="28"/>
          <w:szCs w:val="28"/>
          <w:lang w:val="en-US" w:eastAsia="ru-RU"/>
        </w:rPr>
        <w:t>.</w:t>
      </w:r>
    </w:p>
    <w:p w14:paraId="72CF6D3D" w14:textId="276DD3CE" w:rsidR="006E3380" w:rsidRPr="0045314B" w:rsidRDefault="006E3380" w:rsidP="00AE4AB0">
      <w:pPr>
        <w:pStyle w:val="af"/>
        <w:spacing w:before="0" w:beforeAutospacing="0" w:after="0" w:afterAutospacing="0"/>
        <w:ind w:firstLine="708"/>
        <w:jc w:val="both"/>
        <w:rPr>
          <w:sz w:val="28"/>
          <w:szCs w:val="28"/>
          <w:lang w:val="kk-KZ"/>
        </w:rPr>
      </w:pPr>
      <w:r w:rsidRPr="007F6517">
        <w:rPr>
          <w:rStyle w:val="af1"/>
          <w:b w:val="0"/>
          <w:sz w:val="28"/>
          <w:szCs w:val="28"/>
          <w:lang w:val="kk-KZ"/>
        </w:rPr>
        <w:t>Мифопоэтикалық тұрғыдан</w:t>
      </w:r>
      <w:r>
        <w:rPr>
          <w:sz w:val="28"/>
          <w:szCs w:val="28"/>
          <w:lang w:val="kk-KZ"/>
        </w:rPr>
        <w:t xml:space="preserve">, түс арқылы танысу </w:t>
      </w:r>
      <w:r w:rsidRPr="0045314B">
        <w:rPr>
          <w:sz w:val="28"/>
          <w:szCs w:val="28"/>
          <w:lang w:val="kk-KZ"/>
        </w:rPr>
        <w:t>«тағдырдың жазуы» мен «алдын ала белгі» (предзнаменование) ұғымын білдіреді, бұл архаикалық сені</w:t>
      </w:r>
      <w:r>
        <w:rPr>
          <w:sz w:val="28"/>
          <w:szCs w:val="28"/>
          <w:lang w:val="kk-KZ"/>
        </w:rPr>
        <w:t xml:space="preserve">мдерден туындаған. Түс мотиві </w:t>
      </w:r>
      <w:r w:rsidRPr="0045314B">
        <w:rPr>
          <w:sz w:val="28"/>
          <w:szCs w:val="28"/>
          <w:lang w:val="kk-KZ"/>
        </w:rPr>
        <w:t xml:space="preserve">ғашықтық жырлардың </w:t>
      </w:r>
      <w:r w:rsidRPr="007F6517">
        <w:rPr>
          <w:rStyle w:val="af1"/>
          <w:b w:val="0"/>
          <w:sz w:val="28"/>
          <w:szCs w:val="28"/>
          <w:lang w:val="kk-KZ"/>
        </w:rPr>
        <w:t>тұрақты композициялық кестесі</w:t>
      </w:r>
      <w:r w:rsidRPr="007F6517">
        <w:rPr>
          <w:b/>
          <w:bCs/>
          <w:sz w:val="28"/>
          <w:szCs w:val="28"/>
          <w:lang w:val="kk-KZ"/>
        </w:rPr>
        <w:t>.</w:t>
      </w:r>
      <w:r w:rsidRPr="0045314B">
        <w:rPr>
          <w:sz w:val="28"/>
          <w:szCs w:val="28"/>
          <w:lang w:val="kk-KZ"/>
        </w:rPr>
        <w:t xml:space="preserve"> Ол көркемдік тұрғыдан оқиғаның тағдырлы, алдын ала белгіленгенін жеткізеді. Психологиялық тұрғыдан кейіпкерлердің бейсаналық сезімін ашып, болашақ байланысқа эмоционалдық негіз қалайды. Мифологиялық </w:t>
      </w:r>
      <w:r w:rsidR="003805A0">
        <w:rPr>
          <w:sz w:val="28"/>
          <w:szCs w:val="28"/>
          <w:lang w:val="kk-KZ"/>
        </w:rPr>
        <w:t xml:space="preserve">тұрғыдан бұл архаикалық сенім – </w:t>
      </w:r>
      <w:r w:rsidRPr="0045314B">
        <w:rPr>
          <w:sz w:val="28"/>
          <w:szCs w:val="28"/>
          <w:lang w:val="kk-KZ"/>
        </w:rPr>
        <w:t>түс арқылы болашақты болжау, адам мен табиғаттың тылсым байланысын тану.</w:t>
      </w:r>
      <w:r>
        <w:rPr>
          <w:sz w:val="28"/>
          <w:szCs w:val="28"/>
          <w:lang w:val="kk-KZ"/>
        </w:rPr>
        <w:t xml:space="preserve"> Осы ретте түс мотивінің психологиялық оқыту қызметтері көрінеді:</w:t>
      </w:r>
    </w:p>
    <w:p w14:paraId="1A9EB20D" w14:textId="01A260DC" w:rsidR="006E3380" w:rsidRPr="0045314B" w:rsidRDefault="006E3380" w:rsidP="00787B9F">
      <w:pPr>
        <w:pStyle w:val="af"/>
        <w:numPr>
          <w:ilvl w:val="0"/>
          <w:numId w:val="16"/>
        </w:numPr>
        <w:tabs>
          <w:tab w:val="clear" w:pos="720"/>
        </w:tabs>
        <w:spacing w:before="0" w:beforeAutospacing="0" w:after="0" w:afterAutospacing="0"/>
        <w:ind w:left="0" w:firstLine="567"/>
        <w:jc w:val="both"/>
        <w:rPr>
          <w:sz w:val="28"/>
          <w:szCs w:val="28"/>
          <w:lang w:val="kk-KZ"/>
        </w:rPr>
      </w:pPr>
      <w:r w:rsidRPr="006E6710">
        <w:rPr>
          <w:rStyle w:val="af1"/>
          <w:b w:val="0"/>
          <w:sz w:val="28"/>
          <w:szCs w:val="28"/>
          <w:lang w:val="kk-KZ"/>
        </w:rPr>
        <w:t>Көркемдік қызметі:</w:t>
      </w:r>
      <w:r w:rsidRPr="0045314B">
        <w:rPr>
          <w:sz w:val="28"/>
          <w:szCs w:val="28"/>
          <w:lang w:val="kk-KZ"/>
        </w:rPr>
        <w:t xml:space="preserve"> Түс мотиві сюжеттің драматизмін арттырады, оқиға</w:t>
      </w:r>
      <w:r w:rsidR="00450AC2">
        <w:rPr>
          <w:sz w:val="28"/>
          <w:szCs w:val="28"/>
          <w:lang w:val="kk-KZ"/>
        </w:rPr>
        <w:t>ға</w:t>
      </w:r>
      <w:r w:rsidRPr="0045314B">
        <w:rPr>
          <w:sz w:val="28"/>
          <w:szCs w:val="28"/>
          <w:lang w:val="kk-KZ"/>
        </w:rPr>
        <w:t xml:space="preserve"> тағдырлы сипат береді және тыңдаушының қызығушылығын күшейтеді.</w:t>
      </w:r>
    </w:p>
    <w:p w14:paraId="55215DFC" w14:textId="4D6A96F0" w:rsidR="006E3380" w:rsidRPr="0045314B" w:rsidRDefault="006E3380" w:rsidP="00787B9F">
      <w:pPr>
        <w:pStyle w:val="af"/>
        <w:numPr>
          <w:ilvl w:val="0"/>
          <w:numId w:val="16"/>
        </w:numPr>
        <w:tabs>
          <w:tab w:val="clear" w:pos="720"/>
        </w:tabs>
        <w:spacing w:before="0" w:beforeAutospacing="0" w:after="0" w:afterAutospacing="0"/>
        <w:ind w:left="0" w:firstLine="567"/>
        <w:jc w:val="both"/>
        <w:rPr>
          <w:sz w:val="28"/>
          <w:szCs w:val="28"/>
          <w:lang w:val="kk-KZ"/>
        </w:rPr>
      </w:pPr>
      <w:r w:rsidRPr="006E6710">
        <w:rPr>
          <w:rStyle w:val="af1"/>
          <w:b w:val="0"/>
          <w:sz w:val="28"/>
          <w:szCs w:val="28"/>
          <w:lang w:val="kk-KZ"/>
        </w:rPr>
        <w:t>Психологиялық қызметі:</w:t>
      </w:r>
      <w:r w:rsidRPr="0045314B">
        <w:rPr>
          <w:sz w:val="28"/>
          <w:szCs w:val="28"/>
          <w:lang w:val="kk-KZ"/>
        </w:rPr>
        <w:t xml:space="preserve"> Кейіпкердің бейсаналық деңгейдегі сезімдерін ашып, алдағы әрекетіне эмоционалдық және мотивациялық негіз қалайды.</w:t>
      </w:r>
    </w:p>
    <w:p w14:paraId="7C1F6E66" w14:textId="77777777" w:rsidR="006E3380" w:rsidRPr="00284573" w:rsidRDefault="006E3380" w:rsidP="00787B9F">
      <w:pPr>
        <w:pStyle w:val="af"/>
        <w:numPr>
          <w:ilvl w:val="0"/>
          <w:numId w:val="16"/>
        </w:numPr>
        <w:tabs>
          <w:tab w:val="clear" w:pos="720"/>
        </w:tabs>
        <w:spacing w:before="0" w:beforeAutospacing="0" w:after="0" w:afterAutospacing="0"/>
        <w:ind w:left="0" w:firstLine="567"/>
        <w:jc w:val="both"/>
        <w:rPr>
          <w:sz w:val="28"/>
          <w:szCs w:val="28"/>
          <w:lang w:val="kk-KZ"/>
        </w:rPr>
      </w:pPr>
      <w:r w:rsidRPr="006E6710">
        <w:rPr>
          <w:rStyle w:val="af1"/>
          <w:b w:val="0"/>
          <w:sz w:val="28"/>
          <w:szCs w:val="28"/>
          <w:lang w:val="kk-KZ"/>
        </w:rPr>
        <w:t>Мифопоэтикалық қызметі:</w:t>
      </w:r>
      <w:r w:rsidRPr="00284573">
        <w:rPr>
          <w:sz w:val="28"/>
          <w:szCs w:val="28"/>
          <w:lang w:val="kk-KZ"/>
        </w:rPr>
        <w:t xml:space="preserve"> Ежелгі дүниетанымдағы «түс – тағдырдың хабары» сенімін қайта жаңғыртады, адам мен ғалам байланысының көркем бейнесін жасайды.</w:t>
      </w:r>
    </w:p>
    <w:p w14:paraId="5CDB47CC" w14:textId="77777777" w:rsidR="006E3380" w:rsidRDefault="006E3380" w:rsidP="00AE4AB0">
      <w:pPr>
        <w:pStyle w:val="af"/>
        <w:spacing w:before="0" w:beforeAutospacing="0" w:after="0" w:afterAutospacing="0"/>
        <w:ind w:firstLine="567"/>
        <w:jc w:val="both"/>
        <w:rPr>
          <w:sz w:val="28"/>
          <w:szCs w:val="28"/>
          <w:lang w:val="kk-KZ"/>
        </w:rPr>
      </w:pPr>
      <w:r w:rsidRPr="003A0191">
        <w:rPr>
          <w:sz w:val="28"/>
          <w:szCs w:val="28"/>
          <w:lang w:val="kk-KZ"/>
        </w:rPr>
        <w:lastRenderedPageBreak/>
        <w:t xml:space="preserve">Бұл тәсілдер </w:t>
      </w:r>
      <w:r w:rsidRPr="003A0191">
        <w:rPr>
          <w:rStyle w:val="af1"/>
          <w:b w:val="0"/>
          <w:sz w:val="28"/>
          <w:szCs w:val="28"/>
          <w:lang w:val="kk-KZ"/>
        </w:rPr>
        <w:t>эпикалық композицияның тұрақты элементтері негізінде</w:t>
      </w:r>
      <w:r w:rsidRPr="003A0191">
        <w:rPr>
          <w:rStyle w:val="af1"/>
          <w:sz w:val="28"/>
          <w:szCs w:val="28"/>
          <w:lang w:val="kk-KZ"/>
        </w:rPr>
        <w:t xml:space="preserve"> </w:t>
      </w:r>
      <w:r w:rsidRPr="003A0191">
        <w:rPr>
          <w:sz w:val="28"/>
          <w:szCs w:val="28"/>
          <w:lang w:val="kk-KZ"/>
        </w:rPr>
        <w:t>оқырманға оқиғаның тағдырлы екенін, кездейсоқ емес екенін көрсетеді.</w:t>
      </w:r>
      <w:r w:rsidRPr="0045314B">
        <w:rPr>
          <w:sz w:val="28"/>
          <w:szCs w:val="28"/>
          <w:lang w:val="kk-KZ"/>
        </w:rPr>
        <w:t xml:space="preserve"> </w:t>
      </w:r>
      <w:r>
        <w:rPr>
          <w:sz w:val="28"/>
          <w:szCs w:val="28"/>
          <w:lang w:val="kk-KZ"/>
        </w:rPr>
        <w:t>Т</w:t>
      </w:r>
      <w:r w:rsidRPr="0045314B">
        <w:rPr>
          <w:sz w:val="28"/>
          <w:szCs w:val="28"/>
          <w:lang w:val="kk-KZ"/>
        </w:rPr>
        <w:t>үс мотиві кейіпкердің ішкі дайындық күйін, бейсаналық сезімдерін ашады.</w:t>
      </w:r>
    </w:p>
    <w:p w14:paraId="635E49FA" w14:textId="0F248C89" w:rsidR="006E3380" w:rsidRDefault="006E3380" w:rsidP="00AE4AB0">
      <w:pPr>
        <w:spacing w:after="0" w:line="240" w:lineRule="auto"/>
        <w:ind w:firstLine="567"/>
        <w:jc w:val="both"/>
        <w:rPr>
          <w:noProof/>
          <w:color w:val="000000"/>
          <w:sz w:val="28"/>
          <w:szCs w:val="28"/>
          <w:lang w:val="kk-KZ"/>
        </w:rPr>
      </w:pPr>
      <w:r w:rsidRPr="00D262E1">
        <w:rPr>
          <w:rFonts w:ascii="Times New Roman" w:hAnsi="Times New Roman" w:cs="Times New Roman"/>
          <w:sz w:val="28"/>
          <w:szCs w:val="28"/>
          <w:lang w:val="kk-KZ"/>
        </w:rPr>
        <w:t>Сол сияқты</w:t>
      </w:r>
      <w:r w:rsidR="003805A0">
        <w:rPr>
          <w:rFonts w:ascii="Times New Roman" w:hAnsi="Times New Roman" w:cs="Times New Roman"/>
          <w:sz w:val="28"/>
          <w:szCs w:val="28"/>
          <w:lang w:val="kk-KZ"/>
        </w:rPr>
        <w:t>,</w:t>
      </w:r>
      <w:r w:rsidRPr="00D262E1">
        <w:rPr>
          <w:rFonts w:ascii="Times New Roman" w:hAnsi="Times New Roman" w:cs="Times New Roman"/>
          <w:sz w:val="28"/>
          <w:szCs w:val="28"/>
          <w:lang w:val="kk-KZ"/>
        </w:rPr>
        <w:t xml:space="preserve"> адамның іс-әрекеті мен шешім қабылдауында </w:t>
      </w:r>
      <w:r w:rsidRPr="00D262E1">
        <w:rPr>
          <w:rFonts w:ascii="Times New Roman" w:hAnsi="Times New Roman" w:cs="Times New Roman"/>
          <w:iCs/>
          <w:sz w:val="28"/>
          <w:szCs w:val="28"/>
          <w:lang w:val="kk-KZ"/>
        </w:rPr>
        <w:t>мотивация</w:t>
      </w:r>
      <w:r w:rsidRPr="00D262E1">
        <w:rPr>
          <w:rFonts w:ascii="Times New Roman" w:hAnsi="Times New Roman" w:cs="Times New Roman"/>
          <w:sz w:val="28"/>
          <w:szCs w:val="28"/>
          <w:lang w:val="kk-KZ"/>
        </w:rPr>
        <w:t xml:space="preserve"> басты қозғаушы күштердің бірі болып саналады.</w:t>
      </w:r>
      <w:r w:rsidRPr="00D262E1">
        <w:rPr>
          <w:rFonts w:ascii="Times New Roman" w:hAnsi="Times New Roman" w:cs="Times New Roman"/>
          <w:lang w:val="kk-KZ"/>
        </w:rPr>
        <w:t xml:space="preserve"> </w:t>
      </w:r>
      <w:r w:rsidRPr="00D262E1">
        <w:rPr>
          <w:rFonts w:ascii="Times New Roman" w:hAnsi="Times New Roman" w:cs="Times New Roman"/>
          <w:sz w:val="28"/>
          <w:szCs w:val="28"/>
          <w:lang w:val="kk-KZ"/>
        </w:rPr>
        <w:t xml:space="preserve">Бұл адамның эмоциялары мен ішкі психологиялық күйіне негізделген қозғаушы фактор бір-бірімен байланысып келеді. </w:t>
      </w:r>
      <w:bookmarkStart w:id="3" w:name="_Hlk206073071"/>
      <w:r w:rsidRPr="00D262E1">
        <w:rPr>
          <w:rFonts w:ascii="Times New Roman" w:hAnsi="Times New Roman" w:cs="Times New Roman"/>
          <w:sz w:val="28"/>
          <w:szCs w:val="28"/>
          <w:lang w:val="kk-KZ"/>
        </w:rPr>
        <w:t>Яғни, адамның эмоциялары мен сезімдері оның мінез-құлқы мен шешімдеріне әсер етеді. Әдебиетте бұл кейіпкерлердің мінез-құлқы мен іс-әрекетін түсін</w:t>
      </w:r>
      <w:r w:rsidR="00450AC2">
        <w:rPr>
          <w:rFonts w:ascii="Times New Roman" w:hAnsi="Times New Roman" w:cs="Times New Roman"/>
          <w:sz w:val="28"/>
          <w:szCs w:val="28"/>
          <w:lang w:val="kk-KZ"/>
        </w:rPr>
        <w:t>уге көмектеседі. Мысалы, қазақтың «</w:t>
      </w:r>
      <w:r w:rsidRPr="00D262E1">
        <w:rPr>
          <w:rFonts w:ascii="Times New Roman" w:hAnsi="Times New Roman" w:cs="Times New Roman"/>
          <w:sz w:val="28"/>
          <w:szCs w:val="28"/>
          <w:lang w:val="kk-KZ"/>
        </w:rPr>
        <w:t>Қоб</w:t>
      </w:r>
      <w:r w:rsidR="003805A0">
        <w:rPr>
          <w:rFonts w:ascii="Times New Roman" w:hAnsi="Times New Roman" w:cs="Times New Roman"/>
          <w:sz w:val="28"/>
          <w:szCs w:val="28"/>
          <w:lang w:val="kk-KZ"/>
        </w:rPr>
        <w:t>ы</w:t>
      </w:r>
      <w:r w:rsidRPr="00D262E1">
        <w:rPr>
          <w:rFonts w:ascii="Times New Roman" w:hAnsi="Times New Roman" w:cs="Times New Roman"/>
          <w:sz w:val="28"/>
          <w:szCs w:val="28"/>
          <w:lang w:val="kk-KZ"/>
        </w:rPr>
        <w:t>ланды батыр</w:t>
      </w:r>
      <w:r w:rsidR="00450AC2">
        <w:rPr>
          <w:rFonts w:ascii="Times New Roman" w:hAnsi="Times New Roman" w:cs="Times New Roman"/>
          <w:sz w:val="28"/>
          <w:szCs w:val="28"/>
          <w:lang w:val="kk-KZ"/>
        </w:rPr>
        <w:t>»</w:t>
      </w:r>
      <w:r w:rsidRPr="00D262E1">
        <w:rPr>
          <w:rFonts w:ascii="Times New Roman" w:hAnsi="Times New Roman" w:cs="Times New Roman"/>
          <w:sz w:val="28"/>
          <w:szCs w:val="28"/>
          <w:lang w:val="kk-KZ"/>
        </w:rPr>
        <w:t xml:space="preserve"> эпосында батыр Құртқаға үйлену үшін ерлік сынақтарынан өтеді. Мұндай тұрақты элементтер әлем фольклорында жиі кездеседі.</w:t>
      </w:r>
      <w:r w:rsidR="003805A0">
        <w:rPr>
          <w:rFonts w:ascii="Times New Roman" w:hAnsi="Times New Roman" w:cs="Times New Roman"/>
          <w:sz w:val="28"/>
          <w:szCs w:val="28"/>
          <w:lang w:val="kk-KZ"/>
        </w:rPr>
        <w:t xml:space="preserve"> </w:t>
      </w:r>
      <w:r w:rsidRPr="00B43096">
        <w:rPr>
          <w:rFonts w:ascii="Times New Roman" w:hAnsi="Times New Roman" w:cs="Times New Roman"/>
          <w:sz w:val="28"/>
          <w:szCs w:val="28"/>
          <w:lang w:val="kk-KZ"/>
        </w:rPr>
        <w:t>О</w:t>
      </w:r>
      <w:r w:rsidR="00450AC2">
        <w:rPr>
          <w:rFonts w:ascii="Times New Roman" w:hAnsi="Times New Roman" w:cs="Times New Roman"/>
          <w:sz w:val="28"/>
          <w:szCs w:val="28"/>
          <w:lang w:val="kk-KZ"/>
        </w:rPr>
        <w:t>сыған ұқсас оқиғалар қырғыздың «Манас»</w:t>
      </w:r>
      <w:r w:rsidRPr="00B43096">
        <w:rPr>
          <w:rFonts w:ascii="Times New Roman" w:hAnsi="Times New Roman" w:cs="Times New Roman"/>
          <w:sz w:val="28"/>
          <w:szCs w:val="28"/>
          <w:lang w:val="kk-KZ"/>
        </w:rPr>
        <w:t xml:space="preserve"> эпосы мен буряттың </w:t>
      </w:r>
      <w:r w:rsidRPr="00B43096">
        <w:rPr>
          <w:rStyle w:val="af2"/>
          <w:rFonts w:ascii="Times New Roman" w:hAnsi="Times New Roman" w:cs="Times New Roman"/>
          <w:i w:val="0"/>
          <w:sz w:val="28"/>
          <w:szCs w:val="28"/>
          <w:lang w:val="kk-KZ"/>
        </w:rPr>
        <w:t>«Гэсэр»</w:t>
      </w:r>
      <w:r w:rsidRPr="00B43096">
        <w:rPr>
          <w:rFonts w:ascii="Times New Roman" w:hAnsi="Times New Roman" w:cs="Times New Roman"/>
          <w:sz w:val="28"/>
          <w:szCs w:val="28"/>
          <w:lang w:val="kk-KZ"/>
        </w:rPr>
        <w:t xml:space="preserve"> эпосы сияқты көптеген түркі халықтарында кездеседі. Ал скандинав</w:t>
      </w:r>
      <w:r w:rsidR="00450AC2">
        <w:rPr>
          <w:rFonts w:ascii="Times New Roman" w:hAnsi="Times New Roman" w:cs="Times New Roman"/>
          <w:sz w:val="28"/>
          <w:szCs w:val="28"/>
          <w:lang w:val="kk-KZ"/>
        </w:rPr>
        <w:t>иялық</w:t>
      </w:r>
      <w:r w:rsidRPr="00B43096">
        <w:rPr>
          <w:rFonts w:ascii="Times New Roman" w:hAnsi="Times New Roman" w:cs="Times New Roman"/>
          <w:sz w:val="28"/>
          <w:szCs w:val="28"/>
          <w:lang w:val="kk-KZ"/>
        </w:rPr>
        <w:t xml:space="preserve"> </w:t>
      </w:r>
      <w:r w:rsidRPr="00B43096">
        <w:rPr>
          <w:rStyle w:val="af2"/>
          <w:rFonts w:ascii="Times New Roman" w:hAnsi="Times New Roman" w:cs="Times New Roman"/>
          <w:i w:val="0"/>
          <w:sz w:val="28"/>
          <w:szCs w:val="28"/>
          <w:lang w:val="kk-KZ"/>
        </w:rPr>
        <w:t>«Сага о Вёльсунгах»</w:t>
      </w:r>
      <w:r w:rsidRPr="00B43096">
        <w:rPr>
          <w:rFonts w:ascii="Times New Roman" w:hAnsi="Times New Roman" w:cs="Times New Roman"/>
          <w:sz w:val="28"/>
          <w:szCs w:val="28"/>
          <w:lang w:val="kk-KZ"/>
        </w:rPr>
        <w:t xml:space="preserve"> шығармасында</w:t>
      </w:r>
      <w:r w:rsidR="00450AC2">
        <w:rPr>
          <w:rFonts w:ascii="Times New Roman" w:hAnsi="Times New Roman" w:cs="Times New Roman"/>
          <w:sz w:val="28"/>
          <w:szCs w:val="28"/>
          <w:lang w:val="kk-KZ"/>
        </w:rPr>
        <w:t xml:space="preserve"> Сигурд батыр қалыңдығы</w:t>
      </w:r>
      <w:r w:rsidRPr="00B43096">
        <w:rPr>
          <w:rFonts w:ascii="Times New Roman" w:hAnsi="Times New Roman" w:cs="Times New Roman"/>
          <w:sz w:val="28"/>
          <w:szCs w:val="28"/>
          <w:lang w:val="kk-KZ"/>
        </w:rPr>
        <w:t xml:space="preserve"> Брунхильдке үйлену үшін айдаһарды өлтіреді</w:t>
      </w:r>
      <w:bookmarkEnd w:id="3"/>
      <w:r w:rsidRPr="00B43096">
        <w:rPr>
          <w:rFonts w:ascii="Times New Roman" w:hAnsi="Times New Roman" w:cs="Times New Roman"/>
          <w:sz w:val="28"/>
          <w:szCs w:val="28"/>
          <w:lang w:val="kk-KZ"/>
        </w:rPr>
        <w:t xml:space="preserve">. </w:t>
      </w:r>
      <w:r w:rsidRPr="00B43096">
        <w:rPr>
          <w:rFonts w:ascii="Times New Roman" w:hAnsi="Times New Roman" w:cs="Times New Roman"/>
          <w:noProof/>
          <w:color w:val="000000"/>
          <w:sz w:val="28"/>
          <w:szCs w:val="28"/>
          <w:lang w:val="kk-KZ"/>
        </w:rPr>
        <w:t>Мәселен</w:t>
      </w:r>
      <w:r w:rsidR="00465CF6">
        <w:rPr>
          <w:rFonts w:ascii="Times New Roman" w:hAnsi="Times New Roman" w:cs="Times New Roman"/>
          <w:noProof/>
          <w:color w:val="000000"/>
          <w:sz w:val="28"/>
          <w:szCs w:val="28"/>
          <w:lang w:val="kk-KZ"/>
        </w:rPr>
        <w:t>, Одессей Пенелопаға үйленер алдында</w:t>
      </w:r>
      <w:r w:rsidRPr="00B43096">
        <w:rPr>
          <w:rFonts w:ascii="Times New Roman" w:hAnsi="Times New Roman" w:cs="Times New Roman"/>
          <w:noProof/>
          <w:color w:val="000000"/>
          <w:sz w:val="28"/>
          <w:szCs w:val="28"/>
          <w:lang w:val="kk-KZ"/>
        </w:rPr>
        <w:t xml:space="preserve"> бірнеше адаммен </w:t>
      </w:r>
      <w:r w:rsidRPr="00B43096">
        <w:rPr>
          <w:rFonts w:ascii="Times New Roman" w:hAnsi="Times New Roman" w:cs="Times New Roman"/>
          <w:bCs/>
          <w:noProof/>
          <w:color w:val="000000"/>
          <w:sz w:val="28"/>
          <w:szCs w:val="28"/>
          <w:lang w:val="kk-KZ"/>
        </w:rPr>
        <w:t>жаяу</w:t>
      </w:r>
      <w:r w:rsidRPr="00B43096">
        <w:rPr>
          <w:rFonts w:ascii="Times New Roman" w:hAnsi="Times New Roman" w:cs="Times New Roman"/>
          <w:noProof/>
          <w:color w:val="000000"/>
          <w:sz w:val="28"/>
          <w:szCs w:val="28"/>
          <w:lang w:val="kk-KZ"/>
        </w:rPr>
        <w:t xml:space="preserve"> жарысқа түсіп, олардан озып келеді. </w:t>
      </w:r>
      <w:r w:rsidRPr="00B43096">
        <w:rPr>
          <w:rFonts w:ascii="Times New Roman" w:hAnsi="Times New Roman" w:cs="Times New Roman"/>
          <w:bCs/>
          <w:noProof/>
          <w:color w:val="000000"/>
          <w:sz w:val="28"/>
          <w:szCs w:val="28"/>
          <w:lang w:val="kk-KZ"/>
        </w:rPr>
        <w:t xml:space="preserve">Армян эпосының кейіпкері </w:t>
      </w:r>
      <w:r w:rsidRPr="00B43096">
        <w:rPr>
          <w:rFonts w:ascii="Times New Roman" w:hAnsi="Times New Roman" w:cs="Times New Roman"/>
          <w:noProof/>
          <w:color w:val="000000"/>
          <w:sz w:val="28"/>
          <w:szCs w:val="28"/>
          <w:lang w:val="kk-KZ"/>
        </w:rPr>
        <w:t xml:space="preserve"> Давид Сасунский Хандутхатун </w:t>
      </w:r>
      <w:r w:rsidR="00465CF6">
        <w:rPr>
          <w:rFonts w:ascii="Times New Roman" w:hAnsi="Times New Roman" w:cs="Times New Roman"/>
          <w:noProof/>
          <w:color w:val="000000"/>
          <w:sz w:val="28"/>
          <w:szCs w:val="28"/>
          <w:lang w:val="kk-KZ"/>
        </w:rPr>
        <w:t>сұлу</w:t>
      </w:r>
      <w:r w:rsidRPr="00B43096">
        <w:rPr>
          <w:rFonts w:ascii="Times New Roman" w:hAnsi="Times New Roman" w:cs="Times New Roman"/>
          <w:noProof/>
          <w:color w:val="000000"/>
          <w:sz w:val="28"/>
          <w:szCs w:val="28"/>
          <w:lang w:val="kk-KZ"/>
        </w:rPr>
        <w:t>ға</w:t>
      </w:r>
      <w:r w:rsidR="00465CF6">
        <w:rPr>
          <w:rFonts w:ascii="Times New Roman" w:hAnsi="Times New Roman" w:cs="Times New Roman"/>
          <w:noProof/>
          <w:color w:val="000000"/>
          <w:sz w:val="28"/>
          <w:szCs w:val="28"/>
          <w:lang w:val="kk-KZ"/>
        </w:rPr>
        <w:t xml:space="preserve"> үйлену жолында осы</w:t>
      </w:r>
      <w:r w:rsidRPr="00B43096">
        <w:rPr>
          <w:rFonts w:ascii="Times New Roman" w:hAnsi="Times New Roman" w:cs="Times New Roman"/>
          <w:noProof/>
          <w:color w:val="000000"/>
          <w:sz w:val="28"/>
          <w:szCs w:val="28"/>
          <w:lang w:val="kk-KZ"/>
        </w:rPr>
        <w:t xml:space="preserve"> қызды алам деп таласқан көп жігіттермен </w:t>
      </w:r>
      <w:r w:rsidRPr="00B43096">
        <w:rPr>
          <w:rFonts w:ascii="Times New Roman" w:hAnsi="Times New Roman" w:cs="Times New Roman"/>
          <w:bCs/>
          <w:noProof/>
          <w:color w:val="000000"/>
          <w:sz w:val="28"/>
          <w:szCs w:val="28"/>
          <w:lang w:val="kk-KZ"/>
        </w:rPr>
        <w:t>күш сынасады</w:t>
      </w:r>
      <w:r w:rsidRPr="00B43096">
        <w:rPr>
          <w:rFonts w:ascii="Times New Roman" w:hAnsi="Times New Roman" w:cs="Times New Roman"/>
          <w:noProof/>
          <w:color w:val="000000"/>
          <w:sz w:val="28"/>
          <w:szCs w:val="28"/>
          <w:lang w:val="kk-KZ"/>
        </w:rPr>
        <w:t xml:space="preserve">. Гэсэр (Бурят эпосының кейіпкері) Рогмогоаға, </w:t>
      </w:r>
      <w:r w:rsidRPr="00B43096">
        <w:rPr>
          <w:rFonts w:ascii="Times New Roman" w:hAnsi="Times New Roman" w:cs="Times New Roman"/>
          <w:bCs/>
          <w:noProof/>
          <w:color w:val="000000"/>
          <w:sz w:val="28"/>
          <w:szCs w:val="28"/>
          <w:lang w:val="kk-KZ"/>
        </w:rPr>
        <w:t>Иван Царевич Еленаға</w:t>
      </w:r>
      <w:r w:rsidR="00450AC2">
        <w:rPr>
          <w:rFonts w:ascii="Times New Roman" w:hAnsi="Times New Roman" w:cs="Times New Roman"/>
          <w:noProof/>
          <w:color w:val="000000"/>
          <w:sz w:val="28"/>
          <w:szCs w:val="28"/>
          <w:lang w:val="kk-KZ"/>
        </w:rPr>
        <w:t>, Алпамыс Гүлбаршынға қол жеткізу</w:t>
      </w:r>
      <w:r w:rsidRPr="00B43096">
        <w:rPr>
          <w:rFonts w:ascii="Times New Roman" w:hAnsi="Times New Roman" w:cs="Times New Roman"/>
          <w:noProof/>
          <w:color w:val="000000"/>
          <w:sz w:val="28"/>
          <w:szCs w:val="28"/>
          <w:lang w:val="kk-KZ"/>
        </w:rPr>
        <w:t xml:space="preserve"> сол </w:t>
      </w:r>
      <w:r w:rsidRPr="00B43096">
        <w:rPr>
          <w:rFonts w:ascii="Times New Roman" w:hAnsi="Times New Roman" w:cs="Times New Roman"/>
          <w:bCs/>
          <w:noProof/>
          <w:color w:val="000000"/>
          <w:sz w:val="28"/>
          <w:szCs w:val="28"/>
          <w:lang w:val="kk-KZ"/>
        </w:rPr>
        <w:t xml:space="preserve">қыздарға </w:t>
      </w:r>
      <w:r w:rsidR="00450AC2">
        <w:rPr>
          <w:rFonts w:ascii="Times New Roman" w:hAnsi="Times New Roman" w:cs="Times New Roman"/>
          <w:bCs/>
          <w:noProof/>
          <w:color w:val="000000"/>
          <w:sz w:val="28"/>
          <w:szCs w:val="28"/>
          <w:lang w:val="kk-KZ"/>
        </w:rPr>
        <w:t xml:space="preserve">үйлену үшін </w:t>
      </w:r>
      <w:r w:rsidRPr="00B43096">
        <w:rPr>
          <w:rFonts w:ascii="Times New Roman" w:hAnsi="Times New Roman" w:cs="Times New Roman"/>
          <w:noProof/>
          <w:color w:val="000000"/>
          <w:sz w:val="28"/>
          <w:szCs w:val="28"/>
          <w:lang w:val="kk-KZ"/>
        </w:rPr>
        <w:t xml:space="preserve">бірнеше </w:t>
      </w:r>
      <w:r w:rsidR="00465CF6">
        <w:rPr>
          <w:rFonts w:ascii="Times New Roman" w:hAnsi="Times New Roman" w:cs="Times New Roman"/>
          <w:noProof/>
          <w:color w:val="000000"/>
          <w:sz w:val="28"/>
          <w:szCs w:val="28"/>
          <w:lang w:val="kk-KZ"/>
        </w:rPr>
        <w:t>талаптары</w:t>
      </w:r>
      <w:r w:rsidRPr="00B43096">
        <w:rPr>
          <w:rFonts w:ascii="Times New Roman" w:hAnsi="Times New Roman" w:cs="Times New Roman"/>
          <w:noProof/>
          <w:color w:val="000000"/>
          <w:sz w:val="28"/>
          <w:szCs w:val="28"/>
          <w:lang w:val="kk-KZ"/>
        </w:rPr>
        <w:t xml:space="preserve"> (садақ ату,</w:t>
      </w:r>
      <w:r w:rsidR="00465CF6">
        <w:rPr>
          <w:rFonts w:ascii="Times New Roman" w:hAnsi="Times New Roman" w:cs="Times New Roman"/>
          <w:noProof/>
          <w:color w:val="000000"/>
          <w:sz w:val="28"/>
          <w:szCs w:val="28"/>
          <w:lang w:val="kk-KZ"/>
        </w:rPr>
        <w:t xml:space="preserve"> теңге ату,</w:t>
      </w:r>
      <w:r w:rsidRPr="00B43096">
        <w:rPr>
          <w:rFonts w:ascii="Times New Roman" w:hAnsi="Times New Roman" w:cs="Times New Roman"/>
          <w:noProof/>
          <w:color w:val="000000"/>
          <w:sz w:val="28"/>
          <w:szCs w:val="28"/>
          <w:lang w:val="kk-KZ"/>
        </w:rPr>
        <w:t xml:space="preserve"> күресу, ат жарыстыру, </w:t>
      </w:r>
      <w:r w:rsidR="00465CF6">
        <w:rPr>
          <w:rFonts w:ascii="Times New Roman" w:hAnsi="Times New Roman" w:cs="Times New Roman"/>
          <w:noProof/>
          <w:color w:val="000000"/>
          <w:sz w:val="28"/>
          <w:szCs w:val="28"/>
          <w:lang w:val="kk-KZ"/>
        </w:rPr>
        <w:t xml:space="preserve">жұмбақ шешу, </w:t>
      </w:r>
      <w:r w:rsidRPr="00B43096">
        <w:rPr>
          <w:rFonts w:ascii="Times New Roman" w:hAnsi="Times New Roman" w:cs="Times New Roman"/>
          <w:noProof/>
          <w:color w:val="000000"/>
          <w:sz w:val="28"/>
          <w:szCs w:val="28"/>
          <w:lang w:val="kk-KZ"/>
        </w:rPr>
        <w:t>жаяу жүгіру, темір сындыру</w:t>
      </w:r>
      <w:r w:rsidR="00450AC2">
        <w:rPr>
          <w:rFonts w:ascii="Times New Roman" w:hAnsi="Times New Roman" w:cs="Times New Roman"/>
          <w:noProof/>
          <w:color w:val="000000"/>
          <w:sz w:val="28"/>
          <w:szCs w:val="28"/>
          <w:lang w:val="kk-KZ"/>
        </w:rPr>
        <w:t>,</w:t>
      </w:r>
      <w:r w:rsidRPr="00B43096">
        <w:rPr>
          <w:rFonts w:ascii="Times New Roman" w:hAnsi="Times New Roman" w:cs="Times New Roman"/>
          <w:noProof/>
          <w:color w:val="000000"/>
          <w:sz w:val="28"/>
          <w:szCs w:val="28"/>
          <w:lang w:val="kk-KZ"/>
        </w:rPr>
        <w:t xml:space="preserve"> т.б.) орындап</w:t>
      </w:r>
      <w:r w:rsidR="00465CF6">
        <w:rPr>
          <w:rFonts w:ascii="Times New Roman" w:hAnsi="Times New Roman" w:cs="Times New Roman"/>
          <w:noProof/>
          <w:color w:val="000000"/>
          <w:sz w:val="28"/>
          <w:szCs w:val="28"/>
          <w:lang w:val="kk-KZ"/>
        </w:rPr>
        <w:t xml:space="preserve"> </w:t>
      </w:r>
      <w:r w:rsidRPr="00B43096">
        <w:rPr>
          <w:rFonts w:ascii="Times New Roman" w:hAnsi="Times New Roman" w:cs="Times New Roman"/>
          <w:noProof/>
          <w:color w:val="000000"/>
          <w:sz w:val="28"/>
          <w:szCs w:val="28"/>
          <w:lang w:val="kk-KZ"/>
        </w:rPr>
        <w:t>мақсаттарына</w:t>
      </w:r>
      <w:r w:rsidRPr="00B43096">
        <w:rPr>
          <w:rFonts w:ascii="Times New Roman" w:hAnsi="Times New Roman" w:cs="Times New Roman"/>
          <w:bCs/>
          <w:smallCaps/>
          <w:noProof/>
          <w:color w:val="000000"/>
          <w:sz w:val="28"/>
          <w:szCs w:val="28"/>
          <w:lang w:val="kk-KZ"/>
        </w:rPr>
        <w:t xml:space="preserve"> </w:t>
      </w:r>
      <w:r w:rsidRPr="00B43096">
        <w:rPr>
          <w:rFonts w:ascii="Times New Roman" w:hAnsi="Times New Roman" w:cs="Times New Roman"/>
          <w:noProof/>
          <w:color w:val="000000"/>
          <w:sz w:val="28"/>
          <w:szCs w:val="28"/>
          <w:lang w:val="kk-KZ"/>
        </w:rPr>
        <w:t xml:space="preserve">жетеді. </w:t>
      </w:r>
      <w:r w:rsidR="00465CF6">
        <w:rPr>
          <w:rFonts w:ascii="Times New Roman" w:hAnsi="Times New Roman" w:cs="Times New Roman"/>
          <w:noProof/>
          <w:color w:val="000000"/>
          <w:sz w:val="28"/>
          <w:szCs w:val="28"/>
          <w:lang w:val="kk-KZ"/>
        </w:rPr>
        <w:t>Ал к</w:t>
      </w:r>
      <w:r w:rsidRPr="00B43096">
        <w:rPr>
          <w:rFonts w:ascii="Times New Roman" w:hAnsi="Times New Roman" w:cs="Times New Roman"/>
          <w:noProof/>
          <w:color w:val="000000"/>
          <w:sz w:val="28"/>
          <w:szCs w:val="28"/>
          <w:lang w:val="kk-KZ"/>
        </w:rPr>
        <w:t xml:space="preserve">ейбір жырларда батыр өз тапсырмасын </w:t>
      </w:r>
      <w:r w:rsidRPr="00B43096">
        <w:rPr>
          <w:rFonts w:ascii="Times New Roman" w:hAnsi="Times New Roman" w:cs="Times New Roman"/>
          <w:bCs/>
          <w:noProof/>
          <w:color w:val="000000"/>
          <w:sz w:val="28"/>
          <w:szCs w:val="28"/>
          <w:lang w:val="kk-KZ"/>
        </w:rPr>
        <w:t>орындау мақсатында</w:t>
      </w:r>
      <w:r w:rsidRPr="00B43096">
        <w:rPr>
          <w:rFonts w:ascii="Times New Roman" w:hAnsi="Times New Roman" w:cs="Times New Roman"/>
          <w:noProof/>
          <w:color w:val="000000"/>
          <w:sz w:val="28"/>
          <w:szCs w:val="28"/>
          <w:lang w:val="kk-KZ"/>
        </w:rPr>
        <w:t xml:space="preserve"> өз қалындығына кез болып ғашық болу </w:t>
      </w:r>
      <w:r w:rsidRPr="00B43096">
        <w:rPr>
          <w:rFonts w:ascii="Times New Roman" w:hAnsi="Times New Roman" w:cs="Times New Roman"/>
          <w:bCs/>
          <w:noProof/>
          <w:color w:val="000000"/>
          <w:sz w:val="28"/>
          <w:szCs w:val="28"/>
          <w:lang w:val="kk-KZ"/>
        </w:rPr>
        <w:t xml:space="preserve">мақсатында </w:t>
      </w:r>
      <w:r w:rsidRPr="00B43096">
        <w:rPr>
          <w:rFonts w:ascii="Times New Roman" w:hAnsi="Times New Roman" w:cs="Times New Roman"/>
          <w:noProof/>
          <w:color w:val="000000"/>
          <w:sz w:val="28"/>
          <w:szCs w:val="28"/>
          <w:lang w:val="kk-KZ"/>
        </w:rPr>
        <w:t>үйленетін  жырлар да кездеседі.</w:t>
      </w:r>
      <w:r w:rsidRPr="00D61596">
        <w:rPr>
          <w:noProof/>
          <w:color w:val="000000"/>
          <w:sz w:val="28"/>
          <w:szCs w:val="28"/>
          <w:lang w:val="kk-KZ"/>
        </w:rPr>
        <w:t xml:space="preserve"> </w:t>
      </w:r>
    </w:p>
    <w:p w14:paraId="55F2B9D9" w14:textId="1EABE41F" w:rsidR="006E3380" w:rsidRDefault="006E3380" w:rsidP="00AE4AB0">
      <w:pPr>
        <w:pStyle w:val="af"/>
        <w:spacing w:before="0" w:beforeAutospacing="0" w:after="0" w:afterAutospacing="0"/>
        <w:ind w:firstLine="567"/>
        <w:jc w:val="both"/>
        <w:rPr>
          <w:sz w:val="28"/>
          <w:szCs w:val="28"/>
          <w:lang w:val="kk-KZ"/>
        </w:rPr>
      </w:pPr>
      <w:r w:rsidRPr="00445A22">
        <w:rPr>
          <w:sz w:val="28"/>
          <w:szCs w:val="28"/>
          <w:lang w:val="kk-KZ"/>
        </w:rPr>
        <w:t>Мұ</w:t>
      </w:r>
      <w:r>
        <w:rPr>
          <w:sz w:val="28"/>
          <w:szCs w:val="28"/>
          <w:lang w:val="kk-KZ"/>
        </w:rPr>
        <w:t>ндай параллельдер үйлену мотивін</w:t>
      </w:r>
      <w:r w:rsidRPr="00445A22">
        <w:rPr>
          <w:sz w:val="28"/>
          <w:szCs w:val="28"/>
          <w:lang w:val="kk-KZ"/>
        </w:rPr>
        <w:t>ің архети</w:t>
      </w:r>
      <w:r>
        <w:rPr>
          <w:sz w:val="28"/>
          <w:szCs w:val="28"/>
          <w:lang w:val="kk-KZ"/>
        </w:rPr>
        <w:t xml:space="preserve">птік сипатын, ал студент үшін </w:t>
      </w:r>
      <w:r w:rsidRPr="00445A22">
        <w:rPr>
          <w:sz w:val="28"/>
          <w:szCs w:val="28"/>
          <w:lang w:val="kk-KZ"/>
        </w:rPr>
        <w:t xml:space="preserve">мәдениетаралық түсініктің қалыптасуын </w:t>
      </w:r>
      <w:r>
        <w:rPr>
          <w:sz w:val="28"/>
          <w:szCs w:val="28"/>
          <w:lang w:val="kk-KZ"/>
        </w:rPr>
        <w:t>арттырады</w:t>
      </w:r>
      <w:r w:rsidRPr="00445A22">
        <w:rPr>
          <w:sz w:val="28"/>
          <w:szCs w:val="28"/>
          <w:lang w:val="kk-KZ"/>
        </w:rPr>
        <w:t>.</w:t>
      </w:r>
      <w:r w:rsidRPr="005D17DD">
        <w:rPr>
          <w:sz w:val="28"/>
          <w:szCs w:val="28"/>
          <w:lang w:val="kk-KZ"/>
        </w:rPr>
        <w:t xml:space="preserve"> </w:t>
      </w:r>
      <w:r>
        <w:rPr>
          <w:sz w:val="28"/>
          <w:szCs w:val="28"/>
          <w:lang w:val="kk-KZ"/>
        </w:rPr>
        <w:t>М</w:t>
      </w:r>
      <w:r w:rsidRPr="008B06D4">
        <w:rPr>
          <w:sz w:val="28"/>
          <w:szCs w:val="28"/>
          <w:lang w:val="kk-KZ"/>
        </w:rPr>
        <w:t>ұндай сюжеттік ұқсастықтар студенттің салыстыру, талдау, жалпылау қабілет</w:t>
      </w:r>
      <w:r>
        <w:rPr>
          <w:sz w:val="28"/>
          <w:szCs w:val="28"/>
          <w:lang w:val="kk-KZ"/>
        </w:rPr>
        <w:t>тер</w:t>
      </w:r>
      <w:r w:rsidRPr="008B06D4">
        <w:rPr>
          <w:sz w:val="28"/>
          <w:szCs w:val="28"/>
          <w:lang w:val="kk-KZ"/>
        </w:rPr>
        <w:t>ін дамытады. Сонымен қатар, бұл ұқсастықтард</w:t>
      </w:r>
      <w:r w:rsidR="009C4175">
        <w:rPr>
          <w:sz w:val="28"/>
          <w:szCs w:val="28"/>
          <w:lang w:val="kk-KZ"/>
        </w:rPr>
        <w:t>ы зерттеу барысында студенттер</w:t>
      </w:r>
      <w:r w:rsidR="00450AC2">
        <w:rPr>
          <w:sz w:val="28"/>
          <w:szCs w:val="28"/>
          <w:lang w:val="kk-KZ"/>
        </w:rPr>
        <w:t>де</w:t>
      </w:r>
      <w:r w:rsidRPr="008B06D4">
        <w:rPr>
          <w:sz w:val="28"/>
          <w:szCs w:val="28"/>
          <w:lang w:val="kk-KZ"/>
        </w:rPr>
        <w:t xml:space="preserve"> </w:t>
      </w:r>
      <w:bookmarkStart w:id="4" w:name="_Hlk206073773"/>
      <w:r w:rsidRPr="008B06D4">
        <w:rPr>
          <w:sz w:val="28"/>
          <w:szCs w:val="28"/>
          <w:lang w:val="kk-KZ"/>
        </w:rPr>
        <w:t>мәдени релятивизм</w:t>
      </w:r>
      <w:bookmarkEnd w:id="4"/>
      <w:r w:rsidRPr="008B06D4">
        <w:rPr>
          <w:sz w:val="28"/>
          <w:szCs w:val="28"/>
          <w:lang w:val="kk-KZ"/>
        </w:rPr>
        <w:t>, басқа халықтың құндылықтарына құрметпен қарау және ұлттық мәдениетке терең қызығушылық</w:t>
      </w:r>
      <w:r>
        <w:rPr>
          <w:sz w:val="28"/>
          <w:szCs w:val="28"/>
          <w:lang w:val="kk-KZ"/>
        </w:rPr>
        <w:t>тары</w:t>
      </w:r>
      <w:r w:rsidRPr="008B06D4">
        <w:rPr>
          <w:sz w:val="28"/>
          <w:szCs w:val="28"/>
          <w:lang w:val="kk-KZ"/>
        </w:rPr>
        <w:t xml:space="preserve"> пайда болады.</w:t>
      </w:r>
      <w:r>
        <w:rPr>
          <w:sz w:val="28"/>
          <w:szCs w:val="28"/>
          <w:lang w:val="kk-KZ"/>
        </w:rPr>
        <w:t xml:space="preserve"> </w:t>
      </w:r>
    </w:p>
    <w:p w14:paraId="5BD09FCF" w14:textId="0C2CBED9" w:rsidR="006E3380" w:rsidRDefault="006E3380" w:rsidP="00AE4AB0">
      <w:pPr>
        <w:pStyle w:val="af"/>
        <w:spacing w:before="0" w:beforeAutospacing="0" w:after="0" w:afterAutospacing="0"/>
        <w:ind w:firstLine="567"/>
        <w:jc w:val="both"/>
        <w:rPr>
          <w:sz w:val="28"/>
          <w:szCs w:val="28"/>
          <w:lang w:val="kk-KZ"/>
        </w:rPr>
      </w:pPr>
      <w:r>
        <w:rPr>
          <w:sz w:val="28"/>
          <w:szCs w:val="28"/>
          <w:lang w:val="kk-KZ"/>
        </w:rPr>
        <w:t>Э</w:t>
      </w:r>
      <w:r w:rsidRPr="00B01438">
        <w:rPr>
          <w:sz w:val="28"/>
          <w:szCs w:val="28"/>
          <w:lang w:val="kk-KZ"/>
        </w:rPr>
        <w:t>пос жанрындағы батыр бейнесі ерлік пен күштің символы</w:t>
      </w:r>
      <w:r>
        <w:rPr>
          <w:sz w:val="28"/>
          <w:szCs w:val="28"/>
          <w:lang w:val="kk-KZ"/>
        </w:rPr>
        <w:t>н</w:t>
      </w:r>
      <w:r w:rsidRPr="00B01438">
        <w:rPr>
          <w:sz w:val="28"/>
          <w:szCs w:val="28"/>
          <w:lang w:val="kk-KZ"/>
        </w:rPr>
        <w:t xml:space="preserve"> дәріптеумен қатар эмоция мен ерік-жігердің үйлесімді көрінісі. Батырдың жолындағы түрлі сынақтары, жаумен шайқас, табиғаттың қатал сынағы, жеке тұлғалық шешім</w:t>
      </w:r>
      <w:r>
        <w:rPr>
          <w:sz w:val="28"/>
          <w:szCs w:val="28"/>
          <w:lang w:val="kk-KZ"/>
        </w:rPr>
        <w:t xml:space="preserve"> қабылдау сәттері </w:t>
      </w:r>
      <w:r w:rsidRPr="00B01438">
        <w:rPr>
          <w:sz w:val="28"/>
          <w:szCs w:val="28"/>
          <w:lang w:val="kk-KZ"/>
        </w:rPr>
        <w:t xml:space="preserve">оның ішкі психологиялық тұрақтылығы мен рухани беріктігін айқындайды. Эмоция батырдың әрекетіне қуат берсе, ерік-жігер сол эмоцияны мақсатқа жету жолында басқаруға мүмкіндік береді. Мысалы, сүйіктісіне жету жолындағы кедергілерді жеңу, ел намысын қорғау, тағдыр сынағына қарсы тұру батырдың сезімдік және ерлік қасиеттерін толық ашып көрсетеді. Мұндай көріністерді талдау арқылы біз эпикалық кейіпкердің ішкі әлемін, оның мотивтері мен психологиялық тұрақтылығын тереңірек түсіне аламыз. Эпикалық кейіпкердің іс-әрекетін философиялық және психологиялық тұрғыдан да түсінуге мүмкіндік береді. Ерлік жолындағы </w:t>
      </w:r>
      <w:r>
        <w:rPr>
          <w:sz w:val="28"/>
          <w:szCs w:val="28"/>
          <w:lang w:val="kk-KZ"/>
        </w:rPr>
        <w:t xml:space="preserve">үйлену </w:t>
      </w:r>
      <w:r w:rsidR="009C4175">
        <w:rPr>
          <w:sz w:val="28"/>
          <w:szCs w:val="28"/>
          <w:lang w:val="kk-KZ"/>
        </w:rPr>
        <w:t>бұл психологиялық үйлесім</w:t>
      </w:r>
      <w:r w:rsidRPr="00B01438">
        <w:rPr>
          <w:sz w:val="28"/>
          <w:szCs w:val="28"/>
          <w:lang w:val="kk-KZ"/>
        </w:rPr>
        <w:t xml:space="preserve"> бүгінгі күнде өзекті</w:t>
      </w:r>
      <w:r>
        <w:rPr>
          <w:sz w:val="28"/>
          <w:szCs w:val="28"/>
          <w:lang w:val="kk-KZ"/>
        </w:rPr>
        <w:t xml:space="preserve"> тақырыптардың бірі</w:t>
      </w:r>
      <w:r w:rsidRPr="00B01438">
        <w:rPr>
          <w:sz w:val="28"/>
          <w:szCs w:val="28"/>
          <w:lang w:val="kk-KZ"/>
        </w:rPr>
        <w:t>. Өйткені ол тұлғаның қиындыққа төтеп беру қабілетін, мақсатқа жету үшін қажыр-қайратын жұмылдыру жолдарын айқындайды.</w:t>
      </w:r>
    </w:p>
    <w:p w14:paraId="1E523BC5" w14:textId="77777777" w:rsidR="006E3380" w:rsidRPr="00D262E1" w:rsidRDefault="006E3380" w:rsidP="00AE4AB0">
      <w:pPr>
        <w:pStyle w:val="af"/>
        <w:spacing w:before="0" w:beforeAutospacing="0" w:after="0" w:afterAutospacing="0"/>
        <w:ind w:firstLine="567"/>
        <w:jc w:val="both"/>
        <w:rPr>
          <w:b/>
          <w:sz w:val="28"/>
          <w:szCs w:val="28"/>
          <w:lang w:val="kk-KZ"/>
        </w:rPr>
      </w:pPr>
      <w:r w:rsidRPr="008165EF">
        <w:rPr>
          <w:sz w:val="28"/>
          <w:szCs w:val="28"/>
          <w:lang w:val="kk-KZ"/>
        </w:rPr>
        <w:lastRenderedPageBreak/>
        <w:t xml:space="preserve">Осы орайда, батырлық жырлар мен лиро-эпостағы – эмоция, сезім және ерік-жігер көріністерінің айырмашылықтарын қарастырсақ болады. </w:t>
      </w:r>
      <w:r>
        <w:rPr>
          <w:sz w:val="28"/>
          <w:szCs w:val="28"/>
          <w:lang w:val="kk-KZ"/>
        </w:rPr>
        <w:t xml:space="preserve">Мысалы, </w:t>
      </w:r>
      <w:r w:rsidRPr="006A136C">
        <w:rPr>
          <w:b/>
          <w:i/>
          <w:sz w:val="28"/>
          <w:szCs w:val="28"/>
          <w:lang w:val="kk-KZ"/>
        </w:rPr>
        <w:t>б</w:t>
      </w:r>
      <w:r w:rsidRPr="006A136C">
        <w:rPr>
          <w:rStyle w:val="af1"/>
          <w:i/>
          <w:sz w:val="28"/>
          <w:szCs w:val="28"/>
          <w:lang w:val="kk-KZ"/>
        </w:rPr>
        <w:t>атырлық жырларда</w:t>
      </w:r>
      <w:r w:rsidRPr="00D262E1">
        <w:rPr>
          <w:rStyle w:val="af1"/>
          <w:b w:val="0"/>
          <w:sz w:val="28"/>
          <w:szCs w:val="28"/>
          <w:lang w:val="kk-KZ"/>
        </w:rPr>
        <w:t>:</w:t>
      </w:r>
    </w:p>
    <w:p w14:paraId="53CBBC1F" w14:textId="77777777" w:rsidR="006E3380" w:rsidRPr="00FE12D1" w:rsidRDefault="006E3380" w:rsidP="00787B9F">
      <w:pPr>
        <w:pStyle w:val="af"/>
        <w:numPr>
          <w:ilvl w:val="0"/>
          <w:numId w:val="10"/>
        </w:numPr>
        <w:tabs>
          <w:tab w:val="clear" w:pos="720"/>
          <w:tab w:val="num" w:pos="567"/>
        </w:tabs>
        <w:spacing w:before="0" w:beforeAutospacing="0" w:after="0" w:afterAutospacing="0"/>
        <w:ind w:left="0" w:firstLine="567"/>
        <w:jc w:val="both"/>
        <w:rPr>
          <w:sz w:val="28"/>
          <w:szCs w:val="28"/>
          <w:lang w:val="kk-KZ"/>
        </w:rPr>
      </w:pPr>
      <w:r w:rsidRPr="00FE12D1">
        <w:rPr>
          <w:rStyle w:val="af1"/>
          <w:b w:val="0"/>
          <w:sz w:val="28"/>
          <w:szCs w:val="28"/>
          <w:lang w:val="kk-KZ"/>
        </w:rPr>
        <w:t>Эмоция</w:t>
      </w:r>
      <w:r w:rsidRPr="00FE12D1">
        <w:rPr>
          <w:sz w:val="28"/>
          <w:szCs w:val="28"/>
          <w:lang w:val="kk-KZ"/>
        </w:rPr>
        <w:t xml:space="preserve"> – көбіне патриоттық, намыс, ашу-ыза, өжеттік сезімдері үстем. Батырдың эмоциясы елін, жерін қорғау, жауды жеңу сияқты ұлы мақсаттарға бағытталады.</w:t>
      </w:r>
    </w:p>
    <w:p w14:paraId="49FCDD02" w14:textId="77777777" w:rsidR="006E3380" w:rsidRPr="00FE12D1" w:rsidRDefault="006E3380" w:rsidP="00787B9F">
      <w:pPr>
        <w:pStyle w:val="af"/>
        <w:numPr>
          <w:ilvl w:val="0"/>
          <w:numId w:val="10"/>
        </w:numPr>
        <w:tabs>
          <w:tab w:val="clear" w:pos="720"/>
          <w:tab w:val="num" w:pos="567"/>
        </w:tabs>
        <w:spacing w:before="0" w:beforeAutospacing="0" w:after="0" w:afterAutospacing="0"/>
        <w:ind w:left="0" w:firstLine="567"/>
        <w:jc w:val="both"/>
        <w:rPr>
          <w:sz w:val="28"/>
          <w:szCs w:val="28"/>
        </w:rPr>
      </w:pPr>
      <w:r w:rsidRPr="00FE12D1">
        <w:rPr>
          <w:rStyle w:val="af1"/>
          <w:b w:val="0"/>
          <w:sz w:val="28"/>
          <w:szCs w:val="28"/>
          <w:lang w:val="kk-KZ"/>
        </w:rPr>
        <w:t>Сезім</w:t>
      </w:r>
      <w:r w:rsidRPr="00FE12D1">
        <w:rPr>
          <w:b/>
          <w:sz w:val="28"/>
          <w:szCs w:val="28"/>
          <w:lang w:val="kk-KZ"/>
        </w:rPr>
        <w:t xml:space="preserve"> </w:t>
      </w:r>
      <w:r w:rsidRPr="00FE12D1">
        <w:rPr>
          <w:sz w:val="28"/>
          <w:szCs w:val="28"/>
          <w:lang w:val="kk-KZ"/>
        </w:rPr>
        <w:t xml:space="preserve">– махаббат, достық сезімдер болса да, олар екінші орында тұрады. </w:t>
      </w:r>
      <w:r w:rsidRPr="00FE12D1">
        <w:rPr>
          <w:sz w:val="28"/>
          <w:szCs w:val="28"/>
        </w:rPr>
        <w:t>Негізгі сезім Отанға, халыққа деген сүйіспеншілік.</w:t>
      </w:r>
    </w:p>
    <w:p w14:paraId="04B77736" w14:textId="0D4B228B" w:rsidR="006E3380" w:rsidRPr="00FE12D1" w:rsidRDefault="006E3380" w:rsidP="00787B9F">
      <w:pPr>
        <w:pStyle w:val="af"/>
        <w:numPr>
          <w:ilvl w:val="0"/>
          <w:numId w:val="10"/>
        </w:numPr>
        <w:tabs>
          <w:tab w:val="clear" w:pos="720"/>
          <w:tab w:val="num" w:pos="567"/>
        </w:tabs>
        <w:spacing w:before="0" w:beforeAutospacing="0" w:after="0" w:afterAutospacing="0"/>
        <w:ind w:left="0" w:firstLine="567"/>
        <w:jc w:val="both"/>
        <w:rPr>
          <w:sz w:val="28"/>
          <w:szCs w:val="28"/>
          <w:lang w:val="kk-KZ"/>
        </w:rPr>
      </w:pPr>
      <w:r w:rsidRPr="00FE12D1">
        <w:rPr>
          <w:rStyle w:val="af1"/>
          <w:b w:val="0"/>
          <w:sz w:val="28"/>
          <w:szCs w:val="28"/>
        </w:rPr>
        <w:t>Ерік-жігер</w:t>
      </w:r>
      <w:r w:rsidRPr="00FE12D1">
        <w:rPr>
          <w:sz w:val="28"/>
          <w:szCs w:val="28"/>
        </w:rPr>
        <w:t xml:space="preserve"> – асқан төзімділік, </w:t>
      </w:r>
      <w:r w:rsidR="009C4175" w:rsidRPr="00FE12D1">
        <w:rPr>
          <w:sz w:val="28"/>
          <w:szCs w:val="28"/>
        </w:rPr>
        <w:t>ж</w:t>
      </w:r>
      <w:r w:rsidR="00450AC2" w:rsidRPr="00FE12D1">
        <w:rPr>
          <w:sz w:val="28"/>
          <w:szCs w:val="28"/>
        </w:rPr>
        <w:t>ауға қарсы қайсарлық, қиындыққа</w:t>
      </w:r>
      <w:r w:rsidRPr="00FE12D1">
        <w:rPr>
          <w:sz w:val="28"/>
          <w:szCs w:val="28"/>
        </w:rPr>
        <w:t xml:space="preserve"> мойымау. Батырдың ерік-жігері жеке мүддеден гөрі, халық мүддесіне бағынады.</w:t>
      </w:r>
      <w:r w:rsidRPr="00FE12D1">
        <w:rPr>
          <w:sz w:val="28"/>
          <w:szCs w:val="28"/>
          <w:lang w:val="kk-KZ"/>
        </w:rPr>
        <w:t xml:space="preserve"> </w:t>
      </w:r>
      <w:r w:rsidRPr="00FE12D1">
        <w:rPr>
          <w:rStyle w:val="af2"/>
          <w:sz w:val="28"/>
          <w:szCs w:val="28"/>
          <w:lang w:val="kk-KZ"/>
        </w:rPr>
        <w:t>Мысалы:</w:t>
      </w:r>
      <w:r w:rsidRPr="00FE12D1">
        <w:rPr>
          <w:sz w:val="28"/>
          <w:szCs w:val="28"/>
          <w:lang w:val="kk-KZ"/>
        </w:rPr>
        <w:t xml:space="preserve"> «Қобыланды батыр» жырында Қобыландының басты эмоциясы намыс пен кек, ерік-жігері жорықта, шайқаста сыналады.</w:t>
      </w:r>
    </w:p>
    <w:p w14:paraId="0D651229" w14:textId="77777777" w:rsidR="006E3380" w:rsidRPr="00FE12D1" w:rsidRDefault="006E3380" w:rsidP="00AE4AB0">
      <w:pPr>
        <w:pStyle w:val="af"/>
        <w:spacing w:before="0" w:beforeAutospacing="0" w:after="0" w:afterAutospacing="0"/>
        <w:jc w:val="both"/>
        <w:rPr>
          <w:b/>
          <w:sz w:val="28"/>
          <w:szCs w:val="28"/>
          <w:lang w:val="kk-KZ"/>
        </w:rPr>
      </w:pPr>
      <w:r w:rsidRPr="00FE12D1">
        <w:rPr>
          <w:rStyle w:val="af1"/>
          <w:sz w:val="28"/>
          <w:szCs w:val="28"/>
          <w:lang w:val="kk-KZ"/>
        </w:rPr>
        <w:t xml:space="preserve"> </w:t>
      </w:r>
      <w:r w:rsidRPr="00FE12D1">
        <w:rPr>
          <w:rStyle w:val="af1"/>
          <w:sz w:val="28"/>
          <w:szCs w:val="28"/>
        </w:rPr>
        <w:t>Лиро-эпостарда</w:t>
      </w:r>
      <w:r w:rsidRPr="00FE12D1">
        <w:rPr>
          <w:rStyle w:val="af1"/>
          <w:b w:val="0"/>
          <w:sz w:val="28"/>
          <w:szCs w:val="28"/>
          <w:lang w:val="kk-KZ"/>
        </w:rPr>
        <w:t>:</w:t>
      </w:r>
    </w:p>
    <w:p w14:paraId="79766391" w14:textId="77777777" w:rsidR="006E3380" w:rsidRPr="00FE12D1" w:rsidRDefault="006E3380" w:rsidP="00787B9F">
      <w:pPr>
        <w:pStyle w:val="af"/>
        <w:numPr>
          <w:ilvl w:val="0"/>
          <w:numId w:val="11"/>
        </w:numPr>
        <w:tabs>
          <w:tab w:val="clear" w:pos="720"/>
          <w:tab w:val="num" w:pos="567"/>
        </w:tabs>
        <w:spacing w:before="0" w:beforeAutospacing="0" w:after="0" w:afterAutospacing="0"/>
        <w:ind w:left="0" w:firstLine="567"/>
        <w:jc w:val="both"/>
        <w:rPr>
          <w:sz w:val="28"/>
          <w:szCs w:val="28"/>
          <w:lang w:val="kk-KZ"/>
        </w:rPr>
      </w:pPr>
      <w:r w:rsidRPr="00FE12D1">
        <w:rPr>
          <w:rStyle w:val="af1"/>
          <w:b w:val="0"/>
          <w:sz w:val="28"/>
          <w:szCs w:val="28"/>
          <w:lang w:val="kk-KZ"/>
        </w:rPr>
        <w:t>Эмоция</w:t>
      </w:r>
      <w:r w:rsidRPr="00FE12D1">
        <w:rPr>
          <w:sz w:val="28"/>
          <w:szCs w:val="28"/>
          <w:lang w:val="kk-KZ"/>
        </w:rPr>
        <w:t xml:space="preserve"> – нәзік, лирикалық сипаттағы сезімдер алдыңғы орынға шығады: ғашықтық, сағыныш, қуаныш пен қайғы.</w:t>
      </w:r>
    </w:p>
    <w:p w14:paraId="4DD6A61D" w14:textId="77777777" w:rsidR="006E3380" w:rsidRPr="00FE12D1" w:rsidRDefault="006E3380" w:rsidP="00787B9F">
      <w:pPr>
        <w:pStyle w:val="af"/>
        <w:numPr>
          <w:ilvl w:val="0"/>
          <w:numId w:val="11"/>
        </w:numPr>
        <w:tabs>
          <w:tab w:val="clear" w:pos="720"/>
          <w:tab w:val="num" w:pos="567"/>
        </w:tabs>
        <w:spacing w:before="0" w:beforeAutospacing="0" w:after="0" w:afterAutospacing="0"/>
        <w:ind w:left="0" w:firstLine="567"/>
        <w:jc w:val="both"/>
        <w:rPr>
          <w:sz w:val="28"/>
          <w:szCs w:val="28"/>
        </w:rPr>
      </w:pPr>
      <w:r w:rsidRPr="00FE12D1">
        <w:rPr>
          <w:rStyle w:val="af1"/>
          <w:b w:val="0"/>
          <w:sz w:val="28"/>
          <w:szCs w:val="28"/>
          <w:lang w:val="kk-KZ"/>
        </w:rPr>
        <w:t>Сезім</w:t>
      </w:r>
      <w:r w:rsidRPr="00FE12D1">
        <w:rPr>
          <w:sz w:val="28"/>
          <w:szCs w:val="28"/>
          <w:lang w:val="kk-KZ"/>
        </w:rPr>
        <w:t xml:space="preserve"> – сүйіспеншілік пен жеке бақытты аңсау негізгі желі болады. </w:t>
      </w:r>
      <w:r w:rsidRPr="00FE12D1">
        <w:rPr>
          <w:sz w:val="28"/>
          <w:szCs w:val="28"/>
        </w:rPr>
        <w:t>Бұл сезім кейіпкердің әрекетін айқындайды.</w:t>
      </w:r>
    </w:p>
    <w:p w14:paraId="3EAF8ADD" w14:textId="1678D696" w:rsidR="006E3380" w:rsidRPr="008165EF" w:rsidRDefault="006E3380" w:rsidP="00787B9F">
      <w:pPr>
        <w:pStyle w:val="af"/>
        <w:numPr>
          <w:ilvl w:val="0"/>
          <w:numId w:val="11"/>
        </w:numPr>
        <w:tabs>
          <w:tab w:val="clear" w:pos="720"/>
          <w:tab w:val="num" w:pos="567"/>
        </w:tabs>
        <w:spacing w:before="0" w:beforeAutospacing="0" w:after="0" w:afterAutospacing="0"/>
        <w:ind w:left="0" w:firstLine="567"/>
        <w:jc w:val="both"/>
        <w:rPr>
          <w:sz w:val="28"/>
          <w:szCs w:val="28"/>
          <w:lang w:val="kk-KZ"/>
        </w:rPr>
      </w:pPr>
      <w:r w:rsidRPr="00FE12D1">
        <w:rPr>
          <w:rStyle w:val="af1"/>
          <w:b w:val="0"/>
          <w:sz w:val="28"/>
          <w:szCs w:val="28"/>
        </w:rPr>
        <w:t>Ерік-жігер</w:t>
      </w:r>
      <w:r w:rsidRPr="008165EF">
        <w:rPr>
          <w:sz w:val="28"/>
          <w:szCs w:val="28"/>
        </w:rPr>
        <w:t xml:space="preserve"> – көбіне ғашығына жету жолын</w:t>
      </w:r>
      <w:r>
        <w:rPr>
          <w:sz w:val="28"/>
          <w:szCs w:val="28"/>
        </w:rPr>
        <w:t>дағы тұрақтылық, уәдеге берік</w:t>
      </w:r>
      <w:r w:rsidR="00450AC2">
        <w:rPr>
          <w:sz w:val="28"/>
          <w:szCs w:val="28"/>
          <w:lang w:val="kk-KZ"/>
        </w:rPr>
        <w:t>тік</w:t>
      </w:r>
      <w:r w:rsidRPr="008165EF">
        <w:rPr>
          <w:sz w:val="28"/>
          <w:szCs w:val="28"/>
        </w:rPr>
        <w:t>, сүйгеніне адалдық арқылы көрінеді.</w:t>
      </w:r>
      <w:r w:rsidRPr="008165EF">
        <w:rPr>
          <w:sz w:val="28"/>
          <w:szCs w:val="28"/>
          <w:lang w:val="kk-KZ"/>
        </w:rPr>
        <w:t xml:space="preserve"> </w:t>
      </w:r>
      <w:r w:rsidRPr="008165EF">
        <w:rPr>
          <w:rStyle w:val="af2"/>
          <w:sz w:val="28"/>
          <w:szCs w:val="28"/>
          <w:lang w:val="kk-KZ"/>
        </w:rPr>
        <w:t>Мысалы:</w:t>
      </w:r>
      <w:r w:rsidRPr="008165EF">
        <w:rPr>
          <w:sz w:val="28"/>
          <w:szCs w:val="28"/>
          <w:lang w:val="kk-KZ"/>
        </w:rPr>
        <w:t xml:space="preserve"> «Қыз Жібек» ж</w:t>
      </w:r>
      <w:r>
        <w:rPr>
          <w:sz w:val="28"/>
          <w:szCs w:val="28"/>
          <w:lang w:val="kk-KZ"/>
        </w:rPr>
        <w:t xml:space="preserve">ырында Төлегеннің ерік-жігері </w:t>
      </w:r>
      <w:r w:rsidRPr="008165EF">
        <w:rPr>
          <w:sz w:val="28"/>
          <w:szCs w:val="28"/>
          <w:lang w:val="kk-KZ"/>
        </w:rPr>
        <w:t>алыс сапарға аттанып, Жібекті</w:t>
      </w:r>
      <w:r>
        <w:rPr>
          <w:sz w:val="28"/>
          <w:szCs w:val="28"/>
          <w:lang w:val="kk-KZ"/>
        </w:rPr>
        <w:t xml:space="preserve"> табуға бағытталған, эмоциясы </w:t>
      </w:r>
      <w:r w:rsidRPr="008165EF">
        <w:rPr>
          <w:sz w:val="28"/>
          <w:szCs w:val="28"/>
          <w:lang w:val="kk-KZ"/>
        </w:rPr>
        <w:t>ғашықтық сезімге толы.</w:t>
      </w:r>
    </w:p>
    <w:p w14:paraId="6F6F2270" w14:textId="2231181C" w:rsidR="006E3380" w:rsidRPr="00D262E1" w:rsidRDefault="006E3380" w:rsidP="00AE4AB0">
      <w:pPr>
        <w:pStyle w:val="af"/>
        <w:spacing w:before="0" w:beforeAutospacing="0" w:after="0" w:afterAutospacing="0"/>
        <w:ind w:firstLine="567"/>
        <w:jc w:val="both"/>
        <w:rPr>
          <w:sz w:val="28"/>
          <w:szCs w:val="28"/>
          <w:lang w:val="kk-KZ"/>
        </w:rPr>
      </w:pPr>
      <w:r w:rsidRPr="007F6517">
        <w:rPr>
          <w:rStyle w:val="af1"/>
          <w:b w:val="0"/>
          <w:sz w:val="28"/>
          <w:szCs w:val="28"/>
          <w:lang w:val="kk-KZ"/>
        </w:rPr>
        <w:t>Айта келе,</w:t>
      </w:r>
      <w:r w:rsidRPr="008165EF">
        <w:rPr>
          <w:rStyle w:val="af1"/>
          <w:sz w:val="28"/>
          <w:szCs w:val="28"/>
          <w:lang w:val="kk-KZ"/>
        </w:rPr>
        <w:t xml:space="preserve"> </w:t>
      </w:r>
      <w:r w:rsidRPr="009C4175">
        <w:rPr>
          <w:rStyle w:val="af1"/>
          <w:b w:val="0"/>
          <w:sz w:val="28"/>
          <w:szCs w:val="28"/>
          <w:lang w:val="kk-KZ"/>
        </w:rPr>
        <w:t>б</w:t>
      </w:r>
      <w:r w:rsidRPr="008165EF">
        <w:rPr>
          <w:sz w:val="28"/>
          <w:szCs w:val="28"/>
          <w:lang w:val="kk-KZ"/>
        </w:rPr>
        <w:t>атырлық жырда эмоция мен ерік-жігер ұлт намысы мен ерлік істерге бағытталса, лиро-эпоста олар жеке махаббат пен адал сезім үшін күреске жұмсалады.</w:t>
      </w:r>
      <w:r>
        <w:rPr>
          <w:sz w:val="28"/>
          <w:szCs w:val="28"/>
          <w:lang w:val="kk-KZ"/>
        </w:rPr>
        <w:t xml:space="preserve"> </w:t>
      </w:r>
      <w:r w:rsidRPr="00863169">
        <w:rPr>
          <w:sz w:val="28"/>
          <w:szCs w:val="28"/>
          <w:lang w:val="kk-KZ"/>
        </w:rPr>
        <w:t xml:space="preserve">Осы </w:t>
      </w:r>
      <w:r>
        <w:rPr>
          <w:sz w:val="28"/>
          <w:szCs w:val="28"/>
          <w:lang w:val="kk-KZ"/>
        </w:rPr>
        <w:t xml:space="preserve">тұста </w:t>
      </w:r>
      <w:r w:rsidR="00450AC2" w:rsidRPr="007F6517">
        <w:rPr>
          <w:rStyle w:val="af1"/>
          <w:b w:val="0"/>
          <w:sz w:val="28"/>
          <w:szCs w:val="28"/>
          <w:lang w:val="kk-KZ"/>
        </w:rPr>
        <w:t>эмоцияның негізгі мәселесінің шешуші құралы тур</w:t>
      </w:r>
      <w:r w:rsidR="00450AC2">
        <w:rPr>
          <w:rStyle w:val="af1"/>
          <w:b w:val="0"/>
          <w:sz w:val="28"/>
          <w:szCs w:val="28"/>
          <w:lang w:val="kk-KZ"/>
        </w:rPr>
        <w:t xml:space="preserve">алы </w:t>
      </w:r>
      <w:r w:rsidRPr="00863169">
        <w:rPr>
          <w:sz w:val="28"/>
          <w:szCs w:val="28"/>
          <w:lang w:val="kk-KZ"/>
        </w:rPr>
        <w:t>психологиялық бағытта</w:t>
      </w:r>
      <w:r w:rsidR="00450AC2">
        <w:rPr>
          <w:sz w:val="28"/>
          <w:szCs w:val="28"/>
          <w:lang w:val="kk-KZ"/>
        </w:rPr>
        <w:t>ғы</w:t>
      </w:r>
      <w:r w:rsidRPr="00863169">
        <w:rPr>
          <w:sz w:val="28"/>
          <w:szCs w:val="28"/>
          <w:lang w:val="kk-KZ"/>
        </w:rPr>
        <w:t xml:space="preserve"> Выготскийдің </w:t>
      </w:r>
      <w:r>
        <w:rPr>
          <w:sz w:val="28"/>
          <w:szCs w:val="28"/>
          <w:lang w:val="kk-KZ"/>
        </w:rPr>
        <w:t xml:space="preserve">«Эмоция мен </w:t>
      </w:r>
      <w:r w:rsidRPr="00863169">
        <w:rPr>
          <w:sz w:val="28"/>
          <w:szCs w:val="28"/>
          <w:lang w:val="kk-KZ"/>
        </w:rPr>
        <w:t>ерік тұтастығы</w:t>
      </w:r>
      <w:r w:rsidR="009C4175">
        <w:rPr>
          <w:sz w:val="28"/>
          <w:szCs w:val="28"/>
          <w:lang w:val="kk-KZ"/>
        </w:rPr>
        <w:t>»</w:t>
      </w:r>
      <w:r w:rsidRPr="009C025A">
        <w:rPr>
          <w:sz w:val="28"/>
          <w:szCs w:val="28"/>
          <w:lang w:val="kk-KZ"/>
        </w:rPr>
        <w:t>, Бандураның</w:t>
      </w:r>
      <w:r w:rsidRPr="009C025A">
        <w:rPr>
          <w:rStyle w:val="af1"/>
          <w:sz w:val="28"/>
          <w:szCs w:val="28"/>
          <w:lang w:val="kk-KZ"/>
        </w:rPr>
        <w:t xml:space="preserve"> </w:t>
      </w:r>
      <w:r w:rsidR="00A87A03">
        <w:rPr>
          <w:iCs/>
          <w:sz w:val="28"/>
          <w:szCs w:val="28"/>
          <w:lang w:val="kk-KZ"/>
        </w:rPr>
        <w:t>«</w:t>
      </w:r>
      <w:r w:rsidRPr="003A0191">
        <w:rPr>
          <w:iCs/>
          <w:sz w:val="28"/>
          <w:szCs w:val="28"/>
          <w:lang w:val="kk-KZ"/>
        </w:rPr>
        <w:t>Өзін-өзі тиімді сезіну теориясы</w:t>
      </w:r>
      <w:r w:rsidRPr="009C025A">
        <w:rPr>
          <w:rStyle w:val="af1"/>
          <w:sz w:val="28"/>
          <w:szCs w:val="28"/>
          <w:lang w:val="kk-KZ"/>
        </w:rPr>
        <w:t xml:space="preserve">», </w:t>
      </w:r>
      <w:r w:rsidRPr="009C025A">
        <w:rPr>
          <w:rStyle w:val="af1"/>
          <w:b w:val="0"/>
          <w:sz w:val="28"/>
          <w:szCs w:val="28"/>
          <w:lang w:val="kk-KZ"/>
        </w:rPr>
        <w:t>Лазарус пен Фол</w:t>
      </w:r>
      <w:r>
        <w:rPr>
          <w:rStyle w:val="af1"/>
          <w:b w:val="0"/>
          <w:sz w:val="28"/>
          <w:szCs w:val="28"/>
          <w:lang w:val="kk-KZ"/>
        </w:rPr>
        <w:t>ь</w:t>
      </w:r>
      <w:r w:rsidRPr="009C025A">
        <w:rPr>
          <w:rStyle w:val="af1"/>
          <w:b w:val="0"/>
          <w:sz w:val="28"/>
          <w:szCs w:val="28"/>
          <w:lang w:val="kk-KZ"/>
        </w:rPr>
        <w:t>кманның</w:t>
      </w:r>
      <w:r w:rsidRPr="009C025A">
        <w:rPr>
          <w:rStyle w:val="af1"/>
          <w:sz w:val="28"/>
          <w:szCs w:val="28"/>
          <w:lang w:val="kk-KZ"/>
        </w:rPr>
        <w:t xml:space="preserve"> «</w:t>
      </w:r>
      <w:r w:rsidRPr="003A0191">
        <w:rPr>
          <w:iCs/>
          <w:sz w:val="28"/>
          <w:szCs w:val="28"/>
          <w:lang w:val="kk-KZ"/>
        </w:rPr>
        <w:t>Стресті жеңу теориясы</w:t>
      </w:r>
      <w:r w:rsidRPr="009C025A">
        <w:rPr>
          <w:rStyle w:val="af1"/>
          <w:sz w:val="28"/>
          <w:szCs w:val="28"/>
          <w:lang w:val="kk-KZ"/>
        </w:rPr>
        <w:t>»</w:t>
      </w:r>
      <w:r>
        <w:rPr>
          <w:rStyle w:val="af1"/>
          <w:sz w:val="28"/>
          <w:szCs w:val="28"/>
          <w:lang w:val="kk-KZ"/>
        </w:rPr>
        <w:t xml:space="preserve"> </w:t>
      </w:r>
      <w:r w:rsidRPr="003A0191">
        <w:rPr>
          <w:sz w:val="28"/>
          <w:szCs w:val="28"/>
          <w:lang w:val="kk-KZ"/>
        </w:rPr>
        <w:t>атты</w:t>
      </w:r>
      <w:r w:rsidRPr="00863169">
        <w:rPr>
          <w:rStyle w:val="af1"/>
          <w:sz w:val="28"/>
          <w:szCs w:val="28"/>
          <w:lang w:val="kk-KZ"/>
        </w:rPr>
        <w:t xml:space="preserve"> </w:t>
      </w:r>
      <w:r w:rsidRPr="007F6517">
        <w:rPr>
          <w:rStyle w:val="af1"/>
          <w:b w:val="0"/>
          <w:sz w:val="28"/>
          <w:szCs w:val="28"/>
          <w:lang w:val="kk-KZ"/>
        </w:rPr>
        <w:t>зерттеулері</w:t>
      </w:r>
      <w:r w:rsidR="006A136C">
        <w:rPr>
          <w:rStyle w:val="af1"/>
          <w:b w:val="0"/>
          <w:sz w:val="28"/>
          <w:szCs w:val="28"/>
          <w:lang w:val="kk-KZ"/>
        </w:rPr>
        <w:t>н атауымызға болады.</w:t>
      </w:r>
      <w:r w:rsidRPr="007F6517">
        <w:rPr>
          <w:rStyle w:val="af1"/>
          <w:b w:val="0"/>
          <w:sz w:val="28"/>
          <w:szCs w:val="28"/>
          <w:lang w:val="kk-KZ"/>
        </w:rPr>
        <w:t xml:space="preserve"> </w:t>
      </w:r>
      <w:r w:rsidR="00573C32">
        <w:rPr>
          <w:rStyle w:val="af1"/>
          <w:b w:val="0"/>
          <w:sz w:val="28"/>
          <w:szCs w:val="28"/>
          <w:lang w:val="kk-KZ"/>
        </w:rPr>
        <w:t>Бұл еңбектердің ж</w:t>
      </w:r>
      <w:r w:rsidRPr="007F6517">
        <w:rPr>
          <w:rStyle w:val="af1"/>
          <w:b w:val="0"/>
          <w:sz w:val="28"/>
          <w:szCs w:val="28"/>
          <w:lang w:val="kk-KZ"/>
        </w:rPr>
        <w:t>ұмысымызға орай білім алушыларға психологиялық құбылыста</w:t>
      </w:r>
      <w:r>
        <w:rPr>
          <w:rStyle w:val="af1"/>
          <w:b w:val="0"/>
          <w:sz w:val="28"/>
          <w:szCs w:val="28"/>
          <w:lang w:val="kk-KZ"/>
        </w:rPr>
        <w:t xml:space="preserve">рдың түрлі қырларын ашып талдауға </w:t>
      </w:r>
      <w:r w:rsidRPr="007F6517">
        <w:rPr>
          <w:rStyle w:val="af1"/>
          <w:b w:val="0"/>
          <w:sz w:val="28"/>
          <w:szCs w:val="28"/>
          <w:lang w:val="kk-KZ"/>
        </w:rPr>
        <w:t xml:space="preserve"> </w:t>
      </w:r>
      <w:r>
        <w:rPr>
          <w:rStyle w:val="af1"/>
          <w:b w:val="0"/>
          <w:sz w:val="28"/>
          <w:szCs w:val="28"/>
          <w:lang w:val="kk-KZ"/>
        </w:rPr>
        <w:t>көмегі тиері анық</w:t>
      </w:r>
      <w:r w:rsidRPr="007F6517">
        <w:rPr>
          <w:rStyle w:val="af1"/>
          <w:b w:val="0"/>
          <w:sz w:val="28"/>
          <w:szCs w:val="28"/>
          <w:lang w:val="kk-KZ"/>
        </w:rPr>
        <w:t>.</w:t>
      </w:r>
      <w:r>
        <w:rPr>
          <w:rStyle w:val="af1"/>
          <w:b w:val="0"/>
          <w:sz w:val="28"/>
          <w:szCs w:val="28"/>
          <w:lang w:val="kk-KZ"/>
        </w:rPr>
        <w:t xml:space="preserve"> Мәселен, </w:t>
      </w:r>
    </w:p>
    <w:p w14:paraId="158920F2" w14:textId="77777777" w:rsidR="006E3380" w:rsidRPr="003A0191" w:rsidRDefault="006E3380" w:rsidP="00787B9F">
      <w:pPr>
        <w:pStyle w:val="a7"/>
        <w:numPr>
          <w:ilvl w:val="0"/>
          <w:numId w:val="17"/>
        </w:numPr>
        <w:spacing w:after="0" w:line="240" w:lineRule="auto"/>
        <w:ind w:left="0" w:firstLine="567"/>
        <w:jc w:val="both"/>
        <w:rPr>
          <w:rFonts w:ascii="Times New Roman" w:hAnsi="Times New Roman" w:cs="Times New Roman"/>
          <w:bCs/>
          <w:sz w:val="28"/>
          <w:szCs w:val="28"/>
          <w:lang w:val="kk-KZ"/>
        </w:rPr>
      </w:pPr>
      <w:r w:rsidRPr="003A0191">
        <w:rPr>
          <w:rFonts w:ascii="Times New Roman" w:hAnsi="Times New Roman" w:cs="Times New Roman"/>
          <w:bCs/>
          <w:sz w:val="28"/>
          <w:szCs w:val="28"/>
          <w:lang w:val="kk-KZ"/>
        </w:rPr>
        <w:t xml:space="preserve">Выготскийше: ішкі күйді түсінбей, ерік дамымайды. Демек, үйлену алдында өз сезіміңнің табиғатын түсіну маңызды. </w:t>
      </w:r>
    </w:p>
    <w:p w14:paraId="48C199F0" w14:textId="77777777" w:rsidR="006E3380" w:rsidRPr="00B45C5A" w:rsidRDefault="006E3380" w:rsidP="00787B9F">
      <w:pPr>
        <w:pStyle w:val="a7"/>
        <w:numPr>
          <w:ilvl w:val="0"/>
          <w:numId w:val="17"/>
        </w:numPr>
        <w:spacing w:after="0" w:line="240" w:lineRule="auto"/>
        <w:ind w:left="0" w:firstLine="567"/>
        <w:jc w:val="both"/>
        <w:rPr>
          <w:rFonts w:ascii="Times New Roman" w:hAnsi="Times New Roman" w:cs="Times New Roman"/>
          <w:bCs/>
          <w:sz w:val="28"/>
          <w:szCs w:val="28"/>
        </w:rPr>
      </w:pPr>
      <w:r w:rsidRPr="003A0191">
        <w:rPr>
          <w:rFonts w:ascii="Times New Roman" w:hAnsi="Times New Roman" w:cs="Times New Roman"/>
          <w:bCs/>
          <w:sz w:val="28"/>
          <w:szCs w:val="28"/>
          <w:lang w:val="kk-KZ"/>
        </w:rPr>
        <w:t xml:space="preserve">Бандура бойынша: “Мен істей аламын” деген сенім арттыру дұрыс шешімдердің негізі. </w:t>
      </w:r>
      <w:r w:rsidRPr="00B45C5A">
        <w:rPr>
          <w:rFonts w:ascii="Times New Roman" w:hAnsi="Times New Roman" w:cs="Times New Roman"/>
          <w:bCs/>
          <w:sz w:val="28"/>
          <w:szCs w:val="28"/>
        </w:rPr>
        <w:t>Үйленуде де басқаға тәуелсіз, ішкі сенімділік қажет.</w:t>
      </w:r>
    </w:p>
    <w:p w14:paraId="463B649A" w14:textId="5076ACC8" w:rsidR="006E3380" w:rsidRDefault="006E3380" w:rsidP="00787B9F">
      <w:pPr>
        <w:pStyle w:val="a7"/>
        <w:numPr>
          <w:ilvl w:val="0"/>
          <w:numId w:val="17"/>
        </w:numPr>
        <w:spacing w:after="0" w:line="240" w:lineRule="auto"/>
        <w:ind w:left="0" w:firstLine="567"/>
        <w:jc w:val="both"/>
        <w:rPr>
          <w:rFonts w:ascii="Times New Roman" w:hAnsi="Times New Roman" w:cs="Times New Roman"/>
          <w:bCs/>
          <w:sz w:val="28"/>
          <w:szCs w:val="28"/>
        </w:rPr>
      </w:pPr>
      <w:r w:rsidRPr="00ED5C99">
        <w:rPr>
          <w:rFonts w:ascii="Times New Roman" w:hAnsi="Times New Roman" w:cs="Times New Roman"/>
          <w:bCs/>
          <w:sz w:val="28"/>
          <w:szCs w:val="28"/>
        </w:rPr>
        <w:t>Лазарус-Фол</w:t>
      </w:r>
      <w:r>
        <w:rPr>
          <w:rFonts w:ascii="Times New Roman" w:hAnsi="Times New Roman" w:cs="Times New Roman"/>
          <w:bCs/>
          <w:sz w:val="28"/>
          <w:szCs w:val="28"/>
          <w:lang w:val="kk-KZ"/>
        </w:rPr>
        <w:t>ь</w:t>
      </w:r>
      <w:r w:rsidRPr="00ED5C99">
        <w:rPr>
          <w:rFonts w:ascii="Times New Roman" w:hAnsi="Times New Roman" w:cs="Times New Roman"/>
          <w:bCs/>
          <w:sz w:val="28"/>
          <w:szCs w:val="28"/>
        </w:rPr>
        <w:t>кман</w:t>
      </w:r>
      <w:r>
        <w:rPr>
          <w:rFonts w:ascii="Times New Roman" w:hAnsi="Times New Roman" w:cs="Times New Roman"/>
          <w:bCs/>
          <w:sz w:val="28"/>
          <w:szCs w:val="28"/>
          <w:lang w:val="kk-KZ"/>
        </w:rPr>
        <w:t>ның</w:t>
      </w:r>
      <w:r w:rsidRPr="00ED5C99">
        <w:rPr>
          <w:rFonts w:ascii="Times New Roman" w:hAnsi="Times New Roman" w:cs="Times New Roman"/>
          <w:bCs/>
          <w:sz w:val="28"/>
          <w:szCs w:val="28"/>
        </w:rPr>
        <w:t xml:space="preserve"> айтуынша, адам жағдайды қалай қабылдаса, эмоция солай қалыптасады. Ж</w:t>
      </w:r>
      <w:r>
        <w:rPr>
          <w:rFonts w:ascii="Times New Roman" w:hAnsi="Times New Roman" w:cs="Times New Roman"/>
          <w:bCs/>
          <w:sz w:val="28"/>
          <w:szCs w:val="28"/>
        </w:rPr>
        <w:t xml:space="preserve">астарға </w:t>
      </w:r>
      <w:r w:rsidRPr="00ED5C99">
        <w:rPr>
          <w:rFonts w:ascii="Times New Roman" w:hAnsi="Times New Roman" w:cs="Times New Roman"/>
          <w:bCs/>
          <w:sz w:val="28"/>
          <w:szCs w:val="28"/>
        </w:rPr>
        <w:t>сабырлы ойлау, баламалы шешім іздеу</w:t>
      </w:r>
      <w:r w:rsidR="00573C32">
        <w:rPr>
          <w:rFonts w:ascii="Times New Roman" w:hAnsi="Times New Roman" w:cs="Times New Roman"/>
          <w:bCs/>
          <w:sz w:val="28"/>
          <w:szCs w:val="28"/>
          <w:lang w:val="kk-KZ"/>
        </w:rPr>
        <w:t xml:space="preserve"> қажет</w:t>
      </w:r>
      <w:r w:rsidRPr="00ED5C99">
        <w:rPr>
          <w:rFonts w:ascii="Times New Roman" w:hAnsi="Times New Roman" w:cs="Times New Roman"/>
          <w:bCs/>
          <w:sz w:val="28"/>
          <w:szCs w:val="28"/>
        </w:rPr>
        <w:t xml:space="preserve">. </w:t>
      </w:r>
    </w:p>
    <w:p w14:paraId="73D46F70" w14:textId="0E99FAEE" w:rsidR="00683383" w:rsidRDefault="006E3380" w:rsidP="00AE4AB0">
      <w:pPr>
        <w:spacing w:after="0" w:line="240" w:lineRule="auto"/>
        <w:ind w:firstLine="567"/>
        <w:jc w:val="both"/>
        <w:rPr>
          <w:rFonts w:ascii="Times New Roman" w:eastAsia="Times New Roman" w:hAnsi="Times New Roman" w:cs="Times New Roman"/>
          <w:sz w:val="28"/>
          <w:szCs w:val="28"/>
          <w:lang w:val="kk-KZ" w:eastAsia="ru-RU"/>
        </w:rPr>
      </w:pPr>
      <w:r w:rsidRPr="00ED0D1D">
        <w:rPr>
          <w:rStyle w:val="af1"/>
          <w:rFonts w:ascii="Times New Roman" w:hAnsi="Times New Roman" w:cs="Times New Roman"/>
          <w:b w:val="0"/>
          <w:sz w:val="28"/>
          <w:szCs w:val="28"/>
          <w:lang w:val="kk-KZ"/>
        </w:rPr>
        <w:t xml:space="preserve">Осы орайда, </w:t>
      </w:r>
      <w:r>
        <w:rPr>
          <w:rFonts w:ascii="Times New Roman" w:hAnsi="Times New Roman" w:cs="Times New Roman"/>
          <w:sz w:val="28"/>
          <w:szCs w:val="28"/>
          <w:lang w:val="kk-KZ"/>
        </w:rPr>
        <w:t>б</w:t>
      </w:r>
      <w:r w:rsidRPr="00F75452">
        <w:rPr>
          <w:rFonts w:ascii="Times New Roman" w:hAnsi="Times New Roman" w:cs="Times New Roman"/>
          <w:sz w:val="28"/>
          <w:szCs w:val="28"/>
          <w:lang w:val="kk-KZ"/>
        </w:rPr>
        <w:t xml:space="preserve">атырдың сезімін шектен тыс көрсетуі (махаббат, кек, адалдық) оның ерік-жігеріне қалай әсер етеді? Мақсат жолындағы эмоцияны басқару батырдың жеңісін қамтамасыз ете ме? </w:t>
      </w:r>
      <w:r>
        <w:rPr>
          <w:rFonts w:ascii="Times New Roman" w:hAnsi="Times New Roman" w:cs="Times New Roman"/>
          <w:sz w:val="28"/>
          <w:szCs w:val="28"/>
          <w:lang w:val="kk-KZ"/>
        </w:rPr>
        <w:t xml:space="preserve">Ерлік жолындағы басты қиындық </w:t>
      </w:r>
      <w:r w:rsidRPr="00F75452">
        <w:rPr>
          <w:rFonts w:ascii="Times New Roman" w:hAnsi="Times New Roman" w:cs="Times New Roman"/>
          <w:sz w:val="28"/>
          <w:szCs w:val="28"/>
          <w:lang w:val="kk-KZ"/>
        </w:rPr>
        <w:t>сыртқы жау ма, әлде ішкі сезімдер мен күмән бе?</w:t>
      </w:r>
      <w:r>
        <w:rPr>
          <w:rFonts w:ascii="Times New Roman" w:hAnsi="Times New Roman" w:cs="Times New Roman"/>
          <w:sz w:val="28"/>
          <w:szCs w:val="28"/>
          <w:lang w:val="kk-KZ"/>
        </w:rPr>
        <w:t xml:space="preserve"> деген сұрақтарға жауаптар іздеп, талдау алға қойылады.</w:t>
      </w:r>
      <w:r w:rsidR="00573C32">
        <w:rPr>
          <w:rFonts w:ascii="Times New Roman" w:hAnsi="Times New Roman" w:cs="Times New Roman"/>
          <w:sz w:val="28"/>
          <w:szCs w:val="28"/>
          <w:lang w:val="kk-KZ"/>
        </w:rPr>
        <w:t xml:space="preserve"> </w:t>
      </w:r>
      <w:r w:rsidRPr="00197E6D">
        <w:rPr>
          <w:rFonts w:ascii="Times New Roman" w:hAnsi="Times New Roman" w:cs="Times New Roman"/>
          <w:sz w:val="28"/>
          <w:szCs w:val="28"/>
          <w:lang w:val="kk-KZ"/>
        </w:rPr>
        <w:t xml:space="preserve">Сонымен қатар, </w:t>
      </w:r>
      <w:r>
        <w:rPr>
          <w:rFonts w:ascii="Times New Roman" w:hAnsi="Times New Roman" w:cs="Times New Roman"/>
          <w:sz w:val="28"/>
          <w:szCs w:val="28"/>
          <w:lang w:val="kk-KZ"/>
        </w:rPr>
        <w:t>халық шығармаларындағы өзекті мәселелердің бірі –</w:t>
      </w:r>
      <w:r w:rsidRPr="00003C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ол </w:t>
      </w:r>
      <w:r w:rsidRPr="00197E6D">
        <w:rPr>
          <w:rFonts w:ascii="Times New Roman" w:hAnsi="Times New Roman" w:cs="Times New Roman"/>
          <w:sz w:val="28"/>
          <w:szCs w:val="28"/>
          <w:lang w:val="kk-KZ"/>
        </w:rPr>
        <w:t>қазақ қоғамында</w:t>
      </w:r>
      <w:r>
        <w:rPr>
          <w:rFonts w:ascii="Times New Roman" w:hAnsi="Times New Roman" w:cs="Times New Roman"/>
          <w:sz w:val="28"/>
          <w:szCs w:val="28"/>
          <w:lang w:val="kk-KZ"/>
        </w:rPr>
        <w:t>ғы</w:t>
      </w:r>
      <w:r w:rsidRPr="00197E6D">
        <w:rPr>
          <w:rFonts w:ascii="Times New Roman" w:hAnsi="Times New Roman" w:cs="Times New Roman"/>
          <w:sz w:val="28"/>
          <w:szCs w:val="28"/>
          <w:lang w:val="kk-KZ"/>
        </w:rPr>
        <w:t xml:space="preserve"> гендерлік рөлдер дәстүрлі</w:t>
      </w:r>
      <w:r w:rsidR="00A87A03">
        <w:rPr>
          <w:rFonts w:ascii="Times New Roman" w:hAnsi="Times New Roman" w:cs="Times New Roman"/>
          <w:sz w:val="28"/>
          <w:szCs w:val="28"/>
          <w:lang w:val="kk-KZ"/>
        </w:rPr>
        <w:t xml:space="preserve"> түрде сипатталады</w:t>
      </w:r>
      <w:r w:rsidRPr="00197E6D">
        <w:rPr>
          <w:rFonts w:ascii="Times New Roman" w:hAnsi="Times New Roman" w:cs="Times New Roman"/>
          <w:sz w:val="28"/>
          <w:szCs w:val="28"/>
          <w:lang w:val="kk-KZ"/>
        </w:rPr>
        <w:t>. Ерлер мен әйелдердің мінез-құлқы, әлеуметтік орны, жауапкершіліктері қатаң шектелген</w:t>
      </w:r>
      <w:r>
        <w:rPr>
          <w:rFonts w:ascii="Times New Roman" w:hAnsi="Times New Roman" w:cs="Times New Roman"/>
          <w:sz w:val="28"/>
          <w:szCs w:val="28"/>
          <w:lang w:val="kk-KZ"/>
        </w:rPr>
        <w:t xml:space="preserve"> дейтін </w:t>
      </w:r>
      <w:r w:rsidRPr="00D86628">
        <w:rPr>
          <w:rFonts w:ascii="Times New Roman" w:hAnsi="Times New Roman" w:cs="Times New Roman"/>
          <w:sz w:val="28"/>
          <w:szCs w:val="28"/>
          <w:lang w:val="kk-KZ"/>
        </w:rPr>
        <w:t>мифтік</w:t>
      </w:r>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көзқарастар</w:t>
      </w:r>
      <w:r w:rsidR="004934D3">
        <w:rPr>
          <w:rFonts w:ascii="Times New Roman" w:hAnsi="Times New Roman" w:cs="Times New Roman"/>
          <w:sz w:val="28"/>
          <w:szCs w:val="28"/>
          <w:lang w:val="kk-KZ"/>
        </w:rPr>
        <w:t xml:space="preserve"> заман өзгеруінен</w:t>
      </w:r>
      <w:r>
        <w:rPr>
          <w:rFonts w:ascii="Times New Roman" w:hAnsi="Times New Roman" w:cs="Times New Roman"/>
          <w:sz w:val="28"/>
          <w:szCs w:val="28"/>
          <w:lang w:val="kk-KZ"/>
        </w:rPr>
        <w:t xml:space="preserve"> туындаған</w:t>
      </w:r>
      <w:r w:rsidRPr="00197E6D">
        <w:rPr>
          <w:rFonts w:ascii="Times New Roman" w:hAnsi="Times New Roman" w:cs="Times New Roman"/>
          <w:sz w:val="28"/>
          <w:szCs w:val="28"/>
          <w:lang w:val="kk-KZ"/>
        </w:rPr>
        <w:t>. Бірақ уақыт өт</w:t>
      </w:r>
      <w:r w:rsidR="00683383">
        <w:rPr>
          <w:rFonts w:ascii="Times New Roman" w:hAnsi="Times New Roman" w:cs="Times New Roman"/>
          <w:sz w:val="28"/>
          <w:szCs w:val="28"/>
          <w:lang w:val="kk-KZ"/>
        </w:rPr>
        <w:t xml:space="preserve">е келе, </w:t>
      </w:r>
      <w:r w:rsidRPr="00197E6D">
        <w:rPr>
          <w:rFonts w:ascii="Times New Roman" w:hAnsi="Times New Roman" w:cs="Times New Roman"/>
          <w:sz w:val="28"/>
          <w:szCs w:val="28"/>
          <w:lang w:val="kk-KZ"/>
        </w:rPr>
        <w:t>дәстүрлі рөлдердің өзгеріс</w:t>
      </w:r>
      <w:r w:rsidR="00683383">
        <w:rPr>
          <w:rFonts w:ascii="Times New Roman" w:hAnsi="Times New Roman" w:cs="Times New Roman"/>
          <w:sz w:val="28"/>
          <w:szCs w:val="28"/>
          <w:lang w:val="kk-KZ"/>
        </w:rPr>
        <w:t xml:space="preserve">терге </w:t>
      </w:r>
      <w:r w:rsidR="00573C32">
        <w:rPr>
          <w:rFonts w:ascii="Times New Roman" w:hAnsi="Times New Roman" w:cs="Times New Roman"/>
          <w:sz w:val="28"/>
          <w:szCs w:val="28"/>
          <w:lang w:val="kk-KZ"/>
        </w:rPr>
        <w:t>ұшырауын</w:t>
      </w:r>
      <w:r w:rsidR="00683383">
        <w:rPr>
          <w:rFonts w:ascii="Times New Roman" w:hAnsi="Times New Roman" w:cs="Times New Roman"/>
          <w:sz w:val="28"/>
          <w:szCs w:val="28"/>
          <w:lang w:val="kk-KZ"/>
        </w:rPr>
        <w:t xml:space="preserve"> айтумызға болады</w:t>
      </w:r>
      <w:r w:rsidRPr="00197E6D">
        <w:rPr>
          <w:rFonts w:ascii="Times New Roman" w:hAnsi="Times New Roman" w:cs="Times New Roman"/>
          <w:sz w:val="28"/>
          <w:szCs w:val="28"/>
          <w:lang w:val="kk-KZ"/>
        </w:rPr>
        <w:t>. Бұл өзгерістер адамның психологиясына да әсер етеді.</w:t>
      </w:r>
      <w:r>
        <w:rPr>
          <w:rFonts w:ascii="Times New Roman" w:hAnsi="Times New Roman" w:cs="Times New Roman"/>
          <w:sz w:val="28"/>
          <w:szCs w:val="28"/>
          <w:lang w:val="kk-KZ"/>
        </w:rPr>
        <w:t xml:space="preserve"> </w:t>
      </w:r>
      <w:bookmarkStart w:id="5" w:name="_Hlk206052968"/>
      <w:r>
        <w:rPr>
          <w:rFonts w:ascii="Times New Roman" w:hAnsi="Times New Roman" w:cs="Times New Roman"/>
          <w:sz w:val="28"/>
          <w:szCs w:val="28"/>
          <w:lang w:val="kk-KZ"/>
        </w:rPr>
        <w:t xml:space="preserve">Эпостағы </w:t>
      </w:r>
      <w:r w:rsidRPr="00E37CA0">
        <w:rPr>
          <w:rFonts w:ascii="Times New Roman" w:hAnsi="Times New Roman" w:cs="Times New Roman"/>
          <w:sz w:val="28"/>
          <w:szCs w:val="28"/>
          <w:lang w:val="kk-KZ"/>
        </w:rPr>
        <w:t>г</w:t>
      </w:r>
      <w:r w:rsidRPr="00E37CA0">
        <w:rPr>
          <w:rFonts w:ascii="Times New Roman" w:eastAsia="Times New Roman" w:hAnsi="Times New Roman" w:cs="Times New Roman"/>
          <w:sz w:val="28"/>
          <w:szCs w:val="28"/>
          <w:lang w:val="kk-KZ" w:eastAsia="ru-RU"/>
        </w:rPr>
        <w:t>ендерлік психологияның рөлі</w:t>
      </w:r>
      <w:r w:rsidRPr="00197E6D">
        <w:rPr>
          <w:rFonts w:ascii="Times New Roman" w:eastAsia="Times New Roman" w:hAnsi="Times New Roman" w:cs="Times New Roman"/>
          <w:sz w:val="28"/>
          <w:szCs w:val="28"/>
          <w:lang w:val="kk-KZ" w:eastAsia="ru-RU"/>
        </w:rPr>
        <w:t xml:space="preserve"> – батыр мен ару арасындағы өзара талап</w:t>
      </w:r>
      <w:r>
        <w:rPr>
          <w:rFonts w:ascii="Times New Roman" w:eastAsia="Times New Roman" w:hAnsi="Times New Roman" w:cs="Times New Roman"/>
          <w:sz w:val="28"/>
          <w:szCs w:val="28"/>
          <w:lang w:val="kk-KZ" w:eastAsia="ru-RU"/>
        </w:rPr>
        <w:t>тар</w:t>
      </w:r>
      <w:r w:rsidRPr="00197E6D">
        <w:rPr>
          <w:rFonts w:ascii="Times New Roman" w:eastAsia="Times New Roman" w:hAnsi="Times New Roman" w:cs="Times New Roman"/>
          <w:sz w:val="28"/>
          <w:szCs w:val="28"/>
          <w:lang w:val="kk-KZ" w:eastAsia="ru-RU"/>
        </w:rPr>
        <w:t>, теңдік рөл</w:t>
      </w:r>
      <w:r>
        <w:rPr>
          <w:rFonts w:ascii="Times New Roman" w:eastAsia="Times New Roman" w:hAnsi="Times New Roman" w:cs="Times New Roman"/>
          <w:sz w:val="28"/>
          <w:szCs w:val="28"/>
          <w:lang w:val="kk-KZ" w:eastAsia="ru-RU"/>
        </w:rPr>
        <w:t>ді бөлу</w:t>
      </w:r>
      <w:r w:rsidR="00573C32">
        <w:rPr>
          <w:rFonts w:ascii="Times New Roman" w:eastAsia="Times New Roman" w:hAnsi="Times New Roman" w:cs="Times New Roman"/>
          <w:sz w:val="28"/>
          <w:szCs w:val="28"/>
          <w:lang w:val="kk-KZ" w:eastAsia="ru-RU"/>
        </w:rPr>
        <w:t xml:space="preserve"> сияқты</w:t>
      </w:r>
      <w:r>
        <w:rPr>
          <w:rFonts w:ascii="Times New Roman" w:eastAsia="Times New Roman" w:hAnsi="Times New Roman" w:cs="Times New Roman"/>
          <w:sz w:val="28"/>
          <w:szCs w:val="28"/>
          <w:lang w:val="kk-KZ" w:eastAsia="ru-RU"/>
        </w:rPr>
        <w:t xml:space="preserve"> мәселелердің болуы туралы талдауларымыздан анықтаймыз</w:t>
      </w:r>
      <w:r w:rsidRPr="00197E6D">
        <w:rPr>
          <w:rFonts w:ascii="Times New Roman" w:eastAsia="Times New Roman" w:hAnsi="Times New Roman" w:cs="Times New Roman"/>
          <w:sz w:val="28"/>
          <w:szCs w:val="28"/>
          <w:lang w:val="kk-KZ" w:eastAsia="ru-RU"/>
        </w:rPr>
        <w:t>.</w:t>
      </w:r>
    </w:p>
    <w:bookmarkEnd w:id="5"/>
    <w:p w14:paraId="67C9F772" w14:textId="4920C2A1" w:rsidR="006E3380" w:rsidRDefault="006E3380" w:rsidP="00AE4AB0">
      <w:pPr>
        <w:spacing w:after="0" w:line="240" w:lineRule="auto"/>
        <w:ind w:firstLine="567"/>
        <w:jc w:val="both"/>
        <w:rPr>
          <w:rFonts w:ascii="Times New Roman" w:hAnsi="Times New Roman" w:cs="Times New Roman"/>
          <w:sz w:val="28"/>
          <w:szCs w:val="28"/>
          <w:lang w:val="kk-KZ"/>
        </w:rPr>
      </w:pPr>
      <w:r w:rsidRPr="00197E6D">
        <w:rPr>
          <w:rFonts w:ascii="Times New Roman" w:hAnsi="Times New Roman" w:cs="Times New Roman"/>
          <w:sz w:val="28"/>
          <w:szCs w:val="28"/>
          <w:lang w:val="kk-KZ"/>
        </w:rPr>
        <w:t>Қазақ психол</w:t>
      </w:r>
      <w:r>
        <w:rPr>
          <w:rFonts w:ascii="Times New Roman" w:hAnsi="Times New Roman" w:cs="Times New Roman"/>
          <w:sz w:val="28"/>
          <w:szCs w:val="28"/>
          <w:lang w:val="kk-KZ"/>
        </w:rPr>
        <w:t>огия</w:t>
      </w:r>
      <w:r w:rsidR="00573C32">
        <w:rPr>
          <w:rFonts w:ascii="Times New Roman" w:hAnsi="Times New Roman" w:cs="Times New Roman"/>
          <w:sz w:val="28"/>
          <w:szCs w:val="28"/>
          <w:lang w:val="kk-KZ"/>
        </w:rPr>
        <w:t>сы</w:t>
      </w:r>
      <w:r>
        <w:rPr>
          <w:rFonts w:ascii="Times New Roman" w:hAnsi="Times New Roman" w:cs="Times New Roman"/>
          <w:sz w:val="28"/>
          <w:szCs w:val="28"/>
          <w:lang w:val="kk-KZ"/>
        </w:rPr>
        <w:t xml:space="preserve"> ғылымында Ә.Қ. Қарақұлов </w:t>
      </w:r>
      <w:r w:rsidRPr="00197E6D">
        <w:rPr>
          <w:rFonts w:ascii="Times New Roman" w:hAnsi="Times New Roman" w:cs="Times New Roman"/>
          <w:sz w:val="28"/>
          <w:szCs w:val="28"/>
          <w:lang w:val="kk-KZ"/>
        </w:rPr>
        <w:t>гендерлік мәселелерді зерттеген белгілі ғалымдардың бірі. Оның еңбектерінде гендерлік психология ұлттық ерекшеліктерді ескере отырып, адамның жыныстық рөлдері мен әлеуметтік мінез-құлқын жан-жақты қарастыруға б</w:t>
      </w:r>
      <w:r w:rsidR="00A87A03">
        <w:rPr>
          <w:rFonts w:ascii="Times New Roman" w:hAnsi="Times New Roman" w:cs="Times New Roman"/>
          <w:sz w:val="28"/>
          <w:szCs w:val="28"/>
          <w:lang w:val="kk-KZ"/>
        </w:rPr>
        <w:t>ағытталған. Ә.Қ.Қарақұлов</w:t>
      </w:r>
      <w:r w:rsidRPr="00197E6D">
        <w:rPr>
          <w:rFonts w:ascii="Times New Roman" w:hAnsi="Times New Roman" w:cs="Times New Roman"/>
          <w:sz w:val="28"/>
          <w:szCs w:val="28"/>
          <w:lang w:val="kk-KZ"/>
        </w:rPr>
        <w:t xml:space="preserve"> гендерлік психологияны «жыныстық идентичность пен әлеуметтік рөлдердің өзара байланысын, сондай-ақ қоғамдағы гендерлік қатынастарды зерттейтін психология саласы»</w:t>
      </w:r>
      <w:r w:rsidR="00A87A03">
        <w:rPr>
          <w:rFonts w:ascii="Times New Roman" w:hAnsi="Times New Roman" w:cs="Times New Roman"/>
          <w:sz w:val="28"/>
          <w:szCs w:val="28"/>
          <w:lang w:val="kk-KZ"/>
        </w:rPr>
        <w:t xml:space="preserve"> </w:t>
      </w:r>
      <w:r w:rsidR="00433624">
        <w:rPr>
          <w:rFonts w:ascii="Times New Roman" w:hAnsi="Times New Roman" w:cs="Times New Roman"/>
          <w:sz w:val="28"/>
          <w:szCs w:val="28"/>
          <w:lang w:val="kk-KZ"/>
        </w:rPr>
        <w:t>[56</w:t>
      </w:r>
      <w:r w:rsidR="00A87A03">
        <w:rPr>
          <w:rFonts w:ascii="Times New Roman" w:hAnsi="Times New Roman" w:cs="Times New Roman"/>
          <w:sz w:val="28"/>
          <w:szCs w:val="28"/>
          <w:lang w:val="kk-KZ"/>
        </w:rPr>
        <w:t>, 135 б.</w:t>
      </w:r>
      <w:r w:rsidR="00A87A03" w:rsidRPr="00A87A03">
        <w:rPr>
          <w:rFonts w:ascii="Times New Roman" w:hAnsi="Times New Roman" w:cs="Times New Roman"/>
          <w:sz w:val="28"/>
          <w:szCs w:val="28"/>
          <w:lang w:val="kk-KZ"/>
        </w:rPr>
        <w:t>]</w:t>
      </w:r>
      <w:r w:rsidRPr="00197E6D">
        <w:rPr>
          <w:rFonts w:ascii="Times New Roman" w:hAnsi="Times New Roman" w:cs="Times New Roman"/>
          <w:sz w:val="28"/>
          <w:szCs w:val="28"/>
          <w:lang w:val="kk-KZ"/>
        </w:rPr>
        <w:t xml:space="preserve"> деп анықтайды. Ол гендерлік ерекшеліктерді түсінуде</w:t>
      </w:r>
      <w:r>
        <w:rPr>
          <w:rFonts w:ascii="Times New Roman" w:hAnsi="Times New Roman" w:cs="Times New Roman"/>
          <w:sz w:val="28"/>
          <w:szCs w:val="28"/>
          <w:lang w:val="kk-KZ"/>
        </w:rPr>
        <w:t>гі</w:t>
      </w:r>
      <w:r w:rsidRPr="00197E6D">
        <w:rPr>
          <w:rFonts w:ascii="Times New Roman" w:hAnsi="Times New Roman" w:cs="Times New Roman"/>
          <w:sz w:val="28"/>
          <w:szCs w:val="28"/>
          <w:lang w:val="kk-KZ"/>
        </w:rPr>
        <w:t xml:space="preserve"> биологиялық факторлар</w:t>
      </w:r>
      <w:r>
        <w:rPr>
          <w:rFonts w:ascii="Times New Roman" w:hAnsi="Times New Roman" w:cs="Times New Roman"/>
          <w:sz w:val="28"/>
          <w:szCs w:val="28"/>
          <w:lang w:val="kk-KZ"/>
        </w:rPr>
        <w:t xml:space="preserve"> тарапынан</w:t>
      </w:r>
      <w:r w:rsidRPr="00197E6D">
        <w:rPr>
          <w:rFonts w:ascii="Times New Roman" w:hAnsi="Times New Roman" w:cs="Times New Roman"/>
          <w:sz w:val="28"/>
          <w:szCs w:val="28"/>
          <w:lang w:val="kk-KZ"/>
        </w:rPr>
        <w:t xml:space="preserve">, сонымен қатар әлеуметтік және мәдени контексттің маңыздылығын атап көрсетеді. Ғалымның пікірінше, қазақ қоғамындағы дәстүрлі гендерлік стереотиптер адамның психологиясына </w:t>
      </w:r>
      <w:r>
        <w:rPr>
          <w:rFonts w:ascii="Times New Roman" w:hAnsi="Times New Roman" w:cs="Times New Roman"/>
          <w:sz w:val="28"/>
          <w:szCs w:val="28"/>
          <w:lang w:val="kk-KZ"/>
        </w:rPr>
        <w:t>терең ықпал етеді, бірақ уақыт өте</w:t>
      </w:r>
      <w:r w:rsidRPr="00197E6D">
        <w:rPr>
          <w:rFonts w:ascii="Times New Roman" w:hAnsi="Times New Roman" w:cs="Times New Roman"/>
          <w:sz w:val="28"/>
          <w:szCs w:val="28"/>
          <w:lang w:val="kk-KZ"/>
        </w:rPr>
        <w:t xml:space="preserve"> әлеуметтік өзгерістер мен жаһандану үрдістері бұл стереотиптердің қайта қаралуына, өзгеруіне</w:t>
      </w:r>
      <w:r>
        <w:rPr>
          <w:rFonts w:ascii="Times New Roman" w:hAnsi="Times New Roman" w:cs="Times New Roman"/>
          <w:sz w:val="28"/>
          <w:szCs w:val="28"/>
          <w:lang w:val="kk-KZ"/>
        </w:rPr>
        <w:t xml:space="preserve"> әсер етіп отыр. Сонымен қатар, Ә.</w:t>
      </w:r>
      <w:r w:rsidR="00573C32">
        <w:rPr>
          <w:rFonts w:ascii="Times New Roman" w:hAnsi="Times New Roman" w:cs="Times New Roman"/>
          <w:sz w:val="28"/>
          <w:szCs w:val="28"/>
          <w:lang w:val="kk-KZ"/>
        </w:rPr>
        <w:t>Қ.</w:t>
      </w:r>
      <w:r w:rsidRPr="00197E6D">
        <w:rPr>
          <w:rFonts w:ascii="Times New Roman" w:hAnsi="Times New Roman" w:cs="Times New Roman"/>
          <w:sz w:val="28"/>
          <w:szCs w:val="28"/>
          <w:lang w:val="kk-KZ"/>
        </w:rPr>
        <w:t>Қарақұлов гендерлік психология саласында ұлттық спецификаның маңыздылығын ерекше атап, қазақ қоғамындағы отбасылық, ұжымдық құндылықтардың және дәстүрлі рөлдердің адамның гендерлік дамуына әсе</w:t>
      </w:r>
      <w:r w:rsidR="004934D3">
        <w:rPr>
          <w:rFonts w:ascii="Times New Roman" w:hAnsi="Times New Roman" w:cs="Times New Roman"/>
          <w:sz w:val="28"/>
          <w:szCs w:val="28"/>
          <w:lang w:val="kk-KZ"/>
        </w:rPr>
        <w:t>рін зерттеуді қажет деп санайды</w:t>
      </w:r>
      <w:r w:rsidRPr="00197E6D">
        <w:rPr>
          <w:rFonts w:ascii="Times New Roman" w:hAnsi="Times New Roman" w:cs="Times New Roman"/>
          <w:sz w:val="28"/>
          <w:szCs w:val="28"/>
          <w:lang w:val="kk-KZ"/>
        </w:rPr>
        <w:t xml:space="preserve"> </w:t>
      </w:r>
      <w:r w:rsidR="000D5B51" w:rsidRPr="000D5B51">
        <w:rPr>
          <w:rFonts w:ascii="Times New Roman" w:hAnsi="Times New Roman" w:cs="Times New Roman"/>
          <w:sz w:val="28"/>
          <w:szCs w:val="28"/>
          <w:lang w:val="kk-KZ"/>
        </w:rPr>
        <w:t>[5</w:t>
      </w:r>
      <w:r w:rsidR="00433624">
        <w:rPr>
          <w:rFonts w:ascii="Times New Roman" w:hAnsi="Times New Roman" w:cs="Times New Roman"/>
          <w:sz w:val="28"/>
          <w:szCs w:val="28"/>
          <w:lang w:val="kk-KZ"/>
        </w:rPr>
        <w:t>6</w:t>
      </w:r>
      <w:r w:rsidR="00FE12D1" w:rsidRPr="000D5B51">
        <w:rPr>
          <w:rFonts w:ascii="Times New Roman" w:hAnsi="Times New Roman" w:cs="Times New Roman"/>
          <w:sz w:val="28"/>
          <w:szCs w:val="28"/>
          <w:lang w:val="kk-KZ"/>
        </w:rPr>
        <w:t xml:space="preserve">, </w:t>
      </w:r>
      <w:r w:rsidR="000D5B51" w:rsidRPr="000D5B51">
        <w:rPr>
          <w:rFonts w:ascii="Times New Roman" w:hAnsi="Times New Roman" w:cs="Times New Roman"/>
          <w:sz w:val="28"/>
          <w:szCs w:val="28"/>
          <w:lang w:val="kk-KZ"/>
        </w:rPr>
        <w:t>97</w:t>
      </w:r>
      <w:r w:rsidR="00433624" w:rsidRPr="00A16F26">
        <w:rPr>
          <w:rFonts w:ascii="Times New Roman" w:hAnsi="Times New Roman" w:cs="Times New Roman"/>
          <w:sz w:val="28"/>
          <w:szCs w:val="28"/>
          <w:lang w:val="kk-KZ"/>
        </w:rPr>
        <w:t>-105</w:t>
      </w:r>
      <w:r w:rsidR="000D5B51" w:rsidRPr="000D5B51">
        <w:rPr>
          <w:rFonts w:ascii="Times New Roman" w:hAnsi="Times New Roman" w:cs="Times New Roman"/>
          <w:sz w:val="28"/>
          <w:szCs w:val="28"/>
          <w:lang w:val="kk-KZ"/>
        </w:rPr>
        <w:t xml:space="preserve"> </w:t>
      </w:r>
      <w:r w:rsidR="00433624">
        <w:rPr>
          <w:rFonts w:ascii="Times New Roman" w:hAnsi="Times New Roman" w:cs="Times New Roman"/>
          <w:sz w:val="28"/>
          <w:szCs w:val="28"/>
          <w:lang w:val="kk-KZ"/>
        </w:rPr>
        <w:t>б</w:t>
      </w:r>
      <w:r w:rsidR="000D5B51">
        <w:rPr>
          <w:rFonts w:ascii="Times New Roman" w:hAnsi="Times New Roman" w:cs="Times New Roman"/>
          <w:sz w:val="28"/>
          <w:szCs w:val="28"/>
          <w:lang w:val="kk-KZ"/>
        </w:rPr>
        <w:t>б.</w:t>
      </w:r>
      <w:r w:rsidR="004934D3" w:rsidRPr="000D5B51">
        <w:rPr>
          <w:rFonts w:ascii="Times New Roman" w:hAnsi="Times New Roman" w:cs="Times New Roman"/>
          <w:sz w:val="28"/>
          <w:szCs w:val="28"/>
          <w:lang w:val="kk-KZ"/>
        </w:rPr>
        <w:t>].</w:t>
      </w:r>
      <w:r w:rsidR="004934D3">
        <w:rPr>
          <w:rFonts w:ascii="Times New Roman" w:hAnsi="Times New Roman" w:cs="Times New Roman"/>
          <w:sz w:val="28"/>
          <w:szCs w:val="28"/>
          <w:lang w:val="kk-KZ"/>
        </w:rPr>
        <w:t xml:space="preserve"> </w:t>
      </w:r>
      <w:r w:rsidRPr="00197E6D">
        <w:rPr>
          <w:rFonts w:ascii="Times New Roman" w:hAnsi="Times New Roman" w:cs="Times New Roman"/>
          <w:sz w:val="28"/>
          <w:szCs w:val="28"/>
          <w:lang w:val="kk-KZ"/>
        </w:rPr>
        <w:t>О</w:t>
      </w:r>
      <w:r w:rsidR="00573C32">
        <w:rPr>
          <w:rFonts w:ascii="Times New Roman" w:hAnsi="Times New Roman" w:cs="Times New Roman"/>
          <w:sz w:val="28"/>
          <w:szCs w:val="28"/>
          <w:lang w:val="kk-KZ"/>
        </w:rPr>
        <w:t>л</w:t>
      </w:r>
      <w:r w:rsidRPr="00197E6D">
        <w:rPr>
          <w:rFonts w:ascii="Times New Roman" w:hAnsi="Times New Roman" w:cs="Times New Roman"/>
          <w:sz w:val="28"/>
          <w:szCs w:val="28"/>
          <w:lang w:val="kk-KZ"/>
        </w:rPr>
        <w:t xml:space="preserve"> бұл факторларды ескеру қазіргі заманғы психологиялық практиканың тиімділігін арттыруға мүмкіндік бере</w:t>
      </w:r>
      <w:r>
        <w:rPr>
          <w:rFonts w:ascii="Times New Roman" w:hAnsi="Times New Roman" w:cs="Times New Roman"/>
          <w:sz w:val="28"/>
          <w:szCs w:val="28"/>
          <w:lang w:val="kk-KZ"/>
        </w:rPr>
        <w:t>тінін атап өткен</w:t>
      </w:r>
      <w:r w:rsidRPr="00197E6D">
        <w:rPr>
          <w:rFonts w:ascii="Times New Roman" w:hAnsi="Times New Roman" w:cs="Times New Roman"/>
          <w:sz w:val="28"/>
          <w:szCs w:val="28"/>
          <w:lang w:val="kk-KZ"/>
        </w:rPr>
        <w:t>.</w:t>
      </w:r>
      <w:r w:rsidR="00A87A03" w:rsidRPr="00A87A03">
        <w:rPr>
          <w:rFonts w:ascii="Times New Roman" w:hAnsi="Times New Roman" w:cs="Times New Roman"/>
          <w:sz w:val="28"/>
          <w:szCs w:val="28"/>
          <w:lang w:val="kk-KZ"/>
        </w:rPr>
        <w:t xml:space="preserve"> </w:t>
      </w:r>
    </w:p>
    <w:p w14:paraId="7D71FC02" w14:textId="77777777" w:rsidR="00573C32" w:rsidRDefault="006E3380" w:rsidP="00AE4AB0">
      <w:pPr>
        <w:spacing w:after="0" w:line="240" w:lineRule="auto"/>
        <w:ind w:firstLine="567"/>
        <w:jc w:val="both"/>
        <w:rPr>
          <w:rStyle w:val="af1"/>
          <w:rFonts w:ascii="Times New Roman" w:hAnsi="Times New Roman" w:cs="Times New Roman"/>
          <w:b w:val="0"/>
          <w:sz w:val="28"/>
          <w:szCs w:val="28"/>
          <w:lang w:val="kk-KZ"/>
        </w:rPr>
      </w:pPr>
      <w:r w:rsidRPr="00EF58F4">
        <w:rPr>
          <w:rFonts w:ascii="Times New Roman" w:hAnsi="Times New Roman" w:cs="Times New Roman"/>
          <w:sz w:val="28"/>
          <w:szCs w:val="28"/>
          <w:lang w:val="kk-KZ"/>
        </w:rPr>
        <w:t>Бұл сала психологияның маңызды бағыты ретінде тұлғаның дамуы мен қоғамдағы орны туралы кешенді түсінік қалыптастыруға ықпал етеді. Қазақ қ</w:t>
      </w:r>
      <w:r w:rsidR="00A87A03">
        <w:rPr>
          <w:rFonts w:ascii="Times New Roman" w:hAnsi="Times New Roman" w:cs="Times New Roman"/>
          <w:sz w:val="28"/>
          <w:szCs w:val="28"/>
          <w:lang w:val="kk-KZ"/>
        </w:rPr>
        <w:t>оғамында ер мен әйелдің рөл</w:t>
      </w:r>
      <w:r>
        <w:rPr>
          <w:rFonts w:ascii="Times New Roman" w:hAnsi="Times New Roman" w:cs="Times New Roman"/>
          <w:sz w:val="28"/>
          <w:szCs w:val="28"/>
          <w:lang w:val="kk-KZ"/>
        </w:rPr>
        <w:t>і,</w:t>
      </w:r>
      <w:r w:rsidRPr="00EF58F4">
        <w:rPr>
          <w:rFonts w:ascii="Times New Roman" w:hAnsi="Times New Roman" w:cs="Times New Roman"/>
          <w:sz w:val="28"/>
          <w:szCs w:val="28"/>
          <w:lang w:val="kk-KZ"/>
        </w:rPr>
        <w:t xml:space="preserve"> ер баланың</w:t>
      </w:r>
      <w:r w:rsidR="004934D3">
        <w:rPr>
          <w:rFonts w:ascii="Times New Roman" w:hAnsi="Times New Roman" w:cs="Times New Roman"/>
          <w:sz w:val="28"/>
          <w:szCs w:val="28"/>
          <w:lang w:val="kk-KZ"/>
        </w:rPr>
        <w:t xml:space="preserve"> ер жету ортасы,</w:t>
      </w:r>
      <w:r w:rsidRPr="00EF58F4">
        <w:rPr>
          <w:rFonts w:ascii="Times New Roman" w:hAnsi="Times New Roman" w:cs="Times New Roman"/>
          <w:sz w:val="28"/>
          <w:szCs w:val="28"/>
          <w:lang w:val="kk-KZ"/>
        </w:rPr>
        <w:t xml:space="preserve"> батылдық</w:t>
      </w:r>
      <w:r>
        <w:rPr>
          <w:rFonts w:ascii="Times New Roman" w:hAnsi="Times New Roman" w:cs="Times New Roman"/>
          <w:sz w:val="28"/>
          <w:szCs w:val="28"/>
          <w:lang w:val="kk-KZ"/>
        </w:rPr>
        <w:t xml:space="preserve"> пен жауапкершілігі</w:t>
      </w:r>
      <w:r w:rsidRPr="00EF58F4">
        <w:rPr>
          <w:rFonts w:ascii="Times New Roman" w:hAnsi="Times New Roman" w:cs="Times New Roman"/>
          <w:sz w:val="28"/>
          <w:szCs w:val="28"/>
          <w:lang w:val="kk-KZ"/>
        </w:rPr>
        <w:t xml:space="preserve">, отбасын қорғау қасиеттері басым болса, қыз баладан әдептілік, инабаттылық, ұяңдық талап етіледі. Бұл рөлдер </w:t>
      </w:r>
      <w:r w:rsidRPr="00990B1A">
        <w:rPr>
          <w:rStyle w:val="af1"/>
          <w:rFonts w:ascii="Times New Roman" w:hAnsi="Times New Roman" w:cs="Times New Roman"/>
          <w:b w:val="0"/>
          <w:sz w:val="28"/>
          <w:szCs w:val="28"/>
          <w:lang w:val="kk-KZ"/>
        </w:rPr>
        <w:t>қазақ халқының шығармаларындағы қыз бен ұлды тәрбиелеу психологиясы тарапынан түрлі қырынан көрінеді.</w:t>
      </w:r>
      <w:r>
        <w:rPr>
          <w:rStyle w:val="af1"/>
          <w:rFonts w:ascii="Times New Roman" w:hAnsi="Times New Roman" w:cs="Times New Roman"/>
          <w:b w:val="0"/>
          <w:sz w:val="28"/>
          <w:szCs w:val="28"/>
          <w:lang w:val="kk-KZ"/>
        </w:rPr>
        <w:t xml:space="preserve"> </w:t>
      </w:r>
      <w:r w:rsidRPr="00990B1A">
        <w:rPr>
          <w:rStyle w:val="af1"/>
          <w:rFonts w:ascii="Times New Roman" w:hAnsi="Times New Roman" w:cs="Times New Roman"/>
          <w:b w:val="0"/>
          <w:sz w:val="28"/>
          <w:szCs w:val="28"/>
          <w:lang w:val="kk-KZ"/>
        </w:rPr>
        <w:t>Қазақ</w:t>
      </w:r>
      <w:r>
        <w:rPr>
          <w:rStyle w:val="af1"/>
          <w:rFonts w:ascii="Times New Roman" w:hAnsi="Times New Roman" w:cs="Times New Roman"/>
          <w:b w:val="0"/>
          <w:sz w:val="28"/>
          <w:szCs w:val="28"/>
          <w:lang w:val="kk-KZ"/>
        </w:rPr>
        <w:t xml:space="preserve"> халқы ұл баланы</w:t>
      </w:r>
      <w:r w:rsidRPr="00990B1A">
        <w:rPr>
          <w:rStyle w:val="af1"/>
          <w:rFonts w:ascii="Times New Roman" w:hAnsi="Times New Roman" w:cs="Times New Roman"/>
          <w:b w:val="0"/>
          <w:sz w:val="28"/>
          <w:szCs w:val="28"/>
          <w:lang w:val="kk-KZ"/>
        </w:rPr>
        <w:t xml:space="preserve"> елдің ертеңгі тірегі, шаңырақ иесі, ұрпақ жалғастырушы, ел қорғаны деп таныған. «Ұл өссе – ұрпақ, қыз өссе – өріс» деген дана сөздің түб</w:t>
      </w:r>
      <w:r>
        <w:rPr>
          <w:rStyle w:val="af1"/>
          <w:rFonts w:ascii="Times New Roman" w:hAnsi="Times New Roman" w:cs="Times New Roman"/>
          <w:b w:val="0"/>
          <w:sz w:val="28"/>
          <w:szCs w:val="28"/>
          <w:lang w:val="kk-KZ"/>
        </w:rPr>
        <w:t>інде терең тәрбие жатыр. Ұл тәрбиесі</w:t>
      </w:r>
      <w:r w:rsidR="00573C32">
        <w:rPr>
          <w:rStyle w:val="af1"/>
          <w:rFonts w:ascii="Times New Roman" w:hAnsi="Times New Roman" w:cs="Times New Roman"/>
          <w:b w:val="0"/>
          <w:sz w:val="28"/>
          <w:szCs w:val="28"/>
          <w:lang w:val="kk-KZ"/>
        </w:rPr>
        <w:t>нің негізі</w:t>
      </w:r>
      <w:r w:rsidR="00573C32" w:rsidRPr="002664B0">
        <w:rPr>
          <w:rStyle w:val="af1"/>
          <w:rFonts w:ascii="Times New Roman" w:hAnsi="Times New Roman" w:cs="Times New Roman"/>
          <w:b w:val="0"/>
          <w:sz w:val="28"/>
          <w:szCs w:val="28"/>
          <w:lang w:val="kk-KZ"/>
        </w:rPr>
        <w:t xml:space="preserve"> </w:t>
      </w:r>
      <w:r w:rsidR="00573C32" w:rsidRPr="00990B1A">
        <w:rPr>
          <w:rStyle w:val="af1"/>
          <w:rFonts w:ascii="Times New Roman" w:hAnsi="Times New Roman" w:cs="Times New Roman"/>
          <w:b w:val="0"/>
          <w:sz w:val="28"/>
          <w:szCs w:val="28"/>
          <w:lang w:val="kk-KZ"/>
        </w:rPr>
        <w:t>–</w:t>
      </w:r>
      <w:r w:rsidR="00573C32" w:rsidRPr="002664B0">
        <w:rPr>
          <w:rStyle w:val="af1"/>
          <w:rFonts w:ascii="Times New Roman" w:hAnsi="Times New Roman" w:cs="Times New Roman"/>
          <w:b w:val="0"/>
          <w:sz w:val="28"/>
          <w:szCs w:val="28"/>
          <w:lang w:val="kk-KZ"/>
        </w:rPr>
        <w:t xml:space="preserve"> </w:t>
      </w:r>
      <w:r>
        <w:rPr>
          <w:rStyle w:val="af1"/>
          <w:rFonts w:ascii="Times New Roman" w:hAnsi="Times New Roman" w:cs="Times New Roman"/>
          <w:b w:val="0"/>
          <w:sz w:val="28"/>
          <w:szCs w:val="28"/>
          <w:lang w:val="kk-KZ"/>
        </w:rPr>
        <w:t xml:space="preserve"> отбасылық міндет</w:t>
      </w:r>
      <w:r w:rsidR="00A87A03">
        <w:rPr>
          <w:rStyle w:val="af1"/>
          <w:rFonts w:ascii="Times New Roman" w:hAnsi="Times New Roman" w:cs="Times New Roman"/>
          <w:b w:val="0"/>
          <w:sz w:val="28"/>
          <w:szCs w:val="28"/>
          <w:lang w:val="kk-KZ"/>
        </w:rPr>
        <w:t>і мен</w:t>
      </w:r>
      <w:r w:rsidRPr="00990B1A">
        <w:rPr>
          <w:rStyle w:val="af1"/>
          <w:rFonts w:ascii="Times New Roman" w:hAnsi="Times New Roman" w:cs="Times New Roman"/>
          <w:b w:val="0"/>
          <w:sz w:val="28"/>
          <w:szCs w:val="28"/>
          <w:lang w:val="kk-KZ"/>
        </w:rPr>
        <w:t xml:space="preserve"> ұлттық жау</w:t>
      </w:r>
      <w:r>
        <w:rPr>
          <w:rStyle w:val="af1"/>
          <w:rFonts w:ascii="Times New Roman" w:hAnsi="Times New Roman" w:cs="Times New Roman"/>
          <w:b w:val="0"/>
          <w:sz w:val="28"/>
          <w:szCs w:val="28"/>
          <w:lang w:val="kk-KZ"/>
        </w:rPr>
        <w:t xml:space="preserve">апкершілік. Себебі бүгінгі ұл </w:t>
      </w:r>
      <w:r w:rsidRPr="003B45C1">
        <w:rPr>
          <w:rStyle w:val="af1"/>
          <w:rFonts w:ascii="Times New Roman" w:hAnsi="Times New Roman" w:cs="Times New Roman"/>
          <w:b w:val="0"/>
          <w:sz w:val="28"/>
          <w:szCs w:val="28"/>
          <w:lang w:val="kk-KZ"/>
        </w:rPr>
        <w:t>–</w:t>
      </w:r>
      <w:r w:rsidRPr="00990B1A">
        <w:rPr>
          <w:rStyle w:val="af1"/>
          <w:rFonts w:ascii="Times New Roman" w:hAnsi="Times New Roman" w:cs="Times New Roman"/>
          <w:b w:val="0"/>
          <w:sz w:val="28"/>
          <w:szCs w:val="28"/>
          <w:lang w:val="kk-KZ"/>
        </w:rPr>
        <w:t xml:space="preserve"> ол ертеңгі азамат, әке, батыр, басшы. Ер балаға қайсарлық, сабырлылық, әділеттілік, адалд</w:t>
      </w:r>
      <w:r>
        <w:rPr>
          <w:rStyle w:val="af1"/>
          <w:rFonts w:ascii="Times New Roman" w:hAnsi="Times New Roman" w:cs="Times New Roman"/>
          <w:b w:val="0"/>
          <w:sz w:val="28"/>
          <w:szCs w:val="28"/>
          <w:lang w:val="kk-KZ"/>
        </w:rPr>
        <w:t xml:space="preserve">ық секілді қасиеттерді сіңіру </w:t>
      </w:r>
      <w:r w:rsidRPr="00990B1A">
        <w:rPr>
          <w:rStyle w:val="af1"/>
          <w:rFonts w:ascii="Times New Roman" w:hAnsi="Times New Roman" w:cs="Times New Roman"/>
          <w:b w:val="0"/>
          <w:sz w:val="28"/>
          <w:szCs w:val="28"/>
          <w:lang w:val="kk-KZ"/>
        </w:rPr>
        <w:t>оның болашақта</w:t>
      </w:r>
      <w:r>
        <w:rPr>
          <w:rStyle w:val="af1"/>
          <w:rFonts w:ascii="Times New Roman" w:hAnsi="Times New Roman" w:cs="Times New Roman"/>
          <w:b w:val="0"/>
          <w:sz w:val="28"/>
          <w:szCs w:val="28"/>
          <w:lang w:val="kk-KZ"/>
        </w:rPr>
        <w:t>ғы</w:t>
      </w:r>
      <w:r w:rsidRPr="00990B1A">
        <w:rPr>
          <w:rStyle w:val="af1"/>
          <w:rFonts w:ascii="Times New Roman" w:hAnsi="Times New Roman" w:cs="Times New Roman"/>
          <w:b w:val="0"/>
          <w:sz w:val="28"/>
          <w:szCs w:val="28"/>
          <w:lang w:val="kk-KZ"/>
        </w:rPr>
        <w:t xml:space="preserve"> елге қызмет ететін тұлға болып қалыптасуына негіз артады. </w:t>
      </w:r>
      <w:r>
        <w:rPr>
          <w:rStyle w:val="af1"/>
          <w:rFonts w:ascii="Times New Roman" w:hAnsi="Times New Roman" w:cs="Times New Roman"/>
          <w:b w:val="0"/>
          <w:sz w:val="28"/>
          <w:szCs w:val="28"/>
          <w:lang w:val="kk-KZ"/>
        </w:rPr>
        <w:t>Е</w:t>
      </w:r>
      <w:r w:rsidRPr="00990B1A">
        <w:rPr>
          <w:rStyle w:val="af1"/>
          <w:rFonts w:ascii="Times New Roman" w:hAnsi="Times New Roman" w:cs="Times New Roman"/>
          <w:b w:val="0"/>
          <w:sz w:val="28"/>
          <w:szCs w:val="28"/>
          <w:lang w:val="kk-KZ"/>
        </w:rPr>
        <w:t xml:space="preserve">р баланың </w:t>
      </w:r>
      <w:r w:rsidR="00573C32">
        <w:rPr>
          <w:rStyle w:val="af1"/>
          <w:rFonts w:ascii="Times New Roman" w:hAnsi="Times New Roman" w:cs="Times New Roman"/>
          <w:b w:val="0"/>
          <w:sz w:val="28"/>
          <w:szCs w:val="28"/>
          <w:lang w:val="kk-KZ"/>
        </w:rPr>
        <w:t xml:space="preserve">жақсы тәрбиесін </w:t>
      </w:r>
      <w:r w:rsidRPr="00990B1A">
        <w:rPr>
          <w:rStyle w:val="af1"/>
          <w:rFonts w:ascii="Times New Roman" w:hAnsi="Times New Roman" w:cs="Times New Roman"/>
          <w:b w:val="0"/>
          <w:sz w:val="28"/>
          <w:szCs w:val="28"/>
          <w:lang w:val="kk-KZ"/>
        </w:rPr>
        <w:t>ерте жастан өз ісіне</w:t>
      </w:r>
      <w:r>
        <w:rPr>
          <w:rStyle w:val="af1"/>
          <w:rFonts w:ascii="Times New Roman" w:hAnsi="Times New Roman" w:cs="Times New Roman"/>
          <w:b w:val="0"/>
          <w:sz w:val="28"/>
          <w:szCs w:val="28"/>
          <w:lang w:val="kk-KZ"/>
        </w:rPr>
        <w:t xml:space="preserve"> мұқият</w:t>
      </w:r>
      <w:r w:rsidRPr="00990B1A">
        <w:rPr>
          <w:rStyle w:val="af1"/>
          <w:rFonts w:ascii="Times New Roman" w:hAnsi="Times New Roman" w:cs="Times New Roman"/>
          <w:b w:val="0"/>
          <w:sz w:val="28"/>
          <w:szCs w:val="28"/>
          <w:lang w:val="kk-KZ"/>
        </w:rPr>
        <w:t>, сөзіне</w:t>
      </w:r>
      <w:r>
        <w:rPr>
          <w:rStyle w:val="af1"/>
          <w:rFonts w:ascii="Times New Roman" w:hAnsi="Times New Roman" w:cs="Times New Roman"/>
          <w:b w:val="0"/>
          <w:sz w:val="28"/>
          <w:szCs w:val="28"/>
          <w:lang w:val="kk-KZ"/>
        </w:rPr>
        <w:t xml:space="preserve"> берік</w:t>
      </w:r>
      <w:r w:rsidRPr="00990B1A">
        <w:rPr>
          <w:rStyle w:val="af1"/>
          <w:rFonts w:ascii="Times New Roman" w:hAnsi="Times New Roman" w:cs="Times New Roman"/>
          <w:b w:val="0"/>
          <w:sz w:val="28"/>
          <w:szCs w:val="28"/>
          <w:lang w:val="kk-KZ"/>
        </w:rPr>
        <w:t xml:space="preserve">, отбасына, қоғамға деген </w:t>
      </w:r>
      <w:r>
        <w:rPr>
          <w:rStyle w:val="af1"/>
          <w:rFonts w:ascii="Times New Roman" w:hAnsi="Times New Roman" w:cs="Times New Roman"/>
          <w:b w:val="0"/>
          <w:sz w:val="28"/>
          <w:szCs w:val="28"/>
          <w:lang w:val="kk-KZ"/>
        </w:rPr>
        <w:t>жауапкершілік сезімдері арқылы</w:t>
      </w:r>
      <w:r w:rsidRPr="00990B1A">
        <w:rPr>
          <w:rStyle w:val="af1"/>
          <w:rFonts w:ascii="Times New Roman" w:hAnsi="Times New Roman" w:cs="Times New Roman"/>
          <w:b w:val="0"/>
          <w:sz w:val="28"/>
          <w:szCs w:val="28"/>
          <w:lang w:val="kk-KZ"/>
        </w:rPr>
        <w:t xml:space="preserve"> айқынд</w:t>
      </w:r>
      <w:r>
        <w:rPr>
          <w:rStyle w:val="af1"/>
          <w:rFonts w:ascii="Times New Roman" w:hAnsi="Times New Roman" w:cs="Times New Roman"/>
          <w:b w:val="0"/>
          <w:sz w:val="28"/>
          <w:szCs w:val="28"/>
          <w:lang w:val="kk-KZ"/>
        </w:rPr>
        <w:t>аған</w:t>
      </w:r>
      <w:r w:rsidRPr="00990B1A">
        <w:rPr>
          <w:rStyle w:val="af1"/>
          <w:rFonts w:ascii="Times New Roman" w:hAnsi="Times New Roman" w:cs="Times New Roman"/>
          <w:b w:val="0"/>
          <w:sz w:val="28"/>
          <w:szCs w:val="28"/>
          <w:lang w:val="kk-KZ"/>
        </w:rPr>
        <w:t xml:space="preserve">. </w:t>
      </w:r>
    </w:p>
    <w:p w14:paraId="4A26BE09" w14:textId="1E340E61" w:rsidR="006E3380" w:rsidRPr="00990B1A" w:rsidRDefault="006E3380" w:rsidP="00AE4AB0">
      <w:pPr>
        <w:spacing w:after="0" w:line="240" w:lineRule="auto"/>
        <w:ind w:firstLine="567"/>
        <w:jc w:val="both"/>
        <w:rPr>
          <w:rStyle w:val="af1"/>
          <w:rFonts w:ascii="Times New Roman" w:hAnsi="Times New Roman" w:cs="Times New Roman"/>
          <w:b w:val="0"/>
          <w:bCs w:val="0"/>
          <w:sz w:val="28"/>
          <w:szCs w:val="28"/>
          <w:lang w:val="kk-KZ"/>
        </w:rPr>
      </w:pPr>
      <w:r w:rsidRPr="00990B1A">
        <w:rPr>
          <w:rStyle w:val="af1"/>
          <w:rFonts w:ascii="Times New Roman" w:hAnsi="Times New Roman" w:cs="Times New Roman"/>
          <w:b w:val="0"/>
          <w:sz w:val="28"/>
          <w:szCs w:val="28"/>
          <w:lang w:val="kk-KZ"/>
        </w:rPr>
        <w:t>Жырдағы батыр</w:t>
      </w:r>
      <w:r>
        <w:rPr>
          <w:rStyle w:val="af1"/>
          <w:rFonts w:ascii="Times New Roman" w:hAnsi="Times New Roman" w:cs="Times New Roman"/>
          <w:b w:val="0"/>
          <w:sz w:val="28"/>
          <w:szCs w:val="28"/>
          <w:lang w:val="kk-KZ"/>
        </w:rPr>
        <w:t xml:space="preserve"> бейнесі</w:t>
      </w:r>
      <w:r w:rsidRPr="00990B1A">
        <w:rPr>
          <w:rStyle w:val="af1"/>
          <w:rFonts w:ascii="Times New Roman" w:hAnsi="Times New Roman" w:cs="Times New Roman"/>
          <w:b w:val="0"/>
          <w:sz w:val="28"/>
          <w:szCs w:val="28"/>
          <w:lang w:val="kk-KZ"/>
        </w:rPr>
        <w:t xml:space="preserve"> </w:t>
      </w:r>
      <w:r w:rsidR="00573C32" w:rsidRPr="00990B1A">
        <w:rPr>
          <w:rStyle w:val="af1"/>
          <w:rFonts w:ascii="Times New Roman" w:hAnsi="Times New Roman" w:cs="Times New Roman"/>
          <w:b w:val="0"/>
          <w:sz w:val="28"/>
          <w:szCs w:val="28"/>
          <w:lang w:val="kk-KZ"/>
        </w:rPr>
        <w:t>–</w:t>
      </w:r>
      <w:r w:rsidR="00573C32">
        <w:rPr>
          <w:rStyle w:val="af1"/>
          <w:rFonts w:ascii="Times New Roman" w:hAnsi="Times New Roman" w:cs="Times New Roman"/>
          <w:b w:val="0"/>
          <w:sz w:val="28"/>
          <w:szCs w:val="28"/>
          <w:lang w:val="kk-KZ"/>
        </w:rPr>
        <w:t xml:space="preserve"> </w:t>
      </w:r>
      <w:r w:rsidRPr="00990B1A">
        <w:rPr>
          <w:rStyle w:val="af1"/>
          <w:rFonts w:ascii="Times New Roman" w:hAnsi="Times New Roman" w:cs="Times New Roman"/>
          <w:b w:val="0"/>
          <w:sz w:val="28"/>
          <w:szCs w:val="28"/>
          <w:lang w:val="kk-KZ"/>
        </w:rPr>
        <w:t>қазіргі білімді жастар. Білім мен еңбек – ұл баланың тұлғалық дамуының басты тірегі. «Білекті бірді, білімді мыңды жығады» деген сөз  бүгінгі</w:t>
      </w:r>
      <w:r>
        <w:rPr>
          <w:rStyle w:val="af1"/>
          <w:rFonts w:ascii="Times New Roman" w:hAnsi="Times New Roman" w:cs="Times New Roman"/>
          <w:b w:val="0"/>
          <w:sz w:val="28"/>
          <w:szCs w:val="28"/>
          <w:lang w:val="kk-KZ"/>
        </w:rPr>
        <w:t xml:space="preserve"> күннің шындығы. Ұл баланы</w:t>
      </w:r>
      <w:r w:rsidRPr="00990B1A">
        <w:rPr>
          <w:rStyle w:val="af1"/>
          <w:rFonts w:ascii="Times New Roman" w:hAnsi="Times New Roman" w:cs="Times New Roman"/>
          <w:b w:val="0"/>
          <w:sz w:val="28"/>
          <w:szCs w:val="28"/>
          <w:lang w:val="kk-KZ"/>
        </w:rPr>
        <w:t xml:space="preserve"> еңбекке баулу, өз</w:t>
      </w:r>
      <w:r>
        <w:rPr>
          <w:rStyle w:val="af1"/>
          <w:rFonts w:ascii="Times New Roman" w:hAnsi="Times New Roman" w:cs="Times New Roman"/>
          <w:b w:val="0"/>
          <w:sz w:val="28"/>
          <w:szCs w:val="28"/>
          <w:lang w:val="kk-KZ"/>
        </w:rPr>
        <w:t xml:space="preserve"> ісін тиянақты атқаруға үйрету</w:t>
      </w:r>
      <w:r w:rsidRPr="00990B1A">
        <w:rPr>
          <w:rStyle w:val="af1"/>
          <w:rFonts w:ascii="Times New Roman" w:hAnsi="Times New Roman" w:cs="Times New Roman"/>
          <w:b w:val="0"/>
          <w:sz w:val="28"/>
          <w:szCs w:val="28"/>
          <w:lang w:val="kk-KZ"/>
        </w:rPr>
        <w:t xml:space="preserve"> оның болашақта табанды, мақсатшыл азамат болуына</w:t>
      </w:r>
      <w:r w:rsidR="00573C32">
        <w:rPr>
          <w:rStyle w:val="af1"/>
          <w:rFonts w:ascii="Times New Roman" w:hAnsi="Times New Roman" w:cs="Times New Roman"/>
          <w:b w:val="0"/>
          <w:sz w:val="28"/>
          <w:szCs w:val="28"/>
          <w:lang w:val="kk-KZ"/>
        </w:rPr>
        <w:t xml:space="preserve"> кепілдік береді. Ал бұл процесс</w:t>
      </w:r>
      <w:r w:rsidRPr="00990B1A">
        <w:rPr>
          <w:rStyle w:val="af1"/>
          <w:rFonts w:ascii="Times New Roman" w:hAnsi="Times New Roman" w:cs="Times New Roman"/>
          <w:b w:val="0"/>
          <w:sz w:val="28"/>
          <w:szCs w:val="28"/>
          <w:lang w:val="kk-KZ"/>
        </w:rPr>
        <w:t xml:space="preserve"> болашақ мамандардың қолында екенін ерекше ескеру қажет. Ұл бала үшін ең үлкен тәрбие мектебі – өз </w:t>
      </w:r>
      <w:r>
        <w:rPr>
          <w:rStyle w:val="af1"/>
          <w:rFonts w:ascii="Times New Roman" w:hAnsi="Times New Roman" w:cs="Times New Roman"/>
          <w:b w:val="0"/>
          <w:sz w:val="28"/>
          <w:szCs w:val="28"/>
          <w:lang w:val="kk-KZ"/>
        </w:rPr>
        <w:t>ата</w:t>
      </w:r>
      <w:r w:rsidRPr="00935CC3">
        <w:rPr>
          <w:rStyle w:val="af1"/>
          <w:rFonts w:ascii="Times New Roman" w:hAnsi="Times New Roman" w:cs="Times New Roman"/>
          <w:b w:val="0"/>
          <w:sz w:val="28"/>
          <w:szCs w:val="28"/>
          <w:lang w:val="kk-KZ"/>
        </w:rPr>
        <w:t>-анасы</w:t>
      </w:r>
      <w:r w:rsidRPr="00990B1A">
        <w:rPr>
          <w:rStyle w:val="af1"/>
          <w:rFonts w:ascii="Times New Roman" w:hAnsi="Times New Roman" w:cs="Times New Roman"/>
          <w:b w:val="0"/>
          <w:sz w:val="28"/>
          <w:szCs w:val="28"/>
          <w:lang w:val="kk-KZ"/>
        </w:rPr>
        <w:t>. Олардан көрген өн</w:t>
      </w:r>
      <w:r>
        <w:rPr>
          <w:rStyle w:val="af1"/>
          <w:rFonts w:ascii="Times New Roman" w:hAnsi="Times New Roman" w:cs="Times New Roman"/>
          <w:b w:val="0"/>
          <w:sz w:val="28"/>
          <w:szCs w:val="28"/>
          <w:lang w:val="kk-KZ"/>
        </w:rPr>
        <w:t xml:space="preserve">еге, естіген сөз, алған тәлім </w:t>
      </w:r>
      <w:r w:rsidRPr="00990B1A">
        <w:rPr>
          <w:rStyle w:val="af1"/>
          <w:rFonts w:ascii="Times New Roman" w:hAnsi="Times New Roman" w:cs="Times New Roman"/>
          <w:b w:val="0"/>
          <w:sz w:val="28"/>
          <w:szCs w:val="28"/>
          <w:lang w:val="kk-KZ"/>
        </w:rPr>
        <w:t xml:space="preserve">баланың болмысын </w:t>
      </w:r>
      <w:r w:rsidRPr="00990B1A">
        <w:rPr>
          <w:rStyle w:val="af1"/>
          <w:rFonts w:ascii="Times New Roman" w:hAnsi="Times New Roman" w:cs="Times New Roman"/>
          <w:b w:val="0"/>
          <w:sz w:val="28"/>
          <w:szCs w:val="28"/>
          <w:lang w:val="kk-KZ"/>
        </w:rPr>
        <w:lastRenderedPageBreak/>
        <w:t xml:space="preserve">қалыптастырады. </w:t>
      </w:r>
      <w:r>
        <w:rPr>
          <w:rStyle w:val="af1"/>
          <w:rFonts w:ascii="Times New Roman" w:hAnsi="Times New Roman" w:cs="Times New Roman"/>
          <w:b w:val="0"/>
          <w:sz w:val="28"/>
          <w:szCs w:val="28"/>
          <w:lang w:val="kk-KZ"/>
        </w:rPr>
        <w:t>Дана а</w:t>
      </w:r>
      <w:r w:rsidRPr="00990B1A">
        <w:rPr>
          <w:rStyle w:val="af1"/>
          <w:rFonts w:ascii="Times New Roman" w:hAnsi="Times New Roman" w:cs="Times New Roman"/>
          <w:b w:val="0"/>
          <w:sz w:val="28"/>
          <w:szCs w:val="28"/>
          <w:lang w:val="kk-KZ"/>
        </w:rPr>
        <w:t>таларымыз ұлды ерте жастан атқа мінгізі</w:t>
      </w:r>
      <w:r>
        <w:rPr>
          <w:rStyle w:val="af1"/>
          <w:rFonts w:ascii="Times New Roman" w:hAnsi="Times New Roman" w:cs="Times New Roman"/>
          <w:b w:val="0"/>
          <w:sz w:val="28"/>
          <w:szCs w:val="28"/>
          <w:lang w:val="kk-KZ"/>
        </w:rPr>
        <w:t xml:space="preserve">п, ел ісіне араластырған. Бұл </w:t>
      </w:r>
      <w:r w:rsidRPr="00990B1A">
        <w:rPr>
          <w:rStyle w:val="af1"/>
          <w:rFonts w:ascii="Times New Roman" w:hAnsi="Times New Roman" w:cs="Times New Roman"/>
          <w:b w:val="0"/>
          <w:sz w:val="28"/>
          <w:szCs w:val="28"/>
          <w:lang w:val="kk-KZ"/>
        </w:rPr>
        <w:t>ұлдың ерте есейіп, жауапкершілік алуға дайын болуына бағытталған ұлттық тәрбие үлгісі.</w:t>
      </w:r>
      <w:r w:rsidRPr="00990B1A">
        <w:rPr>
          <w:rFonts w:ascii="Times New Roman" w:hAnsi="Times New Roman" w:cs="Times New Roman"/>
          <w:b/>
          <w:sz w:val="28"/>
          <w:szCs w:val="28"/>
          <w:lang w:val="kk-KZ"/>
        </w:rPr>
        <w:t xml:space="preserve"> </w:t>
      </w:r>
      <w:r>
        <w:rPr>
          <w:rStyle w:val="af1"/>
          <w:rFonts w:ascii="Times New Roman" w:hAnsi="Times New Roman" w:cs="Times New Roman"/>
          <w:b w:val="0"/>
          <w:sz w:val="28"/>
          <w:szCs w:val="28"/>
          <w:lang w:val="kk-KZ"/>
        </w:rPr>
        <w:t>Қоғамның жетекшісі болар ұл мен қыздың</w:t>
      </w:r>
      <w:r w:rsidRPr="00990B1A">
        <w:rPr>
          <w:rStyle w:val="af1"/>
          <w:rFonts w:ascii="Times New Roman" w:hAnsi="Times New Roman" w:cs="Times New Roman"/>
          <w:b w:val="0"/>
          <w:sz w:val="28"/>
          <w:szCs w:val="28"/>
          <w:lang w:val="kk-KZ"/>
        </w:rPr>
        <w:t xml:space="preserve"> бойына рухани байлық, адамгершілік, б</w:t>
      </w:r>
      <w:r>
        <w:rPr>
          <w:rStyle w:val="af1"/>
          <w:rFonts w:ascii="Times New Roman" w:hAnsi="Times New Roman" w:cs="Times New Roman"/>
          <w:b w:val="0"/>
          <w:sz w:val="28"/>
          <w:szCs w:val="28"/>
          <w:lang w:val="kk-KZ"/>
        </w:rPr>
        <w:t xml:space="preserve">ілім мен еңбекқорлықты сіңіру </w:t>
      </w:r>
      <w:r w:rsidRPr="00990B1A">
        <w:rPr>
          <w:rStyle w:val="af1"/>
          <w:rFonts w:ascii="Times New Roman" w:hAnsi="Times New Roman" w:cs="Times New Roman"/>
          <w:b w:val="0"/>
          <w:sz w:val="28"/>
          <w:szCs w:val="28"/>
          <w:lang w:val="kk-KZ"/>
        </w:rPr>
        <w:t>әрбір ата-ананың, ұстаздың, қоғамның ортақ мін</w:t>
      </w:r>
      <w:r>
        <w:rPr>
          <w:rStyle w:val="af1"/>
          <w:rFonts w:ascii="Times New Roman" w:hAnsi="Times New Roman" w:cs="Times New Roman"/>
          <w:b w:val="0"/>
          <w:sz w:val="28"/>
          <w:szCs w:val="28"/>
          <w:lang w:val="kk-KZ"/>
        </w:rPr>
        <w:t xml:space="preserve">деті. Ұл тәрбиесі дұрыс болса </w:t>
      </w:r>
      <w:r w:rsidRPr="00990B1A">
        <w:rPr>
          <w:rStyle w:val="af1"/>
          <w:rFonts w:ascii="Times New Roman" w:hAnsi="Times New Roman" w:cs="Times New Roman"/>
          <w:b w:val="0"/>
          <w:sz w:val="28"/>
          <w:szCs w:val="28"/>
          <w:lang w:val="kk-KZ"/>
        </w:rPr>
        <w:t>елдің іргесі берік, болашағы нұрлы болмақ.</w:t>
      </w:r>
    </w:p>
    <w:p w14:paraId="4B552F25" w14:textId="46FA2270" w:rsidR="006E3380" w:rsidRDefault="006E3380" w:rsidP="00AE4AB0">
      <w:pPr>
        <w:pStyle w:val="af"/>
        <w:spacing w:before="0" w:beforeAutospacing="0" w:after="0" w:afterAutospacing="0"/>
        <w:ind w:firstLine="567"/>
        <w:jc w:val="both"/>
        <w:rPr>
          <w:sz w:val="28"/>
          <w:szCs w:val="28"/>
        </w:rPr>
      </w:pPr>
      <w:r>
        <w:rPr>
          <w:sz w:val="28"/>
          <w:szCs w:val="28"/>
          <w:lang w:val="kk-KZ"/>
        </w:rPr>
        <w:t>Қ</w:t>
      </w:r>
      <w:r w:rsidRPr="003A0191">
        <w:rPr>
          <w:sz w:val="28"/>
          <w:szCs w:val="28"/>
          <w:lang w:val="kk-KZ"/>
        </w:rPr>
        <w:t>азақ эпостарында ұрпақ жалғастығы, ердің артында ұл қалуы өте маңызды тақырып. Шынында да, «ұлы жоқ» болу жеке о</w:t>
      </w:r>
      <w:r w:rsidR="0098422E">
        <w:rPr>
          <w:sz w:val="28"/>
          <w:szCs w:val="28"/>
          <w:lang w:val="kk-KZ"/>
        </w:rPr>
        <w:t>т</w:t>
      </w:r>
      <w:r w:rsidRPr="003A0191">
        <w:rPr>
          <w:sz w:val="28"/>
          <w:szCs w:val="28"/>
          <w:lang w:val="kk-KZ"/>
        </w:rPr>
        <w:t xml:space="preserve">басының қайғысы болмаған, ол ру, ел намысына қатысты мәселе ретінде суреттеледі. Алпамыс батырдың ата-анасы Байбөрі мен Аналық көп жылдар бойы ұрпақсыз жүреді. Байбөрі бай болғанымен, ұлы болмаған соң оны елде, артында тұяқ қалмауы байлықтың қадірін кемітеді. </w:t>
      </w:r>
      <w:r w:rsidRPr="005E24CF">
        <w:rPr>
          <w:sz w:val="28"/>
          <w:szCs w:val="28"/>
        </w:rPr>
        <w:t>Ақыры Алпамысты көру арқылы елге де, ата-анаға да абырой келеді.</w:t>
      </w:r>
      <w:r>
        <w:rPr>
          <w:sz w:val="28"/>
          <w:szCs w:val="28"/>
        </w:rPr>
        <w:t xml:space="preserve"> </w:t>
      </w:r>
      <w:r w:rsidRPr="005E24CF">
        <w:rPr>
          <w:sz w:val="28"/>
          <w:szCs w:val="28"/>
        </w:rPr>
        <w:t>Қазақтың дәстүрлі қоғамында үлкен жиындарда ұрпағы жоқ адамдарға төр берілмеуі, қара киізге отырғызу, ас үстінде «баласыз адам – панасыз» деген сөздердің көптің ішінен оқшаулау</w:t>
      </w:r>
      <w:r>
        <w:rPr>
          <w:sz w:val="28"/>
          <w:szCs w:val="28"/>
        </w:rPr>
        <w:t>ы</w:t>
      </w:r>
      <w:r w:rsidRPr="005E24CF">
        <w:rPr>
          <w:sz w:val="28"/>
          <w:szCs w:val="28"/>
        </w:rPr>
        <w:t xml:space="preserve"> мұның бәрі эпостарда тұспалдап немесе ашық көрсетіл</w:t>
      </w:r>
      <w:r>
        <w:rPr>
          <w:sz w:val="28"/>
          <w:szCs w:val="28"/>
        </w:rPr>
        <w:t xml:space="preserve">еді. Батырдың дүниеге келмеуі </w:t>
      </w:r>
      <w:r w:rsidRPr="005E24CF">
        <w:rPr>
          <w:sz w:val="28"/>
          <w:szCs w:val="28"/>
        </w:rPr>
        <w:t>елдің әлсіздігімен тең</w:t>
      </w:r>
      <w:r>
        <w:rPr>
          <w:sz w:val="28"/>
          <w:szCs w:val="28"/>
          <w:lang w:val="kk-KZ"/>
        </w:rPr>
        <w:t xml:space="preserve"> көрінген</w:t>
      </w:r>
      <w:r w:rsidRPr="005E24CF">
        <w:rPr>
          <w:sz w:val="28"/>
          <w:szCs w:val="28"/>
        </w:rPr>
        <w:t>.</w:t>
      </w:r>
      <w:r>
        <w:rPr>
          <w:sz w:val="28"/>
          <w:szCs w:val="28"/>
        </w:rPr>
        <w:t xml:space="preserve"> </w:t>
      </w:r>
      <w:r w:rsidRPr="005E24CF">
        <w:rPr>
          <w:sz w:val="28"/>
          <w:szCs w:val="28"/>
        </w:rPr>
        <w:t>Бұл көріністерден ұрпақсыздықтың әлеуметтік, моральдық зардабы сезіледі.</w:t>
      </w:r>
      <w:r>
        <w:rPr>
          <w:sz w:val="28"/>
          <w:szCs w:val="28"/>
        </w:rPr>
        <w:t xml:space="preserve"> </w:t>
      </w:r>
    </w:p>
    <w:p w14:paraId="1DFE6A0C" w14:textId="77777777" w:rsidR="006E3380" w:rsidRPr="00B54F63" w:rsidRDefault="006E3380" w:rsidP="00AE4AB0">
      <w:pPr>
        <w:pStyle w:val="af"/>
        <w:spacing w:before="0" w:beforeAutospacing="0" w:after="0" w:afterAutospacing="0"/>
        <w:ind w:firstLine="567"/>
        <w:jc w:val="both"/>
        <w:rPr>
          <w:rStyle w:val="af1"/>
          <w:b w:val="0"/>
          <w:bCs w:val="0"/>
          <w:sz w:val="28"/>
          <w:szCs w:val="28"/>
          <w:lang w:val="kk-KZ"/>
        </w:rPr>
      </w:pPr>
      <w:r>
        <w:rPr>
          <w:rStyle w:val="af1"/>
          <w:b w:val="0"/>
          <w:sz w:val="28"/>
          <w:szCs w:val="28"/>
          <w:lang w:val="kk-KZ"/>
        </w:rPr>
        <w:t xml:space="preserve">Эпостық жырларда бейнеленген арулардың </w:t>
      </w:r>
      <w:r w:rsidRPr="00746107">
        <w:rPr>
          <w:rStyle w:val="af1"/>
          <w:b w:val="0"/>
          <w:sz w:val="28"/>
          <w:szCs w:val="28"/>
          <w:lang w:val="kk-KZ"/>
        </w:rPr>
        <w:t>көркем образдық бейнесі әсерлі берілген, сонымен қатар сол дәуірдің әйелге д</w:t>
      </w:r>
      <w:r>
        <w:rPr>
          <w:rStyle w:val="af1"/>
          <w:b w:val="0"/>
          <w:sz w:val="28"/>
          <w:szCs w:val="28"/>
          <w:lang w:val="kk-KZ"/>
        </w:rPr>
        <w:t>еген көзқарасы жоғары</w:t>
      </w:r>
      <w:r w:rsidRPr="00746107">
        <w:rPr>
          <w:rStyle w:val="af1"/>
          <w:b w:val="0"/>
          <w:sz w:val="28"/>
          <w:szCs w:val="28"/>
          <w:lang w:val="kk-KZ"/>
        </w:rPr>
        <w:t>, қоғамдағы орны</w:t>
      </w:r>
      <w:r>
        <w:rPr>
          <w:rStyle w:val="af1"/>
          <w:b w:val="0"/>
          <w:sz w:val="28"/>
          <w:szCs w:val="28"/>
          <w:lang w:val="kk-KZ"/>
        </w:rPr>
        <w:t xml:space="preserve"> тең</w:t>
      </w:r>
      <w:r w:rsidRPr="00746107">
        <w:rPr>
          <w:rStyle w:val="af1"/>
          <w:b w:val="0"/>
          <w:sz w:val="28"/>
          <w:szCs w:val="28"/>
          <w:lang w:val="kk-KZ"/>
        </w:rPr>
        <w:t xml:space="preserve">, моральдық нормаларын көрсететін мәдени код. «Қыз баланың ұяты – ұя, қылығы – </w:t>
      </w:r>
      <w:r>
        <w:rPr>
          <w:rStyle w:val="af1"/>
          <w:b w:val="0"/>
          <w:sz w:val="28"/>
          <w:szCs w:val="28"/>
          <w:lang w:val="kk-KZ"/>
        </w:rPr>
        <w:t xml:space="preserve">ұят» деген мақалы </w:t>
      </w:r>
      <w:r w:rsidRPr="00746107">
        <w:rPr>
          <w:rStyle w:val="af1"/>
          <w:b w:val="0"/>
          <w:sz w:val="28"/>
          <w:szCs w:val="28"/>
          <w:lang w:val="kk-KZ"/>
        </w:rPr>
        <w:t>осы көзқарастың айнасы іспетті.</w:t>
      </w:r>
      <w:r>
        <w:rPr>
          <w:rStyle w:val="af1"/>
          <w:b w:val="0"/>
          <w:sz w:val="28"/>
          <w:szCs w:val="28"/>
          <w:lang w:val="kk-KZ"/>
        </w:rPr>
        <w:t xml:space="preserve"> </w:t>
      </w:r>
      <w:r w:rsidRPr="00B54F63">
        <w:rPr>
          <w:rStyle w:val="af1"/>
          <w:b w:val="0"/>
          <w:sz w:val="28"/>
          <w:szCs w:val="28"/>
          <w:lang w:val="kk-KZ"/>
        </w:rPr>
        <w:t>Эпостардағы қыздар бірі сүйгеніне адал, сезімге берік берілсе, бірі ұлттық салт-дәстүрден аттамайтын тұлға ретінде сипатталады.</w:t>
      </w:r>
    </w:p>
    <w:p w14:paraId="763CC17D" w14:textId="268A2B6B" w:rsidR="00F42B24" w:rsidRDefault="006E3380" w:rsidP="001C7C68">
      <w:pPr>
        <w:pStyle w:val="af"/>
        <w:spacing w:before="0" w:beforeAutospacing="0" w:after="0" w:afterAutospacing="0"/>
        <w:ind w:firstLine="567"/>
        <w:jc w:val="both"/>
        <w:rPr>
          <w:rStyle w:val="af1"/>
          <w:b w:val="0"/>
          <w:sz w:val="28"/>
          <w:szCs w:val="28"/>
          <w:lang w:val="kk-KZ"/>
        </w:rPr>
      </w:pPr>
      <w:r w:rsidRPr="00B54F63">
        <w:rPr>
          <w:rStyle w:val="af1"/>
          <w:b w:val="0"/>
          <w:sz w:val="28"/>
          <w:szCs w:val="28"/>
          <w:lang w:val="kk-KZ"/>
        </w:rPr>
        <w:t>Бүгінгі гендерлік теңдік ұғымы тұрғысынан қарағанда, эпостардағы қыз бейнесі кейде шектеулі рөлдермен үзеңгілес деген пікірлер қалыптасады. Осы тарапта қазақ халықының жырлары</w:t>
      </w:r>
      <w:r w:rsidR="004D14E8">
        <w:rPr>
          <w:rStyle w:val="af1"/>
          <w:b w:val="0"/>
          <w:sz w:val="28"/>
          <w:szCs w:val="28"/>
          <w:lang w:val="kk-KZ"/>
        </w:rPr>
        <w:t>ндағы</w:t>
      </w:r>
      <w:r w:rsidRPr="00B54F63">
        <w:rPr>
          <w:rStyle w:val="af1"/>
          <w:b w:val="0"/>
          <w:sz w:val="28"/>
          <w:szCs w:val="28"/>
          <w:lang w:val="kk-KZ"/>
        </w:rPr>
        <w:t xml:space="preserve"> ұл мен қызға деге</w:t>
      </w:r>
      <w:r w:rsidR="00042A75">
        <w:rPr>
          <w:rStyle w:val="af1"/>
          <w:b w:val="0"/>
          <w:sz w:val="28"/>
          <w:szCs w:val="28"/>
          <w:lang w:val="kk-KZ"/>
        </w:rPr>
        <w:t>н құрметті талдап қарастырайық.</w:t>
      </w:r>
      <w:r w:rsidR="004D14E8">
        <w:rPr>
          <w:rStyle w:val="af1"/>
          <w:b w:val="0"/>
          <w:sz w:val="28"/>
          <w:szCs w:val="28"/>
          <w:lang w:val="kk-KZ"/>
        </w:rPr>
        <w:t xml:space="preserve"> </w:t>
      </w:r>
      <w:r w:rsidRPr="000158A8">
        <w:rPr>
          <w:rStyle w:val="af1"/>
          <w:b w:val="0"/>
          <w:sz w:val="28"/>
          <w:szCs w:val="28"/>
          <w:lang w:val="kk-KZ"/>
        </w:rPr>
        <w:t xml:space="preserve">Жырдағы аруларымыздың көбіне оқиғаның белсенді қатысушысы емес, ерлердің шешіміне тәуелді кейіпкер ретінде көрінеді деген </w:t>
      </w:r>
      <w:r w:rsidR="00E2083F">
        <w:rPr>
          <w:rStyle w:val="af1"/>
          <w:b w:val="0"/>
          <w:sz w:val="28"/>
          <w:szCs w:val="28"/>
          <w:lang w:val="kk-KZ"/>
        </w:rPr>
        <w:t xml:space="preserve">біржақты </w:t>
      </w:r>
      <w:r w:rsidRPr="000158A8">
        <w:rPr>
          <w:rStyle w:val="af1"/>
          <w:b w:val="0"/>
          <w:sz w:val="28"/>
          <w:szCs w:val="28"/>
          <w:lang w:val="kk-KZ"/>
        </w:rPr>
        <w:t>пікір</w:t>
      </w:r>
      <w:r w:rsidR="004D14E8">
        <w:rPr>
          <w:rStyle w:val="af1"/>
          <w:b w:val="0"/>
          <w:sz w:val="28"/>
          <w:szCs w:val="28"/>
          <w:lang w:val="kk-KZ"/>
        </w:rPr>
        <w:t xml:space="preserve"> бар</w:t>
      </w:r>
      <w:r w:rsidRPr="000158A8">
        <w:rPr>
          <w:rStyle w:val="af1"/>
          <w:b w:val="0"/>
          <w:sz w:val="28"/>
          <w:szCs w:val="28"/>
          <w:lang w:val="kk-KZ"/>
        </w:rPr>
        <w:t xml:space="preserve">. Мысалы, </w:t>
      </w:r>
      <w:r w:rsidR="001C7C68">
        <w:rPr>
          <w:rStyle w:val="af1"/>
          <w:b w:val="0"/>
          <w:sz w:val="28"/>
          <w:szCs w:val="28"/>
          <w:lang w:val="kk-KZ"/>
        </w:rPr>
        <w:t xml:space="preserve">әйелдің әлеуметтік ортадағы рөлі қоғамдық қақтығыстарды жұмсарту, келісімге келтіру </w:t>
      </w:r>
      <w:r w:rsidR="004D14E8">
        <w:rPr>
          <w:rStyle w:val="af1"/>
          <w:b w:val="0"/>
          <w:sz w:val="28"/>
          <w:szCs w:val="28"/>
          <w:lang w:val="kk-KZ"/>
        </w:rPr>
        <w:t>деп саналады</w:t>
      </w:r>
      <w:r w:rsidR="001C7C68">
        <w:rPr>
          <w:rStyle w:val="af1"/>
          <w:b w:val="0"/>
          <w:sz w:val="28"/>
          <w:szCs w:val="28"/>
          <w:lang w:val="kk-KZ"/>
        </w:rPr>
        <w:t xml:space="preserve">. </w:t>
      </w:r>
      <w:r w:rsidRPr="000158A8">
        <w:rPr>
          <w:rStyle w:val="af1"/>
          <w:b w:val="0"/>
          <w:sz w:val="28"/>
          <w:szCs w:val="28"/>
          <w:lang w:val="kk-KZ"/>
        </w:rPr>
        <w:t>«Айман-Шолпан» жырында</w:t>
      </w:r>
      <w:r w:rsidR="004D14E8">
        <w:rPr>
          <w:rStyle w:val="af1"/>
          <w:b w:val="0"/>
          <w:sz w:val="28"/>
          <w:szCs w:val="28"/>
          <w:lang w:val="kk-KZ"/>
        </w:rPr>
        <w:t xml:space="preserve">ғы кейіпкерлер </w:t>
      </w:r>
      <w:r w:rsidR="004D14E8" w:rsidRPr="00990B1A">
        <w:rPr>
          <w:rStyle w:val="af1"/>
          <w:b w:val="0"/>
          <w:sz w:val="28"/>
          <w:szCs w:val="28"/>
          <w:lang w:val="kk-KZ"/>
        </w:rPr>
        <w:t>–</w:t>
      </w:r>
      <w:r w:rsidR="004D14E8">
        <w:rPr>
          <w:rStyle w:val="af1"/>
          <w:b w:val="0"/>
          <w:sz w:val="28"/>
          <w:szCs w:val="28"/>
          <w:lang w:val="kk-KZ"/>
        </w:rPr>
        <w:t xml:space="preserve"> </w:t>
      </w:r>
      <w:r w:rsidRPr="000158A8">
        <w:rPr>
          <w:rStyle w:val="af1"/>
          <w:b w:val="0"/>
          <w:sz w:val="28"/>
          <w:szCs w:val="28"/>
          <w:lang w:val="kk-KZ"/>
        </w:rPr>
        <w:t>Айман мен Шолпан. Әрине басқа жыр</w:t>
      </w:r>
      <w:r w:rsidR="004D14E8">
        <w:rPr>
          <w:rStyle w:val="af1"/>
          <w:b w:val="0"/>
          <w:sz w:val="28"/>
          <w:szCs w:val="28"/>
          <w:lang w:val="kk-KZ"/>
        </w:rPr>
        <w:t>лар</w:t>
      </w:r>
      <w:r w:rsidRPr="000158A8">
        <w:rPr>
          <w:rStyle w:val="af1"/>
          <w:b w:val="0"/>
          <w:sz w:val="28"/>
          <w:szCs w:val="28"/>
          <w:lang w:val="kk-KZ"/>
        </w:rPr>
        <w:t>дағыдай батырдың өзі ғашық болып</w:t>
      </w:r>
      <w:r w:rsidR="004D14E8">
        <w:rPr>
          <w:rStyle w:val="af1"/>
          <w:b w:val="0"/>
          <w:sz w:val="28"/>
          <w:szCs w:val="28"/>
          <w:lang w:val="kk-KZ"/>
        </w:rPr>
        <w:t>,</w:t>
      </w:r>
      <w:r w:rsidRPr="000158A8">
        <w:rPr>
          <w:rStyle w:val="af1"/>
          <w:b w:val="0"/>
          <w:sz w:val="28"/>
          <w:szCs w:val="28"/>
          <w:lang w:val="kk-KZ"/>
        </w:rPr>
        <w:t xml:space="preserve"> жар іздеу са</w:t>
      </w:r>
      <w:r w:rsidR="004D14E8">
        <w:rPr>
          <w:rStyle w:val="af1"/>
          <w:b w:val="0"/>
          <w:sz w:val="28"/>
          <w:szCs w:val="28"/>
          <w:lang w:val="kk-KZ"/>
        </w:rPr>
        <w:t>рыны көрінбейді. Бірақ қыздар</w:t>
      </w:r>
      <w:r w:rsidRPr="000158A8">
        <w:rPr>
          <w:rStyle w:val="af1"/>
          <w:b w:val="0"/>
          <w:sz w:val="28"/>
          <w:szCs w:val="28"/>
          <w:lang w:val="kk-KZ"/>
        </w:rPr>
        <w:t xml:space="preserve"> ақыл, парасатымен өз теңі мен сүйектілеріне қосылады.</w:t>
      </w:r>
      <w:r w:rsidR="00137282">
        <w:rPr>
          <w:rStyle w:val="af1"/>
          <w:b w:val="0"/>
          <w:sz w:val="28"/>
          <w:szCs w:val="28"/>
          <w:lang w:val="kk-KZ"/>
        </w:rPr>
        <w:t xml:space="preserve"> Қазақ </w:t>
      </w:r>
      <w:r w:rsidR="00137282" w:rsidRPr="00137282">
        <w:rPr>
          <w:rStyle w:val="af1"/>
          <w:b w:val="0"/>
          <w:sz w:val="28"/>
          <w:szCs w:val="28"/>
          <w:lang w:val="kk-KZ"/>
        </w:rPr>
        <w:t xml:space="preserve">халқының лиро-эпикалық (балладалық) жырларының </w:t>
      </w:r>
      <w:r w:rsidR="004D14E8">
        <w:rPr>
          <w:rStyle w:val="af1"/>
          <w:b w:val="0"/>
          <w:sz w:val="28"/>
          <w:szCs w:val="28"/>
          <w:lang w:val="kk-KZ"/>
        </w:rPr>
        <w:t xml:space="preserve">ең көрнекілерінің </w:t>
      </w:r>
      <w:r w:rsidR="00137282" w:rsidRPr="00137282">
        <w:rPr>
          <w:rStyle w:val="af1"/>
          <w:b w:val="0"/>
          <w:sz w:val="28"/>
          <w:szCs w:val="28"/>
          <w:lang w:val="kk-KZ"/>
        </w:rPr>
        <w:t>бірі</w:t>
      </w:r>
      <w:r w:rsidR="004D14E8">
        <w:rPr>
          <w:rStyle w:val="af1"/>
          <w:b w:val="0"/>
          <w:sz w:val="28"/>
          <w:szCs w:val="28"/>
          <w:lang w:val="kk-KZ"/>
        </w:rPr>
        <w:t xml:space="preserve"> саналатын</w:t>
      </w:r>
      <w:r w:rsidR="00137282" w:rsidRPr="00137282">
        <w:rPr>
          <w:rStyle w:val="af1"/>
          <w:b w:val="0"/>
          <w:sz w:val="28"/>
          <w:szCs w:val="28"/>
          <w:lang w:val="kk-KZ"/>
        </w:rPr>
        <w:t xml:space="preserve"> «Айман-Шолпан» эпосында да салттың қатал жолымен екі жастың бағын байлаумен басталып, бірақ қыздардың ақылдылығының арқасында қызға үміткер батыр </w:t>
      </w:r>
      <w:r w:rsidR="004D14E8">
        <w:rPr>
          <w:rStyle w:val="af1"/>
          <w:b w:val="0"/>
          <w:sz w:val="28"/>
          <w:szCs w:val="28"/>
          <w:lang w:val="kk-KZ"/>
        </w:rPr>
        <w:t xml:space="preserve">өз </w:t>
      </w:r>
      <w:r w:rsidR="00137282" w:rsidRPr="00137282">
        <w:rPr>
          <w:rStyle w:val="af1"/>
          <w:b w:val="0"/>
          <w:sz w:val="28"/>
          <w:szCs w:val="28"/>
          <w:lang w:val="kk-KZ"/>
        </w:rPr>
        <w:t xml:space="preserve">қателігін түсінеді. Егер </w:t>
      </w:r>
      <w:r w:rsidR="00137282">
        <w:rPr>
          <w:rStyle w:val="af1"/>
          <w:b w:val="0"/>
          <w:sz w:val="28"/>
          <w:szCs w:val="28"/>
          <w:lang w:val="kk-KZ"/>
        </w:rPr>
        <w:t xml:space="preserve">басқа жырларда батырлар </w:t>
      </w:r>
      <w:r w:rsidR="00137282" w:rsidRPr="00137282">
        <w:rPr>
          <w:rStyle w:val="af1"/>
          <w:b w:val="0"/>
          <w:sz w:val="28"/>
          <w:szCs w:val="28"/>
          <w:lang w:val="kk-KZ"/>
        </w:rPr>
        <w:t>өз елінің қызына қорған болып, ерлігімен танылса, Көтібар қызға қиянат жасап, келеңсіз мінезімен танылады. Жырд</w:t>
      </w:r>
      <w:r w:rsidR="00465CF6">
        <w:rPr>
          <w:rStyle w:val="af1"/>
          <w:b w:val="0"/>
          <w:sz w:val="28"/>
          <w:szCs w:val="28"/>
          <w:lang w:val="kk-KZ"/>
        </w:rPr>
        <w:t>ың алғашқы жолдарынан</w:t>
      </w:r>
      <w:r w:rsidR="00137282" w:rsidRPr="00137282">
        <w:rPr>
          <w:rStyle w:val="af1"/>
          <w:b w:val="0"/>
          <w:sz w:val="28"/>
          <w:szCs w:val="28"/>
          <w:lang w:val="kk-KZ"/>
        </w:rPr>
        <w:t>-ақ «бол</w:t>
      </w:r>
      <w:r w:rsidR="00137282">
        <w:rPr>
          <w:rStyle w:val="af1"/>
          <w:b w:val="0"/>
          <w:sz w:val="28"/>
          <w:szCs w:val="28"/>
          <w:lang w:val="kk-KZ"/>
        </w:rPr>
        <w:t xml:space="preserve">ыпты ұлдан кемтар Маман бейбақ» </w:t>
      </w:r>
      <w:r w:rsidR="002F3EE3">
        <w:rPr>
          <w:rStyle w:val="af1"/>
          <w:b w:val="0"/>
          <w:sz w:val="28"/>
          <w:szCs w:val="28"/>
          <w:lang w:val="kk-KZ"/>
        </w:rPr>
        <w:t>деп</w:t>
      </w:r>
      <w:r w:rsidR="00465CF6">
        <w:rPr>
          <w:rStyle w:val="af1"/>
          <w:b w:val="0"/>
          <w:sz w:val="28"/>
          <w:szCs w:val="28"/>
          <w:lang w:val="kk-KZ"/>
        </w:rPr>
        <w:t xml:space="preserve"> басталады</w:t>
      </w:r>
      <w:r w:rsidR="00137282" w:rsidRPr="00137282">
        <w:rPr>
          <w:rStyle w:val="af1"/>
          <w:b w:val="0"/>
          <w:sz w:val="28"/>
          <w:szCs w:val="28"/>
          <w:lang w:val="kk-KZ"/>
        </w:rPr>
        <w:t>. Осы сөздің ауырлығын көтере алмаған М</w:t>
      </w:r>
      <w:r w:rsidR="00137282">
        <w:rPr>
          <w:rStyle w:val="af1"/>
          <w:b w:val="0"/>
          <w:sz w:val="28"/>
          <w:szCs w:val="28"/>
          <w:lang w:val="kk-KZ"/>
        </w:rPr>
        <w:t xml:space="preserve">аманның қорлыққа әкетілуіне </w:t>
      </w:r>
      <w:r w:rsidR="00137282" w:rsidRPr="00137282">
        <w:rPr>
          <w:rStyle w:val="af1"/>
          <w:b w:val="0"/>
          <w:sz w:val="28"/>
          <w:szCs w:val="28"/>
          <w:lang w:val="kk-KZ"/>
        </w:rPr>
        <w:t xml:space="preserve">оның сөзін сөйлер айбарлы ұлы жоқтығы да себепкер екені </w:t>
      </w:r>
      <w:r w:rsidR="00137282">
        <w:rPr>
          <w:rStyle w:val="af1"/>
          <w:b w:val="0"/>
          <w:sz w:val="28"/>
          <w:szCs w:val="28"/>
          <w:lang w:val="kk-KZ"/>
        </w:rPr>
        <w:t xml:space="preserve">аңғарылады. Көтібардың үш әйелі </w:t>
      </w:r>
      <w:r w:rsidR="00137282" w:rsidRPr="00137282">
        <w:rPr>
          <w:rStyle w:val="af1"/>
          <w:b w:val="0"/>
          <w:sz w:val="28"/>
          <w:szCs w:val="28"/>
          <w:lang w:val="kk-KZ"/>
        </w:rPr>
        <w:t>бар бола тұр</w:t>
      </w:r>
      <w:r w:rsidR="00042A75">
        <w:rPr>
          <w:rStyle w:val="af1"/>
          <w:b w:val="0"/>
          <w:sz w:val="28"/>
          <w:szCs w:val="28"/>
          <w:lang w:val="kk-KZ"/>
        </w:rPr>
        <w:t xml:space="preserve">а, Айманды </w:t>
      </w:r>
      <w:r w:rsidR="00CD0836">
        <w:rPr>
          <w:rStyle w:val="af1"/>
          <w:b w:val="0"/>
          <w:sz w:val="28"/>
          <w:szCs w:val="28"/>
          <w:lang w:val="kk-KZ"/>
        </w:rPr>
        <w:t xml:space="preserve">әйелдікке </w:t>
      </w:r>
      <w:r w:rsidR="004D14E8">
        <w:rPr>
          <w:rStyle w:val="af1"/>
          <w:b w:val="0"/>
          <w:sz w:val="28"/>
          <w:szCs w:val="28"/>
          <w:lang w:val="kk-KZ"/>
        </w:rPr>
        <w:t xml:space="preserve">тартып </w:t>
      </w:r>
      <w:r w:rsidR="00042A75">
        <w:rPr>
          <w:rStyle w:val="af1"/>
          <w:b w:val="0"/>
          <w:sz w:val="28"/>
          <w:szCs w:val="28"/>
          <w:lang w:val="kk-KZ"/>
        </w:rPr>
        <w:t xml:space="preserve">аламын деуі </w:t>
      </w:r>
      <w:r w:rsidR="00137282" w:rsidRPr="00137282">
        <w:rPr>
          <w:rStyle w:val="af1"/>
          <w:b w:val="0"/>
          <w:sz w:val="28"/>
          <w:szCs w:val="28"/>
          <w:lang w:val="kk-KZ"/>
        </w:rPr>
        <w:t>о</w:t>
      </w:r>
      <w:r w:rsidR="00137282">
        <w:rPr>
          <w:rStyle w:val="af1"/>
          <w:b w:val="0"/>
          <w:sz w:val="28"/>
          <w:szCs w:val="28"/>
          <w:lang w:val="kk-KZ"/>
        </w:rPr>
        <w:t xml:space="preserve">ның намысқа шапқанын көрсетеді. </w:t>
      </w:r>
      <w:r w:rsidR="00137282" w:rsidRPr="00137282">
        <w:rPr>
          <w:rStyle w:val="af1"/>
          <w:b w:val="0"/>
          <w:sz w:val="28"/>
          <w:szCs w:val="28"/>
          <w:lang w:val="kk-KZ"/>
        </w:rPr>
        <w:t>Батырдың үлкен дауда о</w:t>
      </w:r>
      <w:r w:rsidR="003C0ECE">
        <w:rPr>
          <w:rStyle w:val="af1"/>
          <w:b w:val="0"/>
          <w:sz w:val="28"/>
          <w:szCs w:val="28"/>
          <w:lang w:val="kk-KZ"/>
        </w:rPr>
        <w:t>лжалаған Маман байдың екі қызы</w:t>
      </w:r>
      <w:r w:rsidR="00137282" w:rsidRPr="00137282">
        <w:rPr>
          <w:rStyle w:val="af1"/>
          <w:b w:val="0"/>
          <w:sz w:val="28"/>
          <w:szCs w:val="28"/>
          <w:lang w:val="kk-KZ"/>
        </w:rPr>
        <w:t xml:space="preserve"> Айман мен Шолпан </w:t>
      </w:r>
      <w:r w:rsidR="00137282" w:rsidRPr="00137282">
        <w:rPr>
          <w:rStyle w:val="af1"/>
          <w:b w:val="0"/>
          <w:sz w:val="28"/>
          <w:szCs w:val="28"/>
          <w:lang w:val="kk-KZ"/>
        </w:rPr>
        <w:lastRenderedPageBreak/>
        <w:t>ер мінезімен, жұрт қызығарлы</w:t>
      </w:r>
      <w:r w:rsidR="00137282">
        <w:rPr>
          <w:rStyle w:val="af1"/>
          <w:b w:val="0"/>
          <w:sz w:val="28"/>
          <w:szCs w:val="28"/>
          <w:lang w:val="kk-KZ"/>
        </w:rPr>
        <w:t xml:space="preserve">қтай ақылдылықтарымен танылады. </w:t>
      </w:r>
      <w:r w:rsidR="00137282" w:rsidRPr="00137282">
        <w:rPr>
          <w:rStyle w:val="af1"/>
          <w:b w:val="0"/>
          <w:sz w:val="28"/>
          <w:szCs w:val="28"/>
          <w:lang w:val="kk-KZ"/>
        </w:rPr>
        <w:t xml:space="preserve">Айманның Көтібардан алпыс күнге </w:t>
      </w:r>
      <w:r w:rsidR="00CD0836">
        <w:rPr>
          <w:rStyle w:val="af1"/>
          <w:b w:val="0"/>
          <w:sz w:val="28"/>
          <w:szCs w:val="28"/>
          <w:lang w:val="kk-KZ"/>
        </w:rPr>
        <w:t>дейін неке қимауға рұқсат сұра</w:t>
      </w:r>
      <w:r w:rsidR="00137282" w:rsidRPr="00137282">
        <w:rPr>
          <w:rStyle w:val="af1"/>
          <w:b w:val="0"/>
          <w:sz w:val="28"/>
          <w:szCs w:val="28"/>
          <w:lang w:val="kk-KZ"/>
        </w:rPr>
        <w:t>п а</w:t>
      </w:r>
      <w:r w:rsidR="003C0ECE">
        <w:rPr>
          <w:rStyle w:val="af1"/>
          <w:b w:val="0"/>
          <w:sz w:val="28"/>
          <w:szCs w:val="28"/>
          <w:lang w:val="kk-KZ"/>
        </w:rPr>
        <w:t>луы да көне жырларда жиі ұшырасады</w:t>
      </w:r>
      <w:r w:rsidR="00137282" w:rsidRPr="00137282">
        <w:rPr>
          <w:rStyle w:val="af1"/>
          <w:b w:val="0"/>
          <w:sz w:val="28"/>
          <w:szCs w:val="28"/>
          <w:lang w:val="kk-KZ"/>
        </w:rPr>
        <w:t>.</w:t>
      </w:r>
      <w:r w:rsidR="003C0ECE">
        <w:rPr>
          <w:rStyle w:val="af1"/>
          <w:b w:val="0"/>
          <w:sz w:val="28"/>
          <w:szCs w:val="28"/>
          <w:lang w:val="kk-KZ"/>
        </w:rPr>
        <w:t xml:space="preserve"> </w:t>
      </w:r>
      <w:r w:rsidR="00721233" w:rsidRPr="00721233">
        <w:rPr>
          <w:rStyle w:val="af1"/>
          <w:b w:val="0"/>
          <w:sz w:val="28"/>
          <w:szCs w:val="28"/>
          <w:lang w:val="kk-KZ"/>
        </w:rPr>
        <w:t>Ә</w:t>
      </w:r>
      <w:r w:rsidR="003C0ECE">
        <w:rPr>
          <w:rStyle w:val="af1"/>
          <w:b w:val="0"/>
          <w:sz w:val="28"/>
          <w:szCs w:val="28"/>
          <w:lang w:val="kk-KZ"/>
        </w:rPr>
        <w:t>рине, елін, жерін қорғаған</w:t>
      </w:r>
      <w:r w:rsidR="004D14E8">
        <w:rPr>
          <w:rStyle w:val="af1"/>
          <w:b w:val="0"/>
          <w:sz w:val="28"/>
          <w:szCs w:val="28"/>
          <w:lang w:val="kk-KZ"/>
        </w:rPr>
        <w:t xml:space="preserve"> батырға жар болуды</w:t>
      </w:r>
      <w:r w:rsidR="00D66342">
        <w:rPr>
          <w:rStyle w:val="af1"/>
          <w:b w:val="0"/>
          <w:sz w:val="28"/>
          <w:szCs w:val="28"/>
          <w:lang w:val="kk-KZ"/>
        </w:rPr>
        <w:t xml:space="preserve"> аңсаған қыздарымыз, </w:t>
      </w:r>
      <w:r w:rsidR="00721233">
        <w:rPr>
          <w:rStyle w:val="af1"/>
          <w:b w:val="0"/>
          <w:sz w:val="28"/>
          <w:szCs w:val="28"/>
          <w:lang w:val="kk-KZ"/>
        </w:rPr>
        <w:t>одан батыр перзентті дүниеге әкелсем</w:t>
      </w:r>
      <w:r w:rsidR="00721233" w:rsidRPr="00721233">
        <w:rPr>
          <w:rStyle w:val="af1"/>
          <w:b w:val="0"/>
          <w:sz w:val="28"/>
          <w:szCs w:val="28"/>
          <w:lang w:val="kk-KZ"/>
        </w:rPr>
        <w:t xml:space="preserve"> екен де</w:t>
      </w:r>
      <w:r w:rsidR="004D14E8">
        <w:rPr>
          <w:rStyle w:val="af1"/>
          <w:b w:val="0"/>
          <w:sz w:val="28"/>
          <w:szCs w:val="28"/>
          <w:lang w:val="kk-KZ"/>
        </w:rPr>
        <w:t>п армандап, оған</w:t>
      </w:r>
      <w:r w:rsidR="00D66342">
        <w:rPr>
          <w:rStyle w:val="af1"/>
          <w:b w:val="0"/>
          <w:sz w:val="28"/>
          <w:szCs w:val="28"/>
          <w:lang w:val="kk-KZ"/>
        </w:rPr>
        <w:t xml:space="preserve"> екінші-үшінші әйелі болуы </w:t>
      </w:r>
      <w:r w:rsidR="004D14E8">
        <w:rPr>
          <w:rStyle w:val="af1"/>
          <w:b w:val="0"/>
          <w:sz w:val="28"/>
          <w:szCs w:val="28"/>
          <w:lang w:val="kk-KZ"/>
        </w:rPr>
        <w:t xml:space="preserve">және </w:t>
      </w:r>
      <w:r w:rsidR="00D66342">
        <w:rPr>
          <w:rStyle w:val="af1"/>
          <w:b w:val="0"/>
          <w:sz w:val="28"/>
          <w:szCs w:val="28"/>
          <w:lang w:val="kk-KZ"/>
        </w:rPr>
        <w:t xml:space="preserve">осы қилы оқиғалардың шешімдері </w:t>
      </w:r>
      <w:r w:rsidR="00CD0836">
        <w:rPr>
          <w:rStyle w:val="af1"/>
          <w:b w:val="0"/>
          <w:sz w:val="28"/>
          <w:szCs w:val="28"/>
          <w:lang w:val="kk-KZ"/>
        </w:rPr>
        <w:t xml:space="preserve">дала заңының себептері іспетті көрінеді. </w:t>
      </w:r>
      <w:r w:rsidR="004D14E8">
        <w:rPr>
          <w:rStyle w:val="af1"/>
          <w:b w:val="0"/>
          <w:sz w:val="28"/>
          <w:szCs w:val="28"/>
          <w:lang w:val="kk-KZ"/>
        </w:rPr>
        <w:t>Мұны к</w:t>
      </w:r>
      <w:r w:rsidR="00CD0836">
        <w:rPr>
          <w:rStyle w:val="af1"/>
          <w:b w:val="0"/>
          <w:sz w:val="28"/>
          <w:szCs w:val="28"/>
          <w:lang w:val="kk-KZ"/>
        </w:rPr>
        <w:t>өне</w:t>
      </w:r>
      <w:r w:rsidR="00D66342">
        <w:rPr>
          <w:rStyle w:val="af1"/>
          <w:b w:val="0"/>
          <w:sz w:val="28"/>
          <w:szCs w:val="28"/>
          <w:lang w:val="kk-KZ"/>
        </w:rPr>
        <w:t xml:space="preserve"> дәуірдің көзқарасы</w:t>
      </w:r>
      <w:r w:rsidR="004D14E8">
        <w:rPr>
          <w:rStyle w:val="af1"/>
          <w:b w:val="0"/>
          <w:sz w:val="28"/>
          <w:szCs w:val="28"/>
          <w:lang w:val="kk-KZ"/>
        </w:rPr>
        <w:t xml:space="preserve"> деп айтуымыз қаншалықты дұрыс</w:t>
      </w:r>
      <w:r w:rsidR="00CD0836">
        <w:rPr>
          <w:rStyle w:val="af1"/>
          <w:b w:val="0"/>
          <w:sz w:val="28"/>
          <w:szCs w:val="28"/>
          <w:lang w:val="kk-KZ"/>
        </w:rPr>
        <w:t>?</w:t>
      </w:r>
      <w:r w:rsidR="004D14E8">
        <w:rPr>
          <w:rStyle w:val="af1"/>
          <w:b w:val="0"/>
          <w:sz w:val="28"/>
          <w:szCs w:val="28"/>
          <w:lang w:val="kk-KZ"/>
        </w:rPr>
        <w:t xml:space="preserve"> Егер дұрыс десек</w:t>
      </w:r>
      <w:r w:rsidR="00CD0836">
        <w:rPr>
          <w:rStyle w:val="af1"/>
          <w:b w:val="0"/>
          <w:sz w:val="28"/>
          <w:szCs w:val="28"/>
          <w:lang w:val="kk-KZ"/>
        </w:rPr>
        <w:t>, оның өзінд</w:t>
      </w:r>
      <w:r w:rsidR="00F42B24">
        <w:rPr>
          <w:rStyle w:val="af1"/>
          <w:b w:val="0"/>
          <w:sz w:val="28"/>
          <w:szCs w:val="28"/>
          <w:lang w:val="kk-KZ"/>
        </w:rPr>
        <w:t>ік себептері туындағаны белгілі.</w:t>
      </w:r>
      <w:r w:rsidR="00CD0836">
        <w:rPr>
          <w:rStyle w:val="af1"/>
          <w:b w:val="0"/>
          <w:sz w:val="28"/>
          <w:szCs w:val="28"/>
          <w:lang w:val="kk-KZ"/>
        </w:rPr>
        <w:t xml:space="preserve"> </w:t>
      </w:r>
      <w:r w:rsidR="005F5E84" w:rsidRPr="005F5E84">
        <w:rPr>
          <w:sz w:val="28"/>
          <w:szCs w:val="28"/>
          <w:lang w:val="kk-KZ"/>
        </w:rPr>
        <w:t>Әрине, эпостық шығармаларда некелесу мәселесі ә</w:t>
      </w:r>
      <w:r w:rsidR="00F42B24">
        <w:rPr>
          <w:sz w:val="28"/>
          <w:szCs w:val="28"/>
          <w:lang w:val="kk-KZ"/>
        </w:rPr>
        <w:t>рдайым оң шешімін таба бермейді.</w:t>
      </w:r>
      <w:r w:rsidR="005F5E84">
        <w:rPr>
          <w:sz w:val="28"/>
          <w:szCs w:val="28"/>
          <w:lang w:val="kk-KZ"/>
        </w:rPr>
        <w:t xml:space="preserve"> </w:t>
      </w:r>
      <w:r w:rsidR="00F42B24">
        <w:rPr>
          <w:sz w:val="28"/>
          <w:szCs w:val="28"/>
          <w:lang w:val="kk-KZ"/>
        </w:rPr>
        <w:t>Б</w:t>
      </w:r>
      <w:r w:rsidR="005F5E84">
        <w:rPr>
          <w:sz w:val="28"/>
          <w:szCs w:val="28"/>
          <w:lang w:val="kk-KZ"/>
        </w:rPr>
        <w:t>атыр атанып, хандық құрдым, төрелік</w:t>
      </w:r>
      <w:r w:rsidR="00F42B24">
        <w:rPr>
          <w:sz w:val="28"/>
          <w:szCs w:val="28"/>
          <w:lang w:val="kk-KZ"/>
        </w:rPr>
        <w:t>,</w:t>
      </w:r>
      <w:r w:rsidR="005F5E84">
        <w:rPr>
          <w:sz w:val="28"/>
          <w:szCs w:val="28"/>
          <w:lang w:val="kk-KZ"/>
        </w:rPr>
        <w:t xml:space="preserve"> билік өз қолымда деп</w:t>
      </w:r>
      <w:r w:rsidR="00F42B24">
        <w:rPr>
          <w:sz w:val="28"/>
          <w:szCs w:val="28"/>
          <w:lang w:val="kk-KZ"/>
        </w:rPr>
        <w:t>,</w:t>
      </w:r>
      <w:r w:rsidR="005F5E84" w:rsidRPr="005F5E84">
        <w:rPr>
          <w:sz w:val="28"/>
          <w:szCs w:val="28"/>
          <w:lang w:val="kk-KZ"/>
        </w:rPr>
        <w:t xml:space="preserve"> дегенін жүргізгісі келетіндер де кездеседі.</w:t>
      </w:r>
      <w:r w:rsidR="005F5E84">
        <w:rPr>
          <w:sz w:val="28"/>
          <w:szCs w:val="28"/>
          <w:lang w:val="kk-KZ"/>
        </w:rPr>
        <w:t xml:space="preserve"> </w:t>
      </w:r>
      <w:r w:rsidR="005F5E84">
        <w:rPr>
          <w:rStyle w:val="af1"/>
          <w:b w:val="0"/>
          <w:sz w:val="28"/>
          <w:szCs w:val="28"/>
          <w:lang w:val="kk-KZ"/>
        </w:rPr>
        <w:t>Б</w:t>
      </w:r>
      <w:r w:rsidR="00CD0836" w:rsidRPr="00137282">
        <w:rPr>
          <w:rStyle w:val="af1"/>
          <w:b w:val="0"/>
          <w:sz w:val="28"/>
          <w:szCs w:val="28"/>
          <w:lang w:val="kk-KZ"/>
        </w:rPr>
        <w:t xml:space="preserve">атырлардың бірнеше әйел алу </w:t>
      </w:r>
      <w:r w:rsidR="00CD0836">
        <w:rPr>
          <w:rStyle w:val="af1"/>
          <w:b w:val="0"/>
          <w:sz w:val="28"/>
          <w:szCs w:val="28"/>
          <w:lang w:val="kk-KZ"/>
        </w:rPr>
        <w:t>мақсатының себептері</w:t>
      </w:r>
      <w:r w:rsidR="00CD0836" w:rsidRPr="00137282">
        <w:rPr>
          <w:rStyle w:val="af1"/>
          <w:b w:val="0"/>
          <w:sz w:val="28"/>
          <w:szCs w:val="28"/>
          <w:lang w:val="kk-KZ"/>
        </w:rPr>
        <w:t xml:space="preserve"> туралы қазақ </w:t>
      </w:r>
      <w:r w:rsidR="00CD0836">
        <w:rPr>
          <w:rStyle w:val="af1"/>
          <w:b w:val="0"/>
          <w:sz w:val="28"/>
          <w:szCs w:val="28"/>
          <w:lang w:val="kk-KZ"/>
        </w:rPr>
        <w:t>жырларында оң</w:t>
      </w:r>
      <w:r w:rsidR="00F42B24">
        <w:rPr>
          <w:rStyle w:val="af1"/>
          <w:b w:val="0"/>
          <w:sz w:val="28"/>
          <w:szCs w:val="28"/>
          <w:lang w:val="kk-KZ"/>
        </w:rPr>
        <w:t xml:space="preserve"> және теріс көзқарастарды барынша саралаған қ</w:t>
      </w:r>
      <w:r w:rsidR="005F5E84">
        <w:rPr>
          <w:rStyle w:val="af1"/>
          <w:b w:val="0"/>
          <w:sz w:val="28"/>
          <w:szCs w:val="28"/>
          <w:lang w:val="kk-KZ"/>
        </w:rPr>
        <w:t xml:space="preserve">азақ даласындағы полигамиялық неке туралы </w:t>
      </w:r>
      <w:r w:rsidR="005966EC" w:rsidRPr="00C76FF7">
        <w:rPr>
          <w:rStyle w:val="af1"/>
          <w:b w:val="0"/>
          <w:sz w:val="28"/>
          <w:szCs w:val="28"/>
          <w:lang w:val="kk-KZ"/>
        </w:rPr>
        <w:t>[</w:t>
      </w:r>
      <w:r w:rsidR="00433624">
        <w:rPr>
          <w:rStyle w:val="af1"/>
          <w:b w:val="0"/>
          <w:sz w:val="28"/>
          <w:szCs w:val="28"/>
          <w:lang w:val="kk-KZ"/>
        </w:rPr>
        <w:t>5</w:t>
      </w:r>
      <w:r w:rsidR="00433624" w:rsidRPr="00A16F26">
        <w:rPr>
          <w:rStyle w:val="af1"/>
          <w:b w:val="0"/>
          <w:sz w:val="28"/>
          <w:szCs w:val="28"/>
          <w:lang w:val="kk-KZ"/>
        </w:rPr>
        <w:t>7</w:t>
      </w:r>
      <w:r w:rsidR="005966EC" w:rsidRPr="00C76FF7">
        <w:rPr>
          <w:rStyle w:val="af1"/>
          <w:b w:val="0"/>
          <w:sz w:val="28"/>
          <w:szCs w:val="28"/>
          <w:lang w:val="kk-KZ"/>
        </w:rPr>
        <w:t>]</w:t>
      </w:r>
      <w:r w:rsidR="005966EC">
        <w:rPr>
          <w:rStyle w:val="af1"/>
          <w:b w:val="0"/>
          <w:sz w:val="28"/>
          <w:szCs w:val="28"/>
          <w:lang w:val="kk-KZ"/>
        </w:rPr>
        <w:t xml:space="preserve"> </w:t>
      </w:r>
      <w:r w:rsidR="005F5E84">
        <w:rPr>
          <w:rStyle w:val="af1"/>
          <w:b w:val="0"/>
          <w:sz w:val="28"/>
          <w:szCs w:val="28"/>
          <w:lang w:val="kk-KZ"/>
        </w:rPr>
        <w:t xml:space="preserve">мақаламызда  </w:t>
      </w:r>
      <w:r w:rsidR="005966EC">
        <w:rPr>
          <w:rStyle w:val="af1"/>
          <w:b w:val="0"/>
          <w:sz w:val="28"/>
          <w:szCs w:val="28"/>
          <w:lang w:val="kk-KZ"/>
        </w:rPr>
        <w:t>жан</w:t>
      </w:r>
      <w:r w:rsidR="005966EC" w:rsidRPr="005966EC">
        <w:rPr>
          <w:rStyle w:val="af1"/>
          <w:b w:val="0"/>
          <w:sz w:val="28"/>
          <w:szCs w:val="28"/>
          <w:lang w:val="kk-KZ"/>
        </w:rPr>
        <w:t>-</w:t>
      </w:r>
      <w:r w:rsidR="005966EC">
        <w:rPr>
          <w:rStyle w:val="af1"/>
          <w:b w:val="0"/>
          <w:sz w:val="28"/>
          <w:szCs w:val="28"/>
          <w:lang w:val="kk-KZ"/>
        </w:rPr>
        <w:t xml:space="preserve">жақты </w:t>
      </w:r>
      <w:r w:rsidR="005F5E84">
        <w:rPr>
          <w:rStyle w:val="af1"/>
          <w:b w:val="0"/>
          <w:sz w:val="28"/>
          <w:szCs w:val="28"/>
          <w:lang w:val="kk-KZ"/>
        </w:rPr>
        <w:t>талдаулар жүргізілді.</w:t>
      </w:r>
      <w:r w:rsidR="005F5E84" w:rsidRPr="005F5E84">
        <w:rPr>
          <w:rStyle w:val="af1"/>
          <w:b w:val="0"/>
          <w:sz w:val="28"/>
          <w:szCs w:val="28"/>
          <w:lang w:val="kk-KZ"/>
        </w:rPr>
        <w:t xml:space="preserve"> </w:t>
      </w:r>
    </w:p>
    <w:p w14:paraId="79D22044" w14:textId="13D7D505" w:rsidR="00CD0836" w:rsidRPr="005F5E84" w:rsidRDefault="00F42B24" w:rsidP="001C7C68">
      <w:pPr>
        <w:pStyle w:val="af"/>
        <w:spacing w:before="0" w:beforeAutospacing="0" w:after="0" w:afterAutospacing="0"/>
        <w:ind w:firstLine="567"/>
        <w:jc w:val="both"/>
        <w:rPr>
          <w:rStyle w:val="af1"/>
          <w:b w:val="0"/>
          <w:sz w:val="28"/>
          <w:szCs w:val="28"/>
          <w:lang w:val="kk-KZ"/>
        </w:rPr>
      </w:pPr>
      <w:r>
        <w:rPr>
          <w:rStyle w:val="af1"/>
          <w:b w:val="0"/>
          <w:sz w:val="28"/>
          <w:szCs w:val="28"/>
          <w:lang w:val="kk-KZ"/>
        </w:rPr>
        <w:t>Ж</w:t>
      </w:r>
      <w:r w:rsidR="001C7C68">
        <w:rPr>
          <w:rStyle w:val="af1"/>
          <w:b w:val="0"/>
          <w:sz w:val="28"/>
          <w:szCs w:val="28"/>
          <w:lang w:val="kk-KZ"/>
        </w:rPr>
        <w:t xml:space="preserve">ырдағы кейіпкердің </w:t>
      </w:r>
      <w:r w:rsidR="005F5E84" w:rsidRPr="00721233">
        <w:rPr>
          <w:rStyle w:val="af1"/>
          <w:b w:val="0"/>
          <w:sz w:val="28"/>
          <w:szCs w:val="28"/>
          <w:lang w:val="kk-KZ"/>
        </w:rPr>
        <w:t>көп әйел алуды</w:t>
      </w:r>
      <w:r w:rsidR="001C7C68">
        <w:rPr>
          <w:rStyle w:val="af1"/>
          <w:b w:val="0"/>
          <w:sz w:val="28"/>
          <w:szCs w:val="28"/>
          <w:lang w:val="kk-KZ"/>
        </w:rPr>
        <w:t xml:space="preserve">ң да өзіндік </w:t>
      </w:r>
      <w:r w:rsidR="005966EC">
        <w:rPr>
          <w:rStyle w:val="af1"/>
          <w:b w:val="0"/>
          <w:sz w:val="28"/>
          <w:szCs w:val="28"/>
          <w:lang w:val="kk-KZ"/>
        </w:rPr>
        <w:t>себептері</w:t>
      </w:r>
      <w:r w:rsidR="001C7C68">
        <w:rPr>
          <w:rStyle w:val="af1"/>
          <w:b w:val="0"/>
          <w:sz w:val="28"/>
          <w:szCs w:val="28"/>
          <w:lang w:val="kk-KZ"/>
        </w:rPr>
        <w:t xml:space="preserve"> болған.</w:t>
      </w:r>
      <w:r w:rsidR="005966EC">
        <w:rPr>
          <w:rStyle w:val="af1"/>
          <w:b w:val="0"/>
          <w:sz w:val="28"/>
          <w:szCs w:val="28"/>
          <w:lang w:val="kk-KZ"/>
        </w:rPr>
        <w:t xml:space="preserve"> </w:t>
      </w:r>
      <w:r w:rsidR="001C7C68">
        <w:rPr>
          <w:rStyle w:val="af1"/>
          <w:b w:val="0"/>
          <w:sz w:val="28"/>
          <w:szCs w:val="28"/>
          <w:lang w:val="kk-KZ"/>
        </w:rPr>
        <w:t>Мысалы</w:t>
      </w:r>
      <w:r w:rsidR="00CD0836" w:rsidRPr="00721233">
        <w:rPr>
          <w:rStyle w:val="af1"/>
          <w:b w:val="0"/>
          <w:sz w:val="28"/>
          <w:szCs w:val="28"/>
          <w:lang w:val="kk-KZ"/>
        </w:rPr>
        <w:t>:</w:t>
      </w:r>
    </w:p>
    <w:p w14:paraId="73C5AAD3" w14:textId="39EAC8ED" w:rsidR="00CD0836" w:rsidRPr="00F42B24" w:rsidRDefault="00CD0836" w:rsidP="00D11DAD">
      <w:pPr>
        <w:pStyle w:val="a7"/>
        <w:numPr>
          <w:ilvl w:val="0"/>
          <w:numId w:val="49"/>
        </w:numPr>
        <w:autoSpaceDE w:val="0"/>
        <w:autoSpaceDN w:val="0"/>
        <w:adjustRightInd w:val="0"/>
        <w:spacing w:after="0" w:line="240" w:lineRule="auto"/>
        <w:ind w:left="0" w:firstLine="426"/>
        <w:jc w:val="both"/>
        <w:rPr>
          <w:rFonts w:ascii="Times New Roman" w:hAnsi="Times New Roman" w:cs="Times New Roman"/>
          <w:color w:val="000000"/>
          <w:sz w:val="28"/>
          <w:szCs w:val="28"/>
          <w:lang w:val="kk-KZ"/>
          <w14:ligatures w14:val="standardContextual"/>
        </w:rPr>
      </w:pPr>
      <w:r w:rsidRPr="00F42B24">
        <w:rPr>
          <w:rFonts w:ascii="Times New Roman" w:hAnsi="Times New Roman" w:cs="Times New Roman"/>
          <w:color w:val="000000"/>
          <w:sz w:val="28"/>
          <w:szCs w:val="28"/>
          <w:lang w:val="kk-KZ"/>
          <w14:ligatures w14:val="standardContextual"/>
        </w:rPr>
        <w:t>жаугершілік заманда баланы жетім, әйелді жесір қалды</w:t>
      </w:r>
      <w:r w:rsidR="00F42B24" w:rsidRPr="00F42B24">
        <w:rPr>
          <w:rFonts w:ascii="Times New Roman" w:hAnsi="Times New Roman" w:cs="Times New Roman"/>
          <w:color w:val="000000"/>
          <w:sz w:val="28"/>
          <w:szCs w:val="28"/>
          <w:lang w:val="kk-KZ"/>
          <w14:ligatures w14:val="standardContextual"/>
        </w:rPr>
        <w:t>рмау.</w:t>
      </w:r>
      <w:r w:rsidR="005966EC" w:rsidRPr="00F42B24">
        <w:rPr>
          <w:rFonts w:ascii="Times New Roman" w:hAnsi="Times New Roman" w:cs="Times New Roman"/>
          <w:color w:val="000000"/>
          <w:sz w:val="28"/>
          <w:szCs w:val="28"/>
          <w:lang w:val="kk-KZ"/>
          <w14:ligatures w14:val="standardContextual"/>
        </w:rPr>
        <w:t xml:space="preserve"> </w:t>
      </w:r>
      <w:r w:rsidR="00F42B24" w:rsidRPr="00F42B24">
        <w:rPr>
          <w:rFonts w:ascii="Times New Roman" w:hAnsi="Times New Roman" w:cs="Times New Roman"/>
          <w:color w:val="000000"/>
          <w:sz w:val="28"/>
          <w:szCs w:val="28"/>
          <w:lang w:val="kk-KZ"/>
          <w14:ligatures w14:val="standardContextual"/>
        </w:rPr>
        <w:t>М</w:t>
      </w:r>
      <w:r w:rsidR="005966EC" w:rsidRPr="00F42B24">
        <w:rPr>
          <w:rFonts w:ascii="Times New Roman" w:hAnsi="Times New Roman" w:cs="Times New Roman"/>
          <w:color w:val="000000"/>
          <w:sz w:val="28"/>
          <w:szCs w:val="28"/>
          <w:lang w:val="kk-KZ"/>
          <w14:ligatures w14:val="standardContextual"/>
        </w:rPr>
        <w:t xml:space="preserve">ұнда </w:t>
      </w:r>
      <w:r w:rsidRPr="00F42B24">
        <w:rPr>
          <w:rFonts w:ascii="Times New Roman" w:hAnsi="Times New Roman" w:cs="Times New Roman"/>
          <w:color w:val="000000"/>
          <w:sz w:val="28"/>
          <w:szCs w:val="28"/>
          <w:lang w:val="kk-KZ"/>
          <w14:ligatures w14:val="standardContextual"/>
        </w:rPr>
        <w:t>әмеңгерлік</w:t>
      </w:r>
      <w:r w:rsidR="005966EC" w:rsidRPr="00F42B24">
        <w:rPr>
          <w:rFonts w:ascii="Times New Roman" w:hAnsi="Times New Roman" w:cs="Times New Roman"/>
          <w:color w:val="000000"/>
          <w:sz w:val="28"/>
          <w:szCs w:val="28"/>
          <w:lang w:val="kk-KZ"/>
          <w14:ligatures w14:val="standardContextual"/>
        </w:rPr>
        <w:t xml:space="preserve"> (левират заңы)</w:t>
      </w:r>
      <w:r w:rsidRPr="00F42B24">
        <w:rPr>
          <w:rFonts w:ascii="Times New Roman" w:hAnsi="Times New Roman" w:cs="Times New Roman"/>
          <w:color w:val="000000"/>
          <w:sz w:val="28"/>
          <w:szCs w:val="28"/>
          <w:lang w:val="kk-KZ"/>
          <w14:ligatures w14:val="standardContextual"/>
        </w:rPr>
        <w:t xml:space="preserve"> неке жалғасын тапқан; </w:t>
      </w:r>
    </w:p>
    <w:p w14:paraId="013743A3" w14:textId="5F910081" w:rsidR="00CD0836" w:rsidRPr="00F42B24" w:rsidRDefault="001C7C68" w:rsidP="00D11DAD">
      <w:pPr>
        <w:pStyle w:val="a7"/>
        <w:numPr>
          <w:ilvl w:val="0"/>
          <w:numId w:val="50"/>
        </w:numPr>
        <w:autoSpaceDE w:val="0"/>
        <w:autoSpaceDN w:val="0"/>
        <w:adjustRightInd w:val="0"/>
        <w:spacing w:after="0" w:line="240" w:lineRule="auto"/>
        <w:ind w:left="0" w:firstLine="426"/>
        <w:jc w:val="both"/>
        <w:rPr>
          <w:rFonts w:ascii="Times New Roman" w:hAnsi="Times New Roman" w:cs="Times New Roman"/>
          <w:color w:val="000000"/>
          <w:sz w:val="28"/>
          <w:szCs w:val="28"/>
          <w:lang w:val="kk-KZ"/>
          <w14:ligatures w14:val="standardContextual"/>
        </w:rPr>
      </w:pPr>
      <w:r w:rsidRPr="00F42B24">
        <w:rPr>
          <w:rFonts w:ascii="Times New Roman" w:hAnsi="Times New Roman" w:cs="Times New Roman"/>
          <w:color w:val="000000"/>
          <w:sz w:val="28"/>
          <w:szCs w:val="28"/>
          <w:lang w:val="kk-KZ"/>
          <w14:ligatures w14:val="standardContextual"/>
        </w:rPr>
        <w:t>бәйбішесі бедеу болған жағдайда</w:t>
      </w:r>
      <w:r w:rsidR="005966EC" w:rsidRPr="00F42B24">
        <w:rPr>
          <w:rFonts w:ascii="Times New Roman" w:hAnsi="Times New Roman" w:cs="Times New Roman"/>
          <w:color w:val="000000"/>
          <w:sz w:val="28"/>
          <w:szCs w:val="28"/>
          <w:lang w:val="kk-KZ"/>
          <w14:ligatures w14:val="standardContextual"/>
        </w:rPr>
        <w:t>, яғни ұрпақ жалғастырушысы</w:t>
      </w:r>
      <w:r w:rsidR="00CD0836" w:rsidRPr="00F42B24">
        <w:rPr>
          <w:rFonts w:ascii="Times New Roman" w:hAnsi="Times New Roman" w:cs="Times New Roman"/>
          <w:color w:val="000000"/>
          <w:sz w:val="28"/>
          <w:szCs w:val="28"/>
          <w:lang w:val="kk-KZ"/>
          <w14:ligatures w14:val="standardContextual"/>
        </w:rPr>
        <w:t xml:space="preserve"> бол</w:t>
      </w:r>
      <w:r w:rsidR="005966EC" w:rsidRPr="00F42B24">
        <w:rPr>
          <w:rFonts w:ascii="Times New Roman" w:hAnsi="Times New Roman" w:cs="Times New Roman"/>
          <w:color w:val="000000"/>
          <w:sz w:val="28"/>
          <w:szCs w:val="28"/>
          <w:lang w:val="kk-KZ"/>
          <w14:ligatures w14:val="standardContextual"/>
        </w:rPr>
        <w:t>ма</w:t>
      </w:r>
      <w:r w:rsidR="00CD0836" w:rsidRPr="00F42B24">
        <w:rPr>
          <w:rFonts w:ascii="Times New Roman" w:hAnsi="Times New Roman" w:cs="Times New Roman"/>
          <w:color w:val="000000"/>
          <w:sz w:val="28"/>
          <w:szCs w:val="28"/>
          <w:lang w:val="kk-KZ"/>
          <w14:ligatures w14:val="standardContextual"/>
        </w:rPr>
        <w:t xml:space="preserve">ғандықтан </w:t>
      </w:r>
      <w:r w:rsidR="005966EC" w:rsidRPr="00F42B24">
        <w:rPr>
          <w:rFonts w:ascii="Times New Roman" w:hAnsi="Times New Roman" w:cs="Times New Roman"/>
          <w:color w:val="000000"/>
          <w:sz w:val="28"/>
          <w:szCs w:val="28"/>
          <w:lang w:val="kk-KZ"/>
          <w14:ligatures w14:val="standardContextual"/>
        </w:rPr>
        <w:t xml:space="preserve">екі, не одан да көп әйел </w:t>
      </w:r>
      <w:r w:rsidR="00CD0836" w:rsidRPr="00F42B24">
        <w:rPr>
          <w:rFonts w:ascii="Times New Roman" w:hAnsi="Times New Roman" w:cs="Times New Roman"/>
          <w:color w:val="000000"/>
          <w:sz w:val="28"/>
          <w:szCs w:val="28"/>
          <w:lang w:val="kk-KZ"/>
          <w14:ligatures w14:val="standardContextual"/>
        </w:rPr>
        <w:t xml:space="preserve">алатын болған; </w:t>
      </w:r>
    </w:p>
    <w:p w14:paraId="402A75BE" w14:textId="268B8671" w:rsidR="00CD0836" w:rsidRPr="00F42B24" w:rsidRDefault="005966EC" w:rsidP="00D11DAD">
      <w:pPr>
        <w:pStyle w:val="a7"/>
        <w:numPr>
          <w:ilvl w:val="0"/>
          <w:numId w:val="50"/>
        </w:numPr>
        <w:autoSpaceDE w:val="0"/>
        <w:autoSpaceDN w:val="0"/>
        <w:adjustRightInd w:val="0"/>
        <w:spacing w:after="0" w:line="240" w:lineRule="auto"/>
        <w:ind w:left="0" w:firstLine="426"/>
        <w:jc w:val="both"/>
        <w:rPr>
          <w:rFonts w:ascii="Times New Roman" w:hAnsi="Times New Roman" w:cs="Times New Roman"/>
          <w:color w:val="000000"/>
          <w:sz w:val="28"/>
          <w:szCs w:val="28"/>
          <w:lang w:val="kk-KZ"/>
          <w14:ligatures w14:val="standardContextual"/>
        </w:rPr>
      </w:pPr>
      <w:r w:rsidRPr="00F42B24">
        <w:rPr>
          <w:rFonts w:ascii="Times New Roman" w:hAnsi="Times New Roman" w:cs="Times New Roman"/>
          <w:color w:val="000000"/>
          <w:sz w:val="28"/>
          <w:szCs w:val="28"/>
          <w:lang w:val="kk-KZ"/>
          <w14:ligatures w14:val="standardContextual"/>
        </w:rPr>
        <w:t>тағы бір себеп</w:t>
      </w:r>
      <w:r w:rsidR="00CD0836" w:rsidRPr="00F42B24">
        <w:rPr>
          <w:rFonts w:ascii="Times New Roman" w:hAnsi="Times New Roman" w:cs="Times New Roman"/>
          <w:color w:val="000000"/>
          <w:sz w:val="28"/>
          <w:szCs w:val="28"/>
          <w:lang w:val="kk-KZ"/>
          <w14:ligatures w14:val="standardContextual"/>
        </w:rPr>
        <w:t xml:space="preserve"> ол батырдың жорықтағы олжасы; </w:t>
      </w:r>
    </w:p>
    <w:p w14:paraId="37F3D656" w14:textId="50C95D26" w:rsidR="00CD0836" w:rsidRPr="00F42B24" w:rsidRDefault="005966EC" w:rsidP="00D11DAD">
      <w:pPr>
        <w:pStyle w:val="a7"/>
        <w:numPr>
          <w:ilvl w:val="0"/>
          <w:numId w:val="50"/>
        </w:numPr>
        <w:autoSpaceDE w:val="0"/>
        <w:autoSpaceDN w:val="0"/>
        <w:adjustRightInd w:val="0"/>
        <w:spacing w:after="0" w:line="240" w:lineRule="auto"/>
        <w:ind w:left="0" w:firstLine="426"/>
        <w:jc w:val="both"/>
        <w:rPr>
          <w:rFonts w:ascii="Times New Roman" w:hAnsi="Times New Roman" w:cs="Times New Roman"/>
          <w:color w:val="000000"/>
          <w:sz w:val="28"/>
          <w:szCs w:val="28"/>
          <w:lang w:val="kk-KZ"/>
          <w14:ligatures w14:val="standardContextual"/>
        </w:rPr>
      </w:pPr>
      <w:r w:rsidRPr="00F42B24">
        <w:rPr>
          <w:rFonts w:ascii="Times New Roman" w:hAnsi="Times New Roman" w:cs="Times New Roman"/>
          <w:color w:val="000000"/>
          <w:sz w:val="28"/>
          <w:szCs w:val="28"/>
          <w:lang w:val="kk-KZ"/>
          <w14:ligatures w14:val="standardContextual"/>
        </w:rPr>
        <w:t xml:space="preserve">сыннан өтіп, өз қалаулысына </w:t>
      </w:r>
      <w:r w:rsidR="00CD0836" w:rsidRPr="00F42B24">
        <w:rPr>
          <w:rFonts w:ascii="Times New Roman" w:hAnsi="Times New Roman" w:cs="Times New Roman"/>
          <w:color w:val="000000"/>
          <w:sz w:val="28"/>
          <w:szCs w:val="28"/>
          <w:lang w:val="kk-KZ"/>
          <w14:ligatures w14:val="standardContextual"/>
        </w:rPr>
        <w:t>еркімен қосылу</w:t>
      </w:r>
      <w:r w:rsidRPr="00F42B24">
        <w:rPr>
          <w:rFonts w:ascii="Times New Roman" w:hAnsi="Times New Roman" w:cs="Times New Roman"/>
          <w:color w:val="000000"/>
          <w:sz w:val="28"/>
          <w:szCs w:val="28"/>
          <w:lang w:val="kk-KZ"/>
          <w14:ligatures w14:val="standardContextual"/>
        </w:rPr>
        <w:t>ы</w:t>
      </w:r>
      <w:r w:rsidR="00CD0836" w:rsidRPr="00F42B24">
        <w:rPr>
          <w:rFonts w:ascii="Times New Roman" w:hAnsi="Times New Roman" w:cs="Times New Roman"/>
          <w:color w:val="000000"/>
          <w:sz w:val="28"/>
          <w:szCs w:val="28"/>
          <w:lang w:val="kk-KZ"/>
          <w14:ligatures w14:val="standardContextual"/>
        </w:rPr>
        <w:t xml:space="preserve">; </w:t>
      </w:r>
    </w:p>
    <w:p w14:paraId="03F3A56D" w14:textId="47BA1C41" w:rsidR="00CD0836" w:rsidRPr="00F42B24" w:rsidRDefault="005966EC" w:rsidP="00D11DAD">
      <w:pPr>
        <w:pStyle w:val="a7"/>
        <w:numPr>
          <w:ilvl w:val="0"/>
          <w:numId w:val="50"/>
        </w:numPr>
        <w:autoSpaceDE w:val="0"/>
        <w:autoSpaceDN w:val="0"/>
        <w:adjustRightInd w:val="0"/>
        <w:spacing w:after="0" w:line="240" w:lineRule="auto"/>
        <w:ind w:left="0" w:firstLine="426"/>
        <w:jc w:val="both"/>
        <w:rPr>
          <w:rFonts w:ascii="Times New Roman" w:hAnsi="Times New Roman" w:cs="Times New Roman"/>
          <w:color w:val="000000"/>
          <w:sz w:val="23"/>
          <w:szCs w:val="23"/>
          <w:lang w:val="kk-KZ"/>
          <w14:ligatures w14:val="standardContextual"/>
        </w:rPr>
      </w:pPr>
      <w:r w:rsidRPr="00F42B24">
        <w:rPr>
          <w:rFonts w:ascii="Times New Roman" w:hAnsi="Times New Roman" w:cs="Times New Roman"/>
          <w:color w:val="000000"/>
          <w:sz w:val="28"/>
          <w:szCs w:val="28"/>
          <w:lang w:val="kk-KZ"/>
          <w14:ligatures w14:val="standardContextual"/>
        </w:rPr>
        <w:t>халықты жаудан құтқарған жағдайда</w:t>
      </w:r>
      <w:r w:rsidR="00CD0836" w:rsidRPr="00F42B24">
        <w:rPr>
          <w:rFonts w:ascii="Times New Roman" w:hAnsi="Times New Roman" w:cs="Times New Roman"/>
          <w:color w:val="000000"/>
          <w:sz w:val="28"/>
          <w:szCs w:val="28"/>
          <w:lang w:val="kk-KZ"/>
          <w14:ligatures w14:val="standardContextual"/>
        </w:rPr>
        <w:t xml:space="preserve"> қыздар </w:t>
      </w:r>
      <w:r w:rsidR="00DB595C">
        <w:rPr>
          <w:rFonts w:ascii="Times New Roman" w:hAnsi="Times New Roman" w:cs="Times New Roman"/>
          <w:color w:val="000000"/>
          <w:sz w:val="28"/>
          <w:szCs w:val="28"/>
          <w:lang w:val="kk-KZ"/>
          <w14:ligatures w14:val="standardContextual"/>
        </w:rPr>
        <w:t>«</w:t>
      </w:r>
      <w:r w:rsidR="00CD0836" w:rsidRPr="00F42B24">
        <w:rPr>
          <w:rFonts w:ascii="Times New Roman" w:hAnsi="Times New Roman" w:cs="Times New Roman"/>
          <w:color w:val="000000"/>
          <w:sz w:val="28"/>
          <w:szCs w:val="28"/>
          <w:lang w:val="kk-KZ"/>
          <w14:ligatures w14:val="standardContextual"/>
        </w:rPr>
        <w:t>менің жарым о</w:t>
      </w:r>
      <w:r w:rsidR="00683383" w:rsidRPr="00F42B24">
        <w:rPr>
          <w:rFonts w:ascii="Times New Roman" w:hAnsi="Times New Roman" w:cs="Times New Roman"/>
          <w:color w:val="000000"/>
          <w:sz w:val="28"/>
          <w:szCs w:val="28"/>
          <w:lang w:val="kk-KZ"/>
          <w14:ligatures w14:val="standardContextual"/>
        </w:rPr>
        <w:t>сы</w:t>
      </w:r>
      <w:r w:rsidR="00DB595C">
        <w:rPr>
          <w:rFonts w:ascii="Times New Roman" w:hAnsi="Times New Roman" w:cs="Times New Roman"/>
          <w:color w:val="000000"/>
          <w:sz w:val="28"/>
          <w:szCs w:val="28"/>
          <w:lang w:val="kk-KZ"/>
          <w14:ligatures w14:val="standardContextual"/>
        </w:rPr>
        <w:t>»</w:t>
      </w:r>
      <w:r w:rsidR="00683383" w:rsidRPr="00F42B24">
        <w:rPr>
          <w:rFonts w:ascii="Times New Roman" w:hAnsi="Times New Roman" w:cs="Times New Roman"/>
          <w:color w:val="000000"/>
          <w:sz w:val="28"/>
          <w:szCs w:val="28"/>
          <w:lang w:val="kk-KZ"/>
          <w14:ligatures w14:val="standardContextual"/>
        </w:rPr>
        <w:t xml:space="preserve"> деп өз еріктерімен қосылған</w:t>
      </w:r>
      <w:r w:rsidR="00CD0836" w:rsidRPr="00F42B24">
        <w:rPr>
          <w:rStyle w:val="af1"/>
          <w:b w:val="0"/>
          <w:sz w:val="28"/>
          <w:szCs w:val="28"/>
          <w:lang w:val="kk-KZ"/>
        </w:rPr>
        <w:t>.</w:t>
      </w:r>
      <w:r w:rsidRPr="00F42B24">
        <w:rPr>
          <w:rStyle w:val="af1"/>
          <w:b w:val="0"/>
          <w:sz w:val="28"/>
          <w:szCs w:val="28"/>
          <w:lang w:val="kk-KZ"/>
        </w:rPr>
        <w:t xml:space="preserve"> </w:t>
      </w:r>
    </w:p>
    <w:p w14:paraId="0E028C9A" w14:textId="28ABE284" w:rsidR="007C1F37" w:rsidRPr="009152C8" w:rsidRDefault="007C1F37" w:rsidP="00AE4AB0">
      <w:pPr>
        <w:pStyle w:val="af"/>
        <w:autoSpaceDE w:val="0"/>
        <w:autoSpaceDN w:val="0"/>
        <w:adjustRightInd w:val="0"/>
        <w:spacing w:before="0" w:beforeAutospacing="0" w:after="0" w:afterAutospacing="0"/>
        <w:ind w:firstLine="567"/>
        <w:jc w:val="both"/>
        <w:rPr>
          <w:sz w:val="28"/>
          <w:szCs w:val="28"/>
          <w:lang w:val="kk-KZ"/>
        </w:rPr>
      </w:pPr>
      <w:r w:rsidRPr="009152C8">
        <w:rPr>
          <w:sz w:val="28"/>
          <w:szCs w:val="28"/>
          <w:lang w:val="kk-KZ"/>
        </w:rPr>
        <w:t xml:space="preserve">Әрине, елін-жерін қорғайтын ер жүрек батырды аңсап, соның жары болып, одан батыр ұрпақ сүйсем деген арман сол дәуірдегі қыздар үшін табиғи құбылыс саналған. Сондықтан батырдың екінші не үшінші </w:t>
      </w:r>
      <w:r w:rsidR="001C7C68" w:rsidRPr="009152C8">
        <w:rPr>
          <w:sz w:val="28"/>
          <w:szCs w:val="28"/>
          <w:lang w:val="kk-KZ"/>
        </w:rPr>
        <w:t>әйелі болу да ерсі көрінбеген</w:t>
      </w:r>
      <w:r w:rsidRPr="009152C8">
        <w:rPr>
          <w:sz w:val="28"/>
          <w:szCs w:val="28"/>
          <w:lang w:val="kk-KZ"/>
        </w:rPr>
        <w:t>. Мұны сол заманның тәрбиесімен, қазақ қоғамындағы отбас</w:t>
      </w:r>
      <w:r w:rsidR="001E388E" w:rsidRPr="009152C8">
        <w:rPr>
          <w:sz w:val="28"/>
          <w:szCs w:val="28"/>
          <w:lang w:val="kk-KZ"/>
        </w:rPr>
        <w:t>ы мен өмірге деген көзқарасымен</w:t>
      </w:r>
      <w:r w:rsidRPr="009152C8">
        <w:rPr>
          <w:sz w:val="28"/>
          <w:szCs w:val="28"/>
          <w:lang w:val="kk-KZ"/>
        </w:rPr>
        <w:t xml:space="preserve"> байланыстыра түсінуге болады. Алғашқы көзқара</w:t>
      </w:r>
      <w:r w:rsidR="001C7C68" w:rsidRPr="009152C8">
        <w:rPr>
          <w:sz w:val="28"/>
          <w:szCs w:val="28"/>
          <w:lang w:val="kk-KZ"/>
        </w:rPr>
        <w:t>ста некелесу үдерісінде әйел</w:t>
      </w:r>
      <w:r w:rsidRPr="009152C8">
        <w:rPr>
          <w:sz w:val="28"/>
          <w:szCs w:val="28"/>
          <w:lang w:val="kk-KZ"/>
        </w:rPr>
        <w:t xml:space="preserve"> меншік сипатындағы нысан іспетті көрінуі мүмкін: қызды сыйға береді, алып қашады, сатып алады немесе жарыста олжа ретінде иеленеді. Алайда мұндай түсінік біржақты болмауы тиіс. Осыны ескерген қазақ халқы қыз баланы өріс, ырыс деп бағалап, оны ел мен елді, ру мен руды байланыстыратын дәнекер күш ретінде қарастырған.</w:t>
      </w:r>
    </w:p>
    <w:p w14:paraId="0EE38E2F" w14:textId="7B61F97D" w:rsidR="006E3380" w:rsidRPr="006B4077" w:rsidRDefault="002F3EE3" w:rsidP="00AE4AB0">
      <w:pPr>
        <w:pStyle w:val="af"/>
        <w:autoSpaceDE w:val="0"/>
        <w:autoSpaceDN w:val="0"/>
        <w:adjustRightInd w:val="0"/>
        <w:spacing w:before="0" w:beforeAutospacing="0" w:after="0" w:afterAutospacing="0"/>
        <w:ind w:firstLine="567"/>
        <w:jc w:val="both"/>
        <w:rPr>
          <w:rFonts w:eastAsiaTheme="minorHAnsi"/>
          <w:color w:val="000000"/>
          <w:sz w:val="28"/>
          <w:szCs w:val="28"/>
          <w:lang w:val="kk-KZ" w:eastAsia="en-US"/>
          <w14:ligatures w14:val="standardContextual"/>
        </w:rPr>
      </w:pPr>
      <w:r>
        <w:rPr>
          <w:rStyle w:val="af1"/>
          <w:b w:val="0"/>
          <w:sz w:val="28"/>
          <w:szCs w:val="28"/>
          <w:lang w:val="kk-KZ"/>
        </w:rPr>
        <w:t xml:space="preserve">Бұл мәселе, </w:t>
      </w:r>
      <w:r w:rsidR="006E3380" w:rsidRPr="000158A8">
        <w:rPr>
          <w:rStyle w:val="af1"/>
          <w:b w:val="0"/>
          <w:sz w:val="28"/>
          <w:szCs w:val="28"/>
          <w:lang w:val="kk-KZ"/>
        </w:rPr>
        <w:t>«Наурызбай-Қаншайым» жырындағы т</w:t>
      </w:r>
      <w:r w:rsidR="006E3380" w:rsidRPr="000158A8">
        <w:rPr>
          <w:noProof/>
          <w:color w:val="000000"/>
          <w:sz w:val="28"/>
          <w:szCs w:val="28"/>
          <w:lang w:val="kk-KZ"/>
        </w:rPr>
        <w:t>арихта өзіндік орны бар Наурызбай батырдың алдын кесіп Қаншайым ерекше мінезімен бейнеленеді. Мысалы,</w:t>
      </w:r>
    </w:p>
    <w:p w14:paraId="4AD24E7B" w14:textId="77777777" w:rsidR="006E3380" w:rsidRPr="00F913BC"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F913BC">
        <w:rPr>
          <w:rFonts w:ascii="Times New Roman" w:hAnsi="Times New Roman" w:cs="Times New Roman"/>
          <w:noProof/>
          <w:color w:val="000000"/>
          <w:sz w:val="28"/>
          <w:szCs w:val="28"/>
          <w:lang w:val="kk-KZ"/>
        </w:rPr>
        <w:t>Қаншайым:</w:t>
      </w:r>
    </w:p>
    <w:p w14:paraId="0119A160" w14:textId="77777777" w:rsidR="006E3380" w:rsidRPr="00F913BC"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F913BC">
        <w:rPr>
          <w:rFonts w:ascii="Times New Roman" w:hAnsi="Times New Roman" w:cs="Times New Roman"/>
          <w:noProof/>
          <w:color w:val="000000"/>
          <w:sz w:val="28"/>
          <w:szCs w:val="28"/>
          <w:lang w:val="kk-KZ"/>
        </w:rPr>
        <w:t>Сен бе едің даңқы шыққан Науан батыр?</w:t>
      </w:r>
    </w:p>
    <w:p w14:paraId="4F508770" w14:textId="1EE07040" w:rsidR="006E3380" w:rsidRPr="00EF55B5"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EF55B5">
        <w:rPr>
          <w:rFonts w:ascii="Times New Roman" w:hAnsi="Times New Roman" w:cs="Times New Roman"/>
          <w:noProof/>
          <w:color w:val="000000"/>
          <w:sz w:val="28"/>
          <w:szCs w:val="28"/>
          <w:lang w:val="kk-KZ"/>
        </w:rPr>
        <w:t xml:space="preserve">Табарсыз айтпасам да жылқыны ақыр. </w:t>
      </w:r>
    </w:p>
    <w:p w14:paraId="5F68A9EE" w14:textId="77777777" w:rsidR="006E3380" w:rsidRPr="00F913BC"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F913BC">
        <w:rPr>
          <w:rFonts w:ascii="Times New Roman" w:hAnsi="Times New Roman" w:cs="Times New Roman"/>
          <w:noProof/>
          <w:color w:val="000000"/>
          <w:sz w:val="28"/>
          <w:szCs w:val="28"/>
          <w:lang w:val="kk-KZ"/>
        </w:rPr>
        <w:t xml:space="preserve">Қол беріп жолдасым деп, қолыңды әкел, </w:t>
      </w:r>
    </w:p>
    <w:p w14:paraId="4D4BF763" w14:textId="138A618A" w:rsidR="006E3380" w:rsidRPr="002F3EE3"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F913BC">
        <w:rPr>
          <w:rFonts w:ascii="Times New Roman" w:hAnsi="Times New Roman" w:cs="Times New Roman"/>
          <w:noProof/>
          <w:color w:val="000000"/>
          <w:sz w:val="28"/>
          <w:szCs w:val="28"/>
          <w:lang w:val="kk-KZ"/>
        </w:rPr>
        <w:t>Бетпақтың ар жағында жылқым жатыр, -</w:t>
      </w:r>
      <w:r w:rsidR="002F3EE3">
        <w:rPr>
          <w:rFonts w:ascii="Times New Roman" w:hAnsi="Times New Roman" w:cs="Times New Roman"/>
          <w:noProof/>
          <w:color w:val="000000"/>
          <w:sz w:val="28"/>
          <w:szCs w:val="28"/>
          <w:lang w:val="kk-KZ"/>
        </w:rPr>
        <w:t xml:space="preserve"> </w:t>
      </w:r>
      <w:r w:rsidR="00433624">
        <w:rPr>
          <w:rFonts w:ascii="Times New Roman" w:hAnsi="Times New Roman" w:cs="Times New Roman"/>
          <w:noProof/>
          <w:color w:val="000000"/>
          <w:sz w:val="28"/>
          <w:szCs w:val="28"/>
          <w:lang w:val="kk-KZ"/>
        </w:rPr>
        <w:t>[58</w:t>
      </w:r>
      <w:r w:rsidR="002F3EE3" w:rsidRPr="002F3EE3">
        <w:rPr>
          <w:rFonts w:ascii="Times New Roman" w:hAnsi="Times New Roman" w:cs="Times New Roman"/>
          <w:noProof/>
          <w:color w:val="000000"/>
          <w:sz w:val="28"/>
          <w:szCs w:val="28"/>
          <w:lang w:val="kk-KZ"/>
        </w:rPr>
        <w:t>]</w:t>
      </w:r>
    </w:p>
    <w:p w14:paraId="0AA6826F" w14:textId="77777777" w:rsidR="00721233" w:rsidRPr="00F913BC" w:rsidRDefault="00721233"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p>
    <w:p w14:paraId="765E6854" w14:textId="77777777" w:rsidR="006E3380" w:rsidRPr="00F913BC"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F913BC">
        <w:rPr>
          <w:rFonts w:ascii="Times New Roman" w:hAnsi="Times New Roman" w:cs="Times New Roman"/>
          <w:noProof/>
          <w:color w:val="000000"/>
          <w:sz w:val="28"/>
          <w:szCs w:val="28"/>
          <w:lang w:val="kk-KZ"/>
        </w:rPr>
        <w:t>Наурызбай:</w:t>
      </w:r>
    </w:p>
    <w:p w14:paraId="1ED556C7" w14:textId="77777777" w:rsidR="006E3380" w:rsidRPr="00F913BC"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F913BC">
        <w:rPr>
          <w:rFonts w:ascii="Times New Roman" w:hAnsi="Times New Roman" w:cs="Times New Roman"/>
          <w:noProof/>
          <w:color w:val="000000"/>
          <w:sz w:val="28"/>
          <w:szCs w:val="28"/>
          <w:lang w:val="kk-KZ"/>
        </w:rPr>
        <w:t>Сұлу қыз қараңғыда сені көрдім.</w:t>
      </w:r>
    </w:p>
    <w:p w14:paraId="796ED84C" w14:textId="77777777" w:rsidR="006E3380" w:rsidRPr="00F913BC"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rPr>
      </w:pPr>
      <w:r w:rsidRPr="00F913BC">
        <w:rPr>
          <w:rFonts w:ascii="Times New Roman" w:hAnsi="Times New Roman" w:cs="Times New Roman"/>
          <w:noProof/>
          <w:color w:val="000000"/>
          <w:sz w:val="28"/>
          <w:szCs w:val="28"/>
        </w:rPr>
        <w:lastRenderedPageBreak/>
        <w:t>Мінекей жолдасым деп қолым бердім.</w:t>
      </w:r>
    </w:p>
    <w:p w14:paraId="2C6CCACE" w14:textId="77777777" w:rsidR="006E3380" w:rsidRPr="00F913BC"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rPr>
      </w:pPr>
      <w:r w:rsidRPr="00F913BC">
        <w:rPr>
          <w:rFonts w:ascii="Times New Roman" w:hAnsi="Times New Roman" w:cs="Times New Roman"/>
          <w:noProof/>
          <w:color w:val="000000"/>
          <w:sz w:val="28"/>
          <w:szCs w:val="28"/>
        </w:rPr>
        <w:t xml:space="preserve">Есімнен шығармаймын </w:t>
      </w:r>
      <w:r w:rsidRPr="00F913BC">
        <w:rPr>
          <w:rFonts w:ascii="Times New Roman" w:hAnsi="Times New Roman" w:cs="Times New Roman"/>
          <w:noProof/>
          <w:color w:val="000000"/>
          <w:sz w:val="28"/>
          <w:szCs w:val="28"/>
          <w:lang w:val="kk-KZ"/>
        </w:rPr>
        <w:t>ө</w:t>
      </w:r>
      <w:r w:rsidRPr="00F913BC">
        <w:rPr>
          <w:rFonts w:ascii="Times New Roman" w:hAnsi="Times New Roman" w:cs="Times New Roman"/>
          <w:noProof/>
          <w:color w:val="000000"/>
          <w:sz w:val="28"/>
          <w:szCs w:val="28"/>
        </w:rPr>
        <w:t>ле-өлгенше,</w:t>
      </w:r>
    </w:p>
    <w:p w14:paraId="64AD0997" w14:textId="4BD38DFF" w:rsidR="006E3380" w:rsidRDefault="006E3380"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F913BC">
        <w:rPr>
          <w:rFonts w:ascii="Times New Roman" w:hAnsi="Times New Roman" w:cs="Times New Roman"/>
          <w:noProof/>
          <w:color w:val="000000"/>
          <w:sz w:val="28"/>
          <w:szCs w:val="28"/>
        </w:rPr>
        <w:t>Өткелі қайсы тұста хабар бергін,- дейді</w:t>
      </w:r>
      <w:r w:rsidR="00F42B24">
        <w:rPr>
          <w:rFonts w:ascii="Times New Roman" w:hAnsi="Times New Roman" w:cs="Times New Roman"/>
          <w:noProof/>
          <w:color w:val="000000"/>
          <w:sz w:val="28"/>
          <w:szCs w:val="28"/>
          <w:lang w:val="kk-KZ"/>
        </w:rPr>
        <w:t xml:space="preserve"> </w:t>
      </w:r>
      <w:r w:rsidR="00433624">
        <w:rPr>
          <w:rFonts w:ascii="Times New Roman" w:hAnsi="Times New Roman" w:cs="Times New Roman"/>
          <w:noProof/>
          <w:color w:val="000000"/>
          <w:sz w:val="28"/>
          <w:szCs w:val="28"/>
        </w:rPr>
        <w:t>[58</w:t>
      </w:r>
      <w:r w:rsidR="00FE12D1" w:rsidRPr="00C46450">
        <w:rPr>
          <w:rFonts w:ascii="Times New Roman" w:hAnsi="Times New Roman" w:cs="Times New Roman"/>
          <w:noProof/>
          <w:color w:val="000000"/>
          <w:sz w:val="28"/>
          <w:szCs w:val="28"/>
        </w:rPr>
        <w:t xml:space="preserve">, </w:t>
      </w:r>
      <w:r w:rsidR="00C46450">
        <w:rPr>
          <w:rFonts w:ascii="Times New Roman" w:hAnsi="Times New Roman" w:cs="Times New Roman"/>
          <w:noProof/>
          <w:color w:val="000000"/>
          <w:sz w:val="28"/>
          <w:szCs w:val="28"/>
        </w:rPr>
        <w:t xml:space="preserve">102 </w:t>
      </w:r>
      <w:r w:rsidR="00FE12D1" w:rsidRPr="00C46450">
        <w:rPr>
          <w:rFonts w:ascii="Times New Roman" w:hAnsi="Times New Roman" w:cs="Times New Roman"/>
          <w:noProof/>
          <w:color w:val="000000"/>
          <w:sz w:val="28"/>
          <w:szCs w:val="28"/>
        </w:rPr>
        <w:t>б</w:t>
      </w:r>
      <w:r w:rsidR="00C46450">
        <w:rPr>
          <w:rFonts w:ascii="Times New Roman" w:hAnsi="Times New Roman" w:cs="Times New Roman"/>
          <w:noProof/>
          <w:color w:val="000000"/>
          <w:sz w:val="28"/>
          <w:szCs w:val="28"/>
        </w:rPr>
        <w:t>.</w:t>
      </w:r>
      <w:r w:rsidR="00F42B24" w:rsidRPr="00C46450">
        <w:rPr>
          <w:rFonts w:ascii="Times New Roman" w:hAnsi="Times New Roman" w:cs="Times New Roman"/>
          <w:noProof/>
          <w:color w:val="000000"/>
          <w:sz w:val="28"/>
          <w:szCs w:val="28"/>
        </w:rPr>
        <w:t>]</w:t>
      </w:r>
      <w:r w:rsidRPr="00C46450">
        <w:rPr>
          <w:rFonts w:ascii="Times New Roman" w:hAnsi="Times New Roman" w:cs="Times New Roman"/>
          <w:noProof/>
          <w:color w:val="000000"/>
          <w:sz w:val="28"/>
          <w:szCs w:val="28"/>
        </w:rPr>
        <w:t>.</w:t>
      </w:r>
    </w:p>
    <w:p w14:paraId="5D55CE01" w14:textId="62A84ECC" w:rsidR="006E3380" w:rsidRDefault="001E388E" w:rsidP="00AE4AB0">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1E388E">
        <w:rPr>
          <w:rFonts w:ascii="Times New Roman" w:hAnsi="Times New Roman" w:cs="Times New Roman"/>
          <w:noProof/>
          <w:color w:val="000000"/>
          <w:sz w:val="28"/>
          <w:szCs w:val="28"/>
          <w:lang w:val="kk-KZ"/>
        </w:rPr>
        <w:t>Жырдағы диалогтың соңы үлкен махаббатқа ұласады.</w:t>
      </w:r>
      <w:r>
        <w:rPr>
          <w:rFonts w:ascii="Times New Roman" w:hAnsi="Times New Roman" w:cs="Times New Roman"/>
          <w:noProof/>
          <w:color w:val="000000"/>
          <w:sz w:val="28"/>
          <w:szCs w:val="28"/>
          <w:lang w:val="kk-KZ"/>
        </w:rPr>
        <w:t xml:space="preserve"> </w:t>
      </w:r>
      <w:r w:rsidR="006E3380">
        <w:rPr>
          <w:rFonts w:ascii="Times New Roman" w:hAnsi="Times New Roman" w:cs="Times New Roman"/>
          <w:noProof/>
          <w:color w:val="000000"/>
          <w:sz w:val="28"/>
          <w:szCs w:val="28"/>
          <w:lang w:val="kk-KZ"/>
        </w:rPr>
        <w:t xml:space="preserve">Қаншайымның </w:t>
      </w:r>
      <w:r w:rsidR="006E3380" w:rsidRPr="00F913BC">
        <w:rPr>
          <w:rFonts w:ascii="Times New Roman" w:hAnsi="Times New Roman" w:cs="Times New Roman"/>
          <w:noProof/>
          <w:color w:val="000000"/>
          <w:sz w:val="28"/>
          <w:szCs w:val="28"/>
          <w:lang w:val="kk-KZ"/>
        </w:rPr>
        <w:t xml:space="preserve">сөзі мен ісіне мойын бұрған Наурызбай батыр Батыр қыздың сөзіне </w:t>
      </w:r>
      <w:r w:rsidR="006E3380">
        <w:rPr>
          <w:rFonts w:ascii="Times New Roman" w:hAnsi="Times New Roman" w:cs="Times New Roman"/>
          <w:noProof/>
          <w:color w:val="000000"/>
          <w:sz w:val="28"/>
          <w:szCs w:val="28"/>
          <w:lang w:val="kk-KZ"/>
        </w:rPr>
        <w:t>құлақ асып, қыздың ауылына тізе бүгіп құда түседі</w:t>
      </w:r>
      <w:r w:rsidR="006E3380" w:rsidRPr="00F913BC">
        <w:rPr>
          <w:rFonts w:ascii="Times New Roman" w:hAnsi="Times New Roman" w:cs="Times New Roman"/>
          <w:noProof/>
          <w:color w:val="000000"/>
          <w:sz w:val="28"/>
          <w:szCs w:val="28"/>
          <w:lang w:val="kk-KZ"/>
        </w:rPr>
        <w:t>.</w:t>
      </w:r>
      <w:r w:rsidR="006E3380">
        <w:rPr>
          <w:rFonts w:ascii="Times New Roman" w:hAnsi="Times New Roman" w:cs="Times New Roman"/>
          <w:noProof/>
          <w:color w:val="000000"/>
          <w:sz w:val="28"/>
          <w:szCs w:val="28"/>
          <w:lang w:val="kk-KZ"/>
        </w:rPr>
        <w:t xml:space="preserve"> </w:t>
      </w:r>
      <w:r w:rsidR="006E3380" w:rsidRPr="00F913BC">
        <w:rPr>
          <w:rFonts w:ascii="Times New Roman" w:hAnsi="Times New Roman" w:cs="Times New Roman"/>
          <w:noProof/>
          <w:color w:val="000000"/>
          <w:sz w:val="28"/>
          <w:szCs w:val="28"/>
          <w:lang w:val="kk-KZ"/>
        </w:rPr>
        <w:t xml:space="preserve">Айман мен Қаншайым сияқты ақылды, </w:t>
      </w:r>
      <w:r w:rsidR="006E3380">
        <w:rPr>
          <w:rFonts w:ascii="Times New Roman" w:hAnsi="Times New Roman" w:cs="Times New Roman"/>
          <w:noProof/>
          <w:color w:val="000000"/>
          <w:sz w:val="28"/>
          <w:szCs w:val="28"/>
          <w:lang w:val="kk-KZ"/>
        </w:rPr>
        <w:t xml:space="preserve">таңдауы бар </w:t>
      </w:r>
      <w:r w:rsidR="006E3380" w:rsidRPr="00F913BC">
        <w:rPr>
          <w:rFonts w:ascii="Times New Roman" w:hAnsi="Times New Roman" w:cs="Times New Roman"/>
          <w:noProof/>
          <w:color w:val="000000"/>
          <w:sz w:val="28"/>
          <w:szCs w:val="28"/>
          <w:lang w:val="kk-KZ"/>
        </w:rPr>
        <w:t xml:space="preserve">өжет, батыр қыздарының өз мүддесі ғана емес халық, </w:t>
      </w:r>
      <w:r w:rsidR="006E3380">
        <w:rPr>
          <w:rFonts w:ascii="Times New Roman" w:hAnsi="Times New Roman" w:cs="Times New Roman"/>
          <w:noProof/>
          <w:color w:val="000000"/>
          <w:sz w:val="28"/>
          <w:szCs w:val="28"/>
          <w:lang w:val="kk-KZ"/>
        </w:rPr>
        <w:t>ру</w:t>
      </w:r>
      <w:r w:rsidR="006E3380" w:rsidRPr="00F913BC">
        <w:rPr>
          <w:rFonts w:ascii="Times New Roman" w:hAnsi="Times New Roman" w:cs="Times New Roman"/>
          <w:noProof/>
          <w:color w:val="000000"/>
          <w:sz w:val="28"/>
          <w:szCs w:val="28"/>
          <w:lang w:val="kk-KZ"/>
        </w:rPr>
        <w:t xml:space="preserve"> арасындағы қақтығысты жарастырған қазақ халқының біртуар қыздары болып есептеледі.</w:t>
      </w:r>
      <w:r w:rsidR="005B6CD5">
        <w:rPr>
          <w:rFonts w:ascii="Times New Roman" w:hAnsi="Times New Roman" w:cs="Times New Roman"/>
          <w:noProof/>
          <w:color w:val="000000"/>
          <w:sz w:val="28"/>
          <w:szCs w:val="28"/>
          <w:lang w:val="kk-KZ"/>
        </w:rPr>
        <w:t xml:space="preserve"> Тарихтағы саяси шешімдерге де ықпалы өткен, ерлермен тең дәрежеде болған батыр қыздарымыз қаншама.</w:t>
      </w:r>
    </w:p>
    <w:p w14:paraId="05E07BA6" w14:textId="3F35FAD9" w:rsidR="00B76AA0" w:rsidRPr="00B76AA0" w:rsidRDefault="007C1F37" w:rsidP="00B76AA0">
      <w:pPr>
        <w:pStyle w:val="af"/>
        <w:spacing w:before="0" w:beforeAutospacing="0" w:after="0" w:afterAutospacing="0"/>
        <w:ind w:firstLine="567"/>
        <w:jc w:val="both"/>
        <w:rPr>
          <w:sz w:val="28"/>
          <w:szCs w:val="28"/>
        </w:rPr>
      </w:pPr>
      <w:r w:rsidRPr="001E388E">
        <w:rPr>
          <w:rStyle w:val="af1"/>
          <w:b w:val="0"/>
          <w:sz w:val="28"/>
          <w:szCs w:val="28"/>
          <w:lang w:val="kk-KZ"/>
        </w:rPr>
        <w:t xml:space="preserve"> </w:t>
      </w:r>
      <w:r w:rsidR="00B76AA0">
        <w:rPr>
          <w:rStyle w:val="af1"/>
          <w:b w:val="0"/>
          <w:sz w:val="28"/>
          <w:szCs w:val="28"/>
          <w:lang w:val="kk-KZ"/>
        </w:rPr>
        <w:t>Қ</w:t>
      </w:r>
      <w:r w:rsidR="006E3380" w:rsidRPr="001E388E">
        <w:rPr>
          <w:rStyle w:val="af1"/>
          <w:b w:val="0"/>
          <w:sz w:val="28"/>
          <w:szCs w:val="28"/>
          <w:lang w:val="kk-KZ"/>
        </w:rPr>
        <w:t>ыздың барлық болмысы ұят пен тәрбиеге телініп, оның жеке еркіндігі мен таңдау құқығы ескерілмеуі</w:t>
      </w:r>
      <w:r w:rsidR="00DB595C">
        <w:rPr>
          <w:rStyle w:val="af1"/>
          <w:b w:val="0"/>
          <w:sz w:val="28"/>
          <w:szCs w:val="28"/>
          <w:lang w:val="kk-KZ"/>
        </w:rPr>
        <w:t xml:space="preserve"> де біржақты мәселе емес</w:t>
      </w:r>
      <w:r w:rsidR="006E3380" w:rsidRPr="001E388E">
        <w:rPr>
          <w:rStyle w:val="af1"/>
          <w:b w:val="0"/>
          <w:sz w:val="28"/>
          <w:szCs w:val="28"/>
          <w:lang w:val="kk-KZ"/>
        </w:rPr>
        <w:t>.</w:t>
      </w:r>
      <w:r w:rsidR="006E3380" w:rsidRPr="00B54F63">
        <w:rPr>
          <w:rStyle w:val="af1"/>
          <w:b w:val="0"/>
          <w:i/>
          <w:sz w:val="28"/>
          <w:szCs w:val="28"/>
          <w:lang w:val="kk-KZ"/>
        </w:rPr>
        <w:t xml:space="preserve"> </w:t>
      </w:r>
      <w:r w:rsidRPr="007C1F37">
        <w:rPr>
          <w:rStyle w:val="af1"/>
          <w:b w:val="0"/>
          <w:bCs w:val="0"/>
          <w:sz w:val="28"/>
          <w:szCs w:val="28"/>
          <w:lang w:val="kk-KZ"/>
        </w:rPr>
        <w:t>Мысалы</w:t>
      </w:r>
      <w:r>
        <w:rPr>
          <w:rStyle w:val="af1"/>
          <w:b w:val="0"/>
          <w:bCs w:val="0"/>
          <w:i/>
          <w:sz w:val="28"/>
          <w:szCs w:val="28"/>
          <w:lang w:val="kk-KZ"/>
        </w:rPr>
        <w:t>,</w:t>
      </w:r>
      <w:r w:rsidR="006E3380" w:rsidRPr="002D66E1">
        <w:rPr>
          <w:noProof/>
          <w:color w:val="000000"/>
          <w:sz w:val="28"/>
          <w:szCs w:val="28"/>
          <w:lang w:val="kk-KZ"/>
        </w:rPr>
        <w:t xml:space="preserve"> «Ер Тарғын» жырында</w:t>
      </w:r>
      <w:r w:rsidR="002F3EE3">
        <w:rPr>
          <w:noProof/>
          <w:color w:val="000000"/>
          <w:sz w:val="28"/>
          <w:szCs w:val="28"/>
          <w:lang w:val="kk-KZ"/>
        </w:rPr>
        <w:t>ғы Ақшаханның Ақжүніс</w:t>
      </w:r>
      <w:r w:rsidR="006E3380" w:rsidRPr="002D66E1">
        <w:rPr>
          <w:noProof/>
          <w:color w:val="000000"/>
          <w:sz w:val="28"/>
          <w:szCs w:val="28"/>
          <w:lang w:val="kk-KZ"/>
        </w:rPr>
        <w:t xml:space="preserve"> қызы Тарғынға ғашық болады.</w:t>
      </w:r>
      <w:r w:rsidR="006E3380" w:rsidRPr="002D66E1">
        <w:rPr>
          <w:noProof/>
          <w:color w:val="000000"/>
          <w:sz w:val="28"/>
          <w:szCs w:val="28"/>
          <w:vertAlign w:val="subscript"/>
          <w:lang w:val="kk-KZ"/>
        </w:rPr>
        <w:t xml:space="preserve"> </w:t>
      </w:r>
      <w:r w:rsidR="00467C26">
        <w:rPr>
          <w:noProof/>
          <w:color w:val="000000"/>
          <w:sz w:val="28"/>
          <w:szCs w:val="28"/>
          <w:lang w:val="kk-KZ"/>
        </w:rPr>
        <w:t>Дегенмен, Ақжүністі айттырған</w:t>
      </w:r>
      <w:r w:rsidR="006E3380" w:rsidRPr="002D66E1">
        <w:rPr>
          <w:noProof/>
          <w:color w:val="000000"/>
          <w:sz w:val="28"/>
          <w:szCs w:val="28"/>
          <w:lang w:val="kk-KZ"/>
        </w:rPr>
        <w:t>, көрші хандықтан жаушы (құда) түсуші келеді.</w:t>
      </w:r>
      <w:r w:rsidR="006E3380">
        <w:rPr>
          <w:noProof/>
          <w:color w:val="000000"/>
          <w:sz w:val="28"/>
          <w:szCs w:val="28"/>
          <w:lang w:val="kk-KZ"/>
        </w:rPr>
        <w:t xml:space="preserve"> Сонда </w:t>
      </w:r>
      <w:r w:rsidR="006E3380" w:rsidRPr="002D66E1">
        <w:rPr>
          <w:noProof/>
          <w:color w:val="000000"/>
          <w:sz w:val="28"/>
          <w:szCs w:val="28"/>
          <w:lang w:val="kk-KZ"/>
        </w:rPr>
        <w:t xml:space="preserve">Ақжүніс Тарғынды шақыртып алып: «Мені бір ханның баласына айттыруға жаушы келіп жатыр. Әкем менің, ол ханның  баласына бермекші болып, </w:t>
      </w:r>
      <w:r w:rsidR="006E3380" w:rsidRPr="00E870E6">
        <w:rPr>
          <w:iCs/>
          <w:noProof/>
          <w:color w:val="000000"/>
          <w:sz w:val="28"/>
          <w:szCs w:val="28"/>
          <w:lang w:val="kk-KZ"/>
        </w:rPr>
        <w:t xml:space="preserve">маған рұқсат сұрауға кісі жіберіпті. Маған ондай хан баласы таңсық емес, өзім де хан баласымын сұлуға таңсық емеспін, өзім де сұлумын. </w:t>
      </w:r>
      <w:r w:rsidR="006E3380" w:rsidRPr="00E870E6">
        <w:rPr>
          <w:b/>
          <w:iCs/>
          <w:noProof/>
          <w:color w:val="000000"/>
          <w:sz w:val="28"/>
          <w:szCs w:val="28"/>
          <w:lang w:val="kk-KZ"/>
        </w:rPr>
        <w:t>Мен кімнің ақылы ерлі</w:t>
      </w:r>
      <w:r w:rsidR="00721233" w:rsidRPr="00E870E6">
        <w:rPr>
          <w:b/>
          <w:iCs/>
          <w:noProof/>
          <w:color w:val="000000"/>
          <w:sz w:val="28"/>
          <w:szCs w:val="28"/>
          <w:lang w:val="kk-KZ"/>
        </w:rPr>
        <w:t>гі озса, соған барамын...</w:t>
      </w:r>
      <w:r w:rsidR="00721233" w:rsidRPr="00E870E6">
        <w:rPr>
          <w:iCs/>
          <w:noProof/>
          <w:color w:val="000000"/>
          <w:sz w:val="28"/>
          <w:szCs w:val="28"/>
          <w:lang w:val="kk-KZ"/>
        </w:rPr>
        <w:t>»</w:t>
      </w:r>
      <w:r w:rsidR="00721233">
        <w:rPr>
          <w:noProof/>
          <w:color w:val="000000"/>
          <w:sz w:val="28"/>
          <w:szCs w:val="28"/>
          <w:lang w:val="kk-KZ"/>
        </w:rPr>
        <w:t xml:space="preserve"> - </w:t>
      </w:r>
      <w:r w:rsidR="00DC4082">
        <w:rPr>
          <w:noProof/>
          <w:color w:val="000000"/>
          <w:sz w:val="28"/>
          <w:szCs w:val="28"/>
          <w:lang w:val="kk-KZ"/>
        </w:rPr>
        <w:t>[59</w:t>
      </w:r>
      <w:r w:rsidR="006E3380" w:rsidRPr="007E5AAB">
        <w:rPr>
          <w:noProof/>
          <w:color w:val="000000"/>
          <w:sz w:val="28"/>
          <w:szCs w:val="28"/>
          <w:lang w:val="kk-KZ"/>
        </w:rPr>
        <w:t>, 111 б.]</w:t>
      </w:r>
      <w:r w:rsidR="006E3380" w:rsidRPr="002D66E1">
        <w:rPr>
          <w:noProof/>
          <w:color w:val="000000"/>
          <w:sz w:val="28"/>
          <w:szCs w:val="28"/>
          <w:lang w:val="kk-KZ"/>
        </w:rPr>
        <w:t xml:space="preserve"> дейді. Тарғын Ақжүністі алып қашады.</w:t>
      </w:r>
      <w:r w:rsidR="006E3380">
        <w:rPr>
          <w:noProof/>
          <w:color w:val="000000"/>
          <w:sz w:val="28"/>
          <w:szCs w:val="28"/>
          <w:lang w:val="kk-KZ"/>
        </w:rPr>
        <w:t xml:space="preserve"> Осы желіге жақын </w:t>
      </w:r>
      <w:r w:rsidR="006E3380" w:rsidRPr="00294E98">
        <w:rPr>
          <w:rStyle w:val="af1"/>
          <w:b w:val="0"/>
          <w:sz w:val="28"/>
          <w:szCs w:val="28"/>
          <w:lang w:val="kk-KZ"/>
        </w:rPr>
        <w:t>«Қамбар батыр» жырындағы Назым аруды да айтсақ болады</w:t>
      </w:r>
      <w:r w:rsidR="00B76AA0">
        <w:rPr>
          <w:rStyle w:val="af1"/>
          <w:b w:val="0"/>
          <w:sz w:val="28"/>
          <w:szCs w:val="28"/>
          <w:lang w:val="kk-KZ"/>
        </w:rPr>
        <w:t xml:space="preserve">. </w:t>
      </w:r>
      <w:r w:rsidR="006E3380" w:rsidRPr="003A0191">
        <w:rPr>
          <w:noProof/>
          <w:color w:val="000000"/>
          <w:sz w:val="28"/>
          <w:szCs w:val="28"/>
          <w:lang w:val="kk-KZ"/>
        </w:rPr>
        <w:t xml:space="preserve">Қамбар қарапайым халық өкілі, ал Назым – бай, ауқатты әулеттің қызы. </w:t>
      </w:r>
      <w:r w:rsidR="006E3380" w:rsidRPr="003A0191">
        <w:rPr>
          <w:sz w:val="28"/>
          <w:szCs w:val="28"/>
          <w:lang w:val="kk-KZ"/>
        </w:rPr>
        <w:t>Сол сияқты, басқа жырларда батыр мен қыз атастырылып, бірін-бірі табу жолында түрлі сынақтардан өтсе немесе сұлуды алу үшін жігіттер арасында жарыс, бәйге ұйымдастырылса, «Қамбар батыр» жырында Назым өз таңдауын өзі жасайды. Бұл эпизодтардан қыз бен жігіттің арасындағы рухани байланыстың, өзара түсіністік пен сенімнің ерекше үлгісін көреміз. Сондай-ақ, жырдағы қазақ халқының қыз баласына деген сый-құрметін айқын танытады. Назымның әкесі мен ағалары оның еркіне қарсы келмейді, керісінше, оның шешіміне құрметпен қарап, таңдауына еркіндік береді. Бұл көріністер қазақ қоғамында қыздың да өз таңдауын жасауға құқығы болғаны, оның сөзіне құлақ ас</w:t>
      </w:r>
      <w:r w:rsidR="00432517">
        <w:rPr>
          <w:sz w:val="28"/>
          <w:szCs w:val="28"/>
          <w:lang w:val="kk-KZ"/>
        </w:rPr>
        <w:t>қа</w:t>
      </w:r>
      <w:r w:rsidR="006E3380" w:rsidRPr="003A0191">
        <w:rPr>
          <w:sz w:val="28"/>
          <w:szCs w:val="28"/>
          <w:lang w:val="kk-KZ"/>
        </w:rPr>
        <w:t>ны және әйел тұлғасының қадірлі орын алғанын көрсетеді.</w:t>
      </w:r>
      <w:r w:rsidR="00B76AA0">
        <w:rPr>
          <w:sz w:val="28"/>
          <w:szCs w:val="28"/>
          <w:lang w:val="kk-KZ"/>
        </w:rPr>
        <w:t xml:space="preserve"> </w:t>
      </w:r>
      <w:r w:rsidR="00B76AA0" w:rsidRPr="00B76AA0">
        <w:rPr>
          <w:sz w:val="28"/>
          <w:szCs w:val="28"/>
        </w:rPr>
        <w:t>Қазақ жырларында әйел бейнесі:</w:t>
      </w:r>
    </w:p>
    <w:p w14:paraId="0FF449C1" w14:textId="77777777" w:rsidR="00B76AA0" w:rsidRPr="00B76AA0" w:rsidRDefault="00B76AA0" w:rsidP="00D11DAD">
      <w:pPr>
        <w:pStyle w:val="af"/>
        <w:numPr>
          <w:ilvl w:val="0"/>
          <w:numId w:val="33"/>
        </w:numPr>
        <w:spacing w:before="0" w:beforeAutospacing="0" w:after="0" w:afterAutospacing="0"/>
        <w:rPr>
          <w:sz w:val="28"/>
          <w:szCs w:val="28"/>
        </w:rPr>
      </w:pPr>
      <w:r w:rsidRPr="00B76AA0">
        <w:rPr>
          <w:sz w:val="28"/>
          <w:szCs w:val="28"/>
        </w:rPr>
        <w:t xml:space="preserve">психологиялық тұрғыдан </w:t>
      </w:r>
      <w:r w:rsidRPr="00B76AA0">
        <w:rPr>
          <w:rStyle w:val="af1"/>
          <w:rFonts w:eastAsiaTheme="majorEastAsia"/>
          <w:b w:val="0"/>
          <w:sz w:val="28"/>
          <w:szCs w:val="28"/>
        </w:rPr>
        <w:t>төзімді</w:t>
      </w:r>
      <w:r w:rsidRPr="00B76AA0">
        <w:rPr>
          <w:sz w:val="28"/>
          <w:szCs w:val="28"/>
        </w:rPr>
        <w:t>,</w:t>
      </w:r>
    </w:p>
    <w:p w14:paraId="29BE184D" w14:textId="77777777" w:rsidR="00B76AA0" w:rsidRPr="00B76AA0" w:rsidRDefault="00B76AA0" w:rsidP="00D11DAD">
      <w:pPr>
        <w:pStyle w:val="af"/>
        <w:numPr>
          <w:ilvl w:val="0"/>
          <w:numId w:val="33"/>
        </w:numPr>
        <w:spacing w:before="0" w:beforeAutospacing="0" w:after="0" w:afterAutospacing="0"/>
        <w:rPr>
          <w:sz w:val="28"/>
          <w:szCs w:val="28"/>
        </w:rPr>
      </w:pPr>
      <w:r w:rsidRPr="00B76AA0">
        <w:rPr>
          <w:sz w:val="28"/>
          <w:szCs w:val="28"/>
        </w:rPr>
        <w:t xml:space="preserve">әлеуметтік тұрғыдан </w:t>
      </w:r>
      <w:r w:rsidRPr="00B76AA0">
        <w:rPr>
          <w:rStyle w:val="af1"/>
          <w:rFonts w:eastAsiaTheme="majorEastAsia"/>
          <w:b w:val="0"/>
          <w:sz w:val="28"/>
          <w:szCs w:val="28"/>
        </w:rPr>
        <w:t>белсенді</w:t>
      </w:r>
      <w:r w:rsidRPr="00B76AA0">
        <w:rPr>
          <w:sz w:val="28"/>
          <w:szCs w:val="28"/>
        </w:rPr>
        <w:t>,</w:t>
      </w:r>
    </w:p>
    <w:p w14:paraId="7CB71BBC" w14:textId="77777777" w:rsidR="00B76AA0" w:rsidRPr="00B76AA0" w:rsidRDefault="00B76AA0" w:rsidP="00D11DAD">
      <w:pPr>
        <w:pStyle w:val="af"/>
        <w:numPr>
          <w:ilvl w:val="0"/>
          <w:numId w:val="33"/>
        </w:numPr>
        <w:spacing w:before="0" w:beforeAutospacing="0" w:after="0" w:afterAutospacing="0"/>
        <w:rPr>
          <w:sz w:val="28"/>
          <w:szCs w:val="28"/>
        </w:rPr>
      </w:pPr>
      <w:r w:rsidRPr="00B76AA0">
        <w:rPr>
          <w:sz w:val="28"/>
          <w:szCs w:val="28"/>
        </w:rPr>
        <w:t xml:space="preserve">гендерлік тұрғыдан </w:t>
      </w:r>
      <w:r w:rsidRPr="00B76AA0">
        <w:rPr>
          <w:rStyle w:val="af1"/>
          <w:rFonts w:eastAsiaTheme="majorEastAsia"/>
          <w:b w:val="0"/>
          <w:sz w:val="28"/>
          <w:szCs w:val="28"/>
        </w:rPr>
        <w:t>ермен серіктес</w:t>
      </w:r>
      <w:r w:rsidRPr="00B76AA0">
        <w:rPr>
          <w:sz w:val="28"/>
          <w:szCs w:val="28"/>
        </w:rPr>
        <w:t>,</w:t>
      </w:r>
    </w:p>
    <w:p w14:paraId="17AFEC5E" w14:textId="77777777" w:rsidR="00B76AA0" w:rsidRPr="00B76AA0" w:rsidRDefault="00B76AA0" w:rsidP="00D11DAD">
      <w:pPr>
        <w:pStyle w:val="af"/>
        <w:numPr>
          <w:ilvl w:val="0"/>
          <w:numId w:val="33"/>
        </w:numPr>
        <w:spacing w:before="0" w:beforeAutospacing="0" w:after="0" w:afterAutospacing="0"/>
        <w:rPr>
          <w:sz w:val="28"/>
          <w:szCs w:val="28"/>
        </w:rPr>
      </w:pPr>
      <w:r w:rsidRPr="00B76AA0">
        <w:rPr>
          <w:sz w:val="28"/>
          <w:szCs w:val="28"/>
        </w:rPr>
        <w:t xml:space="preserve">мәдени тұрғыдан </w:t>
      </w:r>
      <w:r w:rsidRPr="00B76AA0">
        <w:rPr>
          <w:rStyle w:val="af1"/>
          <w:rFonts w:eastAsiaTheme="majorEastAsia"/>
          <w:b w:val="0"/>
          <w:sz w:val="28"/>
          <w:szCs w:val="28"/>
        </w:rPr>
        <w:t>ұлттық құндылық сақтаушы</w:t>
      </w:r>
      <w:r w:rsidRPr="00B76AA0">
        <w:rPr>
          <w:sz w:val="28"/>
          <w:szCs w:val="28"/>
        </w:rPr>
        <w:t xml:space="preserve"> ретінде сипатталады.</w:t>
      </w:r>
    </w:p>
    <w:p w14:paraId="530B895F" w14:textId="5B97CDA6" w:rsidR="00B76AA0" w:rsidRPr="00B76AA0" w:rsidRDefault="00B76AA0" w:rsidP="00B76AA0">
      <w:pPr>
        <w:pStyle w:val="af"/>
        <w:spacing w:before="0" w:beforeAutospacing="0" w:after="0" w:afterAutospacing="0"/>
        <w:ind w:firstLine="567"/>
        <w:jc w:val="both"/>
        <w:rPr>
          <w:sz w:val="28"/>
          <w:szCs w:val="28"/>
        </w:rPr>
      </w:pPr>
      <w:r w:rsidRPr="00B76AA0">
        <w:rPr>
          <w:sz w:val="28"/>
          <w:szCs w:val="28"/>
        </w:rPr>
        <w:t xml:space="preserve">Бұл жырлар көшпелі қоғамда </w:t>
      </w:r>
      <w:r w:rsidRPr="00B76AA0">
        <w:rPr>
          <w:rStyle w:val="af1"/>
          <w:rFonts w:eastAsiaTheme="majorEastAsia"/>
          <w:b w:val="0"/>
          <w:sz w:val="28"/>
          <w:szCs w:val="28"/>
        </w:rPr>
        <w:t>гендерлік рөлдердің икемді болғанын</w:t>
      </w:r>
      <w:r>
        <w:rPr>
          <w:sz w:val="28"/>
          <w:szCs w:val="28"/>
        </w:rPr>
        <w:t>, әйелдің тұрмыстық</w:t>
      </w:r>
      <w:r w:rsidRPr="00B76AA0">
        <w:rPr>
          <w:sz w:val="28"/>
          <w:szCs w:val="28"/>
        </w:rPr>
        <w:t xml:space="preserve">, </w:t>
      </w:r>
      <w:r w:rsidRPr="00B76AA0">
        <w:rPr>
          <w:rStyle w:val="af1"/>
          <w:rFonts w:eastAsiaTheme="majorEastAsia"/>
          <w:b w:val="0"/>
          <w:sz w:val="28"/>
          <w:szCs w:val="28"/>
        </w:rPr>
        <w:t>стратегиялық, психологиялық және әлеуметтік маңызы бар тұлға</w:t>
      </w:r>
      <w:r w:rsidRPr="00B76AA0">
        <w:rPr>
          <w:sz w:val="28"/>
          <w:szCs w:val="28"/>
        </w:rPr>
        <w:t xml:space="preserve"> екенін дәлелдейді.</w:t>
      </w:r>
    </w:p>
    <w:p w14:paraId="7442E0CD" w14:textId="65B4F935" w:rsidR="006E3380" w:rsidRPr="003A0191" w:rsidRDefault="00432517" w:rsidP="00AE4AB0">
      <w:pPr>
        <w:pStyle w:val="af"/>
        <w:spacing w:before="0" w:beforeAutospacing="0" w:after="0" w:afterAutospacing="0"/>
        <w:ind w:firstLine="567"/>
        <w:jc w:val="both"/>
        <w:rPr>
          <w:noProof/>
          <w:color w:val="000000"/>
          <w:sz w:val="28"/>
          <w:szCs w:val="28"/>
          <w:lang w:val="kk-KZ"/>
        </w:rPr>
      </w:pPr>
      <w:r>
        <w:rPr>
          <w:noProof/>
          <w:color w:val="000000"/>
          <w:sz w:val="28"/>
          <w:szCs w:val="28"/>
          <w:lang w:val="kk-KZ"/>
        </w:rPr>
        <w:t>Мұндағы ж</w:t>
      </w:r>
      <w:r w:rsidR="006E3380" w:rsidRPr="003A0191">
        <w:rPr>
          <w:noProof/>
          <w:color w:val="000000"/>
          <w:sz w:val="28"/>
          <w:szCs w:val="28"/>
          <w:lang w:val="kk-KZ"/>
        </w:rPr>
        <w:t>ырдың оқу-танымдық үдерісінде батырлық жыр</w:t>
      </w:r>
      <w:r w:rsidR="00B76AA0">
        <w:rPr>
          <w:noProof/>
          <w:color w:val="000000"/>
          <w:sz w:val="28"/>
          <w:szCs w:val="28"/>
          <w:lang w:val="kk-KZ"/>
        </w:rPr>
        <w:t>лардың</w:t>
      </w:r>
      <w:r w:rsidR="006E3380" w:rsidRPr="003A0191">
        <w:rPr>
          <w:noProof/>
          <w:color w:val="000000"/>
          <w:sz w:val="28"/>
          <w:szCs w:val="28"/>
          <w:lang w:val="kk-KZ"/>
        </w:rPr>
        <w:t xml:space="preserve"> </w:t>
      </w:r>
      <w:r>
        <w:rPr>
          <w:noProof/>
          <w:color w:val="000000"/>
          <w:sz w:val="28"/>
          <w:szCs w:val="28"/>
          <w:lang w:val="kk-KZ"/>
        </w:rPr>
        <w:t xml:space="preserve">психологиялық </w:t>
      </w:r>
      <w:r w:rsidR="006E3380" w:rsidRPr="003A0191">
        <w:rPr>
          <w:noProof/>
          <w:color w:val="000000"/>
          <w:sz w:val="28"/>
          <w:szCs w:val="28"/>
          <w:lang w:val="kk-KZ"/>
        </w:rPr>
        <w:t>маңызы:</w:t>
      </w:r>
    </w:p>
    <w:p w14:paraId="44B71C7F" w14:textId="2B3F322F" w:rsidR="006E3380" w:rsidRPr="003A0191" w:rsidRDefault="00DB595C" w:rsidP="00D11DAD">
      <w:pPr>
        <w:pStyle w:val="af"/>
        <w:numPr>
          <w:ilvl w:val="0"/>
          <w:numId w:val="51"/>
        </w:numPr>
        <w:tabs>
          <w:tab w:val="clear" w:pos="720"/>
          <w:tab w:val="num" w:pos="360"/>
        </w:tabs>
        <w:spacing w:before="0" w:beforeAutospacing="0" w:after="0" w:afterAutospacing="0"/>
        <w:ind w:left="0" w:firstLine="360"/>
        <w:jc w:val="both"/>
        <w:rPr>
          <w:noProof/>
          <w:color w:val="000000"/>
          <w:sz w:val="28"/>
          <w:szCs w:val="28"/>
          <w:lang w:val="kk-KZ"/>
        </w:rPr>
      </w:pPr>
      <w:r>
        <w:rPr>
          <w:noProof/>
          <w:color w:val="000000"/>
          <w:sz w:val="28"/>
          <w:szCs w:val="28"/>
          <w:lang w:val="kk-KZ"/>
        </w:rPr>
        <w:t>с</w:t>
      </w:r>
      <w:r w:rsidR="006E3380" w:rsidRPr="003A0191">
        <w:rPr>
          <w:noProof/>
          <w:color w:val="000000"/>
          <w:sz w:val="28"/>
          <w:szCs w:val="28"/>
          <w:lang w:val="kk-KZ"/>
        </w:rPr>
        <w:t>тудентке әлеуметтік теңсіздік мәселелерін әдеби контексте қарастыруға мүмкіндік береді;</w:t>
      </w:r>
    </w:p>
    <w:p w14:paraId="3FCD1013" w14:textId="4CDE9A4E" w:rsidR="006E3380" w:rsidRPr="003A0191" w:rsidRDefault="00DB595C" w:rsidP="00D11DAD">
      <w:pPr>
        <w:pStyle w:val="af"/>
        <w:numPr>
          <w:ilvl w:val="0"/>
          <w:numId w:val="51"/>
        </w:numPr>
        <w:tabs>
          <w:tab w:val="clear" w:pos="720"/>
          <w:tab w:val="num" w:pos="360"/>
        </w:tabs>
        <w:spacing w:before="0" w:beforeAutospacing="0" w:after="0" w:afterAutospacing="0"/>
        <w:ind w:left="0" w:firstLine="360"/>
        <w:jc w:val="both"/>
        <w:rPr>
          <w:noProof/>
          <w:color w:val="000000"/>
          <w:sz w:val="28"/>
          <w:szCs w:val="28"/>
          <w:lang w:val="kk-KZ"/>
        </w:rPr>
      </w:pPr>
      <w:r>
        <w:rPr>
          <w:noProof/>
          <w:color w:val="000000"/>
          <w:sz w:val="28"/>
          <w:szCs w:val="28"/>
          <w:lang w:val="kk-KZ"/>
        </w:rPr>
        <w:t>қ</w:t>
      </w:r>
      <w:r w:rsidR="006E3380" w:rsidRPr="003A0191">
        <w:rPr>
          <w:noProof/>
          <w:color w:val="000000"/>
          <w:sz w:val="28"/>
          <w:szCs w:val="28"/>
          <w:lang w:val="kk-KZ"/>
        </w:rPr>
        <w:t>азақ қыздарының қоғамдағы, отбасындағы орнын зерделеуге жол ашады;</w:t>
      </w:r>
    </w:p>
    <w:p w14:paraId="38EE7DDF" w14:textId="2F79E174" w:rsidR="006E3380" w:rsidRPr="003A0191" w:rsidRDefault="00DB595C" w:rsidP="00D11DAD">
      <w:pPr>
        <w:pStyle w:val="af"/>
        <w:numPr>
          <w:ilvl w:val="0"/>
          <w:numId w:val="51"/>
        </w:numPr>
        <w:tabs>
          <w:tab w:val="clear" w:pos="720"/>
          <w:tab w:val="num" w:pos="360"/>
        </w:tabs>
        <w:spacing w:before="0" w:beforeAutospacing="0" w:after="0" w:afterAutospacing="0"/>
        <w:ind w:left="0" w:firstLine="360"/>
        <w:jc w:val="both"/>
        <w:rPr>
          <w:noProof/>
          <w:color w:val="000000"/>
          <w:sz w:val="28"/>
          <w:szCs w:val="28"/>
          <w:lang w:val="kk-KZ"/>
        </w:rPr>
      </w:pPr>
      <w:r>
        <w:rPr>
          <w:noProof/>
          <w:color w:val="000000"/>
          <w:sz w:val="28"/>
          <w:szCs w:val="28"/>
          <w:lang w:val="kk-KZ"/>
        </w:rPr>
        <w:lastRenderedPageBreak/>
        <w:t>м</w:t>
      </w:r>
      <w:r w:rsidR="006E3380" w:rsidRPr="003A0191">
        <w:rPr>
          <w:noProof/>
          <w:color w:val="000000"/>
          <w:sz w:val="28"/>
          <w:szCs w:val="28"/>
          <w:lang w:val="kk-KZ"/>
        </w:rPr>
        <w:t>әтінмен жұмыс істеу барысында талдау, салыстыру, қорыту дағдылары дамиды;</w:t>
      </w:r>
    </w:p>
    <w:p w14:paraId="305FAD1A" w14:textId="0FDEA7F7" w:rsidR="006E3380" w:rsidRPr="003A0191" w:rsidRDefault="00DB595C" w:rsidP="00D11DAD">
      <w:pPr>
        <w:pStyle w:val="af"/>
        <w:numPr>
          <w:ilvl w:val="0"/>
          <w:numId w:val="51"/>
        </w:numPr>
        <w:tabs>
          <w:tab w:val="clear" w:pos="720"/>
          <w:tab w:val="num" w:pos="360"/>
        </w:tabs>
        <w:spacing w:before="0" w:beforeAutospacing="0" w:after="0" w:afterAutospacing="0"/>
        <w:ind w:left="0" w:firstLine="360"/>
        <w:jc w:val="both"/>
        <w:rPr>
          <w:noProof/>
          <w:color w:val="000000"/>
          <w:sz w:val="28"/>
          <w:szCs w:val="28"/>
          <w:lang w:val="kk-KZ"/>
        </w:rPr>
      </w:pPr>
      <w:r>
        <w:rPr>
          <w:noProof/>
          <w:color w:val="000000"/>
          <w:sz w:val="28"/>
          <w:szCs w:val="28"/>
          <w:lang w:val="kk-KZ"/>
        </w:rPr>
        <w:t>м</w:t>
      </w:r>
      <w:r w:rsidR="006E3380" w:rsidRPr="003A0191">
        <w:rPr>
          <w:noProof/>
          <w:color w:val="000000"/>
          <w:sz w:val="28"/>
          <w:szCs w:val="28"/>
          <w:lang w:val="kk-KZ"/>
        </w:rPr>
        <w:t>ахаббат, еркіндік, адалдық, ерлік сияқты тұрақты эпикалық мотивтерді тану</w:t>
      </w:r>
      <w:r w:rsidR="00432517">
        <w:rPr>
          <w:noProof/>
          <w:color w:val="000000"/>
          <w:sz w:val="28"/>
          <w:szCs w:val="28"/>
          <w:lang w:val="kk-KZ"/>
        </w:rPr>
        <w:t xml:space="preserve"> мәселелері тұжырымдалады</w:t>
      </w:r>
      <w:r w:rsidR="006E3380" w:rsidRPr="003A0191">
        <w:rPr>
          <w:noProof/>
          <w:color w:val="000000"/>
          <w:sz w:val="28"/>
          <w:szCs w:val="28"/>
          <w:lang w:val="kk-KZ"/>
        </w:rPr>
        <w:t>.</w:t>
      </w:r>
    </w:p>
    <w:p w14:paraId="61809729" w14:textId="77777777" w:rsidR="006E3380" w:rsidRPr="003A0191" w:rsidRDefault="006E3380" w:rsidP="00AE4AB0">
      <w:pPr>
        <w:pStyle w:val="af"/>
        <w:spacing w:before="0" w:beforeAutospacing="0" w:after="0" w:afterAutospacing="0"/>
        <w:ind w:firstLine="360"/>
        <w:jc w:val="both"/>
        <w:rPr>
          <w:noProof/>
          <w:color w:val="000000"/>
          <w:sz w:val="28"/>
          <w:szCs w:val="28"/>
          <w:lang w:val="kk-KZ"/>
        </w:rPr>
      </w:pPr>
      <w:r w:rsidRPr="003A0191">
        <w:rPr>
          <w:noProof/>
          <w:color w:val="000000"/>
          <w:sz w:val="28"/>
          <w:szCs w:val="28"/>
          <w:lang w:val="kk-KZ"/>
        </w:rPr>
        <w:t>Мұндай көркем туындыларды оқу барысында болашақ мұғалім әлеуметтік, тарихи, мәдени тұрғыдан ой жүгіртуге, көркем бейне мен шынайы өмір арасындағы байланыстарды ажырата білуге дағдыланады.</w:t>
      </w:r>
    </w:p>
    <w:p w14:paraId="11CC0616" w14:textId="751E8F8A" w:rsidR="00DB595C" w:rsidRDefault="006E3380" w:rsidP="00AE4AB0">
      <w:pPr>
        <w:pStyle w:val="af"/>
        <w:tabs>
          <w:tab w:val="left" w:pos="709"/>
          <w:tab w:val="left" w:pos="851"/>
        </w:tabs>
        <w:spacing w:before="0" w:beforeAutospacing="0" w:after="0" w:afterAutospacing="0"/>
        <w:ind w:firstLine="567"/>
        <w:jc w:val="both"/>
        <w:rPr>
          <w:sz w:val="28"/>
          <w:szCs w:val="28"/>
          <w:lang w:val="kk-KZ"/>
        </w:rPr>
      </w:pPr>
      <w:r>
        <w:rPr>
          <w:rStyle w:val="af1"/>
          <w:b w:val="0"/>
          <w:sz w:val="28"/>
          <w:szCs w:val="28"/>
          <w:lang w:val="kk-KZ"/>
        </w:rPr>
        <w:t>Осы ретте</w:t>
      </w:r>
      <w:r w:rsidRPr="00B62280">
        <w:rPr>
          <w:rStyle w:val="af1"/>
          <w:sz w:val="28"/>
          <w:szCs w:val="28"/>
          <w:lang w:val="kk-KZ"/>
        </w:rPr>
        <w:t>,</w:t>
      </w:r>
      <w:r w:rsidRPr="00B62280">
        <w:rPr>
          <w:sz w:val="28"/>
          <w:szCs w:val="28"/>
          <w:lang w:val="kk-KZ"/>
        </w:rPr>
        <w:t xml:space="preserve"> эпикалық ү</w:t>
      </w:r>
      <w:r>
        <w:rPr>
          <w:sz w:val="28"/>
          <w:szCs w:val="28"/>
          <w:lang w:val="kk-KZ"/>
        </w:rPr>
        <w:t>й</w:t>
      </w:r>
      <w:r w:rsidR="00DB595C">
        <w:rPr>
          <w:sz w:val="28"/>
          <w:szCs w:val="28"/>
          <w:lang w:val="kk-KZ"/>
        </w:rPr>
        <w:t>лену мотивінен</w:t>
      </w:r>
      <w:r w:rsidRPr="00B62280">
        <w:rPr>
          <w:sz w:val="28"/>
          <w:szCs w:val="28"/>
          <w:lang w:val="kk-KZ"/>
        </w:rPr>
        <w:t xml:space="preserve"> бастап қазіргі психология, статистикалық деректер және заманауи әдебиет арасындағы байланысты көрнекі түрде көрсетуімізге болады.</w:t>
      </w:r>
      <w:r>
        <w:rPr>
          <w:sz w:val="28"/>
          <w:szCs w:val="28"/>
          <w:lang w:val="kk-KZ"/>
        </w:rPr>
        <w:t xml:space="preserve"> </w:t>
      </w:r>
    </w:p>
    <w:p w14:paraId="3075974C" w14:textId="77777777" w:rsidR="00E870E6" w:rsidRDefault="00E870E6" w:rsidP="00AE4AB0">
      <w:pPr>
        <w:pStyle w:val="af"/>
        <w:tabs>
          <w:tab w:val="left" w:pos="709"/>
          <w:tab w:val="left" w:pos="851"/>
        </w:tabs>
        <w:spacing w:before="0" w:beforeAutospacing="0" w:after="0" w:afterAutospacing="0"/>
        <w:ind w:firstLine="567"/>
        <w:jc w:val="both"/>
        <w:rPr>
          <w:sz w:val="28"/>
          <w:szCs w:val="28"/>
          <w:lang w:val="kk-KZ"/>
        </w:rPr>
      </w:pPr>
    </w:p>
    <w:p w14:paraId="735B89FB" w14:textId="77777777" w:rsidR="006E3380" w:rsidRPr="00B62280" w:rsidRDefault="006E3380" w:rsidP="00AE4AB0">
      <w:pPr>
        <w:pStyle w:val="af"/>
        <w:tabs>
          <w:tab w:val="left" w:pos="709"/>
          <w:tab w:val="left" w:pos="851"/>
        </w:tabs>
        <w:spacing w:before="0" w:beforeAutospacing="0" w:after="0" w:afterAutospacing="0"/>
        <w:jc w:val="both"/>
        <w:rPr>
          <w:sz w:val="28"/>
          <w:szCs w:val="28"/>
          <w:lang w:val="kk-KZ"/>
        </w:rPr>
      </w:pPr>
      <w:r>
        <w:rPr>
          <w:noProof/>
          <w:sz w:val="28"/>
          <w:szCs w:val="28"/>
          <w:lang w:val="kk-KZ" w:eastAsia="kk-KZ"/>
        </w:rPr>
        <mc:AlternateContent>
          <mc:Choice Requires="wpc">
            <w:drawing>
              <wp:inline distT="0" distB="0" distL="0" distR="0" wp14:anchorId="31C188DA" wp14:editId="68ABCF23">
                <wp:extent cx="6019875" cy="3056255"/>
                <wp:effectExtent l="0" t="0" r="19050" b="10795"/>
                <wp:docPr id="4" name="Полотно 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 name="Надпись 7"/>
                        <wps:cNvSpPr txBox="1"/>
                        <wps:spPr>
                          <a:xfrm>
                            <a:off x="133986" y="25505"/>
                            <a:ext cx="5031740" cy="452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052FD3" w14:textId="77777777" w:rsidR="00022333" w:rsidRPr="00FE0766" w:rsidRDefault="00022333" w:rsidP="006E3380">
                              <w:pPr>
                                <w:spacing w:after="0"/>
                                <w:rPr>
                                  <w:rFonts w:ascii="Times New Roman" w:hAnsi="Times New Roman" w:cs="Times New Roman"/>
                                  <w:lang w:val="kk-KZ"/>
                                </w:rPr>
                              </w:pPr>
                              <w:r w:rsidRPr="00FE0766">
                                <w:rPr>
                                  <w:rFonts w:ascii="Times New Roman" w:hAnsi="Times New Roman" w:cs="Times New Roman"/>
                                  <w:lang w:val="kk-KZ"/>
                                </w:rPr>
                                <w:t xml:space="preserve">Эпикалық мотив </w:t>
                              </w:r>
                              <w:r w:rsidRPr="00FE0766">
                                <w:rPr>
                                  <w:rFonts w:ascii="Times New Roman" w:hAnsi="Times New Roman" w:cs="Times New Roman"/>
                                </w:rPr>
                                <w:t xml:space="preserve">– психология – жазба </w:t>
                              </w:r>
                              <w:r w:rsidRPr="00FE0766">
                                <w:rPr>
                                  <w:rFonts w:ascii="Times New Roman" w:hAnsi="Times New Roman" w:cs="Times New Roman"/>
                                  <w:lang w:val="kk-KZ"/>
                                </w:rPr>
                                <w:t xml:space="preserve">әдебиеті </w:t>
                              </w:r>
                              <w:r w:rsidRPr="00FE0766">
                                <w:rPr>
                                  <w:rFonts w:ascii="Times New Roman" w:hAnsi="Times New Roman" w:cs="Times New Roman"/>
                                </w:rPr>
                                <w:t xml:space="preserve">- </w:t>
                              </w:r>
                              <w:r w:rsidRPr="00FE0766">
                                <w:rPr>
                                  <w:rFonts w:ascii="Times New Roman" w:hAnsi="Times New Roman" w:cs="Times New Roman"/>
                                  <w:lang w:val="kk-KZ"/>
                                </w:rPr>
                                <w:t xml:space="preserve">қазіргі психология </w:t>
                              </w:r>
                              <w:r w:rsidRPr="00FE0766">
                                <w:rPr>
                                  <w:rFonts w:ascii="Times New Roman" w:hAnsi="Times New Roman" w:cs="Times New Roman"/>
                                </w:rPr>
                                <w:t xml:space="preserve">- </w:t>
                              </w:r>
                              <w:r w:rsidRPr="00FE0766">
                                <w:rPr>
                                  <w:rFonts w:ascii="Times New Roman" w:hAnsi="Times New Roman" w:cs="Times New Roman"/>
                                  <w:lang w:val="kk-KZ"/>
                                </w:rPr>
                                <w:t>статистика</w:t>
                              </w:r>
                            </w:p>
                            <w:p w14:paraId="18086BE0" w14:textId="77777777" w:rsidR="00022333" w:rsidRPr="00FE0766" w:rsidRDefault="00022333" w:rsidP="006E3380">
                              <w:pPr>
                                <w:jc w:val="center"/>
                                <w:rPr>
                                  <w:rFonts w:ascii="Times New Roman" w:hAnsi="Times New Roman" w:cs="Times New Roman"/>
                                  <w:lang w:val="kk-KZ"/>
                                </w:rPr>
                              </w:pPr>
                              <w:r w:rsidRPr="00FE0766">
                                <w:rPr>
                                  <w:rFonts w:ascii="Times New Roman" w:hAnsi="Times New Roman" w:cs="Times New Roman"/>
                                  <w:lang w:val="kk-KZ"/>
                                </w:rPr>
                                <w:t>Тұлғалық даму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 name="Надпись 8"/>
                        <wps:cNvSpPr txBox="1"/>
                        <wps:spPr>
                          <a:xfrm>
                            <a:off x="35994" y="815880"/>
                            <a:ext cx="2300766" cy="849489"/>
                          </a:xfrm>
                          <a:prstGeom prst="bracePair">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1F2906" w14:textId="77777777" w:rsidR="00022333" w:rsidRPr="00E06668" w:rsidRDefault="00022333" w:rsidP="006E3380">
                              <w:pPr>
                                <w:spacing w:after="0"/>
                                <w:rPr>
                                  <w:rFonts w:ascii="Times New Roman" w:hAnsi="Times New Roman" w:cs="Times New Roman"/>
                                  <w:lang w:val="kk-KZ"/>
                                </w:rPr>
                              </w:pPr>
                              <w:r w:rsidRPr="00E06668">
                                <w:rPr>
                                  <w:rFonts w:ascii="Times New Roman" w:hAnsi="Times New Roman" w:cs="Times New Roman"/>
                                  <w:lang w:val="kk-KZ"/>
                                </w:rPr>
                                <w:t>Эпикалық мотив</w:t>
                              </w:r>
                            </w:p>
                            <w:p w14:paraId="44758AF2" w14:textId="77777777" w:rsidR="00022333" w:rsidRPr="00E06668" w:rsidRDefault="00022333" w:rsidP="006E3380">
                              <w:pPr>
                                <w:spacing w:after="0"/>
                                <w:rPr>
                                  <w:rFonts w:ascii="Times New Roman" w:hAnsi="Times New Roman" w:cs="Times New Roman"/>
                                  <w:lang w:val="kk-KZ"/>
                                </w:rPr>
                              </w:pPr>
                              <w:r w:rsidRPr="00E06668">
                                <w:rPr>
                                  <w:rFonts w:ascii="Times New Roman" w:hAnsi="Times New Roman" w:cs="Times New Roman"/>
                                  <w:lang w:val="kk-KZ"/>
                                </w:rPr>
                                <w:t xml:space="preserve">батырдың үйлену мотиві: </w:t>
                              </w:r>
                            </w:p>
                            <w:p w14:paraId="6C602F7E" w14:textId="77777777" w:rsidR="00022333" w:rsidRPr="00E06668" w:rsidRDefault="00022333" w:rsidP="006E3380">
                              <w:pPr>
                                <w:spacing w:after="0"/>
                                <w:rPr>
                                  <w:rFonts w:ascii="Times New Roman" w:hAnsi="Times New Roman" w:cs="Times New Roman"/>
                                  <w:lang w:val="kk-KZ"/>
                                </w:rPr>
                              </w:pPr>
                              <w:r w:rsidRPr="00E06668">
                                <w:rPr>
                                  <w:rFonts w:ascii="Times New Roman" w:hAnsi="Times New Roman" w:cs="Times New Roman"/>
                                  <w:lang w:val="kk-KZ"/>
                                </w:rPr>
                                <w:t>ерлік, әлеуметтік мәртеме, сезім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 name="Надпись 10"/>
                        <wps:cNvSpPr txBox="1"/>
                        <wps:spPr>
                          <a:xfrm>
                            <a:off x="2844015" y="934829"/>
                            <a:ext cx="2374128" cy="675348"/>
                          </a:xfrm>
                          <a:prstGeom prst="bracePair">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0ADCD9" w14:textId="77777777" w:rsidR="00022333" w:rsidRPr="00F2565A" w:rsidRDefault="00022333" w:rsidP="006E3380">
                              <w:pPr>
                                <w:spacing w:after="0"/>
                                <w:rPr>
                                  <w:rFonts w:ascii="Times New Roman" w:hAnsi="Times New Roman" w:cs="Times New Roman"/>
                                  <w:lang w:val="kk-KZ"/>
                                </w:rPr>
                              </w:pPr>
                              <w:r w:rsidRPr="00F2565A">
                                <w:rPr>
                                  <w:rFonts w:ascii="Times New Roman" w:hAnsi="Times New Roman" w:cs="Times New Roman"/>
                                  <w:lang w:val="kk-KZ"/>
                                </w:rPr>
                                <w:t xml:space="preserve">Жазба әдебиеті: сезім мен </w:t>
                              </w:r>
                            </w:p>
                            <w:p w14:paraId="58C75635" w14:textId="77777777" w:rsidR="00022333" w:rsidRPr="00F2565A" w:rsidRDefault="00022333" w:rsidP="006E3380">
                              <w:pPr>
                                <w:spacing w:after="0"/>
                                <w:rPr>
                                  <w:rFonts w:ascii="Times New Roman" w:hAnsi="Times New Roman" w:cs="Times New Roman"/>
                                  <w:lang w:val="kk-KZ"/>
                                </w:rPr>
                              </w:pPr>
                              <w:r w:rsidRPr="00F2565A">
                                <w:rPr>
                                  <w:rFonts w:ascii="Times New Roman" w:hAnsi="Times New Roman" w:cs="Times New Roman"/>
                                  <w:lang w:val="kk-KZ"/>
                                </w:rPr>
                                <w:t xml:space="preserve">әлеуметтік фактордың байланысы </w:t>
                              </w:r>
                            </w:p>
                            <w:p w14:paraId="7243263D" w14:textId="77777777" w:rsidR="00022333" w:rsidRDefault="00022333" w:rsidP="006E3380">
                              <w:pPr>
                                <w:spacing w:after="0"/>
                                <w:rPr>
                                  <w:rFonts w:ascii="Times New Roman" w:hAnsi="Times New Roman" w:cs="Times New Roman"/>
                                  <w:lang w:val="kk-KZ"/>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 name="Надпись 12"/>
                        <wps:cNvSpPr txBox="1"/>
                        <wps:spPr>
                          <a:xfrm>
                            <a:off x="1722819" y="1951681"/>
                            <a:ext cx="4297056" cy="1104572"/>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1EDD16" w14:textId="77777777" w:rsidR="00022333" w:rsidRPr="001D6625" w:rsidRDefault="00022333" w:rsidP="006E3380">
                              <w:pPr>
                                <w:spacing w:after="0" w:line="240" w:lineRule="auto"/>
                                <w:jc w:val="center"/>
                                <w:rPr>
                                  <w:rFonts w:ascii="Times New Roman" w:hAnsi="Times New Roman" w:cs="Times New Roman"/>
                                  <w:lang w:val="kk-KZ"/>
                                </w:rPr>
                              </w:pPr>
                              <w:r w:rsidRPr="001D6625">
                                <w:rPr>
                                  <w:rFonts w:ascii="Times New Roman" w:hAnsi="Times New Roman" w:cs="Times New Roman"/>
                                  <w:lang w:val="kk-KZ"/>
                                </w:rPr>
                                <w:t>Статистика бойынша Қазақстандағы</w:t>
                              </w:r>
                            </w:p>
                            <w:p w14:paraId="5C145042" w14:textId="77777777" w:rsidR="00022333" w:rsidRPr="001D6625" w:rsidRDefault="00022333" w:rsidP="006E3380">
                              <w:pPr>
                                <w:spacing w:after="0"/>
                                <w:jc w:val="center"/>
                                <w:rPr>
                                  <w:rFonts w:ascii="Times New Roman" w:hAnsi="Times New Roman" w:cs="Times New Roman"/>
                                  <w:lang w:val="kk-KZ"/>
                                </w:rPr>
                              </w:pPr>
                              <w:r w:rsidRPr="001D6625">
                                <w:rPr>
                                  <w:rFonts w:ascii="Times New Roman" w:hAnsi="Times New Roman" w:cs="Times New Roman"/>
                                  <w:lang w:val="kk-KZ"/>
                                </w:rPr>
                                <w:t>ХІХ-ХХ ғғ. орташа есеппен:18-30</w:t>
                              </w:r>
                              <w:r>
                                <w:rPr>
                                  <w:rFonts w:ascii="Times New Roman" w:hAnsi="Times New Roman" w:cs="Times New Roman"/>
                                  <w:lang w:val="kk-KZ"/>
                                </w:rPr>
                                <w:t>;</w:t>
                              </w:r>
                            </w:p>
                            <w:p w14:paraId="1257E7D2" w14:textId="77777777" w:rsidR="00022333" w:rsidRDefault="00022333" w:rsidP="006E3380">
                              <w:pPr>
                                <w:spacing w:after="0" w:line="240" w:lineRule="auto"/>
                                <w:jc w:val="center"/>
                                <w:rPr>
                                  <w:rFonts w:ascii="Times New Roman" w:hAnsi="Times New Roman" w:cs="Times New Roman"/>
                                  <w:lang w:val="kk-KZ"/>
                                </w:rPr>
                              </w:pPr>
                              <w:r w:rsidRPr="001D6625">
                                <w:rPr>
                                  <w:rFonts w:ascii="Times New Roman" w:hAnsi="Times New Roman" w:cs="Times New Roman"/>
                                  <w:lang w:val="kk-KZ"/>
                                </w:rPr>
                                <w:t>Қазіргі</w:t>
                              </w:r>
                              <w:r>
                                <w:rPr>
                                  <w:rFonts w:ascii="Times New Roman" w:hAnsi="Times New Roman" w:cs="Times New Roman"/>
                                  <w:lang w:val="kk-KZ"/>
                                </w:rPr>
                                <w:t xml:space="preserve"> </w:t>
                              </w:r>
                              <w:r w:rsidRPr="00B62280">
                                <w:rPr>
                                  <w:rFonts w:ascii="Times New Roman" w:hAnsi="Times New Roman" w:cs="Times New Roman"/>
                                  <w:lang w:val="kk-KZ"/>
                                </w:rPr>
                                <w:t>2024 ж.</w:t>
                              </w:r>
                              <w:r>
                                <w:rPr>
                                  <w:rFonts w:ascii="Times New Roman" w:hAnsi="Times New Roman" w:cs="Times New Roman"/>
                                  <w:lang w:val="kk-KZ"/>
                                </w:rPr>
                                <w:t xml:space="preserve"> көрсеткіші</w:t>
                              </w:r>
                              <w:r w:rsidRPr="001D6625">
                                <w:rPr>
                                  <w:rFonts w:ascii="Times New Roman" w:hAnsi="Times New Roman" w:cs="Times New Roman"/>
                                  <w:lang w:val="kk-KZ"/>
                                </w:rPr>
                                <w:t xml:space="preserve"> үйлену жасы орташа </w:t>
                              </w:r>
                            </w:p>
                            <w:p w14:paraId="51650FB9" w14:textId="77777777" w:rsidR="00022333" w:rsidRPr="001D6625" w:rsidRDefault="00022333" w:rsidP="006E3380">
                              <w:pPr>
                                <w:spacing w:after="0" w:line="240" w:lineRule="auto"/>
                                <w:jc w:val="center"/>
                                <w:rPr>
                                  <w:rFonts w:ascii="Times New Roman" w:hAnsi="Times New Roman" w:cs="Times New Roman"/>
                                  <w:lang w:val="kk-KZ"/>
                                </w:rPr>
                              </w:pPr>
                              <w:r w:rsidRPr="001D6625">
                                <w:rPr>
                                  <w:rFonts w:ascii="Times New Roman" w:hAnsi="Times New Roman" w:cs="Times New Roman"/>
                                  <w:lang w:val="kk-KZ"/>
                                </w:rPr>
                                <w:t>есеппен:</w:t>
                              </w:r>
                              <w:r>
                                <w:rPr>
                                  <w:rFonts w:ascii="Times New Roman" w:hAnsi="Times New Roman" w:cs="Times New Roman"/>
                                  <w:lang w:val="kk-KZ"/>
                                </w:rPr>
                                <w:t xml:space="preserve"> </w:t>
                              </w:r>
                              <w:r w:rsidRPr="001D6625">
                                <w:rPr>
                                  <w:rFonts w:ascii="Times New Roman" w:hAnsi="Times New Roman" w:cs="Times New Roman"/>
                                  <w:lang w:val="kk-KZ"/>
                                </w:rPr>
                                <w:t>ерлер</w:t>
                              </w:r>
                              <w:r w:rsidRPr="001D6625">
                                <w:rPr>
                                  <w:rFonts w:ascii="Times New Roman" w:hAnsi="Times New Roman" w:cs="Times New Roman"/>
                                </w:rPr>
                                <w:t xml:space="preserve">-28, </w:t>
                              </w:r>
                              <w:r w:rsidRPr="001D6625">
                                <w:rPr>
                                  <w:rFonts w:ascii="Times New Roman" w:hAnsi="Times New Roman" w:cs="Times New Roman"/>
                                  <w:lang w:val="kk-KZ"/>
                                </w:rPr>
                                <w:t>қ</w:t>
                              </w:r>
                              <w:r w:rsidRPr="001D6625">
                                <w:rPr>
                                  <w:rFonts w:ascii="Times New Roman" w:hAnsi="Times New Roman" w:cs="Times New Roman"/>
                                </w:rPr>
                                <w:t>ы</w:t>
                              </w:r>
                              <w:r w:rsidRPr="001D6625">
                                <w:rPr>
                                  <w:rFonts w:ascii="Times New Roman" w:hAnsi="Times New Roman" w:cs="Times New Roman"/>
                                  <w:lang w:val="kk-KZ"/>
                                </w:rPr>
                                <w:t>з</w:t>
                              </w:r>
                              <w:r w:rsidRPr="001D6625">
                                <w:rPr>
                                  <w:rFonts w:ascii="Times New Roman" w:hAnsi="Times New Roman" w:cs="Times New Roman"/>
                                </w:rPr>
                                <w:t>дар-26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8" name="Прямая со стрелкой 18"/>
                        <wps:cNvCnPr/>
                        <wps:spPr>
                          <a:xfrm>
                            <a:off x="3266230" y="1433333"/>
                            <a:ext cx="355426" cy="45711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 name="Надпись 19"/>
                        <wps:cNvSpPr txBox="1"/>
                        <wps:spPr>
                          <a:xfrm>
                            <a:off x="256799" y="1684677"/>
                            <a:ext cx="1633508" cy="622331"/>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18FB08" w14:textId="77777777" w:rsidR="00022333" w:rsidRPr="001D6625" w:rsidRDefault="00022333" w:rsidP="006E3380">
                              <w:pPr>
                                <w:spacing w:after="0"/>
                                <w:rPr>
                                  <w:rFonts w:ascii="Times New Roman" w:hAnsi="Times New Roman" w:cs="Times New Roman"/>
                                  <w:lang w:val="kk-KZ"/>
                                </w:rPr>
                              </w:pPr>
                              <w:r w:rsidRPr="001D6625">
                                <w:rPr>
                                  <w:rFonts w:ascii="Times New Roman" w:hAnsi="Times New Roman" w:cs="Times New Roman"/>
                                </w:rPr>
                                <w:t>13 жас отау иес</w:t>
                              </w:r>
                              <w:r w:rsidRPr="001D6625">
                                <w:rPr>
                                  <w:rFonts w:ascii="Times New Roman" w:hAnsi="Times New Roman" w:cs="Times New Roman"/>
                                  <w:lang w:val="kk-KZ"/>
                                </w:rPr>
                                <w:t>і</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3" name="Прямая со стрелкой 23"/>
                        <wps:cNvCnPr/>
                        <wps:spPr>
                          <a:xfrm flipH="1">
                            <a:off x="2219234" y="477628"/>
                            <a:ext cx="415896" cy="7706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 name="Прямая соединительная линия 24"/>
                        <wps:cNvCnPr/>
                        <wps:spPr>
                          <a:xfrm>
                            <a:off x="2635337" y="508571"/>
                            <a:ext cx="297951" cy="477748"/>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1C188DA" id="Полотно 4" o:spid="_x0000_s1026" editas="canvas" style="width:474pt;height:240.65pt;mso-position-horizontal-relative:char;mso-position-vertical-relative:line" coordsize="60198,3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198;height:30562;visibility:visible;mso-wrap-style:square">
                  <v:fill o:detectmouseclick="t"/>
                  <v:path o:connecttype="none"/>
                </v:shape>
                <v:shapetype id="_x0000_t202" coordsize="21600,21600" o:spt="202" path="m,l,21600r21600,l21600,xe">
                  <v:stroke joinstyle="miter"/>
                  <v:path gradientshapeok="t" o:connecttype="rect"/>
                </v:shapetype>
                <v:shape id="Надпись 7" o:spid="_x0000_s1028" type="#_x0000_t202" style="position:absolute;left:1339;top:255;width:50318;height:4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m4w8IA&#10;AADaAAAADwAAAGRycy9kb3ducmV2LnhtbESPS4sCMRCE74L/IbTgTTMqujIaRURBEGR9gB7bSc8D&#10;J51hEnX232+EhT0WVfUVNV82phQvql1hWcGgH4EgTqwuOFNwOW97UxDOI2ssLZOCH3KwXLRbc4y1&#10;ffORXiefiQBhF6OC3PsqltIlORl0fVsRBy+1tUEfZJ1JXeM7wE0ph1E0kQYLDgs5VrTOKXmcnkbB&#10;YT2x49G9maab7709ZulI3sZXpbqdZjUD4anx/+G/9k4r+ILPlXA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SbjDwgAAANoAAAAPAAAAAAAAAAAAAAAAAJgCAABkcnMvZG93&#10;bnJldi54bWxQSwUGAAAAAAQABAD1AAAAhwMAAAAA&#10;" fillcolor="white [3201]" strokeweight=".5pt">
                  <v:textbox>
                    <w:txbxContent>
                      <w:p w14:paraId="2E052FD3" w14:textId="77777777" w:rsidR="00022333" w:rsidRPr="00FE0766" w:rsidRDefault="00022333" w:rsidP="006E3380">
                        <w:pPr>
                          <w:spacing w:after="0"/>
                          <w:rPr>
                            <w:rFonts w:ascii="Times New Roman" w:hAnsi="Times New Roman" w:cs="Times New Roman"/>
                            <w:lang w:val="kk-KZ"/>
                          </w:rPr>
                        </w:pPr>
                        <w:r w:rsidRPr="00FE0766">
                          <w:rPr>
                            <w:rFonts w:ascii="Times New Roman" w:hAnsi="Times New Roman" w:cs="Times New Roman"/>
                            <w:lang w:val="kk-KZ"/>
                          </w:rPr>
                          <w:t xml:space="preserve">Эпикалық мотив </w:t>
                        </w:r>
                        <w:r w:rsidRPr="00FE0766">
                          <w:rPr>
                            <w:rFonts w:ascii="Times New Roman" w:hAnsi="Times New Roman" w:cs="Times New Roman"/>
                          </w:rPr>
                          <w:t xml:space="preserve">– психология – жазба </w:t>
                        </w:r>
                        <w:r w:rsidRPr="00FE0766">
                          <w:rPr>
                            <w:rFonts w:ascii="Times New Roman" w:hAnsi="Times New Roman" w:cs="Times New Roman"/>
                            <w:lang w:val="kk-KZ"/>
                          </w:rPr>
                          <w:t xml:space="preserve">әдебиеті </w:t>
                        </w:r>
                        <w:r w:rsidRPr="00FE0766">
                          <w:rPr>
                            <w:rFonts w:ascii="Times New Roman" w:hAnsi="Times New Roman" w:cs="Times New Roman"/>
                          </w:rPr>
                          <w:t xml:space="preserve">- </w:t>
                        </w:r>
                        <w:r w:rsidRPr="00FE0766">
                          <w:rPr>
                            <w:rFonts w:ascii="Times New Roman" w:hAnsi="Times New Roman" w:cs="Times New Roman"/>
                            <w:lang w:val="kk-KZ"/>
                          </w:rPr>
                          <w:t xml:space="preserve">қазіргі психология </w:t>
                        </w:r>
                        <w:r w:rsidRPr="00FE0766">
                          <w:rPr>
                            <w:rFonts w:ascii="Times New Roman" w:hAnsi="Times New Roman" w:cs="Times New Roman"/>
                          </w:rPr>
                          <w:t xml:space="preserve">- </w:t>
                        </w:r>
                        <w:r w:rsidRPr="00FE0766">
                          <w:rPr>
                            <w:rFonts w:ascii="Times New Roman" w:hAnsi="Times New Roman" w:cs="Times New Roman"/>
                            <w:lang w:val="kk-KZ"/>
                          </w:rPr>
                          <w:t>статистика</w:t>
                        </w:r>
                      </w:p>
                      <w:p w14:paraId="18086BE0" w14:textId="77777777" w:rsidR="00022333" w:rsidRPr="00FE0766" w:rsidRDefault="00022333" w:rsidP="006E3380">
                        <w:pPr>
                          <w:jc w:val="center"/>
                          <w:rPr>
                            <w:rFonts w:ascii="Times New Roman" w:hAnsi="Times New Roman" w:cs="Times New Roman"/>
                            <w:lang w:val="kk-KZ"/>
                          </w:rPr>
                        </w:pPr>
                        <w:r w:rsidRPr="00FE0766">
                          <w:rPr>
                            <w:rFonts w:ascii="Times New Roman" w:hAnsi="Times New Roman" w:cs="Times New Roman"/>
                            <w:lang w:val="kk-KZ"/>
                          </w:rPr>
                          <w:t>Тұлғалық даму</w:t>
                        </w:r>
                      </w:p>
                    </w:txbxContent>
                  </v:textbox>
                </v:shape>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Надпись 8" o:spid="_x0000_s1029" type="#_x0000_t186" style="position:absolute;left:359;top:8158;width:23008;height:84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s+gcIA&#10;AADaAAAADwAAAGRycy9kb3ducmV2LnhtbERPTWvCQBC9F/oflil4000VTU3dSBWEUKioFfE4ZKdJ&#10;SHY2ZFeT/vvuQejx8b5X68E04k6dqywreJ1EIIhzqysuFJy/d+M3EM4ja2wsk4JfcrBOn59WmGjb&#10;85HuJ1+IEMIuQQWl920ipctLMugmtiUO3I/tDPoAu0LqDvsQbho5jaKFNFhxaCixpW1JeX26GQV7&#10;/dl/LQ75NK63l9k8i7N4ubkqNXoZPt5BeBr8v/jhzrSCsDVcCT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Sz6BwgAAANoAAAAPAAAAAAAAAAAAAAAAAJgCAABkcnMvZG93&#10;bnJldi54bWxQSwUGAAAAAAQABAD1AAAAhwMAAAAA&#10;" filled="t" fillcolor="white [3201]" strokeweight=".5pt">
                  <v:textbox>
                    <w:txbxContent>
                      <w:p w14:paraId="161F2906" w14:textId="77777777" w:rsidR="00022333" w:rsidRPr="00E06668" w:rsidRDefault="00022333" w:rsidP="006E3380">
                        <w:pPr>
                          <w:spacing w:after="0"/>
                          <w:rPr>
                            <w:rFonts w:ascii="Times New Roman" w:hAnsi="Times New Roman" w:cs="Times New Roman"/>
                            <w:lang w:val="kk-KZ"/>
                          </w:rPr>
                        </w:pPr>
                        <w:r w:rsidRPr="00E06668">
                          <w:rPr>
                            <w:rFonts w:ascii="Times New Roman" w:hAnsi="Times New Roman" w:cs="Times New Roman"/>
                            <w:lang w:val="kk-KZ"/>
                          </w:rPr>
                          <w:t>Эпикалық мотив</w:t>
                        </w:r>
                      </w:p>
                      <w:p w14:paraId="44758AF2" w14:textId="77777777" w:rsidR="00022333" w:rsidRPr="00E06668" w:rsidRDefault="00022333" w:rsidP="006E3380">
                        <w:pPr>
                          <w:spacing w:after="0"/>
                          <w:rPr>
                            <w:rFonts w:ascii="Times New Roman" w:hAnsi="Times New Roman" w:cs="Times New Roman"/>
                            <w:lang w:val="kk-KZ"/>
                          </w:rPr>
                        </w:pPr>
                        <w:r w:rsidRPr="00E06668">
                          <w:rPr>
                            <w:rFonts w:ascii="Times New Roman" w:hAnsi="Times New Roman" w:cs="Times New Roman"/>
                            <w:lang w:val="kk-KZ"/>
                          </w:rPr>
                          <w:t xml:space="preserve">батырдың үйлену мотиві: </w:t>
                        </w:r>
                      </w:p>
                      <w:p w14:paraId="6C602F7E" w14:textId="77777777" w:rsidR="00022333" w:rsidRPr="00E06668" w:rsidRDefault="00022333" w:rsidP="006E3380">
                        <w:pPr>
                          <w:spacing w:after="0"/>
                          <w:rPr>
                            <w:rFonts w:ascii="Times New Roman" w:hAnsi="Times New Roman" w:cs="Times New Roman"/>
                            <w:lang w:val="kk-KZ"/>
                          </w:rPr>
                        </w:pPr>
                        <w:r w:rsidRPr="00E06668">
                          <w:rPr>
                            <w:rFonts w:ascii="Times New Roman" w:hAnsi="Times New Roman" w:cs="Times New Roman"/>
                            <w:lang w:val="kk-KZ"/>
                          </w:rPr>
                          <w:t>ерлік, әлеуметтік мәртеме, сезім</w:t>
                        </w:r>
                      </w:p>
                    </w:txbxContent>
                  </v:textbox>
                </v:shape>
                <v:shape id="Надпись 10" o:spid="_x0000_s1030" type="#_x0000_t186" style="position:absolute;left:28440;top:9348;width:23741;height:6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8ngsYA&#10;AADbAAAADwAAAGRycy9kb3ducmV2LnhtbESPQUvDQBCF7wX/wzKCN7OxYmNjt0ULQii0aC3icciO&#10;SWh2NmTXJv33nYPQ2wzvzXvfLFaja9WJ+tB4NvCQpKCIS28brgwcvt7vn0GFiGyx9UwGzhRgtbyZ&#10;LDC3fuBPOu1jpSSEQ44G6hi7XOtQ1uQwJL4jFu3X9w6jrH2lbY+DhLtWT9N0ph02LA01drSuqTzu&#10;/5yBnd0M29lHOc2O6+/HpyIrsvnbjzF3t+PrC6hIY7ya/68LK/hCL7/IAHp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8ngsYAAADbAAAADwAAAAAAAAAAAAAAAACYAgAAZHJz&#10;L2Rvd25yZXYueG1sUEsFBgAAAAAEAAQA9QAAAIsDAAAAAA==&#10;" filled="t" fillcolor="white [3201]" strokeweight=".5pt">
                  <v:textbox>
                    <w:txbxContent>
                      <w:p w14:paraId="410ADCD9" w14:textId="77777777" w:rsidR="00022333" w:rsidRPr="00F2565A" w:rsidRDefault="00022333" w:rsidP="006E3380">
                        <w:pPr>
                          <w:spacing w:after="0"/>
                          <w:rPr>
                            <w:rFonts w:ascii="Times New Roman" w:hAnsi="Times New Roman" w:cs="Times New Roman"/>
                            <w:lang w:val="kk-KZ"/>
                          </w:rPr>
                        </w:pPr>
                        <w:r w:rsidRPr="00F2565A">
                          <w:rPr>
                            <w:rFonts w:ascii="Times New Roman" w:hAnsi="Times New Roman" w:cs="Times New Roman"/>
                            <w:lang w:val="kk-KZ"/>
                          </w:rPr>
                          <w:t xml:space="preserve">Жазба әдебиеті: сезім мен </w:t>
                        </w:r>
                      </w:p>
                      <w:p w14:paraId="58C75635" w14:textId="77777777" w:rsidR="00022333" w:rsidRPr="00F2565A" w:rsidRDefault="00022333" w:rsidP="006E3380">
                        <w:pPr>
                          <w:spacing w:after="0"/>
                          <w:rPr>
                            <w:rFonts w:ascii="Times New Roman" w:hAnsi="Times New Roman" w:cs="Times New Roman"/>
                            <w:lang w:val="kk-KZ"/>
                          </w:rPr>
                        </w:pPr>
                        <w:r w:rsidRPr="00F2565A">
                          <w:rPr>
                            <w:rFonts w:ascii="Times New Roman" w:hAnsi="Times New Roman" w:cs="Times New Roman"/>
                            <w:lang w:val="kk-KZ"/>
                          </w:rPr>
                          <w:t xml:space="preserve">әлеуметтік фактордың байланысы </w:t>
                        </w:r>
                      </w:p>
                      <w:p w14:paraId="7243263D" w14:textId="77777777" w:rsidR="00022333" w:rsidRDefault="00022333" w:rsidP="006E3380">
                        <w:pPr>
                          <w:spacing w:after="0"/>
                          <w:rPr>
                            <w:rFonts w:ascii="Times New Roman" w:hAnsi="Times New Roman" w:cs="Times New Roman"/>
                            <w:lang w:val="kk-KZ"/>
                          </w:rPr>
                        </w:pPr>
                      </w:p>
                    </w:txbxContent>
                  </v:textbox>
                </v:shape>
                <v:oval id="Надпись 12" o:spid="_x0000_s1031" style="position:absolute;left:17228;top:19516;width:42970;height:110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vEx8AA&#10;AADbAAAADwAAAGRycy9kb3ducmV2LnhtbERPzYrCMBC+C75DmAUvoqnCSukaRSyKFw+6+wBjM9uW&#10;bSaxiba+/UYQvM3H9zvLdW8acafW15YVzKYJCOLC6ppLBT/fu0kKwgdkjY1lUvAgD+vVcLDETNuO&#10;T3Q/h1LEEPYZKqhCcJmUvqjIoJ9aRxy5X9saDBG2pdQtdjHcNHKeJAtpsObYUKGjbUXF3/lmFFwW&#10;+fXoct3JfjN2x71O809fKDX66DdfIAL14S1+uQ86zp/D85d4gF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vEx8AAAADbAAAADwAAAAAAAAAAAAAAAACYAgAAZHJzL2Rvd25y&#10;ZXYueG1sUEsFBgAAAAAEAAQA9QAAAIUDAAAAAA==&#10;" fillcolor="white [3201]" strokeweight=".5pt">
                  <v:textbox>
                    <w:txbxContent>
                      <w:p w14:paraId="151EDD16" w14:textId="77777777" w:rsidR="00022333" w:rsidRPr="001D6625" w:rsidRDefault="00022333" w:rsidP="006E3380">
                        <w:pPr>
                          <w:spacing w:after="0" w:line="240" w:lineRule="auto"/>
                          <w:jc w:val="center"/>
                          <w:rPr>
                            <w:rFonts w:ascii="Times New Roman" w:hAnsi="Times New Roman" w:cs="Times New Roman"/>
                            <w:lang w:val="kk-KZ"/>
                          </w:rPr>
                        </w:pPr>
                        <w:r w:rsidRPr="001D6625">
                          <w:rPr>
                            <w:rFonts w:ascii="Times New Roman" w:hAnsi="Times New Roman" w:cs="Times New Roman"/>
                            <w:lang w:val="kk-KZ"/>
                          </w:rPr>
                          <w:t>Статистика бойынша Қазақстандағы</w:t>
                        </w:r>
                      </w:p>
                      <w:p w14:paraId="5C145042" w14:textId="77777777" w:rsidR="00022333" w:rsidRPr="001D6625" w:rsidRDefault="00022333" w:rsidP="006E3380">
                        <w:pPr>
                          <w:spacing w:after="0"/>
                          <w:jc w:val="center"/>
                          <w:rPr>
                            <w:rFonts w:ascii="Times New Roman" w:hAnsi="Times New Roman" w:cs="Times New Roman"/>
                            <w:lang w:val="kk-KZ"/>
                          </w:rPr>
                        </w:pPr>
                        <w:r w:rsidRPr="001D6625">
                          <w:rPr>
                            <w:rFonts w:ascii="Times New Roman" w:hAnsi="Times New Roman" w:cs="Times New Roman"/>
                            <w:lang w:val="kk-KZ"/>
                          </w:rPr>
                          <w:t>ХІХ-ХХ ғғ. орташа есеппен:18-30</w:t>
                        </w:r>
                        <w:r>
                          <w:rPr>
                            <w:rFonts w:ascii="Times New Roman" w:hAnsi="Times New Roman" w:cs="Times New Roman"/>
                            <w:lang w:val="kk-KZ"/>
                          </w:rPr>
                          <w:t>;</w:t>
                        </w:r>
                      </w:p>
                      <w:p w14:paraId="1257E7D2" w14:textId="77777777" w:rsidR="00022333" w:rsidRDefault="00022333" w:rsidP="006E3380">
                        <w:pPr>
                          <w:spacing w:after="0" w:line="240" w:lineRule="auto"/>
                          <w:jc w:val="center"/>
                          <w:rPr>
                            <w:rFonts w:ascii="Times New Roman" w:hAnsi="Times New Roman" w:cs="Times New Roman"/>
                            <w:lang w:val="kk-KZ"/>
                          </w:rPr>
                        </w:pPr>
                        <w:r w:rsidRPr="001D6625">
                          <w:rPr>
                            <w:rFonts w:ascii="Times New Roman" w:hAnsi="Times New Roman" w:cs="Times New Roman"/>
                            <w:lang w:val="kk-KZ"/>
                          </w:rPr>
                          <w:t>Қазіргі</w:t>
                        </w:r>
                        <w:r>
                          <w:rPr>
                            <w:rFonts w:ascii="Times New Roman" w:hAnsi="Times New Roman" w:cs="Times New Roman"/>
                            <w:lang w:val="kk-KZ"/>
                          </w:rPr>
                          <w:t xml:space="preserve"> </w:t>
                        </w:r>
                        <w:r w:rsidRPr="00B62280">
                          <w:rPr>
                            <w:rFonts w:ascii="Times New Roman" w:hAnsi="Times New Roman" w:cs="Times New Roman"/>
                            <w:lang w:val="kk-KZ"/>
                          </w:rPr>
                          <w:t>2024 ж.</w:t>
                        </w:r>
                        <w:r>
                          <w:rPr>
                            <w:rFonts w:ascii="Times New Roman" w:hAnsi="Times New Roman" w:cs="Times New Roman"/>
                            <w:lang w:val="kk-KZ"/>
                          </w:rPr>
                          <w:t xml:space="preserve"> көрсеткіші</w:t>
                        </w:r>
                        <w:r w:rsidRPr="001D6625">
                          <w:rPr>
                            <w:rFonts w:ascii="Times New Roman" w:hAnsi="Times New Roman" w:cs="Times New Roman"/>
                            <w:lang w:val="kk-KZ"/>
                          </w:rPr>
                          <w:t xml:space="preserve"> үйлену жасы орташа </w:t>
                        </w:r>
                      </w:p>
                      <w:p w14:paraId="51650FB9" w14:textId="77777777" w:rsidR="00022333" w:rsidRPr="001D6625" w:rsidRDefault="00022333" w:rsidP="006E3380">
                        <w:pPr>
                          <w:spacing w:after="0" w:line="240" w:lineRule="auto"/>
                          <w:jc w:val="center"/>
                          <w:rPr>
                            <w:rFonts w:ascii="Times New Roman" w:hAnsi="Times New Roman" w:cs="Times New Roman"/>
                            <w:lang w:val="kk-KZ"/>
                          </w:rPr>
                        </w:pPr>
                        <w:r w:rsidRPr="001D6625">
                          <w:rPr>
                            <w:rFonts w:ascii="Times New Roman" w:hAnsi="Times New Roman" w:cs="Times New Roman"/>
                            <w:lang w:val="kk-KZ"/>
                          </w:rPr>
                          <w:t>есеппен:</w:t>
                        </w:r>
                        <w:r>
                          <w:rPr>
                            <w:rFonts w:ascii="Times New Roman" w:hAnsi="Times New Roman" w:cs="Times New Roman"/>
                            <w:lang w:val="kk-KZ"/>
                          </w:rPr>
                          <w:t xml:space="preserve"> </w:t>
                        </w:r>
                        <w:r w:rsidRPr="001D6625">
                          <w:rPr>
                            <w:rFonts w:ascii="Times New Roman" w:hAnsi="Times New Roman" w:cs="Times New Roman"/>
                            <w:lang w:val="kk-KZ"/>
                          </w:rPr>
                          <w:t>ерлер</w:t>
                        </w:r>
                        <w:r w:rsidRPr="001D6625">
                          <w:rPr>
                            <w:rFonts w:ascii="Times New Roman" w:hAnsi="Times New Roman" w:cs="Times New Roman"/>
                          </w:rPr>
                          <w:t xml:space="preserve">-28, </w:t>
                        </w:r>
                        <w:r w:rsidRPr="001D6625">
                          <w:rPr>
                            <w:rFonts w:ascii="Times New Roman" w:hAnsi="Times New Roman" w:cs="Times New Roman"/>
                            <w:lang w:val="kk-KZ"/>
                          </w:rPr>
                          <w:t>қ</w:t>
                        </w:r>
                        <w:r w:rsidRPr="001D6625">
                          <w:rPr>
                            <w:rFonts w:ascii="Times New Roman" w:hAnsi="Times New Roman" w:cs="Times New Roman"/>
                          </w:rPr>
                          <w:t>ы</w:t>
                        </w:r>
                        <w:r w:rsidRPr="001D6625">
                          <w:rPr>
                            <w:rFonts w:ascii="Times New Roman" w:hAnsi="Times New Roman" w:cs="Times New Roman"/>
                            <w:lang w:val="kk-KZ"/>
                          </w:rPr>
                          <w:t>з</w:t>
                        </w:r>
                        <w:r w:rsidRPr="001D6625">
                          <w:rPr>
                            <w:rFonts w:ascii="Times New Roman" w:hAnsi="Times New Roman" w:cs="Times New Roman"/>
                          </w:rPr>
                          <w:t>дар-26</w:t>
                        </w:r>
                      </w:p>
                    </w:txbxContent>
                  </v:textbox>
                </v:oval>
                <v:shapetype id="_x0000_t32" coordsize="21600,21600" o:spt="32" o:oned="t" path="m,l21600,21600e" filled="f">
                  <v:path arrowok="t" fillok="f" o:connecttype="none"/>
                  <o:lock v:ext="edit" shapetype="t"/>
                </v:shapetype>
                <v:shape id="Прямая со стрелкой 18" o:spid="_x0000_s1032" type="#_x0000_t32" style="position:absolute;left:32662;top:14333;width:3554;height:45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IJTMQAAADbAAAADwAAAGRycy9kb3ducmV2LnhtbESPQWvCQBCF7wX/wzKCl1I3FSwaXUUs&#10;gngoVKXgbchOk9Ds7JJdY/z3zkHobYb35r1vluveNaqjNtaeDbyPM1DEhbc1lwbOp93bDFRMyBYb&#10;z2TgThHWq8HLEnPrb/xN3TGVSkI45migSinkWseiIodx7AOxaL++dZhkbUttW7xJuGv0JMs+tMOa&#10;paHCQNuKir/j1RnouJ5P5p+Xr5j203s4/ITwWk6NGQ37zQJUoj79m5/Xeyv4Aiu/yAB6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8glMxAAAANsAAAAPAAAAAAAAAAAA&#10;AAAAAKECAABkcnMvZG93bnJldi54bWxQSwUGAAAAAAQABAD5AAAAkgMAAAAA&#10;" strokecolor="#156082 [3204]" strokeweight="1pt">
                  <v:stroke endarrow="block" joinstyle="miter"/>
                </v:shape>
                <v:oval id="Надпись 19" o:spid="_x0000_s1033" style="position:absolute;left:2567;top:16846;width:16336;height:62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9WtsAA&#10;AADbAAAADwAAAGRycy9kb3ducmV2LnhtbERPzYrCMBC+C75DGMGLaLrCilajiEXZi4dVH2BsxrbY&#10;TGKTtfXtzcLC3ubj+53VpjO1eFLjK8sKPiYJCOLc6ooLBZfzfjwH4QOyxtoyKXiRh82631thqm3L&#10;3/Q8hULEEPYpKihDcKmUPi/JoJ9YRxy5m20MhgibQuoG2xhuajlNkpk0WHFsKNHRrqT8fvoxCq6z&#10;7HF0mW5ltx2540HPs0+fKzUcdNsliEBd+Bf/ub90nL+A31/iAXL9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q9WtsAAAADbAAAADwAAAAAAAAAAAAAAAACYAgAAZHJzL2Rvd25y&#10;ZXYueG1sUEsFBgAAAAAEAAQA9QAAAIUDAAAAAA==&#10;" fillcolor="white [3201]" strokeweight=".5pt">
                  <v:textbox>
                    <w:txbxContent>
                      <w:p w14:paraId="2D18FB08" w14:textId="77777777" w:rsidR="00022333" w:rsidRPr="001D6625" w:rsidRDefault="00022333" w:rsidP="006E3380">
                        <w:pPr>
                          <w:spacing w:after="0"/>
                          <w:rPr>
                            <w:rFonts w:ascii="Times New Roman" w:hAnsi="Times New Roman" w:cs="Times New Roman"/>
                            <w:lang w:val="kk-KZ"/>
                          </w:rPr>
                        </w:pPr>
                        <w:r w:rsidRPr="001D6625">
                          <w:rPr>
                            <w:rFonts w:ascii="Times New Roman" w:hAnsi="Times New Roman" w:cs="Times New Roman"/>
                          </w:rPr>
                          <w:t>13 жас отау иес</w:t>
                        </w:r>
                        <w:r w:rsidRPr="001D6625">
                          <w:rPr>
                            <w:rFonts w:ascii="Times New Roman" w:hAnsi="Times New Roman" w:cs="Times New Roman"/>
                            <w:lang w:val="kk-KZ"/>
                          </w:rPr>
                          <w:t>і</w:t>
                        </w:r>
                      </w:p>
                    </w:txbxContent>
                  </v:textbox>
                </v:oval>
                <v:shape id="Прямая со стрелкой 23" o:spid="_x0000_s1034" type="#_x0000_t32" style="position:absolute;left:22192;top:4776;width:4159;height:770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PmdcMAAADbAAAADwAAAGRycy9kb3ducmV2LnhtbESP3WoCMRCF7wt9hzCF3tVsrZSyGqUI&#10;BX96YVcfYNyMm8XNJCSprj59Iwi9PJyfjzOZ9bYTJwqxdazgdVCAIK6dbrlRsNt+vXyAiAlZY+eY&#10;FFwowmz6+DDBUrsz/9CpSo3IIxxLVGBS8qWUsTZkMQ6cJ87ewQWLKcvQSB3wnMdtJ4dF8S4ttpwJ&#10;Bj3NDdXH6tdmyGozX4dvSfvl0q+i4dF14xdKPT/1n2MQifr0H763F1rB8A1uX/IPkN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5nXDAAAA2wAAAA8AAAAAAAAAAAAA&#10;AAAAoQIAAGRycy9kb3ducmV2LnhtbFBLBQYAAAAABAAEAPkAAACRAwAAAAA=&#10;" strokecolor="#156082 [3204]" strokeweight="1pt">
                  <v:stroke endarrow="block" joinstyle="miter"/>
                </v:shape>
                <v:line id="Прямая соединительная линия 24" o:spid="_x0000_s1035" style="position:absolute;visibility:visible;mso-wrap-style:square" from="26353,5085" to="29332,9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fKq8IAAADbAAAADwAAAGRycy9kb3ducmV2LnhtbESPQYvCMBSE74L/ITxhb5oqIlKNIoKL&#10;FymrVq/P5tkWm5duE233328WFjwOM98Ms1x3phIvalxpWcF4FIEgzqwuOVdwPu2GcxDOI2usLJOC&#10;H3KwXvV7S4y1bfmLXkefi1DCLkYFhfd1LKXLCjLoRrYmDt7dNgZ9kE0udYNtKDeVnETRTBosOSwU&#10;WNO2oOxxfBoFkyQx1/tt/K31YZYnl7SS7Weq1Meg2yxAeOr8O/xP73XgpvD3JfwA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HfKq8IAAADbAAAADwAAAAAAAAAAAAAA&#10;AAChAgAAZHJzL2Rvd25yZXYueG1sUEsFBgAAAAAEAAQA+QAAAJADAAAAAA==&#10;" strokecolor="#156082 [3204]" strokeweight="1pt">
                  <v:stroke joinstyle="miter"/>
                </v:line>
                <w10:anchorlock/>
              </v:group>
            </w:pict>
          </mc:Fallback>
        </mc:AlternateContent>
      </w:r>
    </w:p>
    <w:p w14:paraId="19C962C3" w14:textId="77777777" w:rsidR="006E3380" w:rsidRPr="00DB595C" w:rsidRDefault="006E3380" w:rsidP="00AE4AB0">
      <w:pPr>
        <w:pStyle w:val="af"/>
        <w:tabs>
          <w:tab w:val="left" w:pos="851"/>
        </w:tabs>
        <w:spacing w:before="0" w:beforeAutospacing="0" w:after="0" w:afterAutospacing="0"/>
        <w:ind w:left="360"/>
        <w:jc w:val="both"/>
        <w:rPr>
          <w:sz w:val="28"/>
          <w:szCs w:val="28"/>
          <w:lang w:val="kk-KZ"/>
        </w:rPr>
      </w:pPr>
    </w:p>
    <w:p w14:paraId="1E95F410" w14:textId="08CC0EA8" w:rsidR="00E870E6" w:rsidRDefault="00E870E6" w:rsidP="00E870E6">
      <w:pPr>
        <w:pStyle w:val="af"/>
        <w:tabs>
          <w:tab w:val="left" w:pos="709"/>
          <w:tab w:val="left" w:pos="851"/>
        </w:tabs>
        <w:spacing w:before="0" w:beforeAutospacing="0" w:after="0" w:afterAutospacing="0"/>
        <w:ind w:firstLine="567"/>
        <w:jc w:val="center"/>
        <w:rPr>
          <w:sz w:val="28"/>
          <w:szCs w:val="28"/>
          <w:lang w:val="kk-KZ"/>
        </w:rPr>
      </w:pPr>
      <w:r>
        <w:rPr>
          <w:sz w:val="28"/>
          <w:szCs w:val="28"/>
          <w:lang w:val="kk-KZ"/>
        </w:rPr>
        <w:t xml:space="preserve">Сурет </w:t>
      </w:r>
      <w:r w:rsidRPr="00AC39F4">
        <w:rPr>
          <w:sz w:val="28"/>
          <w:szCs w:val="28"/>
          <w:lang w:val="kk-KZ"/>
        </w:rPr>
        <w:t>2 – халы</w:t>
      </w:r>
      <w:r>
        <w:rPr>
          <w:sz w:val="28"/>
          <w:szCs w:val="28"/>
          <w:lang w:val="kk-KZ"/>
        </w:rPr>
        <w:t>қ шығармашылығы (эпос) және жазба әдебиетіндегі үйлену мотивінің тұлғалық дамуы</w:t>
      </w:r>
    </w:p>
    <w:p w14:paraId="79C0D0FE" w14:textId="77777777" w:rsidR="00E870E6" w:rsidRDefault="00E870E6" w:rsidP="00E870E6">
      <w:pPr>
        <w:pStyle w:val="af"/>
        <w:tabs>
          <w:tab w:val="left" w:pos="709"/>
          <w:tab w:val="left" w:pos="851"/>
        </w:tabs>
        <w:spacing w:before="0" w:beforeAutospacing="0" w:after="0" w:afterAutospacing="0"/>
        <w:ind w:firstLine="567"/>
        <w:jc w:val="both"/>
        <w:rPr>
          <w:sz w:val="28"/>
          <w:szCs w:val="28"/>
          <w:lang w:val="kk-KZ"/>
        </w:rPr>
      </w:pPr>
    </w:p>
    <w:p w14:paraId="5DDEA0FD" w14:textId="693FF0D3" w:rsidR="006E3380" w:rsidRPr="00575295" w:rsidRDefault="00DB595C" w:rsidP="00AE4AB0">
      <w:pPr>
        <w:pStyle w:val="af"/>
        <w:spacing w:before="0" w:beforeAutospacing="0" w:after="0" w:afterAutospacing="0"/>
        <w:ind w:firstLine="567"/>
        <w:jc w:val="both"/>
        <w:rPr>
          <w:sz w:val="28"/>
          <w:szCs w:val="28"/>
          <w:lang w:val="kk-KZ"/>
        </w:rPr>
      </w:pPr>
      <w:r>
        <w:rPr>
          <w:rStyle w:val="af1"/>
          <w:b w:val="0"/>
          <w:sz w:val="28"/>
          <w:szCs w:val="28"/>
          <w:lang w:val="kk-KZ"/>
        </w:rPr>
        <w:t>К</w:t>
      </w:r>
      <w:r w:rsidR="006E3380" w:rsidRPr="001A6BE1">
        <w:rPr>
          <w:rStyle w:val="af1"/>
          <w:b w:val="0"/>
          <w:sz w:val="28"/>
          <w:szCs w:val="28"/>
          <w:lang w:val="kk-KZ"/>
        </w:rPr>
        <w:t>өшпелі қазақ қоғамында</w:t>
      </w:r>
      <w:r w:rsidR="006E3380" w:rsidRPr="001D6625">
        <w:rPr>
          <w:sz w:val="28"/>
          <w:szCs w:val="28"/>
          <w:lang w:val="kk-KZ"/>
        </w:rPr>
        <w:t xml:space="preserve"> ерте жастан еңбекк</w:t>
      </w:r>
      <w:r w:rsidR="006E3380">
        <w:rPr>
          <w:sz w:val="28"/>
          <w:szCs w:val="28"/>
          <w:lang w:val="kk-KZ"/>
        </w:rPr>
        <w:t xml:space="preserve">е араласу қалыпты </w:t>
      </w:r>
      <w:r w:rsidR="00CB53E1">
        <w:rPr>
          <w:sz w:val="28"/>
          <w:szCs w:val="28"/>
          <w:lang w:val="kk-KZ"/>
        </w:rPr>
        <w:t>санаған. Ұ</w:t>
      </w:r>
      <w:r w:rsidR="006E3380" w:rsidRPr="001D6625">
        <w:rPr>
          <w:sz w:val="28"/>
          <w:szCs w:val="28"/>
          <w:lang w:val="kk-KZ"/>
        </w:rPr>
        <w:t>л балалар 12–13 жасынан бастап мал бағу, аңшылық, әскери жаттығуларға қатысқан</w:t>
      </w:r>
      <w:r w:rsidR="006E3380" w:rsidRPr="001A6BE1">
        <w:rPr>
          <w:b/>
          <w:sz w:val="28"/>
          <w:szCs w:val="28"/>
          <w:lang w:val="kk-KZ"/>
        </w:rPr>
        <w:t xml:space="preserve">. </w:t>
      </w:r>
      <w:r w:rsidR="006E3380" w:rsidRPr="001A6BE1">
        <w:rPr>
          <w:rStyle w:val="af1"/>
          <w:b w:val="0"/>
          <w:sz w:val="28"/>
          <w:szCs w:val="28"/>
          <w:lang w:val="kk-KZ"/>
        </w:rPr>
        <w:t>Үйлену жасының төмен болуы</w:t>
      </w:r>
      <w:r w:rsidR="006E3380" w:rsidRPr="001D6625">
        <w:rPr>
          <w:sz w:val="28"/>
          <w:szCs w:val="28"/>
          <w:lang w:val="kk-KZ"/>
        </w:rPr>
        <w:t xml:space="preserve"> көбіне ә</w:t>
      </w:r>
      <w:r w:rsidR="006E3380">
        <w:rPr>
          <w:sz w:val="28"/>
          <w:szCs w:val="28"/>
          <w:lang w:val="kk-KZ"/>
        </w:rPr>
        <w:t>леуметтік себептерге байланысты</w:t>
      </w:r>
      <w:r w:rsidR="00CB53E1">
        <w:rPr>
          <w:sz w:val="28"/>
          <w:szCs w:val="28"/>
          <w:lang w:val="kk-KZ"/>
        </w:rPr>
        <w:t xml:space="preserve"> болды.</w:t>
      </w:r>
      <w:r w:rsidR="006E3380" w:rsidRPr="001D6625">
        <w:rPr>
          <w:sz w:val="28"/>
          <w:szCs w:val="28"/>
          <w:lang w:val="kk-KZ"/>
        </w:rPr>
        <w:t xml:space="preserve"> </w:t>
      </w:r>
      <w:r w:rsidR="00CB53E1">
        <w:rPr>
          <w:sz w:val="28"/>
          <w:szCs w:val="28"/>
          <w:lang w:val="kk-KZ"/>
        </w:rPr>
        <w:t>Қ</w:t>
      </w:r>
      <w:r w:rsidR="006E3380" w:rsidRPr="001D6625">
        <w:rPr>
          <w:sz w:val="28"/>
          <w:szCs w:val="28"/>
          <w:lang w:val="kk-KZ"/>
        </w:rPr>
        <w:t>ұдалықтың ерте жасалуы, руаралық одақтарды нығайту, бай-билер арасында келісімшарт ретінде неке құру</w:t>
      </w:r>
      <w:r w:rsidR="00432517">
        <w:rPr>
          <w:sz w:val="28"/>
          <w:szCs w:val="28"/>
          <w:lang w:val="kk-KZ"/>
        </w:rPr>
        <w:t xml:space="preserve"> сияқты әрекеттер орын ал</w:t>
      </w:r>
      <w:r w:rsidR="006E3380">
        <w:rPr>
          <w:sz w:val="28"/>
          <w:szCs w:val="28"/>
          <w:lang w:val="kk-KZ"/>
        </w:rPr>
        <w:t>ды</w:t>
      </w:r>
      <w:r w:rsidR="006E3380" w:rsidRPr="001D6625">
        <w:rPr>
          <w:sz w:val="28"/>
          <w:szCs w:val="28"/>
          <w:lang w:val="kk-KZ"/>
        </w:rPr>
        <w:t xml:space="preserve">. Дегенмен, толыққанды ерлі-зайыптылық өмір көбіне </w:t>
      </w:r>
      <w:r w:rsidR="006E3380">
        <w:rPr>
          <w:sz w:val="28"/>
          <w:szCs w:val="28"/>
          <w:lang w:val="kk-KZ"/>
        </w:rPr>
        <w:t xml:space="preserve">бірнеше жылдан кейін басталған. </w:t>
      </w:r>
      <w:r w:rsidR="006E3380" w:rsidRPr="001D6625">
        <w:rPr>
          <w:sz w:val="28"/>
          <w:szCs w:val="28"/>
          <w:lang w:val="kk-KZ"/>
        </w:rPr>
        <w:t>Эпоста</w:t>
      </w:r>
      <w:r w:rsidR="006E3380">
        <w:rPr>
          <w:sz w:val="28"/>
          <w:szCs w:val="28"/>
          <w:lang w:val="kk-KZ"/>
        </w:rPr>
        <w:t xml:space="preserve">ғы «13 жас отау иесі» </w:t>
      </w:r>
      <w:r w:rsidR="00CB53E1" w:rsidRPr="00990B1A">
        <w:rPr>
          <w:rStyle w:val="af1"/>
          <w:b w:val="0"/>
          <w:sz w:val="28"/>
          <w:szCs w:val="28"/>
          <w:lang w:val="kk-KZ"/>
        </w:rPr>
        <w:t>–</w:t>
      </w:r>
      <w:r w:rsidR="00CB53E1">
        <w:rPr>
          <w:rStyle w:val="af1"/>
          <w:b w:val="0"/>
          <w:sz w:val="28"/>
          <w:szCs w:val="28"/>
          <w:lang w:val="kk-KZ"/>
        </w:rPr>
        <w:t xml:space="preserve"> </w:t>
      </w:r>
      <w:r w:rsidR="006E3380" w:rsidRPr="001A6BE1">
        <w:rPr>
          <w:rStyle w:val="af1"/>
          <w:b w:val="0"/>
          <w:sz w:val="28"/>
          <w:szCs w:val="28"/>
          <w:lang w:val="kk-KZ"/>
        </w:rPr>
        <w:t>батырдың ерте есейгенін</w:t>
      </w:r>
      <w:r w:rsidR="006E3380" w:rsidRPr="001D6625">
        <w:rPr>
          <w:sz w:val="28"/>
          <w:szCs w:val="28"/>
          <w:lang w:val="kk-KZ"/>
        </w:rPr>
        <w:t xml:space="preserve"> көрсететін көркемдік шарттылық. Мысалы, «Алпамыс батыр» жырында Алпамыс жастайынан ерлік көрсетіп, жар таңда</w:t>
      </w:r>
      <w:r w:rsidR="006E3380">
        <w:rPr>
          <w:sz w:val="28"/>
          <w:szCs w:val="28"/>
          <w:lang w:val="kk-KZ"/>
        </w:rPr>
        <w:t xml:space="preserve">у жолына түседі. Мұндай мотив </w:t>
      </w:r>
      <w:r w:rsidR="006E3380" w:rsidRPr="001D6625">
        <w:rPr>
          <w:sz w:val="28"/>
          <w:szCs w:val="28"/>
          <w:lang w:val="kk-KZ"/>
        </w:rPr>
        <w:t>тыңдарманға кейіпкердің өзгеден артық, ерте кемелденген тұлға екенін жеткізу тәсілі</w:t>
      </w:r>
      <w:r w:rsidR="006E3380" w:rsidRPr="001D6625">
        <w:rPr>
          <w:b/>
          <w:sz w:val="28"/>
          <w:szCs w:val="28"/>
          <w:lang w:val="kk-KZ"/>
        </w:rPr>
        <w:t xml:space="preserve">. </w:t>
      </w:r>
      <w:r w:rsidR="006E3380" w:rsidRPr="001A6BE1">
        <w:rPr>
          <w:rStyle w:val="af1"/>
          <w:b w:val="0"/>
          <w:sz w:val="28"/>
          <w:szCs w:val="28"/>
          <w:lang w:val="kk-KZ"/>
        </w:rPr>
        <w:t>Эриксон теориясы бойынша</w:t>
      </w:r>
      <w:r w:rsidR="006E3380" w:rsidRPr="00B62280">
        <w:rPr>
          <w:sz w:val="28"/>
          <w:szCs w:val="28"/>
          <w:lang w:val="kk-KZ"/>
        </w:rPr>
        <w:t>:</w:t>
      </w:r>
      <w:r w:rsidR="006E3380" w:rsidRPr="001D6625">
        <w:rPr>
          <w:sz w:val="28"/>
          <w:szCs w:val="28"/>
          <w:lang w:val="kk-KZ"/>
        </w:rPr>
        <w:t xml:space="preserve"> «жасөспірімдік шақ» кезеңінде (12–18 жас) тұлға өзін-өзі анықтау және әлеуметтік рөлді қабылдау процесінен өтеді. Эпоста бұл процесс жылдамдатылған, идеализациял</w:t>
      </w:r>
      <w:r w:rsidR="006E3380">
        <w:rPr>
          <w:sz w:val="28"/>
          <w:szCs w:val="28"/>
          <w:lang w:val="kk-KZ"/>
        </w:rPr>
        <w:t>анған түрде беріледі. 13 жасар</w:t>
      </w:r>
      <w:r w:rsidR="006E3380" w:rsidRPr="001D6625">
        <w:rPr>
          <w:sz w:val="28"/>
          <w:szCs w:val="28"/>
          <w:lang w:val="kk-KZ"/>
        </w:rPr>
        <w:t xml:space="preserve"> батырдың ересек рөлге өтуі, оның «ер» екенін дәлелдеудің шегі ретінде көрсететін көркемдік белгі.</w:t>
      </w:r>
      <w:r w:rsidR="006E3380">
        <w:rPr>
          <w:sz w:val="28"/>
          <w:szCs w:val="28"/>
          <w:lang w:val="kk-KZ"/>
        </w:rPr>
        <w:t xml:space="preserve"> Бұл эпостық жырлардың сюжеттік </w:t>
      </w:r>
      <w:r w:rsidR="006E3380">
        <w:rPr>
          <w:sz w:val="28"/>
          <w:szCs w:val="28"/>
          <w:lang w:val="kk-KZ"/>
        </w:rPr>
        <w:lastRenderedPageBreak/>
        <w:t xml:space="preserve">құрамын толықтыратын эпикалық әйел кейіпкердің және жас қаһарманның кәмелетке толу, өсу тақырыптары ерекше бейнеленуінің себептері </w:t>
      </w:r>
      <w:r w:rsidR="006E3380" w:rsidRPr="00575295">
        <w:rPr>
          <w:sz w:val="28"/>
          <w:szCs w:val="28"/>
          <w:lang w:val="kk-KZ"/>
        </w:rPr>
        <w:t>ұлттық сана</w:t>
      </w:r>
      <w:r w:rsidR="006E3380">
        <w:rPr>
          <w:sz w:val="28"/>
          <w:szCs w:val="28"/>
          <w:lang w:val="kk-KZ"/>
        </w:rPr>
        <w:t xml:space="preserve"> мен</w:t>
      </w:r>
      <w:r w:rsidR="006E3380" w:rsidRPr="00575295">
        <w:rPr>
          <w:sz w:val="28"/>
          <w:szCs w:val="28"/>
          <w:lang w:val="kk-KZ"/>
        </w:rPr>
        <w:t xml:space="preserve"> идеология</w:t>
      </w:r>
      <w:r w:rsidR="006E3380">
        <w:rPr>
          <w:sz w:val="28"/>
          <w:szCs w:val="28"/>
          <w:lang w:val="kk-KZ"/>
        </w:rPr>
        <w:t xml:space="preserve">лық </w:t>
      </w:r>
      <w:r w:rsidR="006E3380" w:rsidRPr="00575295">
        <w:rPr>
          <w:sz w:val="28"/>
          <w:szCs w:val="28"/>
          <w:lang w:val="kk-KZ"/>
        </w:rPr>
        <w:t>көзқарасы жас кейіпкердің қалыптасуына тежеусіз әсер етеді деген тұжырым жасауға болады.</w:t>
      </w:r>
      <w:r w:rsidR="00766D73">
        <w:rPr>
          <w:sz w:val="28"/>
          <w:szCs w:val="28"/>
          <w:lang w:val="kk-KZ"/>
        </w:rPr>
        <w:t xml:space="preserve"> Сол сияқты, бір мысал ретінде жазба әдебитіндегі </w:t>
      </w:r>
      <w:r w:rsidR="00766D73" w:rsidRPr="001D6625">
        <w:rPr>
          <w:sz w:val="28"/>
          <w:szCs w:val="28"/>
          <w:lang w:val="kk-KZ"/>
        </w:rPr>
        <w:t>Оралхан Бөкейдің</w:t>
      </w:r>
      <w:r w:rsidR="00766D73" w:rsidRPr="005D192C">
        <w:rPr>
          <w:lang w:val="kk-KZ"/>
        </w:rPr>
        <w:t xml:space="preserve"> </w:t>
      </w:r>
      <w:r w:rsidR="00766D73" w:rsidRPr="001801C3">
        <w:rPr>
          <w:rStyle w:val="af2"/>
          <w:rFonts w:eastAsiaTheme="majorEastAsia"/>
          <w:sz w:val="28"/>
          <w:szCs w:val="28"/>
          <w:lang w:val="kk-KZ"/>
        </w:rPr>
        <w:t>«Қайдасың, қасқа құлыным»</w:t>
      </w:r>
      <w:r w:rsidR="00766D73" w:rsidRPr="001801C3">
        <w:rPr>
          <w:sz w:val="28"/>
          <w:szCs w:val="28"/>
          <w:lang w:val="kk-KZ"/>
        </w:rPr>
        <w:t xml:space="preserve"> повесінде кейіпкерлер арасындағы қарым-қатынас сезім мен әлеуметтік жағдайдың күрделі байланысында өрбиді. </w:t>
      </w:r>
      <w:r w:rsidR="00766D73">
        <w:rPr>
          <w:sz w:val="28"/>
          <w:szCs w:val="28"/>
          <w:lang w:val="kk-KZ"/>
        </w:rPr>
        <w:t>Ш</w:t>
      </w:r>
      <w:r w:rsidR="00766D73" w:rsidRPr="00270B2A">
        <w:rPr>
          <w:sz w:val="28"/>
          <w:szCs w:val="28"/>
          <w:lang w:val="kk-KZ"/>
        </w:rPr>
        <w:t>ығармада</w:t>
      </w:r>
      <w:r w:rsidR="00766D73">
        <w:rPr>
          <w:sz w:val="28"/>
          <w:szCs w:val="28"/>
          <w:lang w:val="kk-KZ"/>
        </w:rPr>
        <w:t>ғы</w:t>
      </w:r>
      <w:r w:rsidR="00766D73" w:rsidRPr="00270B2A">
        <w:rPr>
          <w:sz w:val="28"/>
          <w:szCs w:val="28"/>
          <w:lang w:val="kk-KZ"/>
        </w:rPr>
        <w:t xml:space="preserve"> жаңа өмірлік өрісті ашуға түрткі болатын психологиялық тәжірибені аңғарамыз. </w:t>
      </w:r>
      <w:r w:rsidR="00766D73">
        <w:rPr>
          <w:sz w:val="28"/>
          <w:szCs w:val="28"/>
          <w:lang w:val="kk-KZ"/>
        </w:rPr>
        <w:t>Яғни</w:t>
      </w:r>
      <w:r w:rsidR="00766D73" w:rsidRPr="00270B2A">
        <w:rPr>
          <w:sz w:val="28"/>
          <w:szCs w:val="28"/>
          <w:lang w:val="kk-KZ"/>
        </w:rPr>
        <w:t>,</w:t>
      </w:r>
      <w:r w:rsidR="00766D73">
        <w:rPr>
          <w:sz w:val="28"/>
          <w:szCs w:val="28"/>
          <w:lang w:val="kk-KZ"/>
        </w:rPr>
        <w:t xml:space="preserve"> үйлену мотиві кейіпкер үшін</w:t>
      </w:r>
      <w:r w:rsidR="00766D73" w:rsidRPr="00270B2A">
        <w:rPr>
          <w:sz w:val="28"/>
          <w:szCs w:val="28"/>
          <w:lang w:val="kk-KZ"/>
        </w:rPr>
        <w:t xml:space="preserve"> сезімдік қажеттілікті қанағаттандыру </w:t>
      </w:r>
      <w:r w:rsidR="00766D73">
        <w:rPr>
          <w:sz w:val="28"/>
          <w:szCs w:val="28"/>
          <w:lang w:val="kk-KZ"/>
        </w:rPr>
        <w:t>ма</w:t>
      </w:r>
      <w:r w:rsidR="00766D73" w:rsidRPr="00270B2A">
        <w:rPr>
          <w:sz w:val="28"/>
          <w:szCs w:val="28"/>
          <w:lang w:val="kk-KZ"/>
        </w:rPr>
        <w:t xml:space="preserve">, </w:t>
      </w:r>
      <w:r w:rsidR="00766D73">
        <w:rPr>
          <w:sz w:val="28"/>
          <w:szCs w:val="28"/>
          <w:lang w:val="kk-KZ"/>
        </w:rPr>
        <w:t xml:space="preserve">әлде </w:t>
      </w:r>
      <w:r w:rsidR="00766D73" w:rsidRPr="00270B2A">
        <w:rPr>
          <w:sz w:val="28"/>
          <w:szCs w:val="28"/>
          <w:lang w:val="kk-KZ"/>
        </w:rPr>
        <w:t xml:space="preserve">өмірлік қағиданы жүзеге асыру мен тұлғалық кемелденудің </w:t>
      </w:r>
      <w:r w:rsidR="00766D73">
        <w:rPr>
          <w:sz w:val="28"/>
          <w:szCs w:val="28"/>
          <w:lang w:val="kk-KZ"/>
        </w:rPr>
        <w:t xml:space="preserve">күрделі процесі ретінде танылады ма? </w:t>
      </w:r>
      <w:r w:rsidR="00766D73" w:rsidRPr="00766D73">
        <w:rPr>
          <w:sz w:val="28"/>
          <w:szCs w:val="28"/>
          <w:lang w:val="kk-KZ"/>
        </w:rPr>
        <w:t>-</w:t>
      </w:r>
      <w:r w:rsidR="00766D73">
        <w:rPr>
          <w:sz w:val="28"/>
          <w:szCs w:val="28"/>
          <w:lang w:val="kk-KZ"/>
        </w:rPr>
        <w:t>деген екіжақты тұжырымдарды ортада талдауды қарастырғанымыз оңтайлы</w:t>
      </w:r>
      <w:r w:rsidR="00766D73" w:rsidRPr="00270B2A">
        <w:rPr>
          <w:sz w:val="28"/>
          <w:szCs w:val="28"/>
          <w:lang w:val="kk-KZ"/>
        </w:rPr>
        <w:t>.</w:t>
      </w:r>
    </w:p>
    <w:p w14:paraId="11E688A4" w14:textId="0D56127D" w:rsidR="009A7727" w:rsidRDefault="00433624" w:rsidP="009A7727">
      <w:pPr>
        <w:pStyle w:val="af"/>
        <w:spacing w:before="0" w:beforeAutospacing="0" w:after="0" w:afterAutospacing="0"/>
        <w:ind w:firstLine="567"/>
        <w:jc w:val="both"/>
        <w:rPr>
          <w:sz w:val="28"/>
          <w:szCs w:val="28"/>
          <w:lang w:val="kk-KZ"/>
        </w:rPr>
      </w:pPr>
      <w:r>
        <w:rPr>
          <w:sz w:val="28"/>
          <w:szCs w:val="28"/>
          <w:lang w:val="kk-KZ"/>
        </w:rPr>
        <w:t>Қазақ</w:t>
      </w:r>
      <w:r w:rsidR="006E3380" w:rsidRPr="001801C3">
        <w:rPr>
          <w:sz w:val="28"/>
          <w:szCs w:val="28"/>
          <w:lang w:val="kk-KZ"/>
        </w:rPr>
        <w:t xml:space="preserve"> эпостар</w:t>
      </w:r>
      <w:r w:rsidR="004F57D1">
        <w:rPr>
          <w:sz w:val="28"/>
          <w:szCs w:val="28"/>
          <w:lang w:val="kk-KZ"/>
        </w:rPr>
        <w:t>ын</w:t>
      </w:r>
      <w:r w:rsidR="006E3380" w:rsidRPr="001801C3">
        <w:rPr>
          <w:sz w:val="28"/>
          <w:szCs w:val="28"/>
          <w:lang w:val="kk-KZ"/>
        </w:rPr>
        <w:t>дағы сюжеттердің бірден әрекетке көшетін дәстүрлі үлгі жоқ</w:t>
      </w:r>
      <w:r w:rsidR="006E3380">
        <w:rPr>
          <w:sz w:val="28"/>
          <w:szCs w:val="28"/>
          <w:lang w:val="kk-KZ"/>
        </w:rPr>
        <w:t>, керісінше, кейіпкерлер сезімі, қоғамдағы орны</w:t>
      </w:r>
      <w:r w:rsidR="006E3380" w:rsidRPr="001801C3">
        <w:rPr>
          <w:sz w:val="28"/>
          <w:szCs w:val="28"/>
          <w:lang w:val="kk-KZ"/>
        </w:rPr>
        <w:t>, болашақтағы тұрақтылығы да ой елегінен өткізеді. Қазақстандағы Ұлттық статистика бюросының 2024 жылғы</w:t>
      </w:r>
      <w:r w:rsidR="006E3380">
        <w:rPr>
          <w:sz w:val="28"/>
          <w:szCs w:val="28"/>
          <w:lang w:val="kk-KZ"/>
        </w:rPr>
        <w:t xml:space="preserve"> </w:t>
      </w:r>
      <w:r w:rsidRPr="00A16F26">
        <w:rPr>
          <w:sz w:val="28"/>
          <w:szCs w:val="28"/>
          <w:lang w:val="kk-KZ"/>
        </w:rPr>
        <w:t>[60]</w:t>
      </w:r>
      <w:r w:rsidR="00721233" w:rsidRPr="00E870E6">
        <w:rPr>
          <w:color w:val="FF0000"/>
          <w:sz w:val="28"/>
          <w:szCs w:val="28"/>
          <w:lang w:val="kk-KZ"/>
        </w:rPr>
        <w:t xml:space="preserve"> </w:t>
      </w:r>
      <w:r w:rsidR="006E3380" w:rsidRPr="001801C3">
        <w:rPr>
          <w:sz w:val="28"/>
          <w:szCs w:val="28"/>
          <w:lang w:val="kk-KZ"/>
        </w:rPr>
        <w:t xml:space="preserve">деректеріне сәйкес, </w:t>
      </w:r>
      <w:r w:rsidR="006E3380">
        <w:rPr>
          <w:sz w:val="28"/>
          <w:szCs w:val="28"/>
          <w:lang w:val="kk-KZ"/>
        </w:rPr>
        <w:t xml:space="preserve">кестеде берілген </w:t>
      </w:r>
      <w:r w:rsidR="006E3380" w:rsidRPr="001801C3">
        <w:rPr>
          <w:sz w:val="28"/>
          <w:szCs w:val="28"/>
          <w:lang w:val="kk-KZ"/>
        </w:rPr>
        <w:t xml:space="preserve">некеге тұру жасы кейінге </w:t>
      </w:r>
      <w:bookmarkStart w:id="6" w:name="_GoBack"/>
      <w:bookmarkEnd w:id="6"/>
      <w:r w:rsidR="006E3380" w:rsidRPr="001801C3">
        <w:rPr>
          <w:sz w:val="28"/>
          <w:szCs w:val="28"/>
          <w:lang w:val="kk-KZ"/>
        </w:rPr>
        <w:t xml:space="preserve">шегерілу көрсеткіші </w:t>
      </w:r>
      <w:r w:rsidR="006E3380">
        <w:rPr>
          <w:sz w:val="28"/>
          <w:szCs w:val="28"/>
          <w:lang w:val="kk-KZ"/>
        </w:rPr>
        <w:t xml:space="preserve">болашақ жастарды </w:t>
      </w:r>
      <w:r w:rsidR="006E3380" w:rsidRPr="001801C3">
        <w:rPr>
          <w:sz w:val="28"/>
          <w:szCs w:val="28"/>
          <w:lang w:val="kk-KZ"/>
        </w:rPr>
        <w:t xml:space="preserve">ойландыратын жағдайлардың бірі. </w:t>
      </w:r>
      <w:r w:rsidR="006E3380">
        <w:rPr>
          <w:sz w:val="28"/>
          <w:szCs w:val="28"/>
          <w:lang w:val="kk-KZ"/>
        </w:rPr>
        <w:t>Әрине, п</w:t>
      </w:r>
      <w:r w:rsidR="006E3380" w:rsidRPr="001801C3">
        <w:rPr>
          <w:sz w:val="28"/>
          <w:szCs w:val="28"/>
          <w:lang w:val="kk-KZ"/>
        </w:rPr>
        <w:t xml:space="preserve">сихология тұрғысынан бұл құбылыс </w:t>
      </w:r>
      <w:r w:rsidR="006E3380" w:rsidRPr="001A6BE1">
        <w:rPr>
          <w:rStyle w:val="af1"/>
          <w:b w:val="0"/>
          <w:sz w:val="28"/>
          <w:szCs w:val="28"/>
          <w:lang w:val="kk-KZ"/>
        </w:rPr>
        <w:t>әлеуметтік-экономикалық факторлармен</w:t>
      </w:r>
      <w:r w:rsidR="006E3380" w:rsidRPr="001801C3">
        <w:rPr>
          <w:sz w:val="28"/>
          <w:szCs w:val="28"/>
          <w:lang w:val="kk-KZ"/>
        </w:rPr>
        <w:t xml:space="preserve"> (қаржылық тұрақтылық, кәсіби өзін-өзі табу қажеттілігі) және </w:t>
      </w:r>
      <w:r w:rsidR="006E3380" w:rsidRPr="001A6BE1">
        <w:rPr>
          <w:rStyle w:val="af1"/>
          <w:b w:val="0"/>
          <w:sz w:val="28"/>
          <w:szCs w:val="28"/>
          <w:lang w:val="kk-KZ"/>
        </w:rPr>
        <w:t>мәдени құндылықтардың өзгеруімен</w:t>
      </w:r>
      <w:r w:rsidR="00766D73">
        <w:rPr>
          <w:sz w:val="28"/>
          <w:szCs w:val="28"/>
          <w:lang w:val="kk-KZ"/>
        </w:rPr>
        <w:t xml:space="preserve"> байланысты</w:t>
      </w:r>
      <w:r w:rsidR="006E3380">
        <w:rPr>
          <w:sz w:val="28"/>
          <w:szCs w:val="28"/>
          <w:lang w:val="kk-KZ"/>
        </w:rPr>
        <w:t>. Қ</w:t>
      </w:r>
      <w:r w:rsidR="006E3380" w:rsidRPr="001801C3">
        <w:rPr>
          <w:sz w:val="28"/>
          <w:szCs w:val="28"/>
          <w:lang w:val="kk-KZ"/>
        </w:rPr>
        <w:t xml:space="preserve">азіргі жастар үшін үйлену тақырыбы бірден сезімнің жетегінде қабылданатын </w:t>
      </w:r>
      <w:r w:rsidR="006E3380">
        <w:rPr>
          <w:sz w:val="28"/>
          <w:szCs w:val="28"/>
          <w:lang w:val="kk-KZ"/>
        </w:rPr>
        <w:t>біржақты шешім деп айтуымызға да болмайды</w:t>
      </w:r>
      <w:r w:rsidR="00CB53E1">
        <w:rPr>
          <w:sz w:val="28"/>
          <w:szCs w:val="28"/>
          <w:lang w:val="kk-KZ"/>
        </w:rPr>
        <w:t>.</w:t>
      </w:r>
      <w:r w:rsidR="006E3380" w:rsidRPr="001801C3">
        <w:rPr>
          <w:sz w:val="28"/>
          <w:szCs w:val="28"/>
          <w:lang w:val="kk-KZ"/>
        </w:rPr>
        <w:t xml:space="preserve"> </w:t>
      </w:r>
      <w:r w:rsidR="00CB53E1">
        <w:rPr>
          <w:sz w:val="28"/>
          <w:szCs w:val="28"/>
          <w:lang w:val="kk-KZ"/>
        </w:rPr>
        <w:t>Ә</w:t>
      </w:r>
      <w:r w:rsidR="006E3380">
        <w:rPr>
          <w:sz w:val="28"/>
          <w:szCs w:val="28"/>
          <w:lang w:val="kk-KZ"/>
        </w:rPr>
        <w:t>рине кейде ол жоспарланған өмір кезеңіндегі қолданысы деп те есептеуге болады</w:t>
      </w:r>
      <w:r w:rsidR="006E3380" w:rsidRPr="001801C3">
        <w:rPr>
          <w:sz w:val="28"/>
          <w:szCs w:val="28"/>
          <w:lang w:val="kk-KZ"/>
        </w:rPr>
        <w:t>.</w:t>
      </w:r>
    </w:p>
    <w:p w14:paraId="2C223559" w14:textId="2460BD8F" w:rsidR="009A7727" w:rsidRPr="009A7727" w:rsidRDefault="009A7727" w:rsidP="009A7727">
      <w:pPr>
        <w:spacing w:after="0" w:line="240" w:lineRule="auto"/>
        <w:ind w:firstLine="567"/>
        <w:jc w:val="both"/>
        <w:rPr>
          <w:rFonts w:ascii="Times New Roman" w:eastAsia="Times New Roman" w:hAnsi="Times New Roman" w:cs="Times New Roman"/>
          <w:sz w:val="28"/>
          <w:szCs w:val="28"/>
          <w:lang w:val="kk-KZ" w:eastAsia="ru-RU"/>
        </w:rPr>
      </w:pPr>
      <w:r w:rsidRPr="009A7727">
        <w:rPr>
          <w:rFonts w:ascii="Times New Roman" w:eastAsia="Times New Roman" w:hAnsi="Times New Roman" w:cs="Times New Roman"/>
          <w:sz w:val="28"/>
          <w:szCs w:val="28"/>
          <w:lang w:val="kk-KZ" w:eastAsia="ru-RU"/>
        </w:rPr>
        <w:t xml:space="preserve">Мұнда эпостағы </w:t>
      </w:r>
      <w:r>
        <w:rPr>
          <w:rFonts w:ascii="Times New Roman" w:eastAsia="Times New Roman" w:hAnsi="Times New Roman" w:cs="Times New Roman"/>
          <w:bCs/>
          <w:sz w:val="28"/>
          <w:szCs w:val="28"/>
          <w:lang w:val="kk-KZ" w:eastAsia="ru-RU"/>
        </w:rPr>
        <w:t>ү</w:t>
      </w:r>
      <w:r w:rsidRPr="009A7727">
        <w:rPr>
          <w:rFonts w:ascii="Times New Roman" w:eastAsia="Times New Roman" w:hAnsi="Times New Roman" w:cs="Times New Roman"/>
          <w:bCs/>
          <w:sz w:val="28"/>
          <w:szCs w:val="28"/>
          <w:lang w:val="kk-KZ" w:eastAsia="ru-RU"/>
        </w:rPr>
        <w:t>йлену мотивінің психологиялық қырлары</w:t>
      </w:r>
      <w:r>
        <w:rPr>
          <w:rFonts w:ascii="Times New Roman" w:eastAsia="Times New Roman" w:hAnsi="Times New Roman" w:cs="Times New Roman"/>
          <w:bCs/>
          <w:sz w:val="28"/>
          <w:szCs w:val="28"/>
          <w:lang w:val="kk-KZ" w:eastAsia="ru-RU"/>
        </w:rPr>
        <w:t>н</w:t>
      </w:r>
      <w:r w:rsidRPr="009A7727">
        <w:rPr>
          <w:rFonts w:ascii="Times New Roman" w:eastAsia="Times New Roman" w:hAnsi="Times New Roman" w:cs="Times New Roman"/>
          <w:sz w:val="28"/>
          <w:szCs w:val="28"/>
          <w:lang w:val="kk-KZ" w:eastAsia="ru-RU"/>
        </w:rPr>
        <w:t xml:space="preserve"> мысалдар арқылы </w:t>
      </w:r>
      <w:r>
        <w:rPr>
          <w:rFonts w:ascii="Times New Roman" w:eastAsia="Times New Roman" w:hAnsi="Times New Roman" w:cs="Times New Roman"/>
          <w:sz w:val="28"/>
          <w:szCs w:val="28"/>
          <w:lang w:val="kk-KZ" w:eastAsia="ru-RU"/>
        </w:rPr>
        <w:t>ашуды ұсынуға</w:t>
      </w:r>
      <w:r w:rsidRPr="009A7727">
        <w:rPr>
          <w:rFonts w:ascii="Times New Roman" w:eastAsia="Times New Roman" w:hAnsi="Times New Roman" w:cs="Times New Roman"/>
          <w:sz w:val="28"/>
          <w:szCs w:val="28"/>
          <w:lang w:val="kk-KZ" w:eastAsia="ru-RU"/>
        </w:rPr>
        <w:t xml:space="preserve"> болады:</w:t>
      </w:r>
    </w:p>
    <w:p w14:paraId="376566E8" w14:textId="4B1DCA51" w:rsidR="009A7727" w:rsidRPr="009A7727" w:rsidRDefault="009A7727" w:rsidP="00D11DAD">
      <w:pPr>
        <w:numPr>
          <w:ilvl w:val="0"/>
          <w:numId w:val="34"/>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9A7727">
        <w:rPr>
          <w:rFonts w:ascii="Times New Roman" w:eastAsia="Times New Roman" w:hAnsi="Times New Roman" w:cs="Times New Roman"/>
          <w:sz w:val="28"/>
          <w:szCs w:val="28"/>
          <w:lang w:val="kk-KZ" w:eastAsia="ru-RU"/>
        </w:rPr>
        <w:t xml:space="preserve">Батырдың аруды іздеу барысындағы </w:t>
      </w:r>
      <w:r w:rsidRPr="009A7727">
        <w:rPr>
          <w:rFonts w:ascii="Times New Roman" w:eastAsia="Times New Roman" w:hAnsi="Times New Roman" w:cs="Times New Roman"/>
          <w:bCs/>
          <w:sz w:val="28"/>
          <w:szCs w:val="28"/>
          <w:lang w:val="kk-KZ" w:eastAsia="ru-RU"/>
        </w:rPr>
        <w:t>шыдамдылық пен табандылық</w:t>
      </w:r>
      <w:r>
        <w:rPr>
          <w:rFonts w:ascii="Times New Roman" w:eastAsia="Times New Roman" w:hAnsi="Times New Roman" w:cs="Times New Roman"/>
          <w:bCs/>
          <w:sz w:val="28"/>
          <w:szCs w:val="28"/>
          <w:lang w:val="kk-KZ" w:eastAsia="ru-RU"/>
        </w:rPr>
        <w:t>,</w:t>
      </w:r>
      <w:r w:rsidRPr="009A7727">
        <w:rPr>
          <w:rFonts w:ascii="Times New Roman" w:eastAsia="Times New Roman" w:hAnsi="Times New Roman" w:cs="Times New Roman"/>
          <w:sz w:val="28"/>
          <w:szCs w:val="28"/>
          <w:lang w:val="kk-KZ" w:eastAsia="ru-RU"/>
        </w:rPr>
        <w:t xml:space="preserve"> ерік-жігердің көрінісі.</w:t>
      </w:r>
    </w:p>
    <w:p w14:paraId="4829A860" w14:textId="70D0E7A1" w:rsidR="009A7727" w:rsidRPr="009A7727" w:rsidRDefault="009A7727" w:rsidP="00D11DAD">
      <w:pPr>
        <w:numPr>
          <w:ilvl w:val="0"/>
          <w:numId w:val="34"/>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9A7727">
        <w:rPr>
          <w:rFonts w:ascii="Times New Roman" w:eastAsia="Times New Roman" w:hAnsi="Times New Roman" w:cs="Times New Roman"/>
          <w:sz w:val="28"/>
          <w:szCs w:val="28"/>
          <w:lang w:val="kk-KZ" w:eastAsia="ru-RU"/>
        </w:rPr>
        <w:t xml:space="preserve">Қыздың батырға қоятын </w:t>
      </w:r>
      <w:r w:rsidRPr="009A7727">
        <w:rPr>
          <w:rFonts w:ascii="Times New Roman" w:eastAsia="Times New Roman" w:hAnsi="Times New Roman" w:cs="Times New Roman"/>
          <w:bCs/>
          <w:sz w:val="28"/>
          <w:szCs w:val="28"/>
          <w:lang w:val="kk-KZ" w:eastAsia="ru-RU"/>
        </w:rPr>
        <w:t>талаптары</w:t>
      </w:r>
      <w:r>
        <w:rPr>
          <w:rFonts w:ascii="Times New Roman" w:eastAsia="Times New Roman" w:hAnsi="Times New Roman" w:cs="Times New Roman"/>
          <w:sz w:val="28"/>
          <w:szCs w:val="28"/>
          <w:lang w:val="kk-KZ" w:eastAsia="ru-RU"/>
        </w:rPr>
        <w:t>,</w:t>
      </w:r>
      <w:r w:rsidR="00683383">
        <w:rPr>
          <w:rFonts w:ascii="Times New Roman" w:eastAsia="Times New Roman" w:hAnsi="Times New Roman" w:cs="Times New Roman"/>
          <w:sz w:val="28"/>
          <w:szCs w:val="28"/>
          <w:lang w:val="kk-KZ" w:eastAsia="ru-RU"/>
        </w:rPr>
        <w:t xml:space="preserve"> әлеуметта</w:t>
      </w:r>
      <w:r w:rsidRPr="009A7727">
        <w:rPr>
          <w:rFonts w:ascii="Times New Roman" w:eastAsia="Times New Roman" w:hAnsi="Times New Roman" w:cs="Times New Roman"/>
          <w:sz w:val="28"/>
          <w:szCs w:val="28"/>
          <w:lang w:val="kk-KZ" w:eastAsia="ru-RU"/>
        </w:rPr>
        <w:t>ну мен өзіндік бағалаудың көрсеткіші.</w:t>
      </w:r>
    </w:p>
    <w:p w14:paraId="012D3967" w14:textId="0D80298F" w:rsidR="009A7727" w:rsidRPr="009A7727" w:rsidRDefault="009A7727" w:rsidP="00D11DAD">
      <w:pPr>
        <w:numPr>
          <w:ilvl w:val="0"/>
          <w:numId w:val="34"/>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9A7727">
        <w:rPr>
          <w:rFonts w:ascii="Times New Roman" w:eastAsia="Times New Roman" w:hAnsi="Times New Roman" w:cs="Times New Roman"/>
          <w:sz w:val="28"/>
          <w:szCs w:val="28"/>
          <w:lang w:val="kk-KZ" w:eastAsia="ru-RU"/>
        </w:rPr>
        <w:t xml:space="preserve">Қоғамның батырдан күтетін </w:t>
      </w:r>
      <w:r w:rsidRPr="009A7727">
        <w:rPr>
          <w:rFonts w:ascii="Times New Roman" w:eastAsia="Times New Roman" w:hAnsi="Times New Roman" w:cs="Times New Roman"/>
          <w:bCs/>
          <w:sz w:val="28"/>
          <w:szCs w:val="28"/>
          <w:lang w:val="kk-KZ" w:eastAsia="ru-RU"/>
        </w:rPr>
        <w:t>мінез-құлық нормалары</w:t>
      </w:r>
      <w:r>
        <w:rPr>
          <w:rFonts w:ascii="Times New Roman" w:eastAsia="Times New Roman" w:hAnsi="Times New Roman" w:cs="Times New Roman"/>
          <w:sz w:val="28"/>
          <w:szCs w:val="28"/>
          <w:lang w:val="kk-KZ" w:eastAsia="ru-RU"/>
        </w:rPr>
        <w:t>,</w:t>
      </w:r>
      <w:r w:rsidRPr="009A7727">
        <w:rPr>
          <w:rFonts w:ascii="Times New Roman" w:eastAsia="Times New Roman" w:hAnsi="Times New Roman" w:cs="Times New Roman"/>
          <w:sz w:val="28"/>
          <w:szCs w:val="28"/>
          <w:lang w:val="kk-KZ" w:eastAsia="ru-RU"/>
        </w:rPr>
        <w:t xml:space="preserve"> ұжымдық сана мен дәстүр психологиясы.</w:t>
      </w:r>
    </w:p>
    <w:p w14:paraId="7A1B2611" w14:textId="77777777" w:rsidR="009A7727" w:rsidRPr="009A7727" w:rsidRDefault="009A7727" w:rsidP="00D11DAD">
      <w:pPr>
        <w:numPr>
          <w:ilvl w:val="0"/>
          <w:numId w:val="35"/>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9A7727">
        <w:rPr>
          <w:rFonts w:ascii="Times New Roman" w:eastAsia="Times New Roman" w:hAnsi="Times New Roman" w:cs="Times New Roman"/>
          <w:sz w:val="28"/>
          <w:szCs w:val="28"/>
          <w:lang w:val="kk-KZ" w:eastAsia="ru-RU"/>
        </w:rPr>
        <w:t xml:space="preserve">Студенттерге эпос кейіпкерлерін </w:t>
      </w:r>
      <w:r w:rsidRPr="009A7727">
        <w:rPr>
          <w:rFonts w:ascii="Times New Roman" w:eastAsia="Times New Roman" w:hAnsi="Times New Roman" w:cs="Times New Roman"/>
          <w:bCs/>
          <w:sz w:val="28"/>
          <w:szCs w:val="28"/>
          <w:lang w:val="kk-KZ" w:eastAsia="ru-RU"/>
        </w:rPr>
        <w:t>психологиялық портрет</w:t>
      </w:r>
      <w:r w:rsidRPr="009A7727">
        <w:rPr>
          <w:rFonts w:ascii="Times New Roman" w:eastAsia="Times New Roman" w:hAnsi="Times New Roman" w:cs="Times New Roman"/>
          <w:sz w:val="28"/>
          <w:szCs w:val="28"/>
          <w:lang w:val="kk-KZ" w:eastAsia="ru-RU"/>
        </w:rPr>
        <w:t xml:space="preserve"> жасау арқылы талдау.</w:t>
      </w:r>
    </w:p>
    <w:p w14:paraId="7E904804" w14:textId="77777777" w:rsidR="009A7727" w:rsidRPr="009152C8" w:rsidRDefault="009A7727" w:rsidP="00D11DAD">
      <w:pPr>
        <w:numPr>
          <w:ilvl w:val="0"/>
          <w:numId w:val="35"/>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9152C8">
        <w:rPr>
          <w:rFonts w:ascii="Times New Roman" w:eastAsia="Times New Roman" w:hAnsi="Times New Roman" w:cs="Times New Roman"/>
          <w:sz w:val="28"/>
          <w:szCs w:val="28"/>
          <w:lang w:val="kk-KZ" w:eastAsia="ru-RU"/>
        </w:rPr>
        <w:t>Әңгіме, пікірталас, рөлдік ойын әдістерін қолдану.</w:t>
      </w:r>
    </w:p>
    <w:p w14:paraId="7810108B" w14:textId="385E1AD2" w:rsidR="006E3380" w:rsidRPr="00710FB6" w:rsidRDefault="00CB53E1" w:rsidP="00AE4AB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w:t>
      </w:r>
      <w:r w:rsidR="006E3380" w:rsidRPr="003A0191">
        <w:rPr>
          <w:rFonts w:ascii="Times New Roman" w:eastAsia="Times New Roman" w:hAnsi="Times New Roman" w:cs="Times New Roman"/>
          <w:sz w:val="28"/>
          <w:szCs w:val="28"/>
          <w:lang w:val="kk-KZ" w:eastAsia="ru-RU"/>
        </w:rPr>
        <w:t>азақ халық ауыз әдебиеті ұлттың рухани болмысы мен тарихты сақтаушы, ұрпақтан-ұрпаққа жалғасқан тәрбие мектебі.</w:t>
      </w:r>
      <w:r w:rsidR="006E3380">
        <w:rPr>
          <w:rFonts w:ascii="Times New Roman" w:eastAsia="Times New Roman" w:hAnsi="Times New Roman" w:cs="Times New Roman"/>
          <w:sz w:val="28"/>
          <w:szCs w:val="28"/>
          <w:lang w:val="kk-KZ" w:eastAsia="ru-RU"/>
        </w:rPr>
        <w:t xml:space="preserve"> Соның ішінде</w:t>
      </w:r>
      <w:r w:rsidR="006E3380" w:rsidRPr="003A0191">
        <w:rPr>
          <w:rFonts w:ascii="Times New Roman" w:eastAsia="Times New Roman" w:hAnsi="Times New Roman" w:cs="Times New Roman"/>
          <w:sz w:val="28"/>
          <w:szCs w:val="28"/>
          <w:lang w:val="kk-KZ" w:eastAsia="ru-RU"/>
        </w:rPr>
        <w:t xml:space="preserve"> эпостық шығармалар халықтың арман-мұраты, ерлік пен елдік идеясы, адамгершілік пен ізгілік қағидалары көрініс тапқан көркем туындылар. Эпос арқылы ұрпақ бойына ұлттық сана, рухани құндылықтар, тұлғалық қасиеттер сіңіреді. Сондықтан қазақ эпосын оқыту әдеби білім берудің құралы, тұлға қалыптастырудың маңызды педагогикалық тетігі. Қазақ эпосын оқыту барысында білім алушы батырлар бейнесінен ерлік пен адалдықты, елге қызмет етудің маңызын, әділет пен ар-намысты, сабыр мен парасатты таниды. Бұл кейіпкерлердің өмірлік ұстанымдары мен мінез-құлық үлгілері студенттің ішкі дүниесіне әсер етіп, өзіндік көзқарасын қалыптастыруға ықпал етеді. Эпосты оқу тұлғаның рухани-адамгершілік бағдарын айқындап, оның ішкі </w:t>
      </w:r>
      <w:r w:rsidR="006E3380" w:rsidRPr="003A0191">
        <w:rPr>
          <w:rFonts w:ascii="Times New Roman" w:eastAsia="Times New Roman" w:hAnsi="Times New Roman" w:cs="Times New Roman"/>
          <w:sz w:val="28"/>
          <w:szCs w:val="28"/>
          <w:lang w:val="kk-KZ" w:eastAsia="ru-RU"/>
        </w:rPr>
        <w:lastRenderedPageBreak/>
        <w:t>жан дүниесін байытады.</w:t>
      </w:r>
      <w:r w:rsidR="006E3380" w:rsidRPr="007418BC">
        <w:rPr>
          <w:rFonts w:ascii="Times New Roman" w:eastAsia="Times New Roman" w:hAnsi="Times New Roman" w:cs="Times New Roman"/>
          <w:sz w:val="24"/>
          <w:szCs w:val="24"/>
          <w:lang w:val="kk-KZ" w:eastAsia="ru-RU"/>
        </w:rPr>
        <w:t xml:space="preserve"> </w:t>
      </w:r>
      <w:r w:rsidR="006E3380" w:rsidRPr="00710FB6">
        <w:rPr>
          <w:rFonts w:ascii="Times New Roman" w:eastAsia="Times New Roman" w:hAnsi="Times New Roman" w:cs="Times New Roman"/>
          <w:sz w:val="28"/>
          <w:szCs w:val="28"/>
          <w:lang w:val="kk-KZ" w:eastAsia="ru-RU"/>
        </w:rPr>
        <w:t>Бұл үрдіс оқыту әдістемесінде тұлғаның өзін-өзі жетілдіруіне, дербес ойлауына және шығармашылық қабілетінің дамуына ықпал ететін тәрбиелік құрал ретінде қарастырылады.</w:t>
      </w:r>
    </w:p>
    <w:p w14:paraId="1B57AB5F" w14:textId="20503624" w:rsidR="006E3380" w:rsidRPr="003A0191" w:rsidRDefault="006E3380" w:rsidP="00AE4AB0">
      <w:pPr>
        <w:spacing w:after="0" w:line="240" w:lineRule="auto"/>
        <w:ind w:firstLine="720"/>
        <w:jc w:val="both"/>
        <w:rPr>
          <w:rFonts w:ascii="Times New Roman" w:eastAsia="Times New Roman" w:hAnsi="Times New Roman" w:cs="Times New Roman"/>
          <w:sz w:val="28"/>
          <w:szCs w:val="28"/>
          <w:lang w:val="kk-KZ" w:eastAsia="ru-RU"/>
        </w:rPr>
      </w:pPr>
      <w:r w:rsidRPr="003A0191">
        <w:rPr>
          <w:rFonts w:ascii="Times New Roman" w:eastAsia="Times New Roman" w:hAnsi="Times New Roman" w:cs="Times New Roman"/>
          <w:sz w:val="28"/>
          <w:szCs w:val="28"/>
          <w:lang w:val="kk-KZ" w:eastAsia="ru-RU"/>
        </w:rPr>
        <w:t>Эпостық шығармалар</w:t>
      </w:r>
      <w:r w:rsidR="00977540">
        <w:rPr>
          <w:rFonts w:ascii="Times New Roman" w:eastAsia="Times New Roman" w:hAnsi="Times New Roman" w:cs="Times New Roman"/>
          <w:sz w:val="28"/>
          <w:szCs w:val="28"/>
          <w:lang w:val="kk-KZ" w:eastAsia="ru-RU"/>
        </w:rPr>
        <w:t>да</w:t>
      </w:r>
      <w:r w:rsidRPr="003A0191">
        <w:rPr>
          <w:rFonts w:ascii="Times New Roman" w:eastAsia="Times New Roman" w:hAnsi="Times New Roman" w:cs="Times New Roman"/>
          <w:sz w:val="28"/>
          <w:szCs w:val="28"/>
          <w:lang w:val="kk-KZ" w:eastAsia="ru-RU"/>
        </w:rPr>
        <w:t xml:space="preserve"> батырдың ел қорғаудағы ерлігімен қатар, оның жеке өміріндегі маңызды белестерінің бірі – үйленуі мәселесі ерекше орын ал</w:t>
      </w:r>
      <w:r w:rsidR="00977540">
        <w:rPr>
          <w:rFonts w:ascii="Times New Roman" w:eastAsia="Times New Roman" w:hAnsi="Times New Roman" w:cs="Times New Roman"/>
          <w:sz w:val="28"/>
          <w:szCs w:val="28"/>
          <w:lang w:val="kk-KZ" w:eastAsia="ru-RU"/>
        </w:rPr>
        <w:t>ады. Бұл белгілі бір сынақтардан</w:t>
      </w:r>
      <w:r w:rsidRPr="003A0191">
        <w:rPr>
          <w:rFonts w:ascii="Times New Roman" w:eastAsia="Times New Roman" w:hAnsi="Times New Roman" w:cs="Times New Roman"/>
          <w:sz w:val="28"/>
          <w:szCs w:val="28"/>
          <w:lang w:val="kk-KZ" w:eastAsia="ru-RU"/>
        </w:rPr>
        <w:t xml:space="preserve">, ерлік күрес пен қаһармандық әрекеттерден кейін жүзеге асады. </w:t>
      </w:r>
      <w:r w:rsidR="00977540">
        <w:rPr>
          <w:rFonts w:ascii="Times New Roman" w:eastAsia="Times New Roman" w:hAnsi="Times New Roman" w:cs="Times New Roman"/>
          <w:sz w:val="28"/>
          <w:szCs w:val="28"/>
          <w:lang w:val="kk-KZ" w:eastAsia="ru-RU"/>
        </w:rPr>
        <w:t>Сондықтан да,</w:t>
      </w:r>
      <w:r w:rsidRPr="003A0191">
        <w:rPr>
          <w:rFonts w:ascii="Times New Roman" w:eastAsia="Times New Roman" w:hAnsi="Times New Roman" w:cs="Times New Roman"/>
          <w:sz w:val="28"/>
          <w:szCs w:val="28"/>
          <w:lang w:val="kk-KZ" w:eastAsia="ru-RU"/>
        </w:rPr>
        <w:t xml:space="preserve"> қазақ эпосында қаһармандықпен үйлену мотиві жиі кездесіп, ұлттық тәрбие жүйесінің ажырамас бөлігіне айналған.</w:t>
      </w:r>
    </w:p>
    <w:p w14:paraId="0D560D31" w14:textId="4039D6B3" w:rsidR="006E3380" w:rsidRPr="003A0191" w:rsidRDefault="006E3380" w:rsidP="00AE4AB0">
      <w:pPr>
        <w:spacing w:after="0" w:line="240" w:lineRule="auto"/>
        <w:ind w:firstLine="720"/>
        <w:jc w:val="both"/>
        <w:rPr>
          <w:rFonts w:ascii="Times New Roman" w:eastAsia="Times New Roman" w:hAnsi="Times New Roman" w:cs="Times New Roman"/>
          <w:sz w:val="28"/>
          <w:szCs w:val="28"/>
          <w:lang w:val="kk-KZ" w:eastAsia="ru-RU"/>
        </w:rPr>
      </w:pPr>
      <w:r w:rsidRPr="003A0191">
        <w:rPr>
          <w:rFonts w:ascii="Times New Roman" w:eastAsia="Times New Roman" w:hAnsi="Times New Roman" w:cs="Times New Roman"/>
          <w:sz w:val="28"/>
          <w:szCs w:val="28"/>
          <w:lang w:val="kk-KZ" w:eastAsia="ru-RU"/>
        </w:rPr>
        <w:t>Қазіргі білім беру жүйесінде ұлттық тәрбие беру маңызды стратегиялық міндеттердің бірі. Осы тұрғыдан алғанда, қазақ эпосындағы қаһармандықпен үйлену мотивін</w:t>
      </w:r>
      <w:r w:rsidR="00977540">
        <w:rPr>
          <w:rFonts w:ascii="Times New Roman" w:eastAsia="Times New Roman" w:hAnsi="Times New Roman" w:cs="Times New Roman"/>
          <w:sz w:val="28"/>
          <w:szCs w:val="28"/>
          <w:lang w:val="kk-KZ" w:eastAsia="ru-RU"/>
        </w:rPr>
        <w:t>ің</w:t>
      </w:r>
      <w:r w:rsidRPr="003A0191">
        <w:rPr>
          <w:rFonts w:ascii="Times New Roman" w:eastAsia="Times New Roman" w:hAnsi="Times New Roman" w:cs="Times New Roman"/>
          <w:sz w:val="28"/>
          <w:szCs w:val="28"/>
          <w:lang w:val="kk-KZ" w:eastAsia="ru-RU"/>
        </w:rPr>
        <w:t xml:space="preserve"> педагогикалық ұстанымдарын қарастыру, оның мазмұнын оқу-тәрбие процесінде тиімді қолдану өзекті мәселелердің бірі болып отыр. Эпостық кейіпкерлердің бейнесі арқылы оқушылардың бойында елжандылық, адамгершілік, намысқойлық пен ерік-жігер секілді қасиеттерді қалыптастыру бүгінгі тәрбие жүйесінің басты бағыттарының бірі.</w:t>
      </w:r>
    </w:p>
    <w:p w14:paraId="3944D4B0" w14:textId="2E423DE7" w:rsidR="006E3380" w:rsidRPr="003A0191" w:rsidRDefault="006E3380" w:rsidP="00AE4AB0">
      <w:pPr>
        <w:pStyle w:val="af"/>
        <w:spacing w:before="0" w:beforeAutospacing="0" w:after="0" w:afterAutospacing="0"/>
        <w:ind w:firstLine="567"/>
        <w:jc w:val="both"/>
        <w:rPr>
          <w:sz w:val="28"/>
          <w:szCs w:val="28"/>
          <w:lang w:val="kk-KZ"/>
        </w:rPr>
      </w:pPr>
      <w:r w:rsidRPr="00ED741B">
        <w:rPr>
          <w:sz w:val="28"/>
          <w:szCs w:val="28"/>
          <w:lang w:val="kk-KZ"/>
        </w:rPr>
        <w:t>Қазақ батырлар жыры жайында алғаш пікір айты</w:t>
      </w:r>
      <w:r>
        <w:rPr>
          <w:sz w:val="28"/>
          <w:szCs w:val="28"/>
          <w:lang w:val="kk-KZ"/>
        </w:rPr>
        <w:t xml:space="preserve">п, қағаз бетіне түсірген ғалымдар </w:t>
      </w:r>
      <w:r w:rsidRPr="00ED741B">
        <w:rPr>
          <w:sz w:val="28"/>
          <w:szCs w:val="28"/>
          <w:lang w:val="kk-KZ"/>
        </w:rPr>
        <w:t>В.В.</w:t>
      </w:r>
      <w:r w:rsidR="00E870E6">
        <w:rPr>
          <w:sz w:val="28"/>
          <w:szCs w:val="28"/>
          <w:lang w:val="kk-KZ"/>
        </w:rPr>
        <w:t xml:space="preserve"> </w:t>
      </w:r>
      <w:r w:rsidRPr="00ED741B">
        <w:rPr>
          <w:sz w:val="28"/>
          <w:szCs w:val="28"/>
          <w:lang w:val="kk-KZ"/>
        </w:rPr>
        <w:t>Радлов, И.Е.</w:t>
      </w:r>
      <w:r w:rsidR="00E870E6">
        <w:rPr>
          <w:sz w:val="28"/>
          <w:szCs w:val="28"/>
          <w:lang w:val="kk-KZ"/>
        </w:rPr>
        <w:t xml:space="preserve"> </w:t>
      </w:r>
      <w:r w:rsidRPr="00ED741B">
        <w:rPr>
          <w:sz w:val="28"/>
          <w:szCs w:val="28"/>
          <w:lang w:val="kk-KZ"/>
        </w:rPr>
        <w:t>Березин, Г.Н.</w:t>
      </w:r>
      <w:r w:rsidR="00E870E6">
        <w:rPr>
          <w:sz w:val="28"/>
          <w:szCs w:val="28"/>
          <w:lang w:val="kk-KZ"/>
        </w:rPr>
        <w:t xml:space="preserve"> </w:t>
      </w:r>
      <w:r w:rsidRPr="00ED741B">
        <w:rPr>
          <w:sz w:val="28"/>
          <w:szCs w:val="28"/>
          <w:lang w:val="kk-KZ"/>
        </w:rPr>
        <w:t>Потанин, Ш.Ш.</w:t>
      </w:r>
      <w:r w:rsidR="00E870E6">
        <w:rPr>
          <w:sz w:val="28"/>
          <w:szCs w:val="28"/>
          <w:lang w:val="kk-KZ"/>
        </w:rPr>
        <w:t xml:space="preserve"> </w:t>
      </w:r>
      <w:r w:rsidRPr="00ED741B">
        <w:rPr>
          <w:sz w:val="28"/>
          <w:szCs w:val="28"/>
          <w:lang w:val="kk-KZ"/>
        </w:rPr>
        <w:t>Уәлиханов,</w:t>
      </w:r>
      <w:r>
        <w:rPr>
          <w:sz w:val="28"/>
          <w:szCs w:val="28"/>
          <w:lang w:val="kk-KZ"/>
        </w:rPr>
        <w:t xml:space="preserve"> Ы.</w:t>
      </w:r>
      <w:r w:rsidR="00E870E6">
        <w:rPr>
          <w:sz w:val="28"/>
          <w:szCs w:val="28"/>
          <w:lang w:val="kk-KZ"/>
        </w:rPr>
        <w:t xml:space="preserve"> </w:t>
      </w:r>
      <w:r>
        <w:rPr>
          <w:sz w:val="28"/>
          <w:szCs w:val="28"/>
          <w:lang w:val="kk-KZ"/>
        </w:rPr>
        <w:t>Алтынсарин,</w:t>
      </w:r>
      <w:r w:rsidRPr="00ED741B">
        <w:rPr>
          <w:sz w:val="28"/>
          <w:szCs w:val="28"/>
          <w:lang w:val="kk-KZ"/>
        </w:rPr>
        <w:t xml:space="preserve"> Н.И.</w:t>
      </w:r>
      <w:r w:rsidR="00E870E6">
        <w:rPr>
          <w:sz w:val="28"/>
          <w:szCs w:val="28"/>
          <w:lang w:val="kk-KZ"/>
        </w:rPr>
        <w:t xml:space="preserve"> </w:t>
      </w:r>
      <w:r w:rsidRPr="00ED741B">
        <w:rPr>
          <w:sz w:val="28"/>
          <w:szCs w:val="28"/>
          <w:lang w:val="kk-KZ"/>
        </w:rPr>
        <w:t>Ильмин</w:t>
      </w:r>
      <w:r>
        <w:rPr>
          <w:sz w:val="28"/>
          <w:szCs w:val="28"/>
          <w:lang w:val="kk-KZ"/>
        </w:rPr>
        <w:t>ский, А.Е.</w:t>
      </w:r>
      <w:r w:rsidR="00E870E6">
        <w:rPr>
          <w:sz w:val="28"/>
          <w:szCs w:val="28"/>
          <w:lang w:val="kk-KZ"/>
        </w:rPr>
        <w:t xml:space="preserve"> </w:t>
      </w:r>
      <w:r>
        <w:rPr>
          <w:sz w:val="28"/>
          <w:szCs w:val="28"/>
          <w:lang w:val="kk-KZ"/>
        </w:rPr>
        <w:t>Алекторов, Ә.А.</w:t>
      </w:r>
      <w:r w:rsidR="00E870E6">
        <w:rPr>
          <w:sz w:val="28"/>
          <w:szCs w:val="28"/>
          <w:lang w:val="kk-KZ"/>
        </w:rPr>
        <w:t xml:space="preserve"> </w:t>
      </w:r>
      <w:r>
        <w:rPr>
          <w:sz w:val="28"/>
          <w:szCs w:val="28"/>
          <w:lang w:val="kk-KZ"/>
        </w:rPr>
        <w:t>Диваев, т.б.</w:t>
      </w:r>
      <w:r w:rsidRPr="00ED741B">
        <w:rPr>
          <w:sz w:val="28"/>
          <w:szCs w:val="28"/>
          <w:lang w:val="kk-KZ"/>
        </w:rPr>
        <w:t xml:space="preserve"> Оларды</w:t>
      </w:r>
      <w:r>
        <w:rPr>
          <w:sz w:val="28"/>
          <w:szCs w:val="28"/>
          <w:lang w:val="kk-KZ"/>
        </w:rPr>
        <w:t>ң әрқайсысы әр кезеңде</w:t>
      </w:r>
      <w:r w:rsidRPr="00ED741B">
        <w:rPr>
          <w:sz w:val="28"/>
          <w:szCs w:val="28"/>
          <w:lang w:val="kk-KZ"/>
        </w:rPr>
        <w:t xml:space="preserve"> қазақ </w:t>
      </w:r>
      <w:r>
        <w:rPr>
          <w:sz w:val="28"/>
          <w:szCs w:val="28"/>
          <w:lang w:val="kk-KZ"/>
        </w:rPr>
        <w:t>халық ауыз әдебиеті</w:t>
      </w:r>
      <w:r w:rsidRPr="00ED741B">
        <w:rPr>
          <w:sz w:val="28"/>
          <w:szCs w:val="28"/>
          <w:lang w:val="kk-KZ"/>
        </w:rPr>
        <w:t xml:space="preserve"> соның ішінде ба</w:t>
      </w:r>
      <w:r>
        <w:rPr>
          <w:sz w:val="28"/>
          <w:szCs w:val="28"/>
          <w:lang w:val="kk-KZ"/>
        </w:rPr>
        <w:t>тырлар жырының молдығын,</w:t>
      </w:r>
      <w:r w:rsidRPr="00ED741B">
        <w:rPr>
          <w:sz w:val="28"/>
          <w:szCs w:val="28"/>
          <w:lang w:val="kk-KZ"/>
        </w:rPr>
        <w:t xml:space="preserve"> ерекшелігін атап көрсетті, көркемдік және мазмұндығы сапаларына шолу жасады. </w:t>
      </w:r>
      <w:r w:rsidRPr="003A0191">
        <w:rPr>
          <w:sz w:val="28"/>
          <w:szCs w:val="28"/>
          <w:lang w:val="kk-KZ"/>
        </w:rPr>
        <w:t>Осы зерттеудің өзектілігі де осы эпостық шығармалардағы үйлену желісін жай оқиғалар тізбегі ретінде ғана емес, оның педагогикалық мазмұнын, тәрбиелік әлеуетін, тұлға қалыптастырудағы рөлін зерделеу</w:t>
      </w:r>
      <w:r w:rsidR="00977540">
        <w:rPr>
          <w:sz w:val="28"/>
          <w:szCs w:val="28"/>
          <w:lang w:val="kk-KZ"/>
        </w:rPr>
        <w:t>мен байланысты. Өйткені ол</w:t>
      </w:r>
      <w:r w:rsidRPr="003A0191">
        <w:rPr>
          <w:sz w:val="28"/>
          <w:szCs w:val="28"/>
          <w:lang w:val="kk-KZ"/>
        </w:rPr>
        <w:t xml:space="preserve"> ғылыми әрі практикалық мәнге ие.</w:t>
      </w:r>
    </w:p>
    <w:p w14:paraId="20A02D25" w14:textId="3DBEB22E" w:rsidR="006E3380" w:rsidRPr="00E870E6" w:rsidRDefault="00977540" w:rsidP="00977540">
      <w:pPr>
        <w:pStyle w:val="af"/>
        <w:shd w:val="clear" w:color="auto" w:fill="FFFFFF"/>
        <w:spacing w:before="0" w:beforeAutospacing="0" w:after="0" w:afterAutospacing="0"/>
        <w:ind w:firstLine="567"/>
        <w:jc w:val="both"/>
        <w:rPr>
          <w:iCs/>
          <w:sz w:val="28"/>
          <w:szCs w:val="28"/>
          <w:lang w:val="kk-KZ"/>
        </w:rPr>
      </w:pPr>
      <w:r>
        <w:rPr>
          <w:sz w:val="28"/>
          <w:szCs w:val="28"/>
          <w:lang w:val="kk-KZ"/>
        </w:rPr>
        <w:t>Білім берудегі</w:t>
      </w:r>
      <w:r w:rsidR="006E3380" w:rsidRPr="00950E9F">
        <w:rPr>
          <w:sz w:val="28"/>
          <w:szCs w:val="28"/>
          <w:lang w:val="kk-KZ"/>
        </w:rPr>
        <w:t xml:space="preserve"> </w:t>
      </w:r>
      <w:r w:rsidR="006E3380">
        <w:rPr>
          <w:sz w:val="28"/>
          <w:szCs w:val="28"/>
          <w:lang w:val="kk-KZ"/>
        </w:rPr>
        <w:t>дидактикалық ұстанымдарды басшылыққа  ала</w:t>
      </w:r>
      <w:r>
        <w:rPr>
          <w:sz w:val="28"/>
          <w:szCs w:val="28"/>
          <w:lang w:val="kk-KZ"/>
        </w:rPr>
        <w:t xml:space="preserve"> отырып</w:t>
      </w:r>
      <w:r w:rsidR="006E3380">
        <w:rPr>
          <w:sz w:val="28"/>
          <w:szCs w:val="28"/>
          <w:lang w:val="kk-KZ"/>
        </w:rPr>
        <w:t xml:space="preserve">, </w:t>
      </w:r>
      <w:r w:rsidR="006E3380" w:rsidRPr="00950E9F">
        <w:rPr>
          <w:sz w:val="28"/>
          <w:szCs w:val="28"/>
          <w:lang w:val="kk-KZ"/>
        </w:rPr>
        <w:t>қазақ эпосындағы қаһармандықпен үйлену мотивін оқыту</w:t>
      </w:r>
      <w:r w:rsidR="006E3380">
        <w:rPr>
          <w:sz w:val="28"/>
          <w:szCs w:val="28"/>
          <w:lang w:val="kk-KZ"/>
        </w:rPr>
        <w:t>дағы өрбіп отырған ұстанымдарды негізге алудың өзект</w:t>
      </w:r>
      <w:r>
        <w:rPr>
          <w:sz w:val="28"/>
          <w:szCs w:val="28"/>
          <w:lang w:val="kk-KZ"/>
        </w:rPr>
        <w:t>ілігі айқын екенін ескереміз. Бұған</w:t>
      </w:r>
      <w:r w:rsidR="006E3380">
        <w:rPr>
          <w:sz w:val="28"/>
          <w:szCs w:val="28"/>
          <w:lang w:val="kk-KZ"/>
        </w:rPr>
        <w:t xml:space="preserve"> </w:t>
      </w:r>
      <w:r w:rsidR="006E3380" w:rsidRPr="00E870E6">
        <w:rPr>
          <w:iCs/>
          <w:sz w:val="28"/>
          <w:szCs w:val="28"/>
          <w:lang w:val="kk-KZ"/>
        </w:rPr>
        <w:t xml:space="preserve">тұлғалық-бағдарлы, ізгілікті-адамгершілік, мәдениетаралық, </w:t>
      </w:r>
      <w:r w:rsidR="006E3380" w:rsidRPr="00E870E6">
        <w:rPr>
          <w:rStyle w:val="af1"/>
          <w:rFonts w:eastAsiaTheme="majorEastAsia"/>
          <w:b w:val="0"/>
          <w:iCs/>
          <w:sz w:val="28"/>
          <w:szCs w:val="28"/>
          <w:lang w:val="kk-KZ"/>
        </w:rPr>
        <w:t>интеграциялық</w:t>
      </w:r>
      <w:r w:rsidR="006E3380" w:rsidRPr="00E870E6">
        <w:rPr>
          <w:b/>
          <w:iCs/>
          <w:sz w:val="28"/>
          <w:szCs w:val="28"/>
          <w:lang w:val="kk-KZ"/>
        </w:rPr>
        <w:t xml:space="preserve"> </w:t>
      </w:r>
      <w:r w:rsidR="006E3380" w:rsidRPr="00E870E6">
        <w:rPr>
          <w:iCs/>
          <w:sz w:val="28"/>
          <w:szCs w:val="28"/>
          <w:lang w:val="kk-KZ"/>
        </w:rPr>
        <w:t>ұстанымдар</w:t>
      </w:r>
      <w:r w:rsidRPr="00E870E6">
        <w:rPr>
          <w:iCs/>
          <w:sz w:val="28"/>
          <w:szCs w:val="28"/>
          <w:lang w:val="kk-KZ"/>
        </w:rPr>
        <w:t xml:space="preserve"> жатады</w:t>
      </w:r>
      <w:r w:rsidR="006E3380" w:rsidRPr="00E870E6">
        <w:rPr>
          <w:iCs/>
          <w:sz w:val="28"/>
          <w:szCs w:val="28"/>
          <w:lang w:val="kk-KZ"/>
        </w:rPr>
        <w:t xml:space="preserve">. </w:t>
      </w:r>
    </w:p>
    <w:p w14:paraId="1AAA2565" w14:textId="2D428708" w:rsidR="006E3380" w:rsidRPr="000159F0" w:rsidRDefault="006E3380" w:rsidP="000159F0">
      <w:pPr>
        <w:spacing w:after="0" w:line="240" w:lineRule="auto"/>
        <w:ind w:firstLine="567"/>
        <w:jc w:val="both"/>
        <w:rPr>
          <w:rFonts w:ascii="Times New Roman" w:hAnsi="Times New Roman" w:cs="Times New Roman"/>
          <w:sz w:val="28"/>
          <w:szCs w:val="28"/>
          <w:lang w:val="kk-KZ"/>
        </w:rPr>
      </w:pPr>
      <w:r w:rsidRPr="00E870E6">
        <w:rPr>
          <w:rFonts w:ascii="Times New Roman" w:hAnsi="Times New Roman" w:cs="Times New Roman"/>
          <w:iCs/>
          <w:sz w:val="28"/>
          <w:szCs w:val="28"/>
          <w:lang w:val="kk-KZ"/>
        </w:rPr>
        <w:t>Тұлғалық-бағдарлы оқыту ұстанымы қазіргі білім беру жүйесінің басты</w:t>
      </w:r>
      <w:r w:rsidRPr="005313B1">
        <w:rPr>
          <w:rFonts w:ascii="Times New Roman" w:hAnsi="Times New Roman" w:cs="Times New Roman"/>
          <w:sz w:val="28"/>
          <w:szCs w:val="28"/>
          <w:lang w:val="kk-KZ"/>
        </w:rPr>
        <w:t xml:space="preserve"> қағидаларының бірі ретінде қарастырылады. Бұ</w:t>
      </w:r>
      <w:r>
        <w:rPr>
          <w:rFonts w:ascii="Times New Roman" w:hAnsi="Times New Roman" w:cs="Times New Roman"/>
          <w:sz w:val="28"/>
          <w:szCs w:val="28"/>
          <w:lang w:val="kk-KZ"/>
        </w:rPr>
        <w:t xml:space="preserve">л ұстаным бойынша білім алушы </w:t>
      </w:r>
      <w:r w:rsidRPr="005313B1">
        <w:rPr>
          <w:rFonts w:ascii="Times New Roman" w:hAnsi="Times New Roman" w:cs="Times New Roman"/>
          <w:sz w:val="28"/>
          <w:szCs w:val="28"/>
          <w:lang w:val="kk-KZ"/>
        </w:rPr>
        <w:t>білім</w:t>
      </w:r>
      <w:r w:rsidR="009C2307">
        <w:rPr>
          <w:rFonts w:ascii="Times New Roman" w:hAnsi="Times New Roman" w:cs="Times New Roman"/>
          <w:sz w:val="28"/>
          <w:szCs w:val="28"/>
          <w:lang w:val="kk-KZ"/>
        </w:rPr>
        <w:t xml:space="preserve"> беру үдерісінің негізгі объектісі</w:t>
      </w:r>
      <w:r w:rsidR="00977540">
        <w:rPr>
          <w:rFonts w:ascii="Times New Roman" w:hAnsi="Times New Roman" w:cs="Times New Roman"/>
          <w:sz w:val="28"/>
          <w:szCs w:val="28"/>
          <w:lang w:val="kk-KZ"/>
        </w:rPr>
        <w:t xml:space="preserve"> саналады</w:t>
      </w:r>
      <w:r w:rsidRPr="005313B1">
        <w:rPr>
          <w:rFonts w:ascii="Times New Roman" w:hAnsi="Times New Roman" w:cs="Times New Roman"/>
          <w:sz w:val="28"/>
          <w:szCs w:val="28"/>
          <w:lang w:val="kk-KZ"/>
        </w:rPr>
        <w:t xml:space="preserve">, оның жеке ерекшеліктері, қызығушылықтары, қабілеттері мен қажеттіліктері </w:t>
      </w:r>
      <w:r>
        <w:rPr>
          <w:rFonts w:ascii="Times New Roman" w:hAnsi="Times New Roman" w:cs="Times New Roman"/>
          <w:sz w:val="28"/>
          <w:szCs w:val="28"/>
          <w:lang w:val="kk-KZ"/>
        </w:rPr>
        <w:t>ерекше ескеріледі</w:t>
      </w:r>
      <w:r w:rsidRPr="005313B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Зерттеуші </w:t>
      </w:r>
      <w:r w:rsidRPr="00977540">
        <w:rPr>
          <w:rStyle w:val="af1"/>
          <w:rFonts w:ascii="Times New Roman" w:hAnsi="Times New Roman" w:cs="Times New Roman"/>
          <w:b w:val="0"/>
          <w:sz w:val="28"/>
          <w:szCs w:val="28"/>
          <w:lang w:val="kk-KZ"/>
        </w:rPr>
        <w:t>Н.Д. Никандров</w:t>
      </w:r>
      <w:r w:rsidRPr="00977540">
        <w:rPr>
          <w:rFonts w:ascii="Times New Roman" w:hAnsi="Times New Roman" w:cs="Times New Roman"/>
          <w:sz w:val="28"/>
          <w:szCs w:val="28"/>
          <w:lang w:val="kk-KZ"/>
        </w:rPr>
        <w:t xml:space="preserve"> тұлғалық-бағдарлы оқытудың негізін талдай келе, былай дейді:</w:t>
      </w:r>
      <w:r w:rsidRPr="005313B1">
        <w:rPr>
          <w:rFonts w:ascii="Times New Roman" w:hAnsi="Times New Roman" w:cs="Times New Roman"/>
          <w:sz w:val="28"/>
          <w:szCs w:val="28"/>
          <w:lang w:val="kk-KZ"/>
        </w:rPr>
        <w:t xml:space="preserve"> </w:t>
      </w:r>
      <w:r w:rsidRPr="00977540">
        <w:rPr>
          <w:rStyle w:val="af2"/>
          <w:rFonts w:ascii="Times New Roman" w:hAnsi="Times New Roman" w:cs="Times New Roman"/>
          <w:i w:val="0"/>
          <w:sz w:val="28"/>
          <w:szCs w:val="28"/>
          <w:lang w:val="kk-KZ"/>
        </w:rPr>
        <w:t>«</w:t>
      </w:r>
      <w:r w:rsidR="00977540" w:rsidRPr="00977540">
        <w:rPr>
          <w:rFonts w:ascii="Times New Roman" w:hAnsi="Times New Roman" w:cs="Times New Roman"/>
          <w:sz w:val="28"/>
          <w:szCs w:val="28"/>
          <w:lang w:val="kk-KZ"/>
        </w:rPr>
        <w:t>Жеке тұлғаға бағдарланған білім – бұл оқушының ерекше ішкі әлем</w:t>
      </w:r>
      <w:r w:rsidR="000159F0">
        <w:rPr>
          <w:rFonts w:ascii="Times New Roman" w:hAnsi="Times New Roman" w:cs="Times New Roman"/>
          <w:sz w:val="28"/>
          <w:szCs w:val="28"/>
          <w:lang w:val="kk-KZ"/>
        </w:rPr>
        <w:t>і, құндылықтары, ұстанымдарын</w:t>
      </w:r>
      <w:r w:rsidR="00977540" w:rsidRPr="00977540">
        <w:rPr>
          <w:rFonts w:ascii="Times New Roman" w:hAnsi="Times New Roman" w:cs="Times New Roman"/>
          <w:sz w:val="28"/>
          <w:szCs w:val="28"/>
          <w:lang w:val="kk-KZ"/>
        </w:rPr>
        <w:t xml:space="preserve"> таңдау құқығы </w:t>
      </w:r>
      <w:r w:rsidR="000159F0">
        <w:rPr>
          <w:rFonts w:ascii="Times New Roman" w:hAnsi="Times New Roman" w:cs="Times New Roman"/>
          <w:sz w:val="28"/>
          <w:szCs w:val="28"/>
          <w:lang w:val="kk-KZ"/>
        </w:rPr>
        <w:t>жатыр</w:t>
      </w:r>
      <w:r w:rsidR="00977540" w:rsidRPr="00977540">
        <w:rPr>
          <w:rFonts w:ascii="Times New Roman" w:hAnsi="Times New Roman" w:cs="Times New Roman"/>
          <w:sz w:val="28"/>
          <w:szCs w:val="28"/>
          <w:lang w:val="kk-KZ"/>
        </w:rPr>
        <w:t xml:space="preserve">. </w:t>
      </w:r>
      <w:r w:rsidR="00977540" w:rsidRPr="000159F0">
        <w:rPr>
          <w:rFonts w:ascii="Times New Roman" w:hAnsi="Times New Roman" w:cs="Times New Roman"/>
          <w:sz w:val="28"/>
          <w:szCs w:val="28"/>
          <w:lang w:val="kk-KZ"/>
        </w:rPr>
        <w:t>Мұғалімнің басты міндеті – оқушыға өзінің әлеуетін ашуға, жеке тұлғалығын сезінуге, үйренуді және жылдам өзгеріп жатқан әлемде өмір сүр</w:t>
      </w:r>
      <w:r w:rsidR="000159F0">
        <w:rPr>
          <w:rFonts w:ascii="Times New Roman" w:hAnsi="Times New Roman" w:cs="Times New Roman"/>
          <w:sz w:val="28"/>
          <w:szCs w:val="28"/>
          <w:lang w:val="kk-KZ"/>
        </w:rPr>
        <w:t>уді үйретуге көмектесу</w:t>
      </w:r>
      <w:r w:rsidRPr="00E870E6">
        <w:rPr>
          <w:rStyle w:val="af2"/>
          <w:rFonts w:ascii="Times New Roman" w:hAnsi="Times New Roman" w:cs="Times New Roman"/>
          <w:b/>
          <w:bCs/>
          <w:i w:val="0"/>
          <w:sz w:val="28"/>
          <w:szCs w:val="28"/>
          <w:lang w:val="kk-KZ"/>
        </w:rPr>
        <w:t>»</w:t>
      </w:r>
      <w:r w:rsidR="00433624">
        <w:rPr>
          <w:rStyle w:val="af2"/>
          <w:rFonts w:ascii="Times New Roman" w:hAnsi="Times New Roman" w:cs="Times New Roman"/>
          <w:b/>
          <w:bCs/>
          <w:sz w:val="28"/>
          <w:szCs w:val="28"/>
          <w:lang w:val="kk-KZ"/>
        </w:rPr>
        <w:t xml:space="preserve"> </w:t>
      </w:r>
      <w:r w:rsidR="00433624" w:rsidRPr="00A16F26">
        <w:rPr>
          <w:rStyle w:val="af2"/>
          <w:rFonts w:ascii="Times New Roman" w:hAnsi="Times New Roman" w:cs="Times New Roman"/>
          <w:bCs/>
          <w:i w:val="0"/>
          <w:sz w:val="28"/>
          <w:szCs w:val="28"/>
          <w:lang w:val="kk-KZ"/>
        </w:rPr>
        <w:t xml:space="preserve">[61, </w:t>
      </w:r>
      <w:r w:rsidR="00E03A19">
        <w:rPr>
          <w:rFonts w:ascii="Times New Roman" w:hAnsi="Times New Roman" w:cs="Times New Roman"/>
          <w:sz w:val="28"/>
          <w:szCs w:val="28"/>
          <w:lang w:val="kk-KZ"/>
        </w:rPr>
        <w:t>12 б</w:t>
      </w:r>
      <w:r w:rsidR="000159F0">
        <w:rPr>
          <w:rFonts w:ascii="Times New Roman" w:hAnsi="Times New Roman" w:cs="Times New Roman"/>
          <w:sz w:val="28"/>
          <w:szCs w:val="28"/>
          <w:lang w:val="kk-KZ"/>
        </w:rPr>
        <w:t>.</w:t>
      </w:r>
      <w:r w:rsidR="00E03A19" w:rsidRPr="00E03A19">
        <w:rPr>
          <w:rFonts w:ascii="Times New Roman" w:hAnsi="Times New Roman" w:cs="Times New Roman"/>
          <w:sz w:val="28"/>
          <w:szCs w:val="28"/>
          <w:lang w:val="kk-KZ"/>
        </w:rPr>
        <w:t>]</w:t>
      </w:r>
      <w:r w:rsidR="000159F0">
        <w:rPr>
          <w:rFonts w:ascii="Times New Roman" w:hAnsi="Times New Roman" w:cs="Times New Roman"/>
          <w:sz w:val="28"/>
          <w:szCs w:val="28"/>
          <w:lang w:val="kk-KZ"/>
        </w:rPr>
        <w:t>.</w:t>
      </w:r>
      <w:r w:rsidR="009C2307">
        <w:rPr>
          <w:rFonts w:ascii="Times New Roman" w:hAnsi="Times New Roman" w:cs="Times New Roman"/>
          <w:sz w:val="28"/>
          <w:szCs w:val="28"/>
          <w:lang w:val="kk-KZ"/>
        </w:rPr>
        <w:t xml:space="preserve"> </w:t>
      </w:r>
      <w:r>
        <w:rPr>
          <w:rFonts w:ascii="Times New Roman" w:hAnsi="Times New Roman" w:cs="Times New Roman"/>
          <w:sz w:val="28"/>
          <w:szCs w:val="28"/>
          <w:lang w:val="kk-KZ"/>
        </w:rPr>
        <w:t>Ғалымның</w:t>
      </w:r>
      <w:r w:rsidRPr="005313B1">
        <w:rPr>
          <w:rFonts w:ascii="Times New Roman" w:hAnsi="Times New Roman" w:cs="Times New Roman"/>
          <w:sz w:val="28"/>
          <w:szCs w:val="28"/>
          <w:lang w:val="kk-KZ"/>
        </w:rPr>
        <w:t xml:space="preserve"> айтуынша, тұлғалық-бағдарлы б</w:t>
      </w:r>
      <w:r>
        <w:rPr>
          <w:rFonts w:ascii="Times New Roman" w:hAnsi="Times New Roman" w:cs="Times New Roman"/>
          <w:sz w:val="28"/>
          <w:szCs w:val="28"/>
          <w:lang w:val="kk-KZ"/>
        </w:rPr>
        <w:t xml:space="preserve">ілім берудің басты ерекшелігі </w:t>
      </w:r>
      <w:r w:rsidRPr="005313B1">
        <w:rPr>
          <w:rFonts w:ascii="Times New Roman" w:hAnsi="Times New Roman" w:cs="Times New Roman"/>
          <w:sz w:val="28"/>
          <w:szCs w:val="28"/>
          <w:lang w:val="kk-KZ"/>
        </w:rPr>
        <w:t>білім алушының дербестігі мен әлеуетіне бағытталуы. Мұнда оқушының ішкі мотивациясын ояту, өзін-өзі тану мен өзін-өзі дамыту қабілетін арттыру</w:t>
      </w:r>
      <w:r>
        <w:rPr>
          <w:rFonts w:ascii="Times New Roman" w:hAnsi="Times New Roman" w:cs="Times New Roman"/>
          <w:sz w:val="28"/>
          <w:szCs w:val="28"/>
          <w:lang w:val="kk-KZ"/>
        </w:rPr>
        <w:t>ы</w:t>
      </w:r>
      <w:r w:rsidRPr="005313B1">
        <w:rPr>
          <w:rFonts w:ascii="Times New Roman" w:hAnsi="Times New Roman" w:cs="Times New Roman"/>
          <w:sz w:val="28"/>
          <w:szCs w:val="28"/>
          <w:lang w:val="kk-KZ"/>
        </w:rPr>
        <w:t xml:space="preserve"> маңызды</w:t>
      </w:r>
      <w:r>
        <w:rPr>
          <w:rFonts w:ascii="Times New Roman" w:hAnsi="Times New Roman" w:cs="Times New Roman"/>
          <w:sz w:val="28"/>
          <w:szCs w:val="28"/>
          <w:lang w:val="kk-KZ"/>
        </w:rPr>
        <w:t>лығын атайды</w:t>
      </w:r>
      <w:r w:rsidRPr="005313B1">
        <w:rPr>
          <w:rFonts w:ascii="Times New Roman" w:hAnsi="Times New Roman" w:cs="Times New Roman"/>
          <w:sz w:val="28"/>
          <w:szCs w:val="28"/>
          <w:lang w:val="kk-KZ"/>
        </w:rPr>
        <w:t>. Ол мұндай білім беруді оқушының ішкі әлемі мен жеке көзқарасына құрметпен қарап, педагог пе</w:t>
      </w:r>
      <w:r>
        <w:rPr>
          <w:rFonts w:ascii="Times New Roman" w:hAnsi="Times New Roman" w:cs="Times New Roman"/>
          <w:sz w:val="28"/>
          <w:szCs w:val="28"/>
          <w:lang w:val="kk-KZ"/>
        </w:rPr>
        <w:t>н оқушы арасындағы қарым</w:t>
      </w:r>
      <w:r w:rsidRPr="005313B1">
        <w:rPr>
          <w:rFonts w:ascii="Times New Roman" w:hAnsi="Times New Roman" w:cs="Times New Roman"/>
          <w:sz w:val="28"/>
          <w:szCs w:val="28"/>
          <w:lang w:val="kk-KZ"/>
        </w:rPr>
        <w:t>-</w:t>
      </w:r>
      <w:r>
        <w:rPr>
          <w:rFonts w:ascii="Times New Roman" w:hAnsi="Times New Roman" w:cs="Times New Roman"/>
          <w:sz w:val="28"/>
          <w:szCs w:val="28"/>
          <w:lang w:val="kk-KZ"/>
        </w:rPr>
        <w:t>қатынасты</w:t>
      </w:r>
      <w:r w:rsidRPr="005313B1">
        <w:rPr>
          <w:rFonts w:ascii="Times New Roman" w:hAnsi="Times New Roman" w:cs="Times New Roman"/>
          <w:sz w:val="28"/>
          <w:szCs w:val="28"/>
          <w:lang w:val="kk-KZ"/>
        </w:rPr>
        <w:t xml:space="preserve"> сипаттайды. Бұл ұстанымды қазақ ғалымдары да қуаттайды. </w:t>
      </w:r>
      <w:r w:rsidRPr="00D81B88">
        <w:rPr>
          <w:rFonts w:ascii="Times New Roman" w:hAnsi="Times New Roman" w:cs="Times New Roman"/>
          <w:sz w:val="28"/>
          <w:szCs w:val="28"/>
          <w:lang w:val="kk-KZ"/>
        </w:rPr>
        <w:t xml:space="preserve">Мәселен, </w:t>
      </w:r>
      <w:r w:rsidRPr="006B333F">
        <w:rPr>
          <w:rStyle w:val="af1"/>
          <w:rFonts w:ascii="Times New Roman" w:hAnsi="Times New Roman" w:cs="Times New Roman"/>
          <w:b w:val="0"/>
          <w:sz w:val="28"/>
          <w:szCs w:val="28"/>
          <w:lang w:val="kk-KZ"/>
        </w:rPr>
        <w:t>А.Е. Әбілқасымова</w:t>
      </w:r>
      <w:r w:rsidRPr="006B333F">
        <w:rPr>
          <w:rFonts w:ascii="Times New Roman" w:hAnsi="Times New Roman" w:cs="Times New Roman"/>
          <w:b/>
          <w:sz w:val="28"/>
          <w:szCs w:val="28"/>
          <w:lang w:val="kk-KZ"/>
        </w:rPr>
        <w:t xml:space="preserve"> </w:t>
      </w:r>
      <w:r w:rsidRPr="00D81B88">
        <w:rPr>
          <w:rFonts w:ascii="Times New Roman" w:hAnsi="Times New Roman" w:cs="Times New Roman"/>
          <w:sz w:val="28"/>
          <w:szCs w:val="28"/>
          <w:lang w:val="kk-KZ"/>
        </w:rPr>
        <w:t xml:space="preserve">білім берудің мазмұны </w:t>
      </w:r>
      <w:r w:rsidRPr="00D81B88">
        <w:rPr>
          <w:rFonts w:ascii="Times New Roman" w:hAnsi="Times New Roman" w:cs="Times New Roman"/>
          <w:sz w:val="28"/>
          <w:szCs w:val="28"/>
          <w:lang w:val="kk-KZ"/>
        </w:rPr>
        <w:lastRenderedPageBreak/>
        <w:t>мен әдістемесі тұлғаның жеке дамуына ықпал етуі қажет деп ес</w:t>
      </w:r>
      <w:r>
        <w:rPr>
          <w:rFonts w:ascii="Times New Roman" w:hAnsi="Times New Roman" w:cs="Times New Roman"/>
          <w:sz w:val="28"/>
          <w:szCs w:val="28"/>
          <w:lang w:val="kk-KZ"/>
        </w:rPr>
        <w:t>ептейді. Ол мұғалімнің міндеті: «О</w:t>
      </w:r>
      <w:r w:rsidRPr="00D81B88">
        <w:rPr>
          <w:rFonts w:ascii="Times New Roman" w:hAnsi="Times New Roman" w:cs="Times New Roman"/>
          <w:sz w:val="28"/>
          <w:szCs w:val="28"/>
          <w:lang w:val="kk-KZ"/>
        </w:rPr>
        <w:t xml:space="preserve">қушыны оқу үрдісіне белсенді қатыстыру арқылы оның танымдық қабілетін дамытып, өзіндік шешім қабылдай алатын деңгейге жеткізу» деп көрсетеді </w:t>
      </w:r>
      <w:r w:rsidR="00E03A19" w:rsidRPr="00E03A19">
        <w:rPr>
          <w:rFonts w:ascii="Times New Roman" w:hAnsi="Times New Roman" w:cs="Times New Roman"/>
          <w:sz w:val="28"/>
          <w:szCs w:val="28"/>
          <w:lang w:val="kk-KZ"/>
        </w:rPr>
        <w:t>[</w:t>
      </w:r>
      <w:r w:rsidR="00433624">
        <w:rPr>
          <w:rFonts w:ascii="Times New Roman" w:hAnsi="Times New Roman" w:cs="Times New Roman"/>
          <w:sz w:val="28"/>
          <w:szCs w:val="28"/>
          <w:lang w:val="kk-KZ"/>
        </w:rPr>
        <w:t>62</w:t>
      </w:r>
      <w:r w:rsidR="00847312">
        <w:rPr>
          <w:rFonts w:ascii="Times New Roman" w:hAnsi="Times New Roman" w:cs="Times New Roman"/>
          <w:sz w:val="28"/>
          <w:szCs w:val="28"/>
          <w:lang w:val="kk-KZ"/>
        </w:rPr>
        <w:t>, 101 б</w:t>
      </w:r>
      <w:r w:rsidR="000159F0">
        <w:rPr>
          <w:rFonts w:ascii="Times New Roman" w:hAnsi="Times New Roman" w:cs="Times New Roman"/>
          <w:sz w:val="28"/>
          <w:szCs w:val="28"/>
          <w:lang w:val="kk-KZ"/>
        </w:rPr>
        <w:t>.</w:t>
      </w:r>
      <w:r w:rsidR="00E03A19" w:rsidRPr="00E03A19">
        <w:rPr>
          <w:rFonts w:ascii="Times New Roman" w:hAnsi="Times New Roman" w:cs="Times New Roman"/>
          <w:sz w:val="28"/>
          <w:szCs w:val="28"/>
          <w:lang w:val="kk-KZ"/>
        </w:rPr>
        <w:t>]</w:t>
      </w:r>
      <w:r w:rsidR="00E03A19">
        <w:rPr>
          <w:rFonts w:ascii="Times New Roman" w:hAnsi="Times New Roman" w:cs="Times New Roman"/>
          <w:sz w:val="28"/>
          <w:szCs w:val="28"/>
          <w:lang w:val="kk-KZ"/>
        </w:rPr>
        <w:t xml:space="preserve">. </w:t>
      </w:r>
      <w:r w:rsidRPr="00D81B88">
        <w:rPr>
          <w:rFonts w:ascii="Times New Roman" w:hAnsi="Times New Roman" w:cs="Times New Roman"/>
          <w:sz w:val="28"/>
          <w:szCs w:val="28"/>
          <w:lang w:val="kk-KZ"/>
        </w:rPr>
        <w:t>Осылайша, тұлғалық-бағдарлы ұстаным қазіргі білім беру жүйесінде оқушы ме</w:t>
      </w:r>
      <w:r>
        <w:rPr>
          <w:rFonts w:ascii="Times New Roman" w:hAnsi="Times New Roman" w:cs="Times New Roman"/>
          <w:sz w:val="28"/>
          <w:szCs w:val="28"/>
          <w:lang w:val="kk-KZ"/>
        </w:rPr>
        <w:t>н мұғалімнің өзара ынтымақтасуы</w:t>
      </w:r>
      <w:r w:rsidRPr="00D81B88">
        <w:rPr>
          <w:rFonts w:ascii="Times New Roman" w:hAnsi="Times New Roman" w:cs="Times New Roman"/>
          <w:sz w:val="28"/>
          <w:szCs w:val="28"/>
          <w:lang w:val="kk-KZ"/>
        </w:rPr>
        <w:t>, жеке тұлғаның дамуына мүмкіндік беретін шығармашылық кеңістік ретінде қарастырылады.</w:t>
      </w:r>
      <w:r w:rsidRPr="005313B1">
        <w:rPr>
          <w:rFonts w:ascii="Times New Roman" w:hAnsi="Times New Roman" w:cs="Times New Roman"/>
          <w:sz w:val="28"/>
          <w:szCs w:val="28"/>
          <w:lang w:val="kk-KZ"/>
        </w:rPr>
        <w:t xml:space="preserve"> </w:t>
      </w:r>
      <w:r w:rsidRPr="005313B1">
        <w:rPr>
          <w:rFonts w:ascii="Times New Roman" w:eastAsia="Times New Roman" w:hAnsi="Times New Roman" w:cs="Times New Roman"/>
          <w:sz w:val="28"/>
          <w:szCs w:val="28"/>
          <w:lang w:val="kk-KZ" w:eastAsia="ru-RU"/>
        </w:rPr>
        <w:t>Әдебиетті оқытуда</w:t>
      </w:r>
      <w:r>
        <w:rPr>
          <w:rFonts w:ascii="Times New Roman" w:eastAsia="Times New Roman" w:hAnsi="Times New Roman" w:cs="Times New Roman"/>
          <w:sz w:val="28"/>
          <w:szCs w:val="28"/>
          <w:lang w:val="kk-KZ" w:eastAsia="ru-RU"/>
        </w:rPr>
        <w:t>ғы</w:t>
      </w:r>
      <w:r w:rsidRPr="005313B1">
        <w:rPr>
          <w:rFonts w:ascii="Times New Roman" w:eastAsia="Times New Roman" w:hAnsi="Times New Roman" w:cs="Times New Roman"/>
          <w:sz w:val="28"/>
          <w:szCs w:val="28"/>
          <w:lang w:val="kk-KZ" w:eastAsia="ru-RU"/>
        </w:rPr>
        <w:t xml:space="preserve"> бұл ұстаным </w:t>
      </w:r>
      <w:r>
        <w:rPr>
          <w:rFonts w:ascii="Times New Roman" w:eastAsia="Times New Roman" w:hAnsi="Times New Roman" w:cs="Times New Roman"/>
          <w:bCs/>
          <w:sz w:val="28"/>
          <w:szCs w:val="28"/>
          <w:lang w:val="kk-KZ" w:eastAsia="ru-RU"/>
        </w:rPr>
        <w:t>білім алушыны</w:t>
      </w:r>
      <w:r w:rsidRPr="005313B1">
        <w:rPr>
          <w:rFonts w:ascii="Times New Roman" w:eastAsia="Times New Roman" w:hAnsi="Times New Roman" w:cs="Times New Roman"/>
          <w:bCs/>
          <w:sz w:val="28"/>
          <w:szCs w:val="28"/>
          <w:lang w:val="kk-KZ" w:eastAsia="ru-RU"/>
        </w:rPr>
        <w:t xml:space="preserve"> көркем шығарма кейіпкері арқылы өз болмысын танып-білуге бағыттау</w:t>
      </w:r>
      <w:r w:rsidRPr="005313B1">
        <w:rPr>
          <w:rFonts w:ascii="Times New Roman" w:eastAsia="Times New Roman" w:hAnsi="Times New Roman" w:cs="Times New Roman"/>
          <w:sz w:val="28"/>
          <w:szCs w:val="28"/>
          <w:lang w:val="kk-KZ" w:eastAsia="ru-RU"/>
        </w:rPr>
        <w:t xml:space="preserve"> арқылы жүзеге асады. </w:t>
      </w:r>
      <w:r w:rsidRPr="00F24D67">
        <w:rPr>
          <w:rFonts w:ascii="Times New Roman" w:eastAsia="Times New Roman" w:hAnsi="Times New Roman" w:cs="Times New Roman"/>
          <w:sz w:val="28"/>
          <w:szCs w:val="28"/>
          <w:lang w:val="kk-KZ" w:eastAsia="ru-RU"/>
        </w:rPr>
        <w:t xml:space="preserve">Мысалы, «Алпамыс батыр», </w:t>
      </w:r>
      <w:r w:rsidRPr="00F24D67">
        <w:rPr>
          <w:rFonts w:ascii="Times New Roman" w:eastAsia="Times New Roman" w:hAnsi="Times New Roman" w:cs="Times New Roman"/>
          <w:i/>
          <w:iCs/>
          <w:sz w:val="28"/>
          <w:szCs w:val="28"/>
          <w:lang w:val="kk-KZ" w:eastAsia="ru-RU"/>
        </w:rPr>
        <w:t>«</w:t>
      </w:r>
      <w:r w:rsidRPr="00F24D67">
        <w:rPr>
          <w:rFonts w:ascii="Times New Roman" w:eastAsia="Times New Roman" w:hAnsi="Times New Roman" w:cs="Times New Roman"/>
          <w:iCs/>
          <w:sz w:val="28"/>
          <w:szCs w:val="28"/>
          <w:lang w:val="kk-KZ" w:eastAsia="ru-RU"/>
        </w:rPr>
        <w:t>Қобыланды батыр», «Ер Тарғын» жырларын</w:t>
      </w:r>
      <w:r w:rsidRPr="00F24D67">
        <w:rPr>
          <w:rFonts w:ascii="Times New Roman" w:eastAsia="Times New Roman" w:hAnsi="Times New Roman" w:cs="Times New Roman"/>
          <w:sz w:val="28"/>
          <w:szCs w:val="28"/>
          <w:lang w:val="kk-KZ" w:eastAsia="ru-RU"/>
        </w:rPr>
        <w:t xml:space="preserve"> оқыту барысында білім алушы батырдың</w:t>
      </w:r>
      <w:r w:rsidRPr="00F24D67">
        <w:rPr>
          <w:rFonts w:ascii="Times New Roman" w:eastAsia="Times New Roman" w:hAnsi="Times New Roman" w:cs="Times New Roman"/>
          <w:bCs/>
          <w:i/>
          <w:sz w:val="28"/>
          <w:szCs w:val="28"/>
          <w:lang w:val="kk-KZ" w:eastAsia="ru-RU"/>
        </w:rPr>
        <w:t xml:space="preserve"> жар таңдау эпизодтары </w:t>
      </w:r>
      <w:r w:rsidRPr="00F24D67">
        <w:rPr>
          <w:rFonts w:ascii="Times New Roman" w:eastAsia="Times New Roman" w:hAnsi="Times New Roman" w:cs="Times New Roman"/>
          <w:sz w:val="28"/>
          <w:szCs w:val="28"/>
          <w:lang w:val="kk-KZ" w:eastAsia="ru-RU"/>
        </w:rPr>
        <w:t>яғни, «Алпамыстың Гүлбаршын үшін Бекбай, Қараман, Тайшық ханмен күресі», «Қобыландының Қазанғапқа қарсы шығуы Құртқаның дана кеңестеріне жүгінуі», «</w:t>
      </w:r>
      <w:r w:rsidRPr="00D81B88">
        <w:rPr>
          <w:rFonts w:ascii="Times New Roman" w:eastAsia="Times New Roman" w:hAnsi="Times New Roman" w:cs="Times New Roman"/>
          <w:sz w:val="28"/>
          <w:szCs w:val="28"/>
          <w:lang w:val="kk-KZ" w:eastAsia="ru-RU"/>
        </w:rPr>
        <w:t>Тарғынның Ақжүніспен алғаш кездесіп, оны алу ү</w:t>
      </w:r>
      <w:r w:rsidRPr="00F24D67">
        <w:rPr>
          <w:rFonts w:ascii="Times New Roman" w:eastAsia="Times New Roman" w:hAnsi="Times New Roman" w:cs="Times New Roman"/>
          <w:sz w:val="28"/>
          <w:szCs w:val="28"/>
          <w:lang w:val="kk-KZ" w:eastAsia="ru-RU"/>
        </w:rPr>
        <w:t>шін Қазан ханмен шайқасқа түсуі», т.б. эпостардың сюжеттеріндегі қиындыққа тап болғанда оның кеңесіне жүгінуі, әрекеттерін талдай отырып, мынадай сұрақтарға жауап іздейді:</w:t>
      </w:r>
    </w:p>
    <w:p w14:paraId="0C695B7A" w14:textId="77777777" w:rsidR="006E3380" w:rsidRPr="00F24D67" w:rsidRDefault="006E3380" w:rsidP="00D11DAD">
      <w:pPr>
        <w:numPr>
          <w:ilvl w:val="0"/>
          <w:numId w:val="52"/>
        </w:numPr>
        <w:tabs>
          <w:tab w:val="clear" w:pos="720"/>
          <w:tab w:val="num" w:pos="360"/>
        </w:tabs>
        <w:spacing w:after="0" w:line="240" w:lineRule="auto"/>
        <w:ind w:left="0" w:firstLine="360"/>
        <w:jc w:val="both"/>
        <w:rPr>
          <w:rFonts w:ascii="Times New Roman" w:eastAsia="Times New Roman" w:hAnsi="Times New Roman" w:cs="Times New Roman"/>
          <w:sz w:val="28"/>
          <w:szCs w:val="28"/>
          <w:lang w:eastAsia="ru-RU"/>
        </w:rPr>
      </w:pPr>
      <w:r w:rsidRPr="00F24D67">
        <w:rPr>
          <w:rFonts w:ascii="Times New Roman" w:eastAsia="Times New Roman" w:hAnsi="Times New Roman" w:cs="Times New Roman"/>
          <w:sz w:val="28"/>
          <w:szCs w:val="28"/>
          <w:lang w:eastAsia="ru-RU"/>
        </w:rPr>
        <w:t>Батыр жарын таңдау себебі неде?</w:t>
      </w:r>
    </w:p>
    <w:p w14:paraId="40E70B3F" w14:textId="7C01CBAA" w:rsidR="006E3380" w:rsidRPr="00F24D67" w:rsidRDefault="006E3380" w:rsidP="00D11DAD">
      <w:pPr>
        <w:numPr>
          <w:ilvl w:val="0"/>
          <w:numId w:val="52"/>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lang w:eastAsia="ru-RU"/>
        </w:rPr>
      </w:pPr>
      <w:r w:rsidRPr="00F24D67">
        <w:rPr>
          <w:rFonts w:ascii="Times New Roman" w:eastAsia="Times New Roman" w:hAnsi="Times New Roman" w:cs="Times New Roman"/>
          <w:iCs/>
          <w:sz w:val="28"/>
          <w:szCs w:val="28"/>
          <w:lang w:eastAsia="ru-RU"/>
        </w:rPr>
        <w:t>Алпамыстың</w:t>
      </w:r>
      <w:r w:rsidRPr="00F24D67">
        <w:rPr>
          <w:rFonts w:ascii="Times New Roman" w:eastAsia="Times New Roman" w:hAnsi="Times New Roman" w:cs="Times New Roman"/>
          <w:iCs/>
          <w:sz w:val="28"/>
          <w:szCs w:val="28"/>
          <w:lang w:val="kk-KZ" w:eastAsia="ru-RU"/>
        </w:rPr>
        <w:t xml:space="preserve"> </w:t>
      </w:r>
      <w:r w:rsidRPr="00F24D67">
        <w:rPr>
          <w:rFonts w:ascii="Times New Roman" w:eastAsia="Times New Roman" w:hAnsi="Times New Roman" w:cs="Times New Roman"/>
          <w:iCs/>
          <w:sz w:val="28"/>
          <w:szCs w:val="28"/>
          <w:lang w:eastAsia="ru-RU"/>
        </w:rPr>
        <w:t>орнында болсаң</w:t>
      </w:r>
      <w:r w:rsidR="00C40239">
        <w:rPr>
          <w:rFonts w:ascii="Times New Roman" w:eastAsia="Times New Roman" w:hAnsi="Times New Roman" w:cs="Times New Roman"/>
          <w:iCs/>
          <w:sz w:val="28"/>
          <w:szCs w:val="28"/>
          <w:lang w:val="kk-KZ" w:eastAsia="ru-RU"/>
        </w:rPr>
        <w:t>ыз</w:t>
      </w:r>
      <w:r w:rsidRPr="00F24D67">
        <w:rPr>
          <w:rFonts w:ascii="Times New Roman" w:eastAsia="Times New Roman" w:hAnsi="Times New Roman" w:cs="Times New Roman"/>
          <w:iCs/>
          <w:sz w:val="28"/>
          <w:szCs w:val="28"/>
          <w:lang w:eastAsia="ru-RU"/>
        </w:rPr>
        <w:t>, туған халқың мен сүйіктің үшін қандай тәуекелге барар едің</w:t>
      </w:r>
      <w:r>
        <w:rPr>
          <w:rFonts w:ascii="Times New Roman" w:eastAsia="Times New Roman" w:hAnsi="Times New Roman" w:cs="Times New Roman"/>
          <w:iCs/>
          <w:sz w:val="28"/>
          <w:szCs w:val="28"/>
          <w:lang w:val="kk-KZ" w:eastAsia="ru-RU"/>
        </w:rPr>
        <w:t>із</w:t>
      </w:r>
      <w:r w:rsidRPr="00F24D67">
        <w:rPr>
          <w:rFonts w:ascii="Times New Roman" w:eastAsia="Times New Roman" w:hAnsi="Times New Roman" w:cs="Times New Roman"/>
          <w:iCs/>
          <w:sz w:val="28"/>
          <w:szCs w:val="28"/>
          <w:lang w:eastAsia="ru-RU"/>
        </w:rPr>
        <w:t>?</w:t>
      </w:r>
    </w:p>
    <w:p w14:paraId="7AA74501" w14:textId="2EB7FA3C" w:rsidR="006E3380" w:rsidRPr="00D81B88" w:rsidRDefault="006E3380" w:rsidP="00D11DAD">
      <w:pPr>
        <w:numPr>
          <w:ilvl w:val="0"/>
          <w:numId w:val="52"/>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lang w:eastAsia="ru-RU"/>
        </w:rPr>
      </w:pPr>
      <w:r w:rsidRPr="00F24D67">
        <w:rPr>
          <w:rFonts w:ascii="Times New Roman" w:eastAsia="Times New Roman" w:hAnsi="Times New Roman" w:cs="Times New Roman"/>
          <w:iCs/>
          <w:sz w:val="28"/>
          <w:szCs w:val="28"/>
          <w:lang w:eastAsia="ru-RU"/>
        </w:rPr>
        <w:t>Қобыланды мен Құртқаның арасындағы диалог</w:t>
      </w:r>
      <w:r w:rsidR="00C40239">
        <w:rPr>
          <w:rFonts w:ascii="Times New Roman" w:eastAsia="Times New Roman" w:hAnsi="Times New Roman" w:cs="Times New Roman"/>
          <w:iCs/>
          <w:sz w:val="28"/>
          <w:szCs w:val="28"/>
          <w:lang w:val="kk-KZ" w:eastAsia="ru-RU"/>
        </w:rPr>
        <w:t>ті</w:t>
      </w:r>
      <w:r w:rsidRPr="00F24D67">
        <w:rPr>
          <w:rFonts w:ascii="Times New Roman" w:eastAsia="Times New Roman" w:hAnsi="Times New Roman" w:cs="Times New Roman"/>
          <w:iCs/>
          <w:sz w:val="28"/>
          <w:szCs w:val="28"/>
          <w:lang w:val="kk-KZ" w:eastAsia="ru-RU"/>
        </w:rPr>
        <w:t>ң аражігін түсіну</w:t>
      </w:r>
      <w:r w:rsidR="00C40239">
        <w:rPr>
          <w:rFonts w:ascii="Times New Roman" w:eastAsia="Times New Roman" w:hAnsi="Times New Roman" w:cs="Times New Roman"/>
          <w:iCs/>
          <w:sz w:val="28"/>
          <w:szCs w:val="28"/>
          <w:lang w:val="kk-KZ" w:eastAsia="ru-RU"/>
        </w:rPr>
        <w:t>де</w:t>
      </w:r>
      <w:r>
        <w:rPr>
          <w:rFonts w:ascii="Times New Roman" w:eastAsia="Times New Roman" w:hAnsi="Times New Roman" w:cs="Times New Roman"/>
          <w:iCs/>
          <w:sz w:val="28"/>
          <w:szCs w:val="28"/>
          <w:lang w:eastAsia="ru-RU"/>
        </w:rPr>
        <w:t xml:space="preserve"> кімдікі дұрыс деп ойлайсыз</w:t>
      </w:r>
      <w:r w:rsidRPr="00F24D67">
        <w:rPr>
          <w:rFonts w:ascii="Times New Roman" w:eastAsia="Times New Roman" w:hAnsi="Times New Roman" w:cs="Times New Roman"/>
          <w:iCs/>
          <w:sz w:val="28"/>
          <w:szCs w:val="28"/>
          <w:lang w:eastAsia="ru-RU"/>
        </w:rPr>
        <w:t>? Неліктен?</w:t>
      </w:r>
    </w:p>
    <w:p w14:paraId="7E0F1E63" w14:textId="28407EE7" w:rsidR="006E3380" w:rsidRPr="00F24D67" w:rsidRDefault="006E3380" w:rsidP="00D11DAD">
      <w:pPr>
        <w:numPr>
          <w:ilvl w:val="0"/>
          <w:numId w:val="52"/>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Ақжүністің орнында сіз</w:t>
      </w:r>
      <w:r w:rsidRPr="00F24D67">
        <w:rPr>
          <w:rFonts w:ascii="Times New Roman" w:eastAsia="Times New Roman" w:hAnsi="Times New Roman" w:cs="Times New Roman"/>
          <w:iCs/>
          <w:sz w:val="28"/>
          <w:szCs w:val="28"/>
          <w:lang w:eastAsia="ru-RU"/>
        </w:rPr>
        <w:t xml:space="preserve"> не істер едің</w:t>
      </w:r>
      <w:r w:rsidR="009C2307">
        <w:rPr>
          <w:rFonts w:ascii="Times New Roman" w:eastAsia="Times New Roman" w:hAnsi="Times New Roman" w:cs="Times New Roman"/>
          <w:iCs/>
          <w:sz w:val="28"/>
          <w:szCs w:val="28"/>
          <w:lang w:val="kk-KZ" w:eastAsia="ru-RU"/>
        </w:rPr>
        <w:t>із</w:t>
      </w:r>
      <w:r w:rsidR="009C2307">
        <w:rPr>
          <w:rFonts w:ascii="Times New Roman" w:eastAsia="Times New Roman" w:hAnsi="Times New Roman" w:cs="Times New Roman"/>
          <w:iCs/>
          <w:sz w:val="28"/>
          <w:szCs w:val="28"/>
          <w:lang w:eastAsia="ru-RU"/>
        </w:rPr>
        <w:t>? Ж</w:t>
      </w:r>
      <w:r w:rsidR="009C2307">
        <w:rPr>
          <w:rFonts w:ascii="Times New Roman" w:eastAsia="Times New Roman" w:hAnsi="Times New Roman" w:cs="Times New Roman"/>
          <w:iCs/>
          <w:sz w:val="28"/>
          <w:szCs w:val="28"/>
          <w:lang w:val="kk-KZ" w:eastAsia="ru-RU"/>
        </w:rPr>
        <w:t>ырдағы</w:t>
      </w:r>
      <w:r w:rsidRPr="00F24D67">
        <w:rPr>
          <w:rFonts w:ascii="Times New Roman" w:eastAsia="Times New Roman" w:hAnsi="Times New Roman" w:cs="Times New Roman"/>
          <w:iCs/>
          <w:sz w:val="28"/>
          <w:szCs w:val="28"/>
          <w:lang w:eastAsia="ru-RU"/>
        </w:rPr>
        <w:t xml:space="preserve"> оқиғаға</w:t>
      </w:r>
      <w:r w:rsidRPr="00F24D67">
        <w:rPr>
          <w:rFonts w:ascii="Times New Roman" w:eastAsia="Times New Roman" w:hAnsi="Times New Roman" w:cs="Times New Roman"/>
          <w:iCs/>
          <w:sz w:val="28"/>
          <w:szCs w:val="28"/>
          <w:lang w:val="kk-KZ" w:eastAsia="ru-RU"/>
        </w:rPr>
        <w:t xml:space="preserve"> байланысты</w:t>
      </w:r>
      <w:r w:rsidRPr="00F24D67">
        <w:rPr>
          <w:rFonts w:ascii="Times New Roman" w:eastAsia="Times New Roman" w:hAnsi="Times New Roman" w:cs="Times New Roman"/>
          <w:iCs/>
          <w:sz w:val="28"/>
          <w:szCs w:val="28"/>
          <w:lang w:eastAsia="ru-RU"/>
        </w:rPr>
        <w:t xml:space="preserve"> қазіргі заман тұрғысынан пікіріңіз қандай?</w:t>
      </w:r>
    </w:p>
    <w:p w14:paraId="250DB2E1" w14:textId="36D5D177" w:rsidR="006E3380" w:rsidRPr="00D81B88" w:rsidRDefault="00DD5641" w:rsidP="00D11DAD">
      <w:pPr>
        <w:numPr>
          <w:ilvl w:val="0"/>
          <w:numId w:val="52"/>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val="kk-KZ" w:eastAsia="ru-RU"/>
        </w:rPr>
        <w:t>Үш жырдағы үйлену эпизо</w:t>
      </w:r>
      <w:r w:rsidR="006E3380" w:rsidRPr="00F24D67">
        <w:rPr>
          <w:rFonts w:ascii="Times New Roman" w:eastAsia="Times New Roman" w:hAnsi="Times New Roman" w:cs="Times New Roman"/>
          <w:iCs/>
          <w:sz w:val="28"/>
          <w:szCs w:val="28"/>
          <w:lang w:val="kk-KZ" w:eastAsia="ru-RU"/>
        </w:rPr>
        <w:t>д</w:t>
      </w:r>
      <w:r>
        <w:rPr>
          <w:rFonts w:ascii="Times New Roman" w:eastAsia="Times New Roman" w:hAnsi="Times New Roman" w:cs="Times New Roman"/>
          <w:iCs/>
          <w:sz w:val="28"/>
          <w:szCs w:val="28"/>
          <w:lang w:val="kk-KZ" w:eastAsia="ru-RU"/>
        </w:rPr>
        <w:t>т</w:t>
      </w:r>
      <w:r w:rsidR="00C40239">
        <w:rPr>
          <w:rFonts w:ascii="Times New Roman" w:eastAsia="Times New Roman" w:hAnsi="Times New Roman" w:cs="Times New Roman"/>
          <w:iCs/>
          <w:sz w:val="28"/>
          <w:szCs w:val="28"/>
          <w:lang w:val="kk-KZ" w:eastAsia="ru-RU"/>
        </w:rPr>
        <w:t>арынан қайс</w:t>
      </w:r>
      <w:r w:rsidR="006E3380" w:rsidRPr="00F24D67">
        <w:rPr>
          <w:rFonts w:ascii="Times New Roman" w:eastAsia="Times New Roman" w:hAnsi="Times New Roman" w:cs="Times New Roman"/>
          <w:iCs/>
          <w:sz w:val="28"/>
          <w:szCs w:val="28"/>
          <w:lang w:val="kk-KZ" w:eastAsia="ru-RU"/>
        </w:rPr>
        <w:t>ысын таңдар едіңіз? Себебі?</w:t>
      </w:r>
    </w:p>
    <w:p w14:paraId="19941F68" w14:textId="77777777" w:rsidR="006E3380" w:rsidRPr="00F24D67" w:rsidRDefault="006E3380" w:rsidP="00D11DAD">
      <w:pPr>
        <w:numPr>
          <w:ilvl w:val="0"/>
          <w:numId w:val="52"/>
        </w:numPr>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sz w:val="28"/>
          <w:szCs w:val="28"/>
          <w:lang w:eastAsia="ru-RU"/>
        </w:rPr>
      </w:pPr>
      <w:r w:rsidRPr="00F24D67">
        <w:rPr>
          <w:rFonts w:ascii="Times New Roman" w:eastAsia="Times New Roman" w:hAnsi="Times New Roman" w:cs="Times New Roman"/>
          <w:sz w:val="28"/>
          <w:szCs w:val="28"/>
          <w:lang w:eastAsia="ru-RU"/>
        </w:rPr>
        <w:t>Мен өз өмірімде осындай таңдауды қалай жасар едім?</w:t>
      </w:r>
    </w:p>
    <w:p w14:paraId="62859F10" w14:textId="3B4BCBBE" w:rsidR="006E3380" w:rsidRPr="009C2307" w:rsidRDefault="006E3380" w:rsidP="00D11DAD">
      <w:pPr>
        <w:numPr>
          <w:ilvl w:val="0"/>
          <w:numId w:val="52"/>
        </w:numPr>
        <w:tabs>
          <w:tab w:val="clear" w:pos="720"/>
          <w:tab w:val="num" w:pos="360"/>
        </w:tabs>
        <w:spacing w:after="0" w:line="240" w:lineRule="auto"/>
        <w:ind w:left="0" w:firstLine="360"/>
        <w:jc w:val="both"/>
        <w:rPr>
          <w:rFonts w:ascii="Times New Roman" w:eastAsia="Times New Roman" w:hAnsi="Times New Roman" w:cs="Times New Roman"/>
          <w:sz w:val="28"/>
          <w:szCs w:val="28"/>
          <w:lang w:val="kk-KZ" w:eastAsia="ru-RU"/>
        </w:rPr>
      </w:pPr>
      <w:r w:rsidRPr="00F24D67">
        <w:rPr>
          <w:rFonts w:ascii="Times New Roman" w:eastAsia="Times New Roman" w:hAnsi="Times New Roman" w:cs="Times New Roman"/>
          <w:sz w:val="28"/>
          <w:szCs w:val="28"/>
          <w:lang w:eastAsia="ru-RU"/>
        </w:rPr>
        <w:t>Менің өмірімде дана, сенімді, ақылшы адам бар ма?</w:t>
      </w:r>
      <w:r w:rsidR="009C2307">
        <w:rPr>
          <w:rFonts w:ascii="Times New Roman" w:eastAsia="Times New Roman" w:hAnsi="Times New Roman" w:cs="Times New Roman"/>
          <w:sz w:val="28"/>
          <w:szCs w:val="28"/>
          <w:lang w:val="kk-KZ" w:eastAsia="ru-RU"/>
        </w:rPr>
        <w:t xml:space="preserve"> Ол қатарға кімді жатқызар едіңіз?</w:t>
      </w:r>
    </w:p>
    <w:p w14:paraId="3B341130" w14:textId="53FFD4E6" w:rsidR="006E3380" w:rsidRDefault="006E3380" w:rsidP="00AE4AB0">
      <w:pPr>
        <w:tabs>
          <w:tab w:val="num" w:pos="567"/>
        </w:tabs>
        <w:spacing w:after="0" w:line="240" w:lineRule="auto"/>
        <w:ind w:firstLine="567"/>
        <w:jc w:val="both"/>
        <w:rPr>
          <w:rFonts w:ascii="Times New Roman" w:eastAsia="Times New Roman" w:hAnsi="Times New Roman" w:cs="Times New Roman"/>
          <w:sz w:val="28"/>
          <w:szCs w:val="28"/>
          <w:lang w:val="kk-KZ" w:eastAsia="ru-RU"/>
        </w:rPr>
      </w:pPr>
      <w:r w:rsidRPr="006B4077">
        <w:rPr>
          <w:rFonts w:ascii="Times New Roman" w:eastAsia="Times New Roman" w:hAnsi="Times New Roman" w:cs="Times New Roman"/>
          <w:sz w:val="28"/>
          <w:szCs w:val="28"/>
          <w:lang w:val="kk-KZ" w:eastAsia="ru-RU"/>
        </w:rPr>
        <w:t xml:space="preserve">Осындай </w:t>
      </w:r>
      <w:r w:rsidRPr="00F24D67">
        <w:rPr>
          <w:rFonts w:ascii="Times New Roman" w:eastAsia="Times New Roman" w:hAnsi="Times New Roman" w:cs="Times New Roman"/>
          <w:sz w:val="28"/>
          <w:szCs w:val="28"/>
          <w:lang w:val="kk-KZ" w:eastAsia="ru-RU"/>
        </w:rPr>
        <w:t xml:space="preserve">мысалдар мен </w:t>
      </w:r>
      <w:r w:rsidRPr="006B4077">
        <w:rPr>
          <w:rFonts w:ascii="Times New Roman" w:eastAsia="Times New Roman" w:hAnsi="Times New Roman" w:cs="Times New Roman"/>
          <w:bCs/>
          <w:sz w:val="28"/>
          <w:szCs w:val="28"/>
          <w:lang w:val="kk-KZ" w:eastAsia="ru-RU"/>
        </w:rPr>
        <w:t>рефлексивті сұрақтар</w:t>
      </w:r>
      <w:r w:rsidRPr="006B4077">
        <w:rPr>
          <w:rFonts w:ascii="Times New Roman" w:eastAsia="Times New Roman" w:hAnsi="Times New Roman" w:cs="Times New Roman"/>
          <w:sz w:val="28"/>
          <w:szCs w:val="28"/>
          <w:lang w:val="kk-KZ" w:eastAsia="ru-RU"/>
        </w:rPr>
        <w:t xml:space="preserve"> арқылы </w:t>
      </w:r>
      <w:r>
        <w:rPr>
          <w:rFonts w:ascii="Times New Roman" w:eastAsia="Times New Roman" w:hAnsi="Times New Roman" w:cs="Times New Roman"/>
          <w:sz w:val="28"/>
          <w:szCs w:val="28"/>
          <w:lang w:val="kk-KZ" w:eastAsia="ru-RU"/>
        </w:rPr>
        <w:t>білім алушы</w:t>
      </w:r>
      <w:r w:rsidRPr="006B4077">
        <w:rPr>
          <w:rFonts w:ascii="Times New Roman" w:eastAsia="Times New Roman" w:hAnsi="Times New Roman" w:cs="Times New Roman"/>
          <w:sz w:val="28"/>
          <w:szCs w:val="28"/>
          <w:lang w:val="kk-KZ" w:eastAsia="ru-RU"/>
        </w:rPr>
        <w:t xml:space="preserve"> қаһарманның іс-әрекетін өз өмірлік ұстанымдарымен салыстырады. Кейіпкер арқылы </w:t>
      </w:r>
      <w:r w:rsidRPr="006B4077">
        <w:rPr>
          <w:rFonts w:ascii="Times New Roman" w:eastAsia="Times New Roman" w:hAnsi="Times New Roman" w:cs="Times New Roman"/>
          <w:bCs/>
          <w:sz w:val="28"/>
          <w:szCs w:val="28"/>
          <w:lang w:val="kk-KZ" w:eastAsia="ru-RU"/>
        </w:rPr>
        <w:t>өзіндік тұлғалық рефлексияға</w:t>
      </w:r>
      <w:r w:rsidRPr="006B4077">
        <w:rPr>
          <w:rFonts w:ascii="Times New Roman" w:eastAsia="Times New Roman" w:hAnsi="Times New Roman" w:cs="Times New Roman"/>
          <w:sz w:val="28"/>
          <w:szCs w:val="28"/>
          <w:lang w:val="kk-KZ" w:eastAsia="ru-RU"/>
        </w:rPr>
        <w:t xml:space="preserve"> барады өзінің арманын, құндылықтарын, болашақ өмірлік таңдауларын ой елегінен өткізеді.</w:t>
      </w:r>
      <w:r w:rsidRPr="00F24D67">
        <w:rPr>
          <w:rFonts w:ascii="Times New Roman" w:eastAsia="Times New Roman" w:hAnsi="Times New Roman" w:cs="Times New Roman"/>
          <w:sz w:val="28"/>
          <w:szCs w:val="28"/>
          <w:lang w:val="kk-KZ" w:eastAsia="ru-RU"/>
        </w:rPr>
        <w:t xml:space="preserve"> Мұндай тәсіл тұлғаның </w:t>
      </w:r>
      <w:r w:rsidRPr="00DF5853">
        <w:rPr>
          <w:rFonts w:ascii="Times New Roman" w:eastAsia="Times New Roman" w:hAnsi="Times New Roman" w:cs="Times New Roman"/>
          <w:sz w:val="28"/>
          <w:szCs w:val="28"/>
          <w:lang w:val="kk-KZ" w:eastAsia="ru-RU"/>
        </w:rPr>
        <w:t>э</w:t>
      </w:r>
      <w:r w:rsidRPr="00DF5853">
        <w:rPr>
          <w:rFonts w:ascii="Times New Roman" w:eastAsia="Times New Roman" w:hAnsi="Times New Roman" w:cs="Times New Roman"/>
          <w:bCs/>
          <w:sz w:val="28"/>
          <w:szCs w:val="28"/>
          <w:lang w:val="kk-KZ" w:eastAsia="ru-RU"/>
        </w:rPr>
        <w:t>моциялық сезімін оятады</w:t>
      </w:r>
      <w:r w:rsidRPr="00DF5853">
        <w:rPr>
          <w:rFonts w:ascii="Times New Roman" w:eastAsia="Times New Roman" w:hAnsi="Times New Roman" w:cs="Times New Roman"/>
          <w:sz w:val="28"/>
          <w:szCs w:val="28"/>
          <w:lang w:val="kk-KZ" w:eastAsia="ru-RU"/>
        </w:rPr>
        <w:t xml:space="preserve">, </w:t>
      </w:r>
      <w:r w:rsidRPr="00DF5853">
        <w:rPr>
          <w:rFonts w:ascii="Times New Roman" w:eastAsia="Times New Roman" w:hAnsi="Times New Roman" w:cs="Times New Roman"/>
          <w:bCs/>
          <w:sz w:val="28"/>
          <w:szCs w:val="28"/>
          <w:lang w:val="kk-KZ" w:eastAsia="ru-RU"/>
        </w:rPr>
        <w:t>шығармашылық және сыни ойлауын дамытады</w:t>
      </w:r>
      <w:r w:rsidRPr="00DF5853">
        <w:rPr>
          <w:rFonts w:ascii="Times New Roman" w:eastAsia="Times New Roman" w:hAnsi="Times New Roman" w:cs="Times New Roman"/>
          <w:sz w:val="28"/>
          <w:szCs w:val="28"/>
          <w:lang w:val="kk-KZ" w:eastAsia="ru-RU"/>
        </w:rPr>
        <w:t>.</w:t>
      </w:r>
      <w:r w:rsidRPr="00F24D67">
        <w:rPr>
          <w:rFonts w:ascii="Times New Roman" w:eastAsia="Times New Roman" w:hAnsi="Times New Roman" w:cs="Times New Roman"/>
          <w:sz w:val="28"/>
          <w:szCs w:val="28"/>
          <w:lang w:val="kk-KZ" w:eastAsia="ru-RU"/>
        </w:rPr>
        <w:t xml:space="preserve"> </w:t>
      </w:r>
      <w:r w:rsidR="009C2307">
        <w:rPr>
          <w:rFonts w:ascii="Times New Roman" w:eastAsia="Times New Roman" w:hAnsi="Times New Roman" w:cs="Times New Roman"/>
          <w:sz w:val="28"/>
          <w:szCs w:val="28"/>
          <w:lang w:val="kk-KZ" w:eastAsia="ru-RU"/>
        </w:rPr>
        <w:t>Әрине, ө</w:t>
      </w:r>
      <w:r w:rsidRPr="00DF5853">
        <w:rPr>
          <w:rFonts w:ascii="Times New Roman" w:eastAsia="Times New Roman" w:hAnsi="Times New Roman" w:cs="Times New Roman"/>
          <w:bCs/>
          <w:sz w:val="28"/>
          <w:szCs w:val="28"/>
          <w:lang w:val="kk-KZ" w:eastAsia="ru-RU"/>
        </w:rPr>
        <w:t xml:space="preserve">зіндік </w:t>
      </w:r>
      <w:r w:rsidR="009C2307">
        <w:rPr>
          <w:rFonts w:ascii="Times New Roman" w:eastAsia="Times New Roman" w:hAnsi="Times New Roman" w:cs="Times New Roman"/>
          <w:bCs/>
          <w:sz w:val="28"/>
          <w:szCs w:val="28"/>
          <w:lang w:val="kk-KZ" w:eastAsia="ru-RU"/>
        </w:rPr>
        <w:t xml:space="preserve">сыни </w:t>
      </w:r>
      <w:r w:rsidRPr="00DF5853">
        <w:rPr>
          <w:rFonts w:ascii="Times New Roman" w:eastAsia="Times New Roman" w:hAnsi="Times New Roman" w:cs="Times New Roman"/>
          <w:bCs/>
          <w:sz w:val="28"/>
          <w:szCs w:val="28"/>
          <w:lang w:val="kk-KZ" w:eastAsia="ru-RU"/>
        </w:rPr>
        <w:t>көзқарасын білдірумен қатар</w:t>
      </w:r>
      <w:r w:rsidRPr="00DF5853">
        <w:rPr>
          <w:rFonts w:ascii="Times New Roman" w:eastAsia="Times New Roman" w:hAnsi="Times New Roman" w:cs="Times New Roman"/>
          <w:sz w:val="28"/>
          <w:szCs w:val="28"/>
          <w:lang w:val="kk-KZ" w:eastAsia="ru-RU"/>
        </w:rPr>
        <w:t xml:space="preserve"> </w:t>
      </w:r>
      <w:r w:rsidRPr="00DF5853">
        <w:rPr>
          <w:rFonts w:ascii="Times New Roman" w:eastAsia="Times New Roman" w:hAnsi="Times New Roman" w:cs="Times New Roman"/>
          <w:bCs/>
          <w:sz w:val="28"/>
          <w:szCs w:val="28"/>
          <w:lang w:val="kk-KZ" w:eastAsia="ru-RU"/>
        </w:rPr>
        <w:t>ұлттық рухани құндылықтарын</w:t>
      </w:r>
      <w:r w:rsidRPr="00DF5853">
        <w:rPr>
          <w:rFonts w:ascii="Times New Roman" w:eastAsia="Times New Roman" w:hAnsi="Times New Roman" w:cs="Times New Roman"/>
          <w:sz w:val="28"/>
          <w:szCs w:val="28"/>
          <w:lang w:val="kk-KZ" w:eastAsia="ru-RU"/>
        </w:rPr>
        <w:t xml:space="preserve"> </w:t>
      </w:r>
      <w:r w:rsidRPr="00F24D67">
        <w:rPr>
          <w:rFonts w:ascii="Times New Roman" w:eastAsia="Times New Roman" w:hAnsi="Times New Roman" w:cs="Times New Roman"/>
          <w:sz w:val="28"/>
          <w:szCs w:val="28"/>
          <w:lang w:val="kk-KZ" w:eastAsia="ru-RU"/>
        </w:rPr>
        <w:t xml:space="preserve">саналы түрде қабылдауына ықпал етеді. </w:t>
      </w:r>
      <w:r w:rsidRPr="00DF5853">
        <w:rPr>
          <w:rFonts w:ascii="Times New Roman" w:hAnsi="Times New Roman" w:cs="Times New Roman"/>
          <w:sz w:val="28"/>
          <w:szCs w:val="28"/>
          <w:lang w:val="kk-KZ"/>
        </w:rPr>
        <w:t>Қазіргі заман жастары өз таңдауын жасау мен</w:t>
      </w:r>
      <w:r>
        <w:rPr>
          <w:rFonts w:ascii="Times New Roman" w:hAnsi="Times New Roman" w:cs="Times New Roman"/>
          <w:sz w:val="28"/>
          <w:szCs w:val="28"/>
          <w:lang w:val="kk-KZ"/>
        </w:rPr>
        <w:t xml:space="preserve"> өмірлік құндылықтарды анықтау мақсатында</w:t>
      </w:r>
      <w:r w:rsidRPr="00DF5853">
        <w:rPr>
          <w:rFonts w:ascii="Times New Roman" w:hAnsi="Times New Roman" w:cs="Times New Roman"/>
          <w:sz w:val="28"/>
          <w:szCs w:val="28"/>
          <w:lang w:val="kk-KZ"/>
        </w:rPr>
        <w:t xml:space="preserve"> </w:t>
      </w:r>
      <w:r w:rsidR="00C40239" w:rsidRPr="00DF5853">
        <w:rPr>
          <w:rFonts w:ascii="Times New Roman" w:hAnsi="Times New Roman" w:cs="Times New Roman"/>
          <w:sz w:val="28"/>
          <w:szCs w:val="28"/>
          <w:lang w:val="kk-KZ"/>
        </w:rPr>
        <w:t xml:space="preserve">жиі </w:t>
      </w:r>
      <w:r w:rsidRPr="00DF5853">
        <w:rPr>
          <w:rFonts w:ascii="Times New Roman" w:hAnsi="Times New Roman" w:cs="Times New Roman"/>
          <w:sz w:val="28"/>
          <w:szCs w:val="28"/>
          <w:lang w:val="kk-KZ"/>
        </w:rPr>
        <w:t xml:space="preserve">ішкі қайшылыққа ұрынады. </w:t>
      </w:r>
      <w:r w:rsidR="009C2307">
        <w:rPr>
          <w:rFonts w:ascii="Times New Roman" w:hAnsi="Times New Roman" w:cs="Times New Roman"/>
          <w:sz w:val="28"/>
          <w:szCs w:val="28"/>
          <w:lang w:val="kk-KZ"/>
        </w:rPr>
        <w:t>Осы себепті</w:t>
      </w:r>
      <w:r>
        <w:rPr>
          <w:rFonts w:ascii="Times New Roman" w:hAnsi="Times New Roman" w:cs="Times New Roman"/>
          <w:sz w:val="28"/>
          <w:szCs w:val="28"/>
          <w:lang w:val="kk-KZ"/>
        </w:rPr>
        <w:t>, э</w:t>
      </w:r>
      <w:r w:rsidRPr="00DF5853">
        <w:rPr>
          <w:rFonts w:ascii="Times New Roman" w:hAnsi="Times New Roman" w:cs="Times New Roman"/>
          <w:sz w:val="28"/>
          <w:szCs w:val="28"/>
          <w:lang w:val="kk-KZ"/>
        </w:rPr>
        <w:t>постық жырлардағы батырлар мен олардың серіктестерінің тұлғалық шешімдері мен рухани беріктігі жастарға бүгінгі күннің күрделі таңдауларын еңсеруге жол сілтейді.</w:t>
      </w:r>
      <w:r>
        <w:rPr>
          <w:lang w:val="kk-KZ"/>
        </w:rPr>
        <w:t xml:space="preserve"> </w:t>
      </w:r>
      <w:r w:rsidRPr="00F24D67">
        <w:rPr>
          <w:rFonts w:ascii="Times New Roman" w:eastAsia="Times New Roman" w:hAnsi="Times New Roman" w:cs="Times New Roman"/>
          <w:sz w:val="28"/>
          <w:szCs w:val="28"/>
          <w:lang w:val="kk-KZ" w:eastAsia="ru-RU"/>
        </w:rPr>
        <w:t>Осылайша, тұлғалық-бағдарлы ұстаным негізінде қаһарма</w:t>
      </w:r>
      <w:r>
        <w:rPr>
          <w:rFonts w:ascii="Times New Roman" w:eastAsia="Times New Roman" w:hAnsi="Times New Roman" w:cs="Times New Roman"/>
          <w:sz w:val="28"/>
          <w:szCs w:val="28"/>
          <w:lang w:val="kk-KZ" w:eastAsia="ru-RU"/>
        </w:rPr>
        <w:t xml:space="preserve">ндық эпос кейіпкерлерін оқыту </w:t>
      </w:r>
      <w:r w:rsidR="009C2307">
        <w:rPr>
          <w:rFonts w:ascii="Times New Roman" w:eastAsia="Times New Roman" w:hAnsi="Times New Roman" w:cs="Times New Roman"/>
          <w:sz w:val="28"/>
          <w:szCs w:val="28"/>
          <w:lang w:val="kk-KZ" w:eastAsia="ru-RU"/>
        </w:rPr>
        <w:t>студенттің</w:t>
      </w:r>
      <w:r w:rsidRPr="00F24D67">
        <w:rPr>
          <w:rFonts w:ascii="Times New Roman" w:eastAsia="Times New Roman" w:hAnsi="Times New Roman" w:cs="Times New Roman"/>
          <w:sz w:val="28"/>
          <w:szCs w:val="28"/>
          <w:lang w:val="kk-KZ" w:eastAsia="ru-RU"/>
        </w:rPr>
        <w:t xml:space="preserve"> әдеби білімін арттырып, </w:t>
      </w:r>
      <w:r w:rsidRPr="00DF5853">
        <w:rPr>
          <w:rFonts w:ascii="Times New Roman" w:eastAsia="Times New Roman" w:hAnsi="Times New Roman" w:cs="Times New Roman"/>
          <w:bCs/>
          <w:sz w:val="28"/>
          <w:szCs w:val="28"/>
          <w:lang w:val="kk-KZ" w:eastAsia="ru-RU"/>
        </w:rPr>
        <w:t>өмірлік көзқарасы мен өзін-өзі тану деңгейін де тереңдете түседі</w:t>
      </w:r>
      <w:r w:rsidRPr="00DF5853">
        <w:rPr>
          <w:rFonts w:ascii="Times New Roman" w:eastAsia="Times New Roman" w:hAnsi="Times New Roman" w:cs="Times New Roman"/>
          <w:sz w:val="28"/>
          <w:szCs w:val="28"/>
          <w:lang w:val="kk-KZ" w:eastAsia="ru-RU"/>
        </w:rPr>
        <w:t>.</w:t>
      </w:r>
      <w:r w:rsidRPr="00F24D67">
        <w:rPr>
          <w:rFonts w:ascii="Times New Roman" w:eastAsia="Times New Roman" w:hAnsi="Times New Roman" w:cs="Times New Roman"/>
          <w:sz w:val="28"/>
          <w:szCs w:val="28"/>
          <w:lang w:val="kk-KZ" w:eastAsia="ru-RU"/>
        </w:rPr>
        <w:t xml:space="preserve"> Әсіресе, жар таңдау, адалдық, сенім, ерлік, парыз сынды ұғымдар арқылы жеке тұлғалы</w:t>
      </w:r>
      <w:r w:rsidR="009C2307">
        <w:rPr>
          <w:rFonts w:ascii="Times New Roman" w:eastAsia="Times New Roman" w:hAnsi="Times New Roman" w:cs="Times New Roman"/>
          <w:sz w:val="28"/>
          <w:szCs w:val="28"/>
          <w:lang w:val="kk-KZ" w:eastAsia="ru-RU"/>
        </w:rPr>
        <w:t>қ құндылықтар жүйесі қалыптасуын арттыру міндеттері қарастырылады</w:t>
      </w:r>
      <w:r w:rsidRPr="00F24D67">
        <w:rPr>
          <w:rFonts w:ascii="Times New Roman" w:eastAsia="Times New Roman" w:hAnsi="Times New Roman" w:cs="Times New Roman"/>
          <w:sz w:val="28"/>
          <w:szCs w:val="28"/>
          <w:lang w:val="kk-KZ" w:eastAsia="ru-RU"/>
        </w:rPr>
        <w:t>.</w:t>
      </w:r>
    </w:p>
    <w:p w14:paraId="57843940" w14:textId="6382DC9C" w:rsidR="006E3380" w:rsidRPr="00DF5853" w:rsidRDefault="006E3380" w:rsidP="00AE4AB0">
      <w:pPr>
        <w:tabs>
          <w:tab w:val="num" w:pos="567"/>
        </w:tabs>
        <w:spacing w:after="0" w:line="240" w:lineRule="auto"/>
        <w:ind w:firstLine="567"/>
        <w:jc w:val="both"/>
        <w:rPr>
          <w:rFonts w:ascii="Times New Roman" w:eastAsia="Times New Roman" w:hAnsi="Times New Roman" w:cs="Times New Roman"/>
          <w:sz w:val="28"/>
          <w:szCs w:val="28"/>
          <w:lang w:val="kk-KZ" w:eastAsia="ru-RU"/>
        </w:rPr>
      </w:pPr>
      <w:r w:rsidRPr="00E6479B">
        <w:rPr>
          <w:rFonts w:ascii="Times New Roman" w:hAnsi="Times New Roman" w:cs="Times New Roman"/>
          <w:i/>
          <w:sz w:val="28"/>
          <w:szCs w:val="28"/>
          <w:lang w:val="kk-KZ"/>
        </w:rPr>
        <w:t>Ізгілікті-адамгершілік ұстаным</w:t>
      </w:r>
      <w:r w:rsidRPr="00D9715C">
        <w:rPr>
          <w:rFonts w:ascii="Times New Roman" w:hAnsi="Times New Roman" w:cs="Times New Roman"/>
          <w:sz w:val="28"/>
          <w:szCs w:val="28"/>
          <w:lang w:val="kk-KZ"/>
        </w:rPr>
        <w:t xml:space="preserve"> </w:t>
      </w:r>
      <w:r w:rsidR="00C40239">
        <w:rPr>
          <w:rFonts w:ascii="Times New Roman" w:hAnsi="Times New Roman" w:cs="Times New Roman"/>
          <w:sz w:val="28"/>
          <w:szCs w:val="28"/>
          <w:lang w:val="kk-KZ"/>
        </w:rPr>
        <w:t>–</w:t>
      </w:r>
      <w:r w:rsidR="00C40239" w:rsidRPr="00C40239">
        <w:rPr>
          <w:rFonts w:ascii="Times New Roman" w:hAnsi="Times New Roman" w:cs="Times New Roman"/>
          <w:sz w:val="28"/>
          <w:szCs w:val="28"/>
          <w:lang w:val="kk-KZ"/>
        </w:rPr>
        <w:t xml:space="preserve"> </w:t>
      </w:r>
      <w:r w:rsidRPr="00D9715C">
        <w:rPr>
          <w:rFonts w:ascii="Times New Roman" w:hAnsi="Times New Roman" w:cs="Times New Roman"/>
          <w:sz w:val="28"/>
          <w:szCs w:val="28"/>
          <w:lang w:val="kk-KZ"/>
        </w:rPr>
        <w:t xml:space="preserve">оқыту </w:t>
      </w:r>
      <w:r w:rsidR="008F27A9">
        <w:rPr>
          <w:rFonts w:ascii="Times New Roman" w:hAnsi="Times New Roman" w:cs="Times New Roman"/>
          <w:sz w:val="28"/>
          <w:szCs w:val="28"/>
          <w:lang w:val="kk-KZ"/>
        </w:rPr>
        <w:t>үрдісін</w:t>
      </w:r>
      <w:r w:rsidRPr="00D9715C">
        <w:rPr>
          <w:rFonts w:ascii="Times New Roman" w:hAnsi="Times New Roman" w:cs="Times New Roman"/>
          <w:sz w:val="28"/>
          <w:szCs w:val="28"/>
          <w:lang w:val="kk-KZ"/>
        </w:rPr>
        <w:t xml:space="preserve">де </w:t>
      </w:r>
      <w:r w:rsidR="008F27A9">
        <w:rPr>
          <w:rFonts w:ascii="Times New Roman" w:hAnsi="Times New Roman" w:cs="Times New Roman"/>
          <w:sz w:val="28"/>
          <w:szCs w:val="28"/>
          <w:lang w:val="kk-KZ"/>
        </w:rPr>
        <w:t xml:space="preserve">білім алушының </w:t>
      </w:r>
      <w:r w:rsidRPr="00D9715C">
        <w:rPr>
          <w:rFonts w:ascii="Times New Roman" w:hAnsi="Times New Roman" w:cs="Times New Roman"/>
          <w:sz w:val="28"/>
          <w:szCs w:val="28"/>
          <w:lang w:val="kk-KZ"/>
        </w:rPr>
        <w:t xml:space="preserve">рухани-адамгершілік қасиеттерін қалыптастыруды көздейтін маңызды </w:t>
      </w:r>
      <w:r w:rsidRPr="00D9715C">
        <w:rPr>
          <w:rFonts w:ascii="Times New Roman" w:hAnsi="Times New Roman" w:cs="Times New Roman"/>
          <w:sz w:val="28"/>
          <w:szCs w:val="28"/>
          <w:lang w:val="kk-KZ"/>
        </w:rPr>
        <w:lastRenderedPageBreak/>
        <w:t xml:space="preserve">педагогикалық қағида. Әдеби шығармаларды, әсіресе эпостық жырлардағы батыр мен ару арасындағы қатынасты талдау арқылы </w:t>
      </w:r>
      <w:r w:rsidR="008F27A9">
        <w:rPr>
          <w:rFonts w:ascii="Times New Roman" w:hAnsi="Times New Roman" w:cs="Times New Roman"/>
          <w:sz w:val="28"/>
          <w:szCs w:val="28"/>
          <w:lang w:val="kk-KZ"/>
        </w:rPr>
        <w:t>студент</w:t>
      </w:r>
      <w:r w:rsidRPr="00D9715C">
        <w:rPr>
          <w:rFonts w:ascii="Times New Roman" w:hAnsi="Times New Roman" w:cs="Times New Roman"/>
          <w:sz w:val="28"/>
          <w:szCs w:val="28"/>
          <w:lang w:val="kk-KZ"/>
        </w:rPr>
        <w:t xml:space="preserve"> ұлттық мінез, отансүйгіштік, ар-намыс, адалдық, парыз, сенім сияқты ізгі құндылықтарды бойы</w:t>
      </w:r>
      <w:r>
        <w:rPr>
          <w:rFonts w:ascii="Times New Roman" w:hAnsi="Times New Roman" w:cs="Times New Roman"/>
          <w:sz w:val="28"/>
          <w:szCs w:val="28"/>
          <w:lang w:val="kk-KZ"/>
        </w:rPr>
        <w:t>на сіңіреді. Бұл ұстанымды білім алушы көркем мәтінді түсінумен қатар</w:t>
      </w:r>
      <w:r w:rsidRPr="00D9715C">
        <w:rPr>
          <w:rFonts w:ascii="Times New Roman" w:hAnsi="Times New Roman" w:cs="Times New Roman"/>
          <w:sz w:val="28"/>
          <w:szCs w:val="28"/>
          <w:lang w:val="kk-KZ"/>
        </w:rPr>
        <w:t>, адамгершілік тұрғыдан өзін-өзі тәрбиелеуге</w:t>
      </w:r>
      <w:r>
        <w:rPr>
          <w:rFonts w:ascii="Times New Roman" w:hAnsi="Times New Roman" w:cs="Times New Roman"/>
          <w:sz w:val="28"/>
          <w:szCs w:val="28"/>
          <w:lang w:val="kk-KZ"/>
        </w:rPr>
        <w:t xml:space="preserve"> бағыттайды. Батырдың жар таңдап, үйлену</w:t>
      </w:r>
      <w:r w:rsidRPr="00D9715C">
        <w:rPr>
          <w:rFonts w:ascii="Times New Roman" w:hAnsi="Times New Roman" w:cs="Times New Roman"/>
          <w:sz w:val="28"/>
          <w:szCs w:val="28"/>
          <w:lang w:val="kk-KZ"/>
        </w:rPr>
        <w:t xml:space="preserve"> кезіндегі шешімі, арудың адалдығы мен парасаты, олардың бір-бі</w:t>
      </w:r>
      <w:r>
        <w:rPr>
          <w:rFonts w:ascii="Times New Roman" w:hAnsi="Times New Roman" w:cs="Times New Roman"/>
          <w:sz w:val="28"/>
          <w:szCs w:val="28"/>
          <w:lang w:val="kk-KZ"/>
        </w:rPr>
        <w:t xml:space="preserve">ріне деген сенімі мен құрметі </w:t>
      </w:r>
      <w:r w:rsidRPr="00D9715C">
        <w:rPr>
          <w:rFonts w:ascii="Times New Roman" w:hAnsi="Times New Roman" w:cs="Times New Roman"/>
          <w:sz w:val="28"/>
          <w:szCs w:val="28"/>
          <w:lang w:val="kk-KZ"/>
        </w:rPr>
        <w:t>жас ұрпаққа өмірлік бағдар бола алатын тәрбие үлгілері. Сондықтан эпос</w:t>
      </w:r>
      <w:r w:rsidR="00C40239">
        <w:rPr>
          <w:rFonts w:ascii="Times New Roman" w:hAnsi="Times New Roman" w:cs="Times New Roman"/>
          <w:sz w:val="28"/>
          <w:szCs w:val="28"/>
          <w:lang w:val="kk-KZ"/>
        </w:rPr>
        <w:t>ты</w:t>
      </w:r>
      <w:r w:rsidRPr="00D9715C">
        <w:rPr>
          <w:rFonts w:ascii="Times New Roman" w:hAnsi="Times New Roman" w:cs="Times New Roman"/>
          <w:sz w:val="28"/>
          <w:szCs w:val="28"/>
          <w:lang w:val="kk-KZ"/>
        </w:rPr>
        <w:t xml:space="preserve"> оқытуда ізгілікті-адамгершілік ұстанымын басшылыққа алу – жеке тұлғаны рухани бай, ұлттық құндылықтарға берік азамат етіп қалыптастырудың тиімді жолы.</w:t>
      </w:r>
      <w:r>
        <w:rPr>
          <w:rFonts w:ascii="Times New Roman" w:hAnsi="Times New Roman" w:cs="Times New Roman"/>
          <w:sz w:val="28"/>
          <w:szCs w:val="28"/>
          <w:lang w:val="kk-KZ"/>
        </w:rPr>
        <w:t xml:space="preserve"> </w:t>
      </w:r>
      <w:r w:rsidRPr="00794E58">
        <w:rPr>
          <w:rFonts w:ascii="Times New Roman" w:eastAsia="Times New Roman" w:hAnsi="Times New Roman" w:cs="Times New Roman"/>
          <w:sz w:val="28"/>
          <w:szCs w:val="28"/>
          <w:lang w:val="kk-KZ" w:eastAsia="ru-RU"/>
        </w:rPr>
        <w:t xml:space="preserve">Бұл бағытта ғалымдар арнайы әдіс-тәсілдерді қолданудың маңызын атап өтеді. </w:t>
      </w:r>
      <w:r w:rsidR="00C40239">
        <w:rPr>
          <w:rFonts w:ascii="Times New Roman" w:eastAsia="Times New Roman" w:hAnsi="Times New Roman" w:cs="Times New Roman"/>
          <w:bCs/>
          <w:sz w:val="28"/>
          <w:szCs w:val="28"/>
          <w:lang w:val="kk-KZ" w:eastAsia="ru-RU"/>
        </w:rPr>
        <w:t>А.В.</w:t>
      </w:r>
      <w:r w:rsidRPr="00794E58">
        <w:rPr>
          <w:rFonts w:ascii="Times New Roman" w:eastAsia="Times New Roman" w:hAnsi="Times New Roman" w:cs="Times New Roman"/>
          <w:bCs/>
          <w:sz w:val="28"/>
          <w:szCs w:val="28"/>
          <w:lang w:val="kk-KZ" w:eastAsia="ru-RU"/>
        </w:rPr>
        <w:t>Мудрик</w:t>
      </w:r>
      <w:r w:rsidRPr="00794E58">
        <w:rPr>
          <w:rFonts w:ascii="Times New Roman" w:eastAsia="Times New Roman" w:hAnsi="Times New Roman" w:cs="Times New Roman"/>
          <w:sz w:val="28"/>
          <w:szCs w:val="28"/>
          <w:lang w:val="kk-KZ" w:eastAsia="ru-RU"/>
        </w:rPr>
        <w:t xml:space="preserve"> әлеуметтік тәрбие мен ізгілік құндылықтарды дарытудың негізінде </w:t>
      </w:r>
      <w:r w:rsidRPr="00794E58">
        <w:rPr>
          <w:rFonts w:ascii="Times New Roman" w:eastAsia="Times New Roman" w:hAnsi="Times New Roman" w:cs="Times New Roman"/>
          <w:bCs/>
          <w:sz w:val="28"/>
          <w:szCs w:val="28"/>
          <w:lang w:val="kk-KZ" w:eastAsia="ru-RU"/>
        </w:rPr>
        <w:t>қарым-қатынасқа негізделген әдістерді</w:t>
      </w:r>
      <w:r w:rsidRPr="00794E58">
        <w:rPr>
          <w:rFonts w:ascii="Times New Roman" w:eastAsia="Times New Roman" w:hAnsi="Times New Roman" w:cs="Times New Roman"/>
          <w:sz w:val="28"/>
          <w:szCs w:val="28"/>
          <w:lang w:val="kk-KZ" w:eastAsia="ru-RU"/>
        </w:rPr>
        <w:t xml:space="preserve"> қолдану қажет деп есептейді. </w:t>
      </w:r>
      <w:r>
        <w:rPr>
          <w:rFonts w:ascii="Times New Roman" w:eastAsia="Times New Roman" w:hAnsi="Times New Roman" w:cs="Times New Roman"/>
          <w:sz w:val="28"/>
          <w:szCs w:val="28"/>
          <w:lang w:eastAsia="ru-RU"/>
        </w:rPr>
        <w:t>Ол</w:t>
      </w:r>
      <w:r w:rsidRPr="00794E58">
        <w:rPr>
          <w:rFonts w:ascii="Times New Roman" w:eastAsia="Times New Roman" w:hAnsi="Times New Roman" w:cs="Times New Roman"/>
          <w:sz w:val="28"/>
          <w:szCs w:val="28"/>
          <w:lang w:eastAsia="ru-RU"/>
        </w:rPr>
        <w:t>:</w:t>
      </w:r>
      <w:r w:rsidRPr="00794E58">
        <w:rPr>
          <w:rFonts w:ascii="Times New Roman" w:eastAsia="Times New Roman" w:hAnsi="Times New Roman" w:cs="Times New Roman"/>
          <w:sz w:val="28"/>
          <w:szCs w:val="28"/>
          <w:lang w:val="kk-KZ" w:eastAsia="ru-RU"/>
        </w:rPr>
        <w:t xml:space="preserve"> </w:t>
      </w:r>
      <w:r w:rsidRPr="00794E58">
        <w:rPr>
          <w:rFonts w:ascii="Times New Roman" w:eastAsia="Times New Roman" w:hAnsi="Times New Roman" w:cs="Times New Roman"/>
          <w:i/>
          <w:iCs/>
          <w:sz w:val="28"/>
          <w:szCs w:val="28"/>
          <w:lang w:eastAsia="ru-RU"/>
        </w:rPr>
        <w:t>«</w:t>
      </w:r>
      <w:r w:rsidRPr="00794E58">
        <w:rPr>
          <w:rFonts w:ascii="Times New Roman" w:eastAsia="Times New Roman" w:hAnsi="Times New Roman" w:cs="Times New Roman"/>
          <w:iCs/>
          <w:sz w:val="28"/>
          <w:szCs w:val="28"/>
          <w:lang w:eastAsia="ru-RU"/>
        </w:rPr>
        <w:t>Гуманизация воспитания невозможна без использования диалогических форм общения, ситуации морального выбора, рефлексии и социального действия. Только через переживание, сопереживание и собственный опыт ученик может прийти к истинному нравственному пониманию»</w:t>
      </w:r>
      <w:r>
        <w:rPr>
          <w:rFonts w:ascii="Times New Roman" w:eastAsia="Times New Roman" w:hAnsi="Times New Roman" w:cs="Times New Roman"/>
          <w:iCs/>
          <w:sz w:val="28"/>
          <w:szCs w:val="28"/>
          <w:lang w:val="kk-KZ" w:eastAsia="ru-RU"/>
        </w:rPr>
        <w:t xml:space="preserve"> </w:t>
      </w:r>
      <w:r w:rsidRPr="00794E58">
        <w:rPr>
          <w:rFonts w:ascii="Times New Roman" w:eastAsia="Times New Roman" w:hAnsi="Times New Roman" w:cs="Times New Roman"/>
          <w:iCs/>
          <w:sz w:val="28"/>
          <w:szCs w:val="28"/>
          <w:lang w:val="kk-KZ" w:eastAsia="ru-RU"/>
        </w:rPr>
        <w:t>[</w:t>
      </w:r>
      <w:r w:rsidR="00433624">
        <w:rPr>
          <w:rFonts w:ascii="Times New Roman" w:eastAsia="Times New Roman" w:hAnsi="Times New Roman" w:cs="Times New Roman"/>
          <w:iCs/>
          <w:sz w:val="28"/>
          <w:szCs w:val="28"/>
          <w:lang w:val="kk-KZ" w:eastAsia="ru-RU"/>
        </w:rPr>
        <w:t>63</w:t>
      </w:r>
      <w:r w:rsidR="00847312">
        <w:rPr>
          <w:rFonts w:ascii="Times New Roman" w:eastAsia="Times New Roman" w:hAnsi="Times New Roman" w:cs="Times New Roman"/>
          <w:iCs/>
          <w:sz w:val="28"/>
          <w:szCs w:val="28"/>
          <w:lang w:val="kk-KZ" w:eastAsia="ru-RU"/>
        </w:rPr>
        <w:t xml:space="preserve">, 93 </w:t>
      </w:r>
      <w:r>
        <w:rPr>
          <w:rFonts w:ascii="Times New Roman" w:eastAsia="Times New Roman" w:hAnsi="Times New Roman" w:cs="Times New Roman"/>
          <w:iCs/>
          <w:sz w:val="28"/>
          <w:szCs w:val="28"/>
          <w:lang w:val="kk-KZ" w:eastAsia="ru-RU"/>
        </w:rPr>
        <w:t>б.</w:t>
      </w:r>
      <w:r w:rsidRPr="00794E58">
        <w:rPr>
          <w:rFonts w:ascii="Times New Roman" w:eastAsia="Times New Roman" w:hAnsi="Times New Roman" w:cs="Times New Roman"/>
          <w:iCs/>
          <w:sz w:val="28"/>
          <w:szCs w:val="28"/>
          <w:lang w:val="kk-KZ" w:eastAsia="ru-RU"/>
        </w:rPr>
        <w:t>]</w:t>
      </w:r>
      <w:r w:rsidR="00C40239">
        <w:rPr>
          <w:rFonts w:ascii="Times New Roman" w:eastAsia="Times New Roman" w:hAnsi="Times New Roman" w:cs="Times New Roman"/>
          <w:iCs/>
          <w:sz w:val="28"/>
          <w:szCs w:val="28"/>
          <w:lang w:val="kk-KZ" w:eastAsia="ru-RU"/>
        </w:rPr>
        <w:t xml:space="preserve"> – деген пікірді айтады.</w:t>
      </w:r>
      <w:r w:rsidR="00E03A19">
        <w:rPr>
          <w:rFonts w:ascii="Times New Roman" w:eastAsia="Times New Roman" w:hAnsi="Times New Roman" w:cs="Times New Roman"/>
          <w:iCs/>
          <w:sz w:val="28"/>
          <w:szCs w:val="28"/>
          <w:lang w:val="kk-KZ" w:eastAsia="ru-RU"/>
        </w:rPr>
        <w:t xml:space="preserve"> </w:t>
      </w:r>
      <w:r w:rsidR="00E03A19">
        <w:rPr>
          <w:rFonts w:ascii="Times New Roman" w:eastAsia="Times New Roman" w:hAnsi="Times New Roman" w:cs="Times New Roman"/>
          <w:sz w:val="28"/>
          <w:szCs w:val="28"/>
          <w:lang w:val="kk-KZ" w:eastAsia="ru-RU"/>
        </w:rPr>
        <w:t>Я</w:t>
      </w:r>
      <w:r w:rsidR="008F27A9">
        <w:rPr>
          <w:rFonts w:ascii="Times New Roman" w:eastAsia="Times New Roman" w:hAnsi="Times New Roman" w:cs="Times New Roman"/>
          <w:sz w:val="28"/>
          <w:szCs w:val="28"/>
          <w:lang w:val="kk-KZ" w:eastAsia="ru-RU"/>
        </w:rPr>
        <w:t>ғни, ізгілік тәрбиесі білім алушының</w:t>
      </w:r>
      <w:r w:rsidRPr="00794E58">
        <w:rPr>
          <w:rFonts w:ascii="Times New Roman" w:eastAsia="Times New Roman" w:hAnsi="Times New Roman" w:cs="Times New Roman"/>
          <w:sz w:val="28"/>
          <w:szCs w:val="28"/>
          <w:lang w:val="kk-KZ" w:eastAsia="ru-RU"/>
        </w:rPr>
        <w:t xml:space="preserve"> </w:t>
      </w:r>
      <w:r w:rsidRPr="009F4DCC">
        <w:rPr>
          <w:rFonts w:ascii="Times New Roman" w:eastAsia="Times New Roman" w:hAnsi="Times New Roman" w:cs="Times New Roman"/>
          <w:bCs/>
          <w:sz w:val="28"/>
          <w:szCs w:val="28"/>
          <w:lang w:val="kk-KZ" w:eastAsia="ru-RU"/>
        </w:rPr>
        <w:t>диалогқа қатысуы, моральдық таңдау жасауы, рефлексия арқылы өзін тануы және нақты әлеуметтік әрекетке араласуы</w:t>
      </w:r>
      <w:r w:rsidRPr="00794E58">
        <w:rPr>
          <w:rFonts w:ascii="Times New Roman" w:eastAsia="Times New Roman" w:hAnsi="Times New Roman" w:cs="Times New Roman"/>
          <w:sz w:val="28"/>
          <w:szCs w:val="28"/>
          <w:lang w:val="kk-KZ" w:eastAsia="ru-RU"/>
        </w:rPr>
        <w:t xml:space="preserve"> арқылы жүзеге асады. </w:t>
      </w:r>
      <w:r>
        <w:rPr>
          <w:rFonts w:ascii="Times New Roman" w:eastAsia="Times New Roman" w:hAnsi="Times New Roman" w:cs="Times New Roman"/>
          <w:sz w:val="28"/>
          <w:szCs w:val="28"/>
          <w:lang w:val="kk-KZ" w:eastAsia="ru-RU"/>
        </w:rPr>
        <w:t>Эпостардағы батыр мен ару арасындағы бір</w:t>
      </w:r>
      <w:r w:rsidRPr="00794E5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біріне деген қарым</w:t>
      </w:r>
      <w:r w:rsidRPr="00794E5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қатынастың жоғары сатысы. </w:t>
      </w:r>
      <w:r w:rsidRPr="00C2327D">
        <w:rPr>
          <w:rFonts w:ascii="Times New Roman" w:hAnsi="Times New Roman" w:cs="Times New Roman"/>
          <w:sz w:val="28"/>
          <w:szCs w:val="28"/>
          <w:lang w:val="kk-KZ"/>
        </w:rPr>
        <w:t>Эпостардағы батыр ме</w:t>
      </w:r>
      <w:r>
        <w:rPr>
          <w:rFonts w:ascii="Times New Roman" w:hAnsi="Times New Roman" w:cs="Times New Roman"/>
          <w:sz w:val="28"/>
          <w:szCs w:val="28"/>
          <w:lang w:val="kk-KZ"/>
        </w:rPr>
        <w:t>н а</w:t>
      </w:r>
      <w:r w:rsidR="008F27A9">
        <w:rPr>
          <w:rFonts w:ascii="Times New Roman" w:hAnsi="Times New Roman" w:cs="Times New Roman"/>
          <w:sz w:val="28"/>
          <w:szCs w:val="28"/>
          <w:lang w:val="kk-KZ"/>
        </w:rPr>
        <w:t>ру арасындағы қарым-қатынасы</w:t>
      </w:r>
      <w:r w:rsidRPr="00C2327D">
        <w:rPr>
          <w:rFonts w:ascii="Times New Roman" w:hAnsi="Times New Roman" w:cs="Times New Roman"/>
          <w:sz w:val="28"/>
          <w:szCs w:val="28"/>
          <w:lang w:val="kk-KZ"/>
        </w:rPr>
        <w:t xml:space="preserve"> ғашықтық немесе үйлену желісі</w:t>
      </w:r>
      <w:r>
        <w:rPr>
          <w:rFonts w:ascii="Times New Roman" w:hAnsi="Times New Roman" w:cs="Times New Roman"/>
          <w:sz w:val="28"/>
          <w:szCs w:val="28"/>
          <w:lang w:val="kk-KZ"/>
        </w:rPr>
        <w:t xml:space="preserve"> дә</w:t>
      </w:r>
      <w:r w:rsidRPr="00C2327D">
        <w:rPr>
          <w:rFonts w:ascii="Times New Roman" w:hAnsi="Times New Roman" w:cs="Times New Roman"/>
          <w:sz w:val="28"/>
          <w:szCs w:val="28"/>
          <w:lang w:val="kk-KZ"/>
        </w:rPr>
        <w:t>стүрдің</w:t>
      </w:r>
      <w:r>
        <w:rPr>
          <w:rFonts w:ascii="Times New Roman" w:hAnsi="Times New Roman" w:cs="Times New Roman"/>
          <w:sz w:val="28"/>
          <w:szCs w:val="28"/>
          <w:lang w:val="kk-KZ"/>
        </w:rPr>
        <w:t xml:space="preserve"> орындалу мақсатынан ғана құралмайдындығы</w:t>
      </w:r>
      <w:r w:rsidRPr="00C2327D">
        <w:rPr>
          <w:rFonts w:ascii="Times New Roman" w:hAnsi="Times New Roman" w:cs="Times New Roman"/>
          <w:sz w:val="28"/>
          <w:szCs w:val="28"/>
          <w:lang w:val="kk-KZ"/>
        </w:rPr>
        <w:t xml:space="preserve">, </w:t>
      </w:r>
      <w:r>
        <w:rPr>
          <w:rFonts w:ascii="Times New Roman" w:hAnsi="Times New Roman" w:cs="Times New Roman"/>
          <w:sz w:val="28"/>
          <w:szCs w:val="28"/>
          <w:lang w:val="kk-KZ"/>
        </w:rPr>
        <w:t>оның</w:t>
      </w:r>
      <w:r w:rsidRPr="00C2327D">
        <w:rPr>
          <w:rFonts w:ascii="Times New Roman" w:hAnsi="Times New Roman" w:cs="Times New Roman"/>
          <w:sz w:val="28"/>
          <w:szCs w:val="28"/>
          <w:lang w:val="kk-KZ"/>
        </w:rPr>
        <w:t xml:space="preserve"> </w:t>
      </w:r>
      <w:r w:rsidRPr="00020E73">
        <w:rPr>
          <w:rStyle w:val="af1"/>
          <w:rFonts w:ascii="Times New Roman" w:hAnsi="Times New Roman" w:cs="Times New Roman"/>
          <w:b w:val="0"/>
          <w:sz w:val="28"/>
          <w:szCs w:val="28"/>
          <w:lang w:val="kk-KZ"/>
        </w:rPr>
        <w:t>рухани теңдікке</w:t>
      </w:r>
      <w:r w:rsidRPr="00020E73">
        <w:rPr>
          <w:rFonts w:ascii="Times New Roman" w:hAnsi="Times New Roman" w:cs="Times New Roman"/>
          <w:b/>
          <w:sz w:val="28"/>
          <w:szCs w:val="28"/>
          <w:lang w:val="kk-KZ"/>
        </w:rPr>
        <w:t xml:space="preserve">, </w:t>
      </w:r>
      <w:r w:rsidRPr="00020E73">
        <w:rPr>
          <w:rStyle w:val="af1"/>
          <w:rFonts w:ascii="Times New Roman" w:hAnsi="Times New Roman" w:cs="Times New Roman"/>
          <w:b w:val="0"/>
          <w:sz w:val="28"/>
          <w:szCs w:val="28"/>
          <w:lang w:val="kk-KZ"/>
        </w:rPr>
        <w:t>өзара құрмет пен серіктестікке</w:t>
      </w:r>
      <w:r w:rsidRPr="00C2327D">
        <w:rPr>
          <w:rFonts w:ascii="Times New Roman" w:hAnsi="Times New Roman" w:cs="Times New Roman"/>
          <w:sz w:val="28"/>
          <w:szCs w:val="28"/>
          <w:lang w:val="kk-KZ"/>
        </w:rPr>
        <w:t xml:space="preserve"> негізделген терең байланыстың көрінісі. Мысалы, </w:t>
      </w:r>
      <w:r w:rsidRPr="00791FA4">
        <w:rPr>
          <w:rStyle w:val="af2"/>
          <w:rFonts w:ascii="Times New Roman" w:hAnsi="Times New Roman" w:cs="Times New Roman"/>
          <w:i w:val="0"/>
          <w:sz w:val="28"/>
          <w:szCs w:val="28"/>
          <w:lang w:val="kk-KZ"/>
        </w:rPr>
        <w:t>«Қобыланды батыр</w:t>
      </w:r>
      <w:r w:rsidRPr="00460E1F">
        <w:rPr>
          <w:rStyle w:val="af2"/>
          <w:rFonts w:ascii="Times New Roman" w:hAnsi="Times New Roman" w:cs="Times New Roman"/>
          <w:sz w:val="28"/>
          <w:szCs w:val="28"/>
          <w:lang w:val="kk-KZ"/>
        </w:rPr>
        <w:t>»</w:t>
      </w:r>
      <w:r w:rsidRPr="00C2327D">
        <w:rPr>
          <w:rFonts w:ascii="Times New Roman" w:hAnsi="Times New Roman" w:cs="Times New Roman"/>
          <w:sz w:val="28"/>
          <w:szCs w:val="28"/>
          <w:lang w:val="kk-KZ"/>
        </w:rPr>
        <w:t xml:space="preserve"> жырында </w:t>
      </w:r>
      <w:r>
        <w:rPr>
          <w:rFonts w:ascii="Times New Roman" w:eastAsia="Times New Roman" w:hAnsi="Times New Roman" w:cs="Times New Roman"/>
          <w:sz w:val="28"/>
          <w:szCs w:val="28"/>
          <w:lang w:val="kk-KZ" w:eastAsia="ru-RU"/>
        </w:rPr>
        <w:t>Құртқа</w:t>
      </w:r>
      <w:r w:rsidRPr="00DF5853">
        <w:rPr>
          <w:rFonts w:ascii="Times New Roman" w:eastAsia="Times New Roman" w:hAnsi="Times New Roman" w:cs="Times New Roman"/>
          <w:sz w:val="28"/>
          <w:szCs w:val="28"/>
          <w:lang w:val="kk-KZ" w:eastAsia="ru-RU"/>
        </w:rPr>
        <w:t xml:space="preserve"> батырдың жолын болжауы, оған бағыт беруі, қиын</w:t>
      </w:r>
      <w:r>
        <w:rPr>
          <w:rFonts w:ascii="Times New Roman" w:eastAsia="Times New Roman" w:hAnsi="Times New Roman" w:cs="Times New Roman"/>
          <w:sz w:val="28"/>
          <w:szCs w:val="28"/>
          <w:lang w:val="kk-KZ" w:eastAsia="ru-RU"/>
        </w:rPr>
        <w:t xml:space="preserve">-қыстау сәтте қолдау көрсетуі, </w:t>
      </w:r>
      <w:r w:rsidRPr="00DF5853">
        <w:rPr>
          <w:rFonts w:ascii="Times New Roman" w:eastAsia="Times New Roman" w:hAnsi="Times New Roman" w:cs="Times New Roman"/>
          <w:sz w:val="28"/>
          <w:szCs w:val="28"/>
          <w:lang w:val="kk-KZ" w:eastAsia="ru-RU"/>
        </w:rPr>
        <w:t>нағыз адал жар мен рухани тұғырлы тұлғаның үлгісі</w:t>
      </w:r>
      <w:r>
        <w:rPr>
          <w:rFonts w:ascii="Times New Roman" w:eastAsia="Times New Roman" w:hAnsi="Times New Roman" w:cs="Times New Roman"/>
          <w:sz w:val="28"/>
          <w:szCs w:val="28"/>
          <w:lang w:val="kk-KZ" w:eastAsia="ru-RU"/>
        </w:rPr>
        <w:t xml:space="preserve"> ретінде танылды</w:t>
      </w:r>
      <w:r w:rsidRPr="00DF5853">
        <w:rPr>
          <w:rFonts w:ascii="Times New Roman" w:eastAsia="Times New Roman" w:hAnsi="Times New Roman" w:cs="Times New Roman"/>
          <w:sz w:val="28"/>
          <w:szCs w:val="28"/>
          <w:lang w:val="kk-KZ" w:eastAsia="ru-RU"/>
        </w:rPr>
        <w:t xml:space="preserve">. </w:t>
      </w:r>
      <w:r w:rsidRPr="00C2327D">
        <w:rPr>
          <w:rFonts w:ascii="Times New Roman" w:hAnsi="Times New Roman" w:cs="Times New Roman"/>
          <w:sz w:val="28"/>
          <w:szCs w:val="28"/>
          <w:lang w:val="kk-KZ"/>
        </w:rPr>
        <w:t xml:space="preserve">Ал </w:t>
      </w:r>
      <w:r w:rsidRPr="00791FA4">
        <w:rPr>
          <w:rStyle w:val="af2"/>
          <w:rFonts w:ascii="Times New Roman" w:hAnsi="Times New Roman" w:cs="Times New Roman"/>
          <w:i w:val="0"/>
          <w:sz w:val="28"/>
          <w:szCs w:val="28"/>
          <w:lang w:val="kk-KZ"/>
        </w:rPr>
        <w:t>«Ер Тарғын»</w:t>
      </w:r>
      <w:r w:rsidRPr="00460E1F">
        <w:rPr>
          <w:rFonts w:ascii="Times New Roman" w:hAnsi="Times New Roman" w:cs="Times New Roman"/>
          <w:i/>
          <w:sz w:val="28"/>
          <w:szCs w:val="28"/>
          <w:lang w:val="kk-KZ"/>
        </w:rPr>
        <w:t xml:space="preserve"> </w:t>
      </w:r>
      <w:r w:rsidRPr="00C2327D">
        <w:rPr>
          <w:rFonts w:ascii="Times New Roman" w:hAnsi="Times New Roman" w:cs="Times New Roman"/>
          <w:sz w:val="28"/>
          <w:szCs w:val="28"/>
          <w:lang w:val="kk-KZ"/>
        </w:rPr>
        <w:t xml:space="preserve">жырында Ақжүніс Тарғынға қарсы шығып, өз ойын ашық айтады, тіпті елден кетіп бара жатқан батырды тоқтатып, оны қайта елге қайтаруға себепкер болады. Бұл қарым-қатынас түрлері батыр мен ару арасындағы </w:t>
      </w:r>
      <w:r w:rsidRPr="00020E73">
        <w:rPr>
          <w:rStyle w:val="af1"/>
          <w:rFonts w:ascii="Times New Roman" w:hAnsi="Times New Roman" w:cs="Times New Roman"/>
          <w:b w:val="0"/>
          <w:sz w:val="28"/>
          <w:szCs w:val="28"/>
          <w:lang w:val="kk-KZ"/>
        </w:rPr>
        <w:t>тұлғалық және әлеуметтік теңдікті</w:t>
      </w:r>
      <w:r w:rsidRPr="00C2327D">
        <w:rPr>
          <w:rFonts w:ascii="Times New Roman" w:hAnsi="Times New Roman" w:cs="Times New Roman"/>
          <w:sz w:val="28"/>
          <w:szCs w:val="28"/>
          <w:lang w:val="kk-KZ"/>
        </w:rPr>
        <w:t xml:space="preserve"> көрсетеді.</w:t>
      </w:r>
      <w:r w:rsidRPr="00C2327D">
        <w:rPr>
          <w:rFonts w:ascii="Times New Roman" w:eastAsia="Times New Roman" w:hAnsi="Times New Roman" w:cs="Times New Roman"/>
          <w:sz w:val="28"/>
          <w:szCs w:val="28"/>
          <w:lang w:val="kk-KZ" w:eastAsia="ru-RU"/>
        </w:rPr>
        <w:t xml:space="preserve"> Сол сияқты, «Наурызбай-Ханшайым» жырындағы Ханшайым</w:t>
      </w:r>
      <w:r w:rsidRPr="00DF5853">
        <w:rPr>
          <w:rFonts w:ascii="Times New Roman" w:eastAsia="Times New Roman" w:hAnsi="Times New Roman" w:cs="Times New Roman"/>
          <w:sz w:val="28"/>
          <w:szCs w:val="28"/>
          <w:lang w:val="kk-KZ" w:eastAsia="ru-RU"/>
        </w:rPr>
        <w:t xml:space="preserve"> Н</w:t>
      </w:r>
      <w:r>
        <w:rPr>
          <w:rFonts w:ascii="Times New Roman" w:eastAsia="Times New Roman" w:hAnsi="Times New Roman" w:cs="Times New Roman"/>
          <w:sz w:val="28"/>
          <w:szCs w:val="28"/>
          <w:lang w:val="kk-KZ" w:eastAsia="ru-RU"/>
        </w:rPr>
        <w:t>аурызбайдың жауға қарсы жортуы</w:t>
      </w:r>
      <w:r w:rsidRPr="00DF5853">
        <w:rPr>
          <w:rFonts w:ascii="Times New Roman" w:eastAsia="Times New Roman" w:hAnsi="Times New Roman" w:cs="Times New Roman"/>
          <w:sz w:val="28"/>
          <w:szCs w:val="28"/>
          <w:lang w:val="kk-KZ" w:eastAsia="ru-RU"/>
        </w:rPr>
        <w:t>нда ақыл қосып, сабырлы кеңес айтуы.</w:t>
      </w:r>
      <w:r w:rsidRPr="00C2327D">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Жырдағы арулар</w:t>
      </w:r>
      <w:r w:rsidRPr="00C2327D">
        <w:rPr>
          <w:rFonts w:ascii="Times New Roman" w:eastAsia="Times New Roman" w:hAnsi="Times New Roman" w:cs="Times New Roman"/>
          <w:sz w:val="28"/>
          <w:szCs w:val="28"/>
          <w:lang w:val="kk-KZ" w:eastAsia="ru-RU"/>
        </w:rPr>
        <w:t xml:space="preserve"> сұлулықтың ғана белгісі емес</w:t>
      </w:r>
      <w:r w:rsidRPr="00DF5853">
        <w:rPr>
          <w:rFonts w:ascii="Times New Roman" w:eastAsia="Times New Roman" w:hAnsi="Times New Roman" w:cs="Times New Roman"/>
          <w:sz w:val="28"/>
          <w:szCs w:val="28"/>
          <w:lang w:val="kk-KZ" w:eastAsia="ru-RU"/>
        </w:rPr>
        <w:t xml:space="preserve">, </w:t>
      </w:r>
      <w:r w:rsidRPr="00C2327D">
        <w:rPr>
          <w:rFonts w:ascii="Times New Roman" w:eastAsia="Times New Roman" w:hAnsi="Times New Roman" w:cs="Times New Roman"/>
          <w:bCs/>
          <w:sz w:val="28"/>
          <w:szCs w:val="28"/>
          <w:lang w:val="kk-KZ" w:eastAsia="ru-RU"/>
        </w:rPr>
        <w:t>рухани парасат пен даналықтың</w:t>
      </w:r>
      <w:r w:rsidRPr="00DF5853">
        <w:rPr>
          <w:rFonts w:ascii="Times New Roman" w:eastAsia="Times New Roman" w:hAnsi="Times New Roman" w:cs="Times New Roman"/>
          <w:sz w:val="28"/>
          <w:szCs w:val="28"/>
          <w:lang w:val="kk-KZ" w:eastAsia="ru-RU"/>
        </w:rPr>
        <w:t xml:space="preserve"> бейнесі</w:t>
      </w:r>
      <w:r w:rsidR="00C40239">
        <w:rPr>
          <w:rFonts w:ascii="Times New Roman" w:eastAsia="Times New Roman" w:hAnsi="Times New Roman" w:cs="Times New Roman"/>
          <w:sz w:val="28"/>
          <w:szCs w:val="28"/>
          <w:lang w:val="kk-KZ" w:eastAsia="ru-RU"/>
        </w:rPr>
        <w:t xml:space="preserve"> екендігін</w:t>
      </w:r>
      <w:r>
        <w:rPr>
          <w:rFonts w:ascii="Times New Roman" w:eastAsia="Times New Roman" w:hAnsi="Times New Roman" w:cs="Times New Roman"/>
          <w:sz w:val="28"/>
          <w:szCs w:val="28"/>
          <w:lang w:val="kk-KZ" w:eastAsia="ru-RU"/>
        </w:rPr>
        <w:t xml:space="preserve"> ерекше атауымызға болады</w:t>
      </w:r>
      <w:r w:rsidRPr="00DF5853">
        <w:rPr>
          <w:rFonts w:ascii="Times New Roman" w:eastAsia="Times New Roman" w:hAnsi="Times New Roman" w:cs="Times New Roman"/>
          <w:sz w:val="28"/>
          <w:szCs w:val="28"/>
          <w:lang w:val="kk-KZ" w:eastAsia="ru-RU"/>
        </w:rPr>
        <w:t xml:space="preserve">. </w:t>
      </w:r>
      <w:r w:rsidRPr="00C2327D">
        <w:rPr>
          <w:rFonts w:ascii="Times New Roman" w:eastAsia="Times New Roman" w:hAnsi="Times New Roman" w:cs="Times New Roman"/>
          <w:sz w:val="28"/>
          <w:szCs w:val="28"/>
          <w:lang w:val="kk-KZ" w:eastAsia="ru-RU"/>
        </w:rPr>
        <w:t xml:space="preserve">Екі жастың бір-біріне </w:t>
      </w:r>
      <w:r w:rsidRPr="00DF5853">
        <w:rPr>
          <w:rFonts w:ascii="Times New Roman" w:eastAsia="Times New Roman" w:hAnsi="Times New Roman" w:cs="Times New Roman"/>
          <w:sz w:val="28"/>
          <w:szCs w:val="28"/>
          <w:lang w:val="kk-KZ" w:eastAsia="ru-RU"/>
        </w:rPr>
        <w:t xml:space="preserve">ғашық жар ретінде </w:t>
      </w:r>
      <w:r w:rsidRPr="00C2327D">
        <w:rPr>
          <w:rFonts w:ascii="Times New Roman" w:eastAsia="Times New Roman" w:hAnsi="Times New Roman" w:cs="Times New Roman"/>
          <w:sz w:val="28"/>
          <w:szCs w:val="28"/>
          <w:lang w:val="kk-KZ" w:eastAsia="ru-RU"/>
        </w:rPr>
        <w:t>қалу</w:t>
      </w:r>
      <w:r w:rsidRPr="00DF5853">
        <w:rPr>
          <w:rFonts w:ascii="Times New Roman" w:eastAsia="Times New Roman" w:hAnsi="Times New Roman" w:cs="Times New Roman"/>
          <w:sz w:val="28"/>
          <w:szCs w:val="28"/>
          <w:lang w:val="kk-KZ" w:eastAsia="ru-RU"/>
        </w:rPr>
        <w:t>, өмірлі</w:t>
      </w:r>
      <w:r w:rsidRPr="00C2327D">
        <w:rPr>
          <w:rFonts w:ascii="Times New Roman" w:eastAsia="Times New Roman" w:hAnsi="Times New Roman" w:cs="Times New Roman"/>
          <w:sz w:val="28"/>
          <w:szCs w:val="28"/>
          <w:lang w:val="kk-KZ" w:eastAsia="ru-RU"/>
        </w:rPr>
        <w:t>к серік, ақылшы ретінде к</w:t>
      </w:r>
      <w:r w:rsidR="00C40239">
        <w:rPr>
          <w:rFonts w:ascii="Times New Roman" w:eastAsia="Times New Roman" w:hAnsi="Times New Roman" w:cs="Times New Roman"/>
          <w:sz w:val="28"/>
          <w:szCs w:val="28"/>
          <w:lang w:val="kk-KZ" w:eastAsia="ru-RU"/>
        </w:rPr>
        <w:t xml:space="preserve">өріну </w:t>
      </w:r>
      <w:r>
        <w:rPr>
          <w:rFonts w:ascii="Times New Roman" w:eastAsia="Times New Roman" w:hAnsi="Times New Roman" w:cs="Times New Roman"/>
          <w:sz w:val="28"/>
          <w:szCs w:val="28"/>
          <w:lang w:val="kk-KZ" w:eastAsia="ru-RU"/>
        </w:rPr>
        <w:t>себептерін білу,</w:t>
      </w:r>
      <w:r w:rsidRPr="00DF5853">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о</w:t>
      </w:r>
      <w:r w:rsidRPr="00DF5853">
        <w:rPr>
          <w:rFonts w:ascii="Times New Roman" w:eastAsia="Times New Roman" w:hAnsi="Times New Roman" w:cs="Times New Roman"/>
          <w:sz w:val="28"/>
          <w:szCs w:val="28"/>
          <w:lang w:val="kk-KZ" w:eastAsia="ru-RU"/>
        </w:rPr>
        <w:t>ның ақылды, ұстамды сөз</w:t>
      </w:r>
      <w:r w:rsidRPr="00C2327D">
        <w:rPr>
          <w:rFonts w:ascii="Times New Roman" w:eastAsia="Times New Roman" w:hAnsi="Times New Roman" w:cs="Times New Roman"/>
          <w:sz w:val="28"/>
          <w:szCs w:val="28"/>
          <w:lang w:val="kk-KZ" w:eastAsia="ru-RU"/>
        </w:rPr>
        <w:t>дер</w:t>
      </w:r>
      <w:r w:rsidRPr="00DF5853">
        <w:rPr>
          <w:rFonts w:ascii="Times New Roman" w:eastAsia="Times New Roman" w:hAnsi="Times New Roman" w:cs="Times New Roman"/>
          <w:sz w:val="28"/>
          <w:szCs w:val="28"/>
          <w:lang w:val="kk-KZ" w:eastAsia="ru-RU"/>
        </w:rPr>
        <w:t>і, болашақты ойлаған пайымы жастарға отбасылық жауапкершілік пен адами қ</w:t>
      </w:r>
      <w:r w:rsidRPr="00C2327D">
        <w:rPr>
          <w:rFonts w:ascii="Times New Roman" w:eastAsia="Times New Roman" w:hAnsi="Times New Roman" w:cs="Times New Roman"/>
          <w:sz w:val="28"/>
          <w:szCs w:val="28"/>
          <w:lang w:val="kk-KZ" w:eastAsia="ru-RU"/>
        </w:rPr>
        <w:t xml:space="preserve">арым-қатынас мәдениетін үйрету негізгі ұстанымдардың бірі екенін,  </w:t>
      </w:r>
      <w:r w:rsidRPr="00020E73">
        <w:rPr>
          <w:rStyle w:val="af1"/>
          <w:rFonts w:ascii="Times New Roman" w:hAnsi="Times New Roman" w:cs="Times New Roman"/>
          <w:b w:val="0"/>
          <w:sz w:val="28"/>
          <w:szCs w:val="28"/>
          <w:lang w:val="kk-KZ"/>
        </w:rPr>
        <w:t>әрқайсының рухани биіктігін дәріптеумен</w:t>
      </w:r>
      <w:r w:rsidRPr="00C2327D">
        <w:rPr>
          <w:rFonts w:ascii="Times New Roman" w:hAnsi="Times New Roman" w:cs="Times New Roman"/>
          <w:sz w:val="28"/>
          <w:szCs w:val="28"/>
          <w:lang w:val="kk-KZ"/>
        </w:rPr>
        <w:t xml:space="preserve"> ерекшеленетінін басты</w:t>
      </w:r>
      <w:r w:rsidR="00C40239">
        <w:rPr>
          <w:rFonts w:ascii="Times New Roman" w:eastAsia="Times New Roman" w:hAnsi="Times New Roman" w:cs="Times New Roman"/>
          <w:sz w:val="28"/>
          <w:szCs w:val="28"/>
          <w:lang w:val="kk-KZ" w:eastAsia="ru-RU"/>
        </w:rPr>
        <w:t xml:space="preserve"> назарға алу керек</w:t>
      </w:r>
      <w:r w:rsidRPr="00DF5853">
        <w:rPr>
          <w:rFonts w:ascii="Times New Roman" w:eastAsia="Times New Roman" w:hAnsi="Times New Roman" w:cs="Times New Roman"/>
          <w:sz w:val="28"/>
          <w:szCs w:val="28"/>
          <w:lang w:val="kk-KZ" w:eastAsia="ru-RU"/>
        </w:rPr>
        <w:t>.</w:t>
      </w:r>
      <w:r w:rsidRPr="00020E73">
        <w:rPr>
          <w:rFonts w:ascii="Times New Roman" w:eastAsia="Times New Roman" w:hAnsi="Times New Roman" w:cs="Times New Roman"/>
          <w:bCs/>
          <w:sz w:val="28"/>
          <w:szCs w:val="28"/>
          <w:lang w:val="kk-KZ" w:eastAsia="ru-RU"/>
        </w:rPr>
        <w:t xml:space="preserve"> </w:t>
      </w:r>
      <w:r w:rsidR="00C40239">
        <w:rPr>
          <w:rFonts w:ascii="Times New Roman" w:eastAsia="Times New Roman" w:hAnsi="Times New Roman" w:cs="Times New Roman"/>
          <w:bCs/>
          <w:sz w:val="28"/>
          <w:szCs w:val="28"/>
          <w:lang w:val="kk-KZ" w:eastAsia="ru-RU"/>
        </w:rPr>
        <w:t>М</w:t>
      </w:r>
      <w:r w:rsidRPr="00020E73">
        <w:rPr>
          <w:rFonts w:ascii="Times New Roman" w:eastAsia="Times New Roman" w:hAnsi="Times New Roman" w:cs="Times New Roman"/>
          <w:bCs/>
          <w:sz w:val="28"/>
          <w:szCs w:val="28"/>
          <w:lang w:val="kk-KZ" w:eastAsia="ru-RU"/>
        </w:rPr>
        <w:t>ысалы</w:t>
      </w:r>
      <w:r w:rsidRPr="009F4DCC">
        <w:rPr>
          <w:rFonts w:ascii="Times New Roman" w:eastAsia="Times New Roman" w:hAnsi="Times New Roman" w:cs="Times New Roman"/>
          <w:sz w:val="28"/>
          <w:szCs w:val="28"/>
          <w:lang w:val="kk-KZ" w:eastAsia="ru-RU"/>
        </w:rPr>
        <w:t>:</w:t>
      </w:r>
    </w:p>
    <w:p w14:paraId="06952BCA" w14:textId="77777777" w:rsidR="006E3380" w:rsidRPr="009F4DCC" w:rsidRDefault="006E3380" w:rsidP="00AE4AB0">
      <w:pPr>
        <w:numPr>
          <w:ilvl w:val="0"/>
          <w:numId w:val="8"/>
        </w:numPr>
        <w:tabs>
          <w:tab w:val="clear" w:pos="720"/>
          <w:tab w:val="num" w:pos="567"/>
        </w:tabs>
        <w:spacing w:after="0" w:line="240" w:lineRule="auto"/>
        <w:ind w:left="0" w:firstLine="567"/>
        <w:jc w:val="both"/>
        <w:rPr>
          <w:rFonts w:ascii="Times New Roman" w:eastAsia="Times New Roman" w:hAnsi="Times New Roman" w:cs="Times New Roman"/>
          <w:sz w:val="28"/>
          <w:szCs w:val="28"/>
          <w:lang w:val="kk-KZ" w:eastAsia="ru-RU"/>
        </w:rPr>
      </w:pPr>
      <w:r w:rsidRPr="009F4DCC">
        <w:rPr>
          <w:rFonts w:ascii="Times New Roman" w:eastAsia="Times New Roman" w:hAnsi="Times New Roman" w:cs="Times New Roman"/>
          <w:i/>
          <w:iCs/>
          <w:sz w:val="28"/>
          <w:szCs w:val="28"/>
          <w:lang w:val="kk-KZ" w:eastAsia="ru-RU"/>
        </w:rPr>
        <w:t>Құртқаның әрекетінде қандай адамгершілік қасиеттер бар? Осындай қасиеттер бүгінгі қоғамда қаншалықты маңызды?</w:t>
      </w:r>
    </w:p>
    <w:p w14:paraId="23BD8833" w14:textId="77777777" w:rsidR="006E3380" w:rsidRPr="009F4DCC" w:rsidRDefault="006E3380" w:rsidP="00AE4AB0">
      <w:pPr>
        <w:numPr>
          <w:ilvl w:val="0"/>
          <w:numId w:val="7"/>
        </w:numPr>
        <w:tabs>
          <w:tab w:val="clear" w:pos="720"/>
          <w:tab w:val="num" w:pos="567"/>
        </w:tabs>
        <w:spacing w:after="0" w:line="240" w:lineRule="auto"/>
        <w:ind w:left="0" w:firstLine="567"/>
        <w:rPr>
          <w:rFonts w:ascii="Times New Roman" w:eastAsia="Times New Roman" w:hAnsi="Times New Roman" w:cs="Times New Roman"/>
          <w:sz w:val="28"/>
          <w:szCs w:val="28"/>
          <w:lang w:val="kk-KZ" w:eastAsia="ru-RU"/>
        </w:rPr>
      </w:pPr>
      <w:r w:rsidRPr="009F4DCC">
        <w:rPr>
          <w:rFonts w:ascii="Times New Roman" w:eastAsia="Times New Roman" w:hAnsi="Times New Roman" w:cs="Times New Roman"/>
          <w:i/>
          <w:iCs/>
          <w:sz w:val="28"/>
          <w:szCs w:val="28"/>
          <w:lang w:val="kk-KZ" w:eastAsia="ru-RU"/>
        </w:rPr>
        <w:t>Ханшайымның даналығы бүгінгі жастар үшін қандай үлгі бола алады? Оның кеңесі қазіргі заманның қандай жағдайларымен үндеседі?</w:t>
      </w:r>
    </w:p>
    <w:p w14:paraId="391EDFA0" w14:textId="3CD55E62" w:rsidR="006E3380" w:rsidRPr="009F4DCC" w:rsidRDefault="008F27A9" w:rsidP="00AE4AB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Бұл жыр арқылы студент</w:t>
      </w:r>
      <w:r w:rsidR="006E3380" w:rsidRPr="009F4DCC">
        <w:rPr>
          <w:rFonts w:ascii="Times New Roman" w:eastAsia="Times New Roman" w:hAnsi="Times New Roman" w:cs="Times New Roman"/>
          <w:sz w:val="28"/>
          <w:szCs w:val="28"/>
          <w:lang w:val="kk-KZ" w:eastAsia="ru-RU"/>
        </w:rPr>
        <w:t xml:space="preserve"> </w:t>
      </w:r>
      <w:r w:rsidR="006E3380" w:rsidRPr="00FD579F">
        <w:rPr>
          <w:rFonts w:ascii="Times New Roman" w:eastAsia="Times New Roman" w:hAnsi="Times New Roman" w:cs="Times New Roman"/>
          <w:bCs/>
          <w:sz w:val="28"/>
          <w:szCs w:val="28"/>
          <w:lang w:val="kk-KZ" w:eastAsia="ru-RU"/>
        </w:rPr>
        <w:t>ақылды әйелдің бейнесін</w:t>
      </w:r>
      <w:r w:rsidR="006E3380" w:rsidRPr="00FD579F">
        <w:rPr>
          <w:rFonts w:ascii="Times New Roman" w:eastAsia="Times New Roman" w:hAnsi="Times New Roman" w:cs="Times New Roman"/>
          <w:sz w:val="28"/>
          <w:szCs w:val="28"/>
          <w:lang w:val="kk-KZ" w:eastAsia="ru-RU"/>
        </w:rPr>
        <w:t xml:space="preserve">, </w:t>
      </w:r>
      <w:r w:rsidR="006E3380" w:rsidRPr="00FD579F">
        <w:rPr>
          <w:rFonts w:ascii="Times New Roman" w:eastAsia="Times New Roman" w:hAnsi="Times New Roman" w:cs="Times New Roman"/>
          <w:bCs/>
          <w:sz w:val="28"/>
          <w:szCs w:val="28"/>
          <w:lang w:val="kk-KZ" w:eastAsia="ru-RU"/>
        </w:rPr>
        <w:t>нағыз адамға тән ізгілікті қасиеттерді</w:t>
      </w:r>
      <w:r w:rsidR="006E3380" w:rsidRPr="009F4DCC">
        <w:rPr>
          <w:rFonts w:ascii="Times New Roman" w:eastAsia="Times New Roman" w:hAnsi="Times New Roman" w:cs="Times New Roman"/>
          <w:sz w:val="28"/>
          <w:szCs w:val="28"/>
          <w:lang w:val="kk-KZ" w:eastAsia="ru-RU"/>
        </w:rPr>
        <w:t xml:space="preserve"> тануға мүмкіндік алад</w:t>
      </w:r>
      <w:r w:rsidR="00C40239">
        <w:rPr>
          <w:rFonts w:ascii="Times New Roman" w:eastAsia="Times New Roman" w:hAnsi="Times New Roman" w:cs="Times New Roman"/>
          <w:sz w:val="28"/>
          <w:szCs w:val="28"/>
          <w:lang w:val="kk-KZ" w:eastAsia="ru-RU"/>
        </w:rPr>
        <w:t>ы. Сонымен қатар, ер мен әйелді</w:t>
      </w:r>
      <w:r w:rsidR="006E3380" w:rsidRPr="009F4DCC">
        <w:rPr>
          <w:rFonts w:ascii="Times New Roman" w:eastAsia="Times New Roman" w:hAnsi="Times New Roman" w:cs="Times New Roman"/>
          <w:sz w:val="28"/>
          <w:szCs w:val="28"/>
          <w:lang w:val="kk-KZ" w:eastAsia="ru-RU"/>
        </w:rPr>
        <w:t xml:space="preserve"> тең </w:t>
      </w:r>
      <w:r w:rsidR="006E3380" w:rsidRPr="009F4DCC">
        <w:rPr>
          <w:rFonts w:ascii="Times New Roman" w:eastAsia="Times New Roman" w:hAnsi="Times New Roman" w:cs="Times New Roman"/>
          <w:sz w:val="28"/>
          <w:szCs w:val="28"/>
          <w:lang w:val="kk-KZ" w:eastAsia="ru-RU"/>
        </w:rPr>
        <w:lastRenderedPageBreak/>
        <w:t>деңгейд</w:t>
      </w:r>
      <w:r w:rsidR="00C40239">
        <w:rPr>
          <w:rFonts w:ascii="Times New Roman" w:eastAsia="Times New Roman" w:hAnsi="Times New Roman" w:cs="Times New Roman"/>
          <w:sz w:val="28"/>
          <w:szCs w:val="28"/>
          <w:lang w:val="kk-KZ" w:eastAsia="ru-RU"/>
        </w:rPr>
        <w:t>е серіктес болуға тәрбиелейді.</w:t>
      </w:r>
      <w:r w:rsidR="006E3380">
        <w:rPr>
          <w:rFonts w:ascii="Times New Roman" w:eastAsia="Times New Roman" w:hAnsi="Times New Roman" w:cs="Times New Roman"/>
          <w:sz w:val="28"/>
          <w:szCs w:val="28"/>
          <w:lang w:val="kk-KZ" w:eastAsia="ru-RU"/>
        </w:rPr>
        <w:t xml:space="preserve"> </w:t>
      </w:r>
      <w:r w:rsidR="00C40239">
        <w:rPr>
          <w:rFonts w:ascii="Times New Roman" w:eastAsia="Times New Roman" w:hAnsi="Times New Roman" w:cs="Times New Roman"/>
          <w:sz w:val="28"/>
          <w:szCs w:val="28"/>
          <w:lang w:val="kk-KZ" w:eastAsia="ru-RU"/>
        </w:rPr>
        <w:t>Б</w:t>
      </w:r>
      <w:r w:rsidR="006E3380">
        <w:rPr>
          <w:rFonts w:ascii="Times New Roman" w:eastAsia="Times New Roman" w:hAnsi="Times New Roman" w:cs="Times New Roman"/>
          <w:sz w:val="28"/>
          <w:szCs w:val="28"/>
          <w:lang w:val="kk-KZ" w:eastAsia="ru-RU"/>
        </w:rPr>
        <w:t>ұл</w:t>
      </w:r>
      <w:r w:rsidR="006E3380" w:rsidRPr="009F4DCC">
        <w:rPr>
          <w:rFonts w:ascii="Times New Roman" w:eastAsia="Times New Roman" w:hAnsi="Times New Roman" w:cs="Times New Roman"/>
          <w:sz w:val="28"/>
          <w:szCs w:val="28"/>
          <w:lang w:val="kk-KZ" w:eastAsia="ru-RU"/>
        </w:rPr>
        <w:t xml:space="preserve"> қазіргі жастар үшін өзекті мәселе</w:t>
      </w:r>
      <w:r w:rsidR="006E3380">
        <w:rPr>
          <w:rFonts w:ascii="Times New Roman" w:eastAsia="Times New Roman" w:hAnsi="Times New Roman" w:cs="Times New Roman"/>
          <w:sz w:val="28"/>
          <w:szCs w:val="28"/>
          <w:lang w:val="kk-KZ" w:eastAsia="ru-RU"/>
        </w:rPr>
        <w:t xml:space="preserve"> деп айғақтаймыз</w:t>
      </w:r>
      <w:r w:rsidR="006E3380" w:rsidRPr="009F4DCC">
        <w:rPr>
          <w:rFonts w:ascii="Times New Roman" w:eastAsia="Times New Roman" w:hAnsi="Times New Roman" w:cs="Times New Roman"/>
          <w:sz w:val="28"/>
          <w:szCs w:val="28"/>
          <w:lang w:val="kk-KZ" w:eastAsia="ru-RU"/>
        </w:rPr>
        <w:t>.</w:t>
      </w:r>
      <w:r w:rsidR="006E3380">
        <w:rPr>
          <w:rFonts w:ascii="Times New Roman" w:eastAsia="Times New Roman" w:hAnsi="Times New Roman" w:cs="Times New Roman"/>
          <w:sz w:val="28"/>
          <w:szCs w:val="28"/>
          <w:lang w:val="kk-KZ" w:eastAsia="ru-RU"/>
        </w:rPr>
        <w:t xml:space="preserve"> </w:t>
      </w:r>
    </w:p>
    <w:p w14:paraId="7075C175" w14:textId="53326136" w:rsidR="006E3380" w:rsidRPr="00FD579F" w:rsidRDefault="006E3380" w:rsidP="00AE4AB0">
      <w:pPr>
        <w:spacing w:after="0" w:line="240" w:lineRule="auto"/>
        <w:ind w:firstLine="567"/>
        <w:jc w:val="both"/>
        <w:rPr>
          <w:rFonts w:ascii="Times New Roman" w:eastAsia="Times New Roman" w:hAnsi="Times New Roman" w:cs="Times New Roman"/>
          <w:sz w:val="28"/>
          <w:szCs w:val="28"/>
          <w:lang w:val="kk-KZ" w:eastAsia="ru-RU"/>
        </w:rPr>
      </w:pPr>
      <w:r w:rsidRPr="00AB3DA6">
        <w:rPr>
          <w:rFonts w:ascii="Times New Roman" w:eastAsia="Times New Roman" w:hAnsi="Times New Roman" w:cs="Times New Roman"/>
          <w:bCs/>
          <w:sz w:val="28"/>
          <w:szCs w:val="28"/>
          <w:lang w:val="kk-KZ" w:eastAsia="ru-RU"/>
        </w:rPr>
        <w:t xml:space="preserve">Қ.Б. </w:t>
      </w:r>
      <w:r w:rsidRPr="008F27A9">
        <w:rPr>
          <w:rFonts w:ascii="Times New Roman" w:eastAsia="Times New Roman" w:hAnsi="Times New Roman" w:cs="Times New Roman"/>
          <w:bCs/>
          <w:sz w:val="28"/>
          <w:szCs w:val="28"/>
          <w:lang w:val="kk-KZ" w:eastAsia="ru-RU"/>
        </w:rPr>
        <w:t>Жарықбаев</w:t>
      </w:r>
      <w:r w:rsidR="00847312" w:rsidRPr="008F27A9">
        <w:rPr>
          <w:rFonts w:ascii="Times New Roman" w:eastAsia="Times New Roman" w:hAnsi="Times New Roman" w:cs="Times New Roman"/>
          <w:sz w:val="28"/>
          <w:szCs w:val="28"/>
          <w:lang w:val="kk-KZ" w:eastAsia="ru-RU"/>
        </w:rPr>
        <w:t xml:space="preserve"> </w:t>
      </w:r>
      <w:r w:rsidR="00433624">
        <w:rPr>
          <w:rFonts w:ascii="Times New Roman" w:eastAsia="Times New Roman" w:hAnsi="Times New Roman" w:cs="Times New Roman"/>
          <w:sz w:val="28"/>
          <w:szCs w:val="28"/>
          <w:lang w:val="kk-KZ" w:eastAsia="ru-RU"/>
        </w:rPr>
        <w:t>[64</w:t>
      </w:r>
      <w:r w:rsidR="008F27A9" w:rsidRPr="008F27A9">
        <w:rPr>
          <w:rFonts w:ascii="Times New Roman" w:eastAsia="Times New Roman" w:hAnsi="Times New Roman" w:cs="Times New Roman"/>
          <w:sz w:val="28"/>
          <w:szCs w:val="28"/>
          <w:lang w:val="kk-KZ" w:eastAsia="ru-RU"/>
        </w:rPr>
        <w:t xml:space="preserve">] </w:t>
      </w:r>
      <w:r w:rsidR="00847312">
        <w:rPr>
          <w:rFonts w:ascii="Times New Roman" w:eastAsia="Times New Roman" w:hAnsi="Times New Roman" w:cs="Times New Roman"/>
          <w:sz w:val="28"/>
          <w:szCs w:val="28"/>
          <w:lang w:val="kk-KZ" w:eastAsia="ru-RU"/>
        </w:rPr>
        <w:t>өз</w:t>
      </w:r>
      <w:r w:rsidRPr="00FD579F">
        <w:rPr>
          <w:rFonts w:ascii="Times New Roman" w:eastAsia="Times New Roman" w:hAnsi="Times New Roman" w:cs="Times New Roman"/>
          <w:sz w:val="28"/>
          <w:szCs w:val="28"/>
          <w:lang w:val="kk-KZ" w:eastAsia="ru-RU"/>
        </w:rPr>
        <w:t xml:space="preserve"> </w:t>
      </w:r>
      <w:r w:rsidR="008F27A9">
        <w:rPr>
          <w:rFonts w:ascii="Times New Roman" w:eastAsia="Times New Roman" w:hAnsi="Times New Roman" w:cs="Times New Roman"/>
          <w:sz w:val="28"/>
          <w:szCs w:val="28"/>
          <w:lang w:val="kk-KZ" w:eastAsia="ru-RU"/>
        </w:rPr>
        <w:t>еңбег</w:t>
      </w:r>
      <w:r w:rsidRPr="00AB3DA6">
        <w:rPr>
          <w:rFonts w:ascii="Times New Roman" w:eastAsia="Times New Roman" w:hAnsi="Times New Roman" w:cs="Times New Roman"/>
          <w:sz w:val="28"/>
          <w:szCs w:val="28"/>
          <w:lang w:val="kk-KZ" w:eastAsia="ru-RU"/>
        </w:rPr>
        <w:t xml:space="preserve">інде ұлттық негіздегі тәрбиенің маңызын атап өтіп, </w:t>
      </w:r>
      <w:r w:rsidRPr="00AB3DA6">
        <w:rPr>
          <w:rFonts w:ascii="Times New Roman" w:eastAsia="Times New Roman" w:hAnsi="Times New Roman" w:cs="Times New Roman"/>
          <w:bCs/>
          <w:sz w:val="28"/>
          <w:szCs w:val="28"/>
          <w:lang w:val="kk-KZ" w:eastAsia="ru-RU"/>
        </w:rPr>
        <w:t>дәстүрлі халық педагогикасына сүйенетін әдістерді</w:t>
      </w:r>
      <w:r w:rsidRPr="00AB3DA6">
        <w:rPr>
          <w:rFonts w:ascii="Times New Roman" w:eastAsia="Times New Roman" w:hAnsi="Times New Roman" w:cs="Times New Roman"/>
          <w:sz w:val="28"/>
          <w:szCs w:val="28"/>
          <w:lang w:val="kk-KZ" w:eastAsia="ru-RU"/>
        </w:rPr>
        <w:t xml:space="preserve"> ұсынады. </w:t>
      </w:r>
      <w:r w:rsidRPr="00FD579F">
        <w:rPr>
          <w:rFonts w:ascii="Times New Roman" w:eastAsia="Times New Roman" w:hAnsi="Times New Roman" w:cs="Times New Roman"/>
          <w:sz w:val="28"/>
          <w:szCs w:val="28"/>
          <w:lang w:val="kk-KZ" w:eastAsia="ru-RU"/>
        </w:rPr>
        <w:t>Атап айтқанда:</w:t>
      </w:r>
    </w:p>
    <w:p w14:paraId="708B9884" w14:textId="77777777" w:rsidR="006E3380" w:rsidRPr="003B45C1" w:rsidRDefault="006E3380" w:rsidP="00AE4AB0">
      <w:pPr>
        <w:numPr>
          <w:ilvl w:val="0"/>
          <w:numId w:val="4"/>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3B45C1">
        <w:rPr>
          <w:rFonts w:ascii="Times New Roman" w:eastAsia="Times New Roman" w:hAnsi="Times New Roman" w:cs="Times New Roman"/>
          <w:bCs/>
          <w:sz w:val="28"/>
          <w:szCs w:val="28"/>
          <w:lang w:val="kk-KZ" w:eastAsia="ru-RU"/>
        </w:rPr>
        <w:t>мақал-мәтелдер мен шешендік сөздерді қолдану</w:t>
      </w:r>
      <w:r w:rsidRPr="003B45C1">
        <w:rPr>
          <w:rFonts w:ascii="Times New Roman" w:eastAsia="Times New Roman" w:hAnsi="Times New Roman" w:cs="Times New Roman"/>
          <w:sz w:val="28"/>
          <w:szCs w:val="28"/>
          <w:lang w:val="kk-KZ" w:eastAsia="ru-RU"/>
        </w:rPr>
        <w:t xml:space="preserve"> арқылы ізгілікке тәрбиелеу;</w:t>
      </w:r>
    </w:p>
    <w:p w14:paraId="3666F943" w14:textId="77777777" w:rsidR="006E3380" w:rsidRPr="003B45C1" w:rsidRDefault="006E3380" w:rsidP="00AE4AB0">
      <w:pPr>
        <w:numPr>
          <w:ilvl w:val="0"/>
          <w:numId w:val="4"/>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3B45C1">
        <w:rPr>
          <w:rFonts w:ascii="Times New Roman" w:eastAsia="Times New Roman" w:hAnsi="Times New Roman" w:cs="Times New Roman"/>
          <w:bCs/>
          <w:sz w:val="28"/>
          <w:szCs w:val="28"/>
          <w:lang w:val="kk-KZ" w:eastAsia="ru-RU"/>
        </w:rPr>
        <w:t>әңгімелеу мен сұхбат әдісі</w:t>
      </w:r>
      <w:r w:rsidRPr="003B45C1">
        <w:rPr>
          <w:rFonts w:ascii="Times New Roman" w:eastAsia="Times New Roman" w:hAnsi="Times New Roman" w:cs="Times New Roman"/>
          <w:sz w:val="28"/>
          <w:szCs w:val="28"/>
          <w:lang w:val="kk-KZ" w:eastAsia="ru-RU"/>
        </w:rPr>
        <w:t xml:space="preserve"> арқылы оқушының дүниетанымын кеңейту;</w:t>
      </w:r>
    </w:p>
    <w:p w14:paraId="27755C2E" w14:textId="77777777" w:rsidR="006E3380" w:rsidRPr="003B45C1" w:rsidRDefault="006E3380" w:rsidP="00AE4AB0">
      <w:pPr>
        <w:numPr>
          <w:ilvl w:val="0"/>
          <w:numId w:val="4"/>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3B45C1">
        <w:rPr>
          <w:rFonts w:ascii="Times New Roman" w:eastAsia="Times New Roman" w:hAnsi="Times New Roman" w:cs="Times New Roman"/>
          <w:bCs/>
          <w:sz w:val="28"/>
          <w:szCs w:val="28"/>
          <w:lang w:val="kk-KZ" w:eastAsia="ru-RU"/>
        </w:rPr>
        <w:t>тәрбиелік мәні бар ұлттық ойындар мен жырларды</w:t>
      </w:r>
      <w:r w:rsidRPr="003B45C1">
        <w:rPr>
          <w:rFonts w:ascii="Times New Roman" w:eastAsia="Times New Roman" w:hAnsi="Times New Roman" w:cs="Times New Roman"/>
          <w:sz w:val="28"/>
          <w:szCs w:val="28"/>
          <w:lang w:val="kk-KZ" w:eastAsia="ru-RU"/>
        </w:rPr>
        <w:t xml:space="preserve"> қолдану;</w:t>
      </w:r>
    </w:p>
    <w:p w14:paraId="5C5E0635" w14:textId="305D80C2" w:rsidR="006E3380" w:rsidRPr="00181760" w:rsidRDefault="006E3380" w:rsidP="00AE4AB0">
      <w:pPr>
        <w:numPr>
          <w:ilvl w:val="0"/>
          <w:numId w:val="4"/>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3B45C1">
        <w:rPr>
          <w:rFonts w:ascii="Times New Roman" w:eastAsia="Times New Roman" w:hAnsi="Times New Roman" w:cs="Times New Roman"/>
          <w:bCs/>
          <w:sz w:val="28"/>
          <w:szCs w:val="28"/>
          <w:lang w:val="kk-KZ" w:eastAsia="ru-RU"/>
        </w:rPr>
        <w:t>өмірлік жағдаяттар негізінде пікірталас</w:t>
      </w:r>
      <w:r w:rsidRPr="003B45C1">
        <w:rPr>
          <w:rFonts w:ascii="Times New Roman" w:eastAsia="Times New Roman" w:hAnsi="Times New Roman" w:cs="Times New Roman"/>
          <w:sz w:val="28"/>
          <w:szCs w:val="28"/>
          <w:lang w:val="kk-KZ" w:eastAsia="ru-RU"/>
        </w:rPr>
        <w:t xml:space="preserve"> ұйымдастыру.</w:t>
      </w:r>
    </w:p>
    <w:p w14:paraId="1E21139F" w14:textId="3E54901E" w:rsidR="006E3380" w:rsidRPr="00E03A19" w:rsidRDefault="00917410" w:rsidP="00AE4AB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Қ.Б. </w:t>
      </w:r>
      <w:r w:rsidR="006E3380" w:rsidRPr="00CB728D">
        <w:rPr>
          <w:rFonts w:ascii="Times New Roman" w:eastAsia="Times New Roman" w:hAnsi="Times New Roman" w:cs="Times New Roman"/>
          <w:sz w:val="28"/>
          <w:szCs w:val="28"/>
          <w:lang w:val="kk-KZ" w:eastAsia="ru-RU"/>
        </w:rPr>
        <w:t xml:space="preserve">Жарықбаевтың ойынша, адамгершілік тәрбиені жалаң сөзбен емес, </w:t>
      </w:r>
      <w:r w:rsidR="006E3380" w:rsidRPr="00CB728D">
        <w:rPr>
          <w:rFonts w:ascii="Times New Roman" w:eastAsia="Times New Roman" w:hAnsi="Times New Roman" w:cs="Times New Roman"/>
          <w:bCs/>
          <w:sz w:val="28"/>
          <w:szCs w:val="28"/>
          <w:lang w:val="kk-KZ" w:eastAsia="ru-RU"/>
        </w:rPr>
        <w:t>әр баланың жүрегіне жол табатын ұлттық-рухани тәсілдермен</w:t>
      </w:r>
      <w:r w:rsidR="006E3380" w:rsidRPr="00CB728D">
        <w:rPr>
          <w:rFonts w:ascii="Times New Roman" w:eastAsia="Times New Roman" w:hAnsi="Times New Roman" w:cs="Times New Roman"/>
          <w:sz w:val="28"/>
          <w:szCs w:val="28"/>
          <w:lang w:val="kk-KZ" w:eastAsia="ru-RU"/>
        </w:rPr>
        <w:t xml:space="preserve"> беру керек. Ол мұғалімді </w:t>
      </w:r>
      <w:r w:rsidR="006E3380" w:rsidRPr="00CB728D">
        <w:rPr>
          <w:rFonts w:ascii="Times New Roman" w:eastAsia="Times New Roman" w:hAnsi="Times New Roman" w:cs="Times New Roman"/>
          <w:bCs/>
          <w:sz w:val="28"/>
          <w:szCs w:val="28"/>
          <w:lang w:val="kk-KZ" w:eastAsia="ru-RU"/>
        </w:rPr>
        <w:t>«тәрбие үдерісінде баланың рухани дүниесін ізгілендірудің басты тұлғасы»</w:t>
      </w:r>
      <w:r w:rsidR="006E3380" w:rsidRPr="00CB728D">
        <w:rPr>
          <w:rFonts w:ascii="Times New Roman" w:eastAsia="Times New Roman" w:hAnsi="Times New Roman" w:cs="Times New Roman"/>
          <w:sz w:val="28"/>
          <w:szCs w:val="28"/>
          <w:lang w:val="kk-KZ" w:eastAsia="ru-RU"/>
        </w:rPr>
        <w:t xml:space="preserve"> ретінде сипаттайды </w:t>
      </w:r>
      <w:r w:rsidR="00E03A19" w:rsidRPr="00E03A19">
        <w:rPr>
          <w:rFonts w:ascii="Times New Roman" w:hAnsi="Times New Roman" w:cs="Times New Roman"/>
          <w:sz w:val="28"/>
          <w:szCs w:val="28"/>
          <w:lang w:val="kk-KZ"/>
        </w:rPr>
        <w:t>[</w:t>
      </w:r>
      <w:r w:rsidR="00433624">
        <w:rPr>
          <w:rFonts w:ascii="Times New Roman" w:hAnsi="Times New Roman" w:cs="Times New Roman"/>
          <w:sz w:val="28"/>
          <w:szCs w:val="28"/>
          <w:lang w:val="kk-KZ"/>
        </w:rPr>
        <w:t>64</w:t>
      </w:r>
      <w:r w:rsidR="00847312">
        <w:rPr>
          <w:rFonts w:ascii="Times New Roman" w:hAnsi="Times New Roman" w:cs="Times New Roman"/>
          <w:sz w:val="28"/>
          <w:szCs w:val="28"/>
          <w:lang w:val="kk-KZ"/>
        </w:rPr>
        <w:t>, 74 б</w:t>
      </w:r>
      <w:r w:rsidR="00E03A19" w:rsidRPr="00E03A19">
        <w:rPr>
          <w:rFonts w:ascii="Times New Roman" w:hAnsi="Times New Roman" w:cs="Times New Roman"/>
          <w:sz w:val="28"/>
          <w:szCs w:val="28"/>
          <w:lang w:val="kk-KZ"/>
        </w:rPr>
        <w:t>]</w:t>
      </w:r>
      <w:r w:rsidR="00E03A19">
        <w:rPr>
          <w:rFonts w:ascii="Times New Roman" w:hAnsi="Times New Roman" w:cs="Times New Roman"/>
          <w:sz w:val="28"/>
          <w:szCs w:val="28"/>
          <w:lang w:val="kk-KZ"/>
        </w:rPr>
        <w:t>.</w:t>
      </w:r>
    </w:p>
    <w:p w14:paraId="75FA719B" w14:textId="27B268FD" w:rsidR="006E3380" w:rsidRPr="00DF5853" w:rsidRDefault="006E3380" w:rsidP="00AE4AB0">
      <w:pPr>
        <w:spacing w:after="0" w:line="240" w:lineRule="auto"/>
        <w:ind w:firstLine="567"/>
        <w:jc w:val="both"/>
        <w:rPr>
          <w:rFonts w:ascii="Times New Roman" w:eastAsia="Times New Roman" w:hAnsi="Times New Roman" w:cs="Times New Roman"/>
          <w:sz w:val="28"/>
          <w:szCs w:val="28"/>
          <w:lang w:val="kk-KZ" w:eastAsia="ru-RU"/>
        </w:rPr>
      </w:pPr>
      <w:r w:rsidRPr="00CB728D">
        <w:rPr>
          <w:rFonts w:ascii="Times New Roman" w:eastAsia="Times New Roman" w:hAnsi="Times New Roman" w:cs="Times New Roman"/>
          <w:sz w:val="28"/>
          <w:szCs w:val="28"/>
          <w:lang w:val="kk-KZ" w:eastAsia="ru-RU"/>
        </w:rPr>
        <w:t>Бұл бір-бірін толықтыратын гуманистік және ұлттық педагогикалық мектептерді ұштастыратын құнды бағыттар. Ізгілікті-адамг</w:t>
      </w:r>
      <w:r>
        <w:rPr>
          <w:rFonts w:ascii="Times New Roman" w:eastAsia="Times New Roman" w:hAnsi="Times New Roman" w:cs="Times New Roman"/>
          <w:sz w:val="28"/>
          <w:szCs w:val="28"/>
          <w:lang w:val="kk-KZ" w:eastAsia="ru-RU"/>
        </w:rPr>
        <w:t>ершілік ұстанымды жүзеге асыратын</w:t>
      </w:r>
      <w:r w:rsidRPr="00CB728D">
        <w:rPr>
          <w:rFonts w:ascii="Times New Roman" w:eastAsia="Times New Roman" w:hAnsi="Times New Roman" w:cs="Times New Roman"/>
          <w:sz w:val="28"/>
          <w:szCs w:val="28"/>
          <w:lang w:val="kk-KZ" w:eastAsia="ru-RU"/>
        </w:rPr>
        <w:t xml:space="preserve"> бұл әдістер білім алушының жан-жақты дамуына, тұлғалық кемелденуіне ықпал етеді.</w:t>
      </w:r>
      <w:r>
        <w:rPr>
          <w:rFonts w:ascii="Times New Roman" w:eastAsia="Times New Roman" w:hAnsi="Times New Roman" w:cs="Times New Roman"/>
          <w:sz w:val="28"/>
          <w:szCs w:val="28"/>
          <w:lang w:val="kk-KZ" w:eastAsia="ru-RU"/>
        </w:rPr>
        <w:t xml:space="preserve"> </w:t>
      </w:r>
      <w:r w:rsidRPr="00DF5853">
        <w:rPr>
          <w:rFonts w:ascii="Times New Roman" w:eastAsia="Times New Roman" w:hAnsi="Times New Roman" w:cs="Times New Roman"/>
          <w:sz w:val="28"/>
          <w:szCs w:val="28"/>
          <w:lang w:val="kk-KZ" w:eastAsia="ru-RU"/>
        </w:rPr>
        <w:t>І</w:t>
      </w:r>
      <w:r>
        <w:rPr>
          <w:rFonts w:ascii="Times New Roman" w:eastAsia="Times New Roman" w:hAnsi="Times New Roman" w:cs="Times New Roman"/>
          <w:sz w:val="28"/>
          <w:szCs w:val="28"/>
          <w:lang w:val="kk-KZ" w:eastAsia="ru-RU"/>
        </w:rPr>
        <w:t>згілікті-адамгершілік ұстаным арқылы оқыту барысында білім алу</w:t>
      </w:r>
      <w:r w:rsidR="008F27A9">
        <w:rPr>
          <w:rFonts w:ascii="Times New Roman" w:eastAsia="Times New Roman" w:hAnsi="Times New Roman" w:cs="Times New Roman"/>
          <w:sz w:val="28"/>
          <w:szCs w:val="28"/>
          <w:lang w:val="kk-KZ" w:eastAsia="ru-RU"/>
        </w:rPr>
        <w:t>шы</w:t>
      </w:r>
      <w:r w:rsidRPr="00DF5853">
        <w:rPr>
          <w:rFonts w:ascii="Times New Roman" w:eastAsia="Times New Roman" w:hAnsi="Times New Roman" w:cs="Times New Roman"/>
          <w:sz w:val="28"/>
          <w:szCs w:val="28"/>
          <w:lang w:val="kk-KZ" w:eastAsia="ru-RU"/>
        </w:rPr>
        <w:t xml:space="preserve"> рухани-адамгершілік құндылықтар</w:t>
      </w:r>
      <w:r w:rsidR="008F27A9">
        <w:rPr>
          <w:rFonts w:ascii="Times New Roman" w:eastAsia="Times New Roman" w:hAnsi="Times New Roman" w:cs="Times New Roman"/>
          <w:sz w:val="28"/>
          <w:szCs w:val="28"/>
          <w:lang w:val="kk-KZ" w:eastAsia="ru-RU"/>
        </w:rPr>
        <w:t>ын</w:t>
      </w:r>
      <w:r w:rsidRPr="00DF5853">
        <w:rPr>
          <w:rFonts w:ascii="Times New Roman" w:eastAsia="Times New Roman" w:hAnsi="Times New Roman" w:cs="Times New Roman"/>
          <w:sz w:val="28"/>
          <w:szCs w:val="28"/>
          <w:lang w:val="kk-KZ" w:eastAsia="ru-RU"/>
        </w:rPr>
        <w:t xml:space="preserve"> тәрбиелеуге, ізгілік, қайырым, әділет, мейірім секілді ұғымдарды саналы түсінуге жетелейтін ұстаным. </w:t>
      </w:r>
      <w:r>
        <w:rPr>
          <w:rFonts w:ascii="Times New Roman" w:eastAsia="Times New Roman" w:hAnsi="Times New Roman" w:cs="Times New Roman"/>
          <w:sz w:val="28"/>
          <w:szCs w:val="28"/>
          <w:lang w:val="kk-KZ" w:eastAsia="ru-RU"/>
        </w:rPr>
        <w:t xml:space="preserve">Яғни, </w:t>
      </w:r>
      <w:r w:rsidRPr="00DF5853">
        <w:rPr>
          <w:rFonts w:ascii="Times New Roman" w:eastAsia="Times New Roman" w:hAnsi="Times New Roman" w:cs="Times New Roman"/>
          <w:sz w:val="28"/>
          <w:szCs w:val="28"/>
          <w:lang w:val="kk-KZ" w:eastAsia="ru-RU"/>
        </w:rPr>
        <w:t>оқыту</w:t>
      </w:r>
      <w:r>
        <w:rPr>
          <w:rFonts w:ascii="Times New Roman" w:eastAsia="Times New Roman" w:hAnsi="Times New Roman" w:cs="Times New Roman"/>
          <w:sz w:val="28"/>
          <w:szCs w:val="28"/>
          <w:lang w:val="kk-KZ" w:eastAsia="ru-RU"/>
        </w:rPr>
        <w:t xml:space="preserve"> барысындағы</w:t>
      </w:r>
      <w:r w:rsidRPr="00DF5853">
        <w:rPr>
          <w:rFonts w:ascii="Times New Roman" w:eastAsia="Times New Roman" w:hAnsi="Times New Roman" w:cs="Times New Roman"/>
          <w:sz w:val="28"/>
          <w:szCs w:val="28"/>
          <w:lang w:val="kk-KZ" w:eastAsia="ru-RU"/>
        </w:rPr>
        <w:t xml:space="preserve"> </w:t>
      </w:r>
      <w:r w:rsidRPr="00CB728D">
        <w:rPr>
          <w:rFonts w:ascii="Times New Roman" w:eastAsia="Times New Roman" w:hAnsi="Times New Roman" w:cs="Times New Roman"/>
          <w:bCs/>
          <w:sz w:val="28"/>
          <w:szCs w:val="28"/>
          <w:lang w:val="kk-KZ" w:eastAsia="ru-RU"/>
        </w:rPr>
        <w:t>әдеби кейіпкердің адамгершілік болмысы мен әрекеті</w:t>
      </w:r>
      <w:r w:rsidRPr="00CB728D">
        <w:rPr>
          <w:rFonts w:ascii="Times New Roman" w:eastAsia="Times New Roman" w:hAnsi="Times New Roman" w:cs="Times New Roman"/>
          <w:sz w:val="28"/>
          <w:szCs w:val="28"/>
          <w:lang w:val="kk-KZ" w:eastAsia="ru-RU"/>
        </w:rPr>
        <w:t xml:space="preserve"> арқылы білім алушының</w:t>
      </w:r>
      <w:r w:rsidRPr="00DF5853">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ішкі жан дүниесін тәрбиелеу міндеттері басты назарға алынады</w:t>
      </w:r>
      <w:r w:rsidRPr="00DF5853">
        <w:rPr>
          <w:rFonts w:ascii="Times New Roman" w:eastAsia="Times New Roman" w:hAnsi="Times New Roman" w:cs="Times New Roman"/>
          <w:sz w:val="28"/>
          <w:szCs w:val="28"/>
          <w:lang w:val="kk-KZ" w:eastAsia="ru-RU"/>
        </w:rPr>
        <w:t>.</w:t>
      </w:r>
    </w:p>
    <w:p w14:paraId="23E54604" w14:textId="6F3B20BA" w:rsidR="006E3380" w:rsidRPr="00AB3DA6" w:rsidRDefault="006E3380" w:rsidP="00AE4AB0">
      <w:pPr>
        <w:spacing w:after="0" w:line="240" w:lineRule="auto"/>
        <w:ind w:firstLine="567"/>
        <w:jc w:val="both"/>
        <w:rPr>
          <w:rFonts w:ascii="Times New Roman" w:eastAsia="Times New Roman" w:hAnsi="Times New Roman" w:cs="Times New Roman"/>
          <w:sz w:val="24"/>
          <w:szCs w:val="24"/>
          <w:lang w:val="kk-KZ" w:eastAsia="ru-RU"/>
        </w:rPr>
      </w:pPr>
      <w:r w:rsidRPr="00CB728D">
        <w:rPr>
          <w:rFonts w:ascii="Times New Roman" w:hAnsi="Times New Roman" w:cs="Times New Roman"/>
          <w:i/>
          <w:sz w:val="28"/>
          <w:szCs w:val="28"/>
          <w:lang w:val="kk-KZ"/>
        </w:rPr>
        <w:t>Мәдениетаралық ұстаным</w:t>
      </w:r>
      <w:r w:rsidR="008F27A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8F27A9">
        <w:rPr>
          <w:rFonts w:ascii="Times New Roman" w:hAnsi="Times New Roman" w:cs="Times New Roman"/>
          <w:sz w:val="28"/>
          <w:szCs w:val="28"/>
          <w:lang w:val="kk-KZ"/>
        </w:rPr>
        <w:t>Б</w:t>
      </w:r>
      <w:r>
        <w:rPr>
          <w:rFonts w:ascii="Times New Roman" w:hAnsi="Times New Roman" w:cs="Times New Roman"/>
          <w:sz w:val="28"/>
          <w:szCs w:val="28"/>
          <w:lang w:val="kk-KZ"/>
        </w:rPr>
        <w:t>ұл</w:t>
      </w:r>
      <w:r w:rsidRPr="00D9715C">
        <w:rPr>
          <w:rFonts w:ascii="Times New Roman" w:hAnsi="Times New Roman" w:cs="Times New Roman"/>
          <w:sz w:val="28"/>
          <w:szCs w:val="28"/>
          <w:lang w:val="kk-KZ"/>
        </w:rPr>
        <w:t xml:space="preserve"> әдеби туынды </w:t>
      </w:r>
      <w:r>
        <w:rPr>
          <w:rFonts w:ascii="Times New Roman" w:hAnsi="Times New Roman" w:cs="Times New Roman"/>
          <w:sz w:val="28"/>
          <w:szCs w:val="28"/>
          <w:lang w:val="kk-KZ"/>
        </w:rPr>
        <w:t>мен белгілі бір дәуірдің тарихы</w:t>
      </w:r>
      <w:r w:rsidRPr="00D9715C">
        <w:rPr>
          <w:rFonts w:ascii="Times New Roman" w:hAnsi="Times New Roman" w:cs="Times New Roman"/>
          <w:sz w:val="28"/>
          <w:szCs w:val="28"/>
          <w:lang w:val="kk-KZ"/>
        </w:rPr>
        <w:t>, этнографиялық, мәдени және мифологиялық санасының көрінісі ретінде зерделеуді көздейтін пед</w:t>
      </w:r>
      <w:r>
        <w:rPr>
          <w:rFonts w:ascii="Times New Roman" w:hAnsi="Times New Roman" w:cs="Times New Roman"/>
          <w:sz w:val="28"/>
          <w:szCs w:val="28"/>
          <w:lang w:val="kk-KZ"/>
        </w:rPr>
        <w:t>агогикалық бағыт. Эпосты осы</w:t>
      </w:r>
      <w:r w:rsidRPr="00D9715C">
        <w:rPr>
          <w:rFonts w:ascii="Times New Roman" w:hAnsi="Times New Roman" w:cs="Times New Roman"/>
          <w:sz w:val="28"/>
          <w:szCs w:val="28"/>
          <w:lang w:val="kk-KZ"/>
        </w:rPr>
        <w:t xml:space="preserve"> тұрғыда оқыту арқылы </w:t>
      </w:r>
      <w:r>
        <w:rPr>
          <w:rFonts w:ascii="Times New Roman" w:hAnsi="Times New Roman" w:cs="Times New Roman"/>
          <w:sz w:val="28"/>
          <w:szCs w:val="28"/>
          <w:lang w:val="kk-KZ"/>
        </w:rPr>
        <w:t>білім алушылар</w:t>
      </w:r>
      <w:r w:rsidRPr="00D9715C">
        <w:rPr>
          <w:rFonts w:ascii="Times New Roman" w:hAnsi="Times New Roman" w:cs="Times New Roman"/>
          <w:sz w:val="28"/>
          <w:szCs w:val="28"/>
          <w:lang w:val="kk-KZ"/>
        </w:rPr>
        <w:t xml:space="preserve"> халықтың дүниетанымын, салт-дәстүрін, наным-сенімін, өмір салтын тануға мүмкіндік алады. Бұл ұстаным қазақ эпосын ұлттық мәдениет кодын сақтаушы мұра ретінде танып, оны ұрпақ санасына кешенді түрде жеткізуді мақсат етеді. Ғалым З.Қабдоловтың: </w:t>
      </w:r>
      <w:r w:rsidRPr="00D9715C">
        <w:rPr>
          <w:rStyle w:val="af2"/>
          <w:rFonts w:ascii="Times New Roman" w:hAnsi="Times New Roman" w:cs="Times New Roman"/>
          <w:sz w:val="28"/>
          <w:szCs w:val="28"/>
          <w:lang w:val="kk-KZ"/>
        </w:rPr>
        <w:t>«Әдебиет – халықтың рухани мәдениетінің айнасы»</w:t>
      </w:r>
      <w:r>
        <w:rPr>
          <w:rFonts w:ascii="Times New Roman" w:hAnsi="Times New Roman" w:cs="Times New Roman"/>
          <w:sz w:val="28"/>
          <w:szCs w:val="28"/>
          <w:lang w:val="kk-KZ"/>
        </w:rPr>
        <w:t xml:space="preserve"> деген сөзі</w:t>
      </w:r>
      <w:r w:rsidRPr="00D9715C">
        <w:rPr>
          <w:rFonts w:ascii="Times New Roman" w:hAnsi="Times New Roman" w:cs="Times New Roman"/>
          <w:sz w:val="28"/>
          <w:szCs w:val="28"/>
          <w:lang w:val="kk-KZ"/>
        </w:rPr>
        <w:t xml:space="preserve"> осы ұстанымның мәнін ашып көрсетеді.</w:t>
      </w:r>
      <w:r>
        <w:rPr>
          <w:rFonts w:ascii="Times New Roman" w:eastAsia="Times New Roman" w:hAnsi="Times New Roman" w:cs="Times New Roman"/>
          <w:sz w:val="24"/>
          <w:szCs w:val="24"/>
          <w:lang w:val="kk-KZ" w:eastAsia="ru-RU"/>
        </w:rPr>
        <w:t xml:space="preserve"> </w:t>
      </w:r>
      <w:r w:rsidRPr="00AB3DA6">
        <w:rPr>
          <w:rFonts w:ascii="Times New Roman" w:eastAsia="Times New Roman" w:hAnsi="Times New Roman" w:cs="Times New Roman"/>
          <w:bCs/>
          <w:sz w:val="28"/>
          <w:szCs w:val="28"/>
          <w:lang w:val="kk-KZ" w:eastAsia="ru-RU"/>
        </w:rPr>
        <w:t>С.С. Қалиев</w:t>
      </w:r>
      <w:r w:rsidRPr="00AB3DA6">
        <w:rPr>
          <w:rFonts w:ascii="Times New Roman" w:eastAsia="Times New Roman" w:hAnsi="Times New Roman" w:cs="Times New Roman"/>
          <w:sz w:val="28"/>
          <w:szCs w:val="28"/>
          <w:lang w:val="kk-KZ" w:eastAsia="ru-RU"/>
        </w:rPr>
        <w:t xml:space="preserve"> </w:t>
      </w:r>
      <w:r w:rsidRPr="00C432A4">
        <w:rPr>
          <w:rFonts w:ascii="Times New Roman" w:eastAsia="Times New Roman" w:hAnsi="Times New Roman" w:cs="Times New Roman"/>
          <w:sz w:val="28"/>
          <w:szCs w:val="28"/>
          <w:lang w:val="kk-KZ" w:eastAsia="ru-RU"/>
        </w:rPr>
        <w:t>«</w:t>
      </w:r>
      <w:r w:rsidRPr="00C432A4">
        <w:rPr>
          <w:rFonts w:ascii="Times New Roman" w:eastAsia="Times New Roman" w:hAnsi="Times New Roman" w:cs="Times New Roman"/>
          <w:iCs/>
          <w:sz w:val="28"/>
          <w:szCs w:val="28"/>
          <w:lang w:val="kk-KZ" w:eastAsia="ru-RU"/>
        </w:rPr>
        <w:t>Этнопедагогика» атты еңбегінде</w:t>
      </w:r>
      <w:r w:rsidR="00565D3C">
        <w:rPr>
          <w:rFonts w:ascii="Times New Roman" w:eastAsia="Times New Roman" w:hAnsi="Times New Roman" w:cs="Times New Roman"/>
          <w:iCs/>
          <w:sz w:val="28"/>
          <w:szCs w:val="28"/>
          <w:lang w:val="kk-KZ" w:eastAsia="ru-RU"/>
        </w:rPr>
        <w:t>:</w:t>
      </w:r>
      <w:r w:rsidRPr="00AB3DA6">
        <w:rPr>
          <w:rFonts w:ascii="Times New Roman" w:eastAsia="Times New Roman" w:hAnsi="Times New Roman" w:cs="Times New Roman"/>
          <w:sz w:val="28"/>
          <w:szCs w:val="28"/>
          <w:lang w:val="kk-KZ" w:eastAsia="ru-RU"/>
        </w:rPr>
        <w:t xml:space="preserve"> </w:t>
      </w:r>
      <w:r w:rsidR="00565D3C">
        <w:rPr>
          <w:rFonts w:ascii="Times New Roman" w:eastAsia="Times New Roman" w:hAnsi="Times New Roman" w:cs="Times New Roman"/>
          <w:sz w:val="28"/>
          <w:szCs w:val="28"/>
          <w:lang w:val="kk-KZ" w:eastAsia="ru-RU"/>
        </w:rPr>
        <w:t>«Б</w:t>
      </w:r>
      <w:r w:rsidRPr="00AB3DA6">
        <w:rPr>
          <w:rFonts w:ascii="Times New Roman" w:eastAsia="Times New Roman" w:hAnsi="Times New Roman" w:cs="Times New Roman"/>
          <w:sz w:val="28"/>
          <w:szCs w:val="28"/>
          <w:lang w:val="kk-KZ" w:eastAsia="ru-RU"/>
        </w:rPr>
        <w:t>ілім беру ұлттық болмысты сақтай отырып,</w:t>
      </w:r>
      <w:r>
        <w:rPr>
          <w:rFonts w:ascii="Times New Roman" w:eastAsia="Times New Roman" w:hAnsi="Times New Roman" w:cs="Times New Roman"/>
          <w:sz w:val="28"/>
          <w:szCs w:val="28"/>
          <w:lang w:val="kk-KZ" w:eastAsia="ru-RU"/>
        </w:rPr>
        <w:t xml:space="preserve"> басқа мәдениеттерді түсінуге</w:t>
      </w:r>
      <w:r w:rsidRPr="00AB3DA6">
        <w:rPr>
          <w:rFonts w:ascii="Times New Roman" w:eastAsia="Times New Roman" w:hAnsi="Times New Roman" w:cs="Times New Roman"/>
          <w:sz w:val="28"/>
          <w:szCs w:val="28"/>
          <w:lang w:val="kk-KZ" w:eastAsia="ru-RU"/>
        </w:rPr>
        <w:t xml:space="preserve"> бағытталуы керек дейді. </w:t>
      </w:r>
      <w:r w:rsidRPr="00C432A4">
        <w:rPr>
          <w:rFonts w:ascii="Times New Roman" w:eastAsia="Times New Roman" w:hAnsi="Times New Roman" w:cs="Times New Roman"/>
          <w:sz w:val="28"/>
          <w:szCs w:val="28"/>
          <w:lang w:val="kk-KZ" w:eastAsia="ru-RU"/>
        </w:rPr>
        <w:t xml:space="preserve">Ол </w:t>
      </w:r>
      <w:r w:rsidR="00917410">
        <w:rPr>
          <w:rFonts w:ascii="Times New Roman" w:eastAsia="Times New Roman" w:hAnsi="Times New Roman" w:cs="Times New Roman"/>
          <w:bCs/>
          <w:sz w:val="28"/>
          <w:szCs w:val="28"/>
          <w:lang w:val="kk-KZ" w:eastAsia="ru-RU"/>
        </w:rPr>
        <w:t>«мәдени плюрализм» мен «</w:t>
      </w:r>
      <w:r w:rsidRPr="00C432A4">
        <w:rPr>
          <w:rFonts w:ascii="Times New Roman" w:eastAsia="Times New Roman" w:hAnsi="Times New Roman" w:cs="Times New Roman"/>
          <w:bCs/>
          <w:sz w:val="28"/>
          <w:szCs w:val="28"/>
          <w:lang w:val="kk-KZ" w:eastAsia="ru-RU"/>
        </w:rPr>
        <w:t>ұлта</w:t>
      </w:r>
      <w:r w:rsidR="00917410">
        <w:rPr>
          <w:rFonts w:ascii="Times New Roman" w:eastAsia="Times New Roman" w:hAnsi="Times New Roman" w:cs="Times New Roman"/>
          <w:bCs/>
          <w:sz w:val="28"/>
          <w:szCs w:val="28"/>
          <w:lang w:val="kk-KZ" w:eastAsia="ru-RU"/>
        </w:rPr>
        <w:t>ралық келісімді»</w:t>
      </w:r>
      <w:r w:rsidRPr="00C432A4">
        <w:rPr>
          <w:rFonts w:ascii="Times New Roman" w:eastAsia="Times New Roman" w:hAnsi="Times New Roman" w:cs="Times New Roman"/>
          <w:sz w:val="28"/>
          <w:szCs w:val="28"/>
          <w:lang w:val="kk-KZ" w:eastAsia="ru-RU"/>
        </w:rPr>
        <w:t xml:space="preserve"> сақтау үшін білім мазмұнына </w:t>
      </w:r>
      <w:r w:rsidRPr="00C432A4">
        <w:rPr>
          <w:rFonts w:ascii="Times New Roman" w:eastAsia="Times New Roman" w:hAnsi="Times New Roman" w:cs="Times New Roman"/>
          <w:bCs/>
          <w:sz w:val="28"/>
          <w:szCs w:val="28"/>
          <w:lang w:val="kk-KZ" w:eastAsia="ru-RU"/>
        </w:rPr>
        <w:t>этникалық компоненттерді жүйелі енгізу</w:t>
      </w:r>
      <w:r w:rsidR="00565D3C">
        <w:rPr>
          <w:rFonts w:ascii="Times New Roman" w:eastAsia="Times New Roman" w:hAnsi="Times New Roman" w:cs="Times New Roman"/>
          <w:bCs/>
          <w:sz w:val="28"/>
          <w:szCs w:val="28"/>
          <w:lang w:val="kk-KZ" w:eastAsia="ru-RU"/>
        </w:rPr>
        <w:t>»</w:t>
      </w:r>
      <w:r>
        <w:rPr>
          <w:rFonts w:ascii="Times New Roman" w:eastAsia="Times New Roman" w:hAnsi="Times New Roman" w:cs="Times New Roman"/>
          <w:sz w:val="28"/>
          <w:szCs w:val="28"/>
          <w:lang w:val="kk-KZ" w:eastAsia="ru-RU"/>
        </w:rPr>
        <w:t xml:space="preserve"> қажеттігі туралы баса</w:t>
      </w:r>
      <w:r w:rsidRPr="00C432A4">
        <w:rPr>
          <w:rFonts w:ascii="Times New Roman" w:eastAsia="Times New Roman" w:hAnsi="Times New Roman" w:cs="Times New Roman"/>
          <w:sz w:val="28"/>
          <w:szCs w:val="28"/>
          <w:lang w:val="kk-KZ" w:eastAsia="ru-RU"/>
        </w:rPr>
        <w:t xml:space="preserve"> айтады </w:t>
      </w:r>
      <w:r w:rsidR="00E03A19" w:rsidRPr="00E03A19">
        <w:rPr>
          <w:rFonts w:ascii="Times New Roman" w:hAnsi="Times New Roman" w:cs="Times New Roman"/>
          <w:sz w:val="28"/>
          <w:szCs w:val="28"/>
          <w:lang w:val="kk-KZ"/>
        </w:rPr>
        <w:t>[</w:t>
      </w:r>
      <w:r w:rsidR="00433624">
        <w:rPr>
          <w:rFonts w:ascii="Times New Roman" w:hAnsi="Times New Roman" w:cs="Times New Roman"/>
          <w:sz w:val="28"/>
          <w:szCs w:val="28"/>
          <w:lang w:val="kk-KZ"/>
        </w:rPr>
        <w:t>65</w:t>
      </w:r>
      <w:r w:rsidR="004E605C">
        <w:rPr>
          <w:rFonts w:ascii="Times New Roman" w:hAnsi="Times New Roman" w:cs="Times New Roman"/>
          <w:sz w:val="28"/>
          <w:szCs w:val="28"/>
          <w:lang w:val="kk-KZ"/>
        </w:rPr>
        <w:t>, 143 б</w:t>
      </w:r>
      <w:r w:rsidR="00E03A19" w:rsidRPr="00E03A19">
        <w:rPr>
          <w:rFonts w:ascii="Times New Roman" w:hAnsi="Times New Roman" w:cs="Times New Roman"/>
          <w:sz w:val="28"/>
          <w:szCs w:val="28"/>
          <w:lang w:val="kk-KZ"/>
        </w:rPr>
        <w:t>]</w:t>
      </w:r>
      <w:r w:rsidR="00E03A19">
        <w:rPr>
          <w:rFonts w:ascii="Times New Roman" w:hAnsi="Times New Roman" w:cs="Times New Roman"/>
          <w:sz w:val="28"/>
          <w:szCs w:val="28"/>
          <w:lang w:val="kk-KZ"/>
        </w:rPr>
        <w:t>.</w:t>
      </w:r>
      <w:r w:rsidR="00917410">
        <w:rPr>
          <w:rFonts w:ascii="Times New Roman" w:hAnsi="Times New Roman" w:cs="Times New Roman"/>
          <w:sz w:val="28"/>
          <w:szCs w:val="28"/>
          <w:lang w:val="kk-KZ"/>
        </w:rPr>
        <w:t xml:space="preserve"> </w:t>
      </w:r>
      <w:r w:rsidRPr="00D9715C">
        <w:rPr>
          <w:rFonts w:ascii="Times New Roman" w:hAnsi="Times New Roman" w:cs="Times New Roman"/>
          <w:sz w:val="28"/>
          <w:szCs w:val="28"/>
          <w:lang w:val="kk-KZ"/>
        </w:rPr>
        <w:t>Демек, эпикалық жырларды мәдениеттанушылық</w:t>
      </w:r>
      <w:r>
        <w:rPr>
          <w:rFonts w:ascii="Times New Roman" w:hAnsi="Times New Roman" w:cs="Times New Roman"/>
          <w:sz w:val="28"/>
          <w:szCs w:val="28"/>
          <w:lang w:val="kk-KZ"/>
        </w:rPr>
        <w:t xml:space="preserve"> негізде оқыту,</w:t>
      </w:r>
      <w:r w:rsidRPr="00D9715C">
        <w:rPr>
          <w:rFonts w:ascii="Times New Roman" w:hAnsi="Times New Roman" w:cs="Times New Roman"/>
          <w:sz w:val="28"/>
          <w:szCs w:val="28"/>
          <w:lang w:val="kk-KZ"/>
        </w:rPr>
        <w:t xml:space="preserve"> көркем туынды мен ұлттық мәд</w:t>
      </w:r>
      <w:r>
        <w:rPr>
          <w:rFonts w:ascii="Times New Roman" w:hAnsi="Times New Roman" w:cs="Times New Roman"/>
          <w:sz w:val="28"/>
          <w:szCs w:val="28"/>
          <w:lang w:val="kk-KZ"/>
        </w:rPr>
        <w:t>ениетті байланыстыра отырып, білім алу</w:t>
      </w:r>
      <w:r w:rsidRPr="00D9715C">
        <w:rPr>
          <w:rFonts w:ascii="Times New Roman" w:hAnsi="Times New Roman" w:cs="Times New Roman"/>
          <w:sz w:val="28"/>
          <w:szCs w:val="28"/>
          <w:lang w:val="kk-KZ"/>
        </w:rPr>
        <w:t>шының тарихи-мәдени сауатын арттыратын маңызды әдістемелік тәсіл.</w:t>
      </w:r>
      <w:r>
        <w:rPr>
          <w:rFonts w:ascii="Times New Roman" w:hAnsi="Times New Roman" w:cs="Times New Roman"/>
          <w:sz w:val="28"/>
          <w:szCs w:val="28"/>
          <w:lang w:val="kk-KZ"/>
        </w:rPr>
        <w:t xml:space="preserve"> </w:t>
      </w:r>
      <w:r w:rsidRPr="00CB728D">
        <w:rPr>
          <w:rFonts w:ascii="Times New Roman" w:eastAsia="Times New Roman" w:hAnsi="Times New Roman" w:cs="Times New Roman"/>
          <w:sz w:val="28"/>
          <w:szCs w:val="28"/>
          <w:lang w:val="kk-KZ" w:eastAsia="ru-RU"/>
        </w:rPr>
        <w:t>Бұл ұстаным білім ал</w:t>
      </w:r>
      <w:r>
        <w:rPr>
          <w:rFonts w:ascii="Times New Roman" w:eastAsia="Times New Roman" w:hAnsi="Times New Roman" w:cs="Times New Roman"/>
          <w:sz w:val="28"/>
          <w:szCs w:val="28"/>
          <w:lang w:val="kk-KZ" w:eastAsia="ru-RU"/>
        </w:rPr>
        <w:t>ушының өз ұлтымен қатар</w:t>
      </w:r>
      <w:r w:rsidRPr="00CB728D">
        <w:rPr>
          <w:rFonts w:ascii="Times New Roman" w:eastAsia="Times New Roman" w:hAnsi="Times New Roman" w:cs="Times New Roman"/>
          <w:sz w:val="28"/>
          <w:szCs w:val="28"/>
          <w:lang w:val="kk-KZ" w:eastAsia="ru-RU"/>
        </w:rPr>
        <w:t xml:space="preserve"> басқа халықтардың да тарихын, тілін, дәстүрі мен дүниетаны</w:t>
      </w:r>
      <w:r>
        <w:rPr>
          <w:rFonts w:ascii="Times New Roman" w:eastAsia="Times New Roman" w:hAnsi="Times New Roman" w:cs="Times New Roman"/>
          <w:sz w:val="28"/>
          <w:szCs w:val="28"/>
          <w:lang w:val="kk-KZ" w:eastAsia="ru-RU"/>
        </w:rPr>
        <w:t>мын құрметтеуін қалыптастырады.</w:t>
      </w:r>
      <w:r w:rsidRPr="00AB3DA6">
        <w:rPr>
          <w:rFonts w:ascii="Times New Roman" w:eastAsia="Times New Roman" w:hAnsi="Times New Roman" w:cs="Times New Roman"/>
          <w:sz w:val="28"/>
          <w:szCs w:val="28"/>
          <w:lang w:val="kk-KZ" w:eastAsia="ru-RU"/>
        </w:rPr>
        <w:t xml:space="preserve"> </w:t>
      </w:r>
    </w:p>
    <w:p w14:paraId="2DBBC0ED" w14:textId="64A87201" w:rsidR="006E3380" w:rsidRPr="00FB7A3C" w:rsidRDefault="006E3380" w:rsidP="00AE4AB0">
      <w:pPr>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8"/>
          <w:szCs w:val="28"/>
          <w:lang w:val="kk-KZ" w:eastAsia="ru-RU"/>
        </w:rPr>
        <w:t>Сол сияқты,</w:t>
      </w:r>
      <w:r w:rsidRPr="00AB3DA6">
        <w:rPr>
          <w:rFonts w:ascii="Times New Roman" w:eastAsia="Times New Roman" w:hAnsi="Times New Roman" w:cs="Times New Roman"/>
          <w:bCs/>
          <w:sz w:val="28"/>
          <w:szCs w:val="28"/>
          <w:lang w:val="kk-KZ" w:eastAsia="ru-RU"/>
        </w:rPr>
        <w:t xml:space="preserve"> </w:t>
      </w:r>
      <w:r w:rsidRPr="00917410">
        <w:rPr>
          <w:rFonts w:ascii="Times New Roman" w:eastAsia="Times New Roman" w:hAnsi="Times New Roman" w:cs="Times New Roman"/>
          <w:bCs/>
          <w:sz w:val="28"/>
          <w:szCs w:val="28"/>
          <w:lang w:val="kk-KZ" w:eastAsia="ru-RU"/>
        </w:rPr>
        <w:t>А.А. Миронова</w:t>
      </w:r>
      <w:r w:rsidRPr="00AB3DA6">
        <w:rPr>
          <w:rFonts w:ascii="Times New Roman" w:eastAsia="Times New Roman" w:hAnsi="Times New Roman" w:cs="Times New Roman"/>
          <w:bCs/>
          <w:sz w:val="28"/>
          <w:szCs w:val="28"/>
          <w:lang w:val="kk-KZ" w:eastAsia="ru-RU"/>
        </w:rPr>
        <w:t>ның</w:t>
      </w:r>
      <w:r w:rsidRPr="00917410">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4"/>
          <w:szCs w:val="24"/>
          <w:lang w:val="kk-KZ" w:eastAsia="ru-RU"/>
        </w:rPr>
        <w:t xml:space="preserve"> </w:t>
      </w:r>
      <w:r w:rsidRPr="00917410">
        <w:rPr>
          <w:rFonts w:ascii="Times New Roman" w:eastAsia="Times New Roman" w:hAnsi="Times New Roman" w:cs="Times New Roman"/>
          <w:iCs/>
          <w:sz w:val="28"/>
          <w:szCs w:val="28"/>
          <w:lang w:val="kk-KZ" w:eastAsia="ru-RU"/>
        </w:rPr>
        <w:t>«</w:t>
      </w:r>
      <w:r w:rsidR="00917410">
        <w:rPr>
          <w:rFonts w:ascii="Times New Roman" w:eastAsia="Times New Roman" w:hAnsi="Times New Roman" w:cs="Times New Roman"/>
          <w:iCs/>
          <w:sz w:val="28"/>
          <w:szCs w:val="28"/>
          <w:lang w:val="kk-KZ" w:eastAsia="ru-RU"/>
        </w:rPr>
        <w:t>Мәдениетаралық білім – бұл</w:t>
      </w:r>
      <w:r w:rsidR="00917410" w:rsidRPr="00D269EF">
        <w:rPr>
          <w:rFonts w:ascii="Times New Roman" w:eastAsia="Times New Roman" w:hAnsi="Times New Roman" w:cs="Times New Roman"/>
          <w:iCs/>
          <w:sz w:val="28"/>
          <w:szCs w:val="28"/>
          <w:lang w:val="kk-KZ" w:eastAsia="ru-RU"/>
        </w:rPr>
        <w:t xml:space="preserve"> басқа мәдениеттер туралы білімді меңгеру ғана емес, сон</w:t>
      </w:r>
      <w:r w:rsidR="00917410">
        <w:rPr>
          <w:rFonts w:ascii="Times New Roman" w:eastAsia="Times New Roman" w:hAnsi="Times New Roman" w:cs="Times New Roman"/>
          <w:iCs/>
          <w:sz w:val="28"/>
          <w:szCs w:val="28"/>
          <w:lang w:val="kk-KZ" w:eastAsia="ru-RU"/>
        </w:rPr>
        <w:t>ымен қатар диалог жүргізу, эмпатия</w:t>
      </w:r>
      <w:r w:rsidR="00917410" w:rsidRPr="00D269EF">
        <w:rPr>
          <w:rFonts w:ascii="Times New Roman" w:eastAsia="Times New Roman" w:hAnsi="Times New Roman" w:cs="Times New Roman"/>
          <w:iCs/>
          <w:sz w:val="28"/>
          <w:szCs w:val="28"/>
          <w:lang w:val="kk-KZ" w:eastAsia="ru-RU"/>
        </w:rPr>
        <w:t xml:space="preserve"> сезі</w:t>
      </w:r>
      <w:r w:rsidR="00917410">
        <w:rPr>
          <w:rFonts w:ascii="Times New Roman" w:eastAsia="Times New Roman" w:hAnsi="Times New Roman" w:cs="Times New Roman"/>
          <w:iCs/>
          <w:sz w:val="28"/>
          <w:szCs w:val="28"/>
          <w:lang w:val="kk-KZ" w:eastAsia="ru-RU"/>
        </w:rPr>
        <w:t>мі</w:t>
      </w:r>
      <w:r w:rsidR="00917410" w:rsidRPr="00D269EF">
        <w:rPr>
          <w:rFonts w:ascii="Times New Roman" w:eastAsia="Times New Roman" w:hAnsi="Times New Roman" w:cs="Times New Roman"/>
          <w:iCs/>
          <w:sz w:val="28"/>
          <w:szCs w:val="28"/>
          <w:lang w:val="kk-KZ" w:eastAsia="ru-RU"/>
        </w:rPr>
        <w:t xml:space="preserve"> және мәдени өзгешелікті коммуникацияда тең құқылы серіктес ретінде қабылдау қабілетін тәрбиелеу»</w:t>
      </w:r>
      <w:r>
        <w:rPr>
          <w:rFonts w:ascii="Times New Roman" w:eastAsia="Times New Roman" w:hAnsi="Times New Roman" w:cs="Times New Roman"/>
          <w:iCs/>
          <w:sz w:val="28"/>
          <w:szCs w:val="28"/>
          <w:lang w:val="kk-KZ" w:eastAsia="ru-RU"/>
        </w:rPr>
        <w:t xml:space="preserve">, </w:t>
      </w:r>
      <w:r w:rsidRPr="00917410">
        <w:rPr>
          <w:rFonts w:ascii="Times New Roman" w:eastAsia="Times New Roman" w:hAnsi="Times New Roman" w:cs="Times New Roman"/>
          <w:iCs/>
          <w:sz w:val="28"/>
          <w:szCs w:val="28"/>
          <w:lang w:val="kk-KZ" w:eastAsia="ru-RU"/>
        </w:rPr>
        <w:t xml:space="preserve">- </w:t>
      </w:r>
      <w:r w:rsidR="00917410">
        <w:rPr>
          <w:rFonts w:ascii="Times New Roman" w:eastAsia="Times New Roman" w:hAnsi="Times New Roman" w:cs="Times New Roman"/>
          <w:iCs/>
          <w:sz w:val="28"/>
          <w:szCs w:val="28"/>
          <w:lang w:val="kk-KZ" w:eastAsia="ru-RU"/>
        </w:rPr>
        <w:t>деген пікірі де осыған саяды</w:t>
      </w:r>
      <w:r w:rsidR="00565D3C">
        <w:rPr>
          <w:rFonts w:ascii="Times New Roman" w:eastAsia="Times New Roman" w:hAnsi="Times New Roman" w:cs="Times New Roman"/>
          <w:iCs/>
          <w:sz w:val="28"/>
          <w:szCs w:val="28"/>
          <w:lang w:val="kk-KZ" w:eastAsia="ru-RU"/>
        </w:rPr>
        <w:t xml:space="preserve"> </w:t>
      </w:r>
      <w:r w:rsidR="00E03A19" w:rsidRPr="00917410">
        <w:rPr>
          <w:rFonts w:ascii="Times New Roman" w:hAnsi="Times New Roman" w:cs="Times New Roman"/>
          <w:sz w:val="28"/>
          <w:szCs w:val="28"/>
          <w:lang w:val="kk-KZ"/>
        </w:rPr>
        <w:t>[</w:t>
      </w:r>
      <w:r w:rsidR="00433624">
        <w:rPr>
          <w:rFonts w:ascii="Times New Roman" w:hAnsi="Times New Roman" w:cs="Times New Roman"/>
          <w:sz w:val="28"/>
          <w:szCs w:val="28"/>
          <w:lang w:val="kk-KZ"/>
        </w:rPr>
        <w:t>66</w:t>
      </w:r>
      <w:r w:rsidR="00E03A19">
        <w:rPr>
          <w:rFonts w:ascii="Times New Roman" w:hAnsi="Times New Roman" w:cs="Times New Roman"/>
          <w:sz w:val="28"/>
          <w:szCs w:val="28"/>
          <w:lang w:val="kk-KZ"/>
        </w:rPr>
        <w:t>, 47 б</w:t>
      </w:r>
      <w:r w:rsidR="00917410">
        <w:rPr>
          <w:rFonts w:ascii="Times New Roman" w:hAnsi="Times New Roman" w:cs="Times New Roman"/>
          <w:sz w:val="28"/>
          <w:szCs w:val="28"/>
          <w:lang w:val="kk-KZ"/>
        </w:rPr>
        <w:t>.</w:t>
      </w:r>
      <w:r w:rsidR="00E03A19" w:rsidRPr="00917410">
        <w:rPr>
          <w:rFonts w:ascii="Times New Roman" w:hAnsi="Times New Roman" w:cs="Times New Roman"/>
          <w:sz w:val="28"/>
          <w:szCs w:val="28"/>
          <w:lang w:val="kk-KZ"/>
        </w:rPr>
        <w:t>]</w:t>
      </w:r>
      <w:r>
        <w:rPr>
          <w:rFonts w:ascii="Times New Roman" w:eastAsia="Times New Roman" w:hAnsi="Times New Roman" w:cs="Times New Roman"/>
          <w:iCs/>
          <w:sz w:val="28"/>
          <w:szCs w:val="28"/>
          <w:lang w:val="kk-KZ" w:eastAsia="ru-RU"/>
        </w:rPr>
        <w:t>.</w:t>
      </w:r>
      <w:r>
        <w:rPr>
          <w:rFonts w:ascii="Times New Roman" w:eastAsia="Times New Roman" w:hAnsi="Times New Roman" w:cs="Times New Roman"/>
          <w:i/>
          <w:iCs/>
          <w:sz w:val="24"/>
          <w:szCs w:val="24"/>
          <w:lang w:val="kk-KZ" w:eastAsia="ru-RU"/>
        </w:rPr>
        <w:t xml:space="preserve"> </w:t>
      </w:r>
      <w:r w:rsidRPr="00AB3DA6">
        <w:rPr>
          <w:rFonts w:ascii="Times New Roman" w:eastAsia="Times New Roman" w:hAnsi="Times New Roman" w:cs="Times New Roman"/>
          <w:sz w:val="28"/>
          <w:szCs w:val="28"/>
          <w:lang w:val="kk-KZ" w:eastAsia="ru-RU"/>
        </w:rPr>
        <w:t xml:space="preserve">Бұл жерде </w:t>
      </w:r>
      <w:r w:rsidRPr="00AB3DA6">
        <w:rPr>
          <w:rFonts w:ascii="Times New Roman" w:eastAsia="Times New Roman" w:hAnsi="Times New Roman" w:cs="Times New Roman"/>
          <w:bCs/>
          <w:sz w:val="28"/>
          <w:szCs w:val="28"/>
          <w:lang w:val="kk-KZ" w:eastAsia="ru-RU"/>
        </w:rPr>
        <w:t>мәдениетаралық ұстаным</w:t>
      </w:r>
      <w:r w:rsidRPr="00AB3DA6">
        <w:rPr>
          <w:rFonts w:ascii="Times New Roman" w:eastAsia="Times New Roman" w:hAnsi="Times New Roman" w:cs="Times New Roman"/>
          <w:sz w:val="28"/>
          <w:szCs w:val="28"/>
          <w:lang w:val="kk-KZ" w:eastAsia="ru-RU"/>
        </w:rPr>
        <w:t xml:space="preserve"> фактологиялық білім беру</w:t>
      </w:r>
      <w:r>
        <w:rPr>
          <w:rFonts w:ascii="Times New Roman" w:eastAsia="Times New Roman" w:hAnsi="Times New Roman" w:cs="Times New Roman"/>
          <w:sz w:val="28"/>
          <w:szCs w:val="28"/>
          <w:lang w:val="kk-KZ" w:eastAsia="ru-RU"/>
        </w:rPr>
        <w:t xml:space="preserve">ді ғана </w:t>
      </w:r>
      <w:r>
        <w:rPr>
          <w:rFonts w:ascii="Times New Roman" w:eastAsia="Times New Roman" w:hAnsi="Times New Roman" w:cs="Times New Roman"/>
          <w:sz w:val="28"/>
          <w:szCs w:val="28"/>
          <w:lang w:val="kk-KZ" w:eastAsia="ru-RU"/>
        </w:rPr>
        <w:lastRenderedPageBreak/>
        <w:t>ұстанбау керек</w:t>
      </w:r>
      <w:r w:rsidRPr="00AB3DA6">
        <w:rPr>
          <w:rFonts w:ascii="Times New Roman" w:eastAsia="Times New Roman" w:hAnsi="Times New Roman" w:cs="Times New Roman"/>
          <w:sz w:val="28"/>
          <w:szCs w:val="28"/>
          <w:lang w:val="kk-KZ" w:eastAsia="ru-RU"/>
        </w:rPr>
        <w:t xml:space="preserve">, </w:t>
      </w:r>
      <w:r w:rsidRPr="00AB3DA6">
        <w:rPr>
          <w:rFonts w:ascii="Times New Roman" w:eastAsia="Times New Roman" w:hAnsi="Times New Roman" w:cs="Times New Roman"/>
          <w:bCs/>
          <w:sz w:val="28"/>
          <w:szCs w:val="28"/>
          <w:lang w:val="kk-KZ" w:eastAsia="ru-RU"/>
        </w:rPr>
        <w:t>мәдени диалог пен өзара құрметке негізделген құндылықтық көзқарасты қалыптастыру</w:t>
      </w:r>
      <w:r>
        <w:rPr>
          <w:rFonts w:ascii="Times New Roman" w:eastAsia="Times New Roman" w:hAnsi="Times New Roman" w:cs="Times New Roman"/>
          <w:sz w:val="28"/>
          <w:szCs w:val="28"/>
          <w:lang w:val="kk-KZ" w:eastAsia="ru-RU"/>
        </w:rPr>
        <w:t xml:space="preserve"> екені</w:t>
      </w:r>
      <w:r w:rsidR="00917410">
        <w:rPr>
          <w:rFonts w:ascii="Times New Roman" w:eastAsia="Times New Roman" w:hAnsi="Times New Roman" w:cs="Times New Roman"/>
          <w:sz w:val="28"/>
          <w:szCs w:val="28"/>
          <w:lang w:val="kk-KZ" w:eastAsia="ru-RU"/>
        </w:rPr>
        <w:t>нің</w:t>
      </w:r>
      <w:r>
        <w:rPr>
          <w:rFonts w:ascii="Times New Roman" w:eastAsia="Times New Roman" w:hAnsi="Times New Roman" w:cs="Times New Roman"/>
          <w:sz w:val="28"/>
          <w:szCs w:val="28"/>
          <w:lang w:val="kk-KZ" w:eastAsia="ru-RU"/>
        </w:rPr>
        <w:t xml:space="preserve"> айқын көрініс</w:t>
      </w:r>
      <w:r w:rsidRPr="00AB3DA6">
        <w:rPr>
          <w:rFonts w:ascii="Times New Roman" w:eastAsia="Times New Roman" w:hAnsi="Times New Roman" w:cs="Times New Roman"/>
          <w:sz w:val="28"/>
          <w:szCs w:val="28"/>
          <w:lang w:val="kk-KZ" w:eastAsia="ru-RU"/>
        </w:rPr>
        <w:t>і.</w:t>
      </w:r>
      <w:r>
        <w:rPr>
          <w:rFonts w:ascii="Times New Roman" w:eastAsia="Times New Roman" w:hAnsi="Times New Roman" w:cs="Times New Roman"/>
          <w:sz w:val="24"/>
          <w:szCs w:val="24"/>
          <w:lang w:val="kk-KZ" w:eastAsia="ru-RU"/>
        </w:rPr>
        <w:t xml:space="preserve"> </w:t>
      </w:r>
      <w:r w:rsidRPr="009F4DCC">
        <w:rPr>
          <w:rFonts w:ascii="Times New Roman" w:eastAsia="Times New Roman" w:hAnsi="Times New Roman" w:cs="Times New Roman"/>
          <w:sz w:val="28"/>
          <w:szCs w:val="28"/>
          <w:lang w:val="kk-KZ" w:eastAsia="ru-RU"/>
        </w:rPr>
        <w:t>Осы</w:t>
      </w:r>
      <w:r w:rsidR="00917410">
        <w:rPr>
          <w:rFonts w:ascii="Times New Roman" w:eastAsia="Times New Roman" w:hAnsi="Times New Roman" w:cs="Times New Roman"/>
          <w:sz w:val="28"/>
          <w:szCs w:val="28"/>
          <w:lang w:val="kk-KZ" w:eastAsia="ru-RU"/>
        </w:rPr>
        <w:t>ны ескере келе</w:t>
      </w:r>
      <w:r w:rsidRPr="009F4DCC">
        <w:rPr>
          <w:rFonts w:ascii="Times New Roman" w:eastAsia="Times New Roman" w:hAnsi="Times New Roman" w:cs="Times New Roman"/>
          <w:sz w:val="28"/>
          <w:szCs w:val="28"/>
          <w:lang w:val="kk-KZ" w:eastAsia="ru-RU"/>
        </w:rPr>
        <w:t>,</w:t>
      </w:r>
      <w:r w:rsidRPr="00FB7A3C">
        <w:rPr>
          <w:rFonts w:ascii="Times New Roman" w:eastAsia="Times New Roman" w:hAnsi="Times New Roman" w:cs="Times New Roman"/>
          <w:sz w:val="28"/>
          <w:szCs w:val="28"/>
          <w:lang w:val="kk-KZ" w:eastAsia="ru-RU"/>
        </w:rPr>
        <w:t xml:space="preserve"> мәдение</w:t>
      </w:r>
      <w:r>
        <w:rPr>
          <w:rFonts w:ascii="Times New Roman" w:eastAsia="Times New Roman" w:hAnsi="Times New Roman" w:cs="Times New Roman"/>
          <w:sz w:val="28"/>
          <w:szCs w:val="28"/>
          <w:lang w:val="kk-KZ" w:eastAsia="ru-RU"/>
        </w:rPr>
        <w:t>таралық білім беру</w:t>
      </w:r>
      <w:r w:rsidR="00917410">
        <w:rPr>
          <w:rFonts w:ascii="Times New Roman" w:eastAsia="Times New Roman" w:hAnsi="Times New Roman" w:cs="Times New Roman"/>
          <w:sz w:val="28"/>
          <w:szCs w:val="28"/>
          <w:lang w:val="kk-KZ" w:eastAsia="ru-RU"/>
        </w:rPr>
        <w:t xml:space="preserve"> ұстанымын</w:t>
      </w:r>
      <w:r>
        <w:rPr>
          <w:rFonts w:ascii="Times New Roman" w:eastAsia="Times New Roman" w:hAnsi="Times New Roman" w:cs="Times New Roman"/>
          <w:sz w:val="28"/>
          <w:szCs w:val="28"/>
          <w:lang w:val="kk-KZ" w:eastAsia="ru-RU"/>
        </w:rPr>
        <w:t xml:space="preserve"> зерттеушілердің еңбектерінің негізінде,</w:t>
      </w:r>
      <w:r w:rsidRPr="00FB7A3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келесі әдістерді қолдануды ұсынуға болады</w:t>
      </w:r>
      <w:r w:rsidRPr="00FB7A3C">
        <w:rPr>
          <w:rFonts w:ascii="Times New Roman" w:eastAsia="Times New Roman" w:hAnsi="Times New Roman" w:cs="Times New Roman"/>
          <w:sz w:val="28"/>
          <w:szCs w:val="28"/>
          <w:lang w:val="kk-KZ" w:eastAsia="ru-RU"/>
        </w:rPr>
        <w:t>:</w:t>
      </w:r>
    </w:p>
    <w:p w14:paraId="16E503CA" w14:textId="1E894E72" w:rsidR="006E3380" w:rsidRPr="00FB7A3C" w:rsidRDefault="00917410" w:rsidP="00AE4AB0">
      <w:pPr>
        <w:numPr>
          <w:ilvl w:val="0"/>
          <w:numId w:val="5"/>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м</w:t>
      </w:r>
      <w:r w:rsidR="006E3380" w:rsidRPr="004C0DDE">
        <w:rPr>
          <w:rFonts w:ascii="Times New Roman" w:eastAsia="Times New Roman" w:hAnsi="Times New Roman" w:cs="Times New Roman"/>
          <w:bCs/>
          <w:sz w:val="28"/>
          <w:szCs w:val="28"/>
          <w:lang w:val="kk-KZ" w:eastAsia="ru-RU"/>
        </w:rPr>
        <w:t>әдени салыстыру әдісі</w:t>
      </w:r>
      <w:r w:rsidR="006E3380" w:rsidRPr="00FB7A3C">
        <w:rPr>
          <w:rFonts w:ascii="Times New Roman" w:eastAsia="Times New Roman" w:hAnsi="Times New Roman" w:cs="Times New Roman"/>
          <w:sz w:val="28"/>
          <w:szCs w:val="28"/>
          <w:lang w:val="kk-KZ" w:eastAsia="ru-RU"/>
        </w:rPr>
        <w:t xml:space="preserve"> өз мәдениеті мен басқа халықтардың мәдениеті арасындағы ұқсастық пен ерекшелікті салыстыру арқылы түсінік қалыптастыру;</w:t>
      </w:r>
    </w:p>
    <w:p w14:paraId="6ACF1EFE" w14:textId="77777777" w:rsidR="006E3380" w:rsidRPr="00FB7A3C" w:rsidRDefault="006E3380" w:rsidP="00AE4AB0">
      <w:pPr>
        <w:numPr>
          <w:ilvl w:val="0"/>
          <w:numId w:val="5"/>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4C0DDE">
        <w:rPr>
          <w:rFonts w:ascii="Times New Roman" w:eastAsia="Times New Roman" w:hAnsi="Times New Roman" w:cs="Times New Roman"/>
          <w:bCs/>
          <w:sz w:val="28"/>
          <w:szCs w:val="28"/>
          <w:lang w:val="kk-KZ" w:eastAsia="ru-RU"/>
        </w:rPr>
        <w:t>диалог және пікірталас әдісі</w:t>
      </w:r>
      <w:r w:rsidRPr="004C0DDE">
        <w:rPr>
          <w:rFonts w:ascii="Times New Roman" w:eastAsia="Times New Roman" w:hAnsi="Times New Roman" w:cs="Times New Roman"/>
          <w:sz w:val="28"/>
          <w:szCs w:val="28"/>
          <w:lang w:val="kk-KZ" w:eastAsia="ru-RU"/>
        </w:rPr>
        <w:t xml:space="preserve"> </w:t>
      </w:r>
      <w:r w:rsidRPr="00FB7A3C">
        <w:rPr>
          <w:rFonts w:ascii="Times New Roman" w:eastAsia="Times New Roman" w:hAnsi="Times New Roman" w:cs="Times New Roman"/>
          <w:sz w:val="28"/>
          <w:szCs w:val="28"/>
          <w:lang w:val="kk-KZ" w:eastAsia="ru-RU"/>
        </w:rPr>
        <w:t>– түрлі көзқарастарды сыйлауға және аргументтермен сөйлесуге үйрету;</w:t>
      </w:r>
    </w:p>
    <w:p w14:paraId="26E4E279" w14:textId="6FBC45E4" w:rsidR="006E3380" w:rsidRPr="00FB7A3C" w:rsidRDefault="00917410" w:rsidP="00AE4AB0">
      <w:pPr>
        <w:numPr>
          <w:ilvl w:val="0"/>
          <w:numId w:val="5"/>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к</w:t>
      </w:r>
      <w:r w:rsidR="006E3380" w:rsidRPr="004C0DDE">
        <w:rPr>
          <w:rFonts w:ascii="Times New Roman" w:eastAsia="Times New Roman" w:hAnsi="Times New Roman" w:cs="Times New Roman"/>
          <w:bCs/>
          <w:sz w:val="28"/>
          <w:szCs w:val="28"/>
          <w:lang w:val="kk-KZ" w:eastAsia="ru-RU"/>
        </w:rPr>
        <w:t>ейстік тапсырмалар мен жағдаяттық ойындар</w:t>
      </w:r>
      <w:r w:rsidR="006E3380" w:rsidRPr="00FB7A3C">
        <w:rPr>
          <w:rFonts w:ascii="Times New Roman" w:eastAsia="Times New Roman" w:hAnsi="Times New Roman" w:cs="Times New Roman"/>
          <w:sz w:val="28"/>
          <w:szCs w:val="28"/>
          <w:lang w:val="kk-KZ" w:eastAsia="ru-RU"/>
        </w:rPr>
        <w:t xml:space="preserve"> нақты өмірлік мәдениетаралық жағдайларда әрекет етуге баулу;</w:t>
      </w:r>
    </w:p>
    <w:p w14:paraId="35D0FA86" w14:textId="2BB9D5C8" w:rsidR="006E3380" w:rsidRPr="002D5123" w:rsidRDefault="00917410" w:rsidP="00AE4AB0">
      <w:pPr>
        <w:numPr>
          <w:ilvl w:val="0"/>
          <w:numId w:val="5"/>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ж</w:t>
      </w:r>
      <w:r w:rsidR="00565D3C">
        <w:rPr>
          <w:rFonts w:ascii="Times New Roman" w:eastAsia="Times New Roman" w:hAnsi="Times New Roman" w:cs="Times New Roman"/>
          <w:bCs/>
          <w:sz w:val="28"/>
          <w:szCs w:val="28"/>
          <w:lang w:val="kk-KZ" w:eastAsia="ru-RU"/>
        </w:rPr>
        <w:t>обалық</w:t>
      </w:r>
      <w:r w:rsidR="006E3380" w:rsidRPr="004C0DDE">
        <w:rPr>
          <w:rFonts w:ascii="Times New Roman" w:eastAsia="Times New Roman" w:hAnsi="Times New Roman" w:cs="Times New Roman"/>
          <w:bCs/>
          <w:sz w:val="28"/>
          <w:szCs w:val="28"/>
          <w:lang w:val="kk-KZ" w:eastAsia="ru-RU"/>
        </w:rPr>
        <w:t xml:space="preserve"> әдісі</w:t>
      </w:r>
      <w:r w:rsidR="006E3380">
        <w:rPr>
          <w:rFonts w:ascii="Times New Roman" w:eastAsia="Times New Roman" w:hAnsi="Times New Roman" w:cs="Times New Roman"/>
          <w:sz w:val="28"/>
          <w:szCs w:val="28"/>
          <w:lang w:val="kk-KZ" w:eastAsia="ru-RU"/>
        </w:rPr>
        <w:t xml:space="preserve"> </w:t>
      </w:r>
      <w:r w:rsidR="006E3380" w:rsidRPr="00FB7A3C">
        <w:rPr>
          <w:rFonts w:ascii="Times New Roman" w:eastAsia="Times New Roman" w:hAnsi="Times New Roman" w:cs="Times New Roman"/>
          <w:sz w:val="28"/>
          <w:szCs w:val="28"/>
          <w:lang w:val="kk-KZ" w:eastAsia="ru-RU"/>
        </w:rPr>
        <w:t>түрлі мәдени тақырыптарда бірлескен халықаралық/этникалық жобалар жасау</w:t>
      </w:r>
      <w:r w:rsidR="006E3380">
        <w:rPr>
          <w:rFonts w:ascii="Times New Roman" w:eastAsia="Times New Roman" w:hAnsi="Times New Roman" w:cs="Times New Roman"/>
          <w:sz w:val="28"/>
          <w:szCs w:val="28"/>
          <w:lang w:val="kk-KZ" w:eastAsia="ru-RU"/>
        </w:rPr>
        <w:t xml:space="preserve"> т.б</w:t>
      </w:r>
      <w:r w:rsidR="006E3380" w:rsidRPr="00FB7A3C">
        <w:rPr>
          <w:rFonts w:ascii="Times New Roman" w:eastAsia="Times New Roman" w:hAnsi="Times New Roman" w:cs="Times New Roman"/>
          <w:sz w:val="28"/>
          <w:szCs w:val="28"/>
          <w:lang w:val="kk-KZ" w:eastAsia="ru-RU"/>
        </w:rPr>
        <w:t>.</w:t>
      </w:r>
    </w:p>
    <w:p w14:paraId="73A745E6" w14:textId="77777777" w:rsidR="00860390" w:rsidRDefault="006E3380" w:rsidP="00DD5641">
      <w:pPr>
        <w:autoSpaceDE w:val="0"/>
        <w:autoSpaceDN w:val="0"/>
        <w:adjustRightInd w:val="0"/>
        <w:spacing w:after="0"/>
        <w:ind w:firstLine="567"/>
        <w:jc w:val="both"/>
        <w:rPr>
          <w:rStyle w:val="af1"/>
          <w:rFonts w:ascii="Times New Roman" w:hAnsi="Times New Roman" w:cs="Times New Roman"/>
          <w:b w:val="0"/>
          <w:sz w:val="28"/>
          <w:szCs w:val="28"/>
          <w:lang w:val="kk-KZ"/>
        </w:rPr>
      </w:pPr>
      <w:r w:rsidRPr="004035D6">
        <w:rPr>
          <w:rFonts w:ascii="Times New Roman" w:hAnsi="Times New Roman" w:cs="Times New Roman"/>
          <w:sz w:val="28"/>
          <w:szCs w:val="28"/>
          <w:lang w:val="kk-KZ"/>
        </w:rPr>
        <w:t xml:space="preserve">Мәдениетаралық ұстаным білім алушының өз мәдениетімен қатар, өзге халықтардың дүниетанымын, құндылықтарын да түсініп, </w:t>
      </w:r>
      <w:r w:rsidRPr="00344A93">
        <w:rPr>
          <w:rStyle w:val="af1"/>
          <w:rFonts w:ascii="Times New Roman" w:hAnsi="Times New Roman" w:cs="Times New Roman"/>
          <w:b w:val="0"/>
          <w:sz w:val="28"/>
          <w:szCs w:val="28"/>
          <w:lang w:val="kk-KZ"/>
        </w:rPr>
        <w:t>толеранттылық</w:t>
      </w:r>
      <w:r w:rsidRPr="00344A93">
        <w:rPr>
          <w:rFonts w:ascii="Times New Roman" w:hAnsi="Times New Roman" w:cs="Times New Roman"/>
          <w:b/>
          <w:sz w:val="28"/>
          <w:szCs w:val="28"/>
          <w:lang w:val="kk-KZ"/>
        </w:rPr>
        <w:t xml:space="preserve"> </w:t>
      </w:r>
      <w:r w:rsidRPr="00344A93">
        <w:rPr>
          <w:rFonts w:ascii="Times New Roman" w:hAnsi="Times New Roman" w:cs="Times New Roman"/>
          <w:sz w:val="28"/>
          <w:szCs w:val="28"/>
          <w:lang w:val="kk-KZ"/>
        </w:rPr>
        <w:t>пен</w:t>
      </w:r>
      <w:r w:rsidRPr="00344A93">
        <w:rPr>
          <w:rFonts w:ascii="Times New Roman" w:hAnsi="Times New Roman" w:cs="Times New Roman"/>
          <w:b/>
          <w:sz w:val="28"/>
          <w:szCs w:val="28"/>
          <w:lang w:val="kk-KZ"/>
        </w:rPr>
        <w:t xml:space="preserve"> </w:t>
      </w:r>
      <w:r w:rsidRPr="00344A93">
        <w:rPr>
          <w:rStyle w:val="af1"/>
          <w:rFonts w:ascii="Times New Roman" w:hAnsi="Times New Roman" w:cs="Times New Roman"/>
          <w:b w:val="0"/>
          <w:sz w:val="28"/>
          <w:szCs w:val="28"/>
          <w:lang w:val="kk-KZ"/>
        </w:rPr>
        <w:t>өзара құрметке негізделген көзқарас</w:t>
      </w:r>
      <w:r w:rsidRPr="00344A93">
        <w:rPr>
          <w:rFonts w:ascii="Times New Roman" w:hAnsi="Times New Roman" w:cs="Times New Roman"/>
          <w:b/>
          <w:sz w:val="28"/>
          <w:szCs w:val="28"/>
          <w:lang w:val="kk-KZ"/>
        </w:rPr>
        <w:t xml:space="preserve"> </w:t>
      </w:r>
      <w:r w:rsidRPr="004035D6">
        <w:rPr>
          <w:rFonts w:ascii="Times New Roman" w:hAnsi="Times New Roman" w:cs="Times New Roman"/>
          <w:sz w:val="28"/>
          <w:szCs w:val="28"/>
          <w:lang w:val="kk-KZ"/>
        </w:rPr>
        <w:t xml:space="preserve">қалыптастыруды мақсат етеді. Бұл ұстаным эпосты </w:t>
      </w:r>
      <w:r w:rsidRPr="00344A93">
        <w:rPr>
          <w:rStyle w:val="af1"/>
          <w:rFonts w:ascii="Times New Roman" w:hAnsi="Times New Roman" w:cs="Times New Roman"/>
          <w:b w:val="0"/>
          <w:sz w:val="28"/>
          <w:szCs w:val="28"/>
          <w:lang w:val="kk-KZ"/>
        </w:rPr>
        <w:t>басқа халықтардың эпикалық шығармаларымен салыстыра отырып оқытуға</w:t>
      </w:r>
      <w:r w:rsidRPr="004035D6">
        <w:rPr>
          <w:rFonts w:ascii="Times New Roman" w:hAnsi="Times New Roman" w:cs="Times New Roman"/>
          <w:sz w:val="28"/>
          <w:szCs w:val="28"/>
          <w:lang w:val="kk-KZ"/>
        </w:rPr>
        <w:t xml:space="preserve"> мүмкіндік береді.</w:t>
      </w:r>
      <w:r>
        <w:rPr>
          <w:rFonts w:ascii="Times New Roman" w:hAnsi="Times New Roman" w:cs="Times New Roman"/>
          <w:sz w:val="28"/>
          <w:szCs w:val="28"/>
          <w:lang w:val="kk-KZ"/>
        </w:rPr>
        <w:t xml:space="preserve"> Мәселен, түркі халықтарына ортақ </w:t>
      </w:r>
      <w:r w:rsidRPr="004035D6">
        <w:rPr>
          <w:rFonts w:ascii="Times New Roman" w:hAnsi="Times New Roman" w:cs="Times New Roman"/>
          <w:sz w:val="28"/>
          <w:szCs w:val="28"/>
          <w:lang w:val="kk-KZ"/>
        </w:rPr>
        <w:t>«Манас»</w:t>
      </w:r>
      <w:r w:rsidR="00565D3C">
        <w:rPr>
          <w:rFonts w:ascii="Times New Roman" w:hAnsi="Times New Roman" w:cs="Times New Roman"/>
          <w:sz w:val="28"/>
          <w:szCs w:val="28"/>
          <w:lang w:val="kk-KZ"/>
        </w:rPr>
        <w:t xml:space="preserve"> </w:t>
      </w:r>
      <w:r w:rsidR="00860390">
        <w:rPr>
          <w:rFonts w:ascii="Times New Roman" w:hAnsi="Times New Roman" w:cs="Times New Roman"/>
          <w:sz w:val="28"/>
          <w:szCs w:val="28"/>
          <w:lang w:val="kk-KZ"/>
        </w:rPr>
        <w:t>жыры, орыс халқ</w:t>
      </w:r>
      <w:r w:rsidRPr="004035D6">
        <w:rPr>
          <w:rFonts w:ascii="Times New Roman" w:hAnsi="Times New Roman" w:cs="Times New Roman"/>
          <w:sz w:val="28"/>
          <w:szCs w:val="28"/>
          <w:lang w:val="kk-KZ"/>
        </w:rPr>
        <w:t>ының «Илья Муромец»</w:t>
      </w:r>
      <w:r>
        <w:rPr>
          <w:rFonts w:ascii="Times New Roman" w:hAnsi="Times New Roman" w:cs="Times New Roman"/>
          <w:sz w:val="28"/>
          <w:szCs w:val="28"/>
          <w:lang w:val="kk-KZ"/>
        </w:rPr>
        <w:t>, «Садко» туралы былиналары</w:t>
      </w:r>
      <w:r w:rsidRPr="004035D6">
        <w:rPr>
          <w:rFonts w:ascii="Times New Roman" w:hAnsi="Times New Roman" w:cs="Times New Roman"/>
          <w:sz w:val="28"/>
          <w:szCs w:val="28"/>
          <w:lang w:val="kk-KZ"/>
        </w:rPr>
        <w:t xml:space="preserve">, </w:t>
      </w:r>
      <w:r>
        <w:rPr>
          <w:rStyle w:val="af1"/>
          <w:rFonts w:ascii="Times New Roman" w:hAnsi="Times New Roman" w:cs="Times New Roman"/>
          <w:b w:val="0"/>
          <w:sz w:val="28"/>
          <w:szCs w:val="28"/>
          <w:lang w:val="kk-KZ"/>
        </w:rPr>
        <w:t>Кавказ халықтары –</w:t>
      </w:r>
      <w:r w:rsidRPr="00344A93">
        <w:rPr>
          <w:rStyle w:val="af1"/>
          <w:rFonts w:ascii="Times New Roman" w:hAnsi="Times New Roman" w:cs="Times New Roman"/>
          <w:b w:val="0"/>
          <w:sz w:val="28"/>
          <w:szCs w:val="28"/>
          <w:lang w:val="kk-KZ"/>
        </w:rPr>
        <w:t xml:space="preserve"> Лезгин, Осетин эпосы («Нарт» жырлар циклі), батыс эпосы</w:t>
      </w:r>
      <w:r w:rsidR="00860390">
        <w:rPr>
          <w:rStyle w:val="af1"/>
          <w:rFonts w:ascii="Times New Roman" w:hAnsi="Times New Roman" w:cs="Times New Roman"/>
          <w:b w:val="0"/>
          <w:sz w:val="28"/>
          <w:szCs w:val="28"/>
          <w:lang w:val="kk-KZ"/>
        </w:rPr>
        <w:t>,</w:t>
      </w:r>
      <w:r w:rsidRPr="00344A93">
        <w:rPr>
          <w:rStyle w:val="af1"/>
          <w:rFonts w:ascii="Times New Roman" w:hAnsi="Times New Roman" w:cs="Times New Roman"/>
          <w:b w:val="0"/>
          <w:sz w:val="28"/>
          <w:szCs w:val="28"/>
          <w:lang w:val="kk-KZ"/>
        </w:rPr>
        <w:t xml:space="preserve"> грек мифологиясы «Одиссей» жыры, қарақа</w:t>
      </w:r>
      <w:r>
        <w:rPr>
          <w:rStyle w:val="af1"/>
          <w:rFonts w:ascii="Times New Roman" w:hAnsi="Times New Roman" w:cs="Times New Roman"/>
          <w:b w:val="0"/>
          <w:sz w:val="28"/>
          <w:szCs w:val="28"/>
          <w:lang w:val="kk-KZ"/>
        </w:rPr>
        <w:t>лпақ халқының «Қырық қыз» жыры, шығыс дастандары, т.б.</w:t>
      </w:r>
      <w:r w:rsidR="00254ED9">
        <w:rPr>
          <w:rStyle w:val="af1"/>
          <w:rFonts w:ascii="Times New Roman" w:hAnsi="Times New Roman" w:cs="Times New Roman"/>
          <w:b w:val="0"/>
          <w:sz w:val="28"/>
          <w:szCs w:val="28"/>
          <w:lang w:val="kk-KZ"/>
        </w:rPr>
        <w:t xml:space="preserve"> </w:t>
      </w:r>
    </w:p>
    <w:p w14:paraId="672BB5D8" w14:textId="129F0218" w:rsidR="006E3380" w:rsidRPr="00254ED9" w:rsidRDefault="00860390" w:rsidP="00DD5641">
      <w:pPr>
        <w:autoSpaceDE w:val="0"/>
        <w:autoSpaceDN w:val="0"/>
        <w:adjustRightInd w:val="0"/>
        <w:spacing w:after="0"/>
        <w:ind w:firstLine="567"/>
        <w:jc w:val="both"/>
        <w:rPr>
          <w:rFonts w:ascii="Times New Roman" w:hAnsi="Times New Roman" w:cs="Times New Roman"/>
          <w:bCs/>
          <w:sz w:val="28"/>
          <w:szCs w:val="28"/>
          <w:lang w:val="kk-KZ"/>
        </w:rPr>
      </w:pPr>
      <w:r>
        <w:rPr>
          <w:rStyle w:val="af1"/>
          <w:rFonts w:ascii="Times New Roman" w:hAnsi="Times New Roman" w:cs="Times New Roman"/>
          <w:b w:val="0"/>
          <w:sz w:val="28"/>
          <w:szCs w:val="28"/>
          <w:lang w:val="kk-KZ"/>
        </w:rPr>
        <w:t>Қ</w:t>
      </w:r>
      <w:r w:rsidR="006E3380" w:rsidRPr="00254ED9">
        <w:rPr>
          <w:rFonts w:ascii="Times New Roman" w:hAnsi="Times New Roman" w:cs="Times New Roman"/>
          <w:sz w:val="28"/>
          <w:szCs w:val="28"/>
          <w:lang w:val="kk-KZ"/>
        </w:rPr>
        <w:t>азақ эпосы үлгілерінің көпшілігінде жыр</w:t>
      </w:r>
      <w:r w:rsidR="00254ED9">
        <w:rPr>
          <w:rFonts w:ascii="Times New Roman" w:hAnsi="Times New Roman" w:cs="Times New Roman"/>
          <w:sz w:val="28"/>
          <w:szCs w:val="28"/>
          <w:lang w:val="kk-KZ"/>
        </w:rPr>
        <w:t>дағы қаһарманн</w:t>
      </w:r>
      <w:r w:rsidR="006E3380" w:rsidRPr="00254ED9">
        <w:rPr>
          <w:rFonts w:ascii="Times New Roman" w:hAnsi="Times New Roman" w:cs="Times New Roman"/>
          <w:sz w:val="28"/>
          <w:szCs w:val="28"/>
          <w:lang w:val="kk-KZ"/>
        </w:rPr>
        <w:t>ың үйлену үшін әртүрлі әскери сынақтардан өтуінің сыры осында жатыр. Біз қарастырып отырған «Алпамыс батыр» жыр</w:t>
      </w:r>
      <w:r>
        <w:rPr>
          <w:rFonts w:ascii="Times New Roman" w:hAnsi="Times New Roman" w:cs="Times New Roman"/>
          <w:sz w:val="28"/>
          <w:szCs w:val="28"/>
          <w:lang w:val="kk-KZ"/>
        </w:rPr>
        <w:t>ын</w:t>
      </w:r>
      <w:r w:rsidR="006E3380" w:rsidRPr="00254ED9">
        <w:rPr>
          <w:rFonts w:ascii="Times New Roman" w:hAnsi="Times New Roman" w:cs="Times New Roman"/>
          <w:sz w:val="28"/>
          <w:szCs w:val="28"/>
          <w:lang w:val="kk-KZ"/>
        </w:rPr>
        <w:t xml:space="preserve">да Гүлбаршынның өзіне дүниеге келместен бұрын айттырылып қойылған Алпамысқа қаншалықты бүйрегі бұрғанымен, ежелден келе жатқан салт-дәстүрден аттап кете алмағанын В.М.Жирмунскийдің </w:t>
      </w:r>
      <w:r w:rsidR="00C76FF7" w:rsidRPr="00C76FF7">
        <w:rPr>
          <w:rFonts w:ascii="Times New Roman" w:hAnsi="Times New Roman" w:cs="Times New Roman"/>
          <w:noProof/>
          <w:color w:val="000000"/>
          <w:sz w:val="28"/>
          <w:szCs w:val="28"/>
          <w:lang w:val="kk-KZ"/>
        </w:rPr>
        <w:t>[</w:t>
      </w:r>
      <w:r w:rsidR="002A7E11">
        <w:rPr>
          <w:rFonts w:ascii="Times New Roman" w:hAnsi="Times New Roman" w:cs="Times New Roman"/>
          <w:noProof/>
          <w:color w:val="000000"/>
          <w:sz w:val="28"/>
          <w:szCs w:val="28"/>
          <w:lang w:val="kk-KZ"/>
        </w:rPr>
        <w:t>22</w:t>
      </w:r>
      <w:r w:rsidR="00C76FF7" w:rsidRPr="00C76FF7">
        <w:rPr>
          <w:rFonts w:ascii="Times New Roman" w:hAnsi="Times New Roman" w:cs="Times New Roman"/>
          <w:noProof/>
          <w:color w:val="000000"/>
          <w:sz w:val="28"/>
          <w:szCs w:val="28"/>
          <w:lang w:val="kk-KZ"/>
        </w:rPr>
        <w:t xml:space="preserve">] </w:t>
      </w:r>
      <w:r w:rsidR="00DD5641">
        <w:rPr>
          <w:rFonts w:ascii="Times New Roman" w:hAnsi="Times New Roman" w:cs="Times New Roman"/>
          <w:sz w:val="28"/>
          <w:szCs w:val="28"/>
          <w:lang w:val="kk-KZ"/>
        </w:rPr>
        <w:t>еңбег</w:t>
      </w:r>
      <w:r w:rsidR="006E3380" w:rsidRPr="00254ED9">
        <w:rPr>
          <w:rFonts w:ascii="Times New Roman" w:hAnsi="Times New Roman" w:cs="Times New Roman"/>
          <w:sz w:val="28"/>
          <w:szCs w:val="28"/>
          <w:lang w:val="kk-KZ"/>
        </w:rPr>
        <w:t>інде сипаттаған заңдылықтардың</w:t>
      </w:r>
      <w:r w:rsidR="006E3380" w:rsidRPr="00254ED9">
        <w:rPr>
          <w:rFonts w:ascii="Times New Roman" w:hAnsi="Times New Roman" w:cs="Times New Roman"/>
          <w:lang w:val="kk-KZ"/>
        </w:rPr>
        <w:t xml:space="preserve"> </w:t>
      </w:r>
      <w:r w:rsidR="006E3380" w:rsidRPr="00254ED9">
        <w:rPr>
          <w:rFonts w:ascii="Times New Roman" w:hAnsi="Times New Roman" w:cs="Times New Roman"/>
          <w:sz w:val="28"/>
          <w:szCs w:val="28"/>
          <w:lang w:val="kk-KZ"/>
        </w:rPr>
        <w:t>кең ауқымда таралғанын дәлелдейді. Сондықтан ғалымдардың пікірі мәдениетаралық ұстанымға сәйкес келетіні және оны эпосты оқытуда</w:t>
      </w:r>
      <w:r w:rsidR="00254ED9">
        <w:rPr>
          <w:rFonts w:ascii="Times New Roman" w:hAnsi="Times New Roman" w:cs="Times New Roman"/>
          <w:sz w:val="28"/>
          <w:szCs w:val="28"/>
          <w:lang w:val="kk-KZ"/>
        </w:rPr>
        <w:t>ғы</w:t>
      </w:r>
      <w:r w:rsidR="006E3380" w:rsidRPr="00254ED9">
        <w:rPr>
          <w:rFonts w:ascii="Times New Roman" w:hAnsi="Times New Roman" w:cs="Times New Roman"/>
          <w:sz w:val="28"/>
          <w:szCs w:val="28"/>
          <w:lang w:val="kk-KZ"/>
        </w:rPr>
        <w:t xml:space="preserve"> басқа халықтардың ұқсас тәжірибесімен салыстыра отырып, таным көкжиегін кеңейтуге қолдануға болады.</w:t>
      </w:r>
    </w:p>
    <w:p w14:paraId="12EBFEC8" w14:textId="73575F93" w:rsidR="006E3380" w:rsidRPr="00D81064" w:rsidRDefault="006E3380" w:rsidP="00AE4AB0">
      <w:pPr>
        <w:pStyle w:val="af"/>
        <w:spacing w:before="0" w:beforeAutospacing="0" w:after="0" w:afterAutospacing="0"/>
        <w:ind w:firstLine="567"/>
        <w:jc w:val="both"/>
        <w:rPr>
          <w:sz w:val="28"/>
          <w:szCs w:val="28"/>
          <w:lang w:val="kk-KZ"/>
        </w:rPr>
      </w:pPr>
      <w:r w:rsidRPr="00D81064">
        <w:rPr>
          <w:sz w:val="28"/>
          <w:szCs w:val="28"/>
          <w:lang w:val="kk-KZ"/>
        </w:rPr>
        <w:t>Осы ұстаным арқылы мәд</w:t>
      </w:r>
      <w:r>
        <w:rPr>
          <w:sz w:val="28"/>
          <w:szCs w:val="28"/>
          <w:lang w:val="kk-KZ"/>
        </w:rPr>
        <w:t>ениеттер арасындағы ұқсастықты</w:t>
      </w:r>
      <w:r w:rsidR="00860390">
        <w:rPr>
          <w:sz w:val="28"/>
          <w:szCs w:val="28"/>
          <w:lang w:val="kk-KZ"/>
        </w:rPr>
        <w:t>, яғни</w:t>
      </w:r>
      <w:r w:rsidRPr="00D81064">
        <w:rPr>
          <w:sz w:val="28"/>
          <w:szCs w:val="28"/>
          <w:lang w:val="kk-KZ"/>
        </w:rPr>
        <w:t xml:space="preserve"> </w:t>
      </w:r>
      <w:r w:rsidRPr="00D81064">
        <w:rPr>
          <w:rStyle w:val="af2"/>
          <w:rFonts w:eastAsiaTheme="majorEastAsia"/>
          <w:sz w:val="28"/>
          <w:szCs w:val="28"/>
          <w:lang w:val="kk-KZ"/>
        </w:rPr>
        <w:t>сынақ арқылы жар таңдаудың</w:t>
      </w:r>
      <w:r w:rsidRPr="00D81064">
        <w:rPr>
          <w:sz w:val="28"/>
          <w:szCs w:val="28"/>
          <w:lang w:val="kk-KZ"/>
        </w:rPr>
        <w:t xml:space="preserve"> кең таралғандығын көрсетеді. Мысалы:</w:t>
      </w:r>
    </w:p>
    <w:p w14:paraId="0299F3EF" w14:textId="6D0B9C22" w:rsidR="006E3380" w:rsidRDefault="006E3380" w:rsidP="00787B9F">
      <w:pPr>
        <w:pStyle w:val="af"/>
        <w:numPr>
          <w:ilvl w:val="0"/>
          <w:numId w:val="24"/>
        </w:numPr>
        <w:tabs>
          <w:tab w:val="clear" w:pos="720"/>
          <w:tab w:val="num" w:pos="360"/>
        </w:tabs>
        <w:spacing w:before="0" w:beforeAutospacing="0" w:after="0" w:afterAutospacing="0"/>
        <w:ind w:left="0" w:firstLine="360"/>
        <w:jc w:val="both"/>
        <w:rPr>
          <w:sz w:val="28"/>
          <w:szCs w:val="28"/>
          <w:lang w:val="kk-KZ"/>
        </w:rPr>
      </w:pPr>
      <w:r w:rsidRPr="00344A93">
        <w:rPr>
          <w:rStyle w:val="af1"/>
          <w:rFonts w:eastAsiaTheme="majorEastAsia"/>
          <w:b w:val="0"/>
          <w:sz w:val="28"/>
          <w:szCs w:val="28"/>
          <w:lang w:val="kk-KZ"/>
        </w:rPr>
        <w:t>Қазақ эпосында</w:t>
      </w:r>
      <w:r w:rsidRPr="00D81064">
        <w:rPr>
          <w:sz w:val="28"/>
          <w:szCs w:val="28"/>
          <w:lang w:val="kk-KZ"/>
        </w:rPr>
        <w:t xml:space="preserve"> батырдың жар таңдау үшін жекпе-жекке шығуы (Қобыланды мен Құртқа, Алпамыс пен Гүлбаршын</w:t>
      </w:r>
      <w:r w:rsidR="00254ED9">
        <w:rPr>
          <w:sz w:val="28"/>
          <w:szCs w:val="28"/>
          <w:lang w:val="kk-KZ"/>
        </w:rPr>
        <w:t>, т.б.</w:t>
      </w:r>
      <w:r w:rsidRPr="00D81064">
        <w:rPr>
          <w:sz w:val="28"/>
          <w:szCs w:val="28"/>
          <w:lang w:val="kk-KZ"/>
        </w:rPr>
        <w:t>);</w:t>
      </w:r>
    </w:p>
    <w:p w14:paraId="672FD0EB" w14:textId="77777777" w:rsidR="006E3380" w:rsidRPr="002D5123" w:rsidRDefault="006E3380" w:rsidP="00787B9F">
      <w:pPr>
        <w:pStyle w:val="a7"/>
        <w:numPr>
          <w:ilvl w:val="0"/>
          <w:numId w:val="24"/>
        </w:numPr>
        <w:tabs>
          <w:tab w:val="clear" w:pos="720"/>
          <w:tab w:val="num" w:pos="360"/>
        </w:tabs>
        <w:spacing w:after="0" w:line="240" w:lineRule="auto"/>
        <w:ind w:left="0" w:firstLine="360"/>
        <w:jc w:val="both"/>
        <w:rPr>
          <w:rFonts w:ascii="Times New Roman" w:hAnsi="Times New Roman" w:cs="Times New Roman"/>
          <w:b/>
          <w:sz w:val="28"/>
          <w:szCs w:val="28"/>
          <w:lang w:val="kk-KZ"/>
        </w:rPr>
      </w:pPr>
      <w:r w:rsidRPr="002D5123">
        <w:rPr>
          <w:rFonts w:ascii="Times New Roman" w:hAnsi="Times New Roman" w:cs="Times New Roman"/>
          <w:sz w:val="28"/>
          <w:szCs w:val="28"/>
          <w:lang w:val="kk-KZ"/>
        </w:rPr>
        <w:t>Түркі халықтарының ортақ эпикалық дәстүрі мен әйел бейне</w:t>
      </w:r>
      <w:r>
        <w:rPr>
          <w:rFonts w:ascii="Times New Roman" w:hAnsi="Times New Roman" w:cs="Times New Roman"/>
          <w:sz w:val="28"/>
          <w:szCs w:val="28"/>
          <w:lang w:val="kk-KZ"/>
        </w:rPr>
        <w:t>сіне деген көзқарасын салыстыру;</w:t>
      </w:r>
    </w:p>
    <w:p w14:paraId="306EB0F3" w14:textId="00DBE45F" w:rsidR="006E3380" w:rsidRPr="00F30410" w:rsidRDefault="006E3380" w:rsidP="00787B9F">
      <w:pPr>
        <w:pStyle w:val="a7"/>
        <w:numPr>
          <w:ilvl w:val="0"/>
          <w:numId w:val="24"/>
        </w:numPr>
        <w:tabs>
          <w:tab w:val="clear" w:pos="720"/>
          <w:tab w:val="num" w:pos="360"/>
        </w:tabs>
        <w:spacing w:after="0" w:line="240" w:lineRule="auto"/>
        <w:ind w:left="0" w:firstLine="360"/>
        <w:jc w:val="both"/>
        <w:rPr>
          <w:rStyle w:val="af1"/>
          <w:rFonts w:ascii="Times New Roman" w:hAnsi="Times New Roman" w:cs="Times New Roman"/>
          <w:b w:val="0"/>
          <w:bCs w:val="0"/>
          <w:sz w:val="28"/>
          <w:szCs w:val="28"/>
          <w:lang w:val="kk-KZ"/>
        </w:rPr>
      </w:pPr>
      <w:r w:rsidRPr="00F30410">
        <w:rPr>
          <w:rStyle w:val="af1"/>
          <w:rFonts w:ascii="Times New Roman" w:hAnsi="Times New Roman" w:cs="Times New Roman"/>
          <w:b w:val="0"/>
          <w:sz w:val="28"/>
          <w:szCs w:val="28"/>
          <w:lang w:val="kk-KZ"/>
        </w:rPr>
        <w:t>Ба</w:t>
      </w:r>
      <w:r w:rsidR="00860390">
        <w:rPr>
          <w:rStyle w:val="af1"/>
          <w:rFonts w:ascii="Times New Roman" w:hAnsi="Times New Roman" w:cs="Times New Roman"/>
          <w:b w:val="0"/>
          <w:sz w:val="28"/>
          <w:szCs w:val="28"/>
          <w:lang w:val="kk-KZ"/>
        </w:rPr>
        <w:t xml:space="preserve">тырға </w:t>
      </w:r>
      <w:r w:rsidRPr="00F30410">
        <w:rPr>
          <w:rStyle w:val="af1"/>
          <w:rFonts w:ascii="Times New Roman" w:hAnsi="Times New Roman" w:cs="Times New Roman"/>
          <w:b w:val="0"/>
          <w:sz w:val="28"/>
          <w:szCs w:val="28"/>
          <w:lang w:val="kk-KZ"/>
        </w:rPr>
        <w:t xml:space="preserve">лайық «Қаһарман қыздар» атанған ер мінезді </w:t>
      </w:r>
      <w:r w:rsidR="00DD5641">
        <w:rPr>
          <w:rStyle w:val="af1"/>
          <w:rFonts w:ascii="Times New Roman" w:hAnsi="Times New Roman" w:cs="Times New Roman"/>
          <w:b w:val="0"/>
          <w:sz w:val="28"/>
          <w:szCs w:val="28"/>
          <w:lang w:val="kk-KZ"/>
        </w:rPr>
        <w:t xml:space="preserve">қарақалпақ халқының </w:t>
      </w:r>
      <w:r w:rsidRPr="00F30410">
        <w:rPr>
          <w:rStyle w:val="af1"/>
          <w:rFonts w:ascii="Times New Roman" w:hAnsi="Times New Roman" w:cs="Times New Roman"/>
          <w:b w:val="0"/>
          <w:sz w:val="28"/>
          <w:szCs w:val="28"/>
          <w:lang w:val="kk-KZ"/>
        </w:rPr>
        <w:t>«Қырық қыз»</w:t>
      </w:r>
      <w:r w:rsidR="00DD5641">
        <w:rPr>
          <w:rStyle w:val="af1"/>
          <w:rFonts w:ascii="Times New Roman" w:hAnsi="Times New Roman" w:cs="Times New Roman"/>
          <w:b w:val="0"/>
          <w:sz w:val="28"/>
          <w:szCs w:val="28"/>
          <w:lang w:val="kk-KZ"/>
        </w:rPr>
        <w:t xml:space="preserve"> жыры</w:t>
      </w:r>
      <w:r w:rsidRPr="00F30410">
        <w:rPr>
          <w:rStyle w:val="af1"/>
          <w:rFonts w:ascii="Times New Roman" w:hAnsi="Times New Roman" w:cs="Times New Roman"/>
          <w:b w:val="0"/>
          <w:sz w:val="28"/>
          <w:szCs w:val="28"/>
          <w:lang w:val="kk-KZ"/>
        </w:rPr>
        <w:t>, «Дариға қыз»</w:t>
      </w:r>
      <w:r w:rsidR="00DD5641">
        <w:rPr>
          <w:rStyle w:val="af1"/>
          <w:rFonts w:ascii="Times New Roman" w:hAnsi="Times New Roman" w:cs="Times New Roman"/>
          <w:b w:val="0"/>
          <w:sz w:val="28"/>
          <w:szCs w:val="28"/>
          <w:lang w:val="kk-KZ"/>
        </w:rPr>
        <w:t xml:space="preserve"> діни дастан</w:t>
      </w:r>
      <w:r w:rsidR="00860390">
        <w:rPr>
          <w:rStyle w:val="af1"/>
          <w:rFonts w:ascii="Times New Roman" w:hAnsi="Times New Roman" w:cs="Times New Roman"/>
          <w:b w:val="0"/>
          <w:sz w:val="28"/>
          <w:szCs w:val="28"/>
          <w:lang w:val="kk-KZ"/>
        </w:rPr>
        <w:t>ы</w:t>
      </w:r>
      <w:r w:rsidRPr="00F30410">
        <w:rPr>
          <w:rStyle w:val="af1"/>
          <w:rFonts w:ascii="Times New Roman" w:hAnsi="Times New Roman" w:cs="Times New Roman"/>
          <w:b w:val="0"/>
          <w:sz w:val="28"/>
          <w:szCs w:val="28"/>
          <w:lang w:val="kk-KZ"/>
        </w:rPr>
        <w:t xml:space="preserve">, «Наурызбай-Ханшайым», т.б. жырлары; </w:t>
      </w:r>
    </w:p>
    <w:p w14:paraId="21872223" w14:textId="677B458D" w:rsidR="006E3380" w:rsidRPr="002D5123" w:rsidRDefault="00860390" w:rsidP="00787B9F">
      <w:pPr>
        <w:pStyle w:val="af"/>
        <w:numPr>
          <w:ilvl w:val="0"/>
          <w:numId w:val="24"/>
        </w:numPr>
        <w:tabs>
          <w:tab w:val="clear" w:pos="720"/>
          <w:tab w:val="num" w:pos="360"/>
        </w:tabs>
        <w:spacing w:before="0" w:beforeAutospacing="0" w:after="0" w:afterAutospacing="0"/>
        <w:ind w:left="0" w:firstLine="360"/>
        <w:jc w:val="both"/>
        <w:rPr>
          <w:sz w:val="28"/>
          <w:szCs w:val="28"/>
          <w:lang w:val="kk-KZ"/>
        </w:rPr>
      </w:pPr>
      <w:r>
        <w:rPr>
          <w:sz w:val="28"/>
          <w:szCs w:val="28"/>
          <w:lang w:val="kk-KZ"/>
        </w:rPr>
        <w:t>Тау халықтарын</w:t>
      </w:r>
      <w:r w:rsidR="006E3380" w:rsidRPr="002D5123">
        <w:rPr>
          <w:sz w:val="28"/>
          <w:szCs w:val="28"/>
          <w:lang w:val="kk-KZ"/>
        </w:rPr>
        <w:t>ың өмір салты мен қаһармандық түсінігі арқылы ұлттық ерекшеліктері;</w:t>
      </w:r>
    </w:p>
    <w:p w14:paraId="5835539B" w14:textId="77777777" w:rsidR="006E3380" w:rsidRPr="002D5123" w:rsidRDefault="006E3380" w:rsidP="00787B9F">
      <w:pPr>
        <w:pStyle w:val="af"/>
        <w:numPr>
          <w:ilvl w:val="0"/>
          <w:numId w:val="24"/>
        </w:numPr>
        <w:tabs>
          <w:tab w:val="clear" w:pos="720"/>
          <w:tab w:val="num" w:pos="360"/>
        </w:tabs>
        <w:spacing w:before="0" w:beforeAutospacing="0" w:after="0" w:afterAutospacing="0"/>
        <w:ind w:left="0" w:firstLine="360"/>
        <w:jc w:val="both"/>
        <w:rPr>
          <w:sz w:val="28"/>
          <w:szCs w:val="28"/>
          <w:lang w:val="kk-KZ"/>
        </w:rPr>
      </w:pPr>
      <w:r w:rsidRPr="00F30410">
        <w:rPr>
          <w:rStyle w:val="af1"/>
          <w:rFonts w:eastAsiaTheme="majorEastAsia"/>
          <w:b w:val="0"/>
          <w:sz w:val="28"/>
          <w:szCs w:val="28"/>
          <w:lang w:val="kk-KZ"/>
        </w:rPr>
        <w:lastRenderedPageBreak/>
        <w:t>Скандинавиялық мифтерде</w:t>
      </w:r>
      <w:r w:rsidRPr="002D5123">
        <w:rPr>
          <w:sz w:val="28"/>
          <w:szCs w:val="28"/>
          <w:lang w:val="kk-KZ"/>
        </w:rPr>
        <w:t xml:space="preserve"> Тюр немесе Тор секілді құдайлар мен батырлардың өз ерлігін дәлелдеу үшін шайқасқа түсуі;</w:t>
      </w:r>
    </w:p>
    <w:p w14:paraId="10D558AC" w14:textId="38DEE5FF" w:rsidR="006E3380" w:rsidRPr="002D5123" w:rsidRDefault="006E3380" w:rsidP="00787B9F">
      <w:pPr>
        <w:pStyle w:val="af"/>
        <w:numPr>
          <w:ilvl w:val="0"/>
          <w:numId w:val="24"/>
        </w:numPr>
        <w:tabs>
          <w:tab w:val="clear" w:pos="720"/>
          <w:tab w:val="num" w:pos="360"/>
        </w:tabs>
        <w:spacing w:before="0" w:beforeAutospacing="0" w:after="0" w:afterAutospacing="0"/>
        <w:ind w:left="0" w:firstLine="360"/>
        <w:jc w:val="both"/>
        <w:rPr>
          <w:sz w:val="28"/>
          <w:szCs w:val="28"/>
          <w:lang w:val="kk-KZ"/>
        </w:rPr>
      </w:pPr>
      <w:r w:rsidRPr="00F30410">
        <w:rPr>
          <w:rStyle w:val="af1"/>
          <w:rFonts w:eastAsiaTheme="majorEastAsia"/>
          <w:b w:val="0"/>
          <w:sz w:val="28"/>
          <w:szCs w:val="28"/>
          <w:lang w:val="kk-KZ"/>
        </w:rPr>
        <w:t>Африка немесе Полинезия</w:t>
      </w:r>
      <w:r w:rsidR="00254ED9">
        <w:rPr>
          <w:rStyle w:val="af1"/>
          <w:rFonts w:eastAsiaTheme="majorEastAsia"/>
          <w:b w:val="0"/>
          <w:sz w:val="28"/>
          <w:szCs w:val="28"/>
          <w:lang w:val="kk-KZ"/>
        </w:rPr>
        <w:t>, Қытай</w:t>
      </w:r>
      <w:r w:rsidRPr="00F30410">
        <w:rPr>
          <w:rStyle w:val="af1"/>
          <w:rFonts w:eastAsiaTheme="majorEastAsia"/>
          <w:b w:val="0"/>
          <w:sz w:val="28"/>
          <w:szCs w:val="28"/>
          <w:lang w:val="kk-KZ"/>
        </w:rPr>
        <w:t xml:space="preserve"> халықтарының</w:t>
      </w:r>
      <w:r w:rsidRPr="002D5123">
        <w:rPr>
          <w:sz w:val="28"/>
          <w:szCs w:val="28"/>
          <w:lang w:val="kk-KZ"/>
        </w:rPr>
        <w:t xml:space="preserve"> салт-жоралғыларында күйеу жігіттің отбасына лайық екенін дәлелдеуі</w:t>
      </w:r>
      <w:r>
        <w:rPr>
          <w:sz w:val="28"/>
          <w:szCs w:val="28"/>
          <w:lang w:val="kk-KZ"/>
        </w:rPr>
        <w:t>;</w:t>
      </w:r>
    </w:p>
    <w:p w14:paraId="63B77F85" w14:textId="77777777" w:rsidR="006E3380" w:rsidRPr="002D5123" w:rsidRDefault="006E3380" w:rsidP="00787B9F">
      <w:pPr>
        <w:pStyle w:val="af"/>
        <w:numPr>
          <w:ilvl w:val="0"/>
          <w:numId w:val="24"/>
        </w:numPr>
        <w:tabs>
          <w:tab w:val="clear" w:pos="720"/>
          <w:tab w:val="num" w:pos="360"/>
        </w:tabs>
        <w:spacing w:before="0" w:beforeAutospacing="0" w:after="0" w:afterAutospacing="0"/>
        <w:ind w:left="0" w:firstLine="360"/>
        <w:jc w:val="both"/>
        <w:rPr>
          <w:sz w:val="28"/>
          <w:szCs w:val="28"/>
          <w:lang w:val="kk-KZ"/>
        </w:rPr>
      </w:pPr>
      <w:r w:rsidRPr="002D5123">
        <w:rPr>
          <w:sz w:val="28"/>
          <w:szCs w:val="28"/>
          <w:lang w:val="kk-KZ"/>
        </w:rPr>
        <w:t>Әр ұлт батырының моральдық-этикалық ұстанымын салыстырып,</w:t>
      </w:r>
      <w:r>
        <w:rPr>
          <w:sz w:val="28"/>
          <w:szCs w:val="28"/>
          <w:lang w:val="kk-KZ"/>
        </w:rPr>
        <w:t xml:space="preserve"> дүниетаным ерекшеліктерін тану;</w:t>
      </w:r>
    </w:p>
    <w:p w14:paraId="11A404A2" w14:textId="0649E921" w:rsidR="006E3380" w:rsidRPr="002D5123" w:rsidRDefault="006E3380" w:rsidP="00787B9F">
      <w:pPr>
        <w:pStyle w:val="af"/>
        <w:numPr>
          <w:ilvl w:val="0"/>
          <w:numId w:val="24"/>
        </w:numPr>
        <w:tabs>
          <w:tab w:val="clear" w:pos="720"/>
          <w:tab w:val="num" w:pos="360"/>
        </w:tabs>
        <w:spacing w:before="0" w:beforeAutospacing="0" w:after="0" w:afterAutospacing="0"/>
        <w:ind w:left="0" w:firstLine="360"/>
        <w:jc w:val="both"/>
        <w:rPr>
          <w:sz w:val="28"/>
          <w:szCs w:val="28"/>
          <w:lang w:val="kk-KZ"/>
        </w:rPr>
      </w:pPr>
      <w:r w:rsidRPr="002D5123">
        <w:rPr>
          <w:sz w:val="28"/>
          <w:szCs w:val="28"/>
          <w:lang w:val="kk-KZ"/>
        </w:rPr>
        <w:t>Батыс пен Шығыс дүниетанымын салыстыра отырып, адамгершілік құнд</w:t>
      </w:r>
      <w:r>
        <w:rPr>
          <w:sz w:val="28"/>
          <w:szCs w:val="28"/>
          <w:lang w:val="kk-KZ"/>
        </w:rPr>
        <w:t>ылықтардың әмбеб</w:t>
      </w:r>
      <w:r w:rsidR="00254ED9">
        <w:rPr>
          <w:sz w:val="28"/>
          <w:szCs w:val="28"/>
          <w:lang w:val="kk-KZ"/>
        </w:rPr>
        <w:t>аптығын көрсету («Одиссей», «Ил</w:t>
      </w:r>
      <w:r>
        <w:rPr>
          <w:sz w:val="28"/>
          <w:szCs w:val="28"/>
          <w:lang w:val="kk-KZ"/>
        </w:rPr>
        <w:t>иада», «Махаб</w:t>
      </w:r>
      <w:r w:rsidR="00F464F3">
        <w:rPr>
          <w:sz w:val="28"/>
          <w:szCs w:val="28"/>
          <w:lang w:val="kk-KZ"/>
        </w:rPr>
        <w:t>б</w:t>
      </w:r>
      <w:r>
        <w:rPr>
          <w:sz w:val="28"/>
          <w:szCs w:val="28"/>
          <w:lang w:val="kk-KZ"/>
        </w:rPr>
        <w:t>харата», «Жүсіп</w:t>
      </w:r>
      <w:r w:rsidRPr="009F240B">
        <w:rPr>
          <w:sz w:val="28"/>
          <w:szCs w:val="28"/>
          <w:lang w:val="kk-KZ"/>
        </w:rPr>
        <w:t>-</w:t>
      </w:r>
      <w:r w:rsidR="00254ED9">
        <w:rPr>
          <w:sz w:val="28"/>
          <w:szCs w:val="28"/>
          <w:lang w:val="kk-KZ"/>
        </w:rPr>
        <w:t>Зылиқа», «Ләйлі</w:t>
      </w:r>
      <w:r w:rsidRPr="009F240B">
        <w:rPr>
          <w:sz w:val="28"/>
          <w:szCs w:val="28"/>
          <w:lang w:val="kk-KZ"/>
        </w:rPr>
        <w:t>-</w:t>
      </w:r>
      <w:r>
        <w:rPr>
          <w:sz w:val="28"/>
          <w:szCs w:val="28"/>
          <w:lang w:val="kk-KZ"/>
        </w:rPr>
        <w:t>Мәжнүн», т.б.)</w:t>
      </w:r>
    </w:p>
    <w:p w14:paraId="5C52833B" w14:textId="019E96A7" w:rsidR="006E3380" w:rsidRDefault="006E3380" w:rsidP="00AE4AB0">
      <w:pPr>
        <w:pStyle w:val="af"/>
        <w:spacing w:before="0" w:beforeAutospacing="0" w:after="0" w:afterAutospacing="0"/>
        <w:ind w:firstLine="567"/>
        <w:jc w:val="both"/>
        <w:rPr>
          <w:sz w:val="28"/>
          <w:szCs w:val="28"/>
          <w:lang w:val="kk-KZ"/>
        </w:rPr>
      </w:pPr>
      <w:r w:rsidRPr="00D81064">
        <w:rPr>
          <w:sz w:val="28"/>
          <w:szCs w:val="28"/>
          <w:lang w:val="kk-KZ"/>
        </w:rPr>
        <w:t>Бұл мысалдардан</w:t>
      </w:r>
      <w:r>
        <w:rPr>
          <w:sz w:val="28"/>
          <w:szCs w:val="28"/>
          <w:lang w:val="kk-KZ"/>
        </w:rPr>
        <w:t xml:space="preserve"> шығатын мәдениетаралық ұстанымның </w:t>
      </w:r>
      <w:r w:rsidRPr="00F30410">
        <w:rPr>
          <w:rStyle w:val="af2"/>
          <w:rFonts w:eastAsiaTheme="majorEastAsia"/>
          <w:i w:val="0"/>
          <w:sz w:val="28"/>
          <w:szCs w:val="28"/>
          <w:lang w:val="kk-KZ"/>
        </w:rPr>
        <w:t>халық</w:t>
      </w:r>
      <w:r>
        <w:rPr>
          <w:rStyle w:val="af2"/>
          <w:rFonts w:eastAsiaTheme="majorEastAsia"/>
          <w:i w:val="0"/>
          <w:sz w:val="28"/>
          <w:szCs w:val="28"/>
          <w:lang w:val="kk-KZ"/>
        </w:rPr>
        <w:t>тар арасындағы</w:t>
      </w:r>
      <w:r w:rsidRPr="00F30410">
        <w:rPr>
          <w:rStyle w:val="af2"/>
          <w:rFonts w:eastAsiaTheme="majorEastAsia"/>
          <w:i w:val="0"/>
          <w:sz w:val="28"/>
          <w:szCs w:val="28"/>
          <w:lang w:val="kk-KZ"/>
        </w:rPr>
        <w:t xml:space="preserve"> өз ерекшелігіне қарамастан, адамзатқа ортақ идеялар мен символдарды (күш, сұл</w:t>
      </w:r>
      <w:r w:rsidR="009B335E">
        <w:rPr>
          <w:rStyle w:val="af2"/>
          <w:rFonts w:eastAsiaTheme="majorEastAsia"/>
          <w:i w:val="0"/>
          <w:sz w:val="28"/>
          <w:szCs w:val="28"/>
          <w:lang w:val="kk-KZ"/>
        </w:rPr>
        <w:t>улық, сынақ арқылы таңдау)</w:t>
      </w:r>
      <w:r w:rsidRPr="00F30410">
        <w:rPr>
          <w:rStyle w:val="af2"/>
          <w:rFonts w:eastAsiaTheme="majorEastAsia"/>
          <w:i w:val="0"/>
          <w:sz w:val="28"/>
          <w:szCs w:val="28"/>
          <w:lang w:val="kk-KZ"/>
        </w:rPr>
        <w:t xml:space="preserve"> эпостық немесе мифологиялық кеңістігіне енгізуі</w:t>
      </w:r>
      <w:r w:rsidR="009B335E">
        <w:rPr>
          <w:i/>
          <w:sz w:val="28"/>
          <w:szCs w:val="28"/>
          <w:lang w:val="kk-KZ"/>
        </w:rPr>
        <w:t xml:space="preserve"> </w:t>
      </w:r>
      <w:r w:rsidRPr="00D81064">
        <w:rPr>
          <w:sz w:val="28"/>
          <w:szCs w:val="28"/>
          <w:lang w:val="kk-KZ"/>
        </w:rPr>
        <w:t>білім алушыларды өз мәдениетін басқа халықтар тәжірибесімен салыстыра отырып терең түсінуге үйретеді.</w:t>
      </w:r>
      <w:r>
        <w:rPr>
          <w:sz w:val="28"/>
          <w:szCs w:val="28"/>
          <w:lang w:val="kk-KZ"/>
        </w:rPr>
        <w:t xml:space="preserve"> </w:t>
      </w:r>
    </w:p>
    <w:p w14:paraId="64815A1B" w14:textId="4030EEB1" w:rsidR="006E3380" w:rsidRPr="00C432A4" w:rsidRDefault="00860390" w:rsidP="00AE4AB0">
      <w:pPr>
        <w:pStyle w:val="af"/>
        <w:spacing w:before="0" w:beforeAutospacing="0" w:after="0" w:afterAutospacing="0"/>
        <w:ind w:firstLine="567"/>
        <w:jc w:val="both"/>
        <w:rPr>
          <w:sz w:val="28"/>
          <w:szCs w:val="28"/>
          <w:lang w:val="kk-KZ"/>
        </w:rPr>
      </w:pPr>
      <w:r>
        <w:rPr>
          <w:sz w:val="28"/>
          <w:szCs w:val="28"/>
          <w:lang w:val="kk-KZ"/>
        </w:rPr>
        <w:t>Сонымен</w:t>
      </w:r>
      <w:r w:rsidR="00F464F3">
        <w:rPr>
          <w:sz w:val="28"/>
          <w:szCs w:val="28"/>
          <w:lang w:val="kk-KZ"/>
        </w:rPr>
        <w:t>,</w:t>
      </w:r>
      <w:r w:rsidR="006E3380">
        <w:rPr>
          <w:sz w:val="28"/>
          <w:szCs w:val="28"/>
          <w:lang w:val="kk-KZ"/>
        </w:rPr>
        <w:t xml:space="preserve"> мәдениетаралық ұстаным </w:t>
      </w:r>
      <w:r w:rsidR="006E3380" w:rsidRPr="00C432A4">
        <w:rPr>
          <w:sz w:val="28"/>
          <w:szCs w:val="28"/>
          <w:lang w:val="kk-KZ"/>
        </w:rPr>
        <w:t xml:space="preserve">білім алушыны </w:t>
      </w:r>
      <w:r w:rsidR="006E3380" w:rsidRPr="00C432A4">
        <w:rPr>
          <w:bCs/>
          <w:sz w:val="28"/>
          <w:szCs w:val="28"/>
          <w:lang w:val="kk-KZ"/>
        </w:rPr>
        <w:t>рухани толеранттылыққа</w:t>
      </w:r>
      <w:r w:rsidR="006E3380" w:rsidRPr="00C432A4">
        <w:rPr>
          <w:sz w:val="28"/>
          <w:szCs w:val="28"/>
          <w:lang w:val="kk-KZ"/>
        </w:rPr>
        <w:t xml:space="preserve">, </w:t>
      </w:r>
      <w:r w:rsidR="006E3380" w:rsidRPr="00C432A4">
        <w:rPr>
          <w:bCs/>
          <w:sz w:val="28"/>
          <w:szCs w:val="28"/>
          <w:lang w:val="kk-KZ"/>
        </w:rPr>
        <w:t>қоғамдық келісім мен бейбітшілікке</w:t>
      </w:r>
      <w:r w:rsidR="006E3380" w:rsidRPr="00C432A4">
        <w:rPr>
          <w:sz w:val="28"/>
          <w:szCs w:val="28"/>
          <w:lang w:val="kk-KZ"/>
        </w:rPr>
        <w:t xml:space="preserve">, </w:t>
      </w:r>
      <w:r w:rsidR="006E3380">
        <w:rPr>
          <w:bCs/>
          <w:sz w:val="28"/>
          <w:szCs w:val="28"/>
          <w:lang w:val="kk-KZ"/>
        </w:rPr>
        <w:t xml:space="preserve">мәдени көзқарасты </w:t>
      </w:r>
      <w:r w:rsidR="006E3380" w:rsidRPr="00C432A4">
        <w:rPr>
          <w:bCs/>
          <w:sz w:val="28"/>
          <w:szCs w:val="28"/>
          <w:lang w:val="kk-KZ"/>
        </w:rPr>
        <w:t>сыйлауға</w:t>
      </w:r>
      <w:r w:rsidR="006E3380" w:rsidRPr="00C432A4">
        <w:rPr>
          <w:sz w:val="28"/>
          <w:szCs w:val="28"/>
          <w:lang w:val="kk-KZ"/>
        </w:rPr>
        <w:t xml:space="preserve"> тәрбиелейтін заманауи әрі маңызды педагогикалық бағдар. Бұл ұстанымды </w:t>
      </w:r>
      <w:r w:rsidR="006E3380">
        <w:rPr>
          <w:sz w:val="28"/>
          <w:szCs w:val="28"/>
          <w:lang w:val="kk-KZ"/>
        </w:rPr>
        <w:t>жүзеге асыратын әдістер білім алушының</w:t>
      </w:r>
      <w:r w:rsidR="006E3380" w:rsidRPr="00C432A4">
        <w:rPr>
          <w:sz w:val="28"/>
          <w:szCs w:val="28"/>
          <w:lang w:val="kk-KZ"/>
        </w:rPr>
        <w:t xml:space="preserve"> әлеуметтік, коммуникативтік және этикалық дамуына үлкен септігін тигізеді.</w:t>
      </w:r>
    </w:p>
    <w:p w14:paraId="01626BD1" w14:textId="3041C8F4" w:rsidR="006E3380" w:rsidRPr="001C7F92" w:rsidRDefault="006E3380" w:rsidP="00AE4AB0">
      <w:pPr>
        <w:spacing w:after="0" w:line="240" w:lineRule="auto"/>
        <w:ind w:firstLine="567"/>
        <w:jc w:val="both"/>
        <w:rPr>
          <w:rFonts w:ascii="Times New Roman" w:eastAsia="Times New Roman" w:hAnsi="Times New Roman" w:cs="Times New Roman"/>
          <w:sz w:val="28"/>
          <w:szCs w:val="28"/>
          <w:lang w:val="kk-KZ" w:eastAsia="ru-RU"/>
        </w:rPr>
      </w:pPr>
      <w:r w:rsidRPr="001C7F92">
        <w:rPr>
          <w:rFonts w:ascii="Times New Roman" w:eastAsia="Times New Roman" w:hAnsi="Times New Roman" w:cs="Times New Roman"/>
          <w:bCs/>
          <w:i/>
          <w:sz w:val="28"/>
          <w:szCs w:val="28"/>
          <w:lang w:val="kk-KZ" w:eastAsia="ru-RU"/>
        </w:rPr>
        <w:t>Интеграциялық ұстаным</w:t>
      </w:r>
      <w:r w:rsidR="009B335E">
        <w:rPr>
          <w:rFonts w:ascii="Times New Roman" w:eastAsia="Times New Roman" w:hAnsi="Times New Roman" w:cs="Times New Roman"/>
          <w:sz w:val="28"/>
          <w:szCs w:val="28"/>
          <w:lang w:val="kk-KZ" w:eastAsia="ru-RU"/>
        </w:rPr>
        <w:t>.</w:t>
      </w:r>
      <w:r w:rsidRPr="001C7F92">
        <w:rPr>
          <w:rFonts w:ascii="Times New Roman" w:eastAsia="Times New Roman" w:hAnsi="Times New Roman" w:cs="Times New Roman"/>
          <w:sz w:val="28"/>
          <w:szCs w:val="28"/>
          <w:lang w:val="kk-KZ" w:eastAsia="ru-RU"/>
        </w:rPr>
        <w:t xml:space="preserve"> Бұл ұстаны</w:t>
      </w:r>
      <w:r w:rsidR="009B335E">
        <w:rPr>
          <w:rFonts w:ascii="Times New Roman" w:eastAsia="Times New Roman" w:hAnsi="Times New Roman" w:cs="Times New Roman"/>
          <w:sz w:val="28"/>
          <w:szCs w:val="28"/>
          <w:lang w:val="kk-KZ" w:eastAsia="ru-RU"/>
        </w:rPr>
        <w:t>м бойынша оқыту мазмұны</w:t>
      </w:r>
      <w:r w:rsidRPr="001C7F92">
        <w:rPr>
          <w:rFonts w:ascii="Times New Roman" w:eastAsia="Times New Roman" w:hAnsi="Times New Roman" w:cs="Times New Roman"/>
          <w:sz w:val="28"/>
          <w:szCs w:val="28"/>
          <w:lang w:val="kk-KZ" w:eastAsia="ru-RU"/>
        </w:rPr>
        <w:t xml:space="preserve"> </w:t>
      </w:r>
      <w:r w:rsidR="009B335E">
        <w:rPr>
          <w:rFonts w:ascii="Times New Roman" w:eastAsia="Times New Roman" w:hAnsi="Times New Roman" w:cs="Times New Roman"/>
          <w:sz w:val="28"/>
          <w:szCs w:val="28"/>
          <w:lang w:val="kk-KZ" w:eastAsia="ru-RU"/>
        </w:rPr>
        <w:t xml:space="preserve">білім алушының </w:t>
      </w:r>
      <w:r w:rsidRPr="001C7F92">
        <w:rPr>
          <w:rFonts w:ascii="Times New Roman" w:eastAsia="Times New Roman" w:hAnsi="Times New Roman" w:cs="Times New Roman"/>
          <w:sz w:val="28"/>
          <w:szCs w:val="28"/>
          <w:lang w:val="kk-KZ" w:eastAsia="ru-RU"/>
        </w:rPr>
        <w:t>өмірлік тәжірибесіне, күнделікті шындыққа, қоғамда жүріп жатқан үдерістерге сәйкес біріктірілі</w:t>
      </w:r>
      <w:r>
        <w:rPr>
          <w:rFonts w:ascii="Times New Roman" w:eastAsia="Times New Roman" w:hAnsi="Times New Roman" w:cs="Times New Roman"/>
          <w:sz w:val="28"/>
          <w:szCs w:val="28"/>
          <w:lang w:val="kk-KZ" w:eastAsia="ru-RU"/>
        </w:rPr>
        <w:t xml:space="preserve">п беріледі. Интеграцияның </w:t>
      </w:r>
      <w:r w:rsidR="00860390">
        <w:rPr>
          <w:rFonts w:ascii="Times New Roman" w:eastAsia="Times New Roman" w:hAnsi="Times New Roman" w:cs="Times New Roman"/>
          <w:sz w:val="28"/>
          <w:szCs w:val="28"/>
          <w:lang w:val="kk-KZ" w:eastAsia="ru-RU"/>
        </w:rPr>
        <w:t xml:space="preserve">өзекшелігі </w:t>
      </w:r>
      <w:r>
        <w:rPr>
          <w:rFonts w:ascii="Times New Roman" w:eastAsia="Times New Roman" w:hAnsi="Times New Roman" w:cs="Times New Roman"/>
          <w:sz w:val="28"/>
          <w:szCs w:val="28"/>
          <w:lang w:val="kk-KZ" w:eastAsia="ru-RU"/>
        </w:rPr>
        <w:t>білім алушыға</w:t>
      </w:r>
      <w:r w:rsidRPr="001C7F92">
        <w:rPr>
          <w:rFonts w:ascii="Times New Roman" w:eastAsia="Times New Roman" w:hAnsi="Times New Roman" w:cs="Times New Roman"/>
          <w:sz w:val="28"/>
          <w:szCs w:val="28"/>
          <w:lang w:val="kk-KZ" w:eastAsia="ru-RU"/>
        </w:rPr>
        <w:t xml:space="preserve"> бөлшектенген білімнен арылтып, әлемді біртұтас, жүйелі түрде тануға мүмкіндік береді.</w:t>
      </w:r>
    </w:p>
    <w:p w14:paraId="37CEE53A" w14:textId="77777777" w:rsidR="006E3380" w:rsidRPr="001C7F92" w:rsidRDefault="006E3380" w:rsidP="00AE4AB0">
      <w:pPr>
        <w:spacing w:after="0" w:line="240" w:lineRule="auto"/>
        <w:ind w:firstLine="567"/>
        <w:jc w:val="both"/>
        <w:rPr>
          <w:rFonts w:ascii="Times New Roman" w:eastAsia="Times New Roman" w:hAnsi="Times New Roman" w:cs="Times New Roman"/>
          <w:sz w:val="28"/>
          <w:szCs w:val="28"/>
          <w:lang w:val="kk-KZ" w:eastAsia="ru-RU"/>
        </w:rPr>
      </w:pPr>
      <w:r w:rsidRPr="001C7F92">
        <w:rPr>
          <w:rFonts w:ascii="Times New Roman" w:eastAsia="Times New Roman" w:hAnsi="Times New Roman" w:cs="Times New Roman"/>
          <w:bCs/>
          <w:sz w:val="28"/>
          <w:szCs w:val="28"/>
          <w:lang w:val="kk-KZ" w:eastAsia="ru-RU"/>
        </w:rPr>
        <w:t>Ә.Н. Нысанбаев</w:t>
      </w:r>
      <w:r w:rsidRPr="001C7F92">
        <w:rPr>
          <w:rFonts w:ascii="Times New Roman" w:eastAsia="Times New Roman" w:hAnsi="Times New Roman" w:cs="Times New Roman"/>
          <w:sz w:val="28"/>
          <w:szCs w:val="28"/>
          <w:lang w:val="kk-KZ" w:eastAsia="ru-RU"/>
        </w:rPr>
        <w:t xml:space="preserve"> интеграцияны тұлғаның </w:t>
      </w:r>
      <w:r w:rsidRPr="001C7F92">
        <w:rPr>
          <w:rFonts w:ascii="Times New Roman" w:eastAsia="Times New Roman" w:hAnsi="Times New Roman" w:cs="Times New Roman"/>
          <w:bCs/>
          <w:sz w:val="28"/>
          <w:szCs w:val="28"/>
          <w:lang w:val="kk-KZ" w:eastAsia="ru-RU"/>
        </w:rPr>
        <w:t>мәдени және ғылыми білімді үйлесімді меңгеруінің негізі</w:t>
      </w:r>
      <w:r w:rsidRPr="001C7F92">
        <w:rPr>
          <w:rFonts w:ascii="Times New Roman" w:eastAsia="Times New Roman" w:hAnsi="Times New Roman" w:cs="Times New Roman"/>
          <w:sz w:val="28"/>
          <w:szCs w:val="28"/>
          <w:lang w:val="kk-KZ" w:eastAsia="ru-RU"/>
        </w:rPr>
        <w:t xml:space="preserve"> деп бағалап, оны философиялық және дүниетанымдық категория ретінде қарастырады. </w:t>
      </w:r>
    </w:p>
    <w:p w14:paraId="173CB3AC" w14:textId="5277D930" w:rsidR="006E3380" w:rsidRPr="002664B0" w:rsidRDefault="006E3380" w:rsidP="00860390">
      <w:pPr>
        <w:spacing w:after="0" w:line="240" w:lineRule="auto"/>
        <w:ind w:firstLine="567"/>
        <w:jc w:val="both"/>
        <w:rPr>
          <w:rFonts w:ascii="Times New Roman" w:eastAsia="Times New Roman" w:hAnsi="Times New Roman" w:cs="Times New Roman"/>
          <w:sz w:val="28"/>
          <w:szCs w:val="28"/>
          <w:lang w:val="kk-KZ" w:eastAsia="ru-RU"/>
        </w:rPr>
      </w:pPr>
      <w:r w:rsidRPr="00860390">
        <w:rPr>
          <w:rFonts w:ascii="Times New Roman" w:eastAsia="Times New Roman" w:hAnsi="Times New Roman" w:cs="Times New Roman"/>
          <w:bCs/>
          <w:sz w:val="28"/>
          <w:szCs w:val="28"/>
          <w:lang w:val="kk-KZ" w:eastAsia="ru-RU"/>
        </w:rPr>
        <w:t>Ғалым В.В. Давыдов</w:t>
      </w:r>
      <w:r w:rsidRPr="00860390">
        <w:rPr>
          <w:rFonts w:ascii="Times New Roman" w:eastAsia="Times New Roman" w:hAnsi="Times New Roman" w:cs="Times New Roman"/>
          <w:sz w:val="28"/>
          <w:szCs w:val="28"/>
          <w:lang w:val="kk-KZ" w:eastAsia="ru-RU"/>
        </w:rPr>
        <w:t xml:space="preserve"> интеграциялық ұстанымның маңызын былай сипаттайды:</w:t>
      </w:r>
      <w:r w:rsidRPr="001C7F92">
        <w:rPr>
          <w:rFonts w:ascii="Times New Roman" w:eastAsia="Times New Roman" w:hAnsi="Times New Roman" w:cs="Times New Roman"/>
          <w:sz w:val="28"/>
          <w:szCs w:val="28"/>
          <w:lang w:val="kk-KZ" w:eastAsia="ru-RU"/>
        </w:rPr>
        <w:t xml:space="preserve"> </w:t>
      </w:r>
      <w:r w:rsidRPr="00860390">
        <w:rPr>
          <w:rFonts w:ascii="Times New Roman" w:eastAsia="Times New Roman" w:hAnsi="Times New Roman" w:cs="Times New Roman"/>
          <w:iCs/>
          <w:sz w:val="28"/>
          <w:szCs w:val="28"/>
          <w:lang w:val="kk-KZ" w:eastAsia="ru-RU"/>
        </w:rPr>
        <w:t>«</w:t>
      </w:r>
      <w:r w:rsidR="00860390" w:rsidRPr="00860390">
        <w:rPr>
          <w:rFonts w:ascii="Times New Roman" w:eastAsia="Times New Roman" w:hAnsi="Times New Roman" w:cs="Times New Roman"/>
          <w:sz w:val="28"/>
          <w:szCs w:val="28"/>
          <w:lang w:val="kk-KZ" w:eastAsia="ru-RU"/>
        </w:rPr>
        <w:t xml:space="preserve">Интеграция оқушыға әртүрлі білім салалары арасындағы байланыстарды көруге, жалпы заңдылықтарды анықтауға және әлемнің тұтас бейнесін қалыптастыруға мүмкіндік береді. </w:t>
      </w:r>
      <w:r w:rsidR="00860390" w:rsidRPr="002664B0">
        <w:rPr>
          <w:rFonts w:ascii="Times New Roman" w:eastAsia="Times New Roman" w:hAnsi="Times New Roman" w:cs="Times New Roman"/>
          <w:sz w:val="28"/>
          <w:szCs w:val="28"/>
          <w:lang w:val="kk-KZ" w:eastAsia="ru-RU"/>
        </w:rPr>
        <w:t>Бұл – сыни және жүйелі ойлауды дамыту</w:t>
      </w:r>
      <w:r w:rsidR="00860390">
        <w:rPr>
          <w:rFonts w:ascii="Times New Roman" w:eastAsia="Times New Roman" w:hAnsi="Times New Roman" w:cs="Times New Roman"/>
          <w:sz w:val="28"/>
          <w:szCs w:val="28"/>
          <w:lang w:val="kk-KZ" w:eastAsia="ru-RU"/>
        </w:rPr>
        <w:t>дың</w:t>
      </w:r>
      <w:r w:rsidR="00860390" w:rsidRPr="002664B0">
        <w:rPr>
          <w:rFonts w:ascii="Times New Roman" w:eastAsia="Times New Roman" w:hAnsi="Times New Roman" w:cs="Times New Roman"/>
          <w:sz w:val="28"/>
          <w:szCs w:val="28"/>
          <w:lang w:val="kk-KZ" w:eastAsia="ru-RU"/>
        </w:rPr>
        <w:t xml:space="preserve"> негізі</w:t>
      </w:r>
      <w:r w:rsidRPr="002664B0">
        <w:rPr>
          <w:rFonts w:ascii="Times New Roman" w:eastAsia="Times New Roman" w:hAnsi="Times New Roman" w:cs="Times New Roman"/>
          <w:iCs/>
          <w:sz w:val="28"/>
          <w:szCs w:val="28"/>
          <w:lang w:val="kk-KZ" w:eastAsia="ru-RU"/>
        </w:rPr>
        <w:t>»</w:t>
      </w:r>
      <w:r w:rsidR="00E03A19" w:rsidRPr="002664B0">
        <w:rPr>
          <w:rFonts w:ascii="Times New Roman" w:hAnsi="Times New Roman" w:cs="Times New Roman"/>
          <w:sz w:val="28"/>
          <w:szCs w:val="28"/>
          <w:lang w:val="kk-KZ"/>
        </w:rPr>
        <w:t xml:space="preserve"> [</w:t>
      </w:r>
      <w:r w:rsidR="00433624">
        <w:rPr>
          <w:rFonts w:ascii="Times New Roman" w:hAnsi="Times New Roman" w:cs="Times New Roman"/>
          <w:sz w:val="28"/>
          <w:szCs w:val="28"/>
          <w:lang w:val="kk-KZ"/>
        </w:rPr>
        <w:t>67</w:t>
      </w:r>
      <w:r w:rsidR="00E03A19">
        <w:rPr>
          <w:rFonts w:ascii="Times New Roman" w:hAnsi="Times New Roman" w:cs="Times New Roman"/>
          <w:sz w:val="28"/>
          <w:szCs w:val="28"/>
          <w:lang w:val="kk-KZ"/>
        </w:rPr>
        <w:t>, 121 б</w:t>
      </w:r>
      <w:r w:rsidR="00E03A19" w:rsidRPr="002664B0">
        <w:rPr>
          <w:rFonts w:ascii="Times New Roman" w:hAnsi="Times New Roman" w:cs="Times New Roman"/>
          <w:sz w:val="28"/>
          <w:szCs w:val="28"/>
          <w:lang w:val="kk-KZ"/>
        </w:rPr>
        <w:t>]</w:t>
      </w:r>
      <w:r w:rsidRPr="002664B0">
        <w:rPr>
          <w:rFonts w:ascii="Times New Roman" w:eastAsia="Times New Roman" w:hAnsi="Times New Roman" w:cs="Times New Roman"/>
          <w:sz w:val="28"/>
          <w:szCs w:val="28"/>
          <w:lang w:val="kk-KZ" w:eastAsia="ru-RU"/>
        </w:rPr>
        <w:t>.</w:t>
      </w:r>
      <w:r w:rsidRPr="001C7F92">
        <w:rPr>
          <w:rFonts w:ascii="Times New Roman" w:eastAsia="Times New Roman" w:hAnsi="Times New Roman" w:cs="Times New Roman"/>
          <w:sz w:val="28"/>
          <w:szCs w:val="28"/>
          <w:lang w:val="kk-KZ" w:eastAsia="ru-RU"/>
        </w:rPr>
        <w:t xml:space="preserve"> Яғни, Давыдов үшін интеграция білім алушыны өмір шындығына жақындататын, білімнің бөлшек күйден тұтас формаға өтуін қамтамасыз ететін ұстаным. Ол </w:t>
      </w:r>
      <w:r w:rsidRPr="001C7F92">
        <w:rPr>
          <w:rFonts w:ascii="Times New Roman" w:eastAsia="Times New Roman" w:hAnsi="Times New Roman" w:cs="Times New Roman"/>
          <w:bCs/>
          <w:sz w:val="28"/>
          <w:szCs w:val="28"/>
          <w:lang w:val="kk-KZ" w:eastAsia="ru-RU"/>
        </w:rPr>
        <w:t>оқушының танымын жүйелеу, логикалық байланыстар орнату, дербес ойлауды дамыту</w:t>
      </w:r>
      <w:r w:rsidRPr="001C7F92">
        <w:rPr>
          <w:rFonts w:ascii="Times New Roman" w:eastAsia="Times New Roman" w:hAnsi="Times New Roman" w:cs="Times New Roman"/>
          <w:sz w:val="28"/>
          <w:szCs w:val="28"/>
          <w:lang w:val="kk-KZ" w:eastAsia="ru-RU"/>
        </w:rPr>
        <w:t xml:space="preserve"> сияқты маңызды мақсаттарды шешуге көмектеседі</w:t>
      </w:r>
      <w:r>
        <w:rPr>
          <w:rFonts w:ascii="Times New Roman" w:eastAsia="Times New Roman" w:hAnsi="Times New Roman" w:cs="Times New Roman"/>
          <w:sz w:val="28"/>
          <w:szCs w:val="28"/>
          <w:lang w:val="kk-KZ" w:eastAsia="ru-RU"/>
        </w:rPr>
        <w:t xml:space="preserve"> деп тұжырымдайды</w:t>
      </w:r>
      <w:r w:rsidRPr="001C7F92">
        <w:rPr>
          <w:rFonts w:ascii="Times New Roman" w:eastAsia="Times New Roman" w:hAnsi="Times New Roman" w:cs="Times New Roman"/>
          <w:sz w:val="28"/>
          <w:szCs w:val="28"/>
          <w:lang w:val="kk-KZ" w:eastAsia="ru-RU"/>
        </w:rPr>
        <w:t>.</w:t>
      </w:r>
    </w:p>
    <w:p w14:paraId="0EC58502" w14:textId="77777777" w:rsidR="006E3380" w:rsidRPr="00154A54" w:rsidRDefault="006E3380" w:rsidP="00AE4AB0">
      <w:pPr>
        <w:spacing w:after="0" w:line="240" w:lineRule="auto"/>
        <w:ind w:firstLine="567"/>
        <w:jc w:val="both"/>
        <w:rPr>
          <w:rFonts w:ascii="Times New Roman" w:eastAsia="Times New Roman" w:hAnsi="Times New Roman" w:cs="Times New Roman"/>
          <w:sz w:val="28"/>
          <w:szCs w:val="28"/>
          <w:lang w:val="kk-KZ" w:eastAsia="ru-RU"/>
        </w:rPr>
      </w:pPr>
      <w:r w:rsidRPr="00154A54">
        <w:rPr>
          <w:rFonts w:ascii="Times New Roman" w:eastAsia="Times New Roman" w:hAnsi="Times New Roman" w:cs="Times New Roman"/>
          <w:sz w:val="28"/>
          <w:szCs w:val="28"/>
          <w:lang w:val="kk-KZ" w:eastAsia="ru-RU"/>
        </w:rPr>
        <w:t>Интеграциялық ұстанымды жүзеге асыру негізінде келесі әдістерді қолдануды ұсындық:</w:t>
      </w:r>
    </w:p>
    <w:p w14:paraId="4A8C680E" w14:textId="45C5C594" w:rsidR="006E3380" w:rsidRPr="00154A54" w:rsidRDefault="006E3380" w:rsidP="00AE4AB0">
      <w:pPr>
        <w:numPr>
          <w:ilvl w:val="0"/>
          <w:numId w:val="6"/>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154A54">
        <w:rPr>
          <w:rFonts w:ascii="Times New Roman" w:eastAsia="Times New Roman" w:hAnsi="Times New Roman" w:cs="Times New Roman"/>
          <w:bCs/>
          <w:sz w:val="28"/>
          <w:szCs w:val="28"/>
          <w:lang w:val="kk-KZ" w:eastAsia="ru-RU"/>
        </w:rPr>
        <w:t>Пәнарал</w:t>
      </w:r>
      <w:r w:rsidR="00860390">
        <w:rPr>
          <w:rFonts w:ascii="Times New Roman" w:eastAsia="Times New Roman" w:hAnsi="Times New Roman" w:cs="Times New Roman"/>
          <w:bCs/>
          <w:sz w:val="28"/>
          <w:szCs w:val="28"/>
          <w:lang w:val="kk-KZ" w:eastAsia="ru-RU"/>
        </w:rPr>
        <w:t>ық жобалар, картографиялық әдіс</w:t>
      </w:r>
      <w:r w:rsidRPr="00154A54">
        <w:rPr>
          <w:rFonts w:ascii="Times New Roman" w:eastAsia="Times New Roman" w:hAnsi="Times New Roman" w:cs="Times New Roman"/>
          <w:sz w:val="28"/>
          <w:szCs w:val="28"/>
          <w:lang w:val="kk-KZ" w:eastAsia="ru-RU"/>
        </w:rPr>
        <w:t xml:space="preserve"> (мысалы, әдебиет пен тарихты немесе әдебиет пен географияны байланыстыру);</w:t>
      </w:r>
    </w:p>
    <w:p w14:paraId="0780C21F" w14:textId="77777777" w:rsidR="006E3380" w:rsidRPr="00154A54" w:rsidRDefault="006E3380" w:rsidP="00AE4AB0">
      <w:pPr>
        <w:numPr>
          <w:ilvl w:val="0"/>
          <w:numId w:val="6"/>
        </w:numPr>
        <w:tabs>
          <w:tab w:val="clear" w:pos="720"/>
          <w:tab w:val="num" w:pos="360"/>
        </w:tabs>
        <w:spacing w:before="100" w:beforeAutospacing="1" w:after="100" w:afterAutospacing="1" w:line="240" w:lineRule="auto"/>
        <w:ind w:left="0" w:firstLine="567"/>
        <w:jc w:val="both"/>
        <w:rPr>
          <w:rFonts w:ascii="Times New Roman" w:eastAsia="Times New Roman" w:hAnsi="Times New Roman" w:cs="Times New Roman"/>
          <w:sz w:val="28"/>
          <w:szCs w:val="28"/>
          <w:lang w:val="kk-KZ" w:eastAsia="ru-RU"/>
        </w:rPr>
      </w:pPr>
      <w:r w:rsidRPr="00154A54">
        <w:rPr>
          <w:rFonts w:ascii="Times New Roman" w:eastAsia="Times New Roman" w:hAnsi="Times New Roman" w:cs="Times New Roman"/>
          <w:bCs/>
          <w:sz w:val="28"/>
          <w:szCs w:val="28"/>
          <w:lang w:val="kk-KZ" w:eastAsia="ru-RU"/>
        </w:rPr>
        <w:t>Интеграцияланған сабақтар</w:t>
      </w:r>
      <w:r w:rsidRPr="00154A54">
        <w:rPr>
          <w:rFonts w:ascii="Times New Roman" w:eastAsia="Times New Roman" w:hAnsi="Times New Roman" w:cs="Times New Roman"/>
          <w:sz w:val="28"/>
          <w:szCs w:val="28"/>
          <w:lang w:val="kk-KZ" w:eastAsia="ru-RU"/>
        </w:rPr>
        <w:t xml:space="preserve"> (бір сабақта бірнеше пән мазмұнын біріктіру);</w:t>
      </w:r>
    </w:p>
    <w:p w14:paraId="71A3DB5A" w14:textId="77777777" w:rsidR="006E3380" w:rsidRPr="00154A54" w:rsidRDefault="006E3380" w:rsidP="00AE4AB0">
      <w:pPr>
        <w:numPr>
          <w:ilvl w:val="0"/>
          <w:numId w:val="6"/>
        </w:numPr>
        <w:tabs>
          <w:tab w:val="clear" w:pos="720"/>
          <w:tab w:val="num" w:pos="360"/>
        </w:tabs>
        <w:spacing w:before="100" w:beforeAutospacing="1" w:after="100" w:afterAutospacing="1" w:line="240" w:lineRule="auto"/>
        <w:ind w:left="0" w:firstLine="567"/>
        <w:jc w:val="both"/>
        <w:rPr>
          <w:rFonts w:ascii="Times New Roman" w:eastAsia="Times New Roman" w:hAnsi="Times New Roman" w:cs="Times New Roman"/>
          <w:sz w:val="28"/>
          <w:szCs w:val="28"/>
          <w:lang w:val="kk-KZ" w:eastAsia="ru-RU"/>
        </w:rPr>
      </w:pPr>
      <w:r w:rsidRPr="00154A54">
        <w:rPr>
          <w:rFonts w:ascii="Times New Roman" w:eastAsia="Times New Roman" w:hAnsi="Times New Roman" w:cs="Times New Roman"/>
          <w:bCs/>
          <w:sz w:val="28"/>
          <w:szCs w:val="28"/>
          <w:lang w:val="kk-KZ" w:eastAsia="ru-RU"/>
        </w:rPr>
        <w:t>Модульдік оқыту</w:t>
      </w:r>
      <w:r w:rsidRPr="00154A54">
        <w:rPr>
          <w:rFonts w:ascii="Times New Roman" w:eastAsia="Times New Roman" w:hAnsi="Times New Roman" w:cs="Times New Roman"/>
          <w:sz w:val="28"/>
          <w:szCs w:val="28"/>
          <w:lang w:val="kk-KZ" w:eastAsia="ru-RU"/>
        </w:rPr>
        <w:t xml:space="preserve"> (тақырыпты бірнеше пән аясында жүйелі меңгерту);</w:t>
      </w:r>
    </w:p>
    <w:p w14:paraId="3622FF76" w14:textId="77777777" w:rsidR="006E3380" w:rsidRPr="004E605C" w:rsidRDefault="006E3380" w:rsidP="00AE4AB0">
      <w:pPr>
        <w:numPr>
          <w:ilvl w:val="0"/>
          <w:numId w:val="6"/>
        </w:numPr>
        <w:tabs>
          <w:tab w:val="clear" w:pos="720"/>
          <w:tab w:val="num" w:pos="360"/>
        </w:tabs>
        <w:spacing w:before="100" w:beforeAutospacing="1" w:after="100" w:afterAutospacing="1" w:line="240" w:lineRule="auto"/>
        <w:ind w:left="0" w:firstLine="567"/>
        <w:jc w:val="both"/>
        <w:rPr>
          <w:rFonts w:ascii="Times New Roman" w:eastAsia="Times New Roman" w:hAnsi="Times New Roman" w:cs="Times New Roman"/>
          <w:sz w:val="28"/>
          <w:szCs w:val="28"/>
          <w:lang w:val="kk-KZ" w:eastAsia="ru-RU"/>
        </w:rPr>
      </w:pPr>
      <w:r w:rsidRPr="004E605C">
        <w:rPr>
          <w:rFonts w:ascii="Times New Roman" w:eastAsia="Times New Roman" w:hAnsi="Times New Roman" w:cs="Times New Roman"/>
          <w:bCs/>
          <w:sz w:val="28"/>
          <w:szCs w:val="28"/>
          <w:lang w:val="kk-KZ" w:eastAsia="ru-RU"/>
        </w:rPr>
        <w:t>Кейс-стади әдісі</w:t>
      </w:r>
      <w:r w:rsidRPr="004E605C">
        <w:rPr>
          <w:rFonts w:ascii="Times New Roman" w:eastAsia="Times New Roman" w:hAnsi="Times New Roman" w:cs="Times New Roman"/>
          <w:sz w:val="28"/>
          <w:szCs w:val="28"/>
          <w:lang w:val="kk-KZ" w:eastAsia="ru-RU"/>
        </w:rPr>
        <w:t xml:space="preserve"> (нақты өмірлік жағдайды бірнеше ғылым тұрғысынан талдау);</w:t>
      </w:r>
    </w:p>
    <w:p w14:paraId="77AF1DC4" w14:textId="77777777" w:rsidR="006E3380" w:rsidRPr="00154A54" w:rsidRDefault="006E3380" w:rsidP="00AE4AB0">
      <w:pPr>
        <w:numPr>
          <w:ilvl w:val="0"/>
          <w:numId w:val="6"/>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154A54">
        <w:rPr>
          <w:rFonts w:ascii="Times New Roman" w:eastAsia="Times New Roman" w:hAnsi="Times New Roman" w:cs="Times New Roman"/>
          <w:bCs/>
          <w:sz w:val="28"/>
          <w:szCs w:val="28"/>
          <w:lang w:val="kk-KZ" w:eastAsia="ru-RU"/>
        </w:rPr>
        <w:lastRenderedPageBreak/>
        <w:t>Тақырыптық кешендер мен сабақ циклдары</w:t>
      </w:r>
      <w:r w:rsidRPr="00154A54">
        <w:rPr>
          <w:rFonts w:ascii="Times New Roman" w:eastAsia="Times New Roman" w:hAnsi="Times New Roman" w:cs="Times New Roman"/>
          <w:sz w:val="28"/>
          <w:szCs w:val="28"/>
          <w:lang w:val="kk-KZ" w:eastAsia="ru-RU"/>
        </w:rPr>
        <w:t>.</w:t>
      </w:r>
    </w:p>
    <w:p w14:paraId="1415E87C" w14:textId="05E34711" w:rsidR="006E3380" w:rsidRPr="00F8305D" w:rsidRDefault="009B335E" w:rsidP="00AE4AB0">
      <w:pPr>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cs="Times New Roman"/>
          <w:bCs/>
          <w:sz w:val="28"/>
          <w:szCs w:val="28"/>
          <w:lang w:val="kk-KZ" w:eastAsia="ru-RU"/>
        </w:rPr>
        <w:t>Ин</w:t>
      </w:r>
      <w:r w:rsidR="006E3380" w:rsidRPr="00154A54">
        <w:rPr>
          <w:rFonts w:ascii="Times New Roman" w:eastAsia="Times New Roman" w:hAnsi="Times New Roman" w:cs="Times New Roman"/>
          <w:bCs/>
          <w:sz w:val="28"/>
          <w:szCs w:val="28"/>
          <w:lang w:val="kk-KZ" w:eastAsia="ru-RU"/>
        </w:rPr>
        <w:t>теграциялық ұстаным</w:t>
      </w:r>
      <w:r w:rsidR="006E3380" w:rsidRPr="00154A54">
        <w:rPr>
          <w:rFonts w:ascii="Times New Roman" w:eastAsia="Times New Roman" w:hAnsi="Times New Roman" w:cs="Times New Roman"/>
          <w:sz w:val="28"/>
          <w:szCs w:val="28"/>
          <w:lang w:val="kk-KZ" w:eastAsia="ru-RU"/>
        </w:rPr>
        <w:t xml:space="preserve"> оқушыны әлемге тұтастай қарап, күрделі құбылыстар арасындағы себеп-салдар байланысын түсінуге үйретеді. Бұл ұстаны</w:t>
      </w:r>
      <w:r w:rsidR="006E3380">
        <w:rPr>
          <w:rFonts w:ascii="Times New Roman" w:eastAsia="Times New Roman" w:hAnsi="Times New Roman" w:cs="Times New Roman"/>
          <w:sz w:val="28"/>
          <w:szCs w:val="28"/>
          <w:lang w:val="kk-KZ" w:eastAsia="ru-RU"/>
        </w:rPr>
        <w:t>м білім беру мазмұнын жаңғырту</w:t>
      </w:r>
      <w:r w:rsidR="006E3380" w:rsidRPr="00154A54">
        <w:rPr>
          <w:rFonts w:ascii="Times New Roman" w:eastAsia="Times New Roman" w:hAnsi="Times New Roman" w:cs="Times New Roman"/>
          <w:sz w:val="28"/>
          <w:szCs w:val="28"/>
          <w:lang w:val="kk-KZ" w:eastAsia="ru-RU"/>
        </w:rPr>
        <w:t>, құзыретті тұл</w:t>
      </w:r>
      <w:r w:rsidR="006E3380">
        <w:rPr>
          <w:rFonts w:ascii="Times New Roman" w:eastAsia="Times New Roman" w:hAnsi="Times New Roman" w:cs="Times New Roman"/>
          <w:sz w:val="28"/>
          <w:szCs w:val="28"/>
          <w:lang w:val="kk-KZ" w:eastAsia="ru-RU"/>
        </w:rPr>
        <w:t>ға қалыптастыруға</w:t>
      </w:r>
      <w:r w:rsidR="006E3380" w:rsidRPr="00154A54">
        <w:rPr>
          <w:rFonts w:ascii="Times New Roman" w:eastAsia="Times New Roman" w:hAnsi="Times New Roman" w:cs="Times New Roman"/>
          <w:sz w:val="28"/>
          <w:szCs w:val="28"/>
          <w:lang w:val="kk-KZ" w:eastAsia="ru-RU"/>
        </w:rPr>
        <w:t>, әсіресе жоғары мектептердегі жаңа әдістемелік технологияларды жүзеге асыруда аса өзекті болып табылады.</w:t>
      </w:r>
      <w:r w:rsidR="006E3380">
        <w:rPr>
          <w:rFonts w:ascii="Times New Roman" w:eastAsia="Times New Roman" w:hAnsi="Times New Roman" w:cs="Times New Roman"/>
          <w:sz w:val="24"/>
          <w:szCs w:val="24"/>
          <w:lang w:val="kk-KZ" w:eastAsia="ru-RU"/>
        </w:rPr>
        <w:t xml:space="preserve"> </w:t>
      </w:r>
      <w:r>
        <w:rPr>
          <w:rFonts w:ascii="Times New Roman" w:hAnsi="Times New Roman" w:cs="Times New Roman"/>
          <w:sz w:val="28"/>
          <w:szCs w:val="28"/>
          <w:lang w:val="kk-KZ"/>
        </w:rPr>
        <w:t>Бұл ұстаным эпосты</w:t>
      </w:r>
      <w:r w:rsidR="006E3380" w:rsidRPr="00F8305D">
        <w:rPr>
          <w:rFonts w:ascii="Times New Roman" w:hAnsi="Times New Roman" w:cs="Times New Roman"/>
          <w:sz w:val="28"/>
          <w:szCs w:val="28"/>
          <w:lang w:val="kk-KZ"/>
        </w:rPr>
        <w:t xml:space="preserve">, </w:t>
      </w:r>
      <w:r w:rsidR="006E3380" w:rsidRPr="00154A54">
        <w:rPr>
          <w:rStyle w:val="af1"/>
          <w:rFonts w:ascii="Times New Roman" w:hAnsi="Times New Roman" w:cs="Times New Roman"/>
          <w:b w:val="0"/>
          <w:sz w:val="28"/>
          <w:szCs w:val="28"/>
          <w:lang w:val="kk-KZ"/>
        </w:rPr>
        <w:t>та</w:t>
      </w:r>
      <w:r w:rsidR="006E3380">
        <w:rPr>
          <w:rStyle w:val="af1"/>
          <w:rFonts w:ascii="Times New Roman" w:hAnsi="Times New Roman" w:cs="Times New Roman"/>
          <w:b w:val="0"/>
          <w:sz w:val="28"/>
          <w:szCs w:val="28"/>
          <w:lang w:val="kk-KZ"/>
        </w:rPr>
        <w:t>рих, философия, география,</w:t>
      </w:r>
      <w:r w:rsidR="006E3380" w:rsidRPr="00154A54">
        <w:rPr>
          <w:rStyle w:val="af1"/>
          <w:rFonts w:ascii="Times New Roman" w:hAnsi="Times New Roman" w:cs="Times New Roman"/>
          <w:b w:val="0"/>
          <w:sz w:val="28"/>
          <w:szCs w:val="28"/>
          <w:lang w:val="kk-KZ"/>
        </w:rPr>
        <w:t xml:space="preserve"> психология, музыка</w:t>
      </w:r>
      <w:r w:rsidR="006E3380" w:rsidRPr="00F8305D">
        <w:rPr>
          <w:rFonts w:ascii="Times New Roman" w:hAnsi="Times New Roman" w:cs="Times New Roman"/>
          <w:sz w:val="28"/>
          <w:szCs w:val="28"/>
          <w:lang w:val="kk-KZ"/>
        </w:rPr>
        <w:t xml:space="preserve"> сияқты пәндермен сабақтастыра талдауға мүмкіндік береді.</w:t>
      </w:r>
      <w:r w:rsidR="006E3380">
        <w:rPr>
          <w:rFonts w:ascii="Times New Roman" w:hAnsi="Times New Roman" w:cs="Times New Roman"/>
          <w:sz w:val="28"/>
          <w:szCs w:val="28"/>
          <w:lang w:val="kk-KZ"/>
        </w:rPr>
        <w:t xml:space="preserve"> </w:t>
      </w:r>
      <w:r w:rsidR="00886346">
        <w:rPr>
          <w:rFonts w:ascii="Times New Roman" w:hAnsi="Times New Roman" w:cs="Times New Roman"/>
          <w:sz w:val="28"/>
          <w:szCs w:val="28"/>
          <w:lang w:val="kk-KZ"/>
        </w:rPr>
        <w:t>Ол –</w:t>
      </w:r>
      <w:r w:rsidR="00886346" w:rsidRPr="00886346">
        <w:rPr>
          <w:rFonts w:ascii="Times New Roman" w:hAnsi="Times New Roman" w:cs="Times New Roman"/>
          <w:sz w:val="28"/>
          <w:szCs w:val="28"/>
          <w:lang w:val="kk-KZ"/>
        </w:rPr>
        <w:t xml:space="preserve"> о</w:t>
      </w:r>
      <w:r w:rsidR="006E3380" w:rsidRPr="00F8305D">
        <w:rPr>
          <w:rFonts w:ascii="Times New Roman" w:hAnsi="Times New Roman" w:cs="Times New Roman"/>
          <w:sz w:val="28"/>
          <w:szCs w:val="28"/>
          <w:lang w:val="kk-KZ"/>
        </w:rPr>
        <w:t>қыту үдерісінде әртүрлі ғылым салаларын, пәндерді, мәдениеттерді, ұлттық және әлемдік құндылықтарды біріктіре отырып, білім алушының жан-жақты дамуына ықпал етуге бағытталған. Бұл ұстаным білім беру мазмұнын кешенді түрде қарастырып, пәнішілік және пәнаралық байланыстарды күшейтеді.</w:t>
      </w:r>
      <w:r w:rsidR="006E3380">
        <w:rPr>
          <w:rFonts w:ascii="Times New Roman" w:hAnsi="Times New Roman" w:cs="Times New Roman"/>
          <w:sz w:val="28"/>
          <w:szCs w:val="28"/>
          <w:lang w:val="kk-KZ"/>
        </w:rPr>
        <w:t xml:space="preserve"> </w:t>
      </w:r>
    </w:p>
    <w:p w14:paraId="27848F53" w14:textId="16C402E0" w:rsidR="006E3380" w:rsidRPr="00AC39F4" w:rsidRDefault="00886346" w:rsidP="00AC39F4">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AC39F4" w:rsidRPr="00AC39F4">
        <w:rPr>
          <w:rFonts w:ascii="Times New Roman" w:hAnsi="Times New Roman" w:cs="Times New Roman"/>
          <w:sz w:val="28"/>
          <w:szCs w:val="28"/>
          <w:lang w:val="kk-KZ"/>
        </w:rPr>
        <w:t>3</w:t>
      </w:r>
      <w:r w:rsidRPr="00AC39F4">
        <w:rPr>
          <w:rFonts w:ascii="Times New Roman" w:hAnsi="Times New Roman" w:cs="Times New Roman"/>
          <w:sz w:val="28"/>
          <w:szCs w:val="28"/>
          <w:lang w:val="kk-KZ"/>
        </w:rPr>
        <w:t xml:space="preserve"> </w:t>
      </w:r>
      <w:r w:rsidR="00AC39F4" w:rsidRPr="00AC39F4">
        <w:rPr>
          <w:rFonts w:ascii="Times New Roman" w:hAnsi="Times New Roman" w:cs="Times New Roman"/>
          <w:sz w:val="28"/>
          <w:szCs w:val="28"/>
          <w:lang w:val="kk-KZ"/>
        </w:rPr>
        <w:t>– Эпоста</w:t>
      </w:r>
      <w:r w:rsidR="00AC39F4">
        <w:rPr>
          <w:rFonts w:ascii="Times New Roman" w:hAnsi="Times New Roman" w:cs="Times New Roman"/>
          <w:sz w:val="28"/>
          <w:szCs w:val="28"/>
          <w:lang w:val="kk-KZ"/>
        </w:rPr>
        <w:t>ғы қаһармандықпен үйлену мотивін оқытудың интеграциялық ұстаным үлгісі.</w:t>
      </w:r>
      <w:r w:rsidRPr="00AC39F4">
        <w:rPr>
          <w:rFonts w:ascii="Times New Roman" w:hAnsi="Times New Roman" w:cs="Times New Roman"/>
          <w:sz w:val="28"/>
          <w:szCs w:val="28"/>
          <w:lang w:val="kk-KZ"/>
        </w:rPr>
        <w:t xml:space="preserve"> </w:t>
      </w:r>
    </w:p>
    <w:tbl>
      <w:tblPr>
        <w:tblStyle w:val="af5"/>
        <w:tblW w:w="0" w:type="auto"/>
        <w:tblLook w:val="04A0" w:firstRow="1" w:lastRow="0" w:firstColumn="1" w:lastColumn="0" w:noHBand="0" w:noVBand="1"/>
      </w:tblPr>
      <w:tblGrid>
        <w:gridCol w:w="2320"/>
        <w:gridCol w:w="7025"/>
      </w:tblGrid>
      <w:tr w:rsidR="006E3380" w:rsidRPr="00D267CC" w14:paraId="5E59BAF9" w14:textId="77777777" w:rsidTr="003A0191">
        <w:tc>
          <w:tcPr>
            <w:tcW w:w="2122" w:type="dxa"/>
          </w:tcPr>
          <w:p w14:paraId="237B386C" w14:textId="77777777" w:rsidR="006E3380" w:rsidRPr="00D267CC" w:rsidRDefault="006E3380" w:rsidP="00AE4AB0">
            <w:pPr>
              <w:spacing w:line="240" w:lineRule="auto"/>
              <w:jc w:val="center"/>
              <w:rPr>
                <w:rFonts w:ascii="Times New Roman" w:hAnsi="Times New Roman" w:cs="Times New Roman"/>
                <w:b/>
                <w:sz w:val="24"/>
                <w:szCs w:val="24"/>
                <w:lang w:val="kk-KZ"/>
              </w:rPr>
            </w:pPr>
            <w:r w:rsidRPr="00D267CC">
              <w:rPr>
                <w:rFonts w:ascii="Times New Roman" w:hAnsi="Times New Roman" w:cs="Times New Roman"/>
                <w:b/>
                <w:sz w:val="24"/>
                <w:szCs w:val="24"/>
                <w:lang w:val="kk-KZ"/>
              </w:rPr>
              <w:t>Пән атауы</w:t>
            </w:r>
          </w:p>
        </w:tc>
        <w:tc>
          <w:tcPr>
            <w:tcW w:w="7223" w:type="dxa"/>
          </w:tcPr>
          <w:p w14:paraId="493055D5" w14:textId="77777777" w:rsidR="006E3380" w:rsidRPr="00D267CC" w:rsidRDefault="006E3380" w:rsidP="00AE4AB0">
            <w:pPr>
              <w:spacing w:line="240" w:lineRule="auto"/>
              <w:jc w:val="center"/>
              <w:rPr>
                <w:rFonts w:ascii="Times New Roman" w:hAnsi="Times New Roman" w:cs="Times New Roman"/>
                <w:b/>
                <w:sz w:val="24"/>
                <w:szCs w:val="24"/>
                <w:lang w:val="kk-KZ"/>
              </w:rPr>
            </w:pPr>
            <w:r w:rsidRPr="00D267CC">
              <w:rPr>
                <w:rFonts w:ascii="Times New Roman" w:hAnsi="Times New Roman" w:cs="Times New Roman"/>
                <w:b/>
                <w:sz w:val="24"/>
                <w:szCs w:val="24"/>
                <w:lang w:val="kk-KZ"/>
              </w:rPr>
              <w:t>Мазмұны</w:t>
            </w:r>
          </w:p>
        </w:tc>
      </w:tr>
      <w:tr w:rsidR="006E3380" w:rsidRPr="00A16F26" w14:paraId="698402DC" w14:textId="77777777" w:rsidTr="003A0191">
        <w:tc>
          <w:tcPr>
            <w:tcW w:w="2122" w:type="dxa"/>
          </w:tcPr>
          <w:p w14:paraId="3366C032" w14:textId="77777777" w:rsidR="006E3380" w:rsidRPr="00D267CC" w:rsidRDefault="006E3380" w:rsidP="00AE4AB0">
            <w:pPr>
              <w:spacing w:line="240" w:lineRule="auto"/>
              <w:jc w:val="both"/>
              <w:rPr>
                <w:rFonts w:ascii="Times New Roman" w:hAnsi="Times New Roman" w:cs="Times New Roman"/>
                <w:sz w:val="24"/>
                <w:szCs w:val="24"/>
                <w:lang w:val="kk-KZ"/>
              </w:rPr>
            </w:pPr>
            <w:r w:rsidRPr="00D267CC">
              <w:rPr>
                <w:rFonts w:ascii="Times New Roman" w:hAnsi="Times New Roman" w:cs="Times New Roman"/>
                <w:sz w:val="24"/>
                <w:szCs w:val="24"/>
                <w:lang w:val="kk-KZ"/>
              </w:rPr>
              <w:t>Фольклор</w:t>
            </w:r>
          </w:p>
        </w:tc>
        <w:tc>
          <w:tcPr>
            <w:tcW w:w="7223" w:type="dxa"/>
          </w:tcPr>
          <w:p w14:paraId="07E7FA8F" w14:textId="77777777" w:rsidR="006E3380" w:rsidRPr="00D267CC" w:rsidRDefault="006E3380" w:rsidP="00AE4AB0">
            <w:pPr>
              <w:spacing w:line="240" w:lineRule="auto"/>
              <w:jc w:val="both"/>
              <w:rPr>
                <w:rFonts w:ascii="Times New Roman" w:hAnsi="Times New Roman" w:cs="Times New Roman"/>
                <w:sz w:val="24"/>
                <w:szCs w:val="24"/>
                <w:lang w:val="kk-KZ"/>
              </w:rPr>
            </w:pPr>
            <w:r w:rsidRPr="00D267CC">
              <w:rPr>
                <w:rFonts w:ascii="Times New Roman" w:hAnsi="Times New Roman" w:cs="Times New Roman"/>
                <w:sz w:val="24"/>
                <w:szCs w:val="24"/>
                <w:lang w:val="kk-KZ"/>
              </w:rPr>
              <w:t>Батырлық эпостардағы жар іздеу сюжеті (мысалы, батырдың үйлену үшін күш сынауы)</w:t>
            </w:r>
          </w:p>
        </w:tc>
      </w:tr>
      <w:tr w:rsidR="006E3380" w:rsidRPr="00A16F26" w14:paraId="622DAE7F" w14:textId="77777777" w:rsidTr="003A0191">
        <w:tc>
          <w:tcPr>
            <w:tcW w:w="2122" w:type="dxa"/>
          </w:tcPr>
          <w:p w14:paraId="086E93A2" w14:textId="77777777" w:rsidR="006E3380" w:rsidRPr="00D267CC" w:rsidRDefault="006E3380" w:rsidP="00AE4AB0">
            <w:pPr>
              <w:spacing w:line="240" w:lineRule="auto"/>
              <w:jc w:val="both"/>
              <w:rPr>
                <w:rFonts w:ascii="Times New Roman" w:hAnsi="Times New Roman" w:cs="Times New Roman"/>
                <w:sz w:val="24"/>
                <w:szCs w:val="24"/>
                <w:lang w:val="kk-KZ"/>
              </w:rPr>
            </w:pPr>
            <w:r w:rsidRPr="00D267CC">
              <w:rPr>
                <w:rFonts w:ascii="Times New Roman" w:hAnsi="Times New Roman" w:cs="Times New Roman"/>
                <w:sz w:val="24"/>
                <w:szCs w:val="24"/>
                <w:lang w:val="kk-KZ"/>
              </w:rPr>
              <w:t xml:space="preserve">Психология </w:t>
            </w:r>
          </w:p>
        </w:tc>
        <w:tc>
          <w:tcPr>
            <w:tcW w:w="7223" w:type="dxa"/>
          </w:tcPr>
          <w:p w14:paraId="15225BEF" w14:textId="77777777" w:rsidR="006E3380" w:rsidRPr="00D267CC" w:rsidRDefault="006E3380" w:rsidP="00AE4AB0">
            <w:pPr>
              <w:spacing w:line="240" w:lineRule="auto"/>
              <w:jc w:val="both"/>
              <w:rPr>
                <w:rFonts w:ascii="Times New Roman" w:hAnsi="Times New Roman" w:cs="Times New Roman"/>
                <w:sz w:val="24"/>
                <w:szCs w:val="24"/>
                <w:lang w:val="kk-KZ"/>
              </w:rPr>
            </w:pPr>
            <w:r w:rsidRPr="00D267CC">
              <w:rPr>
                <w:rFonts w:ascii="Times New Roman" w:hAnsi="Times New Roman" w:cs="Times New Roman"/>
                <w:sz w:val="24"/>
                <w:szCs w:val="24"/>
                <w:lang w:val="kk-KZ"/>
              </w:rPr>
              <w:t>Батыр бейнесі – мінез, ерік-жігер, тұлғалық сапаның көрінісі ретінде бейнеленуі</w:t>
            </w:r>
          </w:p>
        </w:tc>
      </w:tr>
      <w:tr w:rsidR="006E3380" w:rsidRPr="00A16F26" w14:paraId="0DD1FDB6" w14:textId="77777777" w:rsidTr="003A0191">
        <w:tc>
          <w:tcPr>
            <w:tcW w:w="2122" w:type="dxa"/>
          </w:tcPr>
          <w:p w14:paraId="0D8C33B4" w14:textId="77777777" w:rsidR="006E3380" w:rsidRPr="00D267CC" w:rsidRDefault="006E3380" w:rsidP="00AE4AB0">
            <w:pPr>
              <w:spacing w:line="240" w:lineRule="auto"/>
              <w:jc w:val="both"/>
              <w:rPr>
                <w:rFonts w:ascii="Times New Roman" w:hAnsi="Times New Roman" w:cs="Times New Roman"/>
                <w:sz w:val="24"/>
                <w:szCs w:val="24"/>
                <w:lang w:val="kk-KZ"/>
              </w:rPr>
            </w:pPr>
            <w:r w:rsidRPr="00D267CC">
              <w:rPr>
                <w:rFonts w:ascii="Times New Roman" w:hAnsi="Times New Roman" w:cs="Times New Roman"/>
                <w:sz w:val="24"/>
                <w:szCs w:val="24"/>
                <w:lang w:val="kk-KZ"/>
              </w:rPr>
              <w:t xml:space="preserve">Әлеуметтану </w:t>
            </w:r>
          </w:p>
        </w:tc>
        <w:tc>
          <w:tcPr>
            <w:tcW w:w="7223" w:type="dxa"/>
          </w:tcPr>
          <w:p w14:paraId="56A833A4" w14:textId="77777777" w:rsidR="006E3380" w:rsidRPr="00D267CC" w:rsidRDefault="006E3380" w:rsidP="00AE4AB0">
            <w:pPr>
              <w:spacing w:line="240" w:lineRule="auto"/>
              <w:jc w:val="both"/>
              <w:rPr>
                <w:rFonts w:ascii="Times New Roman" w:hAnsi="Times New Roman" w:cs="Times New Roman"/>
                <w:sz w:val="24"/>
                <w:szCs w:val="24"/>
                <w:lang w:val="kk-KZ"/>
              </w:rPr>
            </w:pPr>
            <w:r w:rsidRPr="00D267CC">
              <w:rPr>
                <w:rFonts w:ascii="Times New Roman" w:hAnsi="Times New Roman" w:cs="Times New Roman"/>
                <w:sz w:val="24"/>
                <w:szCs w:val="24"/>
                <w:lang w:val="kk-KZ"/>
              </w:rPr>
              <w:t>Қағамдағы ер адамның орны, отбасылық құрылым және әлеуметтік мәртебе арқылы жар таңдаудың маңызы</w:t>
            </w:r>
          </w:p>
        </w:tc>
      </w:tr>
      <w:tr w:rsidR="006E3380" w:rsidRPr="00A16F26" w14:paraId="336272D6" w14:textId="77777777" w:rsidTr="003A0191">
        <w:tc>
          <w:tcPr>
            <w:tcW w:w="2122" w:type="dxa"/>
          </w:tcPr>
          <w:p w14:paraId="4BFEEE82" w14:textId="77777777" w:rsidR="006E3380" w:rsidRPr="00D267CC" w:rsidRDefault="006E3380" w:rsidP="00AE4AB0">
            <w:pPr>
              <w:spacing w:line="240" w:lineRule="auto"/>
              <w:jc w:val="both"/>
              <w:rPr>
                <w:rFonts w:ascii="Times New Roman" w:hAnsi="Times New Roman" w:cs="Times New Roman"/>
                <w:sz w:val="24"/>
                <w:szCs w:val="24"/>
                <w:lang w:val="kk-KZ"/>
              </w:rPr>
            </w:pPr>
            <w:r w:rsidRPr="00D267CC">
              <w:rPr>
                <w:rFonts w:ascii="Times New Roman" w:hAnsi="Times New Roman" w:cs="Times New Roman"/>
                <w:sz w:val="24"/>
                <w:szCs w:val="24"/>
                <w:lang w:val="kk-KZ"/>
              </w:rPr>
              <w:t>Тарих/мәдениеттану</w:t>
            </w:r>
          </w:p>
        </w:tc>
        <w:tc>
          <w:tcPr>
            <w:tcW w:w="7223" w:type="dxa"/>
          </w:tcPr>
          <w:p w14:paraId="0E10BE55" w14:textId="46B93258" w:rsidR="006E3380" w:rsidRPr="00D267CC" w:rsidRDefault="006E3380" w:rsidP="00AE4AB0">
            <w:pPr>
              <w:spacing w:line="240" w:lineRule="auto"/>
              <w:jc w:val="both"/>
              <w:rPr>
                <w:rFonts w:ascii="Times New Roman" w:hAnsi="Times New Roman" w:cs="Times New Roman"/>
                <w:sz w:val="24"/>
                <w:szCs w:val="24"/>
                <w:lang w:val="kk-KZ"/>
              </w:rPr>
            </w:pPr>
            <w:r w:rsidRPr="00D267CC">
              <w:rPr>
                <w:rFonts w:ascii="Times New Roman" w:hAnsi="Times New Roman" w:cs="Times New Roman"/>
                <w:sz w:val="24"/>
                <w:szCs w:val="24"/>
                <w:lang w:val="kk-KZ"/>
              </w:rPr>
              <w:t>Әлем</w:t>
            </w:r>
            <w:r w:rsidR="009B335E">
              <w:rPr>
                <w:rFonts w:ascii="Times New Roman" w:hAnsi="Times New Roman" w:cs="Times New Roman"/>
                <w:sz w:val="24"/>
                <w:szCs w:val="24"/>
                <w:lang w:val="kk-KZ"/>
              </w:rPr>
              <w:t xml:space="preserve"> халықтардағы көне архаи</w:t>
            </w:r>
            <w:r w:rsidRPr="00D267CC">
              <w:rPr>
                <w:rFonts w:ascii="Times New Roman" w:hAnsi="Times New Roman" w:cs="Times New Roman"/>
                <w:sz w:val="24"/>
                <w:szCs w:val="24"/>
                <w:lang w:val="kk-KZ"/>
              </w:rPr>
              <w:t>калық дәстүрлердың ұқсастығы (күйеу баланы сынау рәсімдері)</w:t>
            </w:r>
          </w:p>
        </w:tc>
      </w:tr>
      <w:tr w:rsidR="006E3380" w:rsidRPr="00A16F26" w14:paraId="798EE9D8" w14:textId="77777777" w:rsidTr="003A0191">
        <w:tc>
          <w:tcPr>
            <w:tcW w:w="2122" w:type="dxa"/>
          </w:tcPr>
          <w:p w14:paraId="62DC38CF" w14:textId="77777777" w:rsidR="006E3380" w:rsidRPr="00D267CC" w:rsidRDefault="006E3380" w:rsidP="00AE4AB0">
            <w:pPr>
              <w:spacing w:line="240" w:lineRule="auto"/>
              <w:jc w:val="both"/>
              <w:rPr>
                <w:rFonts w:ascii="Times New Roman" w:hAnsi="Times New Roman" w:cs="Times New Roman"/>
                <w:sz w:val="24"/>
                <w:szCs w:val="24"/>
                <w:lang w:val="kk-KZ"/>
              </w:rPr>
            </w:pPr>
            <w:r w:rsidRPr="00D267CC">
              <w:rPr>
                <w:rFonts w:ascii="Times New Roman" w:hAnsi="Times New Roman" w:cs="Times New Roman"/>
                <w:sz w:val="24"/>
                <w:szCs w:val="24"/>
                <w:lang w:val="kk-KZ"/>
              </w:rPr>
              <w:t xml:space="preserve">Педагогика </w:t>
            </w:r>
          </w:p>
        </w:tc>
        <w:tc>
          <w:tcPr>
            <w:tcW w:w="7223" w:type="dxa"/>
          </w:tcPr>
          <w:p w14:paraId="357C3876" w14:textId="77777777" w:rsidR="006E3380" w:rsidRPr="00D267CC" w:rsidRDefault="006E3380" w:rsidP="00AE4AB0">
            <w:pPr>
              <w:spacing w:line="240" w:lineRule="auto"/>
              <w:jc w:val="both"/>
              <w:rPr>
                <w:rFonts w:ascii="Times New Roman" w:hAnsi="Times New Roman" w:cs="Times New Roman"/>
                <w:sz w:val="24"/>
                <w:szCs w:val="24"/>
                <w:lang w:val="kk-KZ"/>
              </w:rPr>
            </w:pPr>
            <w:r w:rsidRPr="00D267CC">
              <w:rPr>
                <w:rFonts w:ascii="Times New Roman" w:hAnsi="Times New Roman" w:cs="Times New Roman"/>
                <w:sz w:val="24"/>
                <w:szCs w:val="24"/>
                <w:lang w:val="kk-KZ"/>
              </w:rPr>
              <w:t>Бұл сюжетті оқыту барысында білім алушылардың өмірлік ұстанымы, жауапкершілік, табандылық сияқты қасиеттерді сіңіру мүмкіндіктері</w:t>
            </w:r>
          </w:p>
        </w:tc>
      </w:tr>
    </w:tbl>
    <w:p w14:paraId="7AAE01A5" w14:textId="77777777" w:rsidR="006E3380" w:rsidRDefault="006E3380" w:rsidP="00AE4AB0">
      <w:pPr>
        <w:pStyle w:val="af"/>
        <w:spacing w:before="0" w:beforeAutospacing="0" w:after="0" w:afterAutospacing="0"/>
        <w:ind w:firstLine="567"/>
        <w:jc w:val="both"/>
        <w:rPr>
          <w:sz w:val="28"/>
          <w:szCs w:val="28"/>
          <w:lang w:val="kk-KZ"/>
        </w:rPr>
      </w:pPr>
    </w:p>
    <w:p w14:paraId="008212A7" w14:textId="7B2A0195" w:rsidR="006E3380" w:rsidRPr="00D267CC" w:rsidRDefault="006E3380" w:rsidP="00AE4AB0">
      <w:pPr>
        <w:pStyle w:val="af"/>
        <w:spacing w:before="0" w:beforeAutospacing="0" w:after="0" w:afterAutospacing="0"/>
        <w:ind w:firstLine="567"/>
        <w:jc w:val="both"/>
        <w:rPr>
          <w:sz w:val="28"/>
          <w:szCs w:val="28"/>
          <w:lang w:val="kk-KZ"/>
        </w:rPr>
      </w:pPr>
      <w:r w:rsidRPr="00D267CC">
        <w:rPr>
          <w:sz w:val="28"/>
          <w:szCs w:val="28"/>
          <w:lang w:val="kk-KZ"/>
        </w:rPr>
        <w:t>Бұл тәсіл қазіргі заманғы білім беру үрдісінде интеграци</w:t>
      </w:r>
      <w:r>
        <w:rPr>
          <w:sz w:val="28"/>
          <w:szCs w:val="28"/>
          <w:lang w:val="kk-KZ"/>
        </w:rPr>
        <w:t>яланған сабақтардың қажеттілігі</w:t>
      </w:r>
      <w:r w:rsidR="006E7423">
        <w:rPr>
          <w:sz w:val="28"/>
          <w:szCs w:val="28"/>
          <w:lang w:val="kk-KZ"/>
        </w:rPr>
        <w:t>н</w:t>
      </w:r>
      <w:r w:rsidRPr="00D267CC">
        <w:rPr>
          <w:sz w:val="28"/>
          <w:szCs w:val="28"/>
          <w:lang w:val="kk-KZ"/>
        </w:rPr>
        <w:t xml:space="preserve"> жә</w:t>
      </w:r>
      <w:r>
        <w:rPr>
          <w:sz w:val="28"/>
          <w:szCs w:val="28"/>
          <w:lang w:val="kk-KZ"/>
        </w:rPr>
        <w:t xml:space="preserve">не тиімділігін дәлелдей түседі. </w:t>
      </w:r>
      <w:r w:rsidRPr="00D267CC">
        <w:rPr>
          <w:sz w:val="28"/>
          <w:szCs w:val="28"/>
          <w:lang w:val="kk-KZ"/>
        </w:rPr>
        <w:t>Қазіргі педагогикада тиімді нәтиже беретін бірнеше технология осы тақырыпқа бейімделіп қолданылады</w:t>
      </w:r>
      <w:r>
        <w:rPr>
          <w:sz w:val="28"/>
          <w:szCs w:val="28"/>
          <w:lang w:val="kk-KZ"/>
        </w:rPr>
        <w:t>. Атап айтсақ</w:t>
      </w:r>
      <w:r w:rsidRPr="00D267CC">
        <w:rPr>
          <w:sz w:val="28"/>
          <w:szCs w:val="28"/>
          <w:lang w:val="kk-KZ"/>
        </w:rPr>
        <w:t>:</w:t>
      </w:r>
    </w:p>
    <w:p w14:paraId="19123FF3" w14:textId="77777777" w:rsidR="006E3380" w:rsidRPr="00D267CC" w:rsidRDefault="006E3380" w:rsidP="00AE4AB0">
      <w:pPr>
        <w:numPr>
          <w:ilvl w:val="0"/>
          <w:numId w:val="3"/>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0F7601">
        <w:rPr>
          <w:rFonts w:ascii="Times New Roman" w:eastAsia="Times New Roman" w:hAnsi="Times New Roman" w:cs="Times New Roman"/>
          <w:bCs/>
          <w:sz w:val="28"/>
          <w:szCs w:val="28"/>
          <w:lang w:val="kk-KZ" w:eastAsia="ru-RU"/>
        </w:rPr>
        <w:t>Интерактивті әдістер</w:t>
      </w:r>
      <w:r w:rsidRPr="00D267CC">
        <w:rPr>
          <w:rFonts w:ascii="Times New Roman" w:eastAsia="Times New Roman" w:hAnsi="Times New Roman" w:cs="Times New Roman"/>
          <w:sz w:val="28"/>
          <w:szCs w:val="28"/>
          <w:lang w:val="kk-KZ" w:eastAsia="ru-RU"/>
        </w:rPr>
        <w:t xml:space="preserve"> – пікірталас, инсерт</w:t>
      </w:r>
      <w:r>
        <w:rPr>
          <w:rFonts w:ascii="Times New Roman" w:eastAsia="Times New Roman" w:hAnsi="Times New Roman" w:cs="Times New Roman"/>
          <w:sz w:val="28"/>
          <w:szCs w:val="28"/>
          <w:lang w:val="kk-KZ" w:eastAsia="ru-RU"/>
        </w:rPr>
        <w:t>, кейс-стади тәсілдері арқылы білім алушы өз көзқарасын білдіре алады;</w:t>
      </w:r>
    </w:p>
    <w:p w14:paraId="6C2C185B" w14:textId="77777777" w:rsidR="006E3380" w:rsidRPr="00D267CC" w:rsidRDefault="006E3380" w:rsidP="00AE4AB0">
      <w:pPr>
        <w:numPr>
          <w:ilvl w:val="0"/>
          <w:numId w:val="3"/>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0F7601">
        <w:rPr>
          <w:rFonts w:ascii="Times New Roman" w:eastAsia="Times New Roman" w:hAnsi="Times New Roman" w:cs="Times New Roman"/>
          <w:bCs/>
          <w:sz w:val="28"/>
          <w:szCs w:val="28"/>
          <w:lang w:val="kk-KZ" w:eastAsia="ru-RU"/>
        </w:rPr>
        <w:t>SMART-технологиясы</w:t>
      </w:r>
      <w:r w:rsidRPr="00D267CC">
        <w:rPr>
          <w:rFonts w:ascii="Times New Roman" w:eastAsia="Times New Roman" w:hAnsi="Times New Roman" w:cs="Times New Roman"/>
          <w:sz w:val="28"/>
          <w:szCs w:val="28"/>
          <w:lang w:val="kk-KZ" w:eastAsia="ru-RU"/>
        </w:rPr>
        <w:t xml:space="preserve"> – нақты мақсат қоя отырып, эпос мәтініндегі мотивт</w:t>
      </w:r>
      <w:r>
        <w:rPr>
          <w:rFonts w:ascii="Times New Roman" w:eastAsia="Times New Roman" w:hAnsi="Times New Roman" w:cs="Times New Roman"/>
          <w:sz w:val="28"/>
          <w:szCs w:val="28"/>
          <w:lang w:val="kk-KZ" w:eastAsia="ru-RU"/>
        </w:rPr>
        <w:t>ерді құрылымдық талдауға үйретеді;</w:t>
      </w:r>
    </w:p>
    <w:p w14:paraId="72AF408C" w14:textId="77777777" w:rsidR="006E3380" w:rsidRPr="00D267CC" w:rsidRDefault="006E3380" w:rsidP="00AE4AB0">
      <w:pPr>
        <w:numPr>
          <w:ilvl w:val="0"/>
          <w:numId w:val="3"/>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0F7601">
        <w:rPr>
          <w:rFonts w:ascii="Times New Roman" w:eastAsia="Times New Roman" w:hAnsi="Times New Roman" w:cs="Times New Roman"/>
          <w:bCs/>
          <w:sz w:val="28"/>
          <w:szCs w:val="28"/>
          <w:lang w:val="kk-KZ" w:eastAsia="ru-RU"/>
        </w:rPr>
        <w:t>Коучинг элементтері</w:t>
      </w:r>
      <w:r w:rsidRPr="00D267CC">
        <w:rPr>
          <w:rFonts w:ascii="Times New Roman" w:eastAsia="Times New Roman" w:hAnsi="Times New Roman" w:cs="Times New Roman"/>
          <w:sz w:val="28"/>
          <w:szCs w:val="28"/>
          <w:lang w:val="kk-KZ" w:eastAsia="ru-RU"/>
        </w:rPr>
        <w:t xml:space="preserve"> – оқушыны өз ойын дәлелді айтуға, өз бе</w:t>
      </w:r>
      <w:r>
        <w:rPr>
          <w:rFonts w:ascii="Times New Roman" w:eastAsia="Times New Roman" w:hAnsi="Times New Roman" w:cs="Times New Roman"/>
          <w:sz w:val="28"/>
          <w:szCs w:val="28"/>
          <w:lang w:val="kk-KZ" w:eastAsia="ru-RU"/>
        </w:rPr>
        <w:t>тінше шешім қабылдауға бағыттайды;</w:t>
      </w:r>
    </w:p>
    <w:p w14:paraId="484C293B" w14:textId="77777777" w:rsidR="006E3380" w:rsidRPr="00D267CC" w:rsidRDefault="006E3380" w:rsidP="00AE4AB0">
      <w:pPr>
        <w:numPr>
          <w:ilvl w:val="0"/>
          <w:numId w:val="3"/>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0F7601">
        <w:rPr>
          <w:rFonts w:ascii="Times New Roman" w:hAnsi="Times New Roman" w:cs="Times New Roman"/>
          <w:bCs/>
          <w:sz w:val="28"/>
          <w:szCs w:val="28"/>
          <w:lang w:val="kk-KZ"/>
        </w:rPr>
        <w:t>Көркемдік талдау тапсырмалары</w:t>
      </w:r>
      <w:r w:rsidRPr="00D267CC">
        <w:rPr>
          <w:rFonts w:ascii="Times New Roman" w:hAnsi="Times New Roman" w:cs="Times New Roman"/>
          <w:sz w:val="28"/>
          <w:szCs w:val="28"/>
          <w:lang w:val="kk-KZ"/>
        </w:rPr>
        <w:t xml:space="preserve"> – үзінділерге көркемдік талдау жасау, поэтикалық тілді түсіндіру.</w:t>
      </w:r>
    </w:p>
    <w:p w14:paraId="2CD68557" w14:textId="0D633C9B" w:rsidR="006E3380" w:rsidRPr="003A0191" w:rsidRDefault="006E3380" w:rsidP="00AE4AB0">
      <w:pPr>
        <w:spacing w:after="0" w:line="240" w:lineRule="auto"/>
        <w:ind w:firstLine="567"/>
        <w:jc w:val="both"/>
        <w:rPr>
          <w:rFonts w:ascii="Times New Roman" w:hAnsi="Times New Roman" w:cs="Times New Roman"/>
          <w:sz w:val="28"/>
          <w:szCs w:val="28"/>
          <w:lang w:val="kk-KZ"/>
        </w:rPr>
      </w:pPr>
      <w:r w:rsidRPr="003A0191">
        <w:rPr>
          <w:rStyle w:val="af1"/>
          <w:rFonts w:ascii="Times New Roman" w:hAnsi="Times New Roman" w:cs="Times New Roman"/>
          <w:b w:val="0"/>
          <w:sz w:val="28"/>
          <w:szCs w:val="28"/>
          <w:lang w:val="kk-KZ"/>
        </w:rPr>
        <w:t>1.</w:t>
      </w:r>
      <w:r w:rsidRPr="003A0191">
        <w:rPr>
          <w:rStyle w:val="af1"/>
          <w:lang w:val="kk-KZ"/>
        </w:rPr>
        <w:t xml:space="preserve"> </w:t>
      </w:r>
      <w:r w:rsidRPr="003A0191">
        <w:rPr>
          <w:rStyle w:val="af1"/>
          <w:rFonts w:ascii="Times New Roman" w:hAnsi="Times New Roman" w:cs="Times New Roman"/>
          <w:b w:val="0"/>
          <w:sz w:val="28"/>
          <w:szCs w:val="28"/>
          <w:lang w:val="kk-KZ"/>
        </w:rPr>
        <w:t>Студенттерге эпос кейіпкерлерін психологиялық портрет жасау арқылы талдау</w:t>
      </w:r>
      <w:r>
        <w:rPr>
          <w:rStyle w:val="af1"/>
          <w:rFonts w:ascii="Times New Roman" w:hAnsi="Times New Roman" w:cs="Times New Roman"/>
          <w:b w:val="0"/>
          <w:sz w:val="28"/>
          <w:szCs w:val="28"/>
          <w:lang w:val="kk-KZ"/>
        </w:rPr>
        <w:t xml:space="preserve">ды қарастыратын болсақ. </w:t>
      </w:r>
      <w:r w:rsidRPr="003A0191">
        <w:rPr>
          <w:rStyle w:val="af1"/>
          <w:rFonts w:ascii="Times New Roman" w:hAnsi="Times New Roman" w:cs="Times New Roman"/>
          <w:b w:val="0"/>
          <w:sz w:val="28"/>
          <w:szCs w:val="28"/>
          <w:lang w:val="kk-KZ"/>
        </w:rPr>
        <w:t>Мысал:</w:t>
      </w:r>
      <w:r w:rsidRPr="003A0191">
        <w:rPr>
          <w:rFonts w:ascii="Times New Roman" w:hAnsi="Times New Roman" w:cs="Times New Roman"/>
          <w:sz w:val="28"/>
          <w:szCs w:val="28"/>
          <w:lang w:val="kk-KZ"/>
        </w:rPr>
        <w:t xml:space="preserve"> </w:t>
      </w:r>
      <w:r w:rsidRPr="003A0191">
        <w:rPr>
          <w:rStyle w:val="af2"/>
          <w:rFonts w:ascii="Times New Roman" w:hAnsi="Times New Roman" w:cs="Times New Roman"/>
          <w:i w:val="0"/>
          <w:sz w:val="28"/>
          <w:szCs w:val="28"/>
          <w:lang w:val="kk-KZ"/>
        </w:rPr>
        <w:t>«Қобыланды батыр» жырын</w:t>
      </w:r>
      <w:r w:rsidRPr="003A0191">
        <w:rPr>
          <w:rFonts w:ascii="Times New Roman" w:hAnsi="Times New Roman" w:cs="Times New Roman"/>
          <w:sz w:val="28"/>
          <w:szCs w:val="28"/>
          <w:lang w:val="kk-KZ"/>
        </w:rPr>
        <w:t xml:space="preserve"> талдағанда студенттер Қобыландының батылдығы</w:t>
      </w:r>
      <w:r w:rsidR="004228D4">
        <w:rPr>
          <w:rFonts w:ascii="Times New Roman" w:hAnsi="Times New Roman" w:cs="Times New Roman"/>
          <w:sz w:val="28"/>
          <w:szCs w:val="28"/>
          <w:lang w:val="kk-KZ"/>
        </w:rPr>
        <w:t>, тәуекелшілдігі, намысы</w:t>
      </w:r>
      <w:r w:rsidRPr="003A0191">
        <w:rPr>
          <w:rFonts w:ascii="Times New Roman" w:hAnsi="Times New Roman" w:cs="Times New Roman"/>
          <w:sz w:val="28"/>
          <w:szCs w:val="28"/>
          <w:lang w:val="kk-KZ"/>
        </w:rPr>
        <w:t>, кейде ашуға берілгіш мінезін психологиялық тұрғыдан сипаттайды.</w:t>
      </w:r>
    </w:p>
    <w:p w14:paraId="3CC62A54" w14:textId="77777777" w:rsidR="006E3380" w:rsidRPr="003A0191" w:rsidRDefault="006E3380" w:rsidP="00787B9F">
      <w:pPr>
        <w:pStyle w:val="af"/>
        <w:numPr>
          <w:ilvl w:val="0"/>
          <w:numId w:val="12"/>
        </w:numPr>
        <w:tabs>
          <w:tab w:val="clear" w:pos="720"/>
          <w:tab w:val="num" w:pos="360"/>
        </w:tabs>
        <w:spacing w:before="0" w:beforeAutospacing="0" w:after="0" w:afterAutospacing="0"/>
        <w:ind w:left="0" w:firstLine="567"/>
        <w:jc w:val="both"/>
        <w:rPr>
          <w:sz w:val="28"/>
          <w:szCs w:val="28"/>
          <w:lang w:val="kk-KZ"/>
        </w:rPr>
      </w:pPr>
      <w:r w:rsidRPr="003A0191">
        <w:rPr>
          <w:sz w:val="28"/>
          <w:szCs w:val="28"/>
          <w:lang w:val="kk-KZ"/>
        </w:rPr>
        <w:t>Алдымен студенттер кейіпкердің негізгі іс-әрекеттерін, сөздерін, шешім қабылдау сәттерін жинақтайды.</w:t>
      </w:r>
    </w:p>
    <w:p w14:paraId="1952BC8C" w14:textId="77777777" w:rsidR="006E3380" w:rsidRDefault="006E3380" w:rsidP="00787B9F">
      <w:pPr>
        <w:pStyle w:val="af"/>
        <w:numPr>
          <w:ilvl w:val="0"/>
          <w:numId w:val="12"/>
        </w:numPr>
        <w:tabs>
          <w:tab w:val="clear" w:pos="720"/>
          <w:tab w:val="num" w:pos="360"/>
        </w:tabs>
        <w:spacing w:before="0" w:beforeAutospacing="0" w:after="0" w:afterAutospacing="0"/>
        <w:ind w:left="0" w:firstLine="567"/>
        <w:jc w:val="both"/>
        <w:rPr>
          <w:sz w:val="28"/>
          <w:szCs w:val="28"/>
        </w:rPr>
      </w:pPr>
      <w:r w:rsidRPr="003A0191">
        <w:rPr>
          <w:rStyle w:val="af1"/>
          <w:b w:val="0"/>
          <w:sz w:val="28"/>
          <w:szCs w:val="28"/>
          <w:lang w:val="kk-KZ"/>
        </w:rPr>
        <w:lastRenderedPageBreak/>
        <w:t>Психологиялық талдау</w:t>
      </w:r>
      <w:r w:rsidRPr="003A0191">
        <w:rPr>
          <w:rStyle w:val="af1"/>
          <w:sz w:val="28"/>
          <w:szCs w:val="28"/>
          <w:lang w:val="kk-KZ"/>
        </w:rPr>
        <w:t>:</w:t>
      </w:r>
      <w:r w:rsidRPr="003A0191">
        <w:rPr>
          <w:sz w:val="28"/>
          <w:szCs w:val="28"/>
          <w:lang w:val="kk-KZ"/>
        </w:rPr>
        <w:t xml:space="preserve"> Мысалы, Қобыландының жауға жалғыз шығуы тұлғаның </w:t>
      </w:r>
      <w:r w:rsidRPr="003A0191">
        <w:rPr>
          <w:rStyle w:val="af1"/>
          <w:b w:val="0"/>
          <w:sz w:val="28"/>
          <w:szCs w:val="28"/>
          <w:lang w:val="kk-KZ"/>
        </w:rPr>
        <w:t>экстраверсия</w:t>
      </w:r>
      <w:r w:rsidRPr="003A0191">
        <w:rPr>
          <w:b/>
          <w:sz w:val="28"/>
          <w:szCs w:val="28"/>
          <w:lang w:val="kk-KZ"/>
        </w:rPr>
        <w:t xml:space="preserve"> </w:t>
      </w:r>
      <w:r w:rsidRPr="003A0191">
        <w:rPr>
          <w:sz w:val="28"/>
          <w:szCs w:val="28"/>
          <w:lang w:val="kk-KZ"/>
        </w:rPr>
        <w:t>және</w:t>
      </w:r>
      <w:r w:rsidRPr="003A0191">
        <w:rPr>
          <w:b/>
          <w:sz w:val="28"/>
          <w:szCs w:val="28"/>
          <w:lang w:val="kk-KZ"/>
        </w:rPr>
        <w:t xml:space="preserve"> </w:t>
      </w:r>
      <w:r w:rsidRPr="003A0191">
        <w:rPr>
          <w:rStyle w:val="af1"/>
          <w:b w:val="0"/>
          <w:sz w:val="28"/>
          <w:szCs w:val="28"/>
          <w:lang w:val="kk-KZ"/>
        </w:rPr>
        <w:t>жоғары деңгейдегі ерік-жігер</w:t>
      </w:r>
      <w:r w:rsidRPr="003A0191">
        <w:rPr>
          <w:sz w:val="28"/>
          <w:szCs w:val="28"/>
          <w:lang w:val="kk-KZ"/>
        </w:rPr>
        <w:t xml:space="preserve"> қасиетін көрсетеді. </w:t>
      </w:r>
      <w:r>
        <w:rPr>
          <w:sz w:val="28"/>
          <w:szCs w:val="28"/>
        </w:rPr>
        <w:t>К</w:t>
      </w:r>
      <w:r>
        <w:rPr>
          <w:sz w:val="28"/>
          <w:szCs w:val="28"/>
          <w:lang w:val="kk-KZ"/>
        </w:rPr>
        <w:t>ейіпкерлермен</w:t>
      </w:r>
      <w:r>
        <w:rPr>
          <w:sz w:val="28"/>
          <w:szCs w:val="28"/>
        </w:rPr>
        <w:t xml:space="preserve"> қарым-қатынасы </w:t>
      </w:r>
      <w:r w:rsidRPr="006D0A74">
        <w:rPr>
          <w:rStyle w:val="af1"/>
          <w:b w:val="0"/>
          <w:sz w:val="28"/>
          <w:szCs w:val="28"/>
        </w:rPr>
        <w:t>эмпатия мен әлеуметтік жауапкершілік</w:t>
      </w:r>
      <w:r w:rsidRPr="006D0A74">
        <w:rPr>
          <w:b/>
          <w:sz w:val="28"/>
          <w:szCs w:val="28"/>
        </w:rPr>
        <w:t xml:space="preserve"> </w:t>
      </w:r>
      <w:r w:rsidRPr="006D0A74">
        <w:rPr>
          <w:sz w:val="28"/>
          <w:szCs w:val="28"/>
        </w:rPr>
        <w:t>белгілерін ашады.</w:t>
      </w:r>
    </w:p>
    <w:p w14:paraId="16180D25" w14:textId="77777777" w:rsidR="006E3380" w:rsidRPr="006D0A74" w:rsidRDefault="006E3380" w:rsidP="00AE4AB0">
      <w:pPr>
        <w:pStyle w:val="af"/>
        <w:tabs>
          <w:tab w:val="num" w:pos="360"/>
        </w:tabs>
        <w:spacing w:before="0" w:beforeAutospacing="0" w:after="0" w:afterAutospacing="0"/>
        <w:ind w:firstLine="567"/>
        <w:jc w:val="both"/>
        <w:rPr>
          <w:sz w:val="28"/>
          <w:szCs w:val="28"/>
        </w:rPr>
      </w:pPr>
      <w:r w:rsidRPr="006D0A74">
        <w:rPr>
          <w:rStyle w:val="af1"/>
          <w:b w:val="0"/>
          <w:sz w:val="28"/>
          <w:szCs w:val="28"/>
        </w:rPr>
        <w:t>2.</w:t>
      </w:r>
      <w:r>
        <w:rPr>
          <w:sz w:val="28"/>
          <w:szCs w:val="28"/>
          <w:lang w:val="kk-KZ"/>
        </w:rPr>
        <w:t xml:space="preserve"> Әңгіме, пікірталас, рөлдік ойын әдістерін қолдану</w:t>
      </w:r>
    </w:p>
    <w:p w14:paraId="33BD0674" w14:textId="77777777" w:rsidR="006E3380" w:rsidRPr="006D0A74" w:rsidRDefault="006E3380" w:rsidP="00AE4AB0">
      <w:pPr>
        <w:pStyle w:val="af"/>
        <w:tabs>
          <w:tab w:val="num" w:pos="360"/>
        </w:tabs>
        <w:spacing w:before="0" w:beforeAutospacing="0" w:after="0" w:afterAutospacing="0"/>
        <w:ind w:firstLine="567"/>
        <w:jc w:val="both"/>
        <w:rPr>
          <w:sz w:val="28"/>
          <w:szCs w:val="28"/>
        </w:rPr>
      </w:pPr>
      <w:r w:rsidRPr="000F7601">
        <w:rPr>
          <w:rStyle w:val="af1"/>
          <w:b w:val="0"/>
          <w:sz w:val="28"/>
          <w:szCs w:val="28"/>
        </w:rPr>
        <w:t>Мысал</w:t>
      </w:r>
      <w:r w:rsidRPr="006D0A74">
        <w:rPr>
          <w:rStyle w:val="af1"/>
          <w:sz w:val="28"/>
          <w:szCs w:val="28"/>
        </w:rPr>
        <w:t>:</w:t>
      </w:r>
      <w:r w:rsidRPr="006D0A74">
        <w:rPr>
          <w:sz w:val="28"/>
          <w:szCs w:val="28"/>
        </w:rPr>
        <w:t xml:space="preserve"> «Алпамыс батыр» жырындағы Гүлбаршын бейнесі бойынша пікірталас өткізу.</w:t>
      </w:r>
    </w:p>
    <w:p w14:paraId="75AD6AF3" w14:textId="77777777" w:rsidR="006E3380" w:rsidRPr="006D0A74" w:rsidRDefault="006E3380" w:rsidP="00787B9F">
      <w:pPr>
        <w:pStyle w:val="af"/>
        <w:numPr>
          <w:ilvl w:val="0"/>
          <w:numId w:val="13"/>
        </w:numPr>
        <w:tabs>
          <w:tab w:val="clear" w:pos="720"/>
          <w:tab w:val="num" w:pos="360"/>
        </w:tabs>
        <w:spacing w:before="0" w:beforeAutospacing="0" w:after="0" w:afterAutospacing="0"/>
        <w:ind w:left="0" w:firstLine="567"/>
        <w:jc w:val="both"/>
        <w:rPr>
          <w:sz w:val="28"/>
          <w:szCs w:val="28"/>
        </w:rPr>
      </w:pPr>
      <w:r w:rsidRPr="000F7601">
        <w:rPr>
          <w:rStyle w:val="af1"/>
          <w:b w:val="0"/>
          <w:sz w:val="28"/>
          <w:szCs w:val="28"/>
        </w:rPr>
        <w:t>Пікірталас сұрағы</w:t>
      </w:r>
      <w:r w:rsidRPr="006D0A74">
        <w:rPr>
          <w:rStyle w:val="af1"/>
          <w:sz w:val="28"/>
          <w:szCs w:val="28"/>
        </w:rPr>
        <w:t>:</w:t>
      </w:r>
      <w:r w:rsidRPr="006D0A74">
        <w:rPr>
          <w:sz w:val="28"/>
          <w:szCs w:val="28"/>
        </w:rPr>
        <w:t xml:space="preserve"> Гүлбаршынның төзімділігі мен ақылдылығы</w:t>
      </w:r>
      <w:r>
        <w:rPr>
          <w:sz w:val="28"/>
          <w:szCs w:val="28"/>
          <w:lang w:val="kk-KZ"/>
        </w:rPr>
        <w:t>ның</w:t>
      </w:r>
      <w:r w:rsidRPr="006D0A74">
        <w:rPr>
          <w:sz w:val="28"/>
          <w:szCs w:val="28"/>
        </w:rPr>
        <w:t xml:space="preserve"> </w:t>
      </w:r>
      <w:r>
        <w:rPr>
          <w:sz w:val="28"/>
          <w:szCs w:val="28"/>
          <w:lang w:val="kk-KZ"/>
        </w:rPr>
        <w:t>көрінісі және</w:t>
      </w:r>
      <w:r w:rsidRPr="006D0A74">
        <w:rPr>
          <w:sz w:val="28"/>
          <w:szCs w:val="28"/>
        </w:rPr>
        <w:t xml:space="preserve"> </w:t>
      </w:r>
      <w:r>
        <w:rPr>
          <w:sz w:val="28"/>
          <w:szCs w:val="28"/>
        </w:rPr>
        <w:t>ата дәстүрін</w:t>
      </w:r>
      <w:r w:rsidRPr="006D0A74">
        <w:rPr>
          <w:sz w:val="28"/>
          <w:szCs w:val="28"/>
        </w:rPr>
        <w:t xml:space="preserve"> сақта</w:t>
      </w:r>
      <w:r>
        <w:rPr>
          <w:sz w:val="28"/>
          <w:szCs w:val="28"/>
        </w:rPr>
        <w:t>уына байланысты сіздің пікіріңіз</w:t>
      </w:r>
      <w:r>
        <w:rPr>
          <w:sz w:val="28"/>
          <w:szCs w:val="28"/>
          <w:lang w:val="kk-KZ"/>
        </w:rPr>
        <w:t xml:space="preserve"> қандай</w:t>
      </w:r>
      <w:r w:rsidRPr="006D0A74">
        <w:rPr>
          <w:sz w:val="28"/>
          <w:szCs w:val="28"/>
        </w:rPr>
        <w:t>?</w:t>
      </w:r>
    </w:p>
    <w:p w14:paraId="18ECF22D" w14:textId="77777777" w:rsidR="006E3380" w:rsidRPr="006D0A74" w:rsidRDefault="006E3380" w:rsidP="00787B9F">
      <w:pPr>
        <w:pStyle w:val="af"/>
        <w:numPr>
          <w:ilvl w:val="0"/>
          <w:numId w:val="13"/>
        </w:numPr>
        <w:tabs>
          <w:tab w:val="clear" w:pos="720"/>
          <w:tab w:val="num" w:pos="360"/>
        </w:tabs>
        <w:spacing w:before="0" w:beforeAutospacing="0" w:after="0" w:afterAutospacing="0"/>
        <w:ind w:left="0" w:firstLine="567"/>
        <w:jc w:val="both"/>
        <w:rPr>
          <w:sz w:val="28"/>
          <w:szCs w:val="28"/>
        </w:rPr>
      </w:pPr>
      <w:r w:rsidRPr="000F7601">
        <w:rPr>
          <w:rStyle w:val="af1"/>
          <w:b w:val="0"/>
          <w:sz w:val="28"/>
          <w:szCs w:val="28"/>
        </w:rPr>
        <w:t>Рөлдік ойын</w:t>
      </w:r>
      <w:r w:rsidRPr="006D0A74">
        <w:rPr>
          <w:rStyle w:val="af1"/>
          <w:sz w:val="28"/>
          <w:szCs w:val="28"/>
        </w:rPr>
        <w:t>:</w:t>
      </w:r>
      <w:r w:rsidRPr="006D0A74">
        <w:rPr>
          <w:sz w:val="28"/>
          <w:szCs w:val="28"/>
        </w:rPr>
        <w:t xml:space="preserve"> Студенттер топқа бөлініп, кейіпкерлер рөлін ойнайды: бір топ Алпамыс, екіншісі Гүлбаршын, үшіншісі – хан ордасы. Олар әр оқиғаны өз көзқарасымен жеткізеді.</w:t>
      </w:r>
    </w:p>
    <w:p w14:paraId="5513729A" w14:textId="77777777" w:rsidR="006E3380" w:rsidRPr="006D0A74" w:rsidRDefault="006E3380" w:rsidP="00787B9F">
      <w:pPr>
        <w:pStyle w:val="af"/>
        <w:numPr>
          <w:ilvl w:val="0"/>
          <w:numId w:val="13"/>
        </w:numPr>
        <w:tabs>
          <w:tab w:val="clear" w:pos="720"/>
          <w:tab w:val="num" w:pos="360"/>
        </w:tabs>
        <w:spacing w:before="0" w:beforeAutospacing="0" w:after="0" w:afterAutospacing="0"/>
        <w:ind w:left="0" w:firstLine="567"/>
        <w:jc w:val="both"/>
        <w:rPr>
          <w:sz w:val="28"/>
          <w:szCs w:val="28"/>
        </w:rPr>
      </w:pPr>
      <w:r w:rsidRPr="006D0A74">
        <w:rPr>
          <w:sz w:val="28"/>
          <w:szCs w:val="28"/>
        </w:rPr>
        <w:t xml:space="preserve">Бұл әдіс студенттің </w:t>
      </w:r>
      <w:r w:rsidRPr="006D0A74">
        <w:rPr>
          <w:rStyle w:val="af1"/>
          <w:b w:val="0"/>
          <w:sz w:val="28"/>
          <w:szCs w:val="28"/>
        </w:rPr>
        <w:t>эмоциялық ену қабілетін</w:t>
      </w:r>
      <w:r w:rsidRPr="006D0A74">
        <w:rPr>
          <w:b/>
          <w:sz w:val="28"/>
          <w:szCs w:val="28"/>
        </w:rPr>
        <w:t xml:space="preserve">, </w:t>
      </w:r>
      <w:r>
        <w:rPr>
          <w:rStyle w:val="af1"/>
          <w:b w:val="0"/>
          <w:sz w:val="28"/>
          <w:szCs w:val="28"/>
        </w:rPr>
        <w:t>коммуникативтік дағдысы</w:t>
      </w:r>
      <w:r w:rsidRPr="006D0A74">
        <w:rPr>
          <w:b/>
          <w:sz w:val="28"/>
          <w:szCs w:val="28"/>
        </w:rPr>
        <w:t xml:space="preserve"> </w:t>
      </w:r>
      <w:r w:rsidRPr="006D0A74">
        <w:rPr>
          <w:sz w:val="28"/>
          <w:szCs w:val="28"/>
        </w:rPr>
        <w:t>және</w:t>
      </w:r>
      <w:r w:rsidRPr="006D0A74">
        <w:rPr>
          <w:b/>
          <w:sz w:val="28"/>
          <w:szCs w:val="28"/>
        </w:rPr>
        <w:t xml:space="preserve"> </w:t>
      </w:r>
      <w:r w:rsidRPr="006D0A74">
        <w:rPr>
          <w:rStyle w:val="af1"/>
          <w:b w:val="0"/>
          <w:sz w:val="28"/>
          <w:szCs w:val="28"/>
        </w:rPr>
        <w:t>сыни ойлауын</w:t>
      </w:r>
      <w:r w:rsidRPr="006D0A74">
        <w:rPr>
          <w:sz w:val="28"/>
          <w:szCs w:val="28"/>
        </w:rPr>
        <w:t xml:space="preserve"> дамытады.</w:t>
      </w:r>
    </w:p>
    <w:p w14:paraId="66205802" w14:textId="77777777" w:rsidR="006E3380" w:rsidRPr="000E4F99" w:rsidRDefault="006E3380" w:rsidP="00AE4AB0">
      <w:pPr>
        <w:pStyle w:val="af"/>
        <w:spacing w:before="0" w:beforeAutospacing="0" w:after="0" w:afterAutospacing="0"/>
        <w:rPr>
          <w:sz w:val="28"/>
          <w:szCs w:val="28"/>
        </w:rPr>
      </w:pPr>
      <w:r w:rsidRPr="000E4F99">
        <w:rPr>
          <w:sz w:val="28"/>
          <w:szCs w:val="28"/>
        </w:rPr>
        <w:t>Осы тәсілдер жоғары мектеп студенттеріне:</w:t>
      </w:r>
    </w:p>
    <w:p w14:paraId="01DD2B4F" w14:textId="77777777" w:rsidR="006E3380" w:rsidRPr="000E4F99" w:rsidRDefault="006E3380" w:rsidP="00787B9F">
      <w:pPr>
        <w:pStyle w:val="af"/>
        <w:numPr>
          <w:ilvl w:val="0"/>
          <w:numId w:val="14"/>
        </w:numPr>
        <w:spacing w:before="0" w:beforeAutospacing="0" w:after="0" w:afterAutospacing="0"/>
        <w:ind w:hanging="153"/>
        <w:jc w:val="both"/>
        <w:rPr>
          <w:sz w:val="28"/>
          <w:szCs w:val="28"/>
        </w:rPr>
      </w:pPr>
      <w:r w:rsidRPr="000E4F99">
        <w:rPr>
          <w:sz w:val="28"/>
          <w:szCs w:val="28"/>
        </w:rPr>
        <w:t>Мәтінді терең түсінуге,</w:t>
      </w:r>
    </w:p>
    <w:p w14:paraId="1CD31C5D" w14:textId="77777777" w:rsidR="006E3380" w:rsidRPr="000E4F99" w:rsidRDefault="006E3380" w:rsidP="00787B9F">
      <w:pPr>
        <w:pStyle w:val="af"/>
        <w:numPr>
          <w:ilvl w:val="0"/>
          <w:numId w:val="14"/>
        </w:numPr>
        <w:ind w:hanging="153"/>
        <w:jc w:val="both"/>
        <w:rPr>
          <w:sz w:val="28"/>
          <w:szCs w:val="28"/>
        </w:rPr>
      </w:pPr>
      <w:r w:rsidRPr="000E4F99">
        <w:rPr>
          <w:sz w:val="28"/>
          <w:szCs w:val="28"/>
        </w:rPr>
        <w:t>Кейіпкерлерге психологиялық тұрғыдан баға беруге,</w:t>
      </w:r>
    </w:p>
    <w:p w14:paraId="69F3EB22" w14:textId="77777777" w:rsidR="006E3380" w:rsidRDefault="006E3380" w:rsidP="00787B9F">
      <w:pPr>
        <w:pStyle w:val="af"/>
        <w:numPr>
          <w:ilvl w:val="0"/>
          <w:numId w:val="14"/>
        </w:numPr>
        <w:tabs>
          <w:tab w:val="clear" w:pos="720"/>
          <w:tab w:val="num" w:pos="360"/>
        </w:tabs>
        <w:spacing w:before="0" w:beforeAutospacing="0" w:after="0" w:afterAutospacing="0"/>
        <w:ind w:left="0" w:firstLine="567"/>
        <w:rPr>
          <w:sz w:val="28"/>
          <w:szCs w:val="28"/>
        </w:rPr>
      </w:pPr>
      <w:r w:rsidRPr="000E4F99">
        <w:rPr>
          <w:sz w:val="28"/>
          <w:szCs w:val="28"/>
        </w:rPr>
        <w:t>Теорияны нақты көркем мәтінмен байланыстыра қолдануға мүмкіндік береді.</w:t>
      </w:r>
    </w:p>
    <w:p w14:paraId="142F12B4" w14:textId="77777777" w:rsidR="001A7C2A" w:rsidRDefault="006E3380" w:rsidP="001A7C2A">
      <w:pPr>
        <w:pStyle w:val="af"/>
        <w:spacing w:before="0" w:beforeAutospacing="0" w:after="0" w:afterAutospacing="0"/>
        <w:ind w:firstLine="567"/>
        <w:jc w:val="both"/>
        <w:rPr>
          <w:sz w:val="28"/>
          <w:szCs w:val="28"/>
          <w:lang w:val="kk-KZ"/>
        </w:rPr>
      </w:pPr>
      <w:r>
        <w:rPr>
          <w:sz w:val="28"/>
          <w:szCs w:val="28"/>
          <w:lang w:val="kk-KZ"/>
        </w:rPr>
        <w:t>Яғни, п</w:t>
      </w:r>
      <w:r w:rsidRPr="000F7601">
        <w:rPr>
          <w:sz w:val="28"/>
          <w:szCs w:val="28"/>
          <w:lang w:val="kk-KZ"/>
        </w:rPr>
        <w:t>сихол</w:t>
      </w:r>
      <w:r>
        <w:rPr>
          <w:sz w:val="28"/>
          <w:szCs w:val="28"/>
          <w:lang w:val="kk-KZ"/>
        </w:rPr>
        <w:t>огиялық аспектілерді түсіну мен</w:t>
      </w:r>
      <w:r w:rsidRPr="000F7601">
        <w:rPr>
          <w:sz w:val="28"/>
          <w:szCs w:val="28"/>
          <w:lang w:val="kk-KZ"/>
        </w:rPr>
        <w:t xml:space="preserve"> оқу процесіне кіріктіре оқыту әдістерін оңтайландыруға және оқытудың тиімділігін арттыруға мүмкіндік береді.</w:t>
      </w:r>
      <w:r>
        <w:rPr>
          <w:sz w:val="28"/>
          <w:szCs w:val="28"/>
          <w:lang w:val="kk-KZ"/>
        </w:rPr>
        <w:t xml:space="preserve"> О</w:t>
      </w:r>
      <w:r w:rsidRPr="0075596C">
        <w:rPr>
          <w:sz w:val="28"/>
          <w:szCs w:val="28"/>
          <w:lang w:val="kk-KZ"/>
        </w:rPr>
        <w:t>қу процесінің психологиялық бөлігінің</w:t>
      </w:r>
      <w:r>
        <w:rPr>
          <w:sz w:val="28"/>
          <w:szCs w:val="28"/>
          <w:lang w:val="kk-KZ"/>
        </w:rPr>
        <w:t xml:space="preserve"> құрамдас бөлігін</w:t>
      </w:r>
      <w:r w:rsidRPr="0075596C">
        <w:rPr>
          <w:sz w:val="28"/>
          <w:szCs w:val="28"/>
          <w:lang w:val="kk-KZ"/>
        </w:rPr>
        <w:t xml:space="preserve"> т</w:t>
      </w:r>
      <w:r w:rsidR="004228D4">
        <w:rPr>
          <w:sz w:val="28"/>
          <w:szCs w:val="28"/>
          <w:lang w:val="kk-KZ"/>
        </w:rPr>
        <w:t>үсіну және мақсатты түрде дамыта оқыту,</w:t>
      </w:r>
      <w:r w:rsidRPr="0075596C">
        <w:rPr>
          <w:sz w:val="28"/>
          <w:szCs w:val="28"/>
          <w:lang w:val="kk-KZ"/>
        </w:rPr>
        <w:t xml:space="preserve"> студенттерге ақпаратты тиімдірек қабылдауға және өңдеуге, күрделі мәселелерді шешуге және негізделген шешімдер қабылдауға көмектеседі. Осы дағдыларды дамытуға бағытталған жаттығулар мен тапсырмаларды білім беру бағдарламаларына енгізу студенттерде тұрақты танымдық стратегияларды қалыптастыруға және қазіргі қоғам талаптарына сәтті бейімделуге ықпал етеді.</w:t>
      </w:r>
    </w:p>
    <w:p w14:paraId="4A737EA8" w14:textId="522AC73C" w:rsidR="001A7C2A" w:rsidRPr="001A7C2A" w:rsidRDefault="001A7C2A" w:rsidP="001A7C2A">
      <w:pPr>
        <w:pStyle w:val="af"/>
        <w:spacing w:before="0" w:beforeAutospacing="0" w:after="0" w:afterAutospacing="0"/>
        <w:ind w:firstLine="567"/>
        <w:jc w:val="both"/>
        <w:rPr>
          <w:sz w:val="28"/>
          <w:szCs w:val="28"/>
          <w:lang w:val="kk-KZ"/>
        </w:rPr>
      </w:pPr>
      <w:r w:rsidRPr="001A7C2A">
        <w:rPr>
          <w:sz w:val="28"/>
          <w:szCs w:val="28"/>
          <w:lang w:val="kk-KZ"/>
        </w:rPr>
        <w:t xml:space="preserve">Қорытындылай келе, ЖОО-да қаһармандықпен үйлену мотивін оқыту педагогикалық және психологиялық тұрғыдан кешенді, жүйелі ұстанымды талап </w:t>
      </w:r>
      <w:r>
        <w:rPr>
          <w:sz w:val="28"/>
          <w:szCs w:val="28"/>
          <w:lang w:val="kk-KZ"/>
        </w:rPr>
        <w:t>етеді. Педагогикалық жағынан үйлену</w:t>
      </w:r>
      <w:r w:rsidR="006E7423">
        <w:rPr>
          <w:sz w:val="28"/>
          <w:szCs w:val="28"/>
          <w:lang w:val="kk-KZ"/>
        </w:rPr>
        <w:t xml:space="preserve"> мотивін</w:t>
      </w:r>
      <w:r w:rsidRPr="001A7C2A">
        <w:rPr>
          <w:sz w:val="28"/>
          <w:szCs w:val="28"/>
          <w:lang w:val="kk-KZ"/>
        </w:rPr>
        <w:t xml:space="preserve"> меңгертуде ғылыми-теориялық негізділік, мәдени-тарихи контексті сақтау, салыстырмалы-типологиялық талдау және студенттің белсенді танымдық әрекетін ұйымдастыру қағидаттары басшылыққа алынуы тиіс. Оқыту барысында эпостық мәтіннің поэтикасын, сюжет пен образ жүйесін, мотивтің функциясын ашу арқылы ұлттық дүниетаным мен құндылықтар жүйесін терең түсіндіруге мүмкіндік туады.</w:t>
      </w:r>
    </w:p>
    <w:p w14:paraId="4BCEC095" w14:textId="288F48B7" w:rsidR="001A7C2A" w:rsidRPr="001A7C2A" w:rsidRDefault="001A7C2A" w:rsidP="001A7C2A">
      <w:pPr>
        <w:spacing w:after="0" w:line="240" w:lineRule="auto"/>
        <w:ind w:firstLine="567"/>
        <w:jc w:val="both"/>
        <w:rPr>
          <w:rFonts w:ascii="Times New Roman" w:eastAsia="Times New Roman" w:hAnsi="Times New Roman" w:cs="Times New Roman"/>
          <w:sz w:val="28"/>
          <w:szCs w:val="28"/>
          <w:lang w:val="kk-KZ" w:eastAsia="ru-RU"/>
        </w:rPr>
      </w:pPr>
      <w:r w:rsidRPr="001A7C2A">
        <w:rPr>
          <w:rFonts w:ascii="Times New Roman" w:eastAsia="Times New Roman" w:hAnsi="Times New Roman" w:cs="Times New Roman"/>
          <w:sz w:val="28"/>
          <w:szCs w:val="28"/>
          <w:lang w:val="kk-KZ" w:eastAsia="ru-RU"/>
        </w:rPr>
        <w:t>Психологиялық аспектілер тұрғысынан қаһармандықпен үйлену мотиві студенттердің қиялы мен эмоциялық қабылдауына әсер етіп, тұлғалық сәйкестік, ерлік, жауапкершілік, әлеуметтік рөлдер туралы түсініктерін қалыптастырады. Бұл мотив архетиптік бейнелер арқылы ұжымдық сананың көрінісін танытып, болашақ мамандардың эстетикалық талғамын, сыни ойлауын және рухани-адамгершілік бағдары</w:t>
      </w:r>
      <w:r w:rsidR="00370FBD">
        <w:rPr>
          <w:rFonts w:ascii="Times New Roman" w:eastAsia="Times New Roman" w:hAnsi="Times New Roman" w:cs="Times New Roman"/>
          <w:sz w:val="28"/>
          <w:szCs w:val="28"/>
          <w:lang w:val="kk-KZ" w:eastAsia="ru-RU"/>
        </w:rPr>
        <w:t>н дамытуға ықпал етеді. Яғни</w:t>
      </w:r>
      <w:r w:rsidRPr="001A7C2A">
        <w:rPr>
          <w:rFonts w:ascii="Times New Roman" w:eastAsia="Times New Roman" w:hAnsi="Times New Roman" w:cs="Times New Roman"/>
          <w:sz w:val="28"/>
          <w:szCs w:val="28"/>
          <w:lang w:val="kk-KZ" w:eastAsia="ru-RU"/>
        </w:rPr>
        <w:t>, қаһармандықпен үйлену мотивін оқыту білім алушының кә</w:t>
      </w:r>
      <w:r w:rsidR="00370FBD">
        <w:rPr>
          <w:rFonts w:ascii="Times New Roman" w:eastAsia="Times New Roman" w:hAnsi="Times New Roman" w:cs="Times New Roman"/>
          <w:sz w:val="28"/>
          <w:szCs w:val="28"/>
          <w:lang w:val="kk-KZ" w:eastAsia="ru-RU"/>
        </w:rPr>
        <w:t xml:space="preserve">сіби-ғылыми </w:t>
      </w:r>
      <w:r w:rsidR="00370FBD">
        <w:rPr>
          <w:rFonts w:ascii="Times New Roman" w:eastAsia="Times New Roman" w:hAnsi="Times New Roman" w:cs="Times New Roman"/>
          <w:sz w:val="28"/>
          <w:szCs w:val="28"/>
          <w:lang w:val="kk-KZ" w:eastAsia="ru-RU"/>
        </w:rPr>
        <w:lastRenderedPageBreak/>
        <w:t>дайындығымен,</w:t>
      </w:r>
      <w:r w:rsidRPr="001A7C2A">
        <w:rPr>
          <w:rFonts w:ascii="Times New Roman" w:eastAsia="Times New Roman" w:hAnsi="Times New Roman" w:cs="Times New Roman"/>
          <w:sz w:val="28"/>
          <w:szCs w:val="28"/>
          <w:lang w:val="kk-KZ" w:eastAsia="ru-RU"/>
        </w:rPr>
        <w:t xml:space="preserve"> оның тұлғалық және мәдени дамуын қамтамасыз ететін маңызды дидактикалық құрал ретінде бағаланады.</w:t>
      </w:r>
    </w:p>
    <w:p w14:paraId="188CEDD2" w14:textId="718C3DDE" w:rsidR="001A7C2A" w:rsidRPr="00C823D7" w:rsidRDefault="001A7C2A" w:rsidP="00AE4AB0">
      <w:pPr>
        <w:pStyle w:val="af"/>
        <w:spacing w:before="0" w:beforeAutospacing="0" w:after="0" w:afterAutospacing="0"/>
        <w:ind w:firstLine="567"/>
        <w:jc w:val="both"/>
        <w:rPr>
          <w:sz w:val="28"/>
          <w:szCs w:val="28"/>
          <w:lang w:val="kk-KZ"/>
        </w:rPr>
      </w:pPr>
    </w:p>
    <w:p w14:paraId="4B7089A0" w14:textId="083B5303" w:rsidR="006A2A83" w:rsidRDefault="006A2A83" w:rsidP="00AE4AB0">
      <w:pPr>
        <w:spacing w:line="240" w:lineRule="auto"/>
        <w:ind w:firstLine="567"/>
        <w:jc w:val="both"/>
        <w:rPr>
          <w:rFonts w:ascii="Times New Roman" w:hAnsi="Times New Roman" w:cs="Times New Roman"/>
          <w:sz w:val="28"/>
          <w:szCs w:val="28"/>
          <w:lang w:val="kk-KZ"/>
        </w:rPr>
      </w:pPr>
      <w:r w:rsidRPr="00C17F3E">
        <w:rPr>
          <w:rFonts w:ascii="Times New Roman" w:hAnsi="Times New Roman" w:cs="Times New Roman"/>
          <w:sz w:val="28"/>
          <w:szCs w:val="28"/>
          <w:lang w:val="kk-KZ"/>
        </w:rPr>
        <w:t xml:space="preserve">2 </w:t>
      </w:r>
      <w:r w:rsidRPr="00FA728B">
        <w:rPr>
          <w:rFonts w:ascii="Times New Roman" w:hAnsi="Times New Roman" w:cs="Times New Roman"/>
          <w:b/>
          <w:sz w:val="28"/>
          <w:szCs w:val="28"/>
          <w:lang w:val="kk-KZ"/>
        </w:rPr>
        <w:t>ҚАЗАҚ ЭПОСЫНДАҒЫ ҚАҺАРМАНДЫҚПЕН ҮЙЛЕНУ МОТИВІН ЖОО-да ОҚЫТУ</w:t>
      </w:r>
      <w:r>
        <w:rPr>
          <w:rFonts w:ascii="Times New Roman" w:hAnsi="Times New Roman" w:cs="Times New Roman"/>
          <w:b/>
          <w:sz w:val="28"/>
          <w:szCs w:val="28"/>
          <w:lang w:val="kk-KZ"/>
        </w:rPr>
        <w:t xml:space="preserve">ДЫҢ </w:t>
      </w:r>
      <w:r w:rsidRPr="00FA728B">
        <w:rPr>
          <w:rFonts w:ascii="Times New Roman" w:hAnsi="Times New Roman" w:cs="Times New Roman"/>
          <w:b/>
          <w:sz w:val="28"/>
          <w:szCs w:val="28"/>
          <w:lang w:val="kk-KZ"/>
        </w:rPr>
        <w:t>ӘДІС</w:t>
      </w:r>
      <w:r>
        <w:rPr>
          <w:rFonts w:ascii="Times New Roman" w:hAnsi="Times New Roman" w:cs="Times New Roman"/>
          <w:b/>
          <w:sz w:val="28"/>
          <w:szCs w:val="28"/>
          <w:lang w:val="kk-KZ"/>
        </w:rPr>
        <w:t>ТЕМЕЛІК</w:t>
      </w:r>
      <w:r w:rsidRPr="00FA728B">
        <w:rPr>
          <w:rFonts w:ascii="Times New Roman" w:hAnsi="Times New Roman" w:cs="Times New Roman"/>
          <w:b/>
          <w:sz w:val="28"/>
          <w:szCs w:val="28"/>
          <w:lang w:val="kk-KZ"/>
        </w:rPr>
        <w:t xml:space="preserve"> ЖҮЙЕСІ</w:t>
      </w:r>
    </w:p>
    <w:p w14:paraId="1A276D1C" w14:textId="375CA6E7" w:rsidR="00DE33B8" w:rsidRPr="00154A54" w:rsidRDefault="006A2A83" w:rsidP="00AE4AB0">
      <w:pPr>
        <w:spacing w:after="0" w:line="240" w:lineRule="auto"/>
        <w:ind w:firstLine="567"/>
        <w:jc w:val="both"/>
        <w:rPr>
          <w:rFonts w:ascii="Times New Roman" w:hAnsi="Times New Roman" w:cs="Times New Roman"/>
          <w:b/>
          <w:sz w:val="28"/>
          <w:szCs w:val="28"/>
          <w:lang w:val="kk-KZ"/>
        </w:rPr>
      </w:pPr>
      <w:r w:rsidRPr="00C17F3E">
        <w:rPr>
          <w:rFonts w:ascii="Times New Roman" w:hAnsi="Times New Roman" w:cs="Times New Roman"/>
          <w:sz w:val="28"/>
          <w:szCs w:val="28"/>
          <w:lang w:val="kk-KZ"/>
        </w:rPr>
        <w:t xml:space="preserve">2.1 </w:t>
      </w:r>
      <w:r w:rsidRPr="00154A54">
        <w:rPr>
          <w:rFonts w:ascii="Times New Roman" w:hAnsi="Times New Roman" w:cs="Times New Roman"/>
          <w:b/>
          <w:sz w:val="28"/>
          <w:szCs w:val="28"/>
          <w:lang w:val="kk-KZ"/>
        </w:rPr>
        <w:t>ЖОО-да қазақ эпосы жанрын оқытудың жаңартылған технология процесіндегі қамтылуы мен игерілуі</w:t>
      </w:r>
    </w:p>
    <w:p w14:paraId="0ACCE12F" w14:textId="77777777" w:rsidR="00DE33B8" w:rsidRPr="00B54F65" w:rsidRDefault="00DE33B8" w:rsidP="00AE4AB0">
      <w:pPr>
        <w:spacing w:after="0" w:line="240" w:lineRule="auto"/>
        <w:ind w:firstLine="567"/>
        <w:jc w:val="both"/>
        <w:rPr>
          <w:rFonts w:ascii="Times New Roman" w:hAnsi="Times New Roman" w:cs="Times New Roman"/>
          <w:sz w:val="28"/>
          <w:szCs w:val="28"/>
          <w:lang w:val="kk-KZ"/>
        </w:rPr>
      </w:pPr>
    </w:p>
    <w:p w14:paraId="36ABFA86" w14:textId="6407BE19" w:rsidR="001D3D26" w:rsidRPr="001D3D26" w:rsidRDefault="001D3D26" w:rsidP="0096103C">
      <w:pPr>
        <w:spacing w:after="0" w:line="240" w:lineRule="auto"/>
        <w:ind w:firstLine="567"/>
        <w:jc w:val="both"/>
        <w:rPr>
          <w:rFonts w:ascii="Times New Roman" w:eastAsia="Times New Roman" w:hAnsi="Times New Roman" w:cs="Times New Roman"/>
          <w:sz w:val="28"/>
          <w:szCs w:val="28"/>
          <w:lang w:val="kk-KZ" w:eastAsia="ru-RU"/>
        </w:rPr>
      </w:pPr>
      <w:r w:rsidRPr="00B54F65">
        <w:rPr>
          <w:rFonts w:ascii="Times New Roman" w:hAnsi="Times New Roman" w:cs="Times New Roman"/>
          <w:sz w:val="28"/>
          <w:szCs w:val="28"/>
          <w:lang w:val="kk-KZ"/>
        </w:rPr>
        <w:t xml:space="preserve">Әдебиетті оқыту әдістемесі пәні аясында қазақ фольклорын </w:t>
      </w:r>
      <w:r>
        <w:rPr>
          <w:rFonts w:ascii="Times New Roman" w:hAnsi="Times New Roman" w:cs="Times New Roman"/>
          <w:sz w:val="28"/>
          <w:szCs w:val="28"/>
          <w:lang w:val="kk-KZ"/>
        </w:rPr>
        <w:t>арнайы бағыт ретінде жеке оқытудың</w:t>
      </w:r>
      <w:r w:rsidRPr="00B54F65">
        <w:rPr>
          <w:rFonts w:ascii="Times New Roman" w:hAnsi="Times New Roman" w:cs="Times New Roman"/>
          <w:sz w:val="28"/>
          <w:szCs w:val="28"/>
          <w:lang w:val="kk-KZ"/>
        </w:rPr>
        <w:t xml:space="preserve"> маңызы зор.</w:t>
      </w:r>
      <w:r>
        <w:rPr>
          <w:rFonts w:ascii="Times New Roman" w:hAnsi="Times New Roman" w:cs="Times New Roman"/>
          <w:sz w:val="28"/>
          <w:szCs w:val="28"/>
          <w:lang w:val="kk-KZ"/>
        </w:rPr>
        <w:t xml:space="preserve"> </w:t>
      </w:r>
      <w:r w:rsidR="00856298">
        <w:rPr>
          <w:rFonts w:ascii="Times New Roman" w:hAnsi="Times New Roman" w:cs="Times New Roman"/>
          <w:sz w:val="28"/>
          <w:szCs w:val="28"/>
          <w:lang w:val="kk-KZ"/>
        </w:rPr>
        <w:t>Себебі</w:t>
      </w:r>
      <w:r w:rsidR="003C4140">
        <w:rPr>
          <w:rFonts w:ascii="Times New Roman" w:hAnsi="Times New Roman" w:cs="Times New Roman"/>
          <w:sz w:val="28"/>
          <w:szCs w:val="28"/>
          <w:lang w:val="kk-KZ"/>
        </w:rPr>
        <w:t xml:space="preserve"> қ</w:t>
      </w:r>
      <w:r w:rsidR="003C4140">
        <w:rPr>
          <w:rFonts w:ascii="Times New Roman" w:eastAsia="Times New Roman" w:hAnsi="Times New Roman" w:cs="Times New Roman"/>
          <w:sz w:val="28"/>
          <w:szCs w:val="28"/>
          <w:lang w:val="kk-KZ" w:eastAsia="ru-RU"/>
        </w:rPr>
        <w:t xml:space="preserve">азақ даласы </w:t>
      </w:r>
      <w:r w:rsidRPr="001D3D26">
        <w:rPr>
          <w:rFonts w:ascii="Times New Roman" w:eastAsia="Times New Roman" w:hAnsi="Times New Roman" w:cs="Times New Roman"/>
          <w:sz w:val="28"/>
          <w:szCs w:val="28"/>
          <w:lang w:val="kk-KZ" w:eastAsia="ru-RU"/>
        </w:rPr>
        <w:t>қашан да ұрпақ тәрбиесінің мәңгілік мектебі</w:t>
      </w:r>
      <w:r w:rsidR="00856298">
        <w:rPr>
          <w:rFonts w:ascii="Times New Roman" w:eastAsia="Times New Roman" w:hAnsi="Times New Roman" w:cs="Times New Roman"/>
          <w:sz w:val="28"/>
          <w:szCs w:val="28"/>
          <w:lang w:val="kk-KZ" w:eastAsia="ru-RU"/>
        </w:rPr>
        <w:t xml:space="preserve"> екені мәлім</w:t>
      </w:r>
      <w:r w:rsidRPr="001D3D26">
        <w:rPr>
          <w:rFonts w:ascii="Times New Roman" w:eastAsia="Times New Roman" w:hAnsi="Times New Roman" w:cs="Times New Roman"/>
          <w:sz w:val="28"/>
          <w:szCs w:val="28"/>
          <w:lang w:val="kk-KZ" w:eastAsia="ru-RU"/>
        </w:rPr>
        <w:t xml:space="preserve">. </w:t>
      </w:r>
      <w:r w:rsidR="00E606ED" w:rsidRPr="005C5820">
        <w:rPr>
          <w:rFonts w:ascii="Times New Roman" w:eastAsia="Times New Roman" w:hAnsi="Times New Roman" w:cs="Times New Roman"/>
          <w:sz w:val="28"/>
          <w:szCs w:val="28"/>
          <w:lang w:val="kk-KZ" w:eastAsia="ru-RU"/>
        </w:rPr>
        <w:t xml:space="preserve">Көшпелі өмір салты жағдайында әрбір шаңырақ </w:t>
      </w:r>
      <w:r w:rsidR="00C44E7A">
        <w:rPr>
          <w:rFonts w:ascii="Times New Roman" w:eastAsia="Times New Roman" w:hAnsi="Times New Roman" w:cs="Times New Roman"/>
          <w:sz w:val="28"/>
          <w:szCs w:val="28"/>
          <w:lang w:val="kk-KZ" w:eastAsia="ru-RU"/>
        </w:rPr>
        <w:t xml:space="preserve">– </w:t>
      </w:r>
      <w:r w:rsidR="00E606ED" w:rsidRPr="005C5820">
        <w:rPr>
          <w:rFonts w:ascii="Times New Roman" w:eastAsia="Times New Roman" w:hAnsi="Times New Roman" w:cs="Times New Roman"/>
          <w:sz w:val="28"/>
          <w:szCs w:val="28"/>
          <w:lang w:val="kk-KZ" w:eastAsia="ru-RU"/>
        </w:rPr>
        <w:t xml:space="preserve">шағын мектеп, әрбір қария – ұстаз, әрбір ән мен жыр – тәрбие құралы болды. </w:t>
      </w:r>
      <w:r w:rsidRPr="001D3D26">
        <w:rPr>
          <w:rFonts w:ascii="Times New Roman" w:eastAsia="Times New Roman" w:hAnsi="Times New Roman" w:cs="Times New Roman"/>
          <w:sz w:val="28"/>
          <w:szCs w:val="28"/>
          <w:lang w:val="kk-KZ" w:eastAsia="ru-RU"/>
        </w:rPr>
        <w:t>Даланың төсінде бой түзеген бала да, жорыққа аттанған жас та</w:t>
      </w:r>
      <w:r w:rsidR="003C4140">
        <w:rPr>
          <w:rFonts w:ascii="Times New Roman" w:eastAsia="Times New Roman" w:hAnsi="Times New Roman" w:cs="Times New Roman"/>
          <w:sz w:val="28"/>
          <w:szCs w:val="28"/>
          <w:lang w:val="kk-KZ" w:eastAsia="ru-RU"/>
        </w:rPr>
        <w:t xml:space="preserve"> алғашқы саб</w:t>
      </w:r>
      <w:r w:rsidR="003C4140" w:rsidRPr="003C4140">
        <w:rPr>
          <w:rFonts w:ascii="Times New Roman" w:eastAsia="Times New Roman" w:hAnsi="Times New Roman" w:cs="Times New Roman"/>
          <w:sz w:val="28"/>
          <w:szCs w:val="28"/>
          <w:lang w:val="kk-KZ" w:eastAsia="ru-RU"/>
        </w:rPr>
        <w:t>ағы</w:t>
      </w:r>
      <w:r w:rsidRPr="001D3D26">
        <w:rPr>
          <w:rFonts w:ascii="Times New Roman" w:eastAsia="Times New Roman" w:hAnsi="Times New Roman" w:cs="Times New Roman"/>
          <w:sz w:val="28"/>
          <w:szCs w:val="28"/>
          <w:lang w:val="kk-KZ" w:eastAsia="ru-RU"/>
        </w:rPr>
        <w:t xml:space="preserve"> ата</w:t>
      </w:r>
      <w:r w:rsidR="003C4140">
        <w:rPr>
          <w:rFonts w:ascii="Times New Roman" w:eastAsia="Times New Roman" w:hAnsi="Times New Roman" w:cs="Times New Roman"/>
          <w:sz w:val="28"/>
          <w:szCs w:val="28"/>
          <w:lang w:val="kk-KZ" w:eastAsia="ru-RU"/>
        </w:rPr>
        <w:t>сы</w:t>
      </w:r>
      <w:r w:rsidRPr="001D3D26">
        <w:rPr>
          <w:rFonts w:ascii="Times New Roman" w:eastAsia="Times New Roman" w:hAnsi="Times New Roman" w:cs="Times New Roman"/>
          <w:sz w:val="28"/>
          <w:szCs w:val="28"/>
          <w:lang w:val="kk-KZ" w:eastAsia="ru-RU"/>
        </w:rPr>
        <w:t>ның ақылынан, ана</w:t>
      </w:r>
      <w:r w:rsidR="003C4140">
        <w:rPr>
          <w:rFonts w:ascii="Times New Roman" w:eastAsia="Times New Roman" w:hAnsi="Times New Roman" w:cs="Times New Roman"/>
          <w:sz w:val="28"/>
          <w:szCs w:val="28"/>
          <w:lang w:val="kk-KZ" w:eastAsia="ru-RU"/>
        </w:rPr>
        <w:t>сы</w:t>
      </w:r>
      <w:r w:rsidRPr="001D3D26">
        <w:rPr>
          <w:rFonts w:ascii="Times New Roman" w:eastAsia="Times New Roman" w:hAnsi="Times New Roman" w:cs="Times New Roman"/>
          <w:sz w:val="28"/>
          <w:szCs w:val="28"/>
          <w:lang w:val="kk-KZ" w:eastAsia="ru-RU"/>
        </w:rPr>
        <w:t xml:space="preserve">ның әлдиінен, шешеннің сөзі мен </w:t>
      </w:r>
      <w:r w:rsidR="00E606ED">
        <w:rPr>
          <w:rFonts w:ascii="Times New Roman" w:eastAsia="Times New Roman" w:hAnsi="Times New Roman" w:cs="Times New Roman"/>
          <w:sz w:val="28"/>
          <w:szCs w:val="28"/>
          <w:lang w:val="kk-KZ" w:eastAsia="ru-RU"/>
        </w:rPr>
        <w:t>ақын</w:t>
      </w:r>
      <w:r w:rsidR="00E606ED" w:rsidRPr="00E606ED">
        <w:rPr>
          <w:rFonts w:ascii="Times New Roman" w:eastAsia="Times New Roman" w:hAnsi="Times New Roman" w:cs="Times New Roman"/>
          <w:sz w:val="28"/>
          <w:szCs w:val="28"/>
          <w:lang w:val="kk-KZ" w:eastAsia="ru-RU"/>
        </w:rPr>
        <w:t>-</w:t>
      </w:r>
      <w:r w:rsidRPr="001D3D26">
        <w:rPr>
          <w:rFonts w:ascii="Times New Roman" w:eastAsia="Times New Roman" w:hAnsi="Times New Roman" w:cs="Times New Roman"/>
          <w:sz w:val="28"/>
          <w:szCs w:val="28"/>
          <w:lang w:val="kk-KZ" w:eastAsia="ru-RU"/>
        </w:rPr>
        <w:t>жыраудың жыр</w:t>
      </w:r>
      <w:r>
        <w:rPr>
          <w:rFonts w:ascii="Times New Roman" w:eastAsia="Times New Roman" w:hAnsi="Times New Roman" w:cs="Times New Roman"/>
          <w:sz w:val="28"/>
          <w:szCs w:val="28"/>
          <w:lang w:val="kk-KZ" w:eastAsia="ru-RU"/>
        </w:rPr>
        <w:t>лар</w:t>
      </w:r>
      <w:r w:rsidR="00E606ED">
        <w:rPr>
          <w:rFonts w:ascii="Times New Roman" w:eastAsia="Times New Roman" w:hAnsi="Times New Roman" w:cs="Times New Roman"/>
          <w:sz w:val="28"/>
          <w:szCs w:val="28"/>
          <w:lang w:val="kk-KZ" w:eastAsia="ru-RU"/>
        </w:rPr>
        <w:t>ынан нәрін алып үйренді</w:t>
      </w:r>
      <w:r w:rsidRPr="003C4140">
        <w:rPr>
          <w:rFonts w:ascii="Times New Roman" w:eastAsia="Times New Roman" w:hAnsi="Times New Roman" w:cs="Times New Roman"/>
          <w:sz w:val="28"/>
          <w:szCs w:val="28"/>
          <w:lang w:val="kk-KZ" w:eastAsia="ru-RU"/>
        </w:rPr>
        <w:t xml:space="preserve">. </w:t>
      </w:r>
      <w:r w:rsidR="005A453F">
        <w:rPr>
          <w:rFonts w:ascii="Times New Roman" w:eastAsia="Times New Roman" w:hAnsi="Times New Roman" w:cs="Times New Roman"/>
          <w:sz w:val="28"/>
          <w:szCs w:val="28"/>
          <w:lang w:val="kk-KZ" w:eastAsia="ru-RU"/>
        </w:rPr>
        <w:t>Бұл жазба</w:t>
      </w:r>
      <w:r w:rsidRPr="005C5820">
        <w:rPr>
          <w:rFonts w:ascii="Times New Roman" w:eastAsia="Times New Roman" w:hAnsi="Times New Roman" w:cs="Times New Roman"/>
          <w:sz w:val="28"/>
          <w:szCs w:val="28"/>
          <w:lang w:val="kk-KZ" w:eastAsia="ru-RU"/>
        </w:rPr>
        <w:t xml:space="preserve"> кітапқа түспесе де, халықтың ж</w:t>
      </w:r>
      <w:r w:rsidR="00E606ED">
        <w:rPr>
          <w:rFonts w:ascii="Times New Roman" w:eastAsia="Times New Roman" w:hAnsi="Times New Roman" w:cs="Times New Roman"/>
          <w:sz w:val="28"/>
          <w:szCs w:val="28"/>
          <w:lang w:val="kk-KZ" w:eastAsia="ru-RU"/>
        </w:rPr>
        <w:t xml:space="preserve">үрегіне қашалып жазылған ілім </w:t>
      </w:r>
      <w:r w:rsidRPr="005C5820">
        <w:rPr>
          <w:rFonts w:ascii="Times New Roman" w:eastAsia="Times New Roman" w:hAnsi="Times New Roman" w:cs="Times New Roman"/>
          <w:bCs/>
          <w:sz w:val="28"/>
          <w:szCs w:val="28"/>
          <w:lang w:val="kk-KZ" w:eastAsia="ru-RU"/>
        </w:rPr>
        <w:t>ауызша педагогика</w:t>
      </w:r>
      <w:r w:rsidRPr="005C5820">
        <w:rPr>
          <w:rFonts w:ascii="Times New Roman" w:eastAsia="Times New Roman" w:hAnsi="Times New Roman" w:cs="Times New Roman"/>
          <w:sz w:val="28"/>
          <w:szCs w:val="28"/>
          <w:lang w:val="kk-KZ" w:eastAsia="ru-RU"/>
        </w:rPr>
        <w:t>, яғни халықтық тәлім-тәрбие мектебі</w:t>
      </w:r>
      <w:r w:rsidR="00E606ED">
        <w:rPr>
          <w:rFonts w:ascii="Times New Roman" w:eastAsia="Times New Roman" w:hAnsi="Times New Roman" w:cs="Times New Roman"/>
          <w:sz w:val="28"/>
          <w:szCs w:val="28"/>
          <w:lang w:val="kk-KZ" w:eastAsia="ru-RU"/>
        </w:rPr>
        <w:t xml:space="preserve"> ретінде танылды. Х</w:t>
      </w:r>
      <w:r w:rsidRPr="005C5820">
        <w:rPr>
          <w:rFonts w:ascii="Times New Roman" w:eastAsia="Times New Roman" w:hAnsi="Times New Roman" w:cs="Times New Roman"/>
          <w:sz w:val="28"/>
          <w:szCs w:val="28"/>
          <w:lang w:val="kk-KZ" w:eastAsia="ru-RU"/>
        </w:rPr>
        <w:t xml:space="preserve">алық өсиеті ауыздан-ауызға көшіп, </w:t>
      </w:r>
      <w:r w:rsidR="003C4140" w:rsidRPr="005C5820">
        <w:rPr>
          <w:rFonts w:ascii="Times New Roman" w:eastAsia="Times New Roman" w:hAnsi="Times New Roman" w:cs="Times New Roman"/>
          <w:sz w:val="28"/>
          <w:szCs w:val="28"/>
          <w:lang w:val="kk-KZ" w:eastAsia="ru-RU"/>
        </w:rPr>
        <w:t>сан ұрпақтың рухани байлығына</w:t>
      </w:r>
      <w:r w:rsidRPr="005C5820">
        <w:rPr>
          <w:rFonts w:ascii="Times New Roman" w:eastAsia="Times New Roman" w:hAnsi="Times New Roman" w:cs="Times New Roman"/>
          <w:sz w:val="28"/>
          <w:szCs w:val="28"/>
          <w:lang w:val="kk-KZ" w:eastAsia="ru-RU"/>
        </w:rPr>
        <w:t xml:space="preserve"> айнал</w:t>
      </w:r>
      <w:r w:rsidR="00E606ED">
        <w:rPr>
          <w:rFonts w:ascii="Times New Roman" w:eastAsia="Times New Roman" w:hAnsi="Times New Roman" w:cs="Times New Roman"/>
          <w:sz w:val="28"/>
          <w:szCs w:val="28"/>
          <w:lang w:val="kk-KZ" w:eastAsia="ru-RU"/>
        </w:rPr>
        <w:t>ды. Дала мектебінің ерекшелігі өмірдің ағысымен</w:t>
      </w:r>
      <w:r w:rsidRPr="005C5820">
        <w:rPr>
          <w:rFonts w:ascii="Times New Roman" w:eastAsia="Times New Roman" w:hAnsi="Times New Roman" w:cs="Times New Roman"/>
          <w:sz w:val="28"/>
          <w:szCs w:val="28"/>
          <w:lang w:val="kk-KZ" w:eastAsia="ru-RU"/>
        </w:rPr>
        <w:t xml:space="preserve"> ұштасып, баланы жасынан табиғатпен тіл табысуға, елдік пен ерлікке, адалдық пен әділетке баулыды.</w:t>
      </w:r>
      <w:r w:rsidR="003C4140">
        <w:rPr>
          <w:rFonts w:ascii="Times New Roman" w:eastAsia="Times New Roman" w:hAnsi="Times New Roman" w:cs="Times New Roman"/>
          <w:sz w:val="28"/>
          <w:szCs w:val="28"/>
          <w:lang w:val="kk-KZ" w:eastAsia="ru-RU"/>
        </w:rPr>
        <w:t xml:space="preserve"> Қ</w:t>
      </w:r>
      <w:r w:rsidRPr="001D3D26">
        <w:rPr>
          <w:rFonts w:ascii="Times New Roman" w:eastAsia="Times New Roman" w:hAnsi="Times New Roman" w:cs="Times New Roman"/>
          <w:sz w:val="28"/>
          <w:szCs w:val="28"/>
          <w:lang w:val="kk-KZ" w:eastAsia="ru-RU"/>
        </w:rPr>
        <w:t xml:space="preserve">азақтың халықтық педагогикасы жай ғана білім беру жүйесі емес, </w:t>
      </w:r>
      <w:r w:rsidRPr="003C4140">
        <w:rPr>
          <w:rFonts w:ascii="Times New Roman" w:eastAsia="Times New Roman" w:hAnsi="Times New Roman" w:cs="Times New Roman"/>
          <w:bCs/>
          <w:sz w:val="28"/>
          <w:szCs w:val="28"/>
          <w:lang w:val="kk-KZ" w:eastAsia="ru-RU"/>
        </w:rPr>
        <w:t>тұтас өмір мектебі</w:t>
      </w:r>
      <w:r w:rsidRPr="001D3D26">
        <w:rPr>
          <w:rFonts w:ascii="Times New Roman" w:eastAsia="Times New Roman" w:hAnsi="Times New Roman" w:cs="Times New Roman"/>
          <w:sz w:val="28"/>
          <w:szCs w:val="28"/>
          <w:lang w:val="kk-KZ" w:eastAsia="ru-RU"/>
        </w:rPr>
        <w:t>, ұрпақ санасын ұлттық рухпен суарған мәңгілік қазына.</w:t>
      </w:r>
    </w:p>
    <w:p w14:paraId="35BB3680" w14:textId="01D53670" w:rsidR="00DE33B8" w:rsidRDefault="00DE33B8" w:rsidP="00AE4AB0">
      <w:pPr>
        <w:spacing w:after="0" w:line="240" w:lineRule="auto"/>
        <w:ind w:firstLine="567"/>
        <w:jc w:val="both"/>
        <w:rPr>
          <w:rFonts w:ascii="Times New Roman" w:eastAsia="Times New Roman" w:hAnsi="Times New Roman" w:cs="Times New Roman"/>
          <w:sz w:val="28"/>
          <w:szCs w:val="28"/>
          <w:lang w:val="kk-KZ" w:eastAsia="ru-RU"/>
        </w:rPr>
      </w:pPr>
      <w:r w:rsidRPr="00CA7E6D">
        <w:rPr>
          <w:rFonts w:ascii="Times New Roman" w:eastAsia="Times New Roman" w:hAnsi="Times New Roman" w:cs="Times New Roman"/>
          <w:sz w:val="28"/>
          <w:szCs w:val="28"/>
          <w:lang w:val="kk-KZ" w:eastAsia="ru-RU"/>
        </w:rPr>
        <w:t xml:space="preserve">Халық </w:t>
      </w:r>
      <w:r w:rsidR="00CA64C0">
        <w:rPr>
          <w:rFonts w:ascii="Times New Roman" w:eastAsia="Times New Roman" w:hAnsi="Times New Roman" w:cs="Times New Roman"/>
          <w:sz w:val="28"/>
          <w:szCs w:val="28"/>
          <w:lang w:val="kk-KZ" w:eastAsia="ru-RU"/>
        </w:rPr>
        <w:t>шығармаларының осы күнге дейін жетуі дала мектебінің негізі қалыптасуының дәлелі</w:t>
      </w:r>
      <w:r w:rsidR="00237CD0">
        <w:rPr>
          <w:rFonts w:ascii="Times New Roman" w:eastAsia="Times New Roman" w:hAnsi="Times New Roman" w:cs="Times New Roman"/>
          <w:sz w:val="28"/>
          <w:szCs w:val="28"/>
          <w:lang w:val="kk-KZ" w:eastAsia="ru-RU"/>
        </w:rPr>
        <w:t xml:space="preserve"> екенін жақсы білеміз</w:t>
      </w:r>
      <w:r w:rsidR="00CA64C0">
        <w:rPr>
          <w:rFonts w:ascii="Times New Roman" w:eastAsia="Times New Roman" w:hAnsi="Times New Roman" w:cs="Times New Roman"/>
          <w:sz w:val="28"/>
          <w:szCs w:val="28"/>
          <w:lang w:val="kk-KZ" w:eastAsia="ru-RU"/>
        </w:rPr>
        <w:t xml:space="preserve">. </w:t>
      </w:r>
      <w:r w:rsidRPr="005D2C20">
        <w:rPr>
          <w:rFonts w:ascii="Times New Roman" w:eastAsia="Times New Roman" w:hAnsi="Times New Roman" w:cs="Times New Roman"/>
          <w:sz w:val="28"/>
          <w:szCs w:val="28"/>
          <w:lang w:val="kk-KZ" w:eastAsia="ru-RU"/>
        </w:rPr>
        <w:t>X</w:t>
      </w:r>
      <w:r w:rsidR="008D7891">
        <w:rPr>
          <w:rFonts w:ascii="Times New Roman" w:eastAsia="Times New Roman" w:hAnsi="Times New Roman" w:cs="Times New Roman"/>
          <w:sz w:val="28"/>
          <w:szCs w:val="28"/>
          <w:lang w:val="kk-KZ" w:eastAsia="ru-RU"/>
        </w:rPr>
        <w:t xml:space="preserve">IX ғасыр </w:t>
      </w:r>
      <w:r w:rsidRPr="00CA7E6D">
        <w:rPr>
          <w:rFonts w:ascii="Times New Roman" w:eastAsia="Times New Roman" w:hAnsi="Times New Roman" w:cs="Times New Roman"/>
          <w:sz w:val="28"/>
          <w:szCs w:val="28"/>
          <w:lang w:val="kk-KZ" w:eastAsia="ru-RU"/>
        </w:rPr>
        <w:t xml:space="preserve">қазақтың </w:t>
      </w:r>
      <w:r w:rsidR="00E606ED">
        <w:rPr>
          <w:rFonts w:ascii="Times New Roman" w:eastAsia="Times New Roman" w:hAnsi="Times New Roman" w:cs="Times New Roman"/>
          <w:sz w:val="28"/>
          <w:szCs w:val="28"/>
          <w:lang w:val="kk-KZ" w:eastAsia="ru-RU"/>
        </w:rPr>
        <w:t xml:space="preserve">халық ауыз әдебиеті жиналып, жариялануына </w:t>
      </w:r>
      <w:r w:rsidR="006C0ACB">
        <w:rPr>
          <w:rFonts w:ascii="Times New Roman" w:eastAsia="Times New Roman" w:hAnsi="Times New Roman" w:cs="Times New Roman"/>
          <w:sz w:val="28"/>
          <w:szCs w:val="28"/>
          <w:lang w:val="kk-KZ" w:eastAsia="ru-RU"/>
        </w:rPr>
        <w:t xml:space="preserve">алғаш </w:t>
      </w:r>
      <w:r w:rsidR="00E606ED">
        <w:rPr>
          <w:rFonts w:ascii="Times New Roman" w:eastAsia="Times New Roman" w:hAnsi="Times New Roman" w:cs="Times New Roman"/>
          <w:sz w:val="28"/>
          <w:szCs w:val="28"/>
          <w:lang w:val="kk-KZ" w:eastAsia="ru-RU"/>
        </w:rPr>
        <w:t xml:space="preserve">Шоқан </w:t>
      </w:r>
      <w:r w:rsidRPr="005D2C20">
        <w:rPr>
          <w:rFonts w:ascii="Times New Roman" w:eastAsia="Times New Roman" w:hAnsi="Times New Roman" w:cs="Times New Roman"/>
          <w:sz w:val="28"/>
          <w:szCs w:val="28"/>
          <w:lang w:val="kk-KZ" w:eastAsia="ru-RU"/>
        </w:rPr>
        <w:t>Уәлиханов</w:t>
      </w:r>
      <w:r>
        <w:rPr>
          <w:rFonts w:ascii="Times New Roman" w:eastAsia="Times New Roman" w:hAnsi="Times New Roman" w:cs="Times New Roman"/>
          <w:sz w:val="28"/>
          <w:szCs w:val="28"/>
          <w:lang w:val="kk-KZ" w:eastAsia="ru-RU"/>
        </w:rPr>
        <w:t>,</w:t>
      </w:r>
      <w:r w:rsidRPr="005D2C20">
        <w:rPr>
          <w:rFonts w:ascii="Times New Roman" w:eastAsia="Times New Roman" w:hAnsi="Times New Roman" w:cs="Times New Roman"/>
          <w:sz w:val="28"/>
          <w:szCs w:val="28"/>
          <w:lang w:val="kk-KZ" w:eastAsia="ru-RU"/>
        </w:rPr>
        <w:t xml:space="preserve"> Ыбырай Алтынсарин, </w:t>
      </w:r>
      <w:r>
        <w:rPr>
          <w:rFonts w:ascii="Times New Roman" w:eastAsia="Times New Roman" w:hAnsi="Times New Roman" w:cs="Times New Roman"/>
          <w:sz w:val="28"/>
          <w:szCs w:val="28"/>
          <w:lang w:val="kk-KZ" w:eastAsia="ru-RU"/>
        </w:rPr>
        <w:t>Абай Құнанбайұлы</w:t>
      </w:r>
      <w:r w:rsidRPr="005D2C20">
        <w:rPr>
          <w:rFonts w:ascii="Times New Roman" w:eastAsia="Times New Roman" w:hAnsi="Times New Roman" w:cs="Times New Roman"/>
          <w:sz w:val="28"/>
          <w:szCs w:val="28"/>
          <w:lang w:val="kk-KZ" w:eastAsia="ru-RU"/>
        </w:rPr>
        <w:t xml:space="preserve"> ағартушылар</w:t>
      </w:r>
      <w:r w:rsidR="006C0ACB">
        <w:rPr>
          <w:rFonts w:ascii="Times New Roman" w:eastAsia="Times New Roman" w:hAnsi="Times New Roman" w:cs="Times New Roman"/>
          <w:sz w:val="28"/>
          <w:szCs w:val="28"/>
          <w:lang w:val="kk-KZ" w:eastAsia="ru-RU"/>
        </w:rPr>
        <w:t>дың</w:t>
      </w:r>
      <w:r w:rsidRPr="005D2C20">
        <w:rPr>
          <w:rFonts w:ascii="Times New Roman" w:eastAsia="Times New Roman" w:hAnsi="Times New Roman" w:cs="Times New Roman"/>
          <w:sz w:val="28"/>
          <w:szCs w:val="28"/>
          <w:lang w:val="kk-KZ" w:eastAsia="ru-RU"/>
        </w:rPr>
        <w:t xml:space="preserve"> шығармашылығы әдебиет пен білім беру саласына тың серпін берді</w:t>
      </w:r>
      <w:r>
        <w:rPr>
          <w:rFonts w:ascii="Times New Roman" w:eastAsia="Times New Roman" w:hAnsi="Times New Roman" w:cs="Times New Roman"/>
          <w:sz w:val="28"/>
          <w:szCs w:val="28"/>
          <w:lang w:val="kk-KZ" w:eastAsia="ru-RU"/>
        </w:rPr>
        <w:t xml:space="preserve">. </w:t>
      </w:r>
      <w:r w:rsidRPr="005D2C20">
        <w:rPr>
          <w:rFonts w:ascii="Times New Roman" w:eastAsia="Times New Roman" w:hAnsi="Times New Roman" w:cs="Times New Roman"/>
          <w:sz w:val="28"/>
          <w:szCs w:val="28"/>
          <w:lang w:val="kk-KZ" w:eastAsia="ru-RU"/>
        </w:rPr>
        <w:t xml:space="preserve">Ыбырай Алтынсариннің </w:t>
      </w:r>
      <w:r w:rsidR="00795C16">
        <w:rPr>
          <w:rFonts w:ascii="Times New Roman" w:eastAsia="Times New Roman" w:hAnsi="Times New Roman" w:cs="Times New Roman"/>
          <w:sz w:val="28"/>
          <w:szCs w:val="28"/>
          <w:lang w:val="kk-KZ" w:eastAsia="ru-RU"/>
        </w:rPr>
        <w:t>бәрімізге мәлім</w:t>
      </w:r>
      <w:r w:rsidR="00795C16" w:rsidRPr="005D2C20">
        <w:rPr>
          <w:rFonts w:ascii="Times New Roman" w:eastAsia="Times New Roman" w:hAnsi="Times New Roman" w:cs="Times New Roman"/>
          <w:sz w:val="28"/>
          <w:szCs w:val="28"/>
          <w:lang w:val="kk-KZ" w:eastAsia="ru-RU"/>
        </w:rPr>
        <w:t xml:space="preserve"> </w:t>
      </w:r>
      <w:r w:rsidRPr="005D2C20">
        <w:rPr>
          <w:rFonts w:ascii="Times New Roman" w:eastAsia="Times New Roman" w:hAnsi="Times New Roman" w:cs="Times New Roman"/>
          <w:sz w:val="28"/>
          <w:szCs w:val="28"/>
          <w:lang w:val="kk-KZ" w:eastAsia="ru-RU"/>
        </w:rPr>
        <w:t>«Қазақ хрестоматиясы» балаларға арнап құрастырылған тұңғыш</w:t>
      </w:r>
      <w:r>
        <w:rPr>
          <w:rFonts w:ascii="Times New Roman" w:eastAsia="Times New Roman" w:hAnsi="Times New Roman" w:cs="Times New Roman"/>
          <w:sz w:val="28"/>
          <w:szCs w:val="28"/>
          <w:lang w:val="kk-KZ" w:eastAsia="ru-RU"/>
        </w:rPr>
        <w:t xml:space="preserve"> әдеби-оқу кітабы</w:t>
      </w:r>
      <w:r w:rsidRPr="005D2C20">
        <w:rPr>
          <w:rFonts w:ascii="Times New Roman" w:eastAsia="Times New Roman" w:hAnsi="Times New Roman" w:cs="Times New Roman"/>
          <w:sz w:val="28"/>
          <w:szCs w:val="28"/>
          <w:lang w:val="kk-KZ" w:eastAsia="ru-RU"/>
        </w:rPr>
        <w:t>. Мұнда</w:t>
      </w:r>
      <w:r>
        <w:rPr>
          <w:rFonts w:ascii="Times New Roman" w:eastAsia="Times New Roman" w:hAnsi="Times New Roman" w:cs="Times New Roman"/>
          <w:sz w:val="28"/>
          <w:szCs w:val="28"/>
          <w:lang w:val="kk-KZ" w:eastAsia="ru-RU"/>
        </w:rPr>
        <w:t>ғы</w:t>
      </w:r>
      <w:r w:rsidRPr="005D2C20">
        <w:rPr>
          <w:rFonts w:ascii="Times New Roman" w:eastAsia="Times New Roman" w:hAnsi="Times New Roman" w:cs="Times New Roman"/>
          <w:sz w:val="28"/>
          <w:szCs w:val="28"/>
          <w:lang w:val="kk-KZ" w:eastAsia="ru-RU"/>
        </w:rPr>
        <w:t xml:space="preserve"> көркем мәтіндер, тәрбиелік мазмұндағы әңгімелер арқылы оқушылардың дүниетанымын</w:t>
      </w:r>
      <w:r w:rsidR="0096103C">
        <w:rPr>
          <w:rFonts w:ascii="Times New Roman" w:eastAsia="Times New Roman" w:hAnsi="Times New Roman" w:cs="Times New Roman"/>
          <w:sz w:val="28"/>
          <w:szCs w:val="28"/>
          <w:lang w:val="kk-KZ" w:eastAsia="ru-RU"/>
        </w:rPr>
        <w:t>, ой өрісін</w:t>
      </w:r>
      <w:r w:rsidRPr="005D2C20">
        <w:rPr>
          <w:rFonts w:ascii="Times New Roman" w:eastAsia="Times New Roman" w:hAnsi="Times New Roman" w:cs="Times New Roman"/>
          <w:sz w:val="28"/>
          <w:szCs w:val="28"/>
          <w:lang w:val="kk-KZ" w:eastAsia="ru-RU"/>
        </w:rPr>
        <w:t xml:space="preserve"> дамыту</w:t>
      </w:r>
      <w:r w:rsidRPr="00CA7E6D">
        <w:rPr>
          <w:rFonts w:ascii="Times New Roman" w:eastAsia="Times New Roman" w:hAnsi="Times New Roman" w:cs="Times New Roman"/>
          <w:sz w:val="28"/>
          <w:szCs w:val="28"/>
          <w:lang w:val="kk-KZ" w:eastAsia="ru-RU"/>
        </w:rPr>
        <w:t xml:space="preserve"> міндеттері</w:t>
      </w:r>
      <w:r w:rsidRPr="005D2C20">
        <w:rPr>
          <w:rFonts w:ascii="Times New Roman" w:eastAsia="Times New Roman" w:hAnsi="Times New Roman" w:cs="Times New Roman"/>
          <w:sz w:val="28"/>
          <w:szCs w:val="28"/>
          <w:lang w:val="kk-KZ" w:eastAsia="ru-RU"/>
        </w:rPr>
        <w:t xml:space="preserve"> көзделді.</w:t>
      </w:r>
      <w:r>
        <w:rPr>
          <w:rFonts w:ascii="Times New Roman" w:eastAsia="Times New Roman" w:hAnsi="Times New Roman" w:cs="Times New Roman"/>
          <w:sz w:val="28"/>
          <w:szCs w:val="28"/>
          <w:lang w:val="kk-KZ" w:eastAsia="ru-RU"/>
        </w:rPr>
        <w:t xml:space="preserve"> </w:t>
      </w:r>
      <w:r w:rsidRPr="005D2C20">
        <w:rPr>
          <w:rFonts w:ascii="Times New Roman" w:eastAsia="Times New Roman" w:hAnsi="Times New Roman" w:cs="Times New Roman"/>
          <w:sz w:val="28"/>
          <w:szCs w:val="28"/>
          <w:lang w:val="kk-KZ" w:eastAsia="ru-RU"/>
        </w:rPr>
        <w:t xml:space="preserve">Бұл кезеңде әдебиетті оқыту нақты пән ретінде бекімесе де, </w:t>
      </w:r>
      <w:r w:rsidRPr="00CA7E6D">
        <w:rPr>
          <w:rFonts w:ascii="Times New Roman" w:eastAsia="Times New Roman" w:hAnsi="Times New Roman" w:cs="Times New Roman"/>
          <w:bCs/>
          <w:sz w:val="28"/>
          <w:szCs w:val="28"/>
          <w:lang w:val="kk-KZ" w:eastAsia="ru-RU"/>
        </w:rPr>
        <w:t>оқу-тәрбие мазмұнында әдеби мұраның орны айқындала түсті</w:t>
      </w:r>
      <w:r w:rsidRPr="005D2C20">
        <w:rPr>
          <w:rFonts w:ascii="Times New Roman" w:eastAsia="Times New Roman" w:hAnsi="Times New Roman" w:cs="Times New Roman"/>
          <w:sz w:val="28"/>
          <w:szCs w:val="28"/>
          <w:lang w:val="kk-KZ" w:eastAsia="ru-RU"/>
        </w:rPr>
        <w:t>. Қазақ қоғамындағы жаңғыру үрдістері, а</w:t>
      </w:r>
      <w:r w:rsidR="005A453F">
        <w:rPr>
          <w:rFonts w:ascii="Times New Roman" w:eastAsia="Times New Roman" w:hAnsi="Times New Roman" w:cs="Times New Roman"/>
          <w:sz w:val="28"/>
          <w:szCs w:val="28"/>
          <w:lang w:val="kk-KZ" w:eastAsia="ru-RU"/>
        </w:rPr>
        <w:t>ғартушылық идеялар, отарлық мәселелері</w:t>
      </w:r>
      <w:r w:rsidRPr="005D2C20">
        <w:rPr>
          <w:rFonts w:ascii="Times New Roman" w:eastAsia="Times New Roman" w:hAnsi="Times New Roman" w:cs="Times New Roman"/>
          <w:sz w:val="28"/>
          <w:szCs w:val="28"/>
          <w:lang w:val="kk-KZ" w:eastAsia="ru-RU"/>
        </w:rPr>
        <w:t>, ұлттық бірегейлікті сақтау әдеби оқытудың мазмұнына айналды.</w:t>
      </w:r>
    </w:p>
    <w:p w14:paraId="23E378FC" w14:textId="4EF7E2A8" w:rsidR="00041ACF" w:rsidRPr="00041ACF" w:rsidRDefault="00DE33B8" w:rsidP="00575A8F">
      <w:pPr>
        <w:pStyle w:val="af"/>
        <w:spacing w:before="0" w:beforeAutospacing="0" w:after="0" w:afterAutospacing="0"/>
        <w:ind w:firstLine="567"/>
        <w:jc w:val="both"/>
        <w:rPr>
          <w:sz w:val="28"/>
          <w:szCs w:val="28"/>
          <w:lang w:val="kk-KZ" w:eastAsia="kk-KZ"/>
        </w:rPr>
      </w:pPr>
      <w:r w:rsidRPr="00CA7E6D">
        <w:rPr>
          <w:sz w:val="28"/>
          <w:szCs w:val="28"/>
          <w:lang w:val="kk-KZ"/>
        </w:rPr>
        <w:t xml:space="preserve">Бертін келе, </w:t>
      </w:r>
      <w:r w:rsidR="00041ACF" w:rsidRPr="00041ACF">
        <w:rPr>
          <w:sz w:val="28"/>
          <w:szCs w:val="28"/>
          <w:lang w:val="kk-KZ" w:eastAsia="kk-KZ"/>
        </w:rPr>
        <w:t>Қазақ әдебиетін оқыту әдістемесі XX ғасырдың басында қазақ ағартушыларының педагогикалық, әдеби және тілдік еңбектері арқылы қалыптаса бастады. Бұл салада әдебиетті мектепте жеке пән ретінде оқыту, көркем шығарманы талдау, оқушының тілін дамыту, ұлттық дүниетанымды қалыптастыру мәселелері қарастырылды.</w:t>
      </w:r>
      <w:r w:rsidR="00041ACF">
        <w:rPr>
          <w:sz w:val="28"/>
          <w:szCs w:val="28"/>
          <w:lang w:val="kk-KZ" w:eastAsia="kk-KZ"/>
        </w:rPr>
        <w:t xml:space="preserve"> Алғашқы қ</w:t>
      </w:r>
      <w:r w:rsidR="00DD7FC6">
        <w:rPr>
          <w:sz w:val="28"/>
          <w:szCs w:val="28"/>
          <w:lang w:val="kk-KZ" w:eastAsia="kk-KZ"/>
        </w:rPr>
        <w:t xml:space="preserve">азақ әдебиетін оқыту </w:t>
      </w:r>
      <w:r w:rsidR="00041ACF" w:rsidRPr="00041ACF">
        <w:rPr>
          <w:sz w:val="28"/>
          <w:szCs w:val="28"/>
          <w:lang w:val="kk-KZ" w:eastAsia="kk-KZ"/>
        </w:rPr>
        <w:t>әдістемесінің негізін салушылардың бірі</w:t>
      </w:r>
      <w:r w:rsidR="00DD7FC6">
        <w:rPr>
          <w:sz w:val="28"/>
          <w:szCs w:val="28"/>
          <w:lang w:val="kk-KZ" w:eastAsia="kk-KZ"/>
        </w:rPr>
        <w:t xml:space="preserve"> </w:t>
      </w:r>
      <w:r w:rsidR="00DD7FC6" w:rsidRPr="00947EBE">
        <w:rPr>
          <w:sz w:val="28"/>
          <w:szCs w:val="28"/>
          <w:lang w:val="kk-KZ" w:eastAsia="kk-KZ"/>
        </w:rPr>
        <w:t xml:space="preserve">– </w:t>
      </w:r>
      <w:r w:rsidR="00041ACF" w:rsidRPr="00041ACF">
        <w:rPr>
          <w:sz w:val="28"/>
          <w:szCs w:val="28"/>
          <w:lang w:val="kk-KZ" w:eastAsia="kk-KZ"/>
        </w:rPr>
        <w:t>Ахмет Байтұрсынұлы</w:t>
      </w:r>
      <w:r w:rsidR="00DD7FC6">
        <w:rPr>
          <w:sz w:val="28"/>
          <w:szCs w:val="28"/>
          <w:lang w:val="kk-KZ" w:eastAsia="kk-KZ"/>
        </w:rPr>
        <w:t>ның</w:t>
      </w:r>
      <w:r w:rsidR="00041ACF">
        <w:rPr>
          <w:sz w:val="28"/>
          <w:szCs w:val="28"/>
          <w:lang w:val="kk-KZ" w:eastAsia="kk-KZ"/>
        </w:rPr>
        <w:t xml:space="preserve"> «Әдебиет танытқыш» (1926)</w:t>
      </w:r>
      <w:r w:rsidR="00041ACF" w:rsidRPr="00041ACF">
        <w:rPr>
          <w:sz w:val="28"/>
          <w:szCs w:val="28"/>
          <w:lang w:val="kk-KZ" w:eastAsia="kk-KZ"/>
        </w:rPr>
        <w:t xml:space="preserve"> қазақ әдебиеттануы мен әдебиет</w:t>
      </w:r>
      <w:r w:rsidR="00DD7FC6">
        <w:rPr>
          <w:sz w:val="28"/>
          <w:szCs w:val="28"/>
          <w:lang w:val="kk-KZ" w:eastAsia="kk-KZ"/>
        </w:rPr>
        <w:t>ті оқытудағы тұңғыш ғылыми еңбегі</w:t>
      </w:r>
      <w:r w:rsidR="00041ACF" w:rsidRPr="00041ACF">
        <w:rPr>
          <w:sz w:val="28"/>
          <w:szCs w:val="28"/>
          <w:lang w:val="kk-KZ" w:eastAsia="kk-KZ"/>
        </w:rPr>
        <w:t xml:space="preserve">. </w:t>
      </w:r>
      <w:r w:rsidR="00041ACF">
        <w:rPr>
          <w:sz w:val="28"/>
          <w:szCs w:val="28"/>
          <w:lang w:val="kk-KZ" w:eastAsia="kk-KZ"/>
        </w:rPr>
        <w:t>«Оқу құралы», «Тіл құралы»</w:t>
      </w:r>
      <w:r w:rsidR="00041ACF" w:rsidRPr="00041ACF">
        <w:rPr>
          <w:sz w:val="28"/>
          <w:szCs w:val="28"/>
          <w:lang w:val="kk-KZ" w:eastAsia="kk-KZ"/>
        </w:rPr>
        <w:t xml:space="preserve"> мәтінмен жұмыс, көркем тілді меңгерту әдістерін ұсынды.</w:t>
      </w:r>
      <w:r w:rsidR="00DD7FC6">
        <w:rPr>
          <w:sz w:val="28"/>
          <w:szCs w:val="28"/>
          <w:lang w:val="kk-KZ" w:eastAsia="kk-KZ"/>
        </w:rPr>
        <w:t xml:space="preserve"> </w:t>
      </w:r>
      <w:r w:rsidR="00041ACF" w:rsidRPr="00041ACF">
        <w:rPr>
          <w:sz w:val="28"/>
          <w:szCs w:val="28"/>
          <w:lang w:val="kk-KZ" w:eastAsia="kk-KZ"/>
        </w:rPr>
        <w:t>Ахмет Байтұрсынұлы әдеби шығарманы теориялық тұрғыдан танытуға жол</w:t>
      </w:r>
      <w:r w:rsidR="00041ACF">
        <w:rPr>
          <w:sz w:val="28"/>
          <w:szCs w:val="28"/>
          <w:lang w:val="kk-KZ" w:eastAsia="kk-KZ"/>
        </w:rPr>
        <w:t xml:space="preserve"> ашқан ғалымдардың бірі</w:t>
      </w:r>
      <w:r w:rsidR="00041ACF" w:rsidRPr="00041ACF">
        <w:rPr>
          <w:sz w:val="28"/>
          <w:szCs w:val="28"/>
          <w:lang w:val="kk-KZ" w:eastAsia="kk-KZ"/>
        </w:rPr>
        <w:t xml:space="preserve">. </w:t>
      </w:r>
      <w:r w:rsidR="00DD7FC6">
        <w:rPr>
          <w:sz w:val="28"/>
          <w:szCs w:val="28"/>
          <w:lang w:val="kk-KZ" w:eastAsia="kk-KZ"/>
        </w:rPr>
        <w:t xml:space="preserve">Сол сияқты, </w:t>
      </w:r>
      <w:r w:rsidR="00041ACF" w:rsidRPr="00041ACF">
        <w:rPr>
          <w:sz w:val="28"/>
          <w:szCs w:val="28"/>
          <w:lang w:val="kk-KZ" w:eastAsia="kk-KZ"/>
        </w:rPr>
        <w:lastRenderedPageBreak/>
        <w:t>Жүсіпбек Аймауытов</w:t>
      </w:r>
      <w:r w:rsidR="00DD7FC6">
        <w:rPr>
          <w:sz w:val="28"/>
          <w:szCs w:val="28"/>
          <w:lang w:val="kk-KZ" w:eastAsia="kk-KZ"/>
        </w:rPr>
        <w:t xml:space="preserve"> </w:t>
      </w:r>
      <w:r w:rsidR="00041ACF">
        <w:rPr>
          <w:sz w:val="28"/>
          <w:szCs w:val="28"/>
          <w:lang w:val="kk-KZ" w:eastAsia="kk-KZ"/>
        </w:rPr>
        <w:t>ә</w:t>
      </w:r>
      <w:r w:rsidR="00041ACF" w:rsidRPr="00041ACF">
        <w:rPr>
          <w:sz w:val="28"/>
          <w:szCs w:val="28"/>
          <w:lang w:val="kk-KZ" w:eastAsia="kk-KZ"/>
        </w:rPr>
        <w:t>дебиетті оқытуда оқушы психологиясын еске</w:t>
      </w:r>
      <w:r w:rsidR="00DD7FC6">
        <w:rPr>
          <w:sz w:val="28"/>
          <w:szCs w:val="28"/>
          <w:lang w:val="kk-KZ" w:eastAsia="kk-KZ"/>
        </w:rPr>
        <w:t xml:space="preserve">рудің маңызын айтты. Оның </w:t>
      </w:r>
      <w:r w:rsidR="007124E0">
        <w:rPr>
          <w:sz w:val="28"/>
          <w:szCs w:val="28"/>
          <w:lang w:val="kk-KZ" w:eastAsia="kk-KZ"/>
        </w:rPr>
        <w:t xml:space="preserve">«Тәрбиеге жетекші», </w:t>
      </w:r>
      <w:r w:rsidR="00041ACF" w:rsidRPr="00041ACF">
        <w:rPr>
          <w:sz w:val="28"/>
          <w:szCs w:val="28"/>
          <w:lang w:val="kk-KZ" w:eastAsia="kk-KZ"/>
        </w:rPr>
        <w:t>«Психология»</w:t>
      </w:r>
      <w:r w:rsidR="007124E0">
        <w:rPr>
          <w:sz w:val="28"/>
          <w:szCs w:val="28"/>
          <w:lang w:val="kk-KZ" w:eastAsia="kk-KZ"/>
        </w:rPr>
        <w:t xml:space="preserve">, </w:t>
      </w:r>
      <w:r w:rsidR="00041ACF" w:rsidRPr="00041ACF">
        <w:rPr>
          <w:sz w:val="28"/>
          <w:szCs w:val="28"/>
          <w:lang w:val="kk-KZ" w:eastAsia="kk-KZ"/>
        </w:rPr>
        <w:t>«Комплекспен оқыту жолдары»</w:t>
      </w:r>
      <w:r w:rsidR="00DD7FC6">
        <w:rPr>
          <w:sz w:val="28"/>
          <w:szCs w:val="28"/>
          <w:lang w:val="kk-KZ" w:eastAsia="kk-KZ"/>
        </w:rPr>
        <w:t xml:space="preserve"> атты еңбектері</w:t>
      </w:r>
      <w:r w:rsidR="00041ACF" w:rsidRPr="00041ACF">
        <w:rPr>
          <w:sz w:val="28"/>
          <w:szCs w:val="28"/>
          <w:lang w:val="kk-KZ" w:eastAsia="kk-KZ"/>
        </w:rPr>
        <w:t xml:space="preserve"> көркем шығарманы әсер арқылы қабылдату әдісін қолдады. Мағжан Жұмабаев</w:t>
      </w:r>
      <w:r w:rsidR="007124E0">
        <w:rPr>
          <w:sz w:val="28"/>
          <w:szCs w:val="28"/>
          <w:lang w:val="kk-KZ" w:eastAsia="kk-KZ"/>
        </w:rPr>
        <w:t xml:space="preserve"> </w:t>
      </w:r>
      <w:r w:rsidR="00041ACF" w:rsidRPr="00041ACF">
        <w:rPr>
          <w:sz w:val="28"/>
          <w:szCs w:val="28"/>
          <w:lang w:val="kk-KZ" w:eastAsia="kk-KZ"/>
        </w:rPr>
        <w:t>«Педагогика» оқулығында әдебиет пен тәрбиенің байланысын көрсетті.</w:t>
      </w:r>
      <w:r w:rsidR="007124E0">
        <w:rPr>
          <w:sz w:val="28"/>
          <w:szCs w:val="28"/>
          <w:lang w:val="kk-KZ" w:eastAsia="kk-KZ"/>
        </w:rPr>
        <w:t xml:space="preserve"> </w:t>
      </w:r>
      <w:r w:rsidR="00041ACF" w:rsidRPr="00041ACF">
        <w:rPr>
          <w:sz w:val="28"/>
          <w:szCs w:val="28"/>
          <w:lang w:val="kk-KZ" w:eastAsia="kk-KZ"/>
        </w:rPr>
        <w:t>Оқушының сезімі мен эстетикалық талғамын дамыту мәселесін көтерді. Мұхтар Әуезов</w:t>
      </w:r>
      <w:r w:rsidR="007124E0">
        <w:rPr>
          <w:sz w:val="28"/>
          <w:szCs w:val="28"/>
          <w:lang w:val="kk-KZ" w:eastAsia="kk-KZ"/>
        </w:rPr>
        <w:t xml:space="preserve"> қазақ әдебиетін мектепте </w:t>
      </w:r>
      <w:r w:rsidR="00041ACF" w:rsidRPr="00041ACF">
        <w:rPr>
          <w:sz w:val="28"/>
          <w:szCs w:val="28"/>
          <w:lang w:val="kk-KZ" w:eastAsia="kk-KZ"/>
        </w:rPr>
        <w:t>Абай шығарм</w:t>
      </w:r>
      <w:r w:rsidR="00DD7FC6">
        <w:rPr>
          <w:sz w:val="28"/>
          <w:szCs w:val="28"/>
          <w:lang w:val="kk-KZ" w:eastAsia="kk-KZ"/>
        </w:rPr>
        <w:t>аларын оқыту, классикалық әдебиетті оқыту, а</w:t>
      </w:r>
      <w:r w:rsidR="00DD7FC6" w:rsidRPr="00ED0367">
        <w:rPr>
          <w:sz w:val="28"/>
          <w:szCs w:val="28"/>
          <w:lang w:val="kk-KZ" w:eastAsia="kk-KZ"/>
        </w:rPr>
        <w:t>вторлық талдау, тарихи-әдеби бағыт</w:t>
      </w:r>
      <w:r w:rsidR="00DD7FC6">
        <w:rPr>
          <w:sz w:val="28"/>
          <w:szCs w:val="28"/>
          <w:lang w:val="kk-KZ" w:eastAsia="kk-KZ"/>
        </w:rPr>
        <w:t>, әдеби талдау</w:t>
      </w:r>
      <w:r w:rsidR="00041ACF" w:rsidRPr="00041ACF">
        <w:rPr>
          <w:sz w:val="28"/>
          <w:szCs w:val="28"/>
          <w:lang w:val="kk-KZ" w:eastAsia="kk-KZ"/>
        </w:rPr>
        <w:t xml:space="preserve"> мәселелеріне ерекше көңіл бөлді. Қажым Жұмалиев</w:t>
      </w:r>
      <w:r w:rsidR="007124E0">
        <w:rPr>
          <w:sz w:val="28"/>
          <w:szCs w:val="28"/>
          <w:lang w:val="kk-KZ" w:eastAsia="kk-KZ"/>
        </w:rPr>
        <w:t xml:space="preserve"> қ</w:t>
      </w:r>
      <w:r w:rsidR="00041ACF" w:rsidRPr="00041ACF">
        <w:rPr>
          <w:sz w:val="28"/>
          <w:szCs w:val="28"/>
          <w:lang w:val="kk-KZ" w:eastAsia="kk-KZ"/>
        </w:rPr>
        <w:t>азақ әдебиетін оқыту әдістемесін ғылыми жүйеге түсірген ғалымдардың бірі.</w:t>
      </w:r>
      <w:r w:rsidR="00DD7FC6">
        <w:rPr>
          <w:sz w:val="28"/>
          <w:szCs w:val="28"/>
          <w:lang w:val="kk-KZ" w:eastAsia="kk-KZ"/>
        </w:rPr>
        <w:t xml:space="preserve"> </w:t>
      </w:r>
      <w:r w:rsidR="00041ACF" w:rsidRPr="00041ACF">
        <w:rPr>
          <w:sz w:val="28"/>
          <w:szCs w:val="28"/>
          <w:lang w:val="kk-KZ" w:eastAsia="kk-KZ"/>
        </w:rPr>
        <w:t>«Әдебиет теориясы»</w:t>
      </w:r>
      <w:r w:rsidR="007124E0">
        <w:rPr>
          <w:sz w:val="28"/>
          <w:szCs w:val="28"/>
          <w:lang w:val="kk-KZ" w:eastAsia="kk-KZ"/>
        </w:rPr>
        <w:t xml:space="preserve">, </w:t>
      </w:r>
      <w:r w:rsidR="00041ACF" w:rsidRPr="00041ACF">
        <w:rPr>
          <w:sz w:val="28"/>
          <w:szCs w:val="28"/>
          <w:lang w:val="kk-KZ" w:eastAsia="kk-KZ"/>
        </w:rPr>
        <w:t>мектепке арналған әдебиет оқулықтары</w:t>
      </w:r>
      <w:r w:rsidR="007124E0">
        <w:rPr>
          <w:sz w:val="28"/>
          <w:szCs w:val="28"/>
          <w:lang w:val="kk-KZ" w:eastAsia="kk-KZ"/>
        </w:rPr>
        <w:t xml:space="preserve">, </w:t>
      </w:r>
      <w:r w:rsidR="00041ACF" w:rsidRPr="00041ACF">
        <w:rPr>
          <w:sz w:val="28"/>
          <w:szCs w:val="28"/>
          <w:lang w:val="kk-KZ" w:eastAsia="kk-KZ"/>
        </w:rPr>
        <w:t>көркем шығарманы жанрлық тұрғыда</w:t>
      </w:r>
      <w:r w:rsidR="00575A8F">
        <w:rPr>
          <w:sz w:val="28"/>
          <w:szCs w:val="28"/>
          <w:lang w:val="kk-KZ" w:eastAsia="kk-KZ"/>
        </w:rPr>
        <w:t>н</w:t>
      </w:r>
      <w:r w:rsidR="00041ACF" w:rsidRPr="00041ACF">
        <w:rPr>
          <w:sz w:val="28"/>
          <w:szCs w:val="28"/>
          <w:lang w:val="kk-KZ" w:eastAsia="kk-KZ"/>
        </w:rPr>
        <w:t xml:space="preserve"> оқыту әдістерін дамытты. Бейсенбай Кенжебаев</w:t>
      </w:r>
      <w:r w:rsidR="007124E0">
        <w:rPr>
          <w:sz w:val="28"/>
          <w:szCs w:val="28"/>
          <w:lang w:val="kk-KZ" w:eastAsia="kk-KZ"/>
        </w:rPr>
        <w:t xml:space="preserve"> қ</w:t>
      </w:r>
      <w:r w:rsidR="00041ACF" w:rsidRPr="00041ACF">
        <w:rPr>
          <w:sz w:val="28"/>
          <w:szCs w:val="28"/>
          <w:lang w:val="kk-KZ" w:eastAsia="kk-KZ"/>
        </w:rPr>
        <w:t>азақ әдебиетінің тарихын мек</w:t>
      </w:r>
      <w:r w:rsidR="00DD7FC6">
        <w:rPr>
          <w:sz w:val="28"/>
          <w:szCs w:val="28"/>
          <w:lang w:val="kk-KZ" w:eastAsia="kk-KZ"/>
        </w:rPr>
        <w:t>тепте оқыту мәселелері</w:t>
      </w:r>
      <w:r w:rsidR="007124E0">
        <w:rPr>
          <w:sz w:val="28"/>
          <w:szCs w:val="28"/>
          <w:lang w:val="kk-KZ" w:eastAsia="kk-KZ"/>
        </w:rPr>
        <w:t xml:space="preserve">, </w:t>
      </w:r>
      <w:r w:rsidR="00041ACF" w:rsidRPr="00041ACF">
        <w:rPr>
          <w:sz w:val="28"/>
          <w:szCs w:val="28"/>
          <w:lang w:val="kk-KZ" w:eastAsia="kk-KZ"/>
        </w:rPr>
        <w:t>Тұрсынбек Кәкішев</w:t>
      </w:r>
      <w:r w:rsidR="007124E0">
        <w:rPr>
          <w:sz w:val="28"/>
          <w:szCs w:val="28"/>
          <w:lang w:val="kk-KZ" w:eastAsia="kk-KZ"/>
        </w:rPr>
        <w:t xml:space="preserve"> әдеби сын</w:t>
      </w:r>
      <w:r w:rsidR="00DD7FC6">
        <w:rPr>
          <w:sz w:val="28"/>
          <w:szCs w:val="28"/>
          <w:lang w:val="kk-KZ" w:eastAsia="kk-KZ"/>
        </w:rPr>
        <w:t xml:space="preserve"> зерттеулері, яғни</w:t>
      </w:r>
      <w:r w:rsidR="00DD7FC6" w:rsidRPr="00DD7FC6">
        <w:rPr>
          <w:lang w:val="kk-KZ" w:eastAsia="kk-KZ"/>
        </w:rPr>
        <w:t xml:space="preserve"> </w:t>
      </w:r>
      <w:r w:rsidR="00DD7FC6" w:rsidRPr="00DD7FC6">
        <w:rPr>
          <w:sz w:val="28"/>
          <w:szCs w:val="28"/>
          <w:lang w:val="kk-KZ" w:eastAsia="kk-KZ"/>
        </w:rPr>
        <w:t>с</w:t>
      </w:r>
      <w:r w:rsidR="00DD7FC6">
        <w:rPr>
          <w:sz w:val="28"/>
          <w:szCs w:val="28"/>
          <w:lang w:val="kk-KZ" w:eastAsia="kk-KZ"/>
        </w:rPr>
        <w:t>ыншылық бағытты енгізу</w:t>
      </w:r>
      <w:r w:rsidR="007124E0">
        <w:rPr>
          <w:sz w:val="28"/>
          <w:szCs w:val="28"/>
          <w:lang w:val="kk-KZ" w:eastAsia="kk-KZ"/>
        </w:rPr>
        <w:t xml:space="preserve">, </w:t>
      </w:r>
      <w:r w:rsidR="00041ACF" w:rsidRPr="00041ACF">
        <w:rPr>
          <w:sz w:val="28"/>
          <w:szCs w:val="28"/>
          <w:lang w:val="kk-KZ" w:eastAsia="kk-KZ"/>
        </w:rPr>
        <w:t>Рахманқұл Бердібай</w:t>
      </w:r>
      <w:r w:rsidR="00DD7FC6">
        <w:rPr>
          <w:sz w:val="28"/>
          <w:szCs w:val="28"/>
          <w:lang w:val="kk-KZ" w:eastAsia="kk-KZ"/>
        </w:rPr>
        <w:t xml:space="preserve"> </w:t>
      </w:r>
      <w:r w:rsidR="007124E0">
        <w:rPr>
          <w:sz w:val="28"/>
          <w:szCs w:val="28"/>
          <w:lang w:val="kk-KZ" w:eastAsia="kk-KZ"/>
        </w:rPr>
        <w:t>ф</w:t>
      </w:r>
      <w:r w:rsidR="00041ACF" w:rsidRPr="00041ACF">
        <w:rPr>
          <w:sz w:val="28"/>
          <w:szCs w:val="28"/>
          <w:lang w:val="kk-KZ" w:eastAsia="kk-KZ"/>
        </w:rPr>
        <w:t xml:space="preserve">ольклор мен ұлттық әдеби мұраны оқыту мәселелерін қарастырды. </w:t>
      </w:r>
    </w:p>
    <w:p w14:paraId="68A5299F" w14:textId="77777777" w:rsidR="00041ACF" w:rsidRPr="00041ACF" w:rsidRDefault="00041ACF" w:rsidP="007124E0">
      <w:pPr>
        <w:spacing w:after="0" w:line="240" w:lineRule="auto"/>
        <w:jc w:val="both"/>
        <w:rPr>
          <w:rFonts w:ascii="Times New Roman" w:eastAsia="Times New Roman" w:hAnsi="Times New Roman" w:cs="Times New Roman"/>
          <w:sz w:val="28"/>
          <w:szCs w:val="28"/>
          <w:lang w:val="kk-KZ" w:eastAsia="kk-KZ"/>
        </w:rPr>
      </w:pPr>
      <w:r w:rsidRPr="00041ACF">
        <w:rPr>
          <w:rFonts w:ascii="Times New Roman" w:eastAsia="Times New Roman" w:hAnsi="Times New Roman" w:cs="Times New Roman"/>
          <w:sz w:val="28"/>
          <w:szCs w:val="28"/>
          <w:lang w:val="kk-KZ" w:eastAsia="kk-KZ"/>
        </w:rPr>
        <w:t>Қазақ әдебиетін оқыту әдістемесінің даму кезеңдері:</w:t>
      </w:r>
    </w:p>
    <w:p w14:paraId="233A9CF1" w14:textId="725E6E38" w:rsidR="00041ACF" w:rsidRPr="00041ACF" w:rsidRDefault="00575A8F" w:rsidP="00D11DAD">
      <w:pPr>
        <w:numPr>
          <w:ilvl w:val="0"/>
          <w:numId w:val="62"/>
        </w:numPr>
        <w:tabs>
          <w:tab w:val="clear" w:pos="720"/>
          <w:tab w:val="num" w:pos="426"/>
        </w:tabs>
        <w:spacing w:after="0" w:line="240" w:lineRule="auto"/>
        <w:ind w:left="0" w:firstLine="426"/>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XX ғасыр басы</w:t>
      </w:r>
      <w:r w:rsidR="00041ACF" w:rsidRPr="00041ACF">
        <w:rPr>
          <w:rFonts w:ascii="Times New Roman" w:eastAsia="Times New Roman" w:hAnsi="Times New Roman" w:cs="Times New Roman"/>
          <w:sz w:val="28"/>
          <w:szCs w:val="28"/>
          <w:lang w:val="kk-KZ" w:eastAsia="kk-KZ"/>
        </w:rPr>
        <w:t xml:space="preserve"> ағартушылық бағыт; </w:t>
      </w:r>
    </w:p>
    <w:p w14:paraId="1AA39DC6" w14:textId="55BAA49C" w:rsidR="00041ACF" w:rsidRPr="00041ACF" w:rsidRDefault="007124E0" w:rsidP="00D11DAD">
      <w:pPr>
        <w:numPr>
          <w:ilvl w:val="0"/>
          <w:numId w:val="62"/>
        </w:numPr>
        <w:tabs>
          <w:tab w:val="clear" w:pos="720"/>
          <w:tab w:val="num" w:pos="426"/>
        </w:tabs>
        <w:spacing w:after="0" w:line="240" w:lineRule="auto"/>
        <w:ind w:left="0" w:firstLine="426"/>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19</w:t>
      </w:r>
      <w:r w:rsidR="00D770E1" w:rsidRPr="00947EBE">
        <w:rPr>
          <w:rFonts w:ascii="Times New Roman" w:eastAsia="Times New Roman" w:hAnsi="Times New Roman" w:cs="Times New Roman"/>
          <w:sz w:val="28"/>
          <w:szCs w:val="28"/>
          <w:lang w:val="kk-KZ" w:eastAsia="kk-KZ"/>
        </w:rPr>
        <w:t>3</w:t>
      </w:r>
      <w:r w:rsidR="00575A8F">
        <w:rPr>
          <w:rFonts w:ascii="Times New Roman" w:eastAsia="Times New Roman" w:hAnsi="Times New Roman" w:cs="Times New Roman"/>
          <w:sz w:val="28"/>
          <w:szCs w:val="28"/>
          <w:lang w:val="kk-KZ" w:eastAsia="kk-KZ"/>
        </w:rPr>
        <w:t>0–1960 жж.</w:t>
      </w:r>
      <w:r w:rsidR="00041ACF" w:rsidRPr="00041ACF">
        <w:rPr>
          <w:rFonts w:ascii="Times New Roman" w:eastAsia="Times New Roman" w:hAnsi="Times New Roman" w:cs="Times New Roman"/>
          <w:sz w:val="28"/>
          <w:szCs w:val="28"/>
          <w:lang w:val="kk-KZ" w:eastAsia="kk-KZ"/>
        </w:rPr>
        <w:t xml:space="preserve"> мектеп бағдарламалары мен оқулықтардың қалыптасуы; </w:t>
      </w:r>
    </w:p>
    <w:p w14:paraId="11E86EB4" w14:textId="31BBCD65" w:rsidR="00041ACF" w:rsidRPr="00041ACF" w:rsidRDefault="00575A8F" w:rsidP="00D11DAD">
      <w:pPr>
        <w:numPr>
          <w:ilvl w:val="0"/>
          <w:numId w:val="62"/>
        </w:numPr>
        <w:tabs>
          <w:tab w:val="clear" w:pos="720"/>
          <w:tab w:val="num" w:pos="426"/>
        </w:tabs>
        <w:spacing w:after="0" w:line="240" w:lineRule="auto"/>
        <w:ind w:left="0" w:firstLine="426"/>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1970–1990 жж.</w:t>
      </w:r>
      <w:r w:rsidR="00041ACF" w:rsidRPr="00041ACF">
        <w:rPr>
          <w:rFonts w:ascii="Times New Roman" w:eastAsia="Times New Roman" w:hAnsi="Times New Roman" w:cs="Times New Roman"/>
          <w:sz w:val="28"/>
          <w:szCs w:val="28"/>
          <w:lang w:val="kk-KZ" w:eastAsia="kk-KZ"/>
        </w:rPr>
        <w:t xml:space="preserve"> ғылыми-әдістемелік жүйенің дамуы; </w:t>
      </w:r>
    </w:p>
    <w:p w14:paraId="1CEBA498" w14:textId="428C080D" w:rsidR="00041ACF" w:rsidRPr="00041ACF" w:rsidRDefault="00575A8F" w:rsidP="00D11DAD">
      <w:pPr>
        <w:numPr>
          <w:ilvl w:val="0"/>
          <w:numId w:val="62"/>
        </w:numPr>
        <w:tabs>
          <w:tab w:val="clear" w:pos="720"/>
          <w:tab w:val="num" w:pos="426"/>
        </w:tabs>
        <w:spacing w:after="0" w:line="240" w:lineRule="auto"/>
        <w:ind w:left="0" w:firstLine="426"/>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Тәуелсіздік кезеңі</w:t>
      </w:r>
      <w:r w:rsidR="00041ACF" w:rsidRPr="00041ACF">
        <w:rPr>
          <w:rFonts w:ascii="Times New Roman" w:eastAsia="Times New Roman" w:hAnsi="Times New Roman" w:cs="Times New Roman"/>
          <w:sz w:val="28"/>
          <w:szCs w:val="28"/>
          <w:lang w:val="kk-KZ" w:eastAsia="kk-KZ"/>
        </w:rPr>
        <w:t xml:space="preserve"> ұлттық құндылықтарға негізделген жаңа әдістемелердің енгізілуі.</w:t>
      </w:r>
    </w:p>
    <w:p w14:paraId="6A269FF8" w14:textId="3B68B330" w:rsidR="00DE33B8" w:rsidRPr="00C57C7B" w:rsidRDefault="00DE33B8" w:rsidP="00AE4AB0">
      <w:pPr>
        <w:spacing w:after="0" w:line="240" w:lineRule="auto"/>
        <w:ind w:firstLine="567"/>
        <w:jc w:val="both"/>
        <w:rPr>
          <w:rFonts w:ascii="Times New Roman" w:eastAsia="Times New Roman" w:hAnsi="Times New Roman" w:cs="Times New Roman"/>
          <w:sz w:val="28"/>
          <w:szCs w:val="28"/>
          <w:lang w:val="kk-KZ" w:eastAsia="ru-RU"/>
        </w:rPr>
      </w:pPr>
      <w:r w:rsidRPr="00CA7E6D">
        <w:rPr>
          <w:rFonts w:ascii="Times New Roman" w:eastAsia="Times New Roman" w:hAnsi="Times New Roman" w:cs="Times New Roman"/>
          <w:sz w:val="28"/>
          <w:szCs w:val="28"/>
          <w:lang w:val="kk-KZ" w:eastAsia="ru-RU"/>
        </w:rPr>
        <w:t>XX ғасырдың</w:t>
      </w:r>
      <w:r w:rsidRPr="005D2C20">
        <w:rPr>
          <w:rFonts w:ascii="Times New Roman" w:eastAsia="Times New Roman" w:hAnsi="Times New Roman" w:cs="Times New Roman"/>
          <w:sz w:val="28"/>
          <w:szCs w:val="28"/>
          <w:lang w:val="kk-KZ" w:eastAsia="ru-RU"/>
        </w:rPr>
        <w:t xml:space="preserve"> Кеңес дәуірінде, қазақ әдебиеті оқу бағдарламасына пән ретінде енді. </w:t>
      </w:r>
      <w:r w:rsidRPr="00C57C7B">
        <w:rPr>
          <w:rFonts w:ascii="Times New Roman" w:eastAsia="Times New Roman" w:hAnsi="Times New Roman" w:cs="Times New Roman"/>
          <w:sz w:val="28"/>
          <w:szCs w:val="28"/>
          <w:lang w:val="kk-KZ" w:eastAsia="ru-RU"/>
        </w:rPr>
        <w:t xml:space="preserve">Әдебиетті </w:t>
      </w:r>
      <w:r w:rsidRPr="00C57C7B">
        <w:rPr>
          <w:rFonts w:ascii="Times New Roman" w:eastAsia="Times New Roman" w:hAnsi="Times New Roman" w:cs="Times New Roman"/>
          <w:bCs/>
          <w:sz w:val="28"/>
          <w:szCs w:val="28"/>
          <w:lang w:val="kk-KZ" w:eastAsia="ru-RU"/>
        </w:rPr>
        <w:t>идеология құралы</w:t>
      </w:r>
      <w:r w:rsidRPr="00C57C7B">
        <w:rPr>
          <w:rFonts w:ascii="Times New Roman" w:eastAsia="Times New Roman" w:hAnsi="Times New Roman" w:cs="Times New Roman"/>
          <w:sz w:val="28"/>
          <w:szCs w:val="28"/>
          <w:lang w:val="kk-KZ" w:eastAsia="ru-RU"/>
        </w:rPr>
        <w:t xml:space="preserve"> ретінде қолдану да осы кезе</w:t>
      </w:r>
      <w:r w:rsidR="00575A8F">
        <w:rPr>
          <w:rFonts w:ascii="Times New Roman" w:eastAsia="Times New Roman" w:hAnsi="Times New Roman" w:cs="Times New Roman"/>
          <w:sz w:val="28"/>
          <w:szCs w:val="28"/>
          <w:lang w:val="kk-KZ" w:eastAsia="ru-RU"/>
        </w:rPr>
        <w:t>ңге тән</w:t>
      </w:r>
      <w:r>
        <w:rPr>
          <w:rFonts w:ascii="Times New Roman" w:eastAsia="Times New Roman" w:hAnsi="Times New Roman" w:cs="Times New Roman"/>
          <w:sz w:val="28"/>
          <w:szCs w:val="28"/>
          <w:lang w:val="kk-KZ" w:eastAsia="ru-RU"/>
        </w:rPr>
        <w:t xml:space="preserve"> болды. С</w:t>
      </w:r>
      <w:r w:rsidRPr="00C57C7B">
        <w:rPr>
          <w:rFonts w:ascii="Times New Roman" w:eastAsia="Times New Roman" w:hAnsi="Times New Roman" w:cs="Times New Roman"/>
          <w:sz w:val="28"/>
          <w:szCs w:val="28"/>
          <w:lang w:val="kk-KZ" w:eastAsia="ru-RU"/>
        </w:rPr>
        <w:t xml:space="preserve">ол заманның өзінде оқыту әдістемесінде көркем мәтінді талдау, әдеби кейіпкерлер арқылы тәрбиелеу, әдеби жанрлар мен көркемдік құралдарды меңгерту тәсілдері </w:t>
      </w:r>
      <w:r w:rsidR="009620F8">
        <w:rPr>
          <w:rFonts w:ascii="Times New Roman" w:eastAsia="Times New Roman" w:hAnsi="Times New Roman" w:cs="Times New Roman"/>
          <w:sz w:val="28"/>
          <w:szCs w:val="28"/>
          <w:lang w:val="kk-KZ" w:eastAsia="ru-RU"/>
        </w:rPr>
        <w:t>ер</w:t>
      </w:r>
      <w:r w:rsidR="007124E0">
        <w:rPr>
          <w:rFonts w:ascii="Times New Roman" w:eastAsia="Times New Roman" w:hAnsi="Times New Roman" w:cs="Times New Roman"/>
          <w:sz w:val="28"/>
          <w:szCs w:val="28"/>
          <w:lang w:val="kk-KZ" w:eastAsia="ru-RU"/>
        </w:rPr>
        <w:t>е</w:t>
      </w:r>
      <w:r w:rsidR="009620F8">
        <w:rPr>
          <w:rFonts w:ascii="Times New Roman" w:eastAsia="Times New Roman" w:hAnsi="Times New Roman" w:cs="Times New Roman"/>
          <w:sz w:val="28"/>
          <w:szCs w:val="28"/>
          <w:lang w:val="kk-KZ" w:eastAsia="ru-RU"/>
        </w:rPr>
        <w:t>кше өріс алды</w:t>
      </w:r>
      <w:r w:rsidRPr="00C57C7B">
        <w:rPr>
          <w:rFonts w:ascii="Times New Roman" w:eastAsia="Times New Roman" w:hAnsi="Times New Roman" w:cs="Times New Roman"/>
          <w:sz w:val="28"/>
          <w:szCs w:val="28"/>
          <w:lang w:val="kk-KZ" w:eastAsia="ru-RU"/>
        </w:rPr>
        <w:t>.</w:t>
      </w:r>
    </w:p>
    <w:p w14:paraId="66D3D445" w14:textId="6720DA78" w:rsidR="00DE33B8" w:rsidRDefault="00DE33B8" w:rsidP="00AE4AB0">
      <w:pPr>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cs="Times New Roman"/>
          <w:bCs/>
          <w:sz w:val="28"/>
          <w:szCs w:val="28"/>
          <w:lang w:val="kk-KZ" w:eastAsia="ru-RU"/>
        </w:rPr>
        <w:t>Ә</w:t>
      </w:r>
      <w:r w:rsidRPr="00B54F65">
        <w:rPr>
          <w:rFonts w:ascii="Times New Roman" w:hAnsi="Times New Roman" w:cs="Times New Roman"/>
          <w:sz w:val="28"/>
          <w:szCs w:val="28"/>
          <w:lang w:val="kk-KZ"/>
        </w:rPr>
        <w:t>лемдік педагогика ғылымының іргетасын қал</w:t>
      </w:r>
      <w:r w:rsidR="009620F8">
        <w:rPr>
          <w:rFonts w:ascii="Times New Roman" w:hAnsi="Times New Roman" w:cs="Times New Roman"/>
          <w:sz w:val="28"/>
          <w:szCs w:val="28"/>
          <w:lang w:val="kk-KZ"/>
        </w:rPr>
        <w:t>аған көрнекті</w:t>
      </w:r>
      <w:r w:rsidRPr="00B54F65">
        <w:rPr>
          <w:rFonts w:ascii="Times New Roman" w:hAnsi="Times New Roman" w:cs="Times New Roman"/>
          <w:sz w:val="28"/>
          <w:szCs w:val="28"/>
          <w:lang w:val="kk-KZ"/>
        </w:rPr>
        <w:t xml:space="preserve"> чех </w:t>
      </w:r>
      <w:r w:rsidR="006C0ACB">
        <w:rPr>
          <w:rFonts w:ascii="Times New Roman" w:hAnsi="Times New Roman" w:cs="Times New Roman"/>
          <w:sz w:val="28"/>
          <w:szCs w:val="28"/>
          <w:lang w:val="kk-KZ"/>
        </w:rPr>
        <w:t>педагогі Ян Амос Коменскийдің</w:t>
      </w:r>
      <w:r w:rsidRPr="00B54F65">
        <w:rPr>
          <w:rFonts w:ascii="Times New Roman" w:hAnsi="Times New Roman" w:cs="Times New Roman"/>
          <w:sz w:val="28"/>
          <w:szCs w:val="28"/>
          <w:lang w:val="kk-KZ"/>
        </w:rPr>
        <w:t xml:space="preserve"> әйгіл</w:t>
      </w:r>
      <w:r w:rsidR="0007716B">
        <w:rPr>
          <w:rFonts w:ascii="Times New Roman" w:hAnsi="Times New Roman" w:cs="Times New Roman"/>
          <w:sz w:val="28"/>
          <w:szCs w:val="28"/>
          <w:lang w:val="kk-KZ"/>
        </w:rPr>
        <w:t xml:space="preserve">і «Ұлы дидактика» атты еңбегі </w:t>
      </w:r>
      <w:r w:rsidRPr="00B54F65">
        <w:rPr>
          <w:rFonts w:ascii="Times New Roman" w:hAnsi="Times New Roman" w:cs="Times New Roman"/>
          <w:sz w:val="28"/>
          <w:szCs w:val="28"/>
          <w:lang w:val="kk-KZ"/>
        </w:rPr>
        <w:t>оқу-тәрбие үдерісін ғылыми жолмен ұйымдастыру, білім беру жүйесінің құрылымы мен тұлғаны жан-жақты қалыптастырудың теориялық негіздерін айқындаған тұңғыш</w:t>
      </w:r>
      <w:r w:rsidR="006C0ACB">
        <w:rPr>
          <w:rFonts w:ascii="Times New Roman" w:hAnsi="Times New Roman" w:cs="Times New Roman"/>
          <w:sz w:val="28"/>
          <w:szCs w:val="28"/>
          <w:lang w:val="kk-KZ"/>
        </w:rPr>
        <w:t xml:space="preserve"> тұжырымдамалық еңбегі қаланды</w:t>
      </w:r>
      <w:r w:rsidRPr="00B54F65">
        <w:rPr>
          <w:rFonts w:ascii="Times New Roman" w:hAnsi="Times New Roman" w:cs="Times New Roman"/>
          <w:sz w:val="28"/>
          <w:szCs w:val="28"/>
          <w:lang w:val="kk-KZ"/>
        </w:rPr>
        <w:t xml:space="preserve">. </w:t>
      </w:r>
      <w:r>
        <w:rPr>
          <w:rFonts w:ascii="Times New Roman" w:hAnsi="Times New Roman" w:cs="Times New Roman"/>
          <w:sz w:val="28"/>
          <w:szCs w:val="28"/>
          <w:lang w:val="kk-KZ"/>
        </w:rPr>
        <w:t>Я.А.</w:t>
      </w:r>
      <w:r w:rsidRPr="00B54F65">
        <w:rPr>
          <w:rFonts w:ascii="Times New Roman" w:hAnsi="Times New Roman" w:cs="Times New Roman"/>
          <w:sz w:val="28"/>
          <w:szCs w:val="28"/>
          <w:lang w:val="kk-KZ"/>
        </w:rPr>
        <w:t xml:space="preserve">Коменскийдің гуманистік-демократиялық идеялары кейінгі Еуропа елдеріндегі педагогикалық ойдың дамуына үлкен ықпал етті. </w:t>
      </w:r>
      <w:r>
        <w:rPr>
          <w:rFonts w:ascii="Times New Roman" w:hAnsi="Times New Roman" w:cs="Times New Roman"/>
          <w:sz w:val="28"/>
          <w:szCs w:val="28"/>
          <w:lang w:val="kk-KZ"/>
        </w:rPr>
        <w:t xml:space="preserve">Оның ізімен жалғасқан ойшылдар аз болған жоқ. </w:t>
      </w:r>
    </w:p>
    <w:p w14:paraId="67833979" w14:textId="0D19B12D" w:rsidR="00DE33B8" w:rsidRDefault="00DE33B8" w:rsidP="00AE4AB0">
      <w:pPr>
        <w:pStyle w:val="af"/>
        <w:spacing w:before="0" w:beforeAutospacing="0" w:after="0" w:afterAutospacing="0"/>
        <w:ind w:firstLine="567"/>
        <w:jc w:val="both"/>
        <w:rPr>
          <w:sz w:val="28"/>
          <w:szCs w:val="28"/>
          <w:lang w:val="kk-KZ"/>
        </w:rPr>
      </w:pPr>
      <w:r w:rsidRPr="00140C33">
        <w:rPr>
          <w:sz w:val="28"/>
          <w:szCs w:val="28"/>
          <w:lang w:val="kk-KZ"/>
        </w:rPr>
        <w:t xml:space="preserve">Дидактика ғылымының қалыптасуына және педагогикалық үрдісінің оқыту теориясы мен әдіснамалық ұстанымдарының дамуына зор үлес қосқан белгілі </w:t>
      </w:r>
      <w:r w:rsidRPr="00AD032D">
        <w:rPr>
          <w:bCs/>
          <w:sz w:val="28"/>
          <w:szCs w:val="28"/>
          <w:lang w:val="kk-KZ"/>
        </w:rPr>
        <w:t>к</w:t>
      </w:r>
      <w:r w:rsidRPr="00305FAD">
        <w:rPr>
          <w:rStyle w:val="af1"/>
          <w:rFonts w:eastAsiaTheme="majorEastAsia"/>
          <w:b w:val="0"/>
          <w:bCs w:val="0"/>
          <w:sz w:val="28"/>
          <w:szCs w:val="28"/>
          <w:lang w:val="kk-KZ"/>
        </w:rPr>
        <w:t xml:space="preserve">лассикалық және кеңестік </w:t>
      </w:r>
      <w:r w:rsidR="00795C16">
        <w:rPr>
          <w:rStyle w:val="af1"/>
          <w:rFonts w:eastAsiaTheme="majorEastAsia"/>
          <w:b w:val="0"/>
          <w:bCs w:val="0"/>
          <w:sz w:val="28"/>
          <w:szCs w:val="28"/>
          <w:lang w:val="kk-KZ"/>
        </w:rPr>
        <w:t>дәуіріндегі дидактиканың өкіл</w:t>
      </w:r>
      <w:r w:rsidRPr="00305FAD">
        <w:rPr>
          <w:rStyle w:val="af1"/>
          <w:rFonts w:eastAsiaTheme="majorEastAsia"/>
          <w:b w:val="0"/>
          <w:bCs w:val="0"/>
          <w:sz w:val="28"/>
          <w:szCs w:val="28"/>
          <w:lang w:val="kk-KZ"/>
        </w:rPr>
        <w:t>і К.Д.Ушинский</w:t>
      </w:r>
      <w:r w:rsidR="00795C16">
        <w:rPr>
          <w:sz w:val="28"/>
          <w:szCs w:val="28"/>
          <w:lang w:val="kk-KZ"/>
        </w:rPr>
        <w:t xml:space="preserve"> </w:t>
      </w:r>
      <w:r w:rsidR="00795C16" w:rsidRPr="0007716B">
        <w:rPr>
          <w:rStyle w:val="af2"/>
          <w:rFonts w:eastAsiaTheme="majorEastAsia"/>
          <w:i w:val="0"/>
          <w:sz w:val="28"/>
          <w:szCs w:val="28"/>
          <w:lang w:val="kk-KZ"/>
        </w:rPr>
        <w:t xml:space="preserve">«Адам – </w:t>
      </w:r>
      <w:r w:rsidRPr="0007716B">
        <w:rPr>
          <w:rStyle w:val="af2"/>
          <w:rFonts w:eastAsiaTheme="majorEastAsia"/>
          <w:i w:val="0"/>
          <w:sz w:val="28"/>
          <w:szCs w:val="28"/>
          <w:lang w:val="kk-KZ"/>
        </w:rPr>
        <w:t>тәрбие нысанасы»</w:t>
      </w:r>
      <w:r w:rsidRPr="00140C33">
        <w:rPr>
          <w:sz w:val="28"/>
          <w:szCs w:val="28"/>
          <w:lang w:val="kk-KZ"/>
        </w:rPr>
        <w:t xml:space="preserve"> </w:t>
      </w:r>
      <w:r w:rsidR="006C0ACB">
        <w:rPr>
          <w:sz w:val="28"/>
          <w:szCs w:val="28"/>
          <w:lang w:val="kk-KZ"/>
        </w:rPr>
        <w:t>деген</w:t>
      </w:r>
      <w:r w:rsidRPr="00140C33">
        <w:rPr>
          <w:sz w:val="28"/>
          <w:szCs w:val="28"/>
          <w:lang w:val="kk-KZ"/>
        </w:rPr>
        <w:t xml:space="preserve"> халықтық, тәрбиелік және ғылымилық ұстанымдарын негіздеген. </w:t>
      </w:r>
      <w:r w:rsidR="00795C16">
        <w:rPr>
          <w:sz w:val="28"/>
          <w:szCs w:val="28"/>
          <w:lang w:val="kk-KZ"/>
        </w:rPr>
        <w:t xml:space="preserve">Сол сияқты, </w:t>
      </w:r>
      <w:r w:rsidRPr="00305FAD">
        <w:rPr>
          <w:rStyle w:val="af1"/>
          <w:rFonts w:eastAsiaTheme="majorEastAsia"/>
          <w:b w:val="0"/>
          <w:bCs w:val="0"/>
          <w:sz w:val="28"/>
          <w:szCs w:val="28"/>
          <w:lang w:val="kk-KZ"/>
        </w:rPr>
        <w:t>А.С.Макаренко</w:t>
      </w:r>
      <w:r w:rsidRPr="00305FAD">
        <w:rPr>
          <w:b/>
          <w:bCs/>
          <w:sz w:val="28"/>
          <w:szCs w:val="28"/>
          <w:lang w:val="kk-KZ"/>
        </w:rPr>
        <w:t xml:space="preserve">, </w:t>
      </w:r>
      <w:r w:rsidRPr="00305FAD">
        <w:rPr>
          <w:rStyle w:val="af1"/>
          <w:rFonts w:eastAsiaTheme="majorEastAsia"/>
          <w:b w:val="0"/>
          <w:bCs w:val="0"/>
          <w:sz w:val="28"/>
          <w:szCs w:val="28"/>
          <w:lang w:val="kk-KZ"/>
        </w:rPr>
        <w:t>В.А.Сухомлинский, П.Я. Гальперин, Л.В. Занков, Д.Б. Эльконин, т.б. ғалымдардың</w:t>
      </w:r>
      <w:r w:rsidRPr="00140C33">
        <w:rPr>
          <w:sz w:val="28"/>
          <w:szCs w:val="28"/>
          <w:lang w:val="kk-KZ"/>
        </w:rPr>
        <w:t xml:space="preserve"> дамыта оқыту теориясының негізін қалаған</w:t>
      </w:r>
      <w:r>
        <w:rPr>
          <w:sz w:val="28"/>
          <w:szCs w:val="28"/>
          <w:lang w:val="kk-KZ"/>
        </w:rPr>
        <w:t>дардың бірі болып аталғандар.</w:t>
      </w:r>
      <w:r w:rsidR="006C0ACB">
        <w:rPr>
          <w:sz w:val="28"/>
          <w:szCs w:val="28"/>
          <w:lang w:val="kk-KZ"/>
        </w:rPr>
        <w:t xml:space="preserve"> </w:t>
      </w:r>
    </w:p>
    <w:p w14:paraId="41C79A5C" w14:textId="7EF1C12E" w:rsidR="00DE33B8" w:rsidRPr="00D9715C" w:rsidRDefault="006C0ACB" w:rsidP="00AE4AB0">
      <w:pPr>
        <w:pStyle w:val="af"/>
        <w:spacing w:before="0" w:beforeAutospacing="0" w:after="0" w:afterAutospacing="0"/>
        <w:ind w:firstLine="567"/>
        <w:jc w:val="both"/>
        <w:rPr>
          <w:sz w:val="28"/>
          <w:szCs w:val="28"/>
          <w:lang w:val="kk-KZ"/>
        </w:rPr>
      </w:pPr>
      <w:r>
        <w:rPr>
          <w:rStyle w:val="af1"/>
          <w:rFonts w:eastAsiaTheme="majorEastAsia"/>
          <w:b w:val="0"/>
          <w:bCs w:val="0"/>
          <w:sz w:val="28"/>
          <w:szCs w:val="28"/>
          <w:lang w:val="kk-KZ"/>
        </w:rPr>
        <w:t>Б</w:t>
      </w:r>
      <w:r w:rsidR="00DE33B8" w:rsidRPr="00305FAD">
        <w:rPr>
          <w:rStyle w:val="af1"/>
          <w:rFonts w:eastAsiaTheme="majorEastAsia"/>
          <w:b w:val="0"/>
          <w:bCs w:val="0"/>
          <w:sz w:val="28"/>
          <w:szCs w:val="28"/>
          <w:lang w:val="kk-KZ"/>
        </w:rPr>
        <w:t xml:space="preserve">ұл үрдісті дамыту барысындағы </w:t>
      </w:r>
      <w:r>
        <w:rPr>
          <w:rStyle w:val="af1"/>
          <w:rFonts w:eastAsiaTheme="majorEastAsia"/>
          <w:b w:val="0"/>
          <w:bCs w:val="0"/>
          <w:sz w:val="28"/>
          <w:szCs w:val="28"/>
          <w:lang w:val="kk-KZ"/>
        </w:rPr>
        <w:t xml:space="preserve">қазіргі </w:t>
      </w:r>
      <w:r w:rsidR="00DE33B8" w:rsidRPr="00305FAD">
        <w:rPr>
          <w:rStyle w:val="af1"/>
          <w:rFonts w:eastAsiaTheme="majorEastAsia"/>
          <w:b w:val="0"/>
          <w:bCs w:val="0"/>
          <w:sz w:val="28"/>
          <w:szCs w:val="28"/>
          <w:lang w:val="kk-KZ"/>
        </w:rPr>
        <w:t>отандық педагог-ғалымдар</w:t>
      </w:r>
      <w:r w:rsidR="00795C16">
        <w:rPr>
          <w:rStyle w:val="af1"/>
          <w:rFonts w:eastAsiaTheme="majorEastAsia"/>
          <w:b w:val="0"/>
          <w:bCs w:val="0"/>
          <w:sz w:val="28"/>
          <w:szCs w:val="28"/>
          <w:lang w:val="kk-KZ"/>
        </w:rPr>
        <w:t xml:space="preserve"> қатарында</w:t>
      </w:r>
      <w:r w:rsidR="00DE33B8" w:rsidRPr="00305FAD">
        <w:rPr>
          <w:rStyle w:val="af1"/>
          <w:rFonts w:eastAsiaTheme="majorEastAsia"/>
          <w:b w:val="0"/>
          <w:bCs w:val="0"/>
          <w:sz w:val="28"/>
          <w:szCs w:val="28"/>
          <w:lang w:val="kk-KZ"/>
        </w:rPr>
        <w:t xml:space="preserve"> А.Е.Әбілқасымова, Қ.Қ.Құдайбергенова, С.Ғ.Тәжібаева, Ә.Е.Жұмабекова, т.б. ерекше атауымызға болады.</w:t>
      </w:r>
      <w:r w:rsidR="00DE33B8" w:rsidRPr="00305FAD">
        <w:rPr>
          <w:rStyle w:val="af1"/>
          <w:rFonts w:eastAsiaTheme="majorEastAsia"/>
          <w:b w:val="0"/>
          <w:bCs w:val="0"/>
          <w:lang w:val="kk-KZ"/>
        </w:rPr>
        <w:t xml:space="preserve"> </w:t>
      </w:r>
      <w:r w:rsidR="00DE33B8" w:rsidRPr="00005759">
        <w:rPr>
          <w:sz w:val="28"/>
          <w:szCs w:val="28"/>
          <w:lang w:val="kk-KZ"/>
        </w:rPr>
        <w:t xml:space="preserve">Бұл ғалымдардың барлығы дидактика ғылымының әр кезеңдегі дамуына үлес қосып, оқыту теориясын тереңдетіп, әдістемелік ұстанымдардың негізін қалады. </w:t>
      </w:r>
      <w:r w:rsidR="00DE33B8" w:rsidRPr="00D9715C">
        <w:rPr>
          <w:sz w:val="28"/>
          <w:szCs w:val="28"/>
          <w:lang w:val="kk-KZ"/>
        </w:rPr>
        <w:t xml:space="preserve">Қазіргі жоғары мектеп </w:t>
      </w:r>
      <w:r w:rsidR="00DE33B8" w:rsidRPr="00D9715C">
        <w:rPr>
          <w:sz w:val="28"/>
          <w:szCs w:val="28"/>
          <w:lang w:val="kk-KZ"/>
        </w:rPr>
        <w:lastRenderedPageBreak/>
        <w:t>жағдайында олардың идеяла</w:t>
      </w:r>
      <w:r>
        <w:rPr>
          <w:sz w:val="28"/>
          <w:szCs w:val="28"/>
          <w:lang w:val="kk-KZ"/>
        </w:rPr>
        <w:t xml:space="preserve">ры </w:t>
      </w:r>
      <w:r w:rsidR="000D119F" w:rsidRPr="00D9715C">
        <w:rPr>
          <w:sz w:val="28"/>
          <w:szCs w:val="28"/>
          <w:lang w:val="kk-KZ"/>
        </w:rPr>
        <w:t>сапалы педагогикалық үдеріс</w:t>
      </w:r>
      <w:r w:rsidR="000D119F">
        <w:rPr>
          <w:sz w:val="28"/>
          <w:szCs w:val="28"/>
          <w:lang w:val="kk-KZ"/>
        </w:rPr>
        <w:t>терді ұйымдастыруды</w:t>
      </w:r>
      <w:r w:rsidR="000D119F" w:rsidRPr="00D9715C">
        <w:rPr>
          <w:sz w:val="28"/>
          <w:szCs w:val="28"/>
          <w:lang w:val="kk-KZ"/>
        </w:rPr>
        <w:t xml:space="preserve"> кеңінен</w:t>
      </w:r>
      <w:r w:rsidR="000D119F">
        <w:rPr>
          <w:sz w:val="28"/>
          <w:szCs w:val="28"/>
          <w:lang w:val="kk-KZ"/>
        </w:rPr>
        <w:t xml:space="preserve"> қолданып, </w:t>
      </w:r>
      <w:r>
        <w:rPr>
          <w:sz w:val="28"/>
          <w:szCs w:val="28"/>
          <w:lang w:val="kk-KZ"/>
        </w:rPr>
        <w:t xml:space="preserve">білім беру мазмұнын </w:t>
      </w:r>
      <w:r w:rsidR="00DE33B8" w:rsidRPr="00D9715C">
        <w:rPr>
          <w:sz w:val="28"/>
          <w:szCs w:val="28"/>
          <w:lang w:val="kk-KZ"/>
        </w:rPr>
        <w:t>тиімд</w:t>
      </w:r>
      <w:r w:rsidR="00795C16">
        <w:rPr>
          <w:sz w:val="28"/>
          <w:szCs w:val="28"/>
          <w:lang w:val="kk-KZ"/>
        </w:rPr>
        <w:t xml:space="preserve">і оқыту технологияларын </w:t>
      </w:r>
      <w:r w:rsidR="000D119F">
        <w:rPr>
          <w:sz w:val="28"/>
          <w:szCs w:val="28"/>
          <w:lang w:val="kk-KZ"/>
        </w:rPr>
        <w:t>жаңартып</w:t>
      </w:r>
      <w:r w:rsidR="00DE33B8" w:rsidRPr="00D9715C">
        <w:rPr>
          <w:sz w:val="28"/>
          <w:szCs w:val="28"/>
          <w:lang w:val="kk-KZ"/>
        </w:rPr>
        <w:t xml:space="preserve"> отыр.</w:t>
      </w:r>
    </w:p>
    <w:p w14:paraId="47F0A2F5" w14:textId="4CC310CA" w:rsidR="00DE33B8" w:rsidRPr="00EA49E6" w:rsidRDefault="009620F8" w:rsidP="00AE4AB0">
      <w:pPr>
        <w:pStyle w:val="af"/>
        <w:spacing w:before="0" w:beforeAutospacing="0" w:after="0" w:afterAutospacing="0"/>
        <w:ind w:firstLine="567"/>
        <w:jc w:val="both"/>
        <w:rPr>
          <w:sz w:val="28"/>
          <w:szCs w:val="28"/>
          <w:lang w:val="kk-KZ"/>
        </w:rPr>
      </w:pPr>
      <w:r>
        <w:rPr>
          <w:sz w:val="28"/>
          <w:szCs w:val="28"/>
          <w:lang w:val="kk-KZ"/>
        </w:rPr>
        <w:t xml:space="preserve">Ғалым С.Әбенбаев </w:t>
      </w:r>
      <w:r w:rsidR="000D119F" w:rsidRPr="00063A9A">
        <w:rPr>
          <w:sz w:val="28"/>
          <w:szCs w:val="28"/>
          <w:lang w:val="kk-KZ"/>
        </w:rPr>
        <w:t>былай деп жазады: «Дидактика – оқытудың жалпы заңдылықтарын қара</w:t>
      </w:r>
      <w:r>
        <w:rPr>
          <w:sz w:val="28"/>
          <w:szCs w:val="28"/>
          <w:lang w:val="kk-KZ"/>
        </w:rPr>
        <w:t xml:space="preserve">стыратын ілім болса, әдістеме </w:t>
      </w:r>
      <w:r w:rsidR="000D119F" w:rsidRPr="00063A9A">
        <w:rPr>
          <w:sz w:val="28"/>
          <w:szCs w:val="28"/>
          <w:lang w:val="kk-KZ"/>
        </w:rPr>
        <w:t>жеке пәнді оқытудың жолдарын айқындайды. Сондықтан олар бір-бірін толықтырып, бір тұтас жүйе құрайды»</w:t>
      </w:r>
      <w:r w:rsidR="00E03A19" w:rsidRPr="00E03A19">
        <w:rPr>
          <w:sz w:val="28"/>
          <w:szCs w:val="28"/>
          <w:lang w:val="kk-KZ"/>
        </w:rPr>
        <w:t xml:space="preserve"> [</w:t>
      </w:r>
      <w:r w:rsidR="00433624">
        <w:rPr>
          <w:sz w:val="28"/>
          <w:szCs w:val="28"/>
          <w:lang w:val="kk-KZ"/>
        </w:rPr>
        <w:t>68</w:t>
      </w:r>
      <w:r w:rsidR="00E03A19">
        <w:rPr>
          <w:sz w:val="28"/>
          <w:szCs w:val="28"/>
          <w:lang w:val="kk-KZ"/>
        </w:rPr>
        <w:t>, 115 б</w:t>
      </w:r>
      <w:r w:rsidR="00E03A19" w:rsidRPr="00E03A19">
        <w:rPr>
          <w:sz w:val="28"/>
          <w:szCs w:val="28"/>
          <w:lang w:val="kk-KZ"/>
        </w:rPr>
        <w:t>]</w:t>
      </w:r>
      <w:r w:rsidR="004E605C">
        <w:rPr>
          <w:sz w:val="28"/>
          <w:szCs w:val="28"/>
          <w:lang w:val="kk-KZ"/>
        </w:rPr>
        <w:t xml:space="preserve">. </w:t>
      </w:r>
      <w:r w:rsidR="000D119F">
        <w:rPr>
          <w:sz w:val="28"/>
          <w:szCs w:val="28"/>
          <w:lang w:val="kk-KZ"/>
        </w:rPr>
        <w:t xml:space="preserve"> </w:t>
      </w:r>
      <w:r w:rsidR="00EA49E6" w:rsidRPr="00EA49E6">
        <w:rPr>
          <w:sz w:val="28"/>
          <w:szCs w:val="28"/>
          <w:lang w:val="kk-KZ"/>
        </w:rPr>
        <w:t xml:space="preserve">Дидактика білім беру үдерісінің теориялық негіздерін айқындап, оқытудың мазмұны, мақсаты мен міндеттерін анықтауға бағытталады. </w:t>
      </w:r>
      <w:r w:rsidR="00B77BD6">
        <w:rPr>
          <w:sz w:val="28"/>
          <w:szCs w:val="28"/>
          <w:lang w:val="kk-KZ"/>
        </w:rPr>
        <w:t>Ә</w:t>
      </w:r>
      <w:r w:rsidR="00EA49E6" w:rsidRPr="00EA49E6">
        <w:rPr>
          <w:sz w:val="28"/>
          <w:szCs w:val="28"/>
          <w:lang w:val="kk-KZ"/>
        </w:rPr>
        <w:t>дістеме осы қағидаларды нақты оқу пәні аясында жүзеге асыру жолдарын қарастырады. Яғни әдістеме оқытудың формалары, тәсілдері мен құралдарын таңдау арқылы білім алушыға оқу материалын қалай тиімді жеткізу керектігін айқындайды. Осы тұрғыдан алғанда, дидактика оқыту үдерісінің теориялық қаңқасын құраса, әдістеме сол қаңқаны тәжірибеде іске</w:t>
      </w:r>
      <w:r w:rsidR="00234B81">
        <w:rPr>
          <w:sz w:val="28"/>
          <w:szCs w:val="28"/>
          <w:lang w:val="kk-KZ"/>
        </w:rPr>
        <w:t xml:space="preserve"> асыратын практикалық</w:t>
      </w:r>
      <w:r w:rsidR="00EA49E6" w:rsidRPr="00EA49E6">
        <w:rPr>
          <w:sz w:val="28"/>
          <w:szCs w:val="28"/>
          <w:lang w:val="kk-KZ"/>
        </w:rPr>
        <w:t xml:space="preserve"> қызметін атқарады. Сондықтан бұл екі сала бірін-бірі толықтырып, білім берудің нәтижелілігін қамтамасыз етеді.</w:t>
      </w:r>
    </w:p>
    <w:p w14:paraId="43301081" w14:textId="77777777" w:rsidR="00B405E3" w:rsidRDefault="00234B81" w:rsidP="00AE4AB0">
      <w:pPr>
        <w:pStyle w:val="af"/>
        <w:spacing w:before="0" w:beforeAutospacing="0" w:after="0" w:afterAutospacing="0"/>
        <w:ind w:firstLine="567"/>
        <w:jc w:val="both"/>
        <w:rPr>
          <w:sz w:val="28"/>
          <w:szCs w:val="28"/>
          <w:lang w:val="kk-KZ"/>
        </w:rPr>
      </w:pPr>
      <w:r>
        <w:rPr>
          <w:sz w:val="28"/>
          <w:szCs w:val="28"/>
          <w:lang w:val="kk-KZ"/>
        </w:rPr>
        <w:t>Т</w:t>
      </w:r>
      <w:r w:rsidR="00DE33B8" w:rsidRPr="000D119F">
        <w:rPr>
          <w:sz w:val="28"/>
          <w:szCs w:val="28"/>
          <w:lang w:val="kk-KZ"/>
        </w:rPr>
        <w:t>өменде оқыту әдістерінің классификациясын әртүрлі ғалымдардың көзқарасы бойынша салыстырмалы түрде кестеге түсіріп қарастыруды ұйғардық:</w:t>
      </w:r>
      <w:r w:rsidR="002664B0">
        <w:rPr>
          <w:sz w:val="28"/>
          <w:szCs w:val="28"/>
          <w:lang w:val="kk-KZ"/>
        </w:rPr>
        <w:t xml:space="preserve"> </w:t>
      </w:r>
    </w:p>
    <w:p w14:paraId="0106CDC8" w14:textId="1D65CED8" w:rsidR="00DE33B8" w:rsidRDefault="002664B0" w:rsidP="00AE4AB0">
      <w:pPr>
        <w:pStyle w:val="af"/>
        <w:spacing w:before="0" w:beforeAutospacing="0" w:after="0" w:afterAutospacing="0"/>
        <w:ind w:firstLine="567"/>
        <w:jc w:val="both"/>
        <w:rPr>
          <w:sz w:val="28"/>
          <w:szCs w:val="28"/>
          <w:lang w:val="kk-KZ"/>
        </w:rPr>
      </w:pPr>
      <w:r>
        <w:rPr>
          <w:sz w:val="28"/>
          <w:szCs w:val="28"/>
          <w:lang w:val="kk-KZ"/>
        </w:rPr>
        <w:t>Кесте</w:t>
      </w:r>
      <w:r w:rsidR="00B405E3">
        <w:rPr>
          <w:sz w:val="28"/>
          <w:szCs w:val="28"/>
          <w:lang w:val="kk-KZ"/>
        </w:rPr>
        <w:t xml:space="preserve"> </w:t>
      </w:r>
      <w:r w:rsidR="00B405E3" w:rsidRPr="00B405E3">
        <w:rPr>
          <w:sz w:val="28"/>
          <w:szCs w:val="28"/>
          <w:lang w:val="kk-KZ"/>
        </w:rPr>
        <w:t>4</w:t>
      </w:r>
      <w:r w:rsidRPr="002664B0">
        <w:rPr>
          <w:sz w:val="28"/>
          <w:szCs w:val="28"/>
          <w:lang w:val="kk-KZ"/>
        </w:rPr>
        <w:t xml:space="preserve"> </w:t>
      </w:r>
      <w:r w:rsidR="00B405E3">
        <w:rPr>
          <w:sz w:val="28"/>
          <w:szCs w:val="28"/>
          <w:lang w:val="kk-KZ"/>
        </w:rPr>
        <w:t>–</w:t>
      </w:r>
      <w:r w:rsidRPr="002664B0">
        <w:rPr>
          <w:sz w:val="28"/>
          <w:szCs w:val="28"/>
          <w:lang w:val="kk-KZ"/>
        </w:rPr>
        <w:t xml:space="preserve"> </w:t>
      </w:r>
      <w:r w:rsidR="00B405E3">
        <w:rPr>
          <w:sz w:val="28"/>
          <w:szCs w:val="28"/>
          <w:lang w:val="kk-KZ"/>
        </w:rPr>
        <w:t>Педагог</w:t>
      </w:r>
      <w:r w:rsidR="00B405E3" w:rsidRPr="00B405E3">
        <w:rPr>
          <w:sz w:val="28"/>
          <w:szCs w:val="28"/>
          <w:lang w:val="kk-KZ"/>
        </w:rPr>
        <w:t>-</w:t>
      </w:r>
      <w:r w:rsidR="00B405E3">
        <w:rPr>
          <w:sz w:val="28"/>
          <w:szCs w:val="28"/>
          <w:lang w:val="kk-KZ"/>
        </w:rPr>
        <w:t>ғалым</w:t>
      </w:r>
      <w:r w:rsidR="00575A8F">
        <w:rPr>
          <w:sz w:val="28"/>
          <w:szCs w:val="28"/>
          <w:lang w:val="kk-KZ"/>
        </w:rPr>
        <w:t>дардың оқыту әдістерінің класси</w:t>
      </w:r>
      <w:r w:rsidR="00B405E3">
        <w:rPr>
          <w:sz w:val="28"/>
          <w:szCs w:val="28"/>
          <w:lang w:val="kk-KZ"/>
        </w:rPr>
        <w:t>фикацияға бөлген ерекшеліктері.</w:t>
      </w:r>
      <w:r w:rsidRPr="002664B0">
        <w:rPr>
          <w:sz w:val="28"/>
          <w:szCs w:val="28"/>
          <w:lang w:val="kk-KZ"/>
        </w:rPr>
        <w:t xml:space="preserve"> </w:t>
      </w:r>
    </w:p>
    <w:p w14:paraId="50EAC251" w14:textId="77777777" w:rsidR="00ED0367" w:rsidRDefault="00ED0367" w:rsidP="00AE4AB0">
      <w:pPr>
        <w:pStyle w:val="af"/>
        <w:spacing w:before="0" w:beforeAutospacing="0" w:after="0" w:afterAutospacing="0"/>
        <w:ind w:firstLine="567"/>
        <w:jc w:val="both"/>
        <w:rPr>
          <w:sz w:val="28"/>
          <w:szCs w:val="28"/>
          <w:lang w:val="kk-KZ"/>
        </w:rPr>
      </w:pPr>
    </w:p>
    <w:tbl>
      <w:tblPr>
        <w:tblStyle w:val="af5"/>
        <w:tblW w:w="0" w:type="auto"/>
        <w:tblLook w:val="04A0" w:firstRow="1" w:lastRow="0" w:firstColumn="1" w:lastColumn="0" w:noHBand="0" w:noVBand="1"/>
      </w:tblPr>
      <w:tblGrid>
        <w:gridCol w:w="2689"/>
        <w:gridCol w:w="2835"/>
        <w:gridCol w:w="3685"/>
      </w:tblGrid>
      <w:tr w:rsidR="00ED0367" w14:paraId="0F480076" w14:textId="77777777" w:rsidTr="008E4579">
        <w:tc>
          <w:tcPr>
            <w:tcW w:w="2689" w:type="dxa"/>
            <w:vAlign w:val="center"/>
          </w:tcPr>
          <w:p w14:paraId="1AC98D18" w14:textId="4CCD5900" w:rsidR="00ED0367" w:rsidRPr="00F179A4" w:rsidRDefault="00ED0367" w:rsidP="00ED0367">
            <w:pPr>
              <w:rPr>
                <w:rFonts w:ascii="Times New Roman" w:eastAsia="Times New Roman" w:hAnsi="Times New Roman" w:cs="Times New Roman"/>
                <w:b/>
                <w:bCs/>
                <w:sz w:val="24"/>
                <w:szCs w:val="24"/>
                <w:lang w:eastAsia="ru-RU"/>
              </w:rPr>
            </w:pPr>
            <w:r w:rsidRPr="001F5DAD">
              <w:rPr>
                <w:rFonts w:ascii="Times New Roman" w:eastAsia="Times New Roman" w:hAnsi="Times New Roman" w:cs="Times New Roman"/>
                <w:b/>
                <w:bCs/>
                <w:sz w:val="24"/>
                <w:szCs w:val="24"/>
                <w:lang w:eastAsia="ru-RU"/>
              </w:rPr>
              <w:t>Ғалым</w:t>
            </w:r>
          </w:p>
        </w:tc>
        <w:tc>
          <w:tcPr>
            <w:tcW w:w="2835" w:type="dxa"/>
            <w:vAlign w:val="center"/>
          </w:tcPr>
          <w:p w14:paraId="653BAE57" w14:textId="7CDC35F4" w:rsidR="00ED0367" w:rsidRPr="00F179A4" w:rsidRDefault="00ED0367" w:rsidP="00ED0367">
            <w:pPr>
              <w:rPr>
                <w:rFonts w:ascii="Times New Roman" w:eastAsia="Times New Roman" w:hAnsi="Times New Roman" w:cs="Times New Roman"/>
                <w:sz w:val="24"/>
                <w:szCs w:val="24"/>
                <w:lang w:eastAsia="ru-RU"/>
              </w:rPr>
            </w:pPr>
            <w:r w:rsidRPr="001F5DAD">
              <w:rPr>
                <w:rFonts w:ascii="Times New Roman" w:eastAsia="Times New Roman" w:hAnsi="Times New Roman" w:cs="Times New Roman"/>
                <w:b/>
                <w:bCs/>
                <w:sz w:val="24"/>
                <w:szCs w:val="24"/>
                <w:lang w:eastAsia="ru-RU"/>
              </w:rPr>
              <w:t>Жіктеу негізі</w:t>
            </w:r>
          </w:p>
        </w:tc>
        <w:tc>
          <w:tcPr>
            <w:tcW w:w="3685" w:type="dxa"/>
            <w:vAlign w:val="center"/>
          </w:tcPr>
          <w:p w14:paraId="21F0004B" w14:textId="270ED37E" w:rsidR="00ED0367" w:rsidRPr="00F179A4" w:rsidRDefault="00ED0367" w:rsidP="00ED0367">
            <w:pPr>
              <w:pStyle w:val="a7"/>
              <w:spacing w:after="200" w:line="276" w:lineRule="auto"/>
              <w:ind w:left="317"/>
              <w:jc w:val="both"/>
              <w:rPr>
                <w:rFonts w:ascii="Times New Roman" w:hAnsi="Times New Roman" w:cs="Times New Roman"/>
                <w:sz w:val="24"/>
                <w:szCs w:val="24"/>
              </w:rPr>
            </w:pPr>
            <w:r w:rsidRPr="001F5DAD">
              <w:rPr>
                <w:rFonts w:ascii="Times New Roman" w:eastAsia="Times New Roman" w:hAnsi="Times New Roman" w:cs="Times New Roman"/>
                <w:b/>
                <w:bCs/>
                <w:sz w:val="24"/>
                <w:szCs w:val="24"/>
                <w:lang w:eastAsia="ru-RU"/>
              </w:rPr>
              <w:t>Оқыту әдістерінің түрлері</w:t>
            </w:r>
          </w:p>
        </w:tc>
      </w:tr>
      <w:tr w:rsidR="00ED0367" w14:paraId="1AB6A4C7" w14:textId="77777777" w:rsidTr="008E4579">
        <w:tc>
          <w:tcPr>
            <w:tcW w:w="2689" w:type="dxa"/>
            <w:vAlign w:val="center"/>
          </w:tcPr>
          <w:p w14:paraId="53B333F7" w14:textId="003A6280" w:rsidR="00ED0367" w:rsidRPr="00F179A4" w:rsidRDefault="00ED0367" w:rsidP="00ED0367">
            <w:pPr>
              <w:rPr>
                <w:rStyle w:val="af1"/>
                <w:rFonts w:ascii="Times New Roman" w:hAnsi="Times New Roman" w:cs="Times New Roman"/>
                <w:sz w:val="24"/>
                <w:szCs w:val="24"/>
                <w:lang w:val="kk-KZ"/>
              </w:rPr>
            </w:pPr>
            <w:r w:rsidRPr="00F179A4">
              <w:rPr>
                <w:rStyle w:val="af1"/>
                <w:rFonts w:ascii="Times New Roman" w:hAnsi="Times New Roman" w:cs="Times New Roman"/>
                <w:sz w:val="24"/>
                <w:szCs w:val="24"/>
                <w:lang w:val="kk-KZ"/>
              </w:rPr>
              <w:t>Әбілқасымова Айман Шафиққызы</w:t>
            </w:r>
          </w:p>
        </w:tc>
        <w:tc>
          <w:tcPr>
            <w:tcW w:w="2835" w:type="dxa"/>
            <w:vAlign w:val="center"/>
          </w:tcPr>
          <w:p w14:paraId="5AE16F63" w14:textId="77777777" w:rsidR="00ED0367" w:rsidRPr="00F179A4" w:rsidRDefault="00ED0367" w:rsidP="00ED0367">
            <w:pPr>
              <w:rPr>
                <w:rFonts w:ascii="Times New Roman" w:hAnsi="Times New Roman" w:cs="Times New Roman"/>
                <w:sz w:val="24"/>
                <w:szCs w:val="24"/>
                <w:lang w:val="kk-KZ"/>
              </w:rPr>
            </w:pPr>
          </w:p>
          <w:p w14:paraId="1CDD6672" w14:textId="157B0D39" w:rsidR="00ED0367" w:rsidRPr="00F179A4" w:rsidRDefault="00ED0367" w:rsidP="00ED0367">
            <w:pPr>
              <w:rPr>
                <w:rFonts w:ascii="Times New Roman" w:hAnsi="Times New Roman" w:cs="Times New Roman"/>
                <w:sz w:val="24"/>
                <w:szCs w:val="24"/>
                <w:lang w:val="kk-KZ"/>
              </w:rPr>
            </w:pPr>
            <w:r w:rsidRPr="00F179A4">
              <w:rPr>
                <w:rFonts w:ascii="Times New Roman" w:hAnsi="Times New Roman" w:cs="Times New Roman"/>
                <w:sz w:val="24"/>
                <w:szCs w:val="24"/>
              </w:rPr>
              <w:t>Танымдық белсенділік деңгейіне негізделген</w:t>
            </w:r>
            <w:r w:rsidRPr="00F179A4">
              <w:rPr>
                <w:rFonts w:ascii="Times New Roman" w:hAnsi="Times New Roman" w:cs="Times New Roman"/>
                <w:sz w:val="24"/>
                <w:szCs w:val="24"/>
                <w:lang w:val="kk-KZ"/>
              </w:rPr>
              <w:br/>
            </w:r>
          </w:p>
        </w:tc>
        <w:tc>
          <w:tcPr>
            <w:tcW w:w="3685" w:type="dxa"/>
            <w:vAlign w:val="center"/>
          </w:tcPr>
          <w:p w14:paraId="2CB706EB" w14:textId="77777777" w:rsidR="00ED0367" w:rsidRDefault="00ED0367" w:rsidP="00D11DAD">
            <w:pPr>
              <w:pStyle w:val="a7"/>
              <w:numPr>
                <w:ilvl w:val="0"/>
                <w:numId w:val="60"/>
              </w:numPr>
              <w:spacing w:after="200" w:line="276" w:lineRule="auto"/>
              <w:ind w:left="317" w:hanging="284"/>
              <w:jc w:val="both"/>
              <w:rPr>
                <w:rFonts w:ascii="Times New Roman" w:hAnsi="Times New Roman" w:cs="Times New Roman"/>
                <w:sz w:val="24"/>
                <w:szCs w:val="24"/>
              </w:rPr>
            </w:pPr>
            <w:r>
              <w:rPr>
                <w:rFonts w:ascii="Times New Roman" w:hAnsi="Times New Roman" w:cs="Times New Roman"/>
                <w:sz w:val="24"/>
                <w:szCs w:val="24"/>
              </w:rPr>
              <w:t>Түсіндірмелі-иллюстративтік,</w:t>
            </w:r>
          </w:p>
          <w:p w14:paraId="04913C97" w14:textId="77777777" w:rsidR="00ED0367" w:rsidRDefault="00ED0367" w:rsidP="00D11DAD">
            <w:pPr>
              <w:pStyle w:val="a7"/>
              <w:numPr>
                <w:ilvl w:val="0"/>
                <w:numId w:val="60"/>
              </w:numPr>
              <w:spacing w:after="200" w:line="276" w:lineRule="auto"/>
              <w:ind w:left="317" w:hanging="284"/>
              <w:jc w:val="both"/>
              <w:rPr>
                <w:rFonts w:ascii="Times New Roman" w:hAnsi="Times New Roman" w:cs="Times New Roman"/>
                <w:sz w:val="24"/>
                <w:szCs w:val="24"/>
              </w:rPr>
            </w:pPr>
            <w:r>
              <w:rPr>
                <w:rFonts w:ascii="Times New Roman" w:hAnsi="Times New Roman" w:cs="Times New Roman"/>
                <w:sz w:val="24"/>
                <w:szCs w:val="24"/>
              </w:rPr>
              <w:t>Р</w:t>
            </w:r>
            <w:r w:rsidRPr="00F179A4">
              <w:rPr>
                <w:rFonts w:ascii="Times New Roman" w:hAnsi="Times New Roman" w:cs="Times New Roman"/>
                <w:sz w:val="24"/>
                <w:szCs w:val="24"/>
              </w:rPr>
              <w:t xml:space="preserve">епродуктивтік, </w:t>
            </w:r>
          </w:p>
          <w:p w14:paraId="52CE30D1" w14:textId="77777777" w:rsidR="00ED0367" w:rsidRDefault="00ED0367" w:rsidP="00D11DAD">
            <w:pPr>
              <w:pStyle w:val="a7"/>
              <w:numPr>
                <w:ilvl w:val="0"/>
                <w:numId w:val="60"/>
              </w:numPr>
              <w:spacing w:after="200" w:line="276" w:lineRule="auto"/>
              <w:ind w:left="317" w:hanging="284"/>
              <w:jc w:val="both"/>
              <w:rPr>
                <w:rFonts w:ascii="Times New Roman" w:hAnsi="Times New Roman" w:cs="Times New Roman"/>
                <w:sz w:val="24"/>
                <w:szCs w:val="24"/>
              </w:rPr>
            </w:pPr>
            <w:r>
              <w:rPr>
                <w:rFonts w:ascii="Times New Roman" w:hAnsi="Times New Roman" w:cs="Times New Roman"/>
                <w:sz w:val="24"/>
                <w:szCs w:val="24"/>
              </w:rPr>
              <w:t>Проблемалық баяндау,</w:t>
            </w:r>
          </w:p>
          <w:p w14:paraId="4B339219" w14:textId="77777777" w:rsidR="00ED0367" w:rsidRDefault="00ED0367" w:rsidP="00D11DAD">
            <w:pPr>
              <w:pStyle w:val="a7"/>
              <w:numPr>
                <w:ilvl w:val="0"/>
                <w:numId w:val="60"/>
              </w:numPr>
              <w:spacing w:after="200" w:line="276" w:lineRule="auto"/>
              <w:ind w:left="317" w:hanging="284"/>
              <w:jc w:val="both"/>
              <w:rPr>
                <w:rFonts w:ascii="Times New Roman" w:hAnsi="Times New Roman" w:cs="Times New Roman"/>
                <w:sz w:val="24"/>
                <w:szCs w:val="24"/>
              </w:rPr>
            </w:pPr>
            <w:r>
              <w:rPr>
                <w:rFonts w:ascii="Times New Roman" w:hAnsi="Times New Roman" w:cs="Times New Roman"/>
                <w:sz w:val="24"/>
                <w:szCs w:val="24"/>
              </w:rPr>
              <w:t>Э</w:t>
            </w:r>
            <w:r w:rsidRPr="00F179A4">
              <w:rPr>
                <w:rFonts w:ascii="Times New Roman" w:hAnsi="Times New Roman" w:cs="Times New Roman"/>
                <w:sz w:val="24"/>
                <w:szCs w:val="24"/>
              </w:rPr>
              <w:t xml:space="preserve">вристикалық, </w:t>
            </w:r>
          </w:p>
          <w:p w14:paraId="74AFE37A" w14:textId="1478B090" w:rsidR="00ED0367" w:rsidRDefault="00ED0367" w:rsidP="00D11DAD">
            <w:pPr>
              <w:pStyle w:val="a7"/>
              <w:numPr>
                <w:ilvl w:val="0"/>
                <w:numId w:val="60"/>
              </w:numPr>
              <w:spacing w:after="200" w:line="276" w:lineRule="auto"/>
              <w:ind w:left="317" w:hanging="284"/>
              <w:jc w:val="both"/>
              <w:rPr>
                <w:rFonts w:ascii="Times New Roman" w:hAnsi="Times New Roman" w:cs="Times New Roman"/>
                <w:sz w:val="24"/>
                <w:szCs w:val="24"/>
              </w:rPr>
            </w:pPr>
            <w:r>
              <w:rPr>
                <w:rFonts w:ascii="Times New Roman" w:hAnsi="Times New Roman" w:cs="Times New Roman"/>
                <w:sz w:val="24"/>
                <w:szCs w:val="24"/>
              </w:rPr>
              <w:t>З</w:t>
            </w:r>
            <w:r w:rsidRPr="00F179A4">
              <w:rPr>
                <w:rFonts w:ascii="Times New Roman" w:hAnsi="Times New Roman" w:cs="Times New Roman"/>
                <w:sz w:val="24"/>
                <w:szCs w:val="24"/>
              </w:rPr>
              <w:t>ерттеу әдістері</w:t>
            </w:r>
          </w:p>
        </w:tc>
      </w:tr>
      <w:tr w:rsidR="00ED0367" w14:paraId="5E7BDD6F" w14:textId="77777777" w:rsidTr="008E4579">
        <w:tc>
          <w:tcPr>
            <w:tcW w:w="2689" w:type="dxa"/>
            <w:vAlign w:val="center"/>
          </w:tcPr>
          <w:p w14:paraId="58465FB8" w14:textId="77777777" w:rsidR="00ED0367" w:rsidRPr="00F179A4" w:rsidRDefault="00ED0367" w:rsidP="00ED0367">
            <w:pPr>
              <w:rPr>
                <w:rFonts w:ascii="Times New Roman" w:eastAsia="Times New Roman" w:hAnsi="Times New Roman" w:cs="Times New Roman"/>
                <w:b/>
                <w:bCs/>
                <w:sz w:val="24"/>
                <w:szCs w:val="24"/>
                <w:lang w:eastAsia="ru-RU"/>
              </w:rPr>
            </w:pPr>
            <w:r w:rsidRPr="00F179A4">
              <w:rPr>
                <w:rStyle w:val="af1"/>
                <w:rFonts w:ascii="Times New Roman" w:hAnsi="Times New Roman" w:cs="Times New Roman"/>
                <w:sz w:val="24"/>
                <w:szCs w:val="24"/>
              </w:rPr>
              <w:t>Сейсенбаев Жаппар Сейсенбайұлы</w:t>
            </w:r>
          </w:p>
        </w:tc>
        <w:tc>
          <w:tcPr>
            <w:tcW w:w="2835" w:type="dxa"/>
            <w:vAlign w:val="center"/>
          </w:tcPr>
          <w:p w14:paraId="1ED3002B" w14:textId="77777777" w:rsidR="00ED0367" w:rsidRPr="00F179A4" w:rsidRDefault="00ED0367" w:rsidP="00ED0367">
            <w:pPr>
              <w:rPr>
                <w:rFonts w:ascii="Times New Roman" w:eastAsia="Times New Roman" w:hAnsi="Times New Roman" w:cs="Times New Roman"/>
                <w:sz w:val="24"/>
                <w:szCs w:val="24"/>
                <w:lang w:eastAsia="ru-RU"/>
              </w:rPr>
            </w:pPr>
            <w:r w:rsidRPr="00F179A4">
              <w:rPr>
                <w:rFonts w:ascii="Times New Roman" w:hAnsi="Times New Roman" w:cs="Times New Roman"/>
                <w:sz w:val="24"/>
                <w:szCs w:val="24"/>
              </w:rPr>
              <w:t>Жеке тұлғаның дамуына ықпал ететін құрал ретінде қарастырады</w:t>
            </w:r>
          </w:p>
        </w:tc>
        <w:tc>
          <w:tcPr>
            <w:tcW w:w="3685" w:type="dxa"/>
            <w:vAlign w:val="center"/>
          </w:tcPr>
          <w:p w14:paraId="1FBA41CC" w14:textId="77777777" w:rsidR="00ED0367" w:rsidRDefault="00ED0367" w:rsidP="00D11DAD">
            <w:pPr>
              <w:pStyle w:val="a7"/>
              <w:numPr>
                <w:ilvl w:val="0"/>
                <w:numId w:val="61"/>
              </w:numPr>
              <w:spacing w:after="200" w:line="276" w:lineRule="auto"/>
              <w:ind w:left="317" w:hanging="284"/>
              <w:jc w:val="both"/>
              <w:rPr>
                <w:rFonts w:ascii="Times New Roman" w:hAnsi="Times New Roman" w:cs="Times New Roman"/>
                <w:sz w:val="24"/>
                <w:szCs w:val="24"/>
              </w:rPr>
            </w:pPr>
            <w:r w:rsidRPr="00F179A4">
              <w:rPr>
                <w:rFonts w:ascii="Times New Roman" w:hAnsi="Times New Roman" w:cs="Times New Roman"/>
                <w:sz w:val="24"/>
                <w:szCs w:val="24"/>
              </w:rPr>
              <w:t>Ақп</w:t>
            </w:r>
            <w:r>
              <w:rPr>
                <w:rFonts w:ascii="Times New Roman" w:hAnsi="Times New Roman" w:cs="Times New Roman"/>
                <w:sz w:val="24"/>
                <w:szCs w:val="24"/>
              </w:rPr>
              <w:t>араттық,</w:t>
            </w:r>
          </w:p>
          <w:p w14:paraId="477AF039" w14:textId="77777777" w:rsidR="00ED0367" w:rsidRDefault="00ED0367" w:rsidP="00D11DAD">
            <w:pPr>
              <w:pStyle w:val="a7"/>
              <w:numPr>
                <w:ilvl w:val="0"/>
                <w:numId w:val="61"/>
              </w:numPr>
              <w:spacing w:after="200" w:line="276" w:lineRule="auto"/>
              <w:ind w:left="317" w:hanging="284"/>
              <w:jc w:val="both"/>
              <w:rPr>
                <w:rFonts w:ascii="Times New Roman" w:hAnsi="Times New Roman" w:cs="Times New Roman"/>
                <w:sz w:val="24"/>
                <w:szCs w:val="24"/>
              </w:rPr>
            </w:pPr>
            <w:r>
              <w:rPr>
                <w:rFonts w:ascii="Times New Roman" w:hAnsi="Times New Roman" w:cs="Times New Roman"/>
                <w:sz w:val="24"/>
                <w:szCs w:val="24"/>
              </w:rPr>
              <w:t>Ұ</w:t>
            </w:r>
            <w:r w:rsidRPr="00F179A4">
              <w:rPr>
                <w:rFonts w:ascii="Times New Roman" w:hAnsi="Times New Roman" w:cs="Times New Roman"/>
                <w:sz w:val="24"/>
                <w:szCs w:val="24"/>
              </w:rPr>
              <w:t>йымдастырушылық</w:t>
            </w:r>
            <w:r>
              <w:rPr>
                <w:rFonts w:ascii="Times New Roman" w:hAnsi="Times New Roman" w:cs="Times New Roman"/>
                <w:sz w:val="24"/>
                <w:szCs w:val="24"/>
              </w:rPr>
              <w:t>,</w:t>
            </w:r>
          </w:p>
          <w:p w14:paraId="525E8EA0" w14:textId="77777777" w:rsidR="00ED0367" w:rsidRDefault="00ED0367" w:rsidP="00D11DAD">
            <w:pPr>
              <w:pStyle w:val="a7"/>
              <w:numPr>
                <w:ilvl w:val="0"/>
                <w:numId w:val="61"/>
              </w:numPr>
              <w:spacing w:after="200" w:line="276" w:lineRule="auto"/>
              <w:ind w:left="317" w:hanging="284"/>
              <w:jc w:val="both"/>
              <w:rPr>
                <w:rFonts w:ascii="Times New Roman" w:hAnsi="Times New Roman" w:cs="Times New Roman"/>
                <w:sz w:val="24"/>
                <w:szCs w:val="24"/>
              </w:rPr>
            </w:pPr>
            <w:r>
              <w:rPr>
                <w:rFonts w:ascii="Times New Roman" w:hAnsi="Times New Roman" w:cs="Times New Roman"/>
                <w:sz w:val="24"/>
                <w:szCs w:val="24"/>
              </w:rPr>
              <w:t>М</w:t>
            </w:r>
            <w:r w:rsidRPr="00F179A4">
              <w:rPr>
                <w:rFonts w:ascii="Times New Roman" w:hAnsi="Times New Roman" w:cs="Times New Roman"/>
                <w:sz w:val="24"/>
                <w:szCs w:val="24"/>
              </w:rPr>
              <w:t>отивациялық,</w:t>
            </w:r>
          </w:p>
          <w:p w14:paraId="10927AC0" w14:textId="77777777" w:rsidR="00ED0367" w:rsidRPr="00F179A4" w:rsidRDefault="00ED0367" w:rsidP="00D11DAD">
            <w:pPr>
              <w:pStyle w:val="a7"/>
              <w:numPr>
                <w:ilvl w:val="0"/>
                <w:numId w:val="61"/>
              </w:numPr>
              <w:spacing w:after="200" w:line="276" w:lineRule="auto"/>
              <w:ind w:left="317" w:hanging="284"/>
              <w:jc w:val="both"/>
              <w:rPr>
                <w:rFonts w:ascii="Times New Roman" w:hAnsi="Times New Roman" w:cs="Times New Roman"/>
                <w:sz w:val="24"/>
                <w:szCs w:val="24"/>
              </w:rPr>
            </w:pPr>
            <w:r>
              <w:rPr>
                <w:rFonts w:ascii="Times New Roman" w:hAnsi="Times New Roman" w:cs="Times New Roman"/>
                <w:sz w:val="24"/>
                <w:szCs w:val="24"/>
              </w:rPr>
              <w:t>Р</w:t>
            </w:r>
            <w:r w:rsidRPr="00F179A4">
              <w:rPr>
                <w:rFonts w:ascii="Times New Roman" w:hAnsi="Times New Roman" w:cs="Times New Roman"/>
                <w:sz w:val="24"/>
                <w:szCs w:val="24"/>
              </w:rPr>
              <w:t>ефлексивтік</w:t>
            </w:r>
          </w:p>
        </w:tc>
      </w:tr>
      <w:tr w:rsidR="00ED0367" w14:paraId="6FE65C3D" w14:textId="77777777" w:rsidTr="008E4579">
        <w:tc>
          <w:tcPr>
            <w:tcW w:w="2689" w:type="dxa"/>
            <w:vAlign w:val="center"/>
          </w:tcPr>
          <w:p w14:paraId="75FA5A5C" w14:textId="37F4B11A" w:rsidR="00ED0367" w:rsidRPr="00F179A4" w:rsidRDefault="00ED0367" w:rsidP="00ED0367">
            <w:pPr>
              <w:rPr>
                <w:rStyle w:val="af1"/>
                <w:rFonts w:ascii="Times New Roman" w:hAnsi="Times New Roman" w:cs="Times New Roman"/>
                <w:sz w:val="24"/>
                <w:szCs w:val="24"/>
              </w:rPr>
            </w:pPr>
            <w:r w:rsidRPr="001F5DAD">
              <w:rPr>
                <w:rFonts w:ascii="Times New Roman" w:eastAsia="Times New Roman" w:hAnsi="Times New Roman" w:cs="Times New Roman"/>
                <w:b/>
                <w:bCs/>
                <w:sz w:val="24"/>
                <w:szCs w:val="24"/>
                <w:lang w:eastAsia="ru-RU"/>
              </w:rPr>
              <w:t>И.Я.Лернер, М.Н.Скаткин</w:t>
            </w:r>
          </w:p>
        </w:tc>
        <w:tc>
          <w:tcPr>
            <w:tcW w:w="2835" w:type="dxa"/>
            <w:vAlign w:val="center"/>
          </w:tcPr>
          <w:p w14:paraId="20697170" w14:textId="413B0DEF" w:rsidR="00ED0367" w:rsidRPr="00F179A4" w:rsidRDefault="00ED0367" w:rsidP="00ED0367">
            <w:pPr>
              <w:rPr>
                <w:rFonts w:ascii="Times New Roman" w:hAnsi="Times New Roman" w:cs="Times New Roman"/>
                <w:sz w:val="24"/>
                <w:szCs w:val="24"/>
              </w:rPr>
            </w:pPr>
            <w:r w:rsidRPr="001F5DAD">
              <w:rPr>
                <w:rFonts w:ascii="Times New Roman" w:eastAsia="Times New Roman" w:hAnsi="Times New Roman" w:cs="Times New Roman"/>
                <w:sz w:val="24"/>
                <w:szCs w:val="24"/>
                <w:lang w:eastAsia="ru-RU"/>
              </w:rPr>
              <w:t>Оқушылардың танымдық іс-әрекет сипаты</w:t>
            </w:r>
          </w:p>
        </w:tc>
        <w:tc>
          <w:tcPr>
            <w:tcW w:w="3685" w:type="dxa"/>
            <w:vAlign w:val="center"/>
          </w:tcPr>
          <w:p w14:paraId="08318C77" w14:textId="11925B59" w:rsidR="00ED0367" w:rsidRPr="00ED0367" w:rsidRDefault="00ED0367" w:rsidP="00ED0367">
            <w:pPr>
              <w:tabs>
                <w:tab w:val="left" w:pos="183"/>
              </w:tabs>
              <w:spacing w:after="200" w:line="276" w:lineRule="auto"/>
              <w:rPr>
                <w:rFonts w:ascii="Times New Roman" w:hAnsi="Times New Roman" w:cs="Times New Roman"/>
                <w:sz w:val="24"/>
                <w:szCs w:val="24"/>
              </w:rPr>
            </w:pPr>
            <w:r w:rsidRPr="00ED0367">
              <w:rPr>
                <w:rFonts w:ascii="Times New Roman" w:eastAsia="Times New Roman" w:hAnsi="Times New Roman" w:cs="Times New Roman"/>
                <w:sz w:val="24"/>
                <w:szCs w:val="24"/>
                <w:lang w:eastAsia="ru-RU"/>
              </w:rPr>
              <w:t>1. Түсіндіру-көрнекілік</w:t>
            </w:r>
            <w:r w:rsidRPr="00ED0367">
              <w:rPr>
                <w:rFonts w:ascii="Times New Roman" w:eastAsia="Times New Roman" w:hAnsi="Times New Roman" w:cs="Times New Roman"/>
                <w:sz w:val="24"/>
                <w:szCs w:val="24"/>
                <w:lang w:eastAsia="ru-RU"/>
              </w:rPr>
              <w:br/>
              <w:t>2. Репродуктивтік</w:t>
            </w:r>
            <w:r w:rsidRPr="00ED0367">
              <w:rPr>
                <w:rFonts w:ascii="Times New Roman" w:eastAsia="Times New Roman" w:hAnsi="Times New Roman" w:cs="Times New Roman"/>
                <w:sz w:val="24"/>
                <w:szCs w:val="24"/>
                <w:lang w:eastAsia="ru-RU"/>
              </w:rPr>
              <w:br/>
              <w:t>3. Проблемалық баяндау</w:t>
            </w:r>
            <w:r w:rsidRPr="00ED0367">
              <w:rPr>
                <w:rFonts w:ascii="Times New Roman" w:eastAsia="Times New Roman" w:hAnsi="Times New Roman" w:cs="Times New Roman"/>
                <w:sz w:val="24"/>
                <w:szCs w:val="24"/>
                <w:lang w:eastAsia="ru-RU"/>
              </w:rPr>
              <w:br/>
              <w:t>4. Ішінара ізденушілік</w:t>
            </w:r>
            <w:r w:rsidRPr="00ED0367">
              <w:rPr>
                <w:rFonts w:ascii="Times New Roman" w:eastAsia="Times New Roman" w:hAnsi="Times New Roman" w:cs="Times New Roman"/>
                <w:sz w:val="24"/>
                <w:szCs w:val="24"/>
                <w:lang w:eastAsia="ru-RU"/>
              </w:rPr>
              <w:br/>
              <w:t>5. Зерттеу әдісі</w:t>
            </w:r>
          </w:p>
        </w:tc>
      </w:tr>
      <w:tr w:rsidR="00ED0367" w14:paraId="0E6F92CD" w14:textId="77777777" w:rsidTr="008E4579">
        <w:tc>
          <w:tcPr>
            <w:tcW w:w="2689" w:type="dxa"/>
            <w:vAlign w:val="center"/>
          </w:tcPr>
          <w:p w14:paraId="034645EB" w14:textId="12B77FCA" w:rsidR="00ED0367" w:rsidRPr="001F5DAD" w:rsidRDefault="00ED0367" w:rsidP="00ED0367">
            <w:pPr>
              <w:rPr>
                <w:rFonts w:ascii="Times New Roman" w:eastAsia="Times New Roman" w:hAnsi="Times New Roman" w:cs="Times New Roman"/>
                <w:b/>
                <w:bCs/>
                <w:sz w:val="24"/>
                <w:szCs w:val="24"/>
                <w:lang w:eastAsia="ru-RU"/>
              </w:rPr>
            </w:pPr>
            <w:r w:rsidRPr="001F5DAD">
              <w:rPr>
                <w:rFonts w:ascii="Times New Roman" w:eastAsia="Times New Roman" w:hAnsi="Times New Roman" w:cs="Times New Roman"/>
                <w:b/>
                <w:bCs/>
                <w:sz w:val="24"/>
                <w:szCs w:val="24"/>
                <w:lang w:eastAsia="ru-RU"/>
              </w:rPr>
              <w:t>Ю.К.Бабанский</w:t>
            </w:r>
          </w:p>
        </w:tc>
        <w:tc>
          <w:tcPr>
            <w:tcW w:w="2835" w:type="dxa"/>
            <w:vAlign w:val="center"/>
          </w:tcPr>
          <w:p w14:paraId="39F4F1E2" w14:textId="24AE3004" w:rsidR="00ED0367" w:rsidRPr="001F5DAD" w:rsidRDefault="00ED0367" w:rsidP="00ED0367">
            <w:pPr>
              <w:rPr>
                <w:rFonts w:ascii="Times New Roman" w:eastAsia="Times New Roman" w:hAnsi="Times New Roman" w:cs="Times New Roman"/>
                <w:sz w:val="24"/>
                <w:szCs w:val="24"/>
                <w:lang w:eastAsia="ru-RU"/>
              </w:rPr>
            </w:pPr>
            <w:r w:rsidRPr="001F5DAD">
              <w:rPr>
                <w:rFonts w:ascii="Times New Roman" w:eastAsia="Times New Roman" w:hAnsi="Times New Roman" w:cs="Times New Roman"/>
                <w:sz w:val="24"/>
                <w:szCs w:val="24"/>
                <w:lang w:eastAsia="ru-RU"/>
              </w:rPr>
              <w:t>Оқыту мақсаттары мен мазмұнына байланысты</w:t>
            </w:r>
          </w:p>
        </w:tc>
        <w:tc>
          <w:tcPr>
            <w:tcW w:w="3685" w:type="dxa"/>
            <w:vAlign w:val="center"/>
          </w:tcPr>
          <w:p w14:paraId="04F036B6" w14:textId="4974D5CE" w:rsidR="00ED0367" w:rsidRPr="00ED0367" w:rsidRDefault="00ED0367" w:rsidP="00ED0367">
            <w:pPr>
              <w:tabs>
                <w:tab w:val="left" w:pos="183"/>
              </w:tabs>
              <w:spacing w:after="200" w:line="276" w:lineRule="auto"/>
              <w:rPr>
                <w:rFonts w:ascii="Times New Roman" w:eastAsia="Times New Roman" w:hAnsi="Times New Roman" w:cs="Times New Roman"/>
                <w:sz w:val="24"/>
                <w:szCs w:val="24"/>
                <w:lang w:eastAsia="ru-RU"/>
              </w:rPr>
            </w:pPr>
            <w:r w:rsidRPr="001F5DAD">
              <w:rPr>
                <w:rFonts w:ascii="Times New Roman" w:eastAsia="Times New Roman" w:hAnsi="Times New Roman" w:cs="Times New Roman"/>
                <w:sz w:val="24"/>
                <w:szCs w:val="24"/>
                <w:lang w:eastAsia="ru-RU"/>
              </w:rPr>
              <w:t>1. Білім беру әдістері</w:t>
            </w:r>
            <w:r w:rsidRPr="001F5DAD">
              <w:rPr>
                <w:rFonts w:ascii="Times New Roman" w:eastAsia="Times New Roman" w:hAnsi="Times New Roman" w:cs="Times New Roman"/>
                <w:sz w:val="24"/>
                <w:szCs w:val="24"/>
                <w:lang w:eastAsia="ru-RU"/>
              </w:rPr>
              <w:br/>
              <w:t>2. Дағдылар мен біліктерді қалыптастыру әдістері</w:t>
            </w:r>
            <w:r w:rsidRPr="001F5DAD">
              <w:rPr>
                <w:rFonts w:ascii="Times New Roman" w:eastAsia="Times New Roman" w:hAnsi="Times New Roman" w:cs="Times New Roman"/>
                <w:sz w:val="24"/>
                <w:szCs w:val="24"/>
                <w:lang w:eastAsia="ru-RU"/>
              </w:rPr>
              <w:br/>
              <w:t>3. Ынталандыру және бақылау әдістері</w:t>
            </w:r>
          </w:p>
        </w:tc>
      </w:tr>
    </w:tbl>
    <w:p w14:paraId="0EDEF77F" w14:textId="77777777" w:rsidR="00ED0367" w:rsidRPr="002664B0" w:rsidRDefault="00ED0367" w:rsidP="00AE4AB0">
      <w:pPr>
        <w:pStyle w:val="af"/>
        <w:spacing w:before="0" w:beforeAutospacing="0" w:after="0" w:afterAutospacing="0"/>
        <w:ind w:firstLine="567"/>
        <w:jc w:val="both"/>
        <w:rPr>
          <w:sz w:val="28"/>
          <w:szCs w:val="28"/>
          <w:lang w:val="kk-KZ"/>
        </w:rPr>
      </w:pPr>
    </w:p>
    <w:p w14:paraId="282DA944" w14:textId="0BD9FC65" w:rsidR="00063A9A" w:rsidRDefault="00DE33B8" w:rsidP="00AE4AB0">
      <w:pPr>
        <w:pStyle w:val="af"/>
        <w:spacing w:before="0" w:beforeAutospacing="0" w:after="0" w:afterAutospacing="0"/>
        <w:ind w:firstLine="567"/>
        <w:jc w:val="both"/>
        <w:rPr>
          <w:sz w:val="28"/>
          <w:szCs w:val="28"/>
          <w:lang w:val="kk-KZ"/>
        </w:rPr>
      </w:pPr>
      <w:r w:rsidRPr="00DC7FBB">
        <w:rPr>
          <w:sz w:val="28"/>
          <w:szCs w:val="28"/>
          <w:lang w:val="kk-KZ"/>
        </w:rPr>
        <w:t xml:space="preserve">Бұл кесте арқылы әртүрлі классификациялардың ғылыми негіздері мен әдістерді топтастыру ерекшеліктері бір-бірімен </w:t>
      </w:r>
      <w:r>
        <w:rPr>
          <w:sz w:val="28"/>
          <w:szCs w:val="28"/>
          <w:lang w:val="kk-KZ"/>
        </w:rPr>
        <w:t>байланысы а</w:t>
      </w:r>
      <w:r w:rsidRPr="00DC7FBB">
        <w:rPr>
          <w:sz w:val="28"/>
          <w:szCs w:val="28"/>
          <w:lang w:val="kk-KZ"/>
        </w:rPr>
        <w:t>нық көрінеді.</w:t>
      </w:r>
      <w:r w:rsidRPr="00966C01">
        <w:rPr>
          <w:sz w:val="28"/>
          <w:szCs w:val="28"/>
          <w:lang w:val="kk-KZ"/>
        </w:rPr>
        <w:t xml:space="preserve"> Бұл жі</w:t>
      </w:r>
      <w:r>
        <w:rPr>
          <w:sz w:val="28"/>
          <w:szCs w:val="28"/>
          <w:lang w:val="kk-KZ"/>
        </w:rPr>
        <w:t>ктеудің түрлері</w:t>
      </w:r>
      <w:r w:rsidRPr="00220DC1">
        <w:rPr>
          <w:sz w:val="28"/>
          <w:szCs w:val="28"/>
          <w:lang w:val="kk-KZ"/>
        </w:rPr>
        <w:t xml:space="preserve"> мен теор</w:t>
      </w:r>
      <w:r w:rsidR="0096103C">
        <w:rPr>
          <w:sz w:val="28"/>
          <w:szCs w:val="28"/>
          <w:lang w:val="kk-KZ"/>
        </w:rPr>
        <w:t>иялық негіздері қазіргі</w:t>
      </w:r>
      <w:r w:rsidRPr="00220DC1">
        <w:rPr>
          <w:sz w:val="28"/>
          <w:szCs w:val="28"/>
          <w:lang w:val="kk-KZ"/>
        </w:rPr>
        <w:t xml:space="preserve"> білім беру үрдісінде оқыту әдістерін дұрыс таңдаудың ғылыми және тәжірибелік маңызын көрсет</w:t>
      </w:r>
      <w:r>
        <w:rPr>
          <w:sz w:val="28"/>
          <w:szCs w:val="28"/>
          <w:lang w:val="kk-KZ"/>
        </w:rPr>
        <w:t>еді. Сонымен бірге бұл</w:t>
      </w:r>
      <w:r w:rsidRPr="00220DC1">
        <w:rPr>
          <w:sz w:val="28"/>
          <w:szCs w:val="28"/>
          <w:lang w:val="kk-KZ"/>
        </w:rPr>
        <w:t xml:space="preserve"> мұғалімнің кәсіби деңгейін, педагогикалық шеберлігін жетілдіруге жол ашады.</w:t>
      </w:r>
      <w:r>
        <w:rPr>
          <w:sz w:val="28"/>
          <w:szCs w:val="28"/>
          <w:lang w:val="kk-KZ"/>
        </w:rPr>
        <w:t xml:space="preserve"> </w:t>
      </w:r>
    </w:p>
    <w:p w14:paraId="677CEA2E" w14:textId="74DC5D4E" w:rsidR="00E72DB5" w:rsidRDefault="00E72DB5" w:rsidP="00AE4AB0">
      <w:pPr>
        <w:pStyle w:val="af"/>
        <w:spacing w:before="0" w:beforeAutospacing="0" w:after="0" w:afterAutospacing="0"/>
        <w:ind w:firstLine="567"/>
        <w:jc w:val="both"/>
        <w:rPr>
          <w:sz w:val="28"/>
          <w:szCs w:val="28"/>
          <w:lang w:val="kk-KZ"/>
        </w:rPr>
      </w:pPr>
      <w:r w:rsidRPr="00220DC1">
        <w:rPr>
          <w:sz w:val="28"/>
          <w:szCs w:val="28"/>
          <w:lang w:val="kk-KZ"/>
        </w:rPr>
        <w:t>Ғалым И.Я.Лернер оқыту әдістерін оқушылардың танымдық белсенділігін арттыру құралы ретінде қарастырып, оларды білімді меңгеру деңгейіне қарай орналастырады. Ол оқытудың репродуктивтік әді</w:t>
      </w:r>
      <w:r>
        <w:rPr>
          <w:sz w:val="28"/>
          <w:szCs w:val="28"/>
          <w:lang w:val="kk-KZ"/>
        </w:rPr>
        <w:t xml:space="preserve">сінен бастап, ең жоғарғы сатысы </w:t>
      </w:r>
      <w:r w:rsidRPr="00220DC1">
        <w:rPr>
          <w:sz w:val="28"/>
          <w:szCs w:val="28"/>
          <w:lang w:val="kk-KZ"/>
        </w:rPr>
        <w:t>зерттеу әдісіне дейінгі жолды ұс</w:t>
      </w:r>
      <w:r>
        <w:rPr>
          <w:sz w:val="28"/>
          <w:szCs w:val="28"/>
          <w:lang w:val="kk-KZ"/>
        </w:rPr>
        <w:t>ынады.</w:t>
      </w:r>
      <w:r w:rsidRPr="00220DC1">
        <w:rPr>
          <w:sz w:val="28"/>
          <w:szCs w:val="28"/>
          <w:lang w:val="kk-KZ"/>
        </w:rPr>
        <w:t xml:space="preserve"> </w:t>
      </w:r>
      <w:r>
        <w:rPr>
          <w:sz w:val="28"/>
          <w:szCs w:val="28"/>
          <w:lang w:val="kk-KZ"/>
        </w:rPr>
        <w:t>Яғни, мұғалімнің басты міндеті оқушыны</w:t>
      </w:r>
      <w:r w:rsidRPr="00220DC1">
        <w:rPr>
          <w:sz w:val="28"/>
          <w:szCs w:val="28"/>
          <w:lang w:val="kk-KZ"/>
        </w:rPr>
        <w:t xml:space="preserve"> таным процесінің белсенді қатысушысына айналдыру деп сан</w:t>
      </w:r>
      <w:r>
        <w:rPr>
          <w:sz w:val="28"/>
          <w:szCs w:val="28"/>
          <w:lang w:val="kk-KZ"/>
        </w:rPr>
        <w:t xml:space="preserve">айды. Оның бұл </w:t>
      </w:r>
      <w:r w:rsidR="00827874">
        <w:rPr>
          <w:sz w:val="28"/>
          <w:szCs w:val="28"/>
          <w:lang w:val="kk-KZ"/>
        </w:rPr>
        <w:t>жүйесі</w:t>
      </w:r>
      <w:r>
        <w:rPr>
          <w:sz w:val="28"/>
          <w:szCs w:val="28"/>
          <w:lang w:val="kk-KZ"/>
        </w:rPr>
        <w:t xml:space="preserve"> оқытудың</w:t>
      </w:r>
      <w:r w:rsidRPr="00220DC1">
        <w:rPr>
          <w:sz w:val="28"/>
          <w:szCs w:val="28"/>
          <w:lang w:val="kk-KZ"/>
        </w:rPr>
        <w:t xml:space="preserve"> тұлғалық-бағдарлы дамыта оқыту технологияларының </w:t>
      </w:r>
      <w:r>
        <w:rPr>
          <w:sz w:val="28"/>
          <w:szCs w:val="28"/>
          <w:lang w:val="kk-KZ"/>
        </w:rPr>
        <w:t>негізі</w:t>
      </w:r>
      <w:r w:rsidRPr="00220DC1">
        <w:rPr>
          <w:sz w:val="28"/>
          <w:szCs w:val="28"/>
          <w:lang w:val="kk-KZ"/>
        </w:rPr>
        <w:t xml:space="preserve"> </w:t>
      </w:r>
      <w:r>
        <w:rPr>
          <w:sz w:val="28"/>
          <w:szCs w:val="28"/>
          <w:lang w:val="kk-KZ"/>
        </w:rPr>
        <w:t xml:space="preserve">болып </w:t>
      </w:r>
      <w:r w:rsidRPr="00220DC1">
        <w:rPr>
          <w:sz w:val="28"/>
          <w:szCs w:val="28"/>
          <w:lang w:val="kk-KZ"/>
        </w:rPr>
        <w:t>қала</w:t>
      </w:r>
      <w:r>
        <w:rPr>
          <w:sz w:val="28"/>
          <w:szCs w:val="28"/>
          <w:lang w:val="kk-KZ"/>
        </w:rPr>
        <w:t>н</w:t>
      </w:r>
      <w:r w:rsidRPr="00220DC1">
        <w:rPr>
          <w:sz w:val="28"/>
          <w:szCs w:val="28"/>
          <w:lang w:val="kk-KZ"/>
        </w:rPr>
        <w:t>ды. Ал М.Н.Скаткин оқыту әдістерін таңдауда оқу материалының мазмұны мен оқушылардың жас ерекшелігіне, дайындық деңгейіне ерекше көңіл бөледі. Ол мұғалімнің рөліне де айрықша мән беріп, оқытушының шеберлігі мен әдіс таңдауындағы икемділікті оқыту процесінің тиімділігін арттырудағы басты фактор</w:t>
      </w:r>
      <w:r>
        <w:rPr>
          <w:sz w:val="28"/>
          <w:szCs w:val="28"/>
          <w:lang w:val="kk-KZ"/>
        </w:rPr>
        <w:t xml:space="preserve"> ретінде қарастырады. Б</w:t>
      </w:r>
      <w:r w:rsidRPr="00220DC1">
        <w:rPr>
          <w:sz w:val="28"/>
          <w:szCs w:val="28"/>
          <w:lang w:val="kk-KZ"/>
        </w:rPr>
        <w:t>ұл ғалымдард</w:t>
      </w:r>
      <w:r>
        <w:rPr>
          <w:sz w:val="28"/>
          <w:szCs w:val="28"/>
          <w:lang w:val="kk-KZ"/>
        </w:rPr>
        <w:t xml:space="preserve">ың жіктеулері оқыту әдістерін </w:t>
      </w:r>
      <w:r w:rsidRPr="00220DC1">
        <w:rPr>
          <w:sz w:val="28"/>
          <w:szCs w:val="28"/>
          <w:lang w:val="kk-KZ"/>
        </w:rPr>
        <w:t>техникал</w:t>
      </w:r>
      <w:r>
        <w:rPr>
          <w:sz w:val="28"/>
          <w:szCs w:val="28"/>
          <w:lang w:val="kk-KZ"/>
        </w:rPr>
        <w:t>ық амалдар жиынтығы ретінде қалануы</w:t>
      </w:r>
      <w:r w:rsidRPr="00220DC1">
        <w:rPr>
          <w:sz w:val="28"/>
          <w:szCs w:val="28"/>
          <w:lang w:val="kk-KZ"/>
        </w:rPr>
        <w:t>, оқушының шығармашылық әлеуетін дамыт</w:t>
      </w:r>
      <w:r w:rsidR="00827874">
        <w:rPr>
          <w:sz w:val="28"/>
          <w:szCs w:val="28"/>
          <w:lang w:val="kk-KZ"/>
        </w:rPr>
        <w:t>атын маңызды педагогикалық жүйесі</w:t>
      </w:r>
      <w:r w:rsidRPr="00220DC1">
        <w:rPr>
          <w:sz w:val="28"/>
          <w:szCs w:val="28"/>
          <w:lang w:val="kk-KZ"/>
        </w:rPr>
        <w:t xml:space="preserve"> ретінде қарастырады. </w:t>
      </w:r>
    </w:p>
    <w:p w14:paraId="19094EFE" w14:textId="2C1A3489" w:rsidR="00DE33B8" w:rsidRPr="00AC2955" w:rsidRDefault="00DE33B8" w:rsidP="00AE4AB0">
      <w:pPr>
        <w:pStyle w:val="af"/>
        <w:spacing w:before="0" w:beforeAutospacing="0" w:after="0" w:afterAutospacing="0"/>
        <w:ind w:firstLine="567"/>
        <w:jc w:val="both"/>
        <w:rPr>
          <w:sz w:val="28"/>
          <w:szCs w:val="28"/>
          <w:lang w:val="kk-KZ"/>
        </w:rPr>
      </w:pPr>
      <w:r w:rsidRPr="00981712">
        <w:rPr>
          <w:sz w:val="28"/>
          <w:szCs w:val="28"/>
          <w:lang w:val="kk-KZ"/>
        </w:rPr>
        <w:t xml:space="preserve">Оқыту әдістерінің жіктелуі әр ғалымның педагогикалық үдерісті қалай түсінетініне байланысты әртүрлі сипат алады. </w:t>
      </w:r>
      <w:r w:rsidR="00E72DB5">
        <w:rPr>
          <w:sz w:val="28"/>
          <w:szCs w:val="28"/>
          <w:lang w:val="kk-KZ"/>
        </w:rPr>
        <w:t>Сол сияқты</w:t>
      </w:r>
      <w:r w:rsidRPr="00BB63C2">
        <w:rPr>
          <w:sz w:val="28"/>
          <w:szCs w:val="28"/>
          <w:lang w:val="kk-KZ"/>
        </w:rPr>
        <w:t xml:space="preserve">, </w:t>
      </w:r>
      <w:r w:rsidRPr="00BB63C2">
        <w:rPr>
          <w:bCs/>
          <w:sz w:val="28"/>
          <w:szCs w:val="28"/>
          <w:lang w:val="kk-KZ"/>
        </w:rPr>
        <w:t>А.Е. Әбілқасымова</w:t>
      </w:r>
      <w:r w:rsidRPr="00BB63C2">
        <w:rPr>
          <w:sz w:val="28"/>
          <w:szCs w:val="28"/>
          <w:lang w:val="kk-KZ"/>
        </w:rPr>
        <w:t xml:space="preserve"> оқыту әдістерін </w:t>
      </w:r>
      <w:r w:rsidRPr="00BB63C2">
        <w:rPr>
          <w:bCs/>
          <w:sz w:val="28"/>
          <w:szCs w:val="28"/>
          <w:lang w:val="kk-KZ"/>
        </w:rPr>
        <w:t>оқушының танымдық белсенділігіне қарай</w:t>
      </w:r>
      <w:r w:rsidRPr="00BB63C2">
        <w:rPr>
          <w:sz w:val="28"/>
          <w:szCs w:val="28"/>
          <w:lang w:val="kk-KZ"/>
        </w:rPr>
        <w:t xml:space="preserve"> жіктейді. Ол оқыту процесін бес деңгейге (түсіндірмелі-иллюстративтік, репродуктивтік, проблемалық баяндау, эвристикалық, зерттеу әдістері) бөле отырып, олардың әрқайсысы оқушының </w:t>
      </w:r>
      <w:r w:rsidRPr="00BB63C2">
        <w:rPr>
          <w:bCs/>
          <w:sz w:val="28"/>
          <w:szCs w:val="28"/>
          <w:lang w:val="kk-KZ"/>
        </w:rPr>
        <w:t>белсенділігі мен дербестік деңгейіне</w:t>
      </w:r>
      <w:r w:rsidRPr="00BB63C2">
        <w:rPr>
          <w:sz w:val="28"/>
          <w:szCs w:val="28"/>
          <w:lang w:val="kk-KZ"/>
        </w:rPr>
        <w:t xml:space="preserve"> сәйкес келетініне мән береді. Бұл жіктеу жоғары оқу орындарындағы әдеби шығармаларды терең талдауға, әсіресе эпостың күрделі философиялық мазмұнын түсіндіруге ыңғайлы.</w:t>
      </w:r>
      <w:r>
        <w:rPr>
          <w:sz w:val="28"/>
          <w:szCs w:val="28"/>
          <w:lang w:val="kk-KZ"/>
        </w:rPr>
        <w:t xml:space="preserve"> </w:t>
      </w:r>
      <w:r w:rsidRPr="00981712">
        <w:rPr>
          <w:bCs/>
          <w:sz w:val="28"/>
          <w:szCs w:val="28"/>
          <w:lang w:val="kk-KZ"/>
        </w:rPr>
        <w:t>Ж.С.Сейсенбаев</w:t>
      </w:r>
      <w:r w:rsidR="0096103C">
        <w:rPr>
          <w:sz w:val="28"/>
          <w:szCs w:val="28"/>
          <w:lang w:val="kk-KZ"/>
        </w:rPr>
        <w:t xml:space="preserve"> </w:t>
      </w:r>
      <w:r w:rsidRPr="004347A1">
        <w:rPr>
          <w:sz w:val="28"/>
          <w:szCs w:val="28"/>
          <w:lang w:val="kk-KZ"/>
        </w:rPr>
        <w:t xml:space="preserve">еңбегінде оқыту әдістерін мазмұн емес, </w:t>
      </w:r>
      <w:r w:rsidRPr="00981712">
        <w:rPr>
          <w:bCs/>
          <w:sz w:val="28"/>
          <w:szCs w:val="28"/>
          <w:lang w:val="kk-KZ"/>
        </w:rPr>
        <w:t>психологиялық-педагогикалық қызметіне</w:t>
      </w:r>
      <w:r w:rsidRPr="004347A1">
        <w:rPr>
          <w:sz w:val="28"/>
          <w:szCs w:val="28"/>
          <w:lang w:val="kk-KZ"/>
        </w:rPr>
        <w:t xml:space="preserve"> қарай төртке (ақпараттық, ұйымдастырушылық, мотивациялық, рефлексивтік) бөледі. Бұл құрылым педагог пен студент арасындағы қарым-қатынасқа, оқытудың </w:t>
      </w:r>
      <w:r w:rsidRPr="00981712">
        <w:rPr>
          <w:bCs/>
          <w:sz w:val="28"/>
          <w:szCs w:val="28"/>
          <w:lang w:val="kk-KZ"/>
        </w:rPr>
        <w:t>эмоциялық-уәждік жағына</w:t>
      </w:r>
      <w:r w:rsidRPr="004347A1">
        <w:rPr>
          <w:sz w:val="28"/>
          <w:szCs w:val="28"/>
          <w:lang w:val="kk-KZ"/>
        </w:rPr>
        <w:t xml:space="preserve"> ерекше көңіл бөледі. Мұндай тәсіл эпостың тә</w:t>
      </w:r>
      <w:r w:rsidR="00997BE8">
        <w:rPr>
          <w:sz w:val="28"/>
          <w:szCs w:val="28"/>
          <w:lang w:val="kk-KZ"/>
        </w:rPr>
        <w:t>рбиелік, тұлғалық аспектілерін</w:t>
      </w:r>
      <w:r w:rsidRPr="004347A1">
        <w:rPr>
          <w:sz w:val="28"/>
          <w:szCs w:val="28"/>
          <w:lang w:val="kk-KZ"/>
        </w:rPr>
        <w:t xml:space="preserve"> әсіресе қаһарман бейне</w:t>
      </w:r>
      <w:r w:rsidR="00E60B37">
        <w:rPr>
          <w:sz w:val="28"/>
          <w:szCs w:val="28"/>
          <w:lang w:val="kk-KZ"/>
        </w:rPr>
        <w:t>сін немесе жар таңдау этикасын</w:t>
      </w:r>
      <w:r w:rsidRPr="004347A1">
        <w:rPr>
          <w:sz w:val="28"/>
          <w:szCs w:val="28"/>
          <w:lang w:val="kk-KZ"/>
        </w:rPr>
        <w:t xml:space="preserve"> талдауда тиімді болып келеді.</w:t>
      </w:r>
      <w:r>
        <w:rPr>
          <w:sz w:val="28"/>
          <w:szCs w:val="28"/>
          <w:lang w:val="kk-KZ"/>
        </w:rPr>
        <w:t xml:space="preserve"> </w:t>
      </w:r>
      <w:r w:rsidR="003129E0">
        <w:rPr>
          <w:sz w:val="28"/>
          <w:szCs w:val="28"/>
          <w:lang w:val="kk-KZ"/>
        </w:rPr>
        <w:t>Сол сияқты,</w:t>
      </w:r>
      <w:r>
        <w:rPr>
          <w:sz w:val="28"/>
          <w:szCs w:val="28"/>
          <w:lang w:val="kk-KZ"/>
        </w:rPr>
        <w:t xml:space="preserve"> </w:t>
      </w:r>
      <w:r w:rsidRPr="00981712">
        <w:rPr>
          <w:bCs/>
          <w:sz w:val="28"/>
          <w:szCs w:val="28"/>
        </w:rPr>
        <w:t>Ю.К. Бабанскийдің</w:t>
      </w:r>
      <w:r>
        <w:rPr>
          <w:sz w:val="28"/>
          <w:szCs w:val="28"/>
        </w:rPr>
        <w:t xml:space="preserve"> классификациясын</w:t>
      </w:r>
      <w:r w:rsidRPr="00981712">
        <w:rPr>
          <w:sz w:val="28"/>
          <w:szCs w:val="28"/>
        </w:rPr>
        <w:t xml:space="preserve"> </w:t>
      </w:r>
      <w:r>
        <w:rPr>
          <w:sz w:val="28"/>
          <w:szCs w:val="28"/>
        </w:rPr>
        <w:t>салыстыр</w:t>
      </w:r>
      <w:r>
        <w:rPr>
          <w:sz w:val="28"/>
          <w:szCs w:val="28"/>
          <w:lang w:val="kk-KZ"/>
        </w:rPr>
        <w:t>малы түрде</w:t>
      </w:r>
      <w:r w:rsidRPr="00981712">
        <w:rPr>
          <w:sz w:val="28"/>
          <w:szCs w:val="28"/>
        </w:rPr>
        <w:t xml:space="preserve"> назар аударуға болады. Ол оқыту әдістерін үш негізгі топқа (білім алу, дағдыларды қалыптастыру; оқу іс-әрекетін ұйымдастыру; ынталандыру мен бақылау әдістері) бөліп, әр әдістің </w:t>
      </w:r>
      <w:r w:rsidRPr="00981712">
        <w:rPr>
          <w:bCs/>
          <w:sz w:val="28"/>
          <w:szCs w:val="28"/>
        </w:rPr>
        <w:t>педагогикалық мақсатқа жетудегі функциясына</w:t>
      </w:r>
      <w:r w:rsidRPr="00981712">
        <w:rPr>
          <w:sz w:val="28"/>
          <w:szCs w:val="28"/>
        </w:rPr>
        <w:t xml:space="preserve"> қарай саралайды. Бұл жіктеу сабақ құрылымын тиімді жоспарлауға ыңғайлы, бірақ көркем шығарманы терең мағыналық талдау үшін кейде</w:t>
      </w:r>
      <w:r w:rsidRPr="004347A1">
        <w:t xml:space="preserve"> </w:t>
      </w:r>
      <w:r w:rsidRPr="00981712">
        <w:rPr>
          <w:sz w:val="28"/>
          <w:szCs w:val="28"/>
        </w:rPr>
        <w:t>жеткіліксіз болуы мүмкін</w:t>
      </w:r>
      <w:r>
        <w:rPr>
          <w:sz w:val="28"/>
          <w:szCs w:val="28"/>
          <w:lang w:val="kk-KZ"/>
        </w:rPr>
        <w:t xml:space="preserve"> деп қарастырамыз. </w:t>
      </w:r>
    </w:p>
    <w:p w14:paraId="2866952F" w14:textId="084ADA52" w:rsidR="00B405E3" w:rsidRPr="007544F6" w:rsidRDefault="00DE33B8" w:rsidP="007544F6">
      <w:pPr>
        <w:autoSpaceDE w:val="0"/>
        <w:autoSpaceDN w:val="0"/>
        <w:adjustRightInd w:val="0"/>
        <w:spacing w:after="0" w:line="240" w:lineRule="auto"/>
        <w:ind w:firstLine="567"/>
        <w:jc w:val="both"/>
        <w:rPr>
          <w:rFonts w:ascii="Times New Roman" w:eastAsia="CenturySchoolbook" w:hAnsi="Times New Roman" w:cs="Times New Roman"/>
          <w:sz w:val="28"/>
          <w:szCs w:val="28"/>
          <w:lang w:val="kk-KZ"/>
        </w:rPr>
      </w:pPr>
      <w:r w:rsidRPr="00FE345B">
        <w:rPr>
          <w:rStyle w:val="af1"/>
          <w:rFonts w:ascii="Times New Roman" w:hAnsi="Times New Roman" w:cs="Times New Roman"/>
          <w:b w:val="0"/>
          <w:sz w:val="28"/>
          <w:szCs w:val="28"/>
          <w:lang w:val="kk-KZ"/>
        </w:rPr>
        <w:t>М.Н. Сомованың айтуынша</w:t>
      </w:r>
      <w:r w:rsidRPr="00E325CF">
        <w:rPr>
          <w:rFonts w:ascii="Times New Roman" w:hAnsi="Times New Roman" w:cs="Times New Roman"/>
          <w:sz w:val="28"/>
          <w:szCs w:val="28"/>
          <w:lang w:val="kk-KZ"/>
        </w:rPr>
        <w:t>, «</w:t>
      </w:r>
      <w:r w:rsidR="00DC7126" w:rsidRPr="00DC7126">
        <w:rPr>
          <w:rFonts w:ascii="Times New Roman" w:eastAsia="CenturySchoolbook" w:hAnsi="Times New Roman" w:cs="Times New Roman"/>
          <w:sz w:val="28"/>
          <w:szCs w:val="28"/>
          <w:lang w:val="kk-KZ"/>
        </w:rPr>
        <w:t xml:space="preserve">Шығармашылық оқу әдісі мен шығармашылық тапсырмалар әдеби түсінікті ұйымдастыруға мүмкіндік </w:t>
      </w:r>
      <w:r w:rsidR="00DC7126" w:rsidRPr="00DC7126">
        <w:rPr>
          <w:rFonts w:ascii="Times New Roman" w:eastAsia="CenturySchoolbook" w:hAnsi="Times New Roman" w:cs="Times New Roman"/>
          <w:sz w:val="28"/>
          <w:szCs w:val="28"/>
          <w:lang w:val="kk-KZ"/>
        </w:rPr>
        <w:lastRenderedPageBreak/>
        <w:t>беред</w:t>
      </w:r>
      <w:r w:rsidR="00DC7126">
        <w:rPr>
          <w:rFonts w:ascii="Times New Roman" w:eastAsia="CenturySchoolbook" w:hAnsi="Times New Roman" w:cs="Times New Roman"/>
          <w:sz w:val="28"/>
          <w:szCs w:val="28"/>
          <w:lang w:val="kk-KZ"/>
        </w:rPr>
        <w:t>і.</w:t>
      </w:r>
      <w:r w:rsidR="00FF6D54" w:rsidRPr="00FF6D54">
        <w:rPr>
          <w:rFonts w:ascii="Times New Roman" w:eastAsia="CenturySchoolbook" w:hAnsi="Times New Roman" w:cs="Times New Roman"/>
          <w:sz w:val="28"/>
          <w:szCs w:val="28"/>
          <w:lang w:val="kk-KZ"/>
        </w:rPr>
        <w:t xml:space="preserve"> Репродуктивті, зерттеушілік және эврис</w:t>
      </w:r>
      <w:r w:rsidR="00FF6D54">
        <w:rPr>
          <w:rFonts w:ascii="Times New Roman" w:eastAsia="CenturySchoolbook" w:hAnsi="Times New Roman" w:cs="Times New Roman"/>
          <w:sz w:val="28"/>
          <w:szCs w:val="28"/>
          <w:lang w:val="kk-KZ"/>
        </w:rPr>
        <w:t>тикалық тәсілдер ғылыми білімді</w:t>
      </w:r>
      <w:r w:rsidR="00FF6D54" w:rsidRPr="00FF6D54">
        <w:rPr>
          <w:rFonts w:ascii="Times New Roman" w:eastAsia="CenturySchoolbook" w:hAnsi="Times New Roman" w:cs="Times New Roman"/>
          <w:sz w:val="28"/>
          <w:szCs w:val="28"/>
          <w:lang w:val="kk-KZ"/>
        </w:rPr>
        <w:t xml:space="preserve"> ұйымдастырылуын жеңілдетеді. Тиісінше, сыныптағы қарым-қатынас әдеби мәтінге </w:t>
      </w:r>
      <w:r w:rsidR="007544F6">
        <w:rPr>
          <w:rFonts w:ascii="Times New Roman" w:eastAsia="CenturySchoolbook" w:hAnsi="Times New Roman" w:cs="Times New Roman"/>
          <w:sz w:val="28"/>
          <w:szCs w:val="28"/>
          <w:lang w:val="kk-KZ"/>
        </w:rPr>
        <w:t xml:space="preserve">ену </w:t>
      </w:r>
      <w:r w:rsidR="00FF6D54" w:rsidRPr="00FF6D54">
        <w:rPr>
          <w:rFonts w:ascii="Times New Roman" w:eastAsia="CenturySchoolbook" w:hAnsi="Times New Roman" w:cs="Times New Roman"/>
          <w:sz w:val="28"/>
          <w:szCs w:val="28"/>
          <w:lang w:val="kk-KZ"/>
        </w:rPr>
        <w:t xml:space="preserve">және оқырманның жеке </w:t>
      </w:r>
      <w:r w:rsidR="00FF6D54">
        <w:rPr>
          <w:rFonts w:ascii="Times New Roman" w:eastAsia="CenturySchoolbook" w:hAnsi="Times New Roman" w:cs="Times New Roman"/>
          <w:sz w:val="28"/>
          <w:szCs w:val="28"/>
          <w:lang w:val="kk-KZ"/>
        </w:rPr>
        <w:t>түсініктері арқылы</w:t>
      </w:r>
      <w:r w:rsidR="007544F6">
        <w:rPr>
          <w:rFonts w:ascii="Times New Roman" w:eastAsia="CenturySchoolbook" w:hAnsi="Times New Roman" w:cs="Times New Roman"/>
          <w:sz w:val="28"/>
          <w:szCs w:val="28"/>
          <w:lang w:val="kk-KZ"/>
        </w:rPr>
        <w:t xml:space="preserve">; </w:t>
      </w:r>
      <w:r w:rsidR="007544F6" w:rsidRPr="00FF6D54">
        <w:rPr>
          <w:rFonts w:ascii="Times New Roman" w:eastAsia="CenturySchoolbook" w:hAnsi="Times New Roman" w:cs="Times New Roman"/>
          <w:sz w:val="28"/>
          <w:szCs w:val="28"/>
          <w:lang w:val="kk-KZ"/>
        </w:rPr>
        <w:t xml:space="preserve">таныс </w:t>
      </w:r>
      <w:r w:rsidR="007544F6">
        <w:rPr>
          <w:rFonts w:ascii="Times New Roman" w:eastAsia="CenturySchoolbook" w:hAnsi="Times New Roman" w:cs="Times New Roman"/>
          <w:sz w:val="28"/>
          <w:szCs w:val="28"/>
          <w:lang w:val="kk-KZ"/>
        </w:rPr>
        <w:t>материалды қайта жаңғырту</w:t>
      </w:r>
      <w:r w:rsidR="007544F6" w:rsidRPr="00FF6D54">
        <w:rPr>
          <w:rFonts w:ascii="Times New Roman" w:eastAsia="CenturySchoolbook" w:hAnsi="Times New Roman" w:cs="Times New Roman"/>
          <w:sz w:val="28"/>
          <w:szCs w:val="28"/>
          <w:lang w:val="kk-KZ"/>
        </w:rPr>
        <w:t>;</w:t>
      </w:r>
      <w:r w:rsidR="007544F6">
        <w:rPr>
          <w:rFonts w:ascii="Times New Roman" w:eastAsia="CenturySchoolbook" w:hAnsi="Times New Roman" w:cs="Times New Roman"/>
          <w:sz w:val="28"/>
          <w:szCs w:val="28"/>
          <w:lang w:val="kk-KZ"/>
        </w:rPr>
        <w:t xml:space="preserve"> </w:t>
      </w:r>
      <w:r w:rsidR="00FF6D54" w:rsidRPr="00FF6D54">
        <w:rPr>
          <w:rFonts w:ascii="Times New Roman" w:eastAsia="CenturySchoolbook" w:hAnsi="Times New Roman" w:cs="Times New Roman"/>
          <w:sz w:val="28"/>
          <w:szCs w:val="28"/>
          <w:lang w:val="kk-KZ"/>
        </w:rPr>
        <w:t>әртүрлі</w:t>
      </w:r>
      <w:r w:rsidR="007544F6">
        <w:rPr>
          <w:rFonts w:ascii="Times New Roman" w:eastAsia="CenturySchoolbook" w:hAnsi="Times New Roman" w:cs="Times New Roman"/>
          <w:sz w:val="28"/>
          <w:szCs w:val="28"/>
          <w:lang w:val="kk-KZ"/>
        </w:rPr>
        <w:t xml:space="preserve"> дәлелдерді салыстыру және</w:t>
      </w:r>
      <w:r w:rsidR="00FF6D54" w:rsidRPr="00FF6D54">
        <w:rPr>
          <w:rFonts w:ascii="Times New Roman" w:eastAsia="CenturySchoolbook" w:hAnsi="Times New Roman" w:cs="Times New Roman"/>
          <w:sz w:val="28"/>
          <w:szCs w:val="28"/>
          <w:lang w:val="kk-KZ"/>
        </w:rPr>
        <w:t xml:space="preserve"> өз қорытындыларын </w:t>
      </w:r>
      <w:r w:rsidR="007544F6">
        <w:rPr>
          <w:rFonts w:ascii="Times New Roman" w:eastAsia="CenturySchoolbook" w:hAnsi="Times New Roman" w:cs="Times New Roman"/>
          <w:sz w:val="28"/>
          <w:szCs w:val="28"/>
          <w:lang w:val="kk-KZ"/>
        </w:rPr>
        <w:t xml:space="preserve">ауызша </w:t>
      </w:r>
      <w:r w:rsidR="00FF6D54" w:rsidRPr="00FF6D54">
        <w:rPr>
          <w:rFonts w:ascii="Times New Roman" w:eastAsia="CenturySchoolbook" w:hAnsi="Times New Roman" w:cs="Times New Roman"/>
          <w:sz w:val="28"/>
          <w:szCs w:val="28"/>
          <w:lang w:val="kk-KZ"/>
        </w:rPr>
        <w:t xml:space="preserve">тұжырымдау; </w:t>
      </w:r>
      <w:r w:rsidR="007544F6">
        <w:rPr>
          <w:rFonts w:ascii="Times New Roman" w:eastAsia="CenturySchoolbook" w:hAnsi="Times New Roman" w:cs="Times New Roman"/>
          <w:sz w:val="28"/>
          <w:szCs w:val="28"/>
          <w:lang w:val="kk-KZ"/>
        </w:rPr>
        <w:t>сондай</w:t>
      </w:r>
      <w:r w:rsidR="007544F6" w:rsidRPr="007544F6">
        <w:rPr>
          <w:rFonts w:ascii="Times New Roman" w:eastAsia="CenturySchoolbook" w:hAnsi="Times New Roman" w:cs="Times New Roman"/>
          <w:sz w:val="28"/>
          <w:szCs w:val="28"/>
          <w:lang w:val="kk-KZ"/>
        </w:rPr>
        <w:t>-</w:t>
      </w:r>
      <w:r w:rsidR="007544F6">
        <w:rPr>
          <w:rFonts w:ascii="Times New Roman" w:eastAsia="CenturySchoolbook" w:hAnsi="Times New Roman" w:cs="Times New Roman"/>
          <w:sz w:val="28"/>
          <w:szCs w:val="28"/>
          <w:lang w:val="kk-KZ"/>
        </w:rPr>
        <w:t>ақ эвристикалық талқылау</w:t>
      </w:r>
      <w:r w:rsidR="00FF6D54" w:rsidRPr="00FF6D54">
        <w:rPr>
          <w:rFonts w:ascii="Times New Roman" w:eastAsia="CenturySchoolbook" w:hAnsi="Times New Roman" w:cs="Times New Roman"/>
          <w:sz w:val="28"/>
          <w:szCs w:val="28"/>
          <w:lang w:val="kk-KZ"/>
        </w:rPr>
        <w:t xml:space="preserve"> мен диалог арқылы шындықты бірлес</w:t>
      </w:r>
      <w:r w:rsidR="007544F6">
        <w:rPr>
          <w:rFonts w:ascii="Times New Roman" w:eastAsia="CenturySchoolbook" w:hAnsi="Times New Roman" w:cs="Times New Roman"/>
          <w:sz w:val="28"/>
          <w:szCs w:val="28"/>
          <w:lang w:val="kk-KZ"/>
        </w:rPr>
        <w:t>іп іздеу арқылы ұйымдастырылады</w:t>
      </w:r>
      <w:r w:rsidRPr="00E325CF">
        <w:rPr>
          <w:rFonts w:ascii="Times New Roman" w:eastAsia="CenturySchoolbook" w:hAnsi="Times New Roman" w:cs="Times New Roman"/>
          <w:sz w:val="28"/>
          <w:szCs w:val="28"/>
          <w:lang w:val="kk-KZ"/>
        </w:rPr>
        <w:t xml:space="preserve">», </w:t>
      </w:r>
      <w:r w:rsidRPr="00FF6D54">
        <w:rPr>
          <w:rFonts w:ascii="Times New Roman" w:eastAsia="CenturySchoolbook" w:hAnsi="Times New Roman" w:cs="Times New Roman"/>
          <w:sz w:val="28"/>
          <w:szCs w:val="28"/>
          <w:lang w:val="kk-KZ"/>
        </w:rPr>
        <w:t>- [</w:t>
      </w:r>
      <w:r w:rsidR="00D65717">
        <w:rPr>
          <w:rFonts w:ascii="Times New Roman" w:eastAsia="CenturySchoolbook" w:hAnsi="Times New Roman" w:cs="Times New Roman"/>
          <w:sz w:val="28"/>
          <w:szCs w:val="28"/>
          <w:lang w:val="kk-KZ"/>
        </w:rPr>
        <w:t>69</w:t>
      </w:r>
      <w:r w:rsidR="004E605C" w:rsidRPr="004E605C">
        <w:rPr>
          <w:rFonts w:ascii="Times New Roman" w:eastAsia="CenturySchoolbook" w:hAnsi="Times New Roman" w:cs="Times New Roman"/>
          <w:sz w:val="28"/>
          <w:szCs w:val="28"/>
          <w:lang w:val="kk-KZ"/>
        </w:rPr>
        <w:t>, 39 б</w:t>
      </w:r>
      <w:r w:rsidRPr="00FF6D54">
        <w:rPr>
          <w:rFonts w:ascii="Times New Roman" w:eastAsia="CenturySchoolbook" w:hAnsi="Times New Roman" w:cs="Times New Roman"/>
          <w:sz w:val="28"/>
          <w:szCs w:val="28"/>
          <w:lang w:val="kk-KZ"/>
        </w:rPr>
        <w:t>]</w:t>
      </w:r>
      <w:r w:rsidRPr="00E325CF">
        <w:rPr>
          <w:rFonts w:ascii="Times New Roman" w:eastAsia="CenturySchoolbook" w:hAnsi="Times New Roman" w:cs="Times New Roman"/>
          <w:sz w:val="28"/>
          <w:szCs w:val="28"/>
          <w:lang w:val="kk-KZ"/>
        </w:rPr>
        <w:t xml:space="preserve"> деген ойлары </w:t>
      </w:r>
      <w:r w:rsidRPr="00E325CF">
        <w:rPr>
          <w:rFonts w:ascii="Times New Roman" w:hAnsi="Times New Roman" w:cs="Times New Roman"/>
          <w:sz w:val="28"/>
          <w:szCs w:val="28"/>
          <w:lang w:val="kk-KZ"/>
        </w:rPr>
        <w:t xml:space="preserve">көркем мәтінді </w:t>
      </w:r>
      <w:r>
        <w:rPr>
          <w:rFonts w:ascii="Times New Roman" w:hAnsi="Times New Roman" w:cs="Times New Roman"/>
          <w:sz w:val="28"/>
          <w:szCs w:val="28"/>
          <w:lang w:val="kk-KZ"/>
        </w:rPr>
        <w:t xml:space="preserve">оқу </w:t>
      </w:r>
      <w:r w:rsidRPr="00E325CF">
        <w:rPr>
          <w:rFonts w:ascii="Times New Roman" w:hAnsi="Times New Roman" w:cs="Times New Roman"/>
          <w:sz w:val="28"/>
          <w:szCs w:val="28"/>
          <w:lang w:val="kk-KZ"/>
        </w:rPr>
        <w:t>және шығармашылық тапсырмалар</w:t>
      </w:r>
      <w:r>
        <w:rPr>
          <w:rFonts w:ascii="Times New Roman" w:hAnsi="Times New Roman" w:cs="Times New Roman"/>
          <w:sz w:val="28"/>
          <w:szCs w:val="28"/>
          <w:lang w:val="kk-KZ"/>
        </w:rPr>
        <w:t xml:space="preserve"> арқылы</w:t>
      </w:r>
      <w:r w:rsidR="00FE345B">
        <w:rPr>
          <w:rFonts w:ascii="Times New Roman" w:hAnsi="Times New Roman" w:cs="Times New Roman"/>
          <w:sz w:val="28"/>
          <w:szCs w:val="28"/>
          <w:lang w:val="kk-KZ"/>
        </w:rPr>
        <w:t xml:space="preserve"> оқыту әдісі</w:t>
      </w:r>
      <w:r w:rsidRPr="00E325CF">
        <w:rPr>
          <w:rFonts w:ascii="Times New Roman" w:hAnsi="Times New Roman" w:cs="Times New Roman"/>
          <w:sz w:val="28"/>
          <w:szCs w:val="28"/>
          <w:lang w:val="kk-KZ"/>
        </w:rPr>
        <w:t xml:space="preserve"> оқушылардың көркемдік танымын дамытуға мүмкіндік береді. Бұл әдістер оқушы</w:t>
      </w:r>
      <w:r w:rsidR="00FE345B">
        <w:rPr>
          <w:rFonts w:ascii="Times New Roman" w:hAnsi="Times New Roman" w:cs="Times New Roman"/>
          <w:sz w:val="28"/>
          <w:szCs w:val="28"/>
          <w:lang w:val="kk-KZ"/>
        </w:rPr>
        <w:t>ны мәтінге терең бойлауға, мазмұндағы</w:t>
      </w:r>
      <w:r w:rsidRPr="00E325CF">
        <w:rPr>
          <w:rFonts w:ascii="Times New Roman" w:hAnsi="Times New Roman" w:cs="Times New Roman"/>
          <w:sz w:val="28"/>
          <w:szCs w:val="28"/>
          <w:lang w:val="kk-KZ"/>
        </w:rPr>
        <w:t xml:space="preserve"> мағына</w:t>
      </w:r>
      <w:r w:rsidR="00FE345B">
        <w:rPr>
          <w:rFonts w:ascii="Times New Roman" w:hAnsi="Times New Roman" w:cs="Times New Roman"/>
          <w:sz w:val="28"/>
          <w:szCs w:val="28"/>
          <w:lang w:val="kk-KZ"/>
        </w:rPr>
        <w:t>ны</w:t>
      </w:r>
      <w:r w:rsidRPr="00E325CF">
        <w:rPr>
          <w:rFonts w:ascii="Times New Roman" w:hAnsi="Times New Roman" w:cs="Times New Roman"/>
          <w:sz w:val="28"/>
          <w:szCs w:val="28"/>
          <w:lang w:val="kk-KZ"/>
        </w:rPr>
        <w:t xml:space="preserve"> </w:t>
      </w:r>
      <w:r w:rsidR="00FE345B">
        <w:rPr>
          <w:rFonts w:ascii="Times New Roman" w:hAnsi="Times New Roman" w:cs="Times New Roman"/>
          <w:sz w:val="28"/>
          <w:szCs w:val="28"/>
          <w:lang w:val="kk-KZ"/>
        </w:rPr>
        <w:t>түсініп</w:t>
      </w:r>
      <w:r w:rsidRPr="00E325CF">
        <w:rPr>
          <w:rFonts w:ascii="Times New Roman" w:hAnsi="Times New Roman" w:cs="Times New Roman"/>
          <w:sz w:val="28"/>
          <w:szCs w:val="28"/>
          <w:lang w:val="kk-KZ"/>
        </w:rPr>
        <w:t xml:space="preserve">, эстетикалық қабылдау арқылы ішкі рухани әлемімен үндесуге жетелейді. Сонымен қатар, репродуктивтік, зерттеушілік және эвристикалық әдістер арқылы ғылыми таным да қалыптасады. </w:t>
      </w:r>
      <w:r w:rsidR="00DF6189">
        <w:rPr>
          <w:rFonts w:ascii="Times New Roman" w:hAnsi="Times New Roman" w:cs="Times New Roman"/>
          <w:sz w:val="28"/>
          <w:szCs w:val="28"/>
          <w:lang w:val="kk-KZ"/>
        </w:rPr>
        <w:t xml:space="preserve">Осы ретте ғалымдардың оқыту әдістерін қолдана отырып тақырыбымызды қай тараптан қарастуына байланысты салыстырмалы тұрғыдан қарастырдық. </w:t>
      </w:r>
    </w:p>
    <w:p w14:paraId="054F49BF" w14:textId="17C7B871" w:rsidR="00DF6189" w:rsidRDefault="002664B0" w:rsidP="00AE4AB0">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B405E3" w:rsidRPr="00B405E3">
        <w:rPr>
          <w:rFonts w:ascii="Times New Roman" w:hAnsi="Times New Roman" w:cs="Times New Roman"/>
          <w:sz w:val="28"/>
          <w:szCs w:val="28"/>
          <w:lang w:val="kk-KZ"/>
        </w:rPr>
        <w:t xml:space="preserve">5 – </w:t>
      </w:r>
      <w:r w:rsidR="00B405E3">
        <w:rPr>
          <w:rFonts w:ascii="Times New Roman" w:hAnsi="Times New Roman" w:cs="Times New Roman"/>
          <w:sz w:val="28"/>
          <w:szCs w:val="28"/>
          <w:lang w:val="kk-KZ"/>
        </w:rPr>
        <w:t>Ғалымдардың оқыту әдістері бойынша аталған тақырыбымызды  салыстырмалы үлгісі.</w:t>
      </w:r>
    </w:p>
    <w:p w14:paraId="7D2A99C2" w14:textId="77777777" w:rsidR="00B405E3" w:rsidRPr="00B405E3" w:rsidRDefault="00B405E3" w:rsidP="00AE4AB0">
      <w:pPr>
        <w:autoSpaceDE w:val="0"/>
        <w:autoSpaceDN w:val="0"/>
        <w:adjustRightInd w:val="0"/>
        <w:spacing w:after="0" w:line="240" w:lineRule="auto"/>
        <w:ind w:firstLine="567"/>
        <w:jc w:val="both"/>
        <w:rPr>
          <w:rFonts w:ascii="Times New Roman" w:hAnsi="Times New Roman" w:cs="Times New Roman"/>
          <w:sz w:val="28"/>
          <w:szCs w:val="28"/>
          <w:lang w:val="kk-KZ"/>
        </w:rPr>
      </w:pPr>
    </w:p>
    <w:tbl>
      <w:tblPr>
        <w:tblStyle w:val="af5"/>
        <w:tblW w:w="0" w:type="auto"/>
        <w:tblLayout w:type="fixed"/>
        <w:tblLook w:val="04A0" w:firstRow="1" w:lastRow="0" w:firstColumn="1" w:lastColumn="0" w:noHBand="0" w:noVBand="1"/>
      </w:tblPr>
      <w:tblGrid>
        <w:gridCol w:w="1862"/>
        <w:gridCol w:w="1677"/>
        <w:gridCol w:w="1716"/>
        <w:gridCol w:w="1707"/>
        <w:gridCol w:w="2247"/>
      </w:tblGrid>
      <w:tr w:rsidR="003A02DD" w:rsidRPr="0095792A" w14:paraId="2C60DE14" w14:textId="77777777" w:rsidTr="00B405E3">
        <w:tc>
          <w:tcPr>
            <w:tcW w:w="1862" w:type="dxa"/>
            <w:vAlign w:val="center"/>
          </w:tcPr>
          <w:p w14:paraId="6553D9F9" w14:textId="3D971E68"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Style w:val="af1"/>
                <w:rFonts w:ascii="Times New Roman" w:hAnsi="Times New Roman" w:cs="Times New Roman"/>
                <w:sz w:val="24"/>
                <w:szCs w:val="24"/>
              </w:rPr>
              <w:t>Оқыту әдісі</w:t>
            </w:r>
          </w:p>
        </w:tc>
        <w:tc>
          <w:tcPr>
            <w:tcW w:w="1677" w:type="dxa"/>
            <w:vAlign w:val="center"/>
          </w:tcPr>
          <w:p w14:paraId="5CDE0165" w14:textId="69764D60"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Style w:val="af1"/>
                <w:rFonts w:ascii="Times New Roman" w:hAnsi="Times New Roman" w:cs="Times New Roman"/>
                <w:sz w:val="24"/>
                <w:szCs w:val="24"/>
              </w:rPr>
              <w:t>Мақсаты</w:t>
            </w:r>
          </w:p>
        </w:tc>
        <w:tc>
          <w:tcPr>
            <w:tcW w:w="1716" w:type="dxa"/>
            <w:vAlign w:val="center"/>
          </w:tcPr>
          <w:p w14:paraId="4BE854A9" w14:textId="7A8354A8"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Style w:val="af1"/>
                <w:rFonts w:ascii="Times New Roman" w:hAnsi="Times New Roman" w:cs="Times New Roman"/>
                <w:sz w:val="24"/>
                <w:szCs w:val="24"/>
              </w:rPr>
              <w:t>Ерекшелігі</w:t>
            </w:r>
          </w:p>
        </w:tc>
        <w:tc>
          <w:tcPr>
            <w:tcW w:w="1707" w:type="dxa"/>
            <w:vAlign w:val="center"/>
          </w:tcPr>
          <w:p w14:paraId="2B04B07C" w14:textId="1B53A9BE"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Style w:val="af1"/>
                <w:rFonts w:ascii="Times New Roman" w:hAnsi="Times New Roman" w:cs="Times New Roman"/>
                <w:sz w:val="24"/>
                <w:szCs w:val="24"/>
              </w:rPr>
              <w:t>Қолдану үлгісі (эпоспен)</w:t>
            </w:r>
          </w:p>
        </w:tc>
        <w:tc>
          <w:tcPr>
            <w:tcW w:w="2247" w:type="dxa"/>
            <w:vAlign w:val="center"/>
          </w:tcPr>
          <w:p w14:paraId="6DF35DC2" w14:textId="73A3A979"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Style w:val="af1"/>
                <w:rFonts w:ascii="Times New Roman" w:hAnsi="Times New Roman" w:cs="Times New Roman"/>
                <w:sz w:val="24"/>
                <w:szCs w:val="24"/>
              </w:rPr>
              <w:t>Ғалым пікірі</w:t>
            </w:r>
          </w:p>
        </w:tc>
      </w:tr>
      <w:tr w:rsidR="003A02DD" w:rsidRPr="00A16F26" w14:paraId="282A2417" w14:textId="77777777" w:rsidTr="00B405E3">
        <w:tc>
          <w:tcPr>
            <w:tcW w:w="1862" w:type="dxa"/>
            <w:vAlign w:val="center"/>
          </w:tcPr>
          <w:p w14:paraId="1B346FD2" w14:textId="68A983C9"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Style w:val="af1"/>
                <w:rFonts w:ascii="Times New Roman" w:hAnsi="Times New Roman" w:cs="Times New Roman"/>
                <w:sz w:val="24"/>
                <w:szCs w:val="24"/>
              </w:rPr>
              <w:t>Проблемалық әдіс</w:t>
            </w:r>
          </w:p>
        </w:tc>
        <w:tc>
          <w:tcPr>
            <w:tcW w:w="1677" w:type="dxa"/>
            <w:vAlign w:val="center"/>
          </w:tcPr>
          <w:p w14:paraId="45B29ADD" w14:textId="4A31A789"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Fonts w:ascii="Times New Roman" w:hAnsi="Times New Roman" w:cs="Times New Roman"/>
                <w:sz w:val="24"/>
                <w:szCs w:val="24"/>
                <w:lang w:val="kk-KZ"/>
              </w:rPr>
              <w:t>Танымдық белсенділікті арттыру, сұрақ арқылы ойлау</w:t>
            </w:r>
          </w:p>
        </w:tc>
        <w:tc>
          <w:tcPr>
            <w:tcW w:w="1716" w:type="dxa"/>
            <w:vAlign w:val="center"/>
          </w:tcPr>
          <w:p w14:paraId="6FEBE660" w14:textId="6DF513B9"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Fonts w:ascii="Times New Roman" w:hAnsi="Times New Roman" w:cs="Times New Roman"/>
                <w:sz w:val="24"/>
                <w:szCs w:val="24"/>
                <w:lang w:val="kk-KZ"/>
              </w:rPr>
              <w:t>Студент мәселені өз бетімен шешуге ұмтылады</w:t>
            </w:r>
          </w:p>
        </w:tc>
        <w:tc>
          <w:tcPr>
            <w:tcW w:w="1707" w:type="dxa"/>
            <w:vAlign w:val="center"/>
          </w:tcPr>
          <w:p w14:paraId="47F1E5C3" w14:textId="66225953"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Сұрақ</w:t>
            </w:r>
            <w:r w:rsidRPr="003A02DD">
              <w:rPr>
                <w:rFonts w:ascii="Times New Roman" w:hAnsi="Times New Roman" w:cs="Times New Roman"/>
                <w:sz w:val="24"/>
                <w:szCs w:val="24"/>
                <w:lang w:val="kk-KZ"/>
              </w:rPr>
              <w:t>-ж</w:t>
            </w:r>
            <w:r>
              <w:rPr>
                <w:rFonts w:ascii="Times New Roman" w:hAnsi="Times New Roman" w:cs="Times New Roman"/>
                <w:sz w:val="24"/>
                <w:szCs w:val="24"/>
                <w:lang w:val="kk-KZ"/>
              </w:rPr>
              <w:t>ауап арқылы «Неге батыр</w:t>
            </w:r>
            <w:r w:rsidRPr="003A02DD">
              <w:rPr>
                <w:rFonts w:ascii="Times New Roman" w:hAnsi="Times New Roman" w:cs="Times New Roman"/>
                <w:sz w:val="24"/>
                <w:szCs w:val="24"/>
                <w:lang w:val="kk-KZ"/>
              </w:rPr>
              <w:t xml:space="preserve"> күрес а</w:t>
            </w:r>
            <w:r>
              <w:rPr>
                <w:rFonts w:ascii="Times New Roman" w:hAnsi="Times New Roman" w:cs="Times New Roman"/>
                <w:sz w:val="24"/>
                <w:szCs w:val="24"/>
                <w:lang w:val="kk-KZ"/>
              </w:rPr>
              <w:t xml:space="preserve">рқылы үйленеді?» </w:t>
            </w:r>
          </w:p>
        </w:tc>
        <w:tc>
          <w:tcPr>
            <w:tcW w:w="2247" w:type="dxa"/>
            <w:vAlign w:val="center"/>
          </w:tcPr>
          <w:p w14:paraId="26085178" w14:textId="760FEB0B"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Fonts w:ascii="Times New Roman" w:hAnsi="Times New Roman" w:cs="Times New Roman"/>
                <w:sz w:val="24"/>
                <w:szCs w:val="24"/>
                <w:lang w:val="kk-KZ"/>
              </w:rPr>
              <w:t>Әбілқасымова А.Е.: «Проблемалық әдіс – ізденуге үйрететін тиімді тәсіл»</w:t>
            </w:r>
          </w:p>
        </w:tc>
      </w:tr>
      <w:tr w:rsidR="003A02DD" w:rsidRPr="00A16F26" w14:paraId="2DC4B688" w14:textId="77777777" w:rsidTr="00B405E3">
        <w:tc>
          <w:tcPr>
            <w:tcW w:w="1862" w:type="dxa"/>
            <w:vAlign w:val="center"/>
          </w:tcPr>
          <w:p w14:paraId="73B7425F" w14:textId="5BB8FDDB"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Style w:val="af1"/>
                <w:rFonts w:ascii="Times New Roman" w:hAnsi="Times New Roman" w:cs="Times New Roman"/>
                <w:sz w:val="24"/>
                <w:szCs w:val="24"/>
              </w:rPr>
              <w:t>Эвристикалық әдіс</w:t>
            </w:r>
          </w:p>
        </w:tc>
        <w:tc>
          <w:tcPr>
            <w:tcW w:w="1677" w:type="dxa"/>
            <w:vAlign w:val="center"/>
          </w:tcPr>
          <w:p w14:paraId="587A234E" w14:textId="62EF93F2"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Fonts w:ascii="Times New Roman" w:hAnsi="Times New Roman" w:cs="Times New Roman"/>
                <w:sz w:val="24"/>
                <w:szCs w:val="24"/>
              </w:rPr>
              <w:t>Шығармашылық пен дербес ойлауды дамыту</w:t>
            </w:r>
          </w:p>
        </w:tc>
        <w:tc>
          <w:tcPr>
            <w:tcW w:w="1716" w:type="dxa"/>
            <w:vAlign w:val="center"/>
          </w:tcPr>
          <w:p w14:paraId="60A95DA5" w14:textId="1C0B9F81"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Fonts w:ascii="Times New Roman" w:hAnsi="Times New Roman" w:cs="Times New Roman"/>
                <w:sz w:val="24"/>
                <w:szCs w:val="24"/>
                <w:lang w:val="kk-KZ"/>
              </w:rPr>
              <w:t>Студент өз пайымымен жаңа тұжырым жасайды</w:t>
            </w:r>
          </w:p>
        </w:tc>
        <w:tc>
          <w:tcPr>
            <w:tcW w:w="1707" w:type="dxa"/>
            <w:vAlign w:val="center"/>
          </w:tcPr>
          <w:p w14:paraId="5C7A7BE0" w14:textId="04F2E39F"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Fonts w:ascii="Times New Roman" w:hAnsi="Times New Roman" w:cs="Times New Roman"/>
                <w:sz w:val="24"/>
                <w:szCs w:val="24"/>
                <w:lang w:val="kk-KZ"/>
              </w:rPr>
              <w:t>Эпостағы «жар таңдау» мотивінің көркемдік мәнін өздігінен талдау</w:t>
            </w:r>
          </w:p>
        </w:tc>
        <w:tc>
          <w:tcPr>
            <w:tcW w:w="2247" w:type="dxa"/>
            <w:vAlign w:val="center"/>
          </w:tcPr>
          <w:p w14:paraId="61EF20A8" w14:textId="7512F05F"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Fonts w:ascii="Times New Roman" w:hAnsi="Times New Roman" w:cs="Times New Roman"/>
                <w:sz w:val="24"/>
                <w:szCs w:val="24"/>
                <w:lang w:val="kk-KZ"/>
              </w:rPr>
              <w:t>Байтелиев М.Б.: «Эвристикалық әдіс – шығармашылыққа жетелейді»</w:t>
            </w:r>
          </w:p>
        </w:tc>
      </w:tr>
      <w:tr w:rsidR="003A02DD" w:rsidRPr="00A16F26" w14:paraId="26B3D0AF" w14:textId="77777777" w:rsidTr="00B405E3">
        <w:tc>
          <w:tcPr>
            <w:tcW w:w="1862" w:type="dxa"/>
            <w:vAlign w:val="center"/>
          </w:tcPr>
          <w:p w14:paraId="4B1D4C5E" w14:textId="33B964FC" w:rsidR="003A02DD" w:rsidRPr="003A02DD" w:rsidRDefault="003A02DD" w:rsidP="003A02DD">
            <w:pPr>
              <w:autoSpaceDE w:val="0"/>
              <w:autoSpaceDN w:val="0"/>
              <w:adjustRightInd w:val="0"/>
              <w:spacing w:line="240" w:lineRule="auto"/>
              <w:jc w:val="both"/>
              <w:rPr>
                <w:rStyle w:val="af1"/>
                <w:rFonts w:ascii="Times New Roman" w:hAnsi="Times New Roman" w:cs="Times New Roman"/>
                <w:sz w:val="24"/>
                <w:szCs w:val="24"/>
              </w:rPr>
            </w:pPr>
            <w:r w:rsidRPr="003A02DD">
              <w:rPr>
                <w:rStyle w:val="af1"/>
                <w:rFonts w:ascii="Times New Roman" w:hAnsi="Times New Roman" w:cs="Times New Roman"/>
                <w:sz w:val="24"/>
                <w:szCs w:val="24"/>
              </w:rPr>
              <w:t>Интерактивті әдістер</w:t>
            </w:r>
          </w:p>
        </w:tc>
        <w:tc>
          <w:tcPr>
            <w:tcW w:w="1677" w:type="dxa"/>
            <w:vAlign w:val="center"/>
          </w:tcPr>
          <w:p w14:paraId="3E078698" w14:textId="6A63D429"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rPr>
            </w:pPr>
            <w:r w:rsidRPr="003A02DD">
              <w:rPr>
                <w:rFonts w:ascii="Times New Roman" w:hAnsi="Times New Roman" w:cs="Times New Roman"/>
                <w:sz w:val="24"/>
                <w:szCs w:val="24"/>
              </w:rPr>
              <w:t>Диалог, пікір алмасу арқылы сыни ойлау мен ынтымақтастық қалыптастыру</w:t>
            </w:r>
          </w:p>
        </w:tc>
        <w:tc>
          <w:tcPr>
            <w:tcW w:w="1716" w:type="dxa"/>
            <w:vAlign w:val="center"/>
          </w:tcPr>
          <w:p w14:paraId="41C343E5" w14:textId="12CF2714"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Fonts w:ascii="Times New Roman" w:hAnsi="Times New Roman" w:cs="Times New Roman"/>
                <w:sz w:val="24"/>
                <w:szCs w:val="24"/>
              </w:rPr>
              <w:t>Белсенді қарым-қатынас, топпен жұмыс, ойын элементтері</w:t>
            </w:r>
          </w:p>
        </w:tc>
        <w:tc>
          <w:tcPr>
            <w:tcW w:w="1707" w:type="dxa"/>
            <w:vAlign w:val="center"/>
          </w:tcPr>
          <w:p w14:paraId="7B107763" w14:textId="4EC9A5E2"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Fonts w:ascii="Times New Roman" w:hAnsi="Times New Roman" w:cs="Times New Roman"/>
                <w:sz w:val="24"/>
                <w:szCs w:val="24"/>
                <w:lang w:val="kk-KZ"/>
              </w:rPr>
              <w:t xml:space="preserve">Батырлар жырындағы </w:t>
            </w:r>
            <w:r>
              <w:rPr>
                <w:rFonts w:ascii="Times New Roman" w:hAnsi="Times New Roman" w:cs="Times New Roman"/>
                <w:sz w:val="24"/>
                <w:szCs w:val="24"/>
                <w:lang w:val="kk-KZ"/>
              </w:rPr>
              <w:t xml:space="preserve">неке түрлері, үйлену дәстүрлері, </w:t>
            </w:r>
            <w:r w:rsidRPr="003A02DD">
              <w:rPr>
                <w:rFonts w:ascii="Times New Roman" w:hAnsi="Times New Roman" w:cs="Times New Roman"/>
                <w:sz w:val="24"/>
                <w:szCs w:val="24"/>
                <w:lang w:val="kk-KZ"/>
              </w:rPr>
              <w:t>қыз бейнелерін салыстырып пікірталас жүргізу (дебат, постер т.б.)</w:t>
            </w:r>
          </w:p>
        </w:tc>
        <w:tc>
          <w:tcPr>
            <w:tcW w:w="2247" w:type="dxa"/>
            <w:vAlign w:val="center"/>
          </w:tcPr>
          <w:p w14:paraId="41C110F1" w14:textId="110D1B75" w:rsidR="003A02DD" w:rsidRPr="003A02DD" w:rsidRDefault="003A02DD" w:rsidP="003A02DD">
            <w:pPr>
              <w:autoSpaceDE w:val="0"/>
              <w:autoSpaceDN w:val="0"/>
              <w:adjustRightInd w:val="0"/>
              <w:spacing w:line="240" w:lineRule="auto"/>
              <w:jc w:val="both"/>
              <w:rPr>
                <w:rFonts w:ascii="Times New Roman" w:hAnsi="Times New Roman" w:cs="Times New Roman"/>
                <w:sz w:val="24"/>
                <w:szCs w:val="24"/>
                <w:lang w:val="kk-KZ"/>
              </w:rPr>
            </w:pPr>
            <w:r w:rsidRPr="003A02DD">
              <w:rPr>
                <w:rFonts w:ascii="Times New Roman" w:hAnsi="Times New Roman" w:cs="Times New Roman"/>
                <w:sz w:val="24"/>
                <w:szCs w:val="24"/>
                <w:lang w:val="kk-KZ"/>
              </w:rPr>
              <w:t>Қоянбаев Ж.Б.: «Интерактивті әдістер – диалогтік оқыту негізі»</w:t>
            </w:r>
          </w:p>
        </w:tc>
      </w:tr>
    </w:tbl>
    <w:p w14:paraId="75526C6A" w14:textId="77777777" w:rsidR="00787165" w:rsidRDefault="00787165" w:rsidP="00AE4AB0">
      <w:pPr>
        <w:autoSpaceDE w:val="0"/>
        <w:autoSpaceDN w:val="0"/>
        <w:adjustRightInd w:val="0"/>
        <w:spacing w:after="0" w:line="240" w:lineRule="auto"/>
        <w:ind w:firstLine="567"/>
        <w:jc w:val="both"/>
        <w:rPr>
          <w:rFonts w:ascii="Times New Roman" w:hAnsi="Times New Roman" w:cs="Times New Roman"/>
          <w:sz w:val="28"/>
          <w:szCs w:val="28"/>
          <w:lang w:val="kk-KZ"/>
        </w:rPr>
      </w:pPr>
    </w:p>
    <w:p w14:paraId="5675025D" w14:textId="6E4A204E" w:rsidR="00C45ABF" w:rsidRPr="00855F9E" w:rsidRDefault="00232BFA" w:rsidP="00715A3D">
      <w:pPr>
        <w:autoSpaceDE w:val="0"/>
        <w:autoSpaceDN w:val="0"/>
        <w:adjustRightInd w:val="0"/>
        <w:spacing w:after="0" w:line="240" w:lineRule="auto"/>
        <w:ind w:firstLine="567"/>
        <w:jc w:val="both"/>
        <w:rPr>
          <w:sz w:val="28"/>
          <w:szCs w:val="28"/>
          <w:lang w:val="kk-KZ"/>
        </w:rPr>
      </w:pPr>
      <w:r>
        <w:rPr>
          <w:rFonts w:ascii="Times New Roman" w:hAnsi="Times New Roman" w:cs="Times New Roman"/>
          <w:sz w:val="28"/>
          <w:szCs w:val="28"/>
          <w:lang w:val="kk-KZ"/>
        </w:rPr>
        <w:t>Мұнда с</w:t>
      </w:r>
      <w:r w:rsidR="003129E0">
        <w:rPr>
          <w:rFonts w:ascii="Times New Roman" w:hAnsi="Times New Roman" w:cs="Times New Roman"/>
          <w:sz w:val="28"/>
          <w:szCs w:val="28"/>
          <w:lang w:val="kk-KZ"/>
        </w:rPr>
        <w:t>абақ барысында білім алушылар мәтінді толық меңгеріп</w:t>
      </w:r>
      <w:r w:rsidRPr="00E325CF">
        <w:rPr>
          <w:rFonts w:ascii="Times New Roman" w:hAnsi="Times New Roman" w:cs="Times New Roman"/>
          <w:sz w:val="28"/>
          <w:szCs w:val="28"/>
          <w:lang w:val="kk-KZ"/>
        </w:rPr>
        <w:t xml:space="preserve">, түрлі фактілерді салыстырады, жеке ой қорытындыларын жасайды және эвристикалық сұхбат арқылы </w:t>
      </w:r>
      <w:r>
        <w:rPr>
          <w:rStyle w:val="af1"/>
          <w:rFonts w:ascii="Times New Roman" w:hAnsi="Times New Roman" w:cs="Times New Roman"/>
          <w:b w:val="0"/>
          <w:sz w:val="28"/>
          <w:szCs w:val="28"/>
          <w:lang w:val="kk-KZ"/>
        </w:rPr>
        <w:t xml:space="preserve">бірлескен шындықты дәлел арқылы талдауға </w:t>
      </w:r>
      <w:r>
        <w:rPr>
          <w:rStyle w:val="af1"/>
          <w:rFonts w:ascii="Times New Roman" w:hAnsi="Times New Roman" w:cs="Times New Roman"/>
          <w:b w:val="0"/>
          <w:sz w:val="28"/>
          <w:szCs w:val="28"/>
          <w:lang w:val="kk-KZ"/>
        </w:rPr>
        <w:lastRenderedPageBreak/>
        <w:t>машықтанады</w:t>
      </w:r>
      <w:r w:rsidRPr="00E325CF">
        <w:rPr>
          <w:rFonts w:ascii="Times New Roman" w:hAnsi="Times New Roman" w:cs="Times New Roman"/>
          <w:sz w:val="28"/>
          <w:szCs w:val="28"/>
          <w:lang w:val="kk-KZ"/>
        </w:rPr>
        <w:t>.</w:t>
      </w:r>
      <w:r w:rsidR="00715A3D">
        <w:rPr>
          <w:rFonts w:ascii="Times New Roman" w:hAnsi="Times New Roman" w:cs="Times New Roman"/>
          <w:sz w:val="28"/>
          <w:szCs w:val="28"/>
          <w:lang w:val="kk-KZ"/>
        </w:rPr>
        <w:t xml:space="preserve"> </w:t>
      </w:r>
      <w:r w:rsidR="00C45ABF" w:rsidRPr="00715A3D">
        <w:rPr>
          <w:rFonts w:ascii="Times New Roman" w:hAnsi="Times New Roman" w:cs="Times New Roman"/>
          <w:sz w:val="28"/>
          <w:szCs w:val="28"/>
          <w:lang w:val="kk-KZ"/>
        </w:rPr>
        <w:t xml:space="preserve">Аталған мәселелерді оқыту барысында </w:t>
      </w:r>
      <w:r w:rsidR="00C45ABF" w:rsidRPr="00715A3D">
        <w:rPr>
          <w:rStyle w:val="af1"/>
          <w:rFonts w:ascii="Times New Roman" w:hAnsi="Times New Roman" w:cs="Times New Roman"/>
          <w:b w:val="0"/>
          <w:bCs w:val="0"/>
          <w:sz w:val="28"/>
          <w:szCs w:val="28"/>
          <w:lang w:val="kk-KZ"/>
        </w:rPr>
        <w:t>модульдік, проблемалық, интеграциялық, тұлғалық-бағдарлы оқыту технологиялары</w:t>
      </w:r>
      <w:r w:rsidR="00C45ABF" w:rsidRPr="00715A3D">
        <w:rPr>
          <w:rFonts w:ascii="Times New Roman" w:hAnsi="Times New Roman" w:cs="Times New Roman"/>
          <w:sz w:val="28"/>
          <w:szCs w:val="28"/>
          <w:lang w:val="kk-KZ"/>
        </w:rPr>
        <w:t xml:space="preserve"> кеңінен қолданылып, студенттердің сын тұрғысынан ойлау, өзіндік көзқарасын дәлелдеу, салыстыру, эстетикалық баға беру қабілеттері дамытылады. Мұның барлығы </w:t>
      </w:r>
      <w:r w:rsidR="00C45ABF" w:rsidRPr="00715A3D">
        <w:rPr>
          <w:rStyle w:val="af1"/>
          <w:rFonts w:ascii="Times New Roman" w:hAnsi="Times New Roman" w:cs="Times New Roman"/>
          <w:b w:val="0"/>
          <w:bCs w:val="0"/>
          <w:sz w:val="28"/>
          <w:szCs w:val="28"/>
          <w:lang w:val="kk-KZ"/>
        </w:rPr>
        <w:t>білім берудің қазіргі парадигмасына</w:t>
      </w:r>
      <w:r w:rsidR="00C45ABF" w:rsidRPr="00715A3D">
        <w:rPr>
          <w:rFonts w:ascii="Times New Roman" w:hAnsi="Times New Roman" w:cs="Times New Roman"/>
          <w:b/>
          <w:sz w:val="28"/>
          <w:szCs w:val="28"/>
          <w:lang w:val="kk-KZ"/>
        </w:rPr>
        <w:t xml:space="preserve"> </w:t>
      </w:r>
      <w:r w:rsidR="00C45ABF" w:rsidRPr="00715A3D">
        <w:rPr>
          <w:rFonts w:ascii="Times New Roman" w:hAnsi="Times New Roman" w:cs="Times New Roman"/>
          <w:sz w:val="28"/>
          <w:szCs w:val="28"/>
          <w:lang w:val="kk-KZ"/>
        </w:rPr>
        <w:t>сәйкес ұйымдастырылып,</w:t>
      </w:r>
      <w:r w:rsidR="00C45ABF" w:rsidRPr="00715A3D">
        <w:rPr>
          <w:rFonts w:ascii="Times New Roman" w:hAnsi="Times New Roman" w:cs="Times New Roman"/>
          <w:b/>
          <w:sz w:val="28"/>
          <w:szCs w:val="28"/>
          <w:lang w:val="kk-KZ"/>
        </w:rPr>
        <w:t xml:space="preserve"> </w:t>
      </w:r>
      <w:r w:rsidR="00C45ABF" w:rsidRPr="00715A3D">
        <w:rPr>
          <w:rStyle w:val="af1"/>
          <w:rFonts w:ascii="Times New Roman" w:hAnsi="Times New Roman" w:cs="Times New Roman"/>
          <w:b w:val="0"/>
          <w:bCs w:val="0"/>
          <w:sz w:val="28"/>
          <w:szCs w:val="28"/>
          <w:lang w:val="kk-KZ"/>
        </w:rPr>
        <w:t>әдебиетті оқытудың әдіснамалық негіздерімен</w:t>
      </w:r>
      <w:r w:rsidR="00C45ABF" w:rsidRPr="00715A3D">
        <w:rPr>
          <w:rFonts w:ascii="Times New Roman" w:hAnsi="Times New Roman" w:cs="Times New Roman"/>
          <w:b/>
          <w:sz w:val="28"/>
          <w:szCs w:val="28"/>
          <w:lang w:val="kk-KZ"/>
        </w:rPr>
        <w:t xml:space="preserve"> </w:t>
      </w:r>
      <w:r w:rsidR="00C45ABF" w:rsidRPr="00715A3D">
        <w:rPr>
          <w:rFonts w:ascii="Times New Roman" w:hAnsi="Times New Roman" w:cs="Times New Roman"/>
          <w:sz w:val="28"/>
          <w:szCs w:val="28"/>
          <w:lang w:val="kk-KZ"/>
        </w:rPr>
        <w:t>тығыз байланыста өрбиді.</w:t>
      </w:r>
    </w:p>
    <w:p w14:paraId="1A27ACBA" w14:textId="1D62669B" w:rsidR="00A86123" w:rsidRPr="00063A9A" w:rsidRDefault="00A86123" w:rsidP="00AE4AB0">
      <w:pPr>
        <w:pStyle w:val="af"/>
        <w:spacing w:before="0" w:beforeAutospacing="0" w:after="0" w:afterAutospacing="0"/>
        <w:ind w:firstLine="567"/>
        <w:jc w:val="both"/>
        <w:rPr>
          <w:sz w:val="28"/>
          <w:szCs w:val="28"/>
          <w:lang w:val="kk-KZ"/>
        </w:rPr>
      </w:pPr>
      <w:r>
        <w:rPr>
          <w:sz w:val="28"/>
          <w:szCs w:val="28"/>
          <w:lang w:val="kk-KZ"/>
        </w:rPr>
        <w:t xml:space="preserve">Осы ретте, </w:t>
      </w:r>
      <w:r w:rsidR="003C1E8B">
        <w:rPr>
          <w:rStyle w:val="af1"/>
          <w:b w:val="0"/>
          <w:bCs w:val="0"/>
          <w:sz w:val="28"/>
          <w:szCs w:val="28"/>
          <w:lang w:val="kk-KZ"/>
        </w:rPr>
        <w:t>С.Әбенбае</w:t>
      </w:r>
      <w:r w:rsidR="00C45ABF" w:rsidRPr="003C1E8B">
        <w:rPr>
          <w:rStyle w:val="af1"/>
          <w:b w:val="0"/>
          <w:bCs w:val="0"/>
          <w:sz w:val="28"/>
          <w:szCs w:val="28"/>
          <w:lang w:val="kk-KZ"/>
        </w:rPr>
        <w:t>в</w:t>
      </w:r>
      <w:r w:rsidR="00C45ABF" w:rsidRPr="00373E1E">
        <w:rPr>
          <w:b/>
          <w:bCs/>
          <w:sz w:val="28"/>
          <w:szCs w:val="28"/>
          <w:lang w:val="kk-KZ"/>
        </w:rPr>
        <w:t xml:space="preserve"> </w:t>
      </w:r>
      <w:r w:rsidR="00C45ABF" w:rsidRPr="00373E1E">
        <w:rPr>
          <w:sz w:val="28"/>
          <w:szCs w:val="28"/>
          <w:lang w:val="kk-KZ"/>
        </w:rPr>
        <w:t>оқытудың негізін «ғылымилық, жүйелілік, саналылық пен белсенділ</w:t>
      </w:r>
      <w:r w:rsidR="003C7346">
        <w:rPr>
          <w:sz w:val="28"/>
          <w:szCs w:val="28"/>
          <w:lang w:val="kk-KZ"/>
        </w:rPr>
        <w:t>ік» деп</w:t>
      </w:r>
      <w:r w:rsidR="00C45ABF" w:rsidRPr="00373E1E">
        <w:rPr>
          <w:sz w:val="28"/>
          <w:szCs w:val="28"/>
          <w:lang w:val="kk-KZ"/>
        </w:rPr>
        <w:t xml:space="preserve"> оқушының</w:t>
      </w:r>
      <w:r w:rsidR="00C45ABF" w:rsidRPr="00373E1E">
        <w:rPr>
          <w:b/>
          <w:bCs/>
          <w:sz w:val="28"/>
          <w:szCs w:val="28"/>
          <w:lang w:val="kk-KZ"/>
        </w:rPr>
        <w:t xml:space="preserve"> </w:t>
      </w:r>
      <w:r w:rsidR="00C45ABF" w:rsidRPr="00373E1E">
        <w:rPr>
          <w:rStyle w:val="af1"/>
          <w:b w:val="0"/>
          <w:bCs w:val="0"/>
          <w:sz w:val="28"/>
          <w:szCs w:val="28"/>
          <w:lang w:val="kk-KZ"/>
        </w:rPr>
        <w:t>ізденісі мен шығармашылық әрекетін</w:t>
      </w:r>
      <w:r w:rsidR="00C45ABF" w:rsidRPr="00373E1E">
        <w:rPr>
          <w:b/>
          <w:bCs/>
          <w:sz w:val="28"/>
          <w:szCs w:val="28"/>
          <w:lang w:val="kk-KZ"/>
        </w:rPr>
        <w:t xml:space="preserve"> </w:t>
      </w:r>
      <w:r w:rsidR="00C45ABF" w:rsidRPr="00373E1E">
        <w:rPr>
          <w:sz w:val="28"/>
          <w:szCs w:val="28"/>
          <w:lang w:val="kk-KZ"/>
        </w:rPr>
        <w:t>белсенді</w:t>
      </w:r>
      <w:r w:rsidR="003C7346">
        <w:rPr>
          <w:sz w:val="28"/>
          <w:szCs w:val="28"/>
          <w:lang w:val="kk-KZ"/>
        </w:rPr>
        <w:t>лігіне</w:t>
      </w:r>
      <w:r w:rsidR="00C45ABF" w:rsidRPr="00373E1E">
        <w:rPr>
          <w:sz w:val="28"/>
          <w:szCs w:val="28"/>
          <w:lang w:val="kk-KZ"/>
        </w:rPr>
        <w:t xml:space="preserve"> бағыттайды.</w:t>
      </w:r>
      <w:r w:rsidR="00C45ABF" w:rsidRPr="00373E1E">
        <w:rPr>
          <w:b/>
          <w:bCs/>
          <w:sz w:val="28"/>
          <w:szCs w:val="28"/>
          <w:lang w:val="kk-KZ"/>
        </w:rPr>
        <w:t xml:space="preserve"> </w:t>
      </w:r>
      <w:r w:rsidR="003C7346" w:rsidRPr="003C7346">
        <w:rPr>
          <w:bCs/>
          <w:sz w:val="28"/>
          <w:szCs w:val="28"/>
          <w:lang w:val="kk-KZ"/>
        </w:rPr>
        <w:t>Әрине</w:t>
      </w:r>
      <w:r>
        <w:rPr>
          <w:bCs/>
          <w:sz w:val="28"/>
          <w:szCs w:val="28"/>
          <w:lang w:val="kk-KZ"/>
        </w:rPr>
        <w:t xml:space="preserve"> ғалымн</w:t>
      </w:r>
      <w:r w:rsidR="003C7346" w:rsidRPr="003C7346">
        <w:rPr>
          <w:bCs/>
          <w:sz w:val="28"/>
          <w:szCs w:val="28"/>
          <w:lang w:val="kk-KZ"/>
        </w:rPr>
        <w:t>ың</w:t>
      </w:r>
      <w:r w:rsidR="003C7346">
        <w:rPr>
          <w:b/>
          <w:bCs/>
          <w:sz w:val="28"/>
          <w:szCs w:val="28"/>
          <w:lang w:val="kk-KZ"/>
        </w:rPr>
        <w:t xml:space="preserve"> </w:t>
      </w:r>
      <w:r w:rsidR="00C45ABF" w:rsidRPr="00373E1E">
        <w:rPr>
          <w:sz w:val="28"/>
          <w:szCs w:val="28"/>
          <w:lang w:val="kk-KZ"/>
        </w:rPr>
        <w:t>оқытудың дам</w:t>
      </w:r>
      <w:r>
        <w:rPr>
          <w:sz w:val="28"/>
          <w:szCs w:val="28"/>
          <w:lang w:val="kk-KZ"/>
        </w:rPr>
        <w:t>ытушылық сипатына басымдық беруі</w:t>
      </w:r>
      <w:r w:rsidR="00C45ABF" w:rsidRPr="00373E1E">
        <w:rPr>
          <w:sz w:val="28"/>
          <w:szCs w:val="28"/>
          <w:lang w:val="kk-KZ"/>
        </w:rPr>
        <w:t xml:space="preserve">, оқушының </w:t>
      </w:r>
      <w:r w:rsidRPr="00373E1E">
        <w:rPr>
          <w:sz w:val="28"/>
          <w:szCs w:val="28"/>
          <w:lang w:val="kk-KZ"/>
        </w:rPr>
        <w:t xml:space="preserve">білім мазмұны </w:t>
      </w:r>
      <w:r w:rsidR="00C45ABF" w:rsidRPr="00373E1E">
        <w:rPr>
          <w:sz w:val="28"/>
          <w:szCs w:val="28"/>
          <w:lang w:val="kk-KZ"/>
        </w:rPr>
        <w:t>теориялық ойлауын дамытуға және дербес танымдық әрекетке ынталандыруға бағы</w:t>
      </w:r>
      <w:r>
        <w:rPr>
          <w:sz w:val="28"/>
          <w:szCs w:val="28"/>
          <w:lang w:val="kk-KZ"/>
        </w:rPr>
        <w:t>тталуы керек деген тұжырым жасаған</w:t>
      </w:r>
      <w:r w:rsidR="003C7346">
        <w:rPr>
          <w:sz w:val="28"/>
          <w:szCs w:val="28"/>
          <w:lang w:val="kk-KZ"/>
        </w:rPr>
        <w:t xml:space="preserve">. </w:t>
      </w:r>
      <w:r w:rsidR="00C45ABF" w:rsidRPr="00373E1E">
        <w:rPr>
          <w:sz w:val="28"/>
          <w:szCs w:val="28"/>
          <w:lang w:val="kk-KZ"/>
        </w:rPr>
        <w:t>Сондай-ақ,</w:t>
      </w:r>
      <w:r w:rsidR="00C45ABF" w:rsidRPr="00373E1E">
        <w:rPr>
          <w:b/>
          <w:bCs/>
          <w:sz w:val="28"/>
          <w:szCs w:val="28"/>
          <w:lang w:val="kk-KZ"/>
        </w:rPr>
        <w:t xml:space="preserve"> </w:t>
      </w:r>
      <w:r w:rsidR="00C45ABF" w:rsidRPr="00373E1E">
        <w:rPr>
          <w:rStyle w:val="af1"/>
          <w:b w:val="0"/>
          <w:bCs w:val="0"/>
          <w:sz w:val="28"/>
          <w:szCs w:val="28"/>
          <w:lang w:val="kk-KZ"/>
        </w:rPr>
        <w:t>М.Жұмабаев</w:t>
      </w:r>
      <w:r w:rsidR="00C45ABF" w:rsidRPr="00373E1E">
        <w:rPr>
          <w:b/>
          <w:bCs/>
          <w:sz w:val="28"/>
          <w:szCs w:val="28"/>
          <w:lang w:val="kk-KZ"/>
        </w:rPr>
        <w:t xml:space="preserve"> «</w:t>
      </w:r>
      <w:r w:rsidR="00C45ABF" w:rsidRPr="00373E1E">
        <w:rPr>
          <w:sz w:val="28"/>
          <w:szCs w:val="28"/>
          <w:lang w:val="kk-KZ"/>
        </w:rPr>
        <w:t>Педагогика» атты еңбегінде оқытудың табысты болуы үшін мұғалім</w:t>
      </w:r>
      <w:r w:rsidR="00C45ABF" w:rsidRPr="00373E1E">
        <w:rPr>
          <w:b/>
          <w:bCs/>
          <w:sz w:val="28"/>
          <w:szCs w:val="28"/>
          <w:lang w:val="kk-KZ"/>
        </w:rPr>
        <w:t xml:space="preserve"> </w:t>
      </w:r>
      <w:r w:rsidR="00C45ABF" w:rsidRPr="00373E1E">
        <w:rPr>
          <w:rStyle w:val="af1"/>
          <w:b w:val="0"/>
          <w:bCs w:val="0"/>
          <w:sz w:val="28"/>
          <w:szCs w:val="28"/>
          <w:lang w:val="kk-KZ"/>
        </w:rPr>
        <w:t>оқушы жүрегіне</w:t>
      </w:r>
      <w:r w:rsidR="00C45ABF">
        <w:rPr>
          <w:rStyle w:val="af1"/>
          <w:b w:val="0"/>
          <w:bCs w:val="0"/>
          <w:sz w:val="28"/>
          <w:szCs w:val="28"/>
          <w:lang w:val="kk-KZ"/>
        </w:rPr>
        <w:t xml:space="preserve"> жол таба алуы, тәрбие</w:t>
      </w:r>
      <w:r w:rsidR="00C45ABF" w:rsidRPr="00373E1E">
        <w:rPr>
          <w:rStyle w:val="af1"/>
          <w:b w:val="0"/>
          <w:bCs w:val="0"/>
          <w:sz w:val="28"/>
          <w:szCs w:val="28"/>
          <w:lang w:val="kk-KZ"/>
        </w:rPr>
        <w:t xml:space="preserve"> және көркемдік мақсаттарды қатар қою</w:t>
      </w:r>
      <w:r w:rsidR="00C45ABF" w:rsidRPr="00373E1E">
        <w:rPr>
          <w:b/>
          <w:bCs/>
          <w:sz w:val="28"/>
          <w:szCs w:val="28"/>
          <w:lang w:val="kk-KZ"/>
        </w:rPr>
        <w:t xml:space="preserve"> </w:t>
      </w:r>
      <w:r w:rsidR="00C45ABF" w:rsidRPr="00373E1E">
        <w:rPr>
          <w:sz w:val="28"/>
          <w:szCs w:val="28"/>
          <w:lang w:val="kk-KZ"/>
        </w:rPr>
        <w:t xml:space="preserve">керек деп баса көрсетеді. </w:t>
      </w:r>
      <w:r w:rsidRPr="00855F9E">
        <w:rPr>
          <w:sz w:val="28"/>
          <w:szCs w:val="28"/>
          <w:lang w:val="kk-KZ"/>
        </w:rPr>
        <w:t>Бұл білім алушының тұлғалық, зияткерлік және рухани өсуіне бағдарланған</w:t>
      </w:r>
      <w:r>
        <w:rPr>
          <w:sz w:val="28"/>
          <w:szCs w:val="28"/>
          <w:lang w:val="kk-KZ"/>
        </w:rPr>
        <w:t>.</w:t>
      </w:r>
      <w:r w:rsidRPr="00A86123">
        <w:rPr>
          <w:sz w:val="28"/>
          <w:szCs w:val="28"/>
          <w:lang w:val="kk-KZ"/>
        </w:rPr>
        <w:t xml:space="preserve"> </w:t>
      </w:r>
      <w:r>
        <w:rPr>
          <w:sz w:val="28"/>
          <w:szCs w:val="28"/>
          <w:lang w:val="kk-KZ"/>
        </w:rPr>
        <w:t>Сол сияқты, п</w:t>
      </w:r>
      <w:r w:rsidRPr="001C7F92">
        <w:rPr>
          <w:sz w:val="28"/>
          <w:szCs w:val="28"/>
          <w:lang w:val="kk-KZ"/>
        </w:rPr>
        <w:t xml:space="preserve">едагог-ғалым </w:t>
      </w:r>
      <w:r w:rsidR="00715A3D">
        <w:rPr>
          <w:bCs/>
          <w:sz w:val="28"/>
          <w:szCs w:val="28"/>
          <w:lang w:val="kk-KZ"/>
        </w:rPr>
        <w:t>Ж. Қараевтың</w:t>
      </w:r>
      <w:r w:rsidRPr="001C7F92">
        <w:rPr>
          <w:bCs/>
          <w:sz w:val="28"/>
          <w:szCs w:val="28"/>
          <w:lang w:val="kk-KZ"/>
        </w:rPr>
        <w:t xml:space="preserve"> деңгейлік саралап оқыту технологиясының</w:t>
      </w:r>
      <w:r w:rsidRPr="001C7F92">
        <w:rPr>
          <w:sz w:val="28"/>
          <w:szCs w:val="28"/>
          <w:lang w:val="kk-KZ"/>
        </w:rPr>
        <w:t xml:space="preserve"> маңызды екенін </w:t>
      </w:r>
      <w:r>
        <w:rPr>
          <w:sz w:val="28"/>
          <w:szCs w:val="28"/>
          <w:lang w:val="kk-KZ"/>
        </w:rPr>
        <w:t>атап өтуімізге болады</w:t>
      </w:r>
      <w:r w:rsidRPr="001C7F92">
        <w:rPr>
          <w:sz w:val="28"/>
          <w:szCs w:val="28"/>
          <w:lang w:val="kk-KZ"/>
        </w:rPr>
        <w:t xml:space="preserve">. Ол білім алушылардың жеке танымдық қажеттіліктері үшін </w:t>
      </w:r>
      <w:r w:rsidRPr="001C7F92">
        <w:rPr>
          <w:bCs/>
          <w:sz w:val="28"/>
          <w:szCs w:val="28"/>
          <w:lang w:val="kk-KZ"/>
        </w:rPr>
        <w:t>түрлі пәндерді байланыстыра отырып, проблемалық, шығармашылық тапсырмалар беру</w:t>
      </w:r>
      <w:r w:rsidRPr="001C7F92">
        <w:rPr>
          <w:sz w:val="28"/>
          <w:szCs w:val="28"/>
          <w:lang w:val="kk-KZ"/>
        </w:rPr>
        <w:t xml:space="preserve"> қажет деп есептейді</w:t>
      </w:r>
      <w:r w:rsidR="00715A3D">
        <w:rPr>
          <w:sz w:val="28"/>
          <w:szCs w:val="28"/>
          <w:lang w:val="kk-KZ"/>
        </w:rPr>
        <w:t xml:space="preserve"> </w:t>
      </w:r>
      <w:r w:rsidR="00E03A19" w:rsidRPr="00E03A19">
        <w:rPr>
          <w:sz w:val="28"/>
          <w:szCs w:val="28"/>
          <w:lang w:val="kk-KZ"/>
        </w:rPr>
        <w:t>[</w:t>
      </w:r>
      <w:r w:rsidR="00D65717">
        <w:rPr>
          <w:sz w:val="28"/>
          <w:szCs w:val="28"/>
          <w:lang w:val="kk-KZ"/>
        </w:rPr>
        <w:t>70</w:t>
      </w:r>
      <w:r w:rsidR="00E35E63">
        <w:rPr>
          <w:sz w:val="28"/>
          <w:szCs w:val="28"/>
          <w:lang w:val="kk-KZ"/>
        </w:rPr>
        <w:t>, 264 б</w:t>
      </w:r>
      <w:r w:rsidR="00E03A19" w:rsidRPr="00E03A19">
        <w:rPr>
          <w:sz w:val="28"/>
          <w:szCs w:val="28"/>
          <w:lang w:val="kk-KZ"/>
        </w:rPr>
        <w:t>]</w:t>
      </w:r>
      <w:r w:rsidR="00FD3A83">
        <w:rPr>
          <w:sz w:val="28"/>
          <w:szCs w:val="28"/>
          <w:lang w:val="kk-KZ"/>
        </w:rPr>
        <w:t>.</w:t>
      </w:r>
      <w:r w:rsidRPr="001C7F92">
        <w:rPr>
          <w:sz w:val="28"/>
          <w:szCs w:val="28"/>
          <w:lang w:val="kk-KZ"/>
        </w:rPr>
        <w:t xml:space="preserve"> </w:t>
      </w:r>
    </w:p>
    <w:p w14:paraId="7142E4D3" w14:textId="0981ADBD" w:rsidR="00C45ABF" w:rsidRPr="00855F9E" w:rsidRDefault="00FD3A83" w:rsidP="00AE4AB0">
      <w:pPr>
        <w:pStyle w:val="af"/>
        <w:spacing w:before="0" w:beforeAutospacing="0" w:after="0" w:afterAutospacing="0"/>
        <w:ind w:firstLine="567"/>
        <w:jc w:val="both"/>
        <w:rPr>
          <w:sz w:val="28"/>
          <w:szCs w:val="28"/>
          <w:lang w:val="kk-KZ"/>
        </w:rPr>
      </w:pPr>
      <w:r>
        <w:rPr>
          <w:rStyle w:val="af1"/>
          <w:rFonts w:eastAsiaTheme="majorEastAsia"/>
          <w:b w:val="0"/>
          <w:bCs w:val="0"/>
          <w:sz w:val="28"/>
          <w:szCs w:val="28"/>
          <w:lang w:val="kk-KZ"/>
        </w:rPr>
        <w:t>Сондықтан,</w:t>
      </w:r>
      <w:r w:rsidR="00E64FD4">
        <w:rPr>
          <w:rStyle w:val="af1"/>
          <w:rFonts w:eastAsiaTheme="majorEastAsia"/>
          <w:b w:val="0"/>
          <w:bCs w:val="0"/>
          <w:sz w:val="28"/>
          <w:szCs w:val="28"/>
          <w:lang w:val="kk-KZ"/>
        </w:rPr>
        <w:t xml:space="preserve"> көркем туындыны талдау әдістерін қолдану</w:t>
      </w:r>
      <w:r w:rsidR="00715A3D">
        <w:rPr>
          <w:rStyle w:val="af1"/>
          <w:rFonts w:eastAsiaTheme="majorEastAsia"/>
          <w:b w:val="0"/>
          <w:bCs w:val="0"/>
          <w:sz w:val="28"/>
          <w:szCs w:val="28"/>
          <w:lang w:val="kk-KZ"/>
        </w:rPr>
        <w:t xml:space="preserve"> жолдарының негізі</w:t>
      </w:r>
      <w:r w:rsidR="00C45ABF" w:rsidRPr="00855F9E">
        <w:rPr>
          <w:sz w:val="28"/>
          <w:szCs w:val="28"/>
          <w:lang w:val="kk-KZ"/>
        </w:rPr>
        <w:t xml:space="preserve"> әдебиетті оқыту әдістемесінің өзекті мәселелерінің бірі болып табылады. Бұл бағытта отандық ғалымдар: </w:t>
      </w:r>
      <w:r w:rsidR="00C45ABF" w:rsidRPr="00373E1E">
        <w:rPr>
          <w:rStyle w:val="af1"/>
          <w:rFonts w:eastAsiaTheme="majorEastAsia"/>
          <w:b w:val="0"/>
          <w:bCs w:val="0"/>
          <w:sz w:val="28"/>
          <w:szCs w:val="28"/>
          <w:lang w:val="kk-KZ"/>
        </w:rPr>
        <w:t>Т.Ақшолақов, Ә.Дайырова, Т.Жұмажанова, Б.Әбдіғазиев, С.Мақпырұлы, Е.Жұматаева, Б.Сманов, Қ.Алпысбаев,</w:t>
      </w:r>
      <w:r w:rsidR="00575A8F">
        <w:rPr>
          <w:rStyle w:val="af1"/>
          <w:rFonts w:eastAsiaTheme="majorEastAsia"/>
          <w:b w:val="0"/>
          <w:bCs w:val="0"/>
          <w:sz w:val="28"/>
          <w:szCs w:val="28"/>
          <w:lang w:val="kk-KZ"/>
        </w:rPr>
        <w:t xml:space="preserve"> Қ.Бітібаева, Г.Құрманбаева, Б.А</w:t>
      </w:r>
      <w:r w:rsidR="00C45ABF" w:rsidRPr="00373E1E">
        <w:rPr>
          <w:rStyle w:val="af1"/>
          <w:rFonts w:eastAsiaTheme="majorEastAsia"/>
          <w:b w:val="0"/>
          <w:bCs w:val="0"/>
          <w:sz w:val="28"/>
          <w:szCs w:val="28"/>
          <w:lang w:val="kk-KZ"/>
        </w:rPr>
        <w:t>р</w:t>
      </w:r>
      <w:r w:rsidR="00575A8F">
        <w:rPr>
          <w:rStyle w:val="af1"/>
          <w:rFonts w:eastAsiaTheme="majorEastAsia"/>
          <w:b w:val="0"/>
          <w:bCs w:val="0"/>
          <w:sz w:val="28"/>
          <w:szCs w:val="28"/>
          <w:lang w:val="kk-KZ"/>
        </w:rPr>
        <w:t>и</w:t>
      </w:r>
      <w:r w:rsidR="00C45ABF" w:rsidRPr="00373E1E">
        <w:rPr>
          <w:rStyle w:val="af1"/>
          <w:rFonts w:eastAsiaTheme="majorEastAsia"/>
          <w:b w:val="0"/>
          <w:bCs w:val="0"/>
          <w:sz w:val="28"/>
          <w:szCs w:val="28"/>
          <w:lang w:val="kk-KZ"/>
        </w:rPr>
        <w:t>нова, Ә.Мұхтарова, Б.Жұмақаева</w:t>
      </w:r>
      <w:r w:rsidR="00C45ABF" w:rsidRPr="00855F9E">
        <w:rPr>
          <w:b/>
          <w:sz w:val="28"/>
          <w:szCs w:val="28"/>
          <w:lang w:val="kk-KZ"/>
        </w:rPr>
        <w:t xml:space="preserve"> </w:t>
      </w:r>
      <w:r w:rsidR="00C45ABF" w:rsidRPr="00855F9E">
        <w:rPr>
          <w:sz w:val="28"/>
          <w:szCs w:val="28"/>
          <w:lang w:val="kk-KZ"/>
        </w:rPr>
        <w:t>т.б. көркем мәтінді оқытудағы мақсаттар мен міндеттерді, әдіс-тәсілдерді, оқытудың сатыларын жан-жақты зерттеген. Олард</w:t>
      </w:r>
      <w:r w:rsidR="00E64FD4">
        <w:rPr>
          <w:sz w:val="28"/>
          <w:szCs w:val="28"/>
          <w:lang w:val="kk-KZ"/>
        </w:rPr>
        <w:t>ың еңбектерінде көркем шығарма</w:t>
      </w:r>
      <w:r>
        <w:rPr>
          <w:sz w:val="28"/>
          <w:szCs w:val="28"/>
          <w:lang w:val="kk-KZ"/>
        </w:rPr>
        <w:t>ны оқытудың басты мәселесі,</w:t>
      </w:r>
      <w:r w:rsidR="00C45ABF" w:rsidRPr="00855F9E">
        <w:rPr>
          <w:sz w:val="28"/>
          <w:szCs w:val="28"/>
          <w:lang w:val="kk-KZ"/>
        </w:rPr>
        <w:t xml:space="preserve"> </w:t>
      </w:r>
      <w:r w:rsidR="00C45ABF" w:rsidRPr="00373E1E">
        <w:rPr>
          <w:rStyle w:val="af1"/>
          <w:rFonts w:eastAsiaTheme="majorEastAsia"/>
          <w:b w:val="0"/>
          <w:bCs w:val="0"/>
          <w:sz w:val="28"/>
          <w:szCs w:val="28"/>
          <w:lang w:val="kk-KZ"/>
        </w:rPr>
        <w:t>оқушы мен оқытушы арасындағы</w:t>
      </w:r>
      <w:r w:rsidR="00E64FD4">
        <w:rPr>
          <w:rStyle w:val="af1"/>
          <w:rFonts w:eastAsiaTheme="majorEastAsia"/>
          <w:b w:val="0"/>
          <w:bCs w:val="0"/>
          <w:sz w:val="28"/>
          <w:szCs w:val="28"/>
          <w:lang w:val="kk-KZ"/>
        </w:rPr>
        <w:t xml:space="preserve"> диалогтық негіздегі</w:t>
      </w:r>
      <w:r w:rsidR="00C45ABF" w:rsidRPr="00373E1E">
        <w:rPr>
          <w:rStyle w:val="af1"/>
          <w:rFonts w:eastAsiaTheme="majorEastAsia"/>
          <w:b w:val="0"/>
          <w:bCs w:val="0"/>
          <w:sz w:val="28"/>
          <w:szCs w:val="28"/>
          <w:lang w:val="kk-KZ"/>
        </w:rPr>
        <w:t xml:space="preserve"> танымдық әрекеттің</w:t>
      </w:r>
      <w:r w:rsidR="00E64FD4">
        <w:rPr>
          <w:rStyle w:val="af1"/>
          <w:rFonts w:eastAsiaTheme="majorEastAsia"/>
          <w:b w:val="0"/>
          <w:bCs w:val="0"/>
          <w:sz w:val="28"/>
          <w:szCs w:val="28"/>
          <w:lang w:val="kk-KZ"/>
        </w:rPr>
        <w:t xml:space="preserve"> қарым</w:t>
      </w:r>
      <w:r w:rsidR="00E64FD4" w:rsidRPr="00E64FD4">
        <w:rPr>
          <w:rStyle w:val="af1"/>
          <w:rFonts w:eastAsiaTheme="majorEastAsia"/>
          <w:b w:val="0"/>
          <w:bCs w:val="0"/>
          <w:sz w:val="28"/>
          <w:szCs w:val="28"/>
          <w:lang w:val="kk-KZ"/>
        </w:rPr>
        <w:t>-</w:t>
      </w:r>
      <w:r w:rsidR="00E64FD4">
        <w:rPr>
          <w:rStyle w:val="af1"/>
          <w:rFonts w:eastAsiaTheme="majorEastAsia"/>
          <w:b w:val="0"/>
          <w:bCs w:val="0"/>
          <w:sz w:val="28"/>
          <w:szCs w:val="28"/>
          <w:lang w:val="kk-KZ"/>
        </w:rPr>
        <w:t>қатынасы</w:t>
      </w:r>
      <w:r w:rsidR="00C45ABF" w:rsidRPr="00855F9E">
        <w:rPr>
          <w:sz w:val="28"/>
          <w:szCs w:val="28"/>
          <w:lang w:val="kk-KZ"/>
        </w:rPr>
        <w:t xml:space="preserve"> ретінде қарастыры</w:t>
      </w:r>
      <w:r w:rsidR="00136B8F">
        <w:rPr>
          <w:sz w:val="28"/>
          <w:szCs w:val="28"/>
          <w:lang w:val="kk-KZ"/>
        </w:rPr>
        <w:t xml:space="preserve">лады. </w:t>
      </w:r>
    </w:p>
    <w:p w14:paraId="3D6B0114" w14:textId="20DE9E33" w:rsidR="0070228A" w:rsidRPr="0070228A" w:rsidRDefault="00C45ABF" w:rsidP="0070228A">
      <w:pPr>
        <w:spacing w:after="0" w:line="240" w:lineRule="auto"/>
        <w:ind w:firstLine="567"/>
        <w:jc w:val="both"/>
        <w:rPr>
          <w:rFonts w:ascii="Times New Roman" w:hAnsi="Times New Roman" w:cs="Times New Roman"/>
          <w:sz w:val="28"/>
          <w:szCs w:val="28"/>
          <w:lang w:val="kk-KZ"/>
        </w:rPr>
      </w:pPr>
      <w:r w:rsidRPr="00687C44">
        <w:rPr>
          <w:rFonts w:ascii="Times New Roman" w:hAnsi="Times New Roman" w:cs="Times New Roman"/>
          <w:sz w:val="28"/>
          <w:szCs w:val="28"/>
          <w:lang w:val="kk-KZ"/>
        </w:rPr>
        <w:t>Сол сияқты, орыс әд</w:t>
      </w:r>
      <w:r w:rsidR="00E64FD4" w:rsidRPr="00687C44">
        <w:rPr>
          <w:rFonts w:ascii="Times New Roman" w:hAnsi="Times New Roman" w:cs="Times New Roman"/>
          <w:sz w:val="28"/>
          <w:szCs w:val="28"/>
          <w:lang w:val="kk-KZ"/>
        </w:rPr>
        <w:t xml:space="preserve">ебиеттануы мен әдістемесінде </w:t>
      </w:r>
      <w:r w:rsidRPr="00687C44">
        <w:rPr>
          <w:rFonts w:ascii="Times New Roman" w:hAnsi="Times New Roman" w:cs="Times New Roman"/>
          <w:sz w:val="28"/>
          <w:szCs w:val="28"/>
          <w:lang w:val="kk-KZ"/>
        </w:rPr>
        <w:t>бұл б</w:t>
      </w:r>
      <w:r w:rsidR="00E64FD4" w:rsidRPr="00687C44">
        <w:rPr>
          <w:rFonts w:ascii="Times New Roman" w:hAnsi="Times New Roman" w:cs="Times New Roman"/>
          <w:sz w:val="28"/>
          <w:szCs w:val="28"/>
          <w:lang w:val="kk-KZ"/>
        </w:rPr>
        <w:t>ағытта құнды зерттеулер жүргіз</w:t>
      </w:r>
      <w:r w:rsidR="00D2797C" w:rsidRPr="00687C44">
        <w:rPr>
          <w:rFonts w:ascii="Times New Roman" w:hAnsi="Times New Roman" w:cs="Times New Roman"/>
          <w:sz w:val="28"/>
          <w:szCs w:val="28"/>
          <w:lang w:val="kk-KZ"/>
        </w:rPr>
        <w:t xml:space="preserve">ген ғалымдар қатарында, </w:t>
      </w:r>
      <w:r w:rsidRPr="00687C44">
        <w:rPr>
          <w:rStyle w:val="af1"/>
          <w:rFonts w:ascii="Times New Roman" w:eastAsiaTheme="majorEastAsia" w:hAnsi="Times New Roman" w:cs="Times New Roman"/>
          <w:b w:val="0"/>
          <w:bCs w:val="0"/>
          <w:sz w:val="28"/>
          <w:szCs w:val="28"/>
          <w:lang w:val="kk-KZ"/>
        </w:rPr>
        <w:t>О.Ю. Богданова, Т.Г. Браже, В.В. Голубков, А.Б. Есин, Н.О. Корст, Н.И. Кудряшова, В.Г. Маранцман, Н.А. Николина</w:t>
      </w:r>
      <w:r w:rsidRPr="00687C44">
        <w:rPr>
          <w:rFonts w:ascii="Times New Roman" w:hAnsi="Times New Roman" w:cs="Times New Roman"/>
          <w:b/>
          <w:sz w:val="28"/>
          <w:szCs w:val="28"/>
          <w:lang w:val="kk-KZ"/>
        </w:rPr>
        <w:t xml:space="preserve"> </w:t>
      </w:r>
      <w:r w:rsidRPr="00687C44">
        <w:rPr>
          <w:rFonts w:ascii="Times New Roman" w:hAnsi="Times New Roman" w:cs="Times New Roman"/>
          <w:sz w:val="28"/>
          <w:szCs w:val="28"/>
          <w:lang w:val="kk-KZ"/>
        </w:rPr>
        <w:t>сынды ғалымдар көркем мәтінді оқытудың әдіснамалық негіздерін, құрылымдық және мағыналық талдау жолдар</w:t>
      </w:r>
      <w:r w:rsidR="00E64FD4" w:rsidRPr="00687C44">
        <w:rPr>
          <w:rFonts w:ascii="Times New Roman" w:hAnsi="Times New Roman" w:cs="Times New Roman"/>
          <w:sz w:val="28"/>
          <w:szCs w:val="28"/>
          <w:lang w:val="kk-KZ"/>
        </w:rPr>
        <w:t>ын жан-жақты қарастырған. Ғ</w:t>
      </w:r>
      <w:r w:rsidRPr="00687C44">
        <w:rPr>
          <w:rFonts w:ascii="Times New Roman" w:hAnsi="Times New Roman" w:cs="Times New Roman"/>
          <w:sz w:val="28"/>
          <w:szCs w:val="28"/>
          <w:lang w:val="kk-KZ"/>
        </w:rPr>
        <w:t xml:space="preserve">алымдардың көпшілігі көркем шығарманы оқыту үдерісін </w:t>
      </w:r>
      <w:r w:rsidRPr="00687C44">
        <w:rPr>
          <w:rStyle w:val="af1"/>
          <w:rFonts w:ascii="Times New Roman" w:eastAsiaTheme="majorEastAsia" w:hAnsi="Times New Roman" w:cs="Times New Roman"/>
          <w:b w:val="0"/>
          <w:bCs w:val="0"/>
          <w:sz w:val="28"/>
          <w:szCs w:val="28"/>
          <w:lang w:val="kk-KZ"/>
        </w:rPr>
        <w:t>оқытушы мен студент (немесе оқушы) арасындағы ынтымақтастыққа негізделген диалогтық, коммуникативтік әрекет</w:t>
      </w:r>
      <w:r w:rsidRPr="00687C44">
        <w:rPr>
          <w:rFonts w:ascii="Times New Roman" w:hAnsi="Times New Roman" w:cs="Times New Roman"/>
          <w:b/>
          <w:sz w:val="28"/>
          <w:szCs w:val="28"/>
          <w:lang w:val="kk-KZ"/>
        </w:rPr>
        <w:t xml:space="preserve"> </w:t>
      </w:r>
      <w:r w:rsidRPr="00687C44">
        <w:rPr>
          <w:rFonts w:ascii="Times New Roman" w:hAnsi="Times New Roman" w:cs="Times New Roman"/>
          <w:sz w:val="28"/>
          <w:szCs w:val="28"/>
          <w:lang w:val="kk-KZ"/>
        </w:rPr>
        <w:t xml:space="preserve">ретінде қарастырады. Яғни, әдеби білім беру үдерісінде мәтінді оқу барысында, </w:t>
      </w:r>
      <w:r w:rsidRPr="00687C44">
        <w:rPr>
          <w:rStyle w:val="af1"/>
          <w:rFonts w:ascii="Times New Roman" w:eastAsiaTheme="majorEastAsia" w:hAnsi="Times New Roman" w:cs="Times New Roman"/>
          <w:b w:val="0"/>
          <w:bCs w:val="0"/>
          <w:sz w:val="28"/>
          <w:szCs w:val="28"/>
          <w:lang w:val="kk-KZ"/>
        </w:rPr>
        <w:t>онымен тұлғалық бай</w:t>
      </w:r>
      <w:r w:rsidR="00E64FD4" w:rsidRPr="00687C44">
        <w:rPr>
          <w:rStyle w:val="af1"/>
          <w:rFonts w:ascii="Times New Roman" w:eastAsiaTheme="majorEastAsia" w:hAnsi="Times New Roman" w:cs="Times New Roman"/>
          <w:b w:val="0"/>
          <w:bCs w:val="0"/>
          <w:sz w:val="28"/>
          <w:szCs w:val="28"/>
          <w:lang w:val="kk-KZ"/>
        </w:rPr>
        <w:t>ланыс орнату, эстетикалық сезім</w:t>
      </w:r>
      <w:r w:rsidRPr="00687C44">
        <w:rPr>
          <w:rStyle w:val="af1"/>
          <w:rFonts w:ascii="Times New Roman" w:eastAsiaTheme="majorEastAsia" w:hAnsi="Times New Roman" w:cs="Times New Roman"/>
          <w:b w:val="0"/>
          <w:bCs w:val="0"/>
          <w:sz w:val="28"/>
          <w:szCs w:val="28"/>
          <w:lang w:val="kk-KZ"/>
        </w:rPr>
        <w:t>, танымдық</w:t>
      </w:r>
      <w:r w:rsidR="003A67D4" w:rsidRPr="00687C44">
        <w:rPr>
          <w:rStyle w:val="af1"/>
          <w:rFonts w:ascii="Times New Roman" w:eastAsiaTheme="majorEastAsia" w:hAnsi="Times New Roman" w:cs="Times New Roman"/>
          <w:b w:val="0"/>
          <w:bCs w:val="0"/>
          <w:sz w:val="28"/>
          <w:szCs w:val="28"/>
          <w:lang w:val="kk-KZ"/>
        </w:rPr>
        <w:t xml:space="preserve"> пікір айту, өмірлік мән</w:t>
      </w:r>
      <w:r w:rsidR="003A67D4" w:rsidRPr="00687C44">
        <w:rPr>
          <w:rStyle w:val="af1"/>
          <w:rFonts w:ascii="Times New Roman" w:eastAsiaTheme="majorEastAsia" w:hAnsi="Times New Roman" w:cs="Times New Roman"/>
          <w:bCs w:val="0"/>
          <w:i/>
          <w:sz w:val="28"/>
          <w:szCs w:val="28"/>
          <w:lang w:val="kk-KZ"/>
        </w:rPr>
        <w:t xml:space="preserve"> </w:t>
      </w:r>
      <w:r w:rsidRPr="00687C44">
        <w:rPr>
          <w:rFonts w:ascii="Times New Roman" w:hAnsi="Times New Roman" w:cs="Times New Roman"/>
          <w:sz w:val="28"/>
          <w:szCs w:val="28"/>
          <w:lang w:val="kk-KZ"/>
        </w:rPr>
        <w:t>әрекеттері басты орын алады.</w:t>
      </w:r>
      <w:r w:rsidR="0070228A" w:rsidRPr="0070228A">
        <w:rPr>
          <w:lang w:val="kk-KZ"/>
        </w:rPr>
        <w:t xml:space="preserve"> </w:t>
      </w:r>
      <w:r w:rsidR="0070228A" w:rsidRPr="0070228A">
        <w:rPr>
          <w:rFonts w:ascii="Times New Roman" w:hAnsi="Times New Roman" w:cs="Times New Roman"/>
          <w:sz w:val="28"/>
          <w:szCs w:val="28"/>
          <w:lang w:val="kk-KZ"/>
        </w:rPr>
        <w:t xml:space="preserve">Б.Жұмақаеваның: </w:t>
      </w:r>
      <w:r w:rsidR="0070228A">
        <w:rPr>
          <w:rFonts w:ascii="Times New Roman" w:hAnsi="Times New Roman" w:cs="Times New Roman"/>
          <w:sz w:val="28"/>
          <w:szCs w:val="28"/>
          <w:lang w:val="kk-KZ"/>
        </w:rPr>
        <w:t>«</w:t>
      </w:r>
      <w:r w:rsidR="0070228A" w:rsidRPr="0070228A">
        <w:rPr>
          <w:rFonts w:ascii="Times New Roman" w:hAnsi="Times New Roman" w:cs="Times New Roman"/>
          <w:sz w:val="28"/>
          <w:szCs w:val="28"/>
          <w:lang w:val="kk-KZ"/>
        </w:rPr>
        <w:t xml:space="preserve">Педагогика ғылымының түпкі мақсаты жан-жақты жетілген қоғам адамын, жеке тұлғаны қалыптастыру болса, аталған міндетті </w:t>
      </w:r>
      <w:r w:rsidR="0070228A">
        <w:rPr>
          <w:rFonts w:ascii="Times New Roman" w:hAnsi="Times New Roman" w:cs="Times New Roman"/>
          <w:sz w:val="28"/>
          <w:szCs w:val="28"/>
          <w:lang w:val="kk-KZ"/>
        </w:rPr>
        <w:t>жеке пәндерді оқыту әдістемесі ө</w:t>
      </w:r>
      <w:r w:rsidR="0070228A" w:rsidRPr="0070228A">
        <w:rPr>
          <w:rFonts w:ascii="Times New Roman" w:hAnsi="Times New Roman" w:cs="Times New Roman"/>
          <w:sz w:val="28"/>
          <w:szCs w:val="28"/>
          <w:lang w:val="kk-KZ"/>
        </w:rPr>
        <w:t>зінің қарастыратын материалы негізінде жүзеге асырад</w:t>
      </w:r>
      <w:r w:rsidR="0070228A">
        <w:rPr>
          <w:rFonts w:ascii="Times New Roman" w:hAnsi="Times New Roman" w:cs="Times New Roman"/>
          <w:sz w:val="28"/>
          <w:szCs w:val="28"/>
          <w:lang w:val="kk-KZ"/>
        </w:rPr>
        <w:t>ы. Әдебиетті оқыту әдістемесі кө</w:t>
      </w:r>
      <w:r w:rsidR="0070228A" w:rsidRPr="0070228A">
        <w:rPr>
          <w:rFonts w:ascii="Times New Roman" w:hAnsi="Times New Roman" w:cs="Times New Roman"/>
          <w:sz w:val="28"/>
          <w:szCs w:val="28"/>
          <w:lang w:val="kk-KZ"/>
        </w:rPr>
        <w:t xml:space="preserve">ркем шығарма арқылы </w:t>
      </w:r>
      <w:r w:rsidR="0070228A" w:rsidRPr="0070228A">
        <w:rPr>
          <w:rFonts w:ascii="Times New Roman" w:hAnsi="Times New Roman" w:cs="Times New Roman"/>
          <w:sz w:val="28"/>
          <w:szCs w:val="28"/>
          <w:lang w:val="kk-KZ"/>
        </w:rPr>
        <w:lastRenderedPageBreak/>
        <w:t>қоғамды, қоршаған ортан</w:t>
      </w:r>
      <w:r w:rsidR="0070228A">
        <w:rPr>
          <w:rFonts w:ascii="Times New Roman" w:hAnsi="Times New Roman" w:cs="Times New Roman"/>
          <w:sz w:val="28"/>
          <w:szCs w:val="28"/>
          <w:lang w:val="kk-KZ"/>
        </w:rPr>
        <w:t>ы, адамгершілік ұстанымдарды, сөз ө</w:t>
      </w:r>
      <w:r w:rsidR="0070228A" w:rsidRPr="0070228A">
        <w:rPr>
          <w:rFonts w:ascii="Times New Roman" w:hAnsi="Times New Roman" w:cs="Times New Roman"/>
          <w:sz w:val="28"/>
          <w:szCs w:val="28"/>
          <w:lang w:val="kk-KZ"/>
        </w:rPr>
        <w:t>нерінің эстетикалық күшін, адамдар әлемін таныту а</w:t>
      </w:r>
      <w:r w:rsidR="0070228A">
        <w:rPr>
          <w:rFonts w:ascii="Times New Roman" w:hAnsi="Times New Roman" w:cs="Times New Roman"/>
          <w:sz w:val="28"/>
          <w:szCs w:val="28"/>
          <w:lang w:val="kk-KZ"/>
        </w:rPr>
        <w:t>рқылы, адамды рухани байытуға, өзіндік кө</w:t>
      </w:r>
      <w:r w:rsidR="0070228A" w:rsidRPr="0070228A">
        <w:rPr>
          <w:rFonts w:ascii="Times New Roman" w:hAnsi="Times New Roman" w:cs="Times New Roman"/>
          <w:sz w:val="28"/>
          <w:szCs w:val="28"/>
          <w:lang w:val="kk-KZ"/>
        </w:rPr>
        <w:t>зқарастар қалыптастыруға, жан-жақты дамытуға күш салады</w:t>
      </w:r>
      <w:r w:rsidR="0070228A">
        <w:rPr>
          <w:rFonts w:ascii="Times New Roman" w:hAnsi="Times New Roman" w:cs="Times New Roman"/>
          <w:sz w:val="28"/>
          <w:szCs w:val="28"/>
          <w:lang w:val="kk-KZ"/>
        </w:rPr>
        <w:t xml:space="preserve">», - дейді </w:t>
      </w:r>
      <w:r w:rsidR="0070228A" w:rsidRPr="0070228A">
        <w:rPr>
          <w:rFonts w:ascii="Times New Roman" w:hAnsi="Times New Roman" w:cs="Times New Roman"/>
          <w:sz w:val="28"/>
          <w:szCs w:val="28"/>
          <w:lang w:val="kk-KZ"/>
        </w:rPr>
        <w:t>[</w:t>
      </w:r>
      <w:r w:rsidR="00D65717">
        <w:rPr>
          <w:rFonts w:ascii="Times New Roman" w:hAnsi="Times New Roman" w:cs="Times New Roman"/>
          <w:sz w:val="28"/>
          <w:szCs w:val="28"/>
          <w:lang w:val="kk-KZ"/>
        </w:rPr>
        <w:t>71</w:t>
      </w:r>
      <w:r w:rsidR="001C64E5">
        <w:rPr>
          <w:rFonts w:ascii="Times New Roman" w:hAnsi="Times New Roman" w:cs="Times New Roman"/>
          <w:sz w:val="28"/>
          <w:szCs w:val="28"/>
          <w:lang w:val="kk-KZ"/>
        </w:rPr>
        <w:t xml:space="preserve">, </w:t>
      </w:r>
      <w:r w:rsidR="0070228A" w:rsidRPr="0070228A">
        <w:rPr>
          <w:rFonts w:ascii="Times New Roman" w:hAnsi="Times New Roman" w:cs="Times New Roman"/>
          <w:sz w:val="28"/>
          <w:szCs w:val="28"/>
          <w:lang w:val="kk-KZ"/>
        </w:rPr>
        <w:t xml:space="preserve">18 </w:t>
      </w:r>
      <w:r w:rsidR="001C64E5">
        <w:rPr>
          <w:rFonts w:ascii="Times New Roman" w:hAnsi="Times New Roman" w:cs="Times New Roman"/>
          <w:sz w:val="28"/>
          <w:szCs w:val="28"/>
          <w:lang w:val="kk-KZ"/>
        </w:rPr>
        <w:t>б</w:t>
      </w:r>
      <w:r w:rsidR="0070228A" w:rsidRPr="0070228A">
        <w:rPr>
          <w:rFonts w:ascii="Times New Roman" w:hAnsi="Times New Roman" w:cs="Times New Roman"/>
          <w:sz w:val="28"/>
          <w:szCs w:val="28"/>
          <w:lang w:val="kk-KZ"/>
        </w:rPr>
        <w:t>].</w:t>
      </w:r>
      <w:r w:rsidR="0070228A">
        <w:rPr>
          <w:rFonts w:ascii="Times New Roman" w:hAnsi="Times New Roman" w:cs="Times New Roman"/>
          <w:lang w:val="kk-KZ"/>
        </w:rPr>
        <w:t xml:space="preserve"> </w:t>
      </w:r>
      <w:r w:rsidR="0070228A" w:rsidRPr="0070228A">
        <w:rPr>
          <w:rFonts w:ascii="Times New Roman" w:eastAsia="Times New Roman" w:hAnsi="Times New Roman" w:cs="Times New Roman"/>
          <w:sz w:val="28"/>
          <w:szCs w:val="28"/>
          <w:lang w:val="kk-KZ" w:eastAsia="kk-KZ"/>
        </w:rPr>
        <w:t xml:space="preserve"> </w:t>
      </w:r>
      <w:r w:rsidR="0070228A">
        <w:rPr>
          <w:rFonts w:ascii="Times New Roman" w:eastAsia="Times New Roman" w:hAnsi="Times New Roman" w:cs="Times New Roman"/>
          <w:sz w:val="28"/>
          <w:szCs w:val="28"/>
          <w:lang w:val="kk-KZ" w:eastAsia="kk-KZ"/>
        </w:rPr>
        <w:t>Ғ</w:t>
      </w:r>
      <w:r w:rsidR="0070228A" w:rsidRPr="0070228A">
        <w:rPr>
          <w:rFonts w:ascii="Times New Roman" w:eastAsia="Times New Roman" w:hAnsi="Times New Roman" w:cs="Times New Roman"/>
          <w:sz w:val="28"/>
          <w:szCs w:val="28"/>
          <w:lang w:val="kk-KZ" w:eastAsia="kk-KZ"/>
        </w:rPr>
        <w:t xml:space="preserve">алым педагогика мен жеке пән әдістемесінің өзара сабақтастығын нақты айқындайды. </w:t>
      </w:r>
      <w:r w:rsidR="00DC7126">
        <w:rPr>
          <w:rFonts w:ascii="Times New Roman" w:eastAsia="Times New Roman" w:hAnsi="Times New Roman" w:cs="Times New Roman"/>
          <w:sz w:val="28"/>
          <w:szCs w:val="28"/>
          <w:lang w:val="kk-KZ" w:eastAsia="kk-KZ"/>
        </w:rPr>
        <w:t>Яғни</w:t>
      </w:r>
      <w:r w:rsidR="0070228A" w:rsidRPr="0070228A">
        <w:rPr>
          <w:rFonts w:ascii="Times New Roman" w:eastAsia="Times New Roman" w:hAnsi="Times New Roman" w:cs="Times New Roman"/>
          <w:sz w:val="28"/>
          <w:szCs w:val="28"/>
          <w:lang w:val="kk-KZ" w:eastAsia="kk-KZ"/>
        </w:rPr>
        <w:t>, әлеуметтік және рухани тұрғыдан кемелденген тұлға қалыптастыру екені көрсетілсе, сол мақсатқа жетудің нақты тетігі ретінде жеке пәндерді оқыту әдістемесі алынады. Яғни жалпы педагогикалық мақсат абстрактілі деңгейде қалмай, әр пәннің мазмұны м</w:t>
      </w:r>
      <w:r w:rsidR="00BD0604">
        <w:rPr>
          <w:rFonts w:ascii="Times New Roman" w:eastAsia="Times New Roman" w:hAnsi="Times New Roman" w:cs="Times New Roman"/>
          <w:sz w:val="28"/>
          <w:szCs w:val="28"/>
          <w:lang w:val="kk-KZ" w:eastAsia="kk-KZ"/>
        </w:rPr>
        <w:t xml:space="preserve">ен әдістемесі арқылы іске асады. </w:t>
      </w:r>
    </w:p>
    <w:p w14:paraId="3842D8D0" w14:textId="02E5530C" w:rsidR="00BB1836" w:rsidRPr="00BD0604" w:rsidRDefault="00687C44" w:rsidP="00BD0604">
      <w:pPr>
        <w:spacing w:after="0" w:line="240" w:lineRule="auto"/>
        <w:ind w:firstLine="567"/>
        <w:jc w:val="both"/>
        <w:rPr>
          <w:rFonts w:ascii="Times New Roman" w:hAnsi="Times New Roman" w:cs="Times New Roman"/>
          <w:sz w:val="28"/>
          <w:szCs w:val="28"/>
          <w:lang w:val="kk-KZ"/>
        </w:rPr>
      </w:pPr>
      <w:r w:rsidRPr="0070228A">
        <w:rPr>
          <w:rFonts w:ascii="Times New Roman" w:hAnsi="Times New Roman" w:cs="Times New Roman"/>
          <w:sz w:val="28"/>
          <w:szCs w:val="28"/>
          <w:lang w:val="kk-KZ"/>
        </w:rPr>
        <w:t xml:space="preserve"> </w:t>
      </w:r>
      <w:r w:rsidR="00BD0604">
        <w:rPr>
          <w:rFonts w:ascii="Times New Roman" w:hAnsi="Times New Roman" w:cs="Times New Roman"/>
          <w:sz w:val="28"/>
          <w:szCs w:val="28"/>
          <w:lang w:val="kk-KZ"/>
        </w:rPr>
        <w:t>Сол сияқты, п</w:t>
      </w:r>
      <w:r w:rsidRPr="0070228A">
        <w:rPr>
          <w:rFonts w:ascii="Times New Roman" w:hAnsi="Times New Roman" w:cs="Times New Roman"/>
          <w:sz w:val="28"/>
          <w:szCs w:val="28"/>
          <w:lang w:val="kk-KZ"/>
        </w:rPr>
        <w:t>едагог</w:t>
      </w:r>
      <w:r w:rsidRPr="00687C44">
        <w:rPr>
          <w:rFonts w:ascii="Times New Roman" w:hAnsi="Times New Roman" w:cs="Times New Roman"/>
          <w:sz w:val="28"/>
          <w:szCs w:val="28"/>
          <w:lang w:val="kk-KZ"/>
        </w:rPr>
        <w:t xml:space="preserve"> мамандардың арасында дәстүрлі әдістемеде</w:t>
      </w:r>
      <w:r>
        <w:rPr>
          <w:rFonts w:ascii="Times New Roman" w:hAnsi="Times New Roman" w:cs="Times New Roman"/>
          <w:sz w:val="28"/>
          <w:szCs w:val="28"/>
          <w:lang w:val="kk-KZ"/>
        </w:rPr>
        <w:t>,</w:t>
      </w:r>
      <w:r w:rsidRPr="00687C44">
        <w:rPr>
          <w:rFonts w:ascii="Times New Roman" w:hAnsi="Times New Roman" w:cs="Times New Roman"/>
          <w:sz w:val="28"/>
          <w:szCs w:val="28"/>
          <w:lang w:val="kk-KZ"/>
        </w:rPr>
        <w:t xml:space="preserve"> жырдың сюжеттік құрылымы</w:t>
      </w:r>
      <w:r>
        <w:rPr>
          <w:rFonts w:ascii="Times New Roman" w:hAnsi="Times New Roman" w:cs="Times New Roman"/>
          <w:sz w:val="28"/>
          <w:szCs w:val="28"/>
          <w:lang w:val="kk-KZ"/>
        </w:rPr>
        <w:t>н анықтау</w:t>
      </w:r>
      <w:r w:rsidRPr="00687C44">
        <w:rPr>
          <w:rFonts w:ascii="Times New Roman" w:hAnsi="Times New Roman" w:cs="Times New Roman"/>
          <w:sz w:val="28"/>
          <w:szCs w:val="28"/>
          <w:lang w:val="kk-KZ"/>
        </w:rPr>
        <w:t xml:space="preserve">, образдар жүйесі, поэтикалық тілі мен тарихи негізін талдауға басымдық берді. Оқыту үдерісінде эпостың үзінділері оқылып, мазмұны баяндалып, кейіпкерлерге мінездеме берілді. </w:t>
      </w:r>
      <w:r w:rsidR="00BD0604">
        <w:rPr>
          <w:rFonts w:ascii="Times New Roman" w:hAnsi="Times New Roman" w:cs="Times New Roman"/>
          <w:noProof/>
          <w:color w:val="000000"/>
          <w:sz w:val="28"/>
          <w:szCs w:val="28"/>
          <w:lang w:val="kk-KZ"/>
        </w:rPr>
        <w:t>Э</w:t>
      </w:r>
      <w:r w:rsidR="00FD3A83" w:rsidRPr="00687C44">
        <w:rPr>
          <w:rFonts w:ascii="Times New Roman" w:hAnsi="Times New Roman" w:cs="Times New Roman"/>
          <w:noProof/>
          <w:color w:val="000000"/>
          <w:sz w:val="28"/>
          <w:szCs w:val="28"/>
          <w:lang w:val="kk-KZ"/>
        </w:rPr>
        <w:t xml:space="preserve">постардың интерпретациясы қашанда алуан түрлі. Білім беру үрдісінде білім алушылардың негізгі координаттармен байланысын үзбей сан алуан мағыналарды үйренуі маңызды. Бұл И.В.Кузнецов жазған «көзқарастардың плюралистік тепе-теңдігі» </w:t>
      </w:r>
      <w:r w:rsidR="00D65717">
        <w:rPr>
          <w:rFonts w:ascii="Times New Roman" w:hAnsi="Times New Roman" w:cs="Times New Roman"/>
          <w:noProof/>
          <w:color w:val="000000"/>
          <w:sz w:val="28"/>
          <w:szCs w:val="28"/>
          <w:lang w:val="kk-KZ"/>
        </w:rPr>
        <w:t>[41</w:t>
      </w:r>
      <w:r w:rsidR="00715A3D" w:rsidRPr="00687C44">
        <w:rPr>
          <w:rFonts w:ascii="Times New Roman" w:hAnsi="Times New Roman" w:cs="Times New Roman"/>
          <w:noProof/>
          <w:color w:val="000000"/>
          <w:sz w:val="28"/>
          <w:szCs w:val="28"/>
          <w:lang w:val="kk-KZ"/>
        </w:rPr>
        <w:t xml:space="preserve">] </w:t>
      </w:r>
      <w:r w:rsidR="00FD3A83" w:rsidRPr="00687C44">
        <w:rPr>
          <w:rFonts w:ascii="Times New Roman" w:hAnsi="Times New Roman" w:cs="Times New Roman"/>
          <w:noProof/>
          <w:color w:val="000000"/>
          <w:sz w:val="28"/>
          <w:szCs w:val="28"/>
          <w:lang w:val="kk-KZ"/>
        </w:rPr>
        <w:t>- деген әртүрлі бірлікті сақтау деп түсіну.</w:t>
      </w:r>
      <w:r w:rsidR="00BB1836" w:rsidRPr="00687C44">
        <w:rPr>
          <w:rFonts w:ascii="Times New Roman" w:hAnsi="Times New Roman" w:cs="Times New Roman"/>
          <w:noProof/>
          <w:color w:val="000000"/>
          <w:sz w:val="28"/>
          <w:szCs w:val="28"/>
          <w:lang w:val="kk-KZ"/>
        </w:rPr>
        <w:t xml:space="preserve"> Демек, </w:t>
      </w:r>
      <w:r w:rsidR="00FD3A83" w:rsidRPr="00687C44">
        <w:rPr>
          <w:rFonts w:ascii="Times New Roman" w:hAnsi="Times New Roman" w:cs="Times New Roman"/>
          <w:noProof/>
          <w:color w:val="000000"/>
          <w:sz w:val="28"/>
          <w:szCs w:val="28"/>
          <w:lang w:val="kk-KZ"/>
        </w:rPr>
        <w:t>тәрбие арқылы қоғамда идеологиялық консенсусты қалыптастыру қажеттігі туралы идея эпикалық шығармаларды оқыту тәжірибесімен толық расталады. Яғни, білім алушыларға теориялық ұғымды түсіндіре отырып, практикалық тапсырмалармен қатар ұштастыру қалыпты деп түсінеміз.</w:t>
      </w:r>
    </w:p>
    <w:p w14:paraId="61F7C1C1" w14:textId="0850263F" w:rsidR="00BB1836" w:rsidRPr="00875D73" w:rsidRDefault="00BB1836" w:rsidP="00AE4AB0">
      <w:pPr>
        <w:pStyle w:val="af"/>
        <w:spacing w:before="0" w:beforeAutospacing="0" w:after="0" w:afterAutospacing="0"/>
        <w:ind w:firstLine="567"/>
        <w:jc w:val="both"/>
        <w:rPr>
          <w:sz w:val="28"/>
          <w:szCs w:val="28"/>
          <w:lang w:val="kk-KZ"/>
        </w:rPr>
      </w:pPr>
      <w:r w:rsidRPr="003129E0">
        <w:rPr>
          <w:rStyle w:val="af1"/>
          <w:rFonts w:eastAsiaTheme="majorEastAsia"/>
          <w:b w:val="0"/>
          <w:sz w:val="28"/>
          <w:szCs w:val="28"/>
          <w:lang w:val="kk-KZ"/>
        </w:rPr>
        <w:t>И.В. Кузнецов</w:t>
      </w:r>
      <w:r w:rsidRPr="00875D73">
        <w:rPr>
          <w:sz w:val="28"/>
          <w:szCs w:val="28"/>
          <w:lang w:val="kk-KZ"/>
        </w:rPr>
        <w:t xml:space="preserve"> эпосты талдау тұрғысынан </w:t>
      </w:r>
      <w:r w:rsidRPr="003129E0">
        <w:rPr>
          <w:rStyle w:val="af2"/>
          <w:rFonts w:eastAsiaTheme="majorEastAsia"/>
          <w:i w:val="0"/>
          <w:sz w:val="28"/>
          <w:szCs w:val="28"/>
          <w:lang w:val="kk-KZ"/>
        </w:rPr>
        <w:t>бес сатылы әдістемені</w:t>
      </w:r>
      <w:r w:rsidRPr="003129E0">
        <w:rPr>
          <w:i/>
          <w:sz w:val="28"/>
          <w:szCs w:val="28"/>
          <w:lang w:val="kk-KZ"/>
        </w:rPr>
        <w:t xml:space="preserve"> </w:t>
      </w:r>
      <w:r w:rsidRPr="00875D73">
        <w:rPr>
          <w:sz w:val="28"/>
          <w:szCs w:val="28"/>
          <w:lang w:val="kk-KZ"/>
        </w:rPr>
        <w:t>ұсынады:</w:t>
      </w:r>
    </w:p>
    <w:p w14:paraId="78D0E5DF" w14:textId="591FE533" w:rsidR="00BB1836" w:rsidRPr="00875D73" w:rsidRDefault="00BB1836" w:rsidP="00787B9F">
      <w:pPr>
        <w:pStyle w:val="af"/>
        <w:numPr>
          <w:ilvl w:val="1"/>
          <w:numId w:val="21"/>
        </w:numPr>
        <w:tabs>
          <w:tab w:val="clear" w:pos="1440"/>
          <w:tab w:val="num" w:pos="1134"/>
        </w:tabs>
        <w:spacing w:before="0" w:beforeAutospacing="0" w:after="0" w:afterAutospacing="0"/>
        <w:ind w:left="851" w:hanging="284"/>
        <w:rPr>
          <w:sz w:val="28"/>
          <w:szCs w:val="28"/>
        </w:rPr>
      </w:pPr>
      <w:r w:rsidRPr="00875D73">
        <w:rPr>
          <w:sz w:val="28"/>
          <w:szCs w:val="28"/>
        </w:rPr>
        <w:t>Тақырып пен идеяны анықтау</w:t>
      </w:r>
      <w:r w:rsidR="00E35E63">
        <w:rPr>
          <w:sz w:val="28"/>
          <w:szCs w:val="28"/>
        </w:rPr>
        <w:t>;</w:t>
      </w:r>
    </w:p>
    <w:p w14:paraId="010F9746" w14:textId="37A8CE3D" w:rsidR="00BB1836" w:rsidRPr="00875D73" w:rsidRDefault="00BB1836" w:rsidP="00787B9F">
      <w:pPr>
        <w:pStyle w:val="af"/>
        <w:numPr>
          <w:ilvl w:val="1"/>
          <w:numId w:val="21"/>
        </w:numPr>
        <w:ind w:left="851" w:hanging="284"/>
        <w:rPr>
          <w:sz w:val="28"/>
          <w:szCs w:val="28"/>
        </w:rPr>
      </w:pPr>
      <w:r w:rsidRPr="00875D73">
        <w:rPr>
          <w:sz w:val="28"/>
          <w:szCs w:val="28"/>
        </w:rPr>
        <w:t>Құрылымдық-композициялық талдау</w:t>
      </w:r>
      <w:r w:rsidR="00E35E63">
        <w:rPr>
          <w:sz w:val="28"/>
          <w:szCs w:val="28"/>
        </w:rPr>
        <w:t>;</w:t>
      </w:r>
    </w:p>
    <w:p w14:paraId="4E2B0443" w14:textId="61FCC589" w:rsidR="00BB1836" w:rsidRPr="00875D73" w:rsidRDefault="00BB1836" w:rsidP="00787B9F">
      <w:pPr>
        <w:pStyle w:val="af"/>
        <w:numPr>
          <w:ilvl w:val="1"/>
          <w:numId w:val="21"/>
        </w:numPr>
        <w:ind w:left="851" w:hanging="284"/>
        <w:rPr>
          <w:sz w:val="28"/>
          <w:szCs w:val="28"/>
        </w:rPr>
      </w:pPr>
      <w:r w:rsidRPr="00875D73">
        <w:rPr>
          <w:sz w:val="28"/>
          <w:szCs w:val="28"/>
        </w:rPr>
        <w:t>Образдар жүйесі</w:t>
      </w:r>
      <w:r w:rsidR="00E35E63">
        <w:rPr>
          <w:sz w:val="28"/>
          <w:szCs w:val="28"/>
        </w:rPr>
        <w:t>;</w:t>
      </w:r>
    </w:p>
    <w:p w14:paraId="634F6225" w14:textId="39330EA2" w:rsidR="00BB1836" w:rsidRPr="00875D73" w:rsidRDefault="00BB1836" w:rsidP="00787B9F">
      <w:pPr>
        <w:pStyle w:val="af"/>
        <w:numPr>
          <w:ilvl w:val="1"/>
          <w:numId w:val="21"/>
        </w:numPr>
        <w:ind w:left="851" w:hanging="284"/>
        <w:rPr>
          <w:sz w:val="28"/>
          <w:szCs w:val="28"/>
        </w:rPr>
      </w:pPr>
      <w:r w:rsidRPr="00875D73">
        <w:rPr>
          <w:sz w:val="28"/>
          <w:szCs w:val="28"/>
        </w:rPr>
        <w:t>Сөздік-символдық құрылым</w:t>
      </w:r>
      <w:r w:rsidR="00E35E63">
        <w:rPr>
          <w:sz w:val="28"/>
          <w:szCs w:val="28"/>
        </w:rPr>
        <w:t>;</w:t>
      </w:r>
    </w:p>
    <w:p w14:paraId="777508A5" w14:textId="76C52BF9" w:rsidR="00BB1836" w:rsidRPr="00875D73" w:rsidRDefault="00BB1836" w:rsidP="00787B9F">
      <w:pPr>
        <w:pStyle w:val="af"/>
        <w:numPr>
          <w:ilvl w:val="1"/>
          <w:numId w:val="21"/>
        </w:numPr>
        <w:spacing w:before="0" w:beforeAutospacing="0" w:after="0" w:afterAutospacing="0"/>
        <w:ind w:left="851" w:hanging="284"/>
        <w:rPr>
          <w:sz w:val="28"/>
          <w:szCs w:val="28"/>
        </w:rPr>
      </w:pPr>
      <w:r w:rsidRPr="00875D73">
        <w:rPr>
          <w:sz w:val="28"/>
          <w:szCs w:val="28"/>
        </w:rPr>
        <w:t>Қазіргі қоғаммен байланыстыру</w:t>
      </w:r>
      <w:r w:rsidR="00E35E63">
        <w:rPr>
          <w:sz w:val="28"/>
          <w:szCs w:val="28"/>
        </w:rPr>
        <w:t>;</w:t>
      </w:r>
      <w:r w:rsidRPr="00875D73">
        <w:rPr>
          <w:sz w:val="28"/>
          <w:szCs w:val="28"/>
        </w:rPr>
        <w:t xml:space="preserve"> </w:t>
      </w:r>
    </w:p>
    <w:p w14:paraId="6B3CF710" w14:textId="4992120C" w:rsidR="00FD3A83" w:rsidRDefault="00BB1836" w:rsidP="00AE4AB0">
      <w:pPr>
        <w:pStyle w:val="af"/>
        <w:spacing w:before="0" w:beforeAutospacing="0" w:after="0" w:afterAutospacing="0"/>
        <w:ind w:firstLine="567"/>
        <w:jc w:val="both"/>
        <w:rPr>
          <w:sz w:val="28"/>
          <w:szCs w:val="28"/>
          <w:lang w:val="kk-KZ"/>
        </w:rPr>
      </w:pPr>
      <w:r w:rsidRPr="00875D73">
        <w:rPr>
          <w:sz w:val="28"/>
          <w:szCs w:val="28"/>
        </w:rPr>
        <w:t>Бұл әдістемелік бағыт зерттеу жұмысымыз</w:t>
      </w:r>
      <w:r w:rsidRPr="00875D73">
        <w:rPr>
          <w:sz w:val="28"/>
          <w:szCs w:val="28"/>
          <w:lang w:val="kk-KZ"/>
        </w:rPr>
        <w:t>дың</w:t>
      </w:r>
      <w:r w:rsidRPr="00875D73">
        <w:rPr>
          <w:rStyle w:val="af1"/>
          <w:rFonts w:eastAsiaTheme="majorEastAsia"/>
          <w:sz w:val="28"/>
          <w:szCs w:val="28"/>
        </w:rPr>
        <w:t xml:space="preserve"> </w:t>
      </w:r>
      <w:r w:rsidRPr="00C96EE6">
        <w:rPr>
          <w:rStyle w:val="af1"/>
          <w:rFonts w:eastAsiaTheme="majorEastAsia"/>
          <w:b w:val="0"/>
          <w:bCs w:val="0"/>
          <w:sz w:val="28"/>
          <w:szCs w:val="28"/>
        </w:rPr>
        <w:t>семиотикалық</w:t>
      </w:r>
      <w:r w:rsidRPr="00CC4E19">
        <w:rPr>
          <w:rStyle w:val="af1"/>
          <w:rFonts w:eastAsiaTheme="majorEastAsia"/>
          <w:b w:val="0"/>
          <w:bCs w:val="0"/>
          <w:sz w:val="28"/>
          <w:szCs w:val="28"/>
        </w:rPr>
        <w:t>, мәдени және философиялық қырларын</w:t>
      </w:r>
      <w:r w:rsidRPr="00CC4E19">
        <w:rPr>
          <w:b/>
          <w:bCs/>
          <w:sz w:val="28"/>
          <w:szCs w:val="28"/>
        </w:rPr>
        <w:t xml:space="preserve"> </w:t>
      </w:r>
      <w:r w:rsidRPr="00875D73">
        <w:rPr>
          <w:sz w:val="28"/>
          <w:szCs w:val="28"/>
        </w:rPr>
        <w:t>ашуға мүмкіндік береді.</w:t>
      </w:r>
      <w:r w:rsidRPr="00875D73">
        <w:rPr>
          <w:sz w:val="28"/>
          <w:szCs w:val="28"/>
          <w:lang w:val="kk-KZ"/>
        </w:rPr>
        <w:t xml:space="preserve"> Эпосты терең </w:t>
      </w:r>
      <w:r w:rsidRPr="00C96EE6">
        <w:rPr>
          <w:sz w:val="28"/>
          <w:szCs w:val="28"/>
          <w:lang w:val="kk-KZ"/>
        </w:rPr>
        <w:t>семиотикалық</w:t>
      </w:r>
      <w:r w:rsidRPr="00875D73">
        <w:rPr>
          <w:sz w:val="28"/>
          <w:szCs w:val="28"/>
          <w:lang w:val="kk-KZ"/>
        </w:rPr>
        <w:t xml:space="preserve"> құрылы</w:t>
      </w:r>
      <w:r>
        <w:rPr>
          <w:sz w:val="28"/>
          <w:szCs w:val="28"/>
          <w:lang w:val="kk-KZ"/>
        </w:rPr>
        <w:t>м ретінде қабылдап, қаһармандық</w:t>
      </w:r>
      <w:r w:rsidRPr="00875D73">
        <w:rPr>
          <w:sz w:val="28"/>
          <w:szCs w:val="28"/>
          <w:lang w:val="kk-KZ"/>
        </w:rPr>
        <w:t xml:space="preserve">пен үйлену мотивін </w:t>
      </w:r>
      <w:r w:rsidRPr="00CC4E19">
        <w:rPr>
          <w:rStyle w:val="af1"/>
          <w:rFonts w:eastAsiaTheme="majorEastAsia"/>
          <w:b w:val="0"/>
          <w:bCs w:val="0"/>
          <w:sz w:val="28"/>
          <w:szCs w:val="28"/>
          <w:lang w:val="kk-KZ"/>
        </w:rPr>
        <w:t>өркениеттік код</w:t>
      </w:r>
      <w:r w:rsidRPr="00875D73">
        <w:rPr>
          <w:sz w:val="28"/>
          <w:szCs w:val="28"/>
          <w:lang w:val="kk-KZ"/>
        </w:rPr>
        <w:t xml:space="preserve"> ретінде қарастырады. Жоғары мектепте студенттерге осындай көзқарасты қалыптастыру үшін ғалымның әдісін тиімді қарастыруға болады. </w:t>
      </w:r>
    </w:p>
    <w:p w14:paraId="3E21DBE5" w14:textId="6C181F50" w:rsidR="009E1878" w:rsidRDefault="009E1878" w:rsidP="00AE4AB0">
      <w:pPr>
        <w:pStyle w:val="af"/>
        <w:spacing w:before="0" w:beforeAutospacing="0" w:after="0" w:afterAutospacing="0"/>
        <w:ind w:firstLine="567"/>
        <w:jc w:val="both"/>
        <w:rPr>
          <w:sz w:val="28"/>
          <w:szCs w:val="28"/>
          <w:lang w:val="kk-KZ"/>
        </w:rPr>
      </w:pPr>
      <w:r>
        <w:rPr>
          <w:sz w:val="28"/>
          <w:szCs w:val="28"/>
          <w:lang w:val="kk-KZ"/>
        </w:rPr>
        <w:t xml:space="preserve">Білім алушы эпосты оқу, </w:t>
      </w:r>
      <w:r w:rsidRPr="009C1101">
        <w:rPr>
          <w:sz w:val="28"/>
          <w:szCs w:val="28"/>
          <w:lang w:val="kk-KZ"/>
        </w:rPr>
        <w:t>ақпарат ал</w:t>
      </w:r>
      <w:r>
        <w:rPr>
          <w:sz w:val="28"/>
          <w:szCs w:val="28"/>
          <w:lang w:val="kk-KZ"/>
        </w:rPr>
        <w:t>ып</w:t>
      </w:r>
      <w:r w:rsidRPr="009C1101">
        <w:rPr>
          <w:sz w:val="28"/>
          <w:szCs w:val="28"/>
          <w:lang w:val="kk-KZ"/>
        </w:rPr>
        <w:t>,</w:t>
      </w:r>
      <w:r>
        <w:rPr>
          <w:sz w:val="28"/>
          <w:szCs w:val="28"/>
          <w:lang w:val="kk-KZ"/>
        </w:rPr>
        <w:t xml:space="preserve"> мазмұнына </w:t>
      </w:r>
      <w:r w:rsidRPr="009C1101">
        <w:rPr>
          <w:bCs/>
          <w:sz w:val="28"/>
          <w:szCs w:val="28"/>
          <w:lang w:val="kk-KZ"/>
        </w:rPr>
        <w:t xml:space="preserve">ену, </w:t>
      </w:r>
      <w:r>
        <w:rPr>
          <w:bCs/>
          <w:sz w:val="28"/>
          <w:szCs w:val="28"/>
          <w:lang w:val="kk-KZ"/>
        </w:rPr>
        <w:t xml:space="preserve">оны </w:t>
      </w:r>
      <w:r w:rsidRPr="009C1101">
        <w:rPr>
          <w:bCs/>
          <w:sz w:val="28"/>
          <w:szCs w:val="28"/>
          <w:lang w:val="kk-KZ"/>
        </w:rPr>
        <w:t>сезіну, кейіпкермен бірге әрекет</w:t>
      </w:r>
      <w:r>
        <w:rPr>
          <w:bCs/>
          <w:sz w:val="28"/>
          <w:szCs w:val="28"/>
          <w:lang w:val="kk-KZ"/>
        </w:rPr>
        <w:t xml:space="preserve"> етуі,</w:t>
      </w:r>
      <w:r w:rsidRPr="009C1101">
        <w:rPr>
          <w:sz w:val="28"/>
          <w:szCs w:val="28"/>
          <w:lang w:val="kk-KZ"/>
        </w:rPr>
        <w:t xml:space="preserve"> </w:t>
      </w:r>
      <w:r>
        <w:rPr>
          <w:sz w:val="28"/>
          <w:szCs w:val="28"/>
          <w:lang w:val="kk-KZ"/>
        </w:rPr>
        <w:t>б</w:t>
      </w:r>
      <w:r w:rsidRPr="009C1101">
        <w:rPr>
          <w:sz w:val="28"/>
          <w:szCs w:val="28"/>
          <w:lang w:val="kk-KZ"/>
        </w:rPr>
        <w:t xml:space="preserve">атырдың бастан </w:t>
      </w:r>
      <w:r>
        <w:rPr>
          <w:sz w:val="28"/>
          <w:szCs w:val="28"/>
          <w:lang w:val="kk-KZ"/>
        </w:rPr>
        <w:t xml:space="preserve">кешкені </w:t>
      </w:r>
      <w:r w:rsidRPr="009C1101">
        <w:rPr>
          <w:sz w:val="28"/>
          <w:szCs w:val="28"/>
          <w:lang w:val="kk-KZ"/>
        </w:rPr>
        <w:t>оқырманның да ішкі сезіміне әсер етеді. Осы сәтте оқырман эпостағы оқиғаларға бейжай қара</w:t>
      </w:r>
      <w:r>
        <w:rPr>
          <w:sz w:val="28"/>
          <w:szCs w:val="28"/>
          <w:lang w:val="kk-KZ"/>
        </w:rPr>
        <w:t>й алмайды. Ол</w:t>
      </w:r>
      <w:r w:rsidRPr="009C1101">
        <w:rPr>
          <w:sz w:val="28"/>
          <w:szCs w:val="28"/>
          <w:lang w:val="kk-KZ"/>
        </w:rPr>
        <w:t xml:space="preserve"> батырмен бірге сынақтан өтіп, кейіпкердің жеңісімен қуанып, жоғалтқанда күйзеледі.</w:t>
      </w:r>
      <w:r>
        <w:rPr>
          <w:sz w:val="28"/>
          <w:szCs w:val="28"/>
          <w:lang w:val="kk-KZ"/>
        </w:rPr>
        <w:t xml:space="preserve"> Сондықтан эпосты оқу</w:t>
      </w:r>
      <w:r w:rsidRPr="009C1101">
        <w:rPr>
          <w:sz w:val="28"/>
          <w:szCs w:val="28"/>
          <w:lang w:val="kk-KZ"/>
        </w:rPr>
        <w:t xml:space="preserve"> бұл </w:t>
      </w:r>
      <w:r w:rsidRPr="009C1101">
        <w:rPr>
          <w:bCs/>
          <w:sz w:val="28"/>
          <w:szCs w:val="28"/>
          <w:lang w:val="kk-KZ"/>
        </w:rPr>
        <w:t>қайта жасалған мифологиялық-кө</w:t>
      </w:r>
      <w:r>
        <w:rPr>
          <w:bCs/>
          <w:sz w:val="28"/>
          <w:szCs w:val="28"/>
          <w:lang w:val="kk-KZ"/>
        </w:rPr>
        <w:t>ркем әлемг</w:t>
      </w:r>
      <w:r w:rsidRPr="009C1101">
        <w:rPr>
          <w:bCs/>
          <w:sz w:val="28"/>
          <w:szCs w:val="28"/>
          <w:lang w:val="kk-KZ"/>
        </w:rPr>
        <w:t>е</w:t>
      </w:r>
      <w:r>
        <w:rPr>
          <w:sz w:val="28"/>
          <w:szCs w:val="28"/>
          <w:lang w:val="kk-KZ"/>
        </w:rPr>
        <w:t xml:space="preserve"> рухани сапар шегу. Бұл </w:t>
      </w:r>
      <w:r w:rsidRPr="009C1101">
        <w:rPr>
          <w:sz w:val="28"/>
          <w:szCs w:val="28"/>
          <w:lang w:val="kk-KZ"/>
        </w:rPr>
        <w:t xml:space="preserve">оқырманның </w:t>
      </w:r>
      <w:r w:rsidR="00A66AD2">
        <w:rPr>
          <w:sz w:val="28"/>
          <w:szCs w:val="28"/>
          <w:lang w:val="kk-KZ"/>
        </w:rPr>
        <w:t>ұлттық болмыс, тарих</w:t>
      </w:r>
      <w:r w:rsidRPr="009C1101">
        <w:rPr>
          <w:sz w:val="28"/>
          <w:szCs w:val="28"/>
          <w:lang w:val="kk-KZ"/>
        </w:rPr>
        <w:t>,</w:t>
      </w:r>
      <w:r w:rsidR="00A66AD2">
        <w:rPr>
          <w:sz w:val="28"/>
          <w:szCs w:val="28"/>
          <w:lang w:val="kk-KZ"/>
        </w:rPr>
        <w:t xml:space="preserve"> адамгершілік пен ерлік ұғымдар</w:t>
      </w:r>
      <w:r w:rsidRPr="009C1101">
        <w:rPr>
          <w:sz w:val="28"/>
          <w:szCs w:val="28"/>
          <w:lang w:val="kk-KZ"/>
        </w:rPr>
        <w:t xml:space="preserve">мен </w:t>
      </w:r>
      <w:r w:rsidRPr="009C1101">
        <w:rPr>
          <w:bCs/>
          <w:sz w:val="28"/>
          <w:szCs w:val="28"/>
          <w:lang w:val="kk-KZ"/>
        </w:rPr>
        <w:t>бірге тіршілік ету тәжірибесі</w:t>
      </w:r>
      <w:r w:rsidRPr="009C1101">
        <w:rPr>
          <w:sz w:val="28"/>
          <w:szCs w:val="28"/>
          <w:lang w:val="kk-KZ"/>
        </w:rPr>
        <w:t>.</w:t>
      </w:r>
      <w:r>
        <w:rPr>
          <w:sz w:val="28"/>
          <w:szCs w:val="28"/>
          <w:lang w:val="kk-KZ"/>
        </w:rPr>
        <w:t xml:space="preserve"> Яғни, көркем шығарма</w:t>
      </w:r>
      <w:r w:rsidRPr="00847F07">
        <w:rPr>
          <w:sz w:val="28"/>
          <w:szCs w:val="28"/>
          <w:lang w:val="kk-KZ"/>
        </w:rPr>
        <w:t xml:space="preserve"> тұтас мағыналық жә</w:t>
      </w:r>
      <w:r>
        <w:rPr>
          <w:sz w:val="28"/>
          <w:szCs w:val="28"/>
          <w:lang w:val="kk-KZ"/>
        </w:rPr>
        <w:t xml:space="preserve">не эмоционалдық кеңістік, </w:t>
      </w:r>
      <w:r w:rsidRPr="00847F07">
        <w:rPr>
          <w:sz w:val="28"/>
          <w:szCs w:val="28"/>
          <w:lang w:val="kk-KZ"/>
        </w:rPr>
        <w:t xml:space="preserve">бірлескен рухани тәжірибе. </w:t>
      </w:r>
    </w:p>
    <w:p w14:paraId="6EA7439D" w14:textId="5505F7A2" w:rsidR="00A86123" w:rsidRDefault="00A86123" w:rsidP="00AE4AB0">
      <w:pPr>
        <w:pStyle w:val="s28"/>
        <w:spacing w:before="0" w:beforeAutospacing="0" w:after="0" w:afterAutospacing="0"/>
        <w:ind w:firstLine="567"/>
        <w:jc w:val="both"/>
        <w:rPr>
          <w:lang w:val="kk-KZ"/>
        </w:rPr>
      </w:pPr>
      <w:r w:rsidRPr="00855F9E">
        <w:rPr>
          <w:sz w:val="28"/>
          <w:szCs w:val="28"/>
          <w:lang w:val="kk-KZ"/>
        </w:rPr>
        <w:t xml:space="preserve">Сол сияқты, </w:t>
      </w:r>
      <w:r w:rsidRPr="00C45ABF">
        <w:rPr>
          <w:rStyle w:val="af1"/>
          <w:b w:val="0"/>
          <w:sz w:val="28"/>
          <w:szCs w:val="28"/>
          <w:lang w:val="kk-KZ"/>
        </w:rPr>
        <w:t>қазақ эпосындағы қаһармандықпен үйлену мотивін</w:t>
      </w:r>
      <w:r w:rsidRPr="00855F9E">
        <w:rPr>
          <w:sz w:val="28"/>
          <w:szCs w:val="28"/>
          <w:lang w:val="kk-KZ"/>
        </w:rPr>
        <w:t xml:space="preserve"> зерделеу барысында оны қазақтың </w:t>
      </w:r>
      <w:r w:rsidRPr="00C45ABF">
        <w:rPr>
          <w:rStyle w:val="af1"/>
          <w:b w:val="0"/>
          <w:sz w:val="28"/>
          <w:szCs w:val="28"/>
          <w:lang w:val="kk-KZ"/>
        </w:rPr>
        <w:t>ұлттық құндылықтары</w:t>
      </w:r>
      <w:r w:rsidRPr="00855F9E">
        <w:rPr>
          <w:sz w:val="28"/>
          <w:szCs w:val="28"/>
          <w:lang w:val="kk-KZ"/>
        </w:rPr>
        <w:t xml:space="preserve"> мен</w:t>
      </w:r>
      <w:r w:rsidRPr="00855F9E">
        <w:rPr>
          <w:b/>
          <w:sz w:val="28"/>
          <w:szCs w:val="28"/>
          <w:lang w:val="kk-KZ"/>
        </w:rPr>
        <w:t xml:space="preserve"> </w:t>
      </w:r>
      <w:r w:rsidRPr="00C45ABF">
        <w:rPr>
          <w:rStyle w:val="af1"/>
          <w:b w:val="0"/>
          <w:sz w:val="28"/>
          <w:szCs w:val="28"/>
          <w:lang w:val="kk-KZ"/>
        </w:rPr>
        <w:t>жалпыадамзаттық адамгершілік-эстетикалық бағдарлар</w:t>
      </w:r>
      <w:r w:rsidRPr="00C45ABF">
        <w:rPr>
          <w:b/>
          <w:sz w:val="28"/>
          <w:szCs w:val="28"/>
          <w:lang w:val="kk-KZ"/>
        </w:rPr>
        <w:t xml:space="preserve"> </w:t>
      </w:r>
      <w:r w:rsidRPr="00855F9E">
        <w:rPr>
          <w:sz w:val="28"/>
          <w:szCs w:val="28"/>
          <w:lang w:val="kk-KZ"/>
        </w:rPr>
        <w:t xml:space="preserve">аясында қарастыру маңызды. Бұл </w:t>
      </w:r>
      <w:r w:rsidRPr="00855F9E">
        <w:rPr>
          <w:sz w:val="28"/>
          <w:szCs w:val="28"/>
          <w:lang w:val="kk-KZ"/>
        </w:rPr>
        <w:lastRenderedPageBreak/>
        <w:t xml:space="preserve">бағытта студенттер архаикалық дәуірлер мен хандық кезеңдегі </w:t>
      </w:r>
      <w:r w:rsidRPr="00C45ABF">
        <w:rPr>
          <w:rStyle w:val="af1"/>
          <w:b w:val="0"/>
          <w:sz w:val="28"/>
          <w:szCs w:val="28"/>
          <w:lang w:val="kk-KZ"/>
        </w:rPr>
        <w:t>дәстүрлі түсініктер мен ғасырлап қалыптасқан үрдістің сабақтастығын</w:t>
      </w:r>
      <w:r w:rsidRPr="00855F9E">
        <w:rPr>
          <w:b/>
          <w:sz w:val="28"/>
          <w:szCs w:val="28"/>
          <w:lang w:val="kk-KZ"/>
        </w:rPr>
        <w:t xml:space="preserve"> </w:t>
      </w:r>
      <w:r w:rsidRPr="00855F9E">
        <w:rPr>
          <w:sz w:val="28"/>
          <w:szCs w:val="28"/>
          <w:lang w:val="kk-KZ"/>
        </w:rPr>
        <w:t>танып-біліп, олардың тарихи-көркемдік табиғатына талдау жасайды</w:t>
      </w:r>
      <w:r w:rsidR="00EA49E6">
        <w:rPr>
          <w:sz w:val="28"/>
          <w:szCs w:val="28"/>
          <w:lang w:val="kk-KZ"/>
        </w:rPr>
        <w:t xml:space="preserve">. </w:t>
      </w:r>
      <w:r w:rsidR="00EA49E6" w:rsidRPr="00EA49E6">
        <w:rPr>
          <w:sz w:val="28"/>
          <w:szCs w:val="28"/>
          <w:lang w:val="kk-KZ"/>
        </w:rPr>
        <w:t xml:space="preserve">Эпостық мұраларда көрініс табатын жар таңдау, некеге жету үшін батырдың ерлік пен табандылық танытуы, сондай-ақ қалыптасқан әлеуметтік және қоғамдық нормаларға саналы түрде бағынуы сияқты мотивтерді жан-жақты талдау қазіргі қоғамдағы тұлғалық қалыптасу мен құндылықтар жүйесін түсінуге мүмкіндік береді. Бұл мотивтер арқылы жеке адамның жауапкершілік сезімі, моральдық таңдауы және қоғамдық ортадағы орнын айқындау процесі бейнеленеді. Сондықтан эпостық жырларды осындай қырынан зерттеу бүгінгі ұрпақтың дүниетанымын қалыптастыруда, ұлттық құндылықтарды саналы түрде қабылдауына ықпал ететін маңызды рухани-тәжірибелік </w:t>
      </w:r>
      <w:r w:rsidR="00C96EE6">
        <w:rPr>
          <w:sz w:val="28"/>
          <w:szCs w:val="28"/>
          <w:lang w:val="kk-KZ"/>
        </w:rPr>
        <w:t>бағыты</w:t>
      </w:r>
      <w:r w:rsidR="00EA49E6" w:rsidRPr="00EA49E6">
        <w:rPr>
          <w:sz w:val="28"/>
          <w:szCs w:val="28"/>
          <w:lang w:val="kk-KZ"/>
        </w:rPr>
        <w:t xml:space="preserve"> ретінде танылады</w:t>
      </w:r>
      <w:r w:rsidR="00EA49E6" w:rsidRPr="00EA49E6">
        <w:rPr>
          <w:lang w:val="kk-KZ"/>
        </w:rPr>
        <w:t>.</w:t>
      </w:r>
    </w:p>
    <w:p w14:paraId="419A74E2" w14:textId="45553790" w:rsidR="00C65D5D" w:rsidRPr="0070579B" w:rsidRDefault="00C65D5D" w:rsidP="00C65D5D">
      <w:pPr>
        <w:spacing w:after="0" w:line="240" w:lineRule="auto"/>
        <w:ind w:firstLine="567"/>
        <w:jc w:val="both"/>
        <w:rPr>
          <w:rFonts w:ascii="Times New Roman" w:eastAsia="Times New Roman" w:hAnsi="Times New Roman" w:cs="Times New Roman"/>
          <w:sz w:val="28"/>
          <w:szCs w:val="28"/>
          <w:lang w:val="kk-KZ" w:eastAsia="kk-KZ"/>
        </w:rPr>
      </w:pPr>
      <w:r w:rsidRPr="0070579B">
        <w:rPr>
          <w:rFonts w:ascii="Times New Roman" w:eastAsia="Times New Roman" w:hAnsi="Times New Roman" w:cs="Times New Roman"/>
          <w:sz w:val="28"/>
          <w:szCs w:val="28"/>
          <w:lang w:val="kk-KZ" w:eastAsia="kk-KZ"/>
        </w:rPr>
        <w:t>З</w:t>
      </w:r>
      <w:r w:rsidRPr="00C65D5D">
        <w:rPr>
          <w:rFonts w:ascii="Times New Roman" w:eastAsia="Times New Roman" w:hAnsi="Times New Roman" w:cs="Times New Roman"/>
          <w:sz w:val="28"/>
          <w:szCs w:val="28"/>
          <w:lang w:val="kk-KZ" w:eastAsia="kk-KZ"/>
        </w:rPr>
        <w:t>ерттеу нәтижесінде ұсынылып отырған</w:t>
      </w:r>
      <w:r w:rsidRPr="0070579B">
        <w:rPr>
          <w:rFonts w:ascii="Times New Roman" w:eastAsia="Times New Roman" w:hAnsi="Times New Roman" w:cs="Times New Roman"/>
          <w:sz w:val="28"/>
          <w:szCs w:val="28"/>
          <w:lang w:val="kk-KZ" w:eastAsia="kk-KZ"/>
        </w:rPr>
        <w:t xml:space="preserve"> модель </w:t>
      </w:r>
      <w:r w:rsidRPr="00C65D5D">
        <w:rPr>
          <w:rFonts w:ascii="Times New Roman" w:eastAsia="Times New Roman" w:hAnsi="Times New Roman" w:cs="Times New Roman"/>
          <w:sz w:val="28"/>
          <w:szCs w:val="28"/>
          <w:lang w:val="kk-KZ" w:eastAsia="kk-KZ"/>
        </w:rPr>
        <w:t xml:space="preserve">үлгісі </w:t>
      </w:r>
      <w:r w:rsidRPr="0070579B">
        <w:rPr>
          <w:rFonts w:ascii="Times New Roman" w:eastAsia="Times New Roman" w:hAnsi="Times New Roman" w:cs="Times New Roman"/>
          <w:sz w:val="28"/>
          <w:szCs w:val="28"/>
          <w:lang w:val="kk-KZ" w:eastAsia="kk-KZ"/>
        </w:rPr>
        <w:t>жоғары оқу орындарындағы әдебиеттану мен әдістеме сабақтарының мазмұнын жаңаша ұйымдастыруға мүмкіндік береді</w:t>
      </w:r>
      <w:r>
        <w:rPr>
          <w:rFonts w:ascii="Times New Roman" w:eastAsia="Times New Roman" w:hAnsi="Times New Roman" w:cs="Times New Roman"/>
          <w:sz w:val="28"/>
          <w:szCs w:val="28"/>
          <w:lang w:val="kk-KZ" w:eastAsia="kk-KZ"/>
        </w:rPr>
        <w:t>.</w:t>
      </w:r>
      <w:r w:rsidRPr="00C65D5D">
        <w:rPr>
          <w:rFonts w:ascii="Times New Roman" w:eastAsia="Times New Roman" w:hAnsi="Times New Roman" w:cs="Times New Roman"/>
          <w:sz w:val="28"/>
          <w:szCs w:val="28"/>
          <w:lang w:val="kk-KZ" w:eastAsia="kk-KZ"/>
        </w:rPr>
        <w:t xml:space="preserve"> </w:t>
      </w:r>
      <w:r w:rsidRPr="0070579B">
        <w:rPr>
          <w:rFonts w:ascii="Times New Roman" w:eastAsia="Times New Roman" w:hAnsi="Times New Roman" w:cs="Times New Roman"/>
          <w:sz w:val="28"/>
          <w:szCs w:val="28"/>
          <w:lang w:val="kk-KZ" w:eastAsia="kk-KZ"/>
        </w:rPr>
        <w:t xml:space="preserve">Сонымен қатар модель оқыту үдерісін жүйелеуге, оқу материалының көлемін ықшамдап, мазмұнын нақтылауға мүмкіндік береді. Әрбір тақырыптың мақсаты, күтілетін нәтижелері, қолданылатын әдіс-тәсілдер мен талдау деңгейлері алдын ала айқындалып, оқытушы мен білім алушы арасындағы өзара әрекет тиімді ұйымдастырылады. </w:t>
      </w:r>
    </w:p>
    <w:p w14:paraId="7AF87D72" w14:textId="7EC2F94B" w:rsidR="0070579B" w:rsidRPr="0070579B" w:rsidRDefault="00C65D5D" w:rsidP="00C65D5D">
      <w:pPr>
        <w:spacing w:after="0" w:line="240" w:lineRule="auto"/>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Ә</w:t>
      </w:r>
      <w:r w:rsidR="0070579B" w:rsidRPr="0070579B">
        <w:rPr>
          <w:rFonts w:ascii="Times New Roman" w:eastAsia="Times New Roman" w:hAnsi="Times New Roman" w:cs="Times New Roman"/>
          <w:sz w:val="28"/>
          <w:szCs w:val="28"/>
          <w:lang w:val="kk-KZ" w:eastAsia="kk-KZ"/>
        </w:rPr>
        <w:t>зірленген құрылымдық-мазмұндық модель жоғары мектептерде халық ауыз әдебиеті мен қазақ әдебиетін оқытудың әдістемелік негізін жетілдіріп, болашақ мамандардың кәсіби-танымдық құзыреттерін қалыптастыруға ықпал ететін тиімді құрал ретінде ұсынылады.</w:t>
      </w:r>
    </w:p>
    <w:p w14:paraId="1AEF88AC" w14:textId="5119A293" w:rsidR="005B6889" w:rsidRPr="00FD5807" w:rsidRDefault="005B6889" w:rsidP="005B6889">
      <w:pPr>
        <w:spacing w:before="100" w:beforeAutospacing="1" w:after="100" w:afterAutospacing="1" w:line="240" w:lineRule="auto"/>
        <w:rPr>
          <w:rFonts w:ascii="Times New Roman" w:eastAsia="Times New Roman" w:hAnsi="Times New Roman" w:cs="Times New Roman"/>
          <w:sz w:val="24"/>
          <w:szCs w:val="24"/>
          <w:lang w:val="kk-KZ" w:eastAsia="kk-KZ"/>
        </w:rPr>
      </w:pPr>
      <w:r w:rsidRPr="005B6889">
        <w:rPr>
          <w:rFonts w:ascii="Times New Roman" w:eastAsia="Times New Roman" w:hAnsi="Times New Roman" w:cs="Times New Roman"/>
          <w:noProof/>
          <w:sz w:val="24"/>
          <w:szCs w:val="24"/>
          <w:lang w:val="kk-KZ" w:eastAsia="kk-KZ"/>
        </w:rPr>
        <w:lastRenderedPageBreak/>
        <w:drawing>
          <wp:inline distT="0" distB="0" distL="0" distR="0" wp14:anchorId="4BFF4464" wp14:editId="4FA5FF9E">
            <wp:extent cx="5318760" cy="4831128"/>
            <wp:effectExtent l="0" t="0" r="0" b="7620"/>
            <wp:docPr id="14" name="Рисунок 14" descr="C:\Users\HP\Downloads\Назым тәте 1 моде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Назым тәте 1 модель.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173" cy="4845128"/>
                    </a:xfrm>
                    <a:prstGeom prst="rect">
                      <a:avLst/>
                    </a:prstGeom>
                    <a:noFill/>
                    <a:ln>
                      <a:noFill/>
                    </a:ln>
                  </pic:spPr>
                </pic:pic>
              </a:graphicData>
            </a:graphic>
          </wp:inline>
        </w:drawing>
      </w:r>
    </w:p>
    <w:p w14:paraId="69212F1D" w14:textId="222A5B5E" w:rsidR="00B405E3" w:rsidRDefault="00B405E3" w:rsidP="00B405E3">
      <w:pPr>
        <w:pStyle w:val="s28"/>
        <w:spacing w:before="0" w:beforeAutospacing="0" w:after="0" w:afterAutospacing="0"/>
        <w:ind w:firstLine="567"/>
        <w:jc w:val="both"/>
        <w:rPr>
          <w:sz w:val="28"/>
          <w:szCs w:val="28"/>
          <w:lang w:val="kk-KZ"/>
        </w:rPr>
      </w:pPr>
      <w:r>
        <w:rPr>
          <w:sz w:val="28"/>
          <w:szCs w:val="28"/>
          <w:lang w:val="kk-KZ"/>
        </w:rPr>
        <w:t xml:space="preserve">Сурет </w:t>
      </w:r>
      <w:r w:rsidR="00FD224C">
        <w:rPr>
          <w:sz w:val="28"/>
          <w:szCs w:val="28"/>
          <w:lang w:val="kk-KZ"/>
        </w:rPr>
        <w:t>3</w:t>
      </w:r>
      <w:r w:rsidRPr="00F55CD2">
        <w:rPr>
          <w:sz w:val="28"/>
          <w:szCs w:val="28"/>
          <w:lang w:val="kk-KZ"/>
        </w:rPr>
        <w:t xml:space="preserve"> – Қазақ эпосындағы үйлену мотивінің моделі</w:t>
      </w:r>
      <w:r>
        <w:rPr>
          <w:sz w:val="28"/>
          <w:szCs w:val="28"/>
          <w:lang w:val="kk-KZ"/>
        </w:rPr>
        <w:t>.</w:t>
      </w:r>
    </w:p>
    <w:p w14:paraId="7141634E" w14:textId="2E4ACBA7" w:rsidR="00C65D5D" w:rsidRPr="0070579B" w:rsidRDefault="00C65D5D" w:rsidP="00B405E3">
      <w:pPr>
        <w:spacing w:after="0" w:line="240" w:lineRule="auto"/>
        <w:ind w:firstLine="567"/>
        <w:jc w:val="both"/>
        <w:rPr>
          <w:rFonts w:ascii="Times New Roman" w:eastAsia="Times New Roman" w:hAnsi="Times New Roman" w:cs="Times New Roman"/>
          <w:sz w:val="28"/>
          <w:szCs w:val="28"/>
          <w:lang w:val="kk-KZ" w:eastAsia="kk-KZ"/>
        </w:rPr>
      </w:pPr>
      <w:r w:rsidRPr="0070579B">
        <w:rPr>
          <w:rFonts w:ascii="Times New Roman" w:eastAsia="Times New Roman" w:hAnsi="Times New Roman" w:cs="Times New Roman"/>
          <w:sz w:val="28"/>
          <w:szCs w:val="28"/>
          <w:lang w:val="kk-KZ" w:eastAsia="kk-KZ"/>
        </w:rPr>
        <w:t xml:space="preserve">Ұсынылып отырған модельде үйлену мотивінің негізгі түрлері </w:t>
      </w:r>
      <w:r>
        <w:rPr>
          <w:rFonts w:ascii="Times New Roman" w:eastAsia="Times New Roman" w:hAnsi="Times New Roman" w:cs="Times New Roman"/>
          <w:sz w:val="28"/>
          <w:szCs w:val="28"/>
          <w:lang w:val="kk-KZ" w:eastAsia="kk-KZ"/>
        </w:rPr>
        <w:t>(қалың мал мәселесі</w:t>
      </w:r>
      <w:r w:rsidRPr="0070579B">
        <w:rPr>
          <w:rFonts w:ascii="Times New Roman" w:eastAsia="Times New Roman" w:hAnsi="Times New Roman" w:cs="Times New Roman"/>
          <w:sz w:val="28"/>
          <w:szCs w:val="28"/>
          <w:lang w:val="kk-KZ" w:eastAsia="kk-KZ"/>
        </w:rPr>
        <w:t>, атастыру, батырдың сынақтан өтуі, қалыңдық үшін күрес, неке арқылы елдік бірліктің нығаюы және т.б.) бірізділікпен қарастырылып, олардың әрқайсысының тәрбиелік, әлеуметтік және мәдени маңызы айқындалады. Бұл тәсіл студенттердің эп</w:t>
      </w:r>
      <w:r>
        <w:rPr>
          <w:rFonts w:ascii="Times New Roman" w:eastAsia="Times New Roman" w:hAnsi="Times New Roman" w:cs="Times New Roman"/>
          <w:sz w:val="28"/>
          <w:szCs w:val="28"/>
          <w:lang w:val="kk-KZ" w:eastAsia="kk-KZ"/>
        </w:rPr>
        <w:t>остық шығармаларды мазмұндық деңгейде</w:t>
      </w:r>
      <w:r w:rsidRPr="0070579B">
        <w:rPr>
          <w:rFonts w:ascii="Times New Roman" w:eastAsia="Times New Roman" w:hAnsi="Times New Roman" w:cs="Times New Roman"/>
          <w:sz w:val="28"/>
          <w:szCs w:val="28"/>
          <w:lang w:val="kk-KZ" w:eastAsia="kk-KZ"/>
        </w:rPr>
        <w:t xml:space="preserve"> халықтық таным мен дәстүр сабақтастығы тұрғысынан түсінуіне жағдай жасайды.</w:t>
      </w:r>
      <w:r w:rsidRPr="00C65D5D">
        <w:rPr>
          <w:rFonts w:ascii="Times New Roman" w:eastAsia="Times New Roman" w:hAnsi="Times New Roman" w:cs="Times New Roman"/>
          <w:sz w:val="28"/>
          <w:szCs w:val="28"/>
          <w:lang w:val="kk-KZ" w:eastAsia="kk-KZ"/>
        </w:rPr>
        <w:t xml:space="preserve"> </w:t>
      </w:r>
      <w:r w:rsidRPr="0070579B">
        <w:rPr>
          <w:rFonts w:ascii="Times New Roman" w:eastAsia="Times New Roman" w:hAnsi="Times New Roman" w:cs="Times New Roman"/>
          <w:sz w:val="28"/>
          <w:szCs w:val="28"/>
          <w:lang w:val="kk-KZ" w:eastAsia="kk-KZ"/>
        </w:rPr>
        <w:t>Қазақ э</w:t>
      </w:r>
      <w:r>
        <w:rPr>
          <w:rFonts w:ascii="Times New Roman" w:eastAsia="Times New Roman" w:hAnsi="Times New Roman" w:cs="Times New Roman"/>
          <w:sz w:val="28"/>
          <w:szCs w:val="28"/>
          <w:lang w:val="kk-KZ" w:eastAsia="kk-KZ"/>
        </w:rPr>
        <w:t>посындағы үйлену мотивін оқыту технологиясы</w:t>
      </w:r>
      <w:r w:rsidRPr="0070579B">
        <w:rPr>
          <w:rFonts w:ascii="Times New Roman" w:eastAsia="Times New Roman" w:hAnsi="Times New Roman" w:cs="Times New Roman"/>
          <w:sz w:val="28"/>
          <w:szCs w:val="28"/>
          <w:lang w:val="kk-KZ" w:eastAsia="kk-KZ"/>
        </w:rPr>
        <w:t xml:space="preserve"> дәстүрлі баяндау тәсілінен гөрі, мотивтік-типологиялық талдауға негізделген құрылымдық жүйе басшылыққа алынады. Мұндай жүйе эпостық мәтіндерді тұтас қабылдаумен қатар, олардың ішкі семантикалық қабаттарын, сюжеттік-композициялық ерекшеліктерін және ұлттық дүниетаныммен байланысын ашуға бағытталады</w:t>
      </w:r>
      <w:r w:rsidRPr="0070579B">
        <w:rPr>
          <w:rFonts w:ascii="Times New Roman" w:eastAsia="Times New Roman" w:hAnsi="Times New Roman" w:cs="Times New Roman"/>
          <w:sz w:val="24"/>
          <w:szCs w:val="24"/>
          <w:lang w:val="kk-KZ" w:eastAsia="kk-KZ"/>
        </w:rPr>
        <w:t>.</w:t>
      </w:r>
      <w:r>
        <w:rPr>
          <w:rFonts w:ascii="Times New Roman" w:eastAsia="Times New Roman" w:hAnsi="Times New Roman" w:cs="Times New Roman"/>
          <w:sz w:val="24"/>
          <w:szCs w:val="24"/>
          <w:lang w:val="kk-KZ" w:eastAsia="kk-KZ"/>
        </w:rPr>
        <w:t xml:space="preserve"> </w:t>
      </w:r>
      <w:r w:rsidRPr="00C65D5D">
        <w:rPr>
          <w:rFonts w:ascii="Times New Roman" w:eastAsia="Times New Roman" w:hAnsi="Times New Roman" w:cs="Times New Roman"/>
          <w:sz w:val="28"/>
          <w:szCs w:val="28"/>
          <w:lang w:val="kk-KZ" w:eastAsia="kk-KZ"/>
        </w:rPr>
        <w:t>Жырдағы ү</w:t>
      </w:r>
      <w:r w:rsidRPr="0070579B">
        <w:rPr>
          <w:rFonts w:ascii="Times New Roman" w:eastAsia="Times New Roman" w:hAnsi="Times New Roman" w:cs="Times New Roman"/>
          <w:sz w:val="28"/>
          <w:szCs w:val="28"/>
          <w:lang w:val="kk-KZ" w:eastAsia="kk-KZ"/>
        </w:rPr>
        <w:t>йлену мотивін меңгеру арқылы студенттер ұлттық құндылықтарды, дәстүрлі отбасы институтының маңызын және эпостың көркемдік-идеялық болмысын терең игере алады.</w:t>
      </w:r>
    </w:p>
    <w:p w14:paraId="62CDC291" w14:textId="4488851E" w:rsidR="00B1159A" w:rsidRDefault="00DF7882" w:rsidP="00AE4AB0">
      <w:pPr>
        <w:pStyle w:val="s28"/>
        <w:spacing w:before="0" w:beforeAutospacing="0" w:after="0" w:afterAutospacing="0"/>
        <w:ind w:firstLine="567"/>
        <w:jc w:val="both"/>
        <w:rPr>
          <w:sz w:val="28"/>
          <w:szCs w:val="28"/>
          <w:lang w:val="kk-KZ"/>
        </w:rPr>
      </w:pPr>
      <w:r>
        <w:rPr>
          <w:sz w:val="28"/>
          <w:szCs w:val="28"/>
          <w:lang w:val="kk-KZ"/>
        </w:rPr>
        <w:t>Эпостар</w:t>
      </w:r>
      <w:r w:rsidR="00B1159A" w:rsidRPr="00855F9E">
        <w:rPr>
          <w:sz w:val="28"/>
          <w:szCs w:val="28"/>
          <w:lang w:val="kk-KZ"/>
        </w:rPr>
        <w:t xml:space="preserve">дағы </w:t>
      </w:r>
      <w:r>
        <w:rPr>
          <w:sz w:val="28"/>
          <w:szCs w:val="28"/>
          <w:lang w:val="kk-KZ"/>
        </w:rPr>
        <w:t>сюжеттерді</w:t>
      </w:r>
      <w:r w:rsidR="00B1159A">
        <w:rPr>
          <w:sz w:val="28"/>
          <w:szCs w:val="28"/>
          <w:lang w:val="kk-KZ"/>
        </w:rPr>
        <w:t xml:space="preserve"> оқыту</w:t>
      </w:r>
      <w:r w:rsidR="00C55A24">
        <w:rPr>
          <w:sz w:val="28"/>
          <w:szCs w:val="28"/>
          <w:lang w:val="kk-KZ"/>
        </w:rPr>
        <w:t xml:space="preserve"> әдеби</w:t>
      </w:r>
      <w:r w:rsidR="00C55A24" w:rsidRPr="00C55A24">
        <w:rPr>
          <w:sz w:val="28"/>
          <w:szCs w:val="28"/>
          <w:lang w:val="kk-KZ"/>
        </w:rPr>
        <w:t>-</w:t>
      </w:r>
      <w:r w:rsidR="00D025DD">
        <w:rPr>
          <w:sz w:val="28"/>
          <w:szCs w:val="28"/>
          <w:lang w:val="kk-KZ"/>
        </w:rPr>
        <w:t xml:space="preserve">теориялық, </w:t>
      </w:r>
      <w:r w:rsidR="00B1159A" w:rsidRPr="00855F9E">
        <w:rPr>
          <w:sz w:val="28"/>
          <w:szCs w:val="28"/>
          <w:lang w:val="kk-KZ"/>
        </w:rPr>
        <w:t xml:space="preserve">танымдық тұрғыдан меңгеру үдерісі студенттердің курс соңында қандай білім, білік және дағдыны игеруі қажет екенін нақты айқындауды көздейді. Қазіргі кредиттік оқыту жүйесінің талаптарына сай дайындалған оқу-әдістемелік кешендер студенттерге межелік бақылау мен рейтінгтік бағалау өлшемшарттарын ұсына </w:t>
      </w:r>
      <w:r w:rsidR="00B1159A" w:rsidRPr="00855F9E">
        <w:rPr>
          <w:sz w:val="28"/>
          <w:szCs w:val="28"/>
          <w:lang w:val="kk-KZ"/>
        </w:rPr>
        <w:lastRenderedPageBreak/>
        <w:t>отырып, әрбір тапсырманы орындаудың нақты жолдарын көрсетеді және оқу нәтижесінің қандай болуы керектігін анықтап белгілейді. Аталған ғылыми зерттеу аясында</w:t>
      </w:r>
      <w:r w:rsidR="00B1159A">
        <w:rPr>
          <w:sz w:val="28"/>
          <w:szCs w:val="28"/>
          <w:lang w:val="kk-KZ"/>
        </w:rPr>
        <w:t xml:space="preserve"> «Қазақ халық ауыз әдебиеті»</w:t>
      </w:r>
      <w:r w:rsidR="00B1159A" w:rsidRPr="00855F9E">
        <w:rPr>
          <w:sz w:val="28"/>
          <w:szCs w:val="28"/>
          <w:lang w:val="kk-KZ"/>
        </w:rPr>
        <w:t xml:space="preserve"> пәннің мазмұндық құрылымына сәйкес </w:t>
      </w:r>
      <w:r w:rsidR="00B1159A">
        <w:rPr>
          <w:sz w:val="28"/>
          <w:szCs w:val="28"/>
          <w:lang w:val="kk-KZ"/>
        </w:rPr>
        <w:t xml:space="preserve">модульдік тақырыптар негізінде </w:t>
      </w:r>
      <w:r w:rsidR="00B1159A" w:rsidRPr="00855F9E">
        <w:rPr>
          <w:sz w:val="28"/>
          <w:szCs w:val="28"/>
          <w:lang w:val="kk-KZ"/>
        </w:rPr>
        <w:t xml:space="preserve">таңдап алынған эпостық туындылар тақырыптық, жанрлық ерекшеліктеріне қарай іріктеліп, типологиялық </w:t>
      </w:r>
      <w:r w:rsidR="00B1159A">
        <w:rPr>
          <w:sz w:val="28"/>
          <w:szCs w:val="28"/>
          <w:lang w:val="kk-KZ"/>
        </w:rPr>
        <w:t xml:space="preserve">ерекшелігі </w:t>
      </w:r>
      <w:r w:rsidR="00B1159A" w:rsidRPr="00855F9E">
        <w:rPr>
          <w:sz w:val="28"/>
          <w:szCs w:val="28"/>
          <w:lang w:val="kk-KZ"/>
        </w:rPr>
        <w:t>тұрғыдан жүйелі түрде талданады. Бұл үдерістің барлығы нәтижеге бағдарланған оқыту технологиясына негізделіп, студенттің әдеби-теориялық білімді меңгеруімен қатар, оны кәсіби-практикалық деңгей</w:t>
      </w:r>
      <w:r w:rsidR="00C55A24">
        <w:rPr>
          <w:sz w:val="28"/>
          <w:szCs w:val="28"/>
          <w:lang w:val="kk-KZ"/>
        </w:rPr>
        <w:t>ін</w:t>
      </w:r>
      <w:r w:rsidR="00B1159A" w:rsidRPr="00855F9E">
        <w:rPr>
          <w:sz w:val="28"/>
          <w:szCs w:val="28"/>
          <w:lang w:val="kk-KZ"/>
        </w:rPr>
        <w:t>де қолдана алуына мүмкіндік беруді мақсат етеді.</w:t>
      </w:r>
    </w:p>
    <w:p w14:paraId="09BA29C9" w14:textId="29C39DEC" w:rsidR="00C45ABF" w:rsidRDefault="00F23B8F" w:rsidP="00AE4AB0">
      <w:pPr>
        <w:pStyle w:val="af"/>
        <w:spacing w:before="0" w:beforeAutospacing="0" w:after="0" w:afterAutospacing="0"/>
        <w:ind w:firstLine="567"/>
        <w:jc w:val="both"/>
        <w:rPr>
          <w:sz w:val="28"/>
          <w:szCs w:val="28"/>
          <w:lang w:val="kk-KZ"/>
        </w:rPr>
      </w:pPr>
      <w:r>
        <w:rPr>
          <w:sz w:val="28"/>
          <w:szCs w:val="28"/>
          <w:lang w:val="kk-KZ"/>
        </w:rPr>
        <w:t>Қазіргі ЖОО</w:t>
      </w:r>
      <w:r w:rsidRPr="00F23B8F">
        <w:rPr>
          <w:sz w:val="28"/>
          <w:szCs w:val="28"/>
          <w:lang w:val="kk-KZ"/>
        </w:rPr>
        <w:t>-</w:t>
      </w:r>
      <w:r>
        <w:rPr>
          <w:sz w:val="28"/>
          <w:szCs w:val="28"/>
          <w:lang w:val="kk-KZ"/>
        </w:rPr>
        <w:t xml:space="preserve">да </w:t>
      </w:r>
      <w:r w:rsidR="00E371F4">
        <w:rPr>
          <w:sz w:val="28"/>
          <w:szCs w:val="28"/>
          <w:lang w:val="kk-KZ"/>
        </w:rPr>
        <w:t>«</w:t>
      </w:r>
      <w:r w:rsidR="003C1E8B">
        <w:rPr>
          <w:sz w:val="28"/>
          <w:szCs w:val="28"/>
          <w:lang w:val="kk-KZ"/>
        </w:rPr>
        <w:t>6В01701</w:t>
      </w:r>
      <w:r w:rsidRPr="00F23B8F">
        <w:rPr>
          <w:sz w:val="28"/>
          <w:szCs w:val="28"/>
          <w:lang w:val="kk-KZ"/>
        </w:rPr>
        <w:t xml:space="preserve"> – </w:t>
      </w:r>
      <w:r>
        <w:rPr>
          <w:sz w:val="28"/>
          <w:szCs w:val="28"/>
          <w:lang w:val="kk-KZ"/>
        </w:rPr>
        <w:t>Қазақ тілі мен әдебиеті</w:t>
      </w:r>
      <w:r w:rsidR="00E371F4">
        <w:rPr>
          <w:sz w:val="28"/>
          <w:szCs w:val="28"/>
          <w:lang w:val="kk-KZ"/>
        </w:rPr>
        <w:t xml:space="preserve"> мұғалімдерін даярлау»</w:t>
      </w:r>
      <w:r>
        <w:rPr>
          <w:sz w:val="28"/>
          <w:szCs w:val="28"/>
          <w:lang w:val="kk-KZ"/>
        </w:rPr>
        <w:t>,</w:t>
      </w:r>
      <w:r w:rsidR="00E371F4">
        <w:rPr>
          <w:sz w:val="28"/>
          <w:szCs w:val="28"/>
          <w:lang w:val="kk-KZ"/>
        </w:rPr>
        <w:t xml:space="preserve"> «</w:t>
      </w:r>
      <w:r w:rsidR="003C1E8B">
        <w:rPr>
          <w:sz w:val="28"/>
          <w:szCs w:val="28"/>
          <w:lang w:val="kk-KZ"/>
        </w:rPr>
        <w:t>6В0</w:t>
      </w:r>
      <w:r w:rsidRPr="00F23B8F">
        <w:rPr>
          <w:sz w:val="28"/>
          <w:szCs w:val="28"/>
          <w:lang w:val="kk-KZ"/>
        </w:rPr>
        <w:t xml:space="preserve">1702 – </w:t>
      </w:r>
      <w:r w:rsidR="00E371F4">
        <w:rPr>
          <w:sz w:val="28"/>
          <w:szCs w:val="28"/>
          <w:lang w:val="kk-KZ"/>
        </w:rPr>
        <w:t>Қазақ тілінде оқытпайтын мектептердегі қазақ тілі мен әдебиеті», «</w:t>
      </w:r>
      <w:r w:rsidR="00E371F4" w:rsidRPr="00E371F4">
        <w:rPr>
          <w:sz w:val="28"/>
          <w:szCs w:val="28"/>
          <w:lang w:val="kk-KZ"/>
        </w:rPr>
        <w:t>6</w:t>
      </w:r>
      <w:r w:rsidRPr="00F23B8F">
        <w:rPr>
          <w:sz w:val="28"/>
          <w:szCs w:val="28"/>
          <w:lang w:val="kk-KZ"/>
        </w:rPr>
        <w:t xml:space="preserve">В02302 </w:t>
      </w:r>
      <w:r w:rsidR="00E371F4">
        <w:rPr>
          <w:sz w:val="28"/>
          <w:szCs w:val="28"/>
          <w:lang w:val="kk-KZ"/>
        </w:rPr>
        <w:t>– филология» мамандардың</w:t>
      </w:r>
      <w:r>
        <w:rPr>
          <w:sz w:val="28"/>
          <w:szCs w:val="28"/>
          <w:lang w:val="kk-KZ"/>
        </w:rPr>
        <w:t xml:space="preserve"> білім бағдарламасы</w:t>
      </w:r>
      <w:r w:rsidR="00E371F4">
        <w:rPr>
          <w:sz w:val="28"/>
          <w:szCs w:val="28"/>
          <w:lang w:val="kk-KZ"/>
        </w:rPr>
        <w:t xml:space="preserve"> бойынша</w:t>
      </w:r>
      <w:r>
        <w:rPr>
          <w:sz w:val="28"/>
          <w:szCs w:val="28"/>
          <w:lang w:val="kk-KZ"/>
        </w:rPr>
        <w:t xml:space="preserve"> </w:t>
      </w:r>
      <w:r w:rsidR="00E371F4">
        <w:rPr>
          <w:sz w:val="28"/>
          <w:szCs w:val="28"/>
          <w:lang w:val="kk-KZ"/>
        </w:rPr>
        <w:t>«</w:t>
      </w:r>
      <w:r w:rsidR="00C45ABF" w:rsidRPr="009B622C">
        <w:rPr>
          <w:sz w:val="28"/>
          <w:szCs w:val="28"/>
          <w:lang w:val="kk-KZ"/>
        </w:rPr>
        <w:t>Қазақ халық ауыз әдебиеті</w:t>
      </w:r>
      <w:r w:rsidR="00E371F4">
        <w:rPr>
          <w:sz w:val="28"/>
          <w:szCs w:val="28"/>
          <w:lang w:val="kk-KZ"/>
        </w:rPr>
        <w:t xml:space="preserve">» пәні </w:t>
      </w:r>
      <w:r w:rsidR="00E371F4" w:rsidRPr="00E371F4">
        <w:rPr>
          <w:sz w:val="28"/>
          <w:szCs w:val="28"/>
          <w:lang w:val="kk-KZ"/>
        </w:rPr>
        <w:t>5</w:t>
      </w:r>
      <w:r w:rsidR="00E371F4">
        <w:rPr>
          <w:sz w:val="28"/>
          <w:szCs w:val="28"/>
          <w:lang w:val="kk-KZ"/>
        </w:rPr>
        <w:t xml:space="preserve"> кредитпен оқылады. Пәннің ауқымдылығана байланысты </w:t>
      </w:r>
      <w:r w:rsidR="007E4F23">
        <w:rPr>
          <w:sz w:val="28"/>
          <w:szCs w:val="28"/>
          <w:lang w:val="kk-KZ"/>
        </w:rPr>
        <w:t>жанрлық ерекшеліктері жақын</w:t>
      </w:r>
      <w:r w:rsidR="007E4F23" w:rsidRPr="009B622C">
        <w:rPr>
          <w:sz w:val="28"/>
          <w:szCs w:val="28"/>
          <w:lang w:val="kk-KZ"/>
        </w:rPr>
        <w:t xml:space="preserve"> </w:t>
      </w:r>
      <w:r w:rsidR="007E4F23">
        <w:rPr>
          <w:sz w:val="28"/>
          <w:szCs w:val="28"/>
          <w:lang w:val="kk-KZ"/>
        </w:rPr>
        <w:t>тақырыптарының жүйеленген нұсқалары туралы</w:t>
      </w:r>
      <w:r w:rsidR="00424540">
        <w:rPr>
          <w:sz w:val="28"/>
          <w:szCs w:val="28"/>
          <w:lang w:val="kk-KZ"/>
        </w:rPr>
        <w:t xml:space="preserve"> фольклортанушылардың еңбектері</w:t>
      </w:r>
      <w:r w:rsidR="007E4F23">
        <w:rPr>
          <w:sz w:val="28"/>
          <w:szCs w:val="28"/>
          <w:lang w:val="kk-KZ"/>
        </w:rPr>
        <w:t xml:space="preserve"> негізге алынды. </w:t>
      </w:r>
      <w:r w:rsidR="00101F4A">
        <w:rPr>
          <w:sz w:val="28"/>
          <w:szCs w:val="28"/>
          <w:lang w:val="kk-KZ"/>
        </w:rPr>
        <w:t xml:space="preserve">Яғни, </w:t>
      </w:r>
      <w:r w:rsidR="00101F4A" w:rsidRPr="00101F4A">
        <w:rPr>
          <w:rStyle w:val="af1"/>
          <w:rFonts w:eastAsiaTheme="majorEastAsia"/>
          <w:b w:val="0"/>
          <w:sz w:val="28"/>
          <w:szCs w:val="28"/>
          <w:lang w:val="kk-KZ"/>
        </w:rPr>
        <w:t>«Қазақ халық ауыз әдебиеті» пәні негізінде зерттеу жұмысымызды бір модулде</w:t>
      </w:r>
      <w:r w:rsidR="00FB4D85">
        <w:rPr>
          <w:rStyle w:val="af1"/>
          <w:rFonts w:eastAsiaTheme="majorEastAsia"/>
          <w:b w:val="0"/>
          <w:sz w:val="28"/>
          <w:szCs w:val="28"/>
          <w:lang w:val="kk-KZ"/>
        </w:rPr>
        <w:t xml:space="preserve"> шектеулі сағаттың көлемінде</w:t>
      </w:r>
      <w:r w:rsidR="00684B22" w:rsidRPr="00684B22">
        <w:rPr>
          <w:rStyle w:val="af1"/>
          <w:rFonts w:eastAsiaTheme="majorEastAsia"/>
          <w:b w:val="0"/>
          <w:sz w:val="28"/>
          <w:szCs w:val="28"/>
          <w:lang w:val="kk-KZ"/>
        </w:rPr>
        <w:t xml:space="preserve"> </w:t>
      </w:r>
      <w:r w:rsidR="00733019">
        <w:rPr>
          <w:rStyle w:val="af1"/>
          <w:rFonts w:eastAsiaTheme="majorEastAsia"/>
          <w:b w:val="0"/>
          <w:sz w:val="28"/>
          <w:szCs w:val="28"/>
          <w:lang w:val="kk-KZ"/>
        </w:rPr>
        <w:t xml:space="preserve">2 </w:t>
      </w:r>
      <w:r w:rsidR="00733019" w:rsidRPr="00733019">
        <w:rPr>
          <w:rStyle w:val="af1"/>
          <w:rFonts w:eastAsiaTheme="majorEastAsia"/>
          <w:b w:val="0"/>
          <w:sz w:val="28"/>
          <w:szCs w:val="28"/>
          <w:lang w:val="kk-KZ"/>
        </w:rPr>
        <w:t xml:space="preserve">- </w:t>
      </w:r>
      <w:r w:rsidR="00684B22" w:rsidRPr="00684B22">
        <w:rPr>
          <w:rStyle w:val="af1"/>
          <w:rFonts w:eastAsiaTheme="majorEastAsia"/>
          <w:b w:val="0"/>
          <w:sz w:val="28"/>
          <w:szCs w:val="28"/>
          <w:lang w:val="kk-KZ"/>
        </w:rPr>
        <w:t>д</w:t>
      </w:r>
      <w:r w:rsidR="00684B22">
        <w:rPr>
          <w:rStyle w:val="af1"/>
          <w:rFonts w:eastAsiaTheme="majorEastAsia"/>
          <w:b w:val="0"/>
          <w:sz w:val="28"/>
          <w:szCs w:val="28"/>
          <w:lang w:val="kk-KZ"/>
        </w:rPr>
        <w:t>әріс</w:t>
      </w:r>
      <w:r w:rsidR="00FB4D85">
        <w:rPr>
          <w:rStyle w:val="af1"/>
          <w:rFonts w:eastAsiaTheme="majorEastAsia"/>
          <w:b w:val="0"/>
          <w:sz w:val="28"/>
          <w:szCs w:val="28"/>
          <w:lang w:val="kk-KZ"/>
        </w:rPr>
        <w:t>,</w:t>
      </w:r>
      <w:r w:rsidR="00684B22" w:rsidRPr="00684B22">
        <w:rPr>
          <w:rStyle w:val="af1"/>
          <w:rFonts w:eastAsiaTheme="majorEastAsia"/>
          <w:b w:val="0"/>
          <w:sz w:val="28"/>
          <w:szCs w:val="28"/>
          <w:lang w:val="kk-KZ"/>
        </w:rPr>
        <w:t xml:space="preserve"> </w:t>
      </w:r>
      <w:r w:rsidR="00733019" w:rsidRPr="00733019">
        <w:rPr>
          <w:rStyle w:val="af1"/>
          <w:rFonts w:eastAsiaTheme="majorEastAsia"/>
          <w:b w:val="0"/>
          <w:sz w:val="28"/>
          <w:szCs w:val="28"/>
          <w:lang w:val="kk-KZ"/>
        </w:rPr>
        <w:t>4</w:t>
      </w:r>
      <w:r w:rsidR="00733019">
        <w:rPr>
          <w:rStyle w:val="af1"/>
          <w:rFonts w:eastAsiaTheme="majorEastAsia"/>
          <w:b w:val="0"/>
          <w:sz w:val="28"/>
          <w:szCs w:val="28"/>
          <w:lang w:val="kk-KZ"/>
        </w:rPr>
        <w:t xml:space="preserve"> -</w:t>
      </w:r>
      <w:r w:rsidR="00733019" w:rsidRPr="00733019">
        <w:rPr>
          <w:rStyle w:val="af1"/>
          <w:rFonts w:eastAsiaTheme="majorEastAsia"/>
          <w:b w:val="0"/>
          <w:sz w:val="28"/>
          <w:szCs w:val="28"/>
          <w:lang w:val="kk-KZ"/>
        </w:rPr>
        <w:t xml:space="preserve"> </w:t>
      </w:r>
      <w:r w:rsidR="00FB4D85">
        <w:rPr>
          <w:rStyle w:val="af1"/>
          <w:rFonts w:eastAsiaTheme="majorEastAsia"/>
          <w:b w:val="0"/>
          <w:sz w:val="28"/>
          <w:szCs w:val="28"/>
          <w:lang w:val="kk-KZ"/>
        </w:rPr>
        <w:t xml:space="preserve">семинар сабақтары эпостың жанрлық ерекшеліктері </w:t>
      </w:r>
      <w:r w:rsidR="00684B22">
        <w:rPr>
          <w:rStyle w:val="af1"/>
          <w:rFonts w:eastAsiaTheme="majorEastAsia"/>
          <w:b w:val="0"/>
          <w:sz w:val="28"/>
          <w:szCs w:val="28"/>
          <w:lang w:val="kk-KZ"/>
        </w:rPr>
        <w:t>бір</w:t>
      </w:r>
      <w:r w:rsidR="00684B22" w:rsidRPr="00684B22">
        <w:rPr>
          <w:rStyle w:val="af1"/>
          <w:rFonts w:eastAsiaTheme="majorEastAsia"/>
          <w:b w:val="0"/>
          <w:sz w:val="28"/>
          <w:szCs w:val="28"/>
          <w:lang w:val="kk-KZ"/>
        </w:rPr>
        <w:t>-</w:t>
      </w:r>
      <w:r w:rsidR="00684B22">
        <w:rPr>
          <w:rStyle w:val="af1"/>
          <w:rFonts w:eastAsiaTheme="majorEastAsia"/>
          <w:b w:val="0"/>
          <w:sz w:val="28"/>
          <w:szCs w:val="28"/>
          <w:lang w:val="kk-KZ"/>
        </w:rPr>
        <w:t>біріне жақын тақы</w:t>
      </w:r>
      <w:r w:rsidR="00424540">
        <w:rPr>
          <w:rStyle w:val="af1"/>
          <w:rFonts w:eastAsiaTheme="majorEastAsia"/>
          <w:b w:val="0"/>
          <w:sz w:val="28"/>
          <w:szCs w:val="28"/>
          <w:lang w:val="kk-KZ"/>
        </w:rPr>
        <w:t>рыптарды байланыстырып алынды</w:t>
      </w:r>
      <w:r w:rsidR="00101F4A" w:rsidRPr="00101F4A">
        <w:rPr>
          <w:rStyle w:val="af1"/>
          <w:rFonts w:eastAsiaTheme="majorEastAsia"/>
          <w:b w:val="0"/>
          <w:sz w:val="28"/>
          <w:szCs w:val="28"/>
          <w:lang w:val="kk-KZ"/>
        </w:rPr>
        <w:t>.</w:t>
      </w:r>
      <w:r w:rsidR="00684B22">
        <w:rPr>
          <w:rStyle w:val="af1"/>
          <w:rFonts w:eastAsiaTheme="majorEastAsia"/>
          <w:b w:val="0"/>
          <w:sz w:val="28"/>
          <w:szCs w:val="28"/>
          <w:lang w:val="kk-KZ"/>
        </w:rPr>
        <w:t xml:space="preserve"> </w:t>
      </w:r>
      <w:r w:rsidR="00B1159A">
        <w:rPr>
          <w:rStyle w:val="af1"/>
          <w:rFonts w:eastAsiaTheme="majorEastAsia"/>
          <w:b w:val="0"/>
          <w:sz w:val="28"/>
          <w:szCs w:val="28"/>
          <w:lang w:val="kk-KZ"/>
        </w:rPr>
        <w:t xml:space="preserve">Дәріс модулі төменде </w:t>
      </w:r>
      <w:r w:rsidR="007A134D">
        <w:rPr>
          <w:rStyle w:val="af1"/>
          <w:rFonts w:eastAsiaTheme="majorEastAsia"/>
          <w:b w:val="0"/>
          <w:sz w:val="28"/>
          <w:szCs w:val="28"/>
          <w:lang w:val="kk-KZ"/>
        </w:rPr>
        <w:t>күнтізбелік жоспарда нақты айқындалады</w:t>
      </w:r>
      <w:r w:rsidR="00733019">
        <w:rPr>
          <w:rStyle w:val="af1"/>
          <w:rFonts w:eastAsiaTheme="majorEastAsia"/>
          <w:b w:val="0"/>
          <w:sz w:val="28"/>
          <w:szCs w:val="28"/>
          <w:lang w:val="kk-KZ"/>
        </w:rPr>
        <w:t xml:space="preserve"> (Силлабус </w:t>
      </w:r>
      <w:r w:rsidR="00733019" w:rsidRPr="002643CA">
        <w:rPr>
          <w:rStyle w:val="af1"/>
          <w:rFonts w:eastAsiaTheme="majorEastAsia"/>
          <w:b w:val="0"/>
          <w:i/>
          <w:sz w:val="28"/>
          <w:szCs w:val="28"/>
          <w:lang w:val="kk-KZ"/>
        </w:rPr>
        <w:t>Қосымша А</w:t>
      </w:r>
      <w:r w:rsidR="00733019">
        <w:rPr>
          <w:rStyle w:val="af1"/>
          <w:rFonts w:eastAsiaTheme="majorEastAsia"/>
          <w:b w:val="0"/>
          <w:sz w:val="28"/>
          <w:szCs w:val="28"/>
          <w:lang w:val="kk-KZ"/>
        </w:rPr>
        <w:t>)</w:t>
      </w:r>
      <w:r w:rsidR="007A134D">
        <w:rPr>
          <w:rStyle w:val="af1"/>
          <w:rFonts w:eastAsiaTheme="majorEastAsia"/>
          <w:b w:val="0"/>
          <w:sz w:val="28"/>
          <w:szCs w:val="28"/>
          <w:lang w:val="kk-KZ"/>
        </w:rPr>
        <w:t xml:space="preserve">. </w:t>
      </w:r>
      <w:r w:rsidR="00FB4D85">
        <w:rPr>
          <w:rStyle w:val="af1"/>
          <w:rFonts w:eastAsiaTheme="majorEastAsia"/>
          <w:b w:val="0"/>
          <w:sz w:val="28"/>
          <w:szCs w:val="28"/>
          <w:lang w:val="kk-KZ"/>
        </w:rPr>
        <w:t>Тақырыбымызды р</w:t>
      </w:r>
      <w:r w:rsidR="00684B22">
        <w:rPr>
          <w:rStyle w:val="af1"/>
          <w:rFonts w:eastAsiaTheme="majorEastAsia"/>
          <w:b w:val="0"/>
          <w:sz w:val="28"/>
          <w:szCs w:val="28"/>
          <w:lang w:val="kk-KZ"/>
        </w:rPr>
        <w:t xml:space="preserve">ухани жаңғыру аясында жарияланған </w:t>
      </w:r>
      <w:r w:rsidR="00101F4A" w:rsidRPr="00101F4A">
        <w:rPr>
          <w:sz w:val="28"/>
          <w:szCs w:val="28"/>
          <w:lang w:val="kk-KZ"/>
        </w:rPr>
        <w:t>100 томды</w:t>
      </w:r>
      <w:r w:rsidR="00101F4A">
        <w:rPr>
          <w:sz w:val="28"/>
          <w:szCs w:val="28"/>
          <w:lang w:val="kk-KZ"/>
        </w:rPr>
        <w:t xml:space="preserve">қ «Бабалар сөзі» </w:t>
      </w:r>
      <w:r w:rsidR="00FB4D85">
        <w:rPr>
          <w:rStyle w:val="af1"/>
          <w:rFonts w:eastAsiaTheme="majorEastAsia"/>
          <w:b w:val="0"/>
          <w:sz w:val="28"/>
          <w:szCs w:val="28"/>
          <w:lang w:val="kk-KZ"/>
        </w:rPr>
        <w:t xml:space="preserve">мол мұрамыздың </w:t>
      </w:r>
      <w:r w:rsidR="00101F4A">
        <w:rPr>
          <w:sz w:val="28"/>
          <w:szCs w:val="28"/>
          <w:lang w:val="kk-KZ"/>
        </w:rPr>
        <w:t>жинағында белгіленген эпостарды</w:t>
      </w:r>
      <w:r w:rsidR="00140CD0">
        <w:rPr>
          <w:sz w:val="28"/>
          <w:szCs w:val="28"/>
          <w:lang w:val="kk-KZ"/>
        </w:rPr>
        <w:t>ң нұсқалары, «Қырымның қырық батыры», «Батырлар жыры» көптомдық жинақтарын</w:t>
      </w:r>
      <w:r w:rsidR="00FB4D85">
        <w:rPr>
          <w:sz w:val="28"/>
          <w:szCs w:val="28"/>
          <w:lang w:val="kk-KZ"/>
        </w:rPr>
        <w:t xml:space="preserve"> оқып, талдауы,</w:t>
      </w:r>
      <w:r w:rsidR="00C45ABF" w:rsidRPr="009B622C">
        <w:rPr>
          <w:sz w:val="28"/>
          <w:szCs w:val="28"/>
          <w:lang w:val="kk-KZ"/>
        </w:rPr>
        <w:t xml:space="preserve"> сондай-ақ студенттердің </w:t>
      </w:r>
      <w:r w:rsidR="00C45ABF" w:rsidRPr="00373E1E">
        <w:rPr>
          <w:rStyle w:val="af1"/>
          <w:rFonts w:eastAsiaTheme="majorEastAsia"/>
          <w:b w:val="0"/>
          <w:bCs w:val="0"/>
          <w:sz w:val="28"/>
          <w:szCs w:val="28"/>
          <w:lang w:val="kk-KZ"/>
        </w:rPr>
        <w:t>өзіндік жұмыстары (СӨЖ, СӨОЖ, АБ)</w:t>
      </w:r>
      <w:r w:rsidR="007E4F23">
        <w:rPr>
          <w:sz w:val="28"/>
          <w:szCs w:val="28"/>
          <w:lang w:val="kk-KZ"/>
        </w:rPr>
        <w:t xml:space="preserve"> </w:t>
      </w:r>
      <w:r w:rsidR="00C45ABF" w:rsidRPr="009B622C">
        <w:rPr>
          <w:sz w:val="28"/>
          <w:szCs w:val="28"/>
          <w:lang w:val="kk-KZ"/>
        </w:rPr>
        <w:t xml:space="preserve">орындалады. Алайда, көркемдік ерекшеліктері мен стильдік бағыттарын, жанрлық ізденістерін терең түсіну үшін </w:t>
      </w:r>
      <w:r w:rsidR="00C45ABF" w:rsidRPr="00373E1E">
        <w:rPr>
          <w:rStyle w:val="af1"/>
          <w:rFonts w:eastAsiaTheme="majorEastAsia"/>
          <w:b w:val="0"/>
          <w:bCs w:val="0"/>
          <w:sz w:val="28"/>
          <w:szCs w:val="28"/>
          <w:lang w:val="kk-KZ"/>
        </w:rPr>
        <w:t>арнайы талдау сабақтарын</w:t>
      </w:r>
      <w:r w:rsidR="00E371F4">
        <w:rPr>
          <w:rStyle w:val="af1"/>
          <w:rFonts w:eastAsiaTheme="majorEastAsia"/>
          <w:b w:val="0"/>
          <w:bCs w:val="0"/>
          <w:sz w:val="28"/>
          <w:szCs w:val="28"/>
          <w:lang w:val="kk-KZ"/>
        </w:rPr>
        <w:t xml:space="preserve"> ұйымдастырудың маңызы туралы жоғарыда тоқталып өттік</w:t>
      </w:r>
      <w:r w:rsidR="00C45ABF" w:rsidRPr="00373E1E">
        <w:rPr>
          <w:b/>
          <w:bCs/>
          <w:sz w:val="28"/>
          <w:szCs w:val="28"/>
          <w:lang w:val="kk-KZ"/>
        </w:rPr>
        <w:t>.</w:t>
      </w:r>
      <w:r w:rsidR="00C45ABF" w:rsidRPr="009B622C">
        <w:rPr>
          <w:sz w:val="28"/>
          <w:szCs w:val="28"/>
          <w:lang w:val="kk-KZ"/>
        </w:rPr>
        <w:t xml:space="preserve"> Бұл тәжірибе студенттердің шығарманы танымдық әрі эстетикалық тұрғыдан қабылдауына ықпал етеді. </w:t>
      </w:r>
      <w:r w:rsidR="00C45ABF" w:rsidRPr="00EC57EB">
        <w:rPr>
          <w:sz w:val="28"/>
          <w:szCs w:val="28"/>
          <w:lang w:val="kk-KZ"/>
        </w:rPr>
        <w:t>Осыған орай, біздің зерттеуімізде оқы</w:t>
      </w:r>
      <w:r w:rsidR="00CB3972">
        <w:rPr>
          <w:sz w:val="28"/>
          <w:szCs w:val="28"/>
          <w:lang w:val="kk-KZ"/>
        </w:rPr>
        <w:t>ту әдістері салыстыра қарастыр</w:t>
      </w:r>
      <w:r w:rsidR="00C45ABF" w:rsidRPr="00EC57EB">
        <w:rPr>
          <w:sz w:val="28"/>
          <w:szCs w:val="28"/>
          <w:lang w:val="kk-KZ"/>
        </w:rPr>
        <w:t>ып, практикалық сабақ үлгілері жасалып, оқу үдерісінде сынақтан өткізілді.</w:t>
      </w:r>
    </w:p>
    <w:p w14:paraId="3496A10F" w14:textId="68838B56" w:rsidR="00080821" w:rsidRDefault="00080821" w:rsidP="00AE4AB0">
      <w:pPr>
        <w:pStyle w:val="af"/>
        <w:spacing w:before="0" w:beforeAutospacing="0" w:after="0" w:afterAutospacing="0"/>
        <w:ind w:firstLine="567"/>
        <w:jc w:val="both"/>
        <w:rPr>
          <w:sz w:val="28"/>
          <w:szCs w:val="28"/>
          <w:lang w:val="kk-KZ"/>
        </w:rPr>
      </w:pPr>
      <w:r w:rsidRPr="00101F4A">
        <w:rPr>
          <w:rStyle w:val="af1"/>
          <w:rFonts w:eastAsiaTheme="majorEastAsia"/>
          <w:b w:val="0"/>
          <w:sz w:val="28"/>
          <w:szCs w:val="28"/>
          <w:lang w:val="kk-KZ"/>
        </w:rPr>
        <w:t xml:space="preserve">«Қазақ </w:t>
      </w:r>
      <w:r>
        <w:rPr>
          <w:rStyle w:val="af1"/>
          <w:rFonts w:eastAsiaTheme="majorEastAsia"/>
          <w:b w:val="0"/>
          <w:sz w:val="28"/>
          <w:szCs w:val="28"/>
          <w:lang w:val="kk-KZ"/>
        </w:rPr>
        <w:t>эпосындағы қаһармандықпен үйлену мотиві</w:t>
      </w:r>
      <w:r w:rsidRPr="00101F4A">
        <w:rPr>
          <w:rStyle w:val="af1"/>
          <w:rFonts w:eastAsiaTheme="majorEastAsia"/>
          <w:b w:val="0"/>
          <w:sz w:val="28"/>
          <w:szCs w:val="28"/>
          <w:lang w:val="kk-KZ"/>
        </w:rPr>
        <w:t>»</w:t>
      </w:r>
      <w:r>
        <w:rPr>
          <w:rStyle w:val="af1"/>
          <w:rFonts w:eastAsiaTheme="majorEastAsia"/>
          <w:b w:val="0"/>
          <w:sz w:val="28"/>
          <w:szCs w:val="28"/>
          <w:lang w:val="kk-KZ"/>
        </w:rPr>
        <w:t xml:space="preserve"> атты </w:t>
      </w:r>
      <w:r w:rsidRPr="00101F4A">
        <w:rPr>
          <w:rStyle w:val="af1"/>
          <w:rFonts w:eastAsiaTheme="majorEastAsia"/>
          <w:b w:val="0"/>
          <w:sz w:val="28"/>
          <w:szCs w:val="28"/>
          <w:lang w:val="kk-KZ"/>
        </w:rPr>
        <w:t>модул</w:t>
      </w:r>
      <w:r>
        <w:rPr>
          <w:rStyle w:val="af1"/>
          <w:rFonts w:eastAsiaTheme="majorEastAsia"/>
          <w:b w:val="0"/>
          <w:sz w:val="28"/>
          <w:szCs w:val="28"/>
          <w:lang w:val="kk-KZ"/>
        </w:rPr>
        <w:t>і бойынша дәріс және семинар сабақтары «Қазақ халық ауыз әдебиеті» пәні бойынша білім мазмұнына сай тақырыптары төмендегідей жүйеленді:</w:t>
      </w:r>
    </w:p>
    <w:p w14:paraId="366C3A2B" w14:textId="1BF3A4D4" w:rsidR="00080821" w:rsidRPr="00080821" w:rsidRDefault="00080821" w:rsidP="00D2797C">
      <w:pPr>
        <w:autoSpaceDE w:val="0"/>
        <w:autoSpaceDN w:val="0"/>
        <w:adjustRightInd w:val="0"/>
        <w:spacing w:after="0" w:line="240" w:lineRule="auto"/>
        <w:jc w:val="both"/>
        <w:rPr>
          <w:rFonts w:ascii="Times New Roman" w:hAnsi="Times New Roman" w:cs="Times New Roman"/>
          <w:sz w:val="28"/>
          <w:szCs w:val="28"/>
          <w:lang w:val="kk-KZ"/>
          <w14:ligatures w14:val="standardContextual"/>
        </w:rPr>
      </w:pPr>
      <w:r w:rsidRPr="00080821">
        <w:rPr>
          <w:rFonts w:ascii="Times New Roman" w:hAnsi="Times New Roman" w:cs="Times New Roman"/>
          <w:sz w:val="28"/>
          <w:szCs w:val="28"/>
          <w:lang w:val="kk-KZ"/>
          <w14:ligatures w14:val="standardContextual"/>
        </w:rPr>
        <w:t xml:space="preserve">1-тақырып. </w:t>
      </w:r>
      <w:r w:rsidR="00533B0B" w:rsidRPr="00A842BF">
        <w:rPr>
          <w:rFonts w:ascii="Times New Roman" w:hAnsi="Times New Roman" w:cs="Times New Roman"/>
          <w:sz w:val="28"/>
          <w:szCs w:val="28"/>
          <w:lang w:val="kk-KZ"/>
        </w:rPr>
        <w:t>Көне эпоста бейнеленген қаһармандықпен үйлену сарындары және ежелгі адамдардың дүниетанымы</w:t>
      </w:r>
      <w:r w:rsidR="00C55A24">
        <w:rPr>
          <w:rFonts w:ascii="Times New Roman" w:hAnsi="Times New Roman" w:cs="Times New Roman"/>
          <w:sz w:val="28"/>
          <w:szCs w:val="28"/>
          <w:lang w:val="kk-KZ"/>
        </w:rPr>
        <w:t xml:space="preserve"> (Үш әлем сатысының үйлесімі, төтемдік бейнедегі кейіпкерге үйлену сарыны)</w:t>
      </w:r>
      <w:r w:rsidR="00533B0B">
        <w:rPr>
          <w:rFonts w:ascii="Times New Roman" w:hAnsi="Times New Roman" w:cs="Times New Roman"/>
          <w:sz w:val="28"/>
          <w:szCs w:val="28"/>
          <w:lang w:val="kk-KZ"/>
        </w:rPr>
        <w:t>.</w:t>
      </w:r>
    </w:p>
    <w:p w14:paraId="71006686" w14:textId="45FDA6D6" w:rsidR="00080821" w:rsidRPr="00961A78" w:rsidRDefault="00080821" w:rsidP="00D2797C">
      <w:pPr>
        <w:autoSpaceDE w:val="0"/>
        <w:autoSpaceDN w:val="0"/>
        <w:adjustRightInd w:val="0"/>
        <w:spacing w:after="0" w:line="240" w:lineRule="auto"/>
        <w:jc w:val="both"/>
        <w:rPr>
          <w:rFonts w:ascii="Times New Roman" w:hAnsi="Times New Roman" w:cs="Times New Roman"/>
          <w:sz w:val="28"/>
          <w:szCs w:val="28"/>
          <w:lang w:val="kk-KZ"/>
          <w14:ligatures w14:val="standardContextual"/>
        </w:rPr>
      </w:pPr>
      <w:r w:rsidRPr="00961A78">
        <w:rPr>
          <w:rFonts w:ascii="Times New Roman" w:hAnsi="Times New Roman" w:cs="Times New Roman"/>
          <w:sz w:val="28"/>
          <w:szCs w:val="28"/>
          <w:lang w:val="kk-KZ"/>
          <w14:ligatures w14:val="standardContextual"/>
        </w:rPr>
        <w:t xml:space="preserve">2-тақырып. </w:t>
      </w:r>
      <w:r w:rsidR="00533B0B" w:rsidRPr="00A842BF">
        <w:rPr>
          <w:rFonts w:ascii="Times New Roman" w:hAnsi="Times New Roman" w:cs="Times New Roman"/>
          <w:sz w:val="28"/>
          <w:szCs w:val="28"/>
          <w:lang w:val="kk-KZ"/>
        </w:rPr>
        <w:t>Жар іздеу мотивінің теориялық негізі</w:t>
      </w:r>
      <w:r w:rsidR="00C55A24">
        <w:rPr>
          <w:rFonts w:ascii="Times New Roman" w:hAnsi="Times New Roman" w:cs="Times New Roman"/>
          <w:sz w:val="28"/>
          <w:szCs w:val="28"/>
          <w:lang w:val="kk-KZ"/>
        </w:rPr>
        <w:t xml:space="preserve"> (мотив ұғымы, зерттелуі, ғылыми пікірлер, мысал, талдаулар)</w:t>
      </w:r>
      <w:r w:rsidRPr="00961A78">
        <w:rPr>
          <w:rFonts w:ascii="Times New Roman" w:hAnsi="Times New Roman" w:cs="Times New Roman"/>
          <w:sz w:val="28"/>
          <w:szCs w:val="28"/>
          <w:lang w:val="kk-KZ"/>
          <w14:ligatures w14:val="standardContextual"/>
        </w:rPr>
        <w:t xml:space="preserve">. </w:t>
      </w:r>
    </w:p>
    <w:p w14:paraId="376A19E4" w14:textId="388749BB" w:rsidR="00080821" w:rsidRPr="00961A78" w:rsidRDefault="00080821" w:rsidP="00D2797C">
      <w:pPr>
        <w:autoSpaceDE w:val="0"/>
        <w:autoSpaceDN w:val="0"/>
        <w:adjustRightInd w:val="0"/>
        <w:spacing w:after="0" w:line="240" w:lineRule="auto"/>
        <w:jc w:val="both"/>
        <w:rPr>
          <w:rFonts w:ascii="Times New Roman" w:hAnsi="Times New Roman" w:cs="Times New Roman"/>
          <w:sz w:val="28"/>
          <w:szCs w:val="28"/>
          <w:lang w:val="kk-KZ"/>
          <w14:ligatures w14:val="standardContextual"/>
        </w:rPr>
      </w:pPr>
      <w:r w:rsidRPr="00961A78">
        <w:rPr>
          <w:rFonts w:ascii="Times New Roman" w:hAnsi="Times New Roman" w:cs="Times New Roman"/>
          <w:sz w:val="28"/>
          <w:szCs w:val="28"/>
          <w:lang w:val="kk-KZ"/>
          <w14:ligatures w14:val="standardContextual"/>
        </w:rPr>
        <w:t xml:space="preserve">3-тақырып. </w:t>
      </w:r>
      <w:r w:rsidR="00533B0B" w:rsidRPr="00A842BF">
        <w:rPr>
          <w:rFonts w:ascii="Times New Roman" w:eastAsia="Times New Roman" w:hAnsi="Times New Roman" w:cs="Times New Roman"/>
          <w:sz w:val="28"/>
          <w:szCs w:val="28"/>
          <w:lang w:val="kk-KZ" w:eastAsia="ru-RU"/>
        </w:rPr>
        <w:t>Үйлену мотивінің типологиялық ерекшелігі, салыстырмалы талдау</w:t>
      </w:r>
      <w:r w:rsidR="00C55A24">
        <w:rPr>
          <w:rFonts w:ascii="Times New Roman" w:eastAsia="Times New Roman" w:hAnsi="Times New Roman" w:cs="Times New Roman"/>
          <w:sz w:val="28"/>
          <w:szCs w:val="28"/>
          <w:lang w:val="kk-KZ" w:eastAsia="ru-RU"/>
        </w:rPr>
        <w:t>(жанрлық ерекшелігі, ұқсастықтары)</w:t>
      </w:r>
      <w:r w:rsidRPr="00961A78">
        <w:rPr>
          <w:rFonts w:ascii="Times New Roman" w:hAnsi="Times New Roman" w:cs="Times New Roman"/>
          <w:sz w:val="28"/>
          <w:szCs w:val="28"/>
          <w:lang w:val="kk-KZ"/>
          <w14:ligatures w14:val="standardContextual"/>
        </w:rPr>
        <w:t xml:space="preserve">. </w:t>
      </w:r>
    </w:p>
    <w:p w14:paraId="7C70195D" w14:textId="0B7D0B8E" w:rsidR="00080821" w:rsidRPr="00961A78" w:rsidRDefault="00080821" w:rsidP="00D2797C">
      <w:pPr>
        <w:autoSpaceDE w:val="0"/>
        <w:autoSpaceDN w:val="0"/>
        <w:adjustRightInd w:val="0"/>
        <w:spacing w:after="0" w:line="240" w:lineRule="auto"/>
        <w:jc w:val="both"/>
        <w:rPr>
          <w:rFonts w:ascii="Times New Roman" w:hAnsi="Times New Roman" w:cs="Times New Roman"/>
          <w:sz w:val="28"/>
          <w:szCs w:val="28"/>
          <w:lang w:val="kk-KZ"/>
          <w14:ligatures w14:val="standardContextual"/>
        </w:rPr>
      </w:pPr>
      <w:r w:rsidRPr="00961A78">
        <w:rPr>
          <w:rFonts w:ascii="Times New Roman" w:hAnsi="Times New Roman" w:cs="Times New Roman"/>
          <w:sz w:val="28"/>
          <w:szCs w:val="28"/>
          <w:lang w:val="kk-KZ"/>
          <w14:ligatures w14:val="standardContextual"/>
        </w:rPr>
        <w:t xml:space="preserve">4-тақырып. </w:t>
      </w:r>
      <w:r w:rsidR="00533B0B" w:rsidRPr="00A842BF">
        <w:rPr>
          <w:rFonts w:ascii="Times New Roman" w:hAnsi="Times New Roman" w:cs="Times New Roman"/>
          <w:sz w:val="28"/>
          <w:szCs w:val="28"/>
          <w:lang w:val="kk-KZ"/>
        </w:rPr>
        <w:t>Қазақ эпосындағы үйл</w:t>
      </w:r>
      <w:r w:rsidR="00533B0B">
        <w:rPr>
          <w:rFonts w:ascii="Times New Roman" w:hAnsi="Times New Roman" w:cs="Times New Roman"/>
          <w:sz w:val="28"/>
          <w:szCs w:val="28"/>
          <w:lang w:val="kk-KZ"/>
        </w:rPr>
        <w:t>ену мотивінің көркемдік қырлары</w:t>
      </w:r>
      <w:r w:rsidR="00C55A24">
        <w:rPr>
          <w:rFonts w:ascii="Times New Roman" w:hAnsi="Times New Roman" w:cs="Times New Roman"/>
          <w:sz w:val="28"/>
          <w:szCs w:val="28"/>
          <w:lang w:val="kk-KZ"/>
        </w:rPr>
        <w:t xml:space="preserve"> (мазмұндық</w:t>
      </w:r>
      <w:r w:rsidR="00C55A24" w:rsidRPr="00C55A24">
        <w:rPr>
          <w:rFonts w:ascii="Times New Roman" w:hAnsi="Times New Roman" w:cs="Times New Roman"/>
          <w:sz w:val="28"/>
          <w:szCs w:val="28"/>
          <w:lang w:val="kk-KZ"/>
        </w:rPr>
        <w:t>-</w:t>
      </w:r>
      <w:r w:rsidR="00C55A24">
        <w:rPr>
          <w:rFonts w:ascii="Times New Roman" w:hAnsi="Times New Roman" w:cs="Times New Roman"/>
          <w:sz w:val="28"/>
          <w:szCs w:val="28"/>
          <w:lang w:val="kk-KZ"/>
        </w:rPr>
        <w:t>идеялық, сюжет, композициясы, көркемдік бейнелер)</w:t>
      </w:r>
      <w:r w:rsidRPr="00961A78">
        <w:rPr>
          <w:rFonts w:ascii="Times New Roman" w:hAnsi="Times New Roman" w:cs="Times New Roman"/>
          <w:sz w:val="28"/>
          <w:szCs w:val="28"/>
          <w:lang w:val="kk-KZ"/>
          <w14:ligatures w14:val="standardContextual"/>
        </w:rPr>
        <w:t xml:space="preserve">. </w:t>
      </w:r>
    </w:p>
    <w:p w14:paraId="738A074F" w14:textId="43C6ABA4" w:rsidR="00080821" w:rsidRPr="00961A78" w:rsidRDefault="00080821" w:rsidP="00D2797C">
      <w:pPr>
        <w:autoSpaceDE w:val="0"/>
        <w:autoSpaceDN w:val="0"/>
        <w:adjustRightInd w:val="0"/>
        <w:spacing w:after="0" w:line="240" w:lineRule="auto"/>
        <w:jc w:val="both"/>
        <w:rPr>
          <w:rFonts w:ascii="Times New Roman" w:hAnsi="Times New Roman" w:cs="Times New Roman"/>
          <w:sz w:val="28"/>
          <w:szCs w:val="28"/>
          <w:lang w:val="kk-KZ"/>
          <w14:ligatures w14:val="standardContextual"/>
        </w:rPr>
      </w:pPr>
      <w:r w:rsidRPr="00961A78">
        <w:rPr>
          <w:rFonts w:ascii="Times New Roman" w:hAnsi="Times New Roman" w:cs="Times New Roman"/>
          <w:sz w:val="28"/>
          <w:szCs w:val="28"/>
          <w:lang w:val="kk-KZ"/>
          <w14:ligatures w14:val="standardContextual"/>
        </w:rPr>
        <w:t xml:space="preserve">5-тақырып. </w:t>
      </w:r>
      <w:r w:rsidR="00533B0B" w:rsidRPr="00A842BF">
        <w:rPr>
          <w:rFonts w:ascii="Times New Roman" w:eastAsia="Times New Roman" w:hAnsi="Times New Roman" w:cs="Times New Roman"/>
          <w:sz w:val="28"/>
          <w:szCs w:val="28"/>
          <w:lang w:val="kk-KZ" w:eastAsia="ru-RU"/>
        </w:rPr>
        <w:t>Тарихи жырлардағы үйлену мотиві (</w:t>
      </w:r>
      <w:r w:rsidR="00533B0B" w:rsidRPr="00A842BF">
        <w:rPr>
          <w:rFonts w:ascii="Times New Roman" w:hAnsi="Times New Roman" w:cs="Times New Roman"/>
          <w:sz w:val="28"/>
          <w:szCs w:val="28"/>
          <w:lang w:val="kk-KZ"/>
        </w:rPr>
        <w:t>реалистік және әлеуметтік мәселелер)</w:t>
      </w:r>
      <w:r w:rsidRPr="00961A78">
        <w:rPr>
          <w:rFonts w:ascii="Times New Roman" w:hAnsi="Times New Roman" w:cs="Times New Roman"/>
          <w:sz w:val="28"/>
          <w:szCs w:val="28"/>
          <w:lang w:val="kk-KZ"/>
          <w14:ligatures w14:val="standardContextual"/>
        </w:rPr>
        <w:t xml:space="preserve">. </w:t>
      </w:r>
    </w:p>
    <w:p w14:paraId="59FC8E5E" w14:textId="2B044747" w:rsidR="000841B0" w:rsidRDefault="000841B0" w:rsidP="00DD0B44">
      <w:pPr>
        <w:autoSpaceDE w:val="0"/>
        <w:autoSpaceDN w:val="0"/>
        <w:adjustRightInd w:val="0"/>
        <w:spacing w:after="0" w:line="240" w:lineRule="auto"/>
        <w:ind w:firstLine="567"/>
        <w:jc w:val="both"/>
        <w:rPr>
          <w:rFonts w:ascii="Times New Roman" w:hAnsi="Times New Roman" w:cs="Times New Roman"/>
          <w:sz w:val="28"/>
          <w:szCs w:val="28"/>
          <w:lang w:val="kk-KZ"/>
        </w:rPr>
      </w:pPr>
      <w:r w:rsidRPr="00DD0B44">
        <w:rPr>
          <w:rFonts w:ascii="Times New Roman" w:hAnsi="Times New Roman" w:cs="Times New Roman"/>
          <w:sz w:val="28"/>
          <w:szCs w:val="28"/>
          <w:lang w:val="kk-KZ"/>
        </w:rPr>
        <w:lastRenderedPageBreak/>
        <w:t>Қазіргі білім беру жүйесіндегі көркем шығармадағы автордың қатысы және тәсілі (тіл, стиль, көркемдік құралдар) секілді деңгейлерін қамти отырып оқыту қазіргі әдебиеттанымдық әдістемеге жақын келеді. Осы тұрғыдан, үйлену мотивін жоғары мектепте талдау барысында оның мазмұндық деңгейін (тақырып, сюжет, идея) қарастыру жеткіліксіз, яғни мотивтің шығарма құрылымындағы орнын сюжетпен қатар композициялық құрылымды ескеру қажеттілігін назарда ұстауды талап етеді. Яғни, с</w:t>
      </w:r>
      <w:r w:rsidRPr="00DD0B44">
        <w:rPr>
          <w:rFonts w:ascii="Times New Roman" w:hAnsi="Times New Roman" w:cs="Times New Roman"/>
          <w:noProof/>
          <w:color w:val="000000"/>
          <w:sz w:val="28"/>
          <w:szCs w:val="28"/>
          <w:lang w:val="kk-KZ"/>
        </w:rPr>
        <w:t>южет желісі мифологиялық, я тарихи шындықтың ізімен өрбіп отырады. Бұл тыңдарманды әсерлі қызықтырып, еліктіру мақсатында қолданылған көркемдік тәсілдің бірі.</w:t>
      </w:r>
      <w:r w:rsidRPr="00DD0B44">
        <w:rPr>
          <w:rFonts w:ascii="Times New Roman" w:hAnsi="Times New Roman" w:cs="Times New Roman"/>
          <w:sz w:val="28"/>
          <w:szCs w:val="28"/>
          <w:lang w:val="kk-KZ"/>
        </w:rPr>
        <w:t xml:space="preserve"> Эстетика негізін қаланған М.М.Бахтин көркем шығарманың жаңаша өмір сүруіне оқырманның белсенді қатысуын болжайды. Ғалымның «</w:t>
      </w:r>
      <w:r w:rsidR="006C36E6" w:rsidRPr="00434B29">
        <w:rPr>
          <w:rFonts w:ascii="Times New Roman" w:hAnsi="Times New Roman" w:cs="Times New Roman"/>
          <w:sz w:val="28"/>
          <w:szCs w:val="28"/>
          <w:lang w:val="kk-KZ"/>
        </w:rPr>
        <w:t>Кейіпкер, автор және оқырман (көрермен) – көркем туындыдағы оқиғаның жүзеге асуына тікелей қатысатын негізгі субъектілер</w:t>
      </w:r>
      <w:r w:rsidRPr="00434B29">
        <w:rPr>
          <w:rFonts w:ascii="Times New Roman" w:hAnsi="Times New Roman" w:cs="Times New Roman"/>
          <w:sz w:val="28"/>
          <w:szCs w:val="28"/>
          <w:lang w:val="kk-KZ"/>
        </w:rPr>
        <w:t xml:space="preserve">», </w:t>
      </w:r>
      <w:r w:rsidRPr="00434B29">
        <w:rPr>
          <w:rFonts w:ascii="Times New Roman" w:hAnsi="Times New Roman" w:cs="Times New Roman"/>
          <w:sz w:val="28"/>
          <w:szCs w:val="28"/>
          <w:lang w:val="kk-KZ"/>
        </w:rPr>
        <w:softHyphen/>
      </w:r>
      <w:r w:rsidRPr="00434B29">
        <w:rPr>
          <w:rFonts w:ascii="Times New Roman" w:hAnsi="Times New Roman" w:cs="Times New Roman"/>
          <w:sz w:val="28"/>
          <w:szCs w:val="28"/>
          <w:lang w:val="kk-KZ"/>
        </w:rPr>
        <w:softHyphen/>
        <w:t>– деген</w:t>
      </w:r>
      <w:r w:rsidR="00D65717">
        <w:rPr>
          <w:rFonts w:ascii="Times New Roman" w:hAnsi="Times New Roman" w:cs="Times New Roman"/>
          <w:sz w:val="28"/>
          <w:szCs w:val="28"/>
          <w:lang w:val="kk-KZ"/>
        </w:rPr>
        <w:t xml:space="preserve"> [72</w:t>
      </w:r>
      <w:r w:rsidR="00E03A19" w:rsidRPr="00434B29">
        <w:rPr>
          <w:rFonts w:ascii="Times New Roman" w:hAnsi="Times New Roman" w:cs="Times New Roman"/>
          <w:sz w:val="28"/>
          <w:szCs w:val="28"/>
          <w:lang w:val="kk-KZ"/>
        </w:rPr>
        <w:t>, 175 б</w:t>
      </w:r>
      <w:r w:rsidR="00E158B2">
        <w:rPr>
          <w:rFonts w:ascii="Times New Roman" w:hAnsi="Times New Roman" w:cs="Times New Roman"/>
          <w:sz w:val="28"/>
          <w:szCs w:val="28"/>
          <w:lang w:val="kk-KZ"/>
        </w:rPr>
        <w:t>.</w:t>
      </w:r>
      <w:r w:rsidR="00E03A19" w:rsidRPr="00434B29">
        <w:rPr>
          <w:rFonts w:ascii="Times New Roman" w:hAnsi="Times New Roman" w:cs="Times New Roman"/>
          <w:sz w:val="28"/>
          <w:szCs w:val="28"/>
          <w:lang w:val="kk-KZ"/>
        </w:rPr>
        <w:t>].</w:t>
      </w:r>
      <w:r w:rsidRPr="00434B29">
        <w:rPr>
          <w:rFonts w:ascii="Times New Roman" w:hAnsi="Times New Roman" w:cs="Times New Roman"/>
          <w:sz w:val="28"/>
          <w:szCs w:val="28"/>
          <w:lang w:val="kk-KZ"/>
        </w:rPr>
        <w:t xml:space="preserve"> Сол сияқты  «</w:t>
      </w:r>
      <w:r w:rsidR="006C36E6" w:rsidRPr="00434B29">
        <w:rPr>
          <w:rFonts w:ascii="Times New Roman" w:hAnsi="Times New Roman" w:cs="Times New Roman"/>
          <w:sz w:val="28"/>
          <w:szCs w:val="28"/>
          <w:lang w:val="kk-KZ"/>
        </w:rPr>
        <w:t>Әлем бейнесі – адам өмір сүретін семантикалық шындық</w:t>
      </w:r>
      <w:r w:rsidRPr="00DD0B44">
        <w:rPr>
          <w:rFonts w:ascii="Times New Roman" w:hAnsi="Times New Roman" w:cs="Times New Roman"/>
          <w:color w:val="000000" w:themeColor="text1"/>
          <w:sz w:val="28"/>
          <w:szCs w:val="28"/>
          <w:lang w:val="kk-KZ"/>
        </w:rPr>
        <w:t>»</w:t>
      </w:r>
      <w:r w:rsidR="00DD0B44">
        <w:rPr>
          <w:rFonts w:ascii="Times New Roman" w:hAnsi="Times New Roman" w:cs="Times New Roman"/>
          <w:color w:val="000000" w:themeColor="text1"/>
          <w:sz w:val="28"/>
          <w:szCs w:val="28"/>
          <w:lang w:val="kk-KZ"/>
        </w:rPr>
        <w:t xml:space="preserve"> </w:t>
      </w:r>
      <w:r w:rsidR="00D65717">
        <w:rPr>
          <w:rFonts w:ascii="Times New Roman" w:hAnsi="Times New Roman" w:cs="Times New Roman"/>
          <w:color w:val="000000" w:themeColor="text1"/>
          <w:sz w:val="28"/>
          <w:szCs w:val="28"/>
          <w:lang w:val="kk-KZ"/>
        </w:rPr>
        <w:t>[72</w:t>
      </w:r>
      <w:r w:rsidR="00DD0B44" w:rsidRPr="00DD0B44">
        <w:rPr>
          <w:rFonts w:ascii="Times New Roman" w:hAnsi="Times New Roman" w:cs="Times New Roman"/>
          <w:color w:val="000000" w:themeColor="text1"/>
          <w:sz w:val="28"/>
          <w:szCs w:val="28"/>
          <w:lang w:val="kk-KZ"/>
        </w:rPr>
        <w:t>]</w:t>
      </w:r>
      <w:r w:rsidRPr="00DD0B44">
        <w:rPr>
          <w:rFonts w:ascii="Times New Roman" w:hAnsi="Times New Roman" w:cs="Times New Roman"/>
          <w:noProof/>
          <w:color w:val="000000"/>
          <w:sz w:val="28"/>
          <w:szCs w:val="28"/>
          <w:lang w:val="kk-KZ"/>
        </w:rPr>
        <w:t xml:space="preserve"> тұжырымдары кө</w:t>
      </w:r>
      <w:r w:rsidR="00D2797C">
        <w:rPr>
          <w:rFonts w:ascii="Times New Roman" w:hAnsi="Times New Roman" w:cs="Times New Roman"/>
          <w:noProof/>
          <w:color w:val="000000"/>
          <w:sz w:val="28"/>
          <w:szCs w:val="28"/>
          <w:lang w:val="kk-KZ"/>
        </w:rPr>
        <w:t>ркем шығарманың өз алдына баяндаушы –</w:t>
      </w:r>
      <w:r w:rsidRPr="00DD0B44">
        <w:rPr>
          <w:rFonts w:ascii="Times New Roman" w:hAnsi="Times New Roman" w:cs="Times New Roman"/>
          <w:noProof/>
          <w:color w:val="000000"/>
          <w:sz w:val="28"/>
          <w:szCs w:val="28"/>
          <w:lang w:val="kk-KZ"/>
        </w:rPr>
        <w:t xml:space="preserve"> қаһарман</w:t>
      </w:r>
      <w:r w:rsidR="00D2797C">
        <w:rPr>
          <w:rFonts w:ascii="Times New Roman" w:hAnsi="Times New Roman" w:cs="Times New Roman"/>
          <w:noProof/>
          <w:color w:val="000000"/>
          <w:sz w:val="28"/>
          <w:szCs w:val="28"/>
          <w:lang w:val="kk-KZ"/>
        </w:rPr>
        <w:t xml:space="preserve"> –</w:t>
      </w:r>
      <w:r w:rsidRPr="00DD0B44">
        <w:rPr>
          <w:rFonts w:ascii="Times New Roman" w:hAnsi="Times New Roman" w:cs="Times New Roman"/>
          <w:noProof/>
          <w:color w:val="000000"/>
          <w:sz w:val="28"/>
          <w:szCs w:val="28"/>
          <w:lang w:val="kk-KZ"/>
        </w:rPr>
        <w:t xml:space="preserve"> оқырман</w:t>
      </w:r>
      <w:r w:rsidR="00D2797C">
        <w:rPr>
          <w:rFonts w:ascii="Times New Roman" w:hAnsi="Times New Roman" w:cs="Times New Roman"/>
          <w:noProof/>
          <w:color w:val="000000"/>
          <w:sz w:val="28"/>
          <w:szCs w:val="28"/>
          <w:lang w:val="kk-KZ"/>
        </w:rPr>
        <w:t xml:space="preserve"> </w:t>
      </w:r>
      <w:r w:rsidRPr="00DD0B44">
        <w:rPr>
          <w:rFonts w:ascii="Times New Roman" w:hAnsi="Times New Roman" w:cs="Times New Roman"/>
          <w:noProof/>
          <w:color w:val="000000"/>
          <w:sz w:val="28"/>
          <w:szCs w:val="28"/>
          <w:lang w:val="kk-KZ"/>
        </w:rPr>
        <w:t xml:space="preserve"> арасындағы қарым-қатынас жағдайында болатындығын атап көрсетеді. Яғни, оқырман жай ғана сыртқы бақыл</w:t>
      </w:r>
      <w:r w:rsidR="00DD0B44">
        <w:rPr>
          <w:rFonts w:ascii="Times New Roman" w:hAnsi="Times New Roman" w:cs="Times New Roman"/>
          <w:noProof/>
          <w:color w:val="000000"/>
          <w:sz w:val="28"/>
          <w:szCs w:val="28"/>
          <w:lang w:val="kk-KZ"/>
        </w:rPr>
        <w:t>аушы емес, эстетикалық үдерістің</w:t>
      </w:r>
      <w:r w:rsidRPr="00DD0B44">
        <w:rPr>
          <w:rFonts w:ascii="Times New Roman" w:hAnsi="Times New Roman" w:cs="Times New Roman"/>
          <w:noProof/>
          <w:color w:val="000000"/>
          <w:sz w:val="28"/>
          <w:szCs w:val="28"/>
          <w:lang w:val="kk-KZ"/>
        </w:rPr>
        <w:t xml:space="preserve"> белсенді қатысушысы.</w:t>
      </w:r>
      <w:r w:rsidRPr="00DD0B44">
        <w:rPr>
          <w:rFonts w:ascii="Times New Roman" w:hAnsi="Times New Roman" w:cs="Times New Roman"/>
          <w:sz w:val="28"/>
          <w:szCs w:val="28"/>
          <w:lang w:val="kk-KZ"/>
        </w:rPr>
        <w:t xml:space="preserve"> Оқырм</w:t>
      </w:r>
      <w:r w:rsidR="00D2797C">
        <w:rPr>
          <w:rFonts w:ascii="Times New Roman" w:hAnsi="Times New Roman" w:cs="Times New Roman"/>
          <w:sz w:val="28"/>
          <w:szCs w:val="28"/>
          <w:lang w:val="kk-KZ"/>
        </w:rPr>
        <w:t>ан эстетикалық құбылыстың</w:t>
      </w:r>
      <w:r w:rsidRPr="00DD0B44">
        <w:rPr>
          <w:rFonts w:ascii="Times New Roman" w:hAnsi="Times New Roman" w:cs="Times New Roman"/>
          <w:sz w:val="28"/>
          <w:szCs w:val="28"/>
          <w:lang w:val="kk-KZ"/>
        </w:rPr>
        <w:t xml:space="preserve"> құрылымдық құрамдас бөлігі ретінде қарастырады. </w:t>
      </w:r>
    </w:p>
    <w:p w14:paraId="6C68E0BA" w14:textId="2EC1EDE2" w:rsidR="00DD0B44" w:rsidRDefault="00434B29" w:rsidP="00DD0B44">
      <w:pPr>
        <w:spacing w:after="0" w:line="240" w:lineRule="auto"/>
        <w:ind w:firstLine="567"/>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Демек,</w:t>
      </w:r>
      <w:r w:rsidR="00DD0B44">
        <w:rPr>
          <w:rFonts w:ascii="Times New Roman" w:hAnsi="Times New Roman" w:cs="Times New Roman"/>
          <w:noProof/>
          <w:color w:val="000000"/>
          <w:sz w:val="28"/>
          <w:szCs w:val="28"/>
          <w:lang w:val="kk-KZ"/>
        </w:rPr>
        <w:t xml:space="preserve"> тақырыбымызға орай қажет е</w:t>
      </w:r>
      <w:r>
        <w:rPr>
          <w:rFonts w:ascii="Times New Roman" w:hAnsi="Times New Roman" w:cs="Times New Roman"/>
          <w:noProof/>
          <w:color w:val="000000"/>
          <w:sz w:val="28"/>
          <w:szCs w:val="28"/>
          <w:lang w:val="kk-KZ"/>
        </w:rPr>
        <w:t>тетін теориялық мәселенің бірі</w:t>
      </w:r>
      <w:r w:rsidR="00DD0B44">
        <w:rPr>
          <w:rFonts w:ascii="Times New Roman" w:hAnsi="Times New Roman" w:cs="Times New Roman"/>
          <w:noProof/>
          <w:color w:val="000000"/>
          <w:sz w:val="28"/>
          <w:szCs w:val="28"/>
          <w:lang w:val="kk-KZ"/>
        </w:rPr>
        <w:t xml:space="preserve"> әрбір халыққа тән ортақ сарындар мен сюжеттік желілер бір-біріне сәйкес келеді.</w:t>
      </w:r>
      <w:r w:rsidR="00DD0B44">
        <w:rPr>
          <w:rFonts w:ascii="Times New Roman" w:hAnsi="Times New Roman" w:cs="Times New Roman"/>
          <w:sz w:val="28"/>
          <w:szCs w:val="28"/>
          <w:lang w:val="kk-KZ"/>
        </w:rPr>
        <w:t xml:space="preserve"> Яғни, кейіпкердің «Үйлену мотиві» эпоста </w:t>
      </w:r>
      <w:r w:rsidR="00DD0B44">
        <w:rPr>
          <w:rFonts w:ascii="Times New Roman" w:hAnsi="Times New Roman" w:cs="Times New Roman"/>
          <w:bCs/>
          <w:sz w:val="28"/>
          <w:szCs w:val="28"/>
          <w:lang w:val="kk-KZ"/>
        </w:rPr>
        <w:t>жеке тұлғаның жетілуі</w:t>
      </w:r>
      <w:r w:rsidR="00DD0B44">
        <w:rPr>
          <w:rFonts w:ascii="Times New Roman" w:hAnsi="Times New Roman" w:cs="Times New Roman"/>
          <w:sz w:val="28"/>
          <w:szCs w:val="28"/>
          <w:lang w:val="kk-KZ"/>
        </w:rPr>
        <w:t>, әлеуметпен</w:t>
      </w:r>
      <w:r w:rsidR="00DD0B44">
        <w:rPr>
          <w:rFonts w:ascii="Times New Roman" w:hAnsi="Times New Roman" w:cs="Times New Roman"/>
          <w:bCs/>
          <w:sz w:val="28"/>
          <w:szCs w:val="28"/>
          <w:lang w:val="kk-KZ"/>
        </w:rPr>
        <w:t xml:space="preserve"> байланыс орнатуы</w:t>
      </w:r>
      <w:r w:rsidR="00DD0B44">
        <w:rPr>
          <w:rFonts w:ascii="Times New Roman" w:hAnsi="Times New Roman" w:cs="Times New Roman"/>
          <w:sz w:val="28"/>
          <w:szCs w:val="28"/>
          <w:lang w:val="kk-KZ"/>
        </w:rPr>
        <w:t xml:space="preserve">, </w:t>
      </w:r>
      <w:r w:rsidR="00DD0B44">
        <w:rPr>
          <w:rFonts w:ascii="Times New Roman" w:hAnsi="Times New Roman" w:cs="Times New Roman"/>
          <w:bCs/>
          <w:sz w:val="28"/>
          <w:szCs w:val="28"/>
          <w:lang w:val="kk-KZ"/>
        </w:rPr>
        <w:t>тағдырлы шешім қабылдауы</w:t>
      </w:r>
      <w:r w:rsidR="00DD0B44">
        <w:rPr>
          <w:rFonts w:ascii="Times New Roman" w:hAnsi="Times New Roman" w:cs="Times New Roman"/>
          <w:sz w:val="28"/>
          <w:szCs w:val="28"/>
          <w:lang w:val="kk-KZ"/>
        </w:rPr>
        <w:t xml:space="preserve"> сияқты мазмұндық қызмет атқаруы заңдылықтардың бірі. </w:t>
      </w:r>
      <w:r w:rsidR="00DD0B44">
        <w:rPr>
          <w:rFonts w:ascii="Times New Roman" w:hAnsi="Times New Roman" w:cs="Times New Roman"/>
          <w:noProof/>
          <w:color w:val="000000"/>
          <w:sz w:val="28"/>
          <w:szCs w:val="28"/>
          <w:lang w:val="kk-KZ"/>
        </w:rPr>
        <w:t xml:space="preserve">Белгілі фольклортанушы  Ш.Ыбыраевтың сөзімен айтатын болсақ, «Біздіңше, мотивтің сюжетке дейінгі қызметі эпостың тілдік, стильдік, көркемдік бейнелеу құралдарының деңгейімен тікелей байланысты. Оның өз құрылымдық жүйесі </w:t>
      </w:r>
      <w:r w:rsidR="00DD0B44">
        <w:rPr>
          <w:rFonts w:ascii="Times New Roman" w:hAnsi="Times New Roman" w:cs="Times New Roman"/>
          <w:iCs/>
          <w:noProof/>
          <w:color w:val="000000"/>
          <w:sz w:val="28"/>
          <w:szCs w:val="28"/>
          <w:lang w:val="kk-KZ"/>
        </w:rPr>
        <w:t>бар</w:t>
      </w:r>
      <w:r w:rsidR="00DD0B44">
        <w:rPr>
          <w:rFonts w:ascii="Times New Roman" w:hAnsi="Times New Roman" w:cs="Times New Roman"/>
          <w:i/>
          <w:iCs/>
          <w:noProof/>
          <w:color w:val="000000"/>
          <w:sz w:val="28"/>
          <w:szCs w:val="28"/>
          <w:lang w:val="kk-KZ"/>
        </w:rPr>
        <w:t xml:space="preserve"> </w:t>
      </w:r>
      <w:r w:rsidR="00DD0B44">
        <w:rPr>
          <w:rFonts w:ascii="Times New Roman" w:hAnsi="Times New Roman" w:cs="Times New Roman"/>
          <w:noProof/>
          <w:color w:val="000000"/>
          <w:sz w:val="28"/>
          <w:szCs w:val="28"/>
          <w:lang w:val="kk-KZ"/>
        </w:rPr>
        <w:t xml:space="preserve">және ол сөйлем, көркемдік бейнелеу құралдары, баяндау тәсілдерімен қарайлас. </w:t>
      </w:r>
    </w:p>
    <w:p w14:paraId="0E82319D" w14:textId="52FED3DA" w:rsidR="00DD0B44" w:rsidRDefault="00DD0B44" w:rsidP="00DD0B4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Мағынасы жағынан мотив сюжет аясында жинақталады да, құрылымы бойынша поэтикалық тіл деңгейінде сипатталады. Оның бұл ерекшелігін поэтиканың екі деңгейі </w:t>
      </w:r>
      <w:r w:rsidR="00E158B2">
        <w:rPr>
          <w:rFonts w:ascii="Times New Roman" w:hAnsi="Times New Roman" w:cs="Times New Roman"/>
          <w:noProof/>
          <w:color w:val="000000"/>
          <w:sz w:val="28"/>
          <w:szCs w:val="28"/>
          <w:lang w:val="kk-KZ"/>
        </w:rPr>
        <w:t>–</w:t>
      </w:r>
      <w:r>
        <w:rPr>
          <w:rFonts w:ascii="Times New Roman" w:hAnsi="Times New Roman" w:cs="Times New Roman"/>
          <w:noProof/>
          <w:color w:val="000000"/>
          <w:sz w:val="28"/>
          <w:szCs w:val="28"/>
          <w:lang w:val="kk-KZ"/>
        </w:rPr>
        <w:t xml:space="preserve"> сюжеттік және тілдік деңгейді бір-бірімен жалғастырып жатқан аралық компонент болуынан деп түсінеміз» </w:t>
      </w:r>
      <w:r w:rsidR="00E158B2">
        <w:rPr>
          <w:rFonts w:ascii="Times New Roman" w:hAnsi="Times New Roman" w:cs="Times New Roman"/>
          <w:noProof/>
          <w:sz w:val="28"/>
          <w:szCs w:val="28"/>
          <w:lang w:val="kk-KZ"/>
        </w:rPr>
        <w:t>[7</w:t>
      </w:r>
      <w:r w:rsidR="00D65717" w:rsidRPr="00A16F26">
        <w:rPr>
          <w:rFonts w:ascii="Times New Roman" w:hAnsi="Times New Roman" w:cs="Times New Roman"/>
          <w:noProof/>
          <w:sz w:val="28"/>
          <w:szCs w:val="28"/>
          <w:lang w:val="kk-KZ"/>
        </w:rPr>
        <w:t>3</w:t>
      </w:r>
      <w:r w:rsidRPr="003C1E8B">
        <w:rPr>
          <w:rFonts w:ascii="Times New Roman" w:hAnsi="Times New Roman" w:cs="Times New Roman"/>
          <w:noProof/>
          <w:sz w:val="28"/>
          <w:szCs w:val="28"/>
          <w:lang w:val="kk-KZ"/>
        </w:rPr>
        <w:t>, 244 б]</w:t>
      </w:r>
      <w:r>
        <w:rPr>
          <w:rFonts w:ascii="Times New Roman" w:hAnsi="Times New Roman" w:cs="Times New Roman"/>
          <w:noProof/>
          <w:sz w:val="28"/>
          <w:szCs w:val="28"/>
          <w:lang w:val="kk-KZ"/>
        </w:rPr>
        <w:t xml:space="preserve"> </w:t>
      </w:r>
      <w:r>
        <w:rPr>
          <w:rFonts w:ascii="Times New Roman" w:hAnsi="Times New Roman" w:cs="Times New Roman"/>
          <w:sz w:val="28"/>
          <w:szCs w:val="28"/>
          <w:lang w:val="kk-KZ"/>
        </w:rPr>
        <w:t>Яғни, эпикалық сюжет ішіндегі оқиғалардың дамуы түрлі өзгерістерге алып келуі, ол тұрақтанған оқиғаларды анықтау негізінде мотивтерге сүйену жемісті екенін көреміз. Осы орайда, мотивтің атқаратын рөлі қандай деген сұраққа Б.Н.Путилов былай деп жазды</w:t>
      </w:r>
      <w:r>
        <w:rPr>
          <w:rFonts w:ascii="Times New Roman" w:hAnsi="Times New Roman" w:cs="Times New Roman"/>
          <w:sz w:val="28"/>
          <w:szCs w:val="28"/>
        </w:rPr>
        <w:t>: «Мотивы разлагаются на элементы, каждый из которых в отдельности может варьироваться» [</w:t>
      </w:r>
      <w:r w:rsidR="00D65717">
        <w:rPr>
          <w:rFonts w:ascii="Times New Roman" w:hAnsi="Times New Roman" w:cs="Times New Roman"/>
          <w:sz w:val="28"/>
          <w:szCs w:val="28"/>
          <w:lang w:val="tr-TR"/>
        </w:rPr>
        <w:t>74</w:t>
      </w:r>
      <w:r>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rPr>
        <w:t>144</w:t>
      </w:r>
      <w:r>
        <w:rPr>
          <w:rFonts w:ascii="Times New Roman" w:hAnsi="Times New Roman" w:cs="Times New Roman"/>
          <w:sz w:val="28"/>
          <w:szCs w:val="28"/>
          <w:lang w:val="kk-KZ"/>
        </w:rPr>
        <w:t xml:space="preserve"> б</w:t>
      </w:r>
      <w:r>
        <w:rPr>
          <w:rFonts w:ascii="Times New Roman" w:hAnsi="Times New Roman" w:cs="Times New Roman"/>
          <w:sz w:val="28"/>
          <w:szCs w:val="28"/>
        </w:rPr>
        <w:t>]</w:t>
      </w:r>
      <w:r>
        <w:rPr>
          <w:rFonts w:ascii="Times New Roman" w:hAnsi="Times New Roman" w:cs="Times New Roman"/>
          <w:sz w:val="28"/>
          <w:szCs w:val="28"/>
          <w:lang w:val="kk-KZ"/>
        </w:rPr>
        <w:t>. Ғалым еңбегінде ж</w:t>
      </w:r>
      <w:r>
        <w:rPr>
          <w:rFonts w:ascii="Times New Roman" w:hAnsi="Times New Roman" w:cs="Times New Roman"/>
          <w:noProof/>
          <w:color w:val="000000"/>
          <w:sz w:val="28"/>
          <w:szCs w:val="28"/>
          <w:lang w:val="kk-KZ"/>
        </w:rPr>
        <w:t xml:space="preserve">ырдағы мотив, оның сюжет құрайтын қызметін мынадай түрлерге бөлді: Мотив-ситуация, мотив - "тілдесу" (речь), мотив-эпизод, сондай-ақ, кей сәттерде бейнелеу мотиві мен мінездеу мотиві де кездеседі. Яғни, хабарды алу формасы ретінде: біреуден есту, түс көру, дауласу, т.б. Мысалы, батыр өз іздегенін хабар естіп, яғни, сөз арқылы (біреуден естіп, түс көріп т.б.) біледі. Оған қазақтың Біржан, Мұрын, Айса, Мергенбай, Нұрпейіс секілді ақын-жыраулары жырлаған «Қобыланды батыр» жырының бірнеше нұсқаларын айтуымызға болады. Мысалы, </w:t>
      </w:r>
      <w:r>
        <w:rPr>
          <w:rFonts w:ascii="Times New Roman" w:hAnsi="Times New Roman" w:cs="Times New Roman"/>
          <w:i/>
          <w:noProof/>
          <w:color w:val="000000"/>
          <w:sz w:val="28"/>
          <w:szCs w:val="28"/>
          <w:lang w:val="kk-KZ"/>
        </w:rPr>
        <w:t xml:space="preserve">Қобыланды Құртқа туралы Естемістен, Бек </w:t>
      </w:r>
      <w:r>
        <w:rPr>
          <w:rFonts w:ascii="Times New Roman" w:hAnsi="Times New Roman" w:cs="Times New Roman"/>
          <w:i/>
          <w:noProof/>
          <w:color w:val="000000"/>
          <w:sz w:val="28"/>
          <w:szCs w:val="28"/>
          <w:lang w:val="kk-KZ"/>
        </w:rPr>
        <w:lastRenderedPageBreak/>
        <w:t>деге</w:t>
      </w:r>
      <w:r w:rsidR="00FB333F">
        <w:rPr>
          <w:rFonts w:ascii="Times New Roman" w:hAnsi="Times New Roman" w:cs="Times New Roman"/>
          <w:i/>
          <w:noProof/>
          <w:color w:val="000000"/>
          <w:sz w:val="28"/>
          <w:szCs w:val="28"/>
          <w:lang w:val="kk-KZ"/>
        </w:rPr>
        <w:t>н жылқышыдан, Тоқтарбай әкесінен</w:t>
      </w:r>
      <w:r>
        <w:rPr>
          <w:rFonts w:ascii="Times New Roman" w:hAnsi="Times New Roman" w:cs="Times New Roman"/>
          <w:i/>
          <w:noProof/>
          <w:color w:val="000000"/>
          <w:sz w:val="28"/>
          <w:szCs w:val="28"/>
          <w:lang w:val="kk-KZ"/>
        </w:rPr>
        <w:t xml:space="preserve"> (Айса жырында) </w:t>
      </w:r>
      <w:r w:rsidR="00FB333F">
        <w:rPr>
          <w:rFonts w:ascii="Times New Roman" w:hAnsi="Times New Roman" w:cs="Times New Roman"/>
          <w:i/>
          <w:noProof/>
          <w:color w:val="000000"/>
          <w:sz w:val="28"/>
          <w:szCs w:val="28"/>
          <w:lang w:val="kk-KZ"/>
        </w:rPr>
        <w:t xml:space="preserve">хабар </w:t>
      </w:r>
      <w:r>
        <w:rPr>
          <w:rFonts w:ascii="Times New Roman" w:hAnsi="Times New Roman" w:cs="Times New Roman"/>
          <w:i/>
          <w:noProof/>
          <w:color w:val="000000"/>
          <w:sz w:val="28"/>
          <w:szCs w:val="28"/>
          <w:lang w:val="kk-KZ"/>
        </w:rPr>
        <w:t>естиді</w:t>
      </w:r>
      <w:r>
        <w:rPr>
          <w:rFonts w:ascii="Times New Roman" w:hAnsi="Times New Roman" w:cs="Times New Roman"/>
          <w:noProof/>
          <w:color w:val="000000"/>
          <w:sz w:val="28"/>
          <w:szCs w:val="28"/>
          <w:lang w:val="kk-KZ"/>
        </w:rPr>
        <w:t xml:space="preserve">... бұл жырдың әр нұсқасында әртүрлі айтылуы. Яғни, Құртқа бірде Тауіпханның, бірде Көктім ханның, келесі Дәу Маманың қызы болса, Айса жырында Құртқа Көклан деген кемпірдің сұлу қызы болады. Ал, «Манас» жырындағы эпизод құда түсуді суреттеген кәдімгі реалистік көріністен басталады. Мұнда Темір ханның Қаныкей деген тамаша бір қызы бар </w:t>
      </w:r>
      <w:r>
        <w:rPr>
          <w:rFonts w:ascii="Times New Roman" w:hAnsi="Times New Roman" w:cs="Times New Roman"/>
          <w:iCs/>
          <w:noProof/>
          <w:color w:val="000000"/>
          <w:sz w:val="28"/>
          <w:szCs w:val="28"/>
          <w:lang w:val="kk-KZ"/>
        </w:rPr>
        <w:t>деп естіген</w:t>
      </w:r>
      <w:r>
        <w:rPr>
          <w:rFonts w:ascii="Times New Roman" w:hAnsi="Times New Roman" w:cs="Times New Roman"/>
          <w:i/>
          <w:noProof/>
          <w:color w:val="000000"/>
          <w:sz w:val="28"/>
          <w:szCs w:val="28"/>
          <w:lang w:val="kk-KZ"/>
        </w:rPr>
        <w:t xml:space="preserve"> </w:t>
      </w:r>
      <w:r>
        <w:rPr>
          <w:rFonts w:ascii="Times New Roman" w:hAnsi="Times New Roman" w:cs="Times New Roman"/>
          <w:iCs/>
          <w:noProof/>
          <w:color w:val="000000"/>
          <w:sz w:val="28"/>
          <w:szCs w:val="28"/>
          <w:lang w:val="kk-KZ"/>
        </w:rPr>
        <w:t>Манас</w:t>
      </w:r>
      <w:r>
        <w:rPr>
          <w:rFonts w:ascii="Times New Roman" w:hAnsi="Times New Roman" w:cs="Times New Roman"/>
          <w:noProof/>
          <w:color w:val="000000"/>
          <w:sz w:val="28"/>
          <w:szCs w:val="28"/>
          <w:lang w:val="kk-KZ"/>
        </w:rPr>
        <w:t xml:space="preserve"> пен оның батырлары Манастың әкесі Жақыпты құда түсуге жібереді. Сөйтіп, құда түсуге жаушы жібереді немесе оны іздеп жолға шығады, түрлі кедергілер кез болып, қиындықтарды жеңе мақсатына жеткен. Бұл мотив түрлері «Алпамыс», «Қобыланды», «Ер Тарғын», «Қыз Жібек» т.с.с. жырларындағы ұқсас сюжеттер көрінеді. </w:t>
      </w:r>
      <w:r>
        <w:rPr>
          <w:rFonts w:ascii="Times New Roman" w:hAnsi="Times New Roman" w:cs="Times New Roman"/>
          <w:sz w:val="28"/>
          <w:szCs w:val="28"/>
          <w:lang w:val="kk-KZ"/>
        </w:rPr>
        <w:t xml:space="preserve">Яғни, </w:t>
      </w:r>
      <w:r w:rsidR="00FB333F">
        <w:rPr>
          <w:rFonts w:ascii="Times New Roman" w:hAnsi="Times New Roman" w:cs="Times New Roman"/>
          <w:sz w:val="28"/>
          <w:szCs w:val="28"/>
          <w:lang w:val="kk-KZ"/>
        </w:rPr>
        <w:t xml:space="preserve">мұндай </w:t>
      </w:r>
      <w:r>
        <w:rPr>
          <w:rFonts w:ascii="Times New Roman" w:hAnsi="Times New Roman" w:cs="Times New Roman"/>
          <w:sz w:val="28"/>
          <w:szCs w:val="28"/>
          <w:lang w:val="kk-KZ"/>
        </w:rPr>
        <w:t xml:space="preserve">ұқсас сарындар </w:t>
      </w:r>
      <w:r w:rsidR="00FB333F">
        <w:rPr>
          <w:rFonts w:ascii="Times New Roman" w:hAnsi="Times New Roman" w:cs="Times New Roman"/>
          <w:sz w:val="28"/>
          <w:szCs w:val="28"/>
          <w:lang w:val="kk-KZ"/>
        </w:rPr>
        <w:t>түрлі жағдайда жиі кездесуі, оларды халықтың</w:t>
      </w:r>
      <w:r>
        <w:rPr>
          <w:rFonts w:ascii="Times New Roman" w:hAnsi="Times New Roman" w:cs="Times New Roman"/>
          <w:sz w:val="28"/>
          <w:szCs w:val="28"/>
          <w:lang w:val="kk-KZ"/>
        </w:rPr>
        <w:t xml:space="preserve"> тұрмыс</w:t>
      </w:r>
      <w:r w:rsidR="00FB333F">
        <w:rPr>
          <w:rFonts w:ascii="Times New Roman" w:hAnsi="Times New Roman" w:cs="Times New Roman"/>
          <w:sz w:val="28"/>
          <w:szCs w:val="28"/>
          <w:lang w:val="kk-KZ"/>
        </w:rPr>
        <w:t xml:space="preserve"> тіршілігіндегі </w:t>
      </w:r>
      <w:r>
        <w:rPr>
          <w:rFonts w:ascii="Times New Roman" w:hAnsi="Times New Roman" w:cs="Times New Roman"/>
          <w:sz w:val="28"/>
          <w:szCs w:val="28"/>
          <w:lang w:val="kk-KZ"/>
        </w:rPr>
        <w:t xml:space="preserve">ұқсас </w:t>
      </w:r>
      <w:r w:rsidR="00FB333F">
        <w:rPr>
          <w:rFonts w:ascii="Times New Roman" w:hAnsi="Times New Roman" w:cs="Times New Roman"/>
          <w:sz w:val="28"/>
          <w:szCs w:val="28"/>
          <w:lang w:val="kk-KZ"/>
        </w:rPr>
        <w:t>сюжеттердің</w:t>
      </w:r>
      <w:r>
        <w:rPr>
          <w:rFonts w:ascii="Times New Roman" w:hAnsi="Times New Roman" w:cs="Times New Roman"/>
          <w:sz w:val="28"/>
          <w:szCs w:val="28"/>
          <w:lang w:val="kk-KZ"/>
        </w:rPr>
        <w:t xml:space="preserve"> әдебиеттегі көрінісі деуге лайық. </w:t>
      </w:r>
    </w:p>
    <w:p w14:paraId="33B61932" w14:textId="764319C9" w:rsidR="00DD0B44" w:rsidRDefault="00DD0B44" w:rsidP="00DD0B44">
      <w:pPr>
        <w:pStyle w:val="a7"/>
        <w:spacing w:after="0" w:line="240" w:lineRule="auto"/>
        <w:ind w:left="0" w:firstLine="567"/>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 xml:space="preserve">Қаһармандықпен </w:t>
      </w:r>
      <w:r>
        <w:rPr>
          <w:rFonts w:ascii="Times New Roman" w:hAnsi="Times New Roman" w:cs="Times New Roman"/>
          <w:iCs/>
          <w:noProof/>
          <w:color w:val="000000"/>
          <w:sz w:val="28"/>
          <w:szCs w:val="28"/>
          <w:lang w:val="kk-KZ"/>
        </w:rPr>
        <w:t>үй</w:t>
      </w:r>
      <w:r>
        <w:rPr>
          <w:rFonts w:ascii="Times New Roman" w:hAnsi="Times New Roman" w:cs="Times New Roman"/>
          <w:noProof/>
          <w:color w:val="000000"/>
          <w:sz w:val="28"/>
          <w:szCs w:val="28"/>
          <w:lang w:val="kk-KZ"/>
        </w:rPr>
        <w:t xml:space="preserve">лену мотиві барлық дастан-жырларда дерлік әр түрлі деңгейде кездеседі. Біреуінде ол жырдағы нақты мақсат болса, екіншісінде жырдың көркемдігін, оқиғалылығын арттыру үшін қолданылған амал. Бірақ қазақ эпосындағы үйленуге қатысты сарында ұшырасатын бәріне ортақ белгі бар. Ол батырдың үйлену жолында түрлі сынақтардан өтуі, таңдаған жарына оп-оңай қол жеткізе алмауы. Мұнда халыққа тән өзіндік терең өмір шындығы бар сынды. Қаһарманның алғашқы күрделі өмірлік сыны, тегеурінділігі жар үшін күресуінен басталуында терең мағына жатыр. Мұның өзі түрлі халықтар эпосы арасында кең мағынадағы тарихи-типологиялық </w:t>
      </w:r>
      <w:r w:rsidR="00B84D95">
        <w:rPr>
          <w:rFonts w:ascii="Times New Roman" w:hAnsi="Times New Roman" w:cs="Times New Roman"/>
          <w:noProof/>
          <w:color w:val="000000"/>
          <w:sz w:val="28"/>
          <w:szCs w:val="28"/>
          <w:lang w:val="kk-KZ"/>
        </w:rPr>
        <w:t>байланысы бар</w:t>
      </w:r>
      <w:r>
        <w:rPr>
          <w:rFonts w:ascii="Times New Roman" w:hAnsi="Times New Roman" w:cs="Times New Roman"/>
          <w:noProof/>
          <w:color w:val="000000"/>
          <w:sz w:val="28"/>
          <w:szCs w:val="28"/>
          <w:lang w:val="kk-KZ"/>
        </w:rPr>
        <w:t xml:space="preserve">, маңызды заңдылықтар орын алатындығын </w:t>
      </w:r>
      <w:r w:rsidR="00B84D95">
        <w:rPr>
          <w:rFonts w:ascii="Times New Roman" w:hAnsi="Times New Roman" w:cs="Times New Roman"/>
          <w:noProof/>
          <w:color w:val="000000"/>
          <w:sz w:val="28"/>
          <w:szCs w:val="28"/>
          <w:lang w:val="kk-KZ"/>
        </w:rPr>
        <w:t>сипаттайды</w:t>
      </w:r>
      <w:r>
        <w:rPr>
          <w:rFonts w:ascii="Times New Roman" w:hAnsi="Times New Roman" w:cs="Times New Roman"/>
          <w:noProof/>
          <w:color w:val="000000"/>
          <w:sz w:val="28"/>
          <w:szCs w:val="28"/>
          <w:lang w:val="kk-KZ"/>
        </w:rPr>
        <w:t xml:space="preserve">. </w:t>
      </w:r>
    </w:p>
    <w:p w14:paraId="58C1C476" w14:textId="5012F5C4" w:rsidR="002664B0" w:rsidRPr="00A91CBE" w:rsidRDefault="00DD0B44" w:rsidP="00A91CBE">
      <w:pPr>
        <w:autoSpaceDE w:val="0"/>
        <w:autoSpaceDN w:val="0"/>
        <w:adjustRightInd w:val="0"/>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color w:val="000000"/>
          <w:sz w:val="28"/>
          <w:szCs w:val="28"/>
          <w:lang w:val="kk-KZ"/>
        </w:rPr>
        <w:t>В.М. Жирмунскийдің зерттеулерінде түркі-монғол эпостарындағы үйлену салтының терең мифологиялық және символикалық мазмұнға ие екені айтылады: «</w:t>
      </w:r>
      <w:r w:rsidR="002664B0" w:rsidRPr="002664B0">
        <w:rPr>
          <w:rFonts w:ascii="Times New Roman" w:hAnsi="Times New Roman" w:cs="Times New Roman"/>
          <w:noProof/>
          <w:sz w:val="28"/>
          <w:szCs w:val="28"/>
          <w:lang w:val="kk-KZ"/>
        </w:rPr>
        <w:t xml:space="preserve">Күйеу жігіттің үйлену сапары түркі және моңғол батырлық ертегілерінде архаикалық, ертегі-фантастикалық белгілерді </w:t>
      </w:r>
      <w:r w:rsidR="002664B0">
        <w:rPr>
          <w:rFonts w:ascii="Times New Roman" w:hAnsi="Times New Roman" w:cs="Times New Roman"/>
          <w:noProof/>
          <w:sz w:val="28"/>
          <w:szCs w:val="28"/>
          <w:lang w:val="kk-KZ"/>
        </w:rPr>
        <w:t>жиі</w:t>
      </w:r>
      <w:r w:rsidR="002664B0" w:rsidRPr="002664B0">
        <w:rPr>
          <w:rFonts w:ascii="Times New Roman" w:hAnsi="Times New Roman" w:cs="Times New Roman"/>
          <w:noProof/>
          <w:sz w:val="28"/>
          <w:szCs w:val="28"/>
          <w:lang w:val="kk-KZ"/>
        </w:rPr>
        <w:t xml:space="preserve"> сақтайды. Ертегідегі сұлу, қаһарманның </w:t>
      </w:r>
      <w:r w:rsidR="002664B0">
        <w:rPr>
          <w:rFonts w:ascii="Times New Roman" w:hAnsi="Times New Roman" w:cs="Times New Roman"/>
          <w:noProof/>
          <w:sz w:val="28"/>
          <w:szCs w:val="28"/>
          <w:lang w:val="kk-KZ"/>
        </w:rPr>
        <w:t>«</w:t>
      </w:r>
      <w:r w:rsidR="002664B0" w:rsidRPr="002664B0">
        <w:rPr>
          <w:rFonts w:ascii="Times New Roman" w:hAnsi="Times New Roman" w:cs="Times New Roman"/>
          <w:noProof/>
          <w:sz w:val="28"/>
          <w:szCs w:val="28"/>
          <w:lang w:val="kk-KZ"/>
        </w:rPr>
        <w:t>жары» – әлемнің шетінде өмір сүретін аспан аруы; оған жету жолында қаһарман</w:t>
      </w:r>
      <w:r w:rsidR="002664B0">
        <w:rPr>
          <w:rFonts w:ascii="Times New Roman" w:hAnsi="Times New Roman" w:cs="Times New Roman"/>
          <w:noProof/>
          <w:sz w:val="28"/>
          <w:szCs w:val="28"/>
          <w:lang w:val="kk-KZ"/>
        </w:rPr>
        <w:t xml:space="preserve"> өтпейтін таулардан, ормандар</w:t>
      </w:r>
      <w:r w:rsidR="002664B0" w:rsidRPr="002664B0">
        <w:rPr>
          <w:rFonts w:ascii="Times New Roman" w:hAnsi="Times New Roman" w:cs="Times New Roman"/>
          <w:noProof/>
          <w:sz w:val="28"/>
          <w:szCs w:val="28"/>
          <w:lang w:val="kk-KZ"/>
        </w:rPr>
        <w:t xml:space="preserve"> </w:t>
      </w:r>
      <w:r w:rsidR="002664B0">
        <w:rPr>
          <w:rFonts w:ascii="Times New Roman" w:hAnsi="Times New Roman" w:cs="Times New Roman"/>
          <w:noProof/>
          <w:sz w:val="28"/>
          <w:szCs w:val="28"/>
          <w:lang w:val="kk-KZ"/>
        </w:rPr>
        <w:t>мен</w:t>
      </w:r>
      <w:r w:rsidR="002664B0" w:rsidRPr="002664B0">
        <w:rPr>
          <w:rFonts w:ascii="Times New Roman" w:hAnsi="Times New Roman" w:cs="Times New Roman"/>
          <w:noProof/>
          <w:sz w:val="28"/>
          <w:szCs w:val="28"/>
          <w:lang w:val="kk-KZ"/>
        </w:rPr>
        <w:t xml:space="preserve"> су шекараларынан өтеді, ертегі</w:t>
      </w:r>
      <w:r w:rsidR="002664B0">
        <w:rPr>
          <w:rFonts w:ascii="Times New Roman" w:hAnsi="Times New Roman" w:cs="Times New Roman"/>
          <w:noProof/>
          <w:sz w:val="28"/>
          <w:szCs w:val="28"/>
          <w:lang w:val="kk-KZ"/>
        </w:rPr>
        <w:t xml:space="preserve"> құбыжық</w:t>
      </w:r>
      <w:r w:rsidR="002664B0" w:rsidRPr="002664B0">
        <w:rPr>
          <w:rFonts w:ascii="Times New Roman" w:hAnsi="Times New Roman" w:cs="Times New Roman"/>
          <w:noProof/>
          <w:sz w:val="28"/>
          <w:szCs w:val="28"/>
          <w:lang w:val="kk-KZ"/>
        </w:rPr>
        <w:t>тарымен шайқасады; оның ерлік сынағы – болаш</w:t>
      </w:r>
      <w:r w:rsidR="00A91CBE">
        <w:rPr>
          <w:rFonts w:ascii="Times New Roman" w:hAnsi="Times New Roman" w:cs="Times New Roman"/>
          <w:noProof/>
          <w:sz w:val="28"/>
          <w:szCs w:val="28"/>
          <w:lang w:val="kk-KZ"/>
        </w:rPr>
        <w:t>ақ қайын атасы</w:t>
      </w:r>
      <w:r w:rsidR="002664B0" w:rsidRPr="002664B0">
        <w:rPr>
          <w:rFonts w:ascii="Times New Roman" w:hAnsi="Times New Roman" w:cs="Times New Roman"/>
          <w:noProof/>
          <w:sz w:val="28"/>
          <w:szCs w:val="28"/>
          <w:lang w:val="kk-KZ"/>
        </w:rPr>
        <w:t xml:space="preserve"> қызының қолын сұраушыларға жүктейтін қиын әрі қауіпті тапсырмалар</w:t>
      </w:r>
      <w:r w:rsidRPr="00A91CBE">
        <w:rPr>
          <w:rFonts w:ascii="Times New Roman" w:hAnsi="Times New Roman" w:cs="Times New Roman"/>
          <w:noProof/>
          <w:color w:val="000000"/>
          <w:sz w:val="28"/>
          <w:szCs w:val="28"/>
          <w:lang w:val="kk-KZ"/>
        </w:rPr>
        <w:t xml:space="preserve">» </w:t>
      </w:r>
      <w:r w:rsidRPr="003C1E8B">
        <w:rPr>
          <w:rFonts w:ascii="Times New Roman" w:hAnsi="Times New Roman" w:cs="Times New Roman"/>
          <w:noProof/>
          <w:sz w:val="28"/>
          <w:szCs w:val="28"/>
          <w:lang w:val="kk-KZ"/>
        </w:rPr>
        <w:t>[2, 226 б</w:t>
      </w:r>
      <w:r w:rsidR="00A91CBE" w:rsidRPr="003C1E8B">
        <w:rPr>
          <w:rFonts w:ascii="Times New Roman" w:hAnsi="Times New Roman" w:cs="Times New Roman"/>
          <w:noProof/>
          <w:sz w:val="28"/>
          <w:szCs w:val="28"/>
          <w:lang w:val="kk-KZ"/>
        </w:rPr>
        <w:t>.</w:t>
      </w:r>
      <w:r w:rsidRPr="003C1E8B">
        <w:rPr>
          <w:rFonts w:ascii="Times New Roman" w:hAnsi="Times New Roman" w:cs="Times New Roman"/>
          <w:noProof/>
          <w:sz w:val="28"/>
          <w:szCs w:val="28"/>
          <w:lang w:val="kk-KZ"/>
        </w:rPr>
        <w:t>].</w:t>
      </w:r>
      <w:r w:rsidRPr="00A91CBE">
        <w:rPr>
          <w:rFonts w:ascii="Times New Roman" w:hAnsi="Times New Roman" w:cs="Times New Roman"/>
          <w:noProof/>
          <w:sz w:val="28"/>
          <w:szCs w:val="28"/>
          <w:lang w:val="kk-KZ"/>
        </w:rPr>
        <w:t xml:space="preserve"> </w:t>
      </w:r>
      <w:r w:rsidR="00A91CBE">
        <w:rPr>
          <w:rFonts w:ascii="Times New Roman" w:hAnsi="Times New Roman" w:cs="Times New Roman"/>
          <w:noProof/>
          <w:color w:val="000000"/>
          <w:sz w:val="28"/>
          <w:szCs w:val="28"/>
          <w:lang w:val="kk-KZ"/>
        </w:rPr>
        <w:t>Ғалымның айтуынша</w:t>
      </w:r>
      <w:r w:rsidRPr="00A91CBE">
        <w:rPr>
          <w:rFonts w:ascii="Times New Roman" w:hAnsi="Times New Roman" w:cs="Times New Roman"/>
          <w:noProof/>
          <w:color w:val="000000"/>
          <w:sz w:val="28"/>
          <w:szCs w:val="28"/>
          <w:lang w:val="kk-KZ"/>
        </w:rPr>
        <w:t xml:space="preserve"> батырдың қалыңдыққа баруы архаикалық </w:t>
      </w:r>
      <w:r>
        <w:rPr>
          <w:rFonts w:ascii="Times New Roman" w:hAnsi="Times New Roman" w:cs="Times New Roman"/>
          <w:noProof/>
          <w:color w:val="000000"/>
          <w:sz w:val="28"/>
          <w:szCs w:val="28"/>
          <w:lang w:val="kk-KZ"/>
        </w:rPr>
        <w:t>немесе</w:t>
      </w:r>
      <w:r w:rsidRPr="00A91CBE">
        <w:rPr>
          <w:rFonts w:ascii="Times New Roman" w:hAnsi="Times New Roman" w:cs="Times New Roman"/>
          <w:noProof/>
          <w:color w:val="000000"/>
          <w:sz w:val="28"/>
          <w:szCs w:val="28"/>
          <w:lang w:val="kk-KZ"/>
        </w:rPr>
        <w:t xml:space="preserve"> ертегіге тән сынақтармен күрестерге толы ретінде к</w:t>
      </w:r>
      <w:r>
        <w:rPr>
          <w:rFonts w:ascii="Times New Roman" w:hAnsi="Times New Roman" w:cs="Times New Roman"/>
          <w:noProof/>
          <w:color w:val="000000"/>
          <w:sz w:val="28"/>
          <w:szCs w:val="28"/>
          <w:lang w:val="kk-KZ"/>
        </w:rPr>
        <w:t>өрсетеді</w:t>
      </w:r>
      <w:r w:rsidRPr="00A91CBE">
        <w:rPr>
          <w:rFonts w:ascii="Times New Roman" w:hAnsi="Times New Roman" w:cs="Times New Roman"/>
          <w:noProof/>
          <w:color w:val="000000"/>
          <w:sz w:val="28"/>
          <w:szCs w:val="28"/>
          <w:lang w:val="kk-KZ"/>
        </w:rPr>
        <w:t xml:space="preserve">. </w:t>
      </w:r>
      <w:r w:rsidRPr="00AE713D">
        <w:rPr>
          <w:rFonts w:ascii="Times New Roman" w:hAnsi="Times New Roman" w:cs="Times New Roman"/>
          <w:noProof/>
          <w:color w:val="000000"/>
          <w:sz w:val="28"/>
          <w:szCs w:val="28"/>
          <w:lang w:val="kk-KZ"/>
        </w:rPr>
        <w:t>Саяхат барысында батыр табиғаттың ең ауыр кедергілерінен (таудан, орманнан, сулар</w:t>
      </w:r>
      <w:r>
        <w:rPr>
          <w:rFonts w:ascii="Times New Roman" w:hAnsi="Times New Roman" w:cs="Times New Roman"/>
          <w:noProof/>
          <w:color w:val="000000"/>
          <w:sz w:val="28"/>
          <w:szCs w:val="28"/>
          <w:lang w:val="kk-KZ"/>
        </w:rPr>
        <w:t>дан</w:t>
      </w:r>
      <w:r w:rsidRPr="00AE713D">
        <w:rPr>
          <w:rFonts w:ascii="Times New Roman" w:hAnsi="Times New Roman" w:cs="Times New Roman"/>
          <w:noProof/>
          <w:color w:val="000000"/>
          <w:sz w:val="28"/>
          <w:szCs w:val="28"/>
          <w:lang w:val="kk-KZ"/>
        </w:rPr>
        <w:t>) өтуі, тылсым күштермен шайқасуы және болашақ қайын атасының қойған қиын тапсырмаларын орындайды. Мұның барлығы оның батырлық қасиетін дәлелдейтін сынақтар ретінде беріледі. Осы сипаттамаға сүйене отырып, эпостардағы үйлену мотиві батырдың жеке жетілуінің, ерлік деңгейінің бір формасы ретін</w:t>
      </w:r>
      <w:r w:rsidR="00A91CBE" w:rsidRPr="00AE713D">
        <w:rPr>
          <w:rFonts w:ascii="Times New Roman" w:hAnsi="Times New Roman" w:cs="Times New Roman"/>
          <w:noProof/>
          <w:color w:val="000000"/>
          <w:sz w:val="28"/>
          <w:szCs w:val="28"/>
          <w:lang w:val="kk-KZ"/>
        </w:rPr>
        <w:t>де сипатталады. Сондықтан, оны «</w:t>
      </w:r>
      <w:r w:rsidRPr="00AE713D">
        <w:rPr>
          <w:rFonts w:ascii="Times New Roman" w:hAnsi="Times New Roman" w:cs="Times New Roman"/>
          <w:noProof/>
          <w:color w:val="000000"/>
          <w:sz w:val="28"/>
          <w:szCs w:val="28"/>
          <w:lang w:val="kk-KZ"/>
        </w:rPr>
        <w:t>жердің шеті</w:t>
      </w:r>
      <w:r w:rsidR="00A91CBE">
        <w:rPr>
          <w:rFonts w:ascii="Times New Roman" w:hAnsi="Times New Roman" w:cs="Times New Roman"/>
          <w:noProof/>
          <w:color w:val="000000"/>
          <w:sz w:val="28"/>
          <w:szCs w:val="28"/>
          <w:lang w:val="kk-KZ"/>
        </w:rPr>
        <w:t>»</w:t>
      </w:r>
      <w:r w:rsidR="00A91CBE" w:rsidRPr="00AE713D">
        <w:rPr>
          <w:rFonts w:ascii="Times New Roman" w:hAnsi="Times New Roman" w:cs="Times New Roman"/>
          <w:noProof/>
          <w:color w:val="000000"/>
          <w:sz w:val="28"/>
          <w:szCs w:val="28"/>
          <w:lang w:val="kk-KZ"/>
        </w:rPr>
        <w:t>, «күн мен жердің түйіскен жері», «</w:t>
      </w:r>
      <w:r w:rsidRPr="00AE713D">
        <w:rPr>
          <w:rFonts w:ascii="Times New Roman" w:hAnsi="Times New Roman" w:cs="Times New Roman"/>
          <w:noProof/>
          <w:color w:val="000000"/>
          <w:sz w:val="28"/>
          <w:szCs w:val="28"/>
          <w:lang w:val="kk-KZ"/>
        </w:rPr>
        <w:t>барса келмес ел</w:t>
      </w:r>
      <w:r w:rsidR="00A91CBE">
        <w:rPr>
          <w:rFonts w:ascii="Times New Roman" w:hAnsi="Times New Roman" w:cs="Times New Roman"/>
          <w:noProof/>
          <w:color w:val="000000"/>
          <w:sz w:val="28"/>
          <w:szCs w:val="28"/>
          <w:lang w:val="kk-KZ"/>
        </w:rPr>
        <w:t>»</w:t>
      </w:r>
      <w:r w:rsidRPr="00AE713D">
        <w:rPr>
          <w:rFonts w:ascii="Times New Roman" w:hAnsi="Times New Roman" w:cs="Times New Roman"/>
          <w:noProof/>
          <w:color w:val="000000"/>
          <w:sz w:val="28"/>
          <w:szCs w:val="28"/>
          <w:lang w:val="kk-KZ"/>
        </w:rPr>
        <w:t xml:space="preserve"> сияқты мифологиялық кеңістіктен іздеу бұл жырларға тән ерекше мотив</w:t>
      </w:r>
      <w:r>
        <w:rPr>
          <w:rFonts w:ascii="Times New Roman" w:hAnsi="Times New Roman" w:cs="Times New Roman"/>
          <w:noProof/>
          <w:color w:val="000000"/>
          <w:sz w:val="28"/>
          <w:szCs w:val="28"/>
          <w:lang w:val="kk-KZ"/>
        </w:rPr>
        <w:t xml:space="preserve"> түрі</w:t>
      </w:r>
      <w:r w:rsidRPr="00AE713D">
        <w:rPr>
          <w:rFonts w:ascii="Times New Roman" w:hAnsi="Times New Roman" w:cs="Times New Roman"/>
          <w:noProof/>
          <w:color w:val="000000"/>
          <w:sz w:val="28"/>
          <w:szCs w:val="28"/>
          <w:lang w:val="kk-KZ"/>
        </w:rPr>
        <w:t>. Яғни, батырдың үйлену жолындағы жорықтардың шынайы ерлік пен рухани кемелденуінің көрінісі</w:t>
      </w:r>
      <w:r>
        <w:rPr>
          <w:rFonts w:ascii="Times New Roman" w:hAnsi="Times New Roman" w:cs="Times New Roman"/>
          <w:noProof/>
          <w:color w:val="000000"/>
          <w:sz w:val="28"/>
          <w:szCs w:val="28"/>
          <w:lang w:val="kk-KZ"/>
        </w:rPr>
        <w:t xml:space="preserve">, бұл </w:t>
      </w:r>
      <w:r w:rsidRPr="00AE713D">
        <w:rPr>
          <w:rFonts w:ascii="Times New Roman" w:hAnsi="Times New Roman" w:cs="Times New Roman"/>
          <w:noProof/>
          <w:color w:val="000000"/>
          <w:sz w:val="28"/>
          <w:szCs w:val="28"/>
          <w:lang w:val="kk-KZ"/>
        </w:rPr>
        <w:t>эпос</w:t>
      </w:r>
      <w:r>
        <w:rPr>
          <w:rFonts w:ascii="Times New Roman" w:hAnsi="Times New Roman" w:cs="Times New Roman"/>
          <w:noProof/>
          <w:color w:val="000000"/>
          <w:sz w:val="28"/>
          <w:szCs w:val="28"/>
          <w:lang w:val="kk-KZ"/>
        </w:rPr>
        <w:t xml:space="preserve">тың </w:t>
      </w:r>
      <w:r w:rsidRPr="00AE713D">
        <w:rPr>
          <w:rFonts w:ascii="Times New Roman" w:hAnsi="Times New Roman" w:cs="Times New Roman"/>
          <w:noProof/>
          <w:color w:val="000000"/>
          <w:sz w:val="28"/>
          <w:szCs w:val="28"/>
          <w:lang w:val="kk-KZ"/>
        </w:rPr>
        <w:t xml:space="preserve">жанрлық ерекшеліктерін салыстырып, мағыналық ұқсастықтарын  </w:t>
      </w:r>
      <w:r>
        <w:rPr>
          <w:rFonts w:ascii="Times New Roman" w:hAnsi="Times New Roman" w:cs="Times New Roman"/>
          <w:noProof/>
          <w:color w:val="000000"/>
          <w:sz w:val="28"/>
          <w:szCs w:val="28"/>
          <w:lang w:val="kk-KZ"/>
        </w:rPr>
        <w:t>ажыратуға мән береді.</w:t>
      </w:r>
      <w:r w:rsidR="002664B0">
        <w:rPr>
          <w:rFonts w:ascii="Times New Roman" w:hAnsi="Times New Roman" w:cs="Times New Roman"/>
          <w:noProof/>
          <w:color w:val="000000"/>
          <w:sz w:val="28"/>
          <w:szCs w:val="28"/>
          <w:lang w:val="kk-KZ"/>
        </w:rPr>
        <w:t xml:space="preserve"> </w:t>
      </w:r>
    </w:p>
    <w:p w14:paraId="087E3ECC" w14:textId="77777777" w:rsidR="00C71B89" w:rsidRDefault="00C71B89" w:rsidP="00DD0B44">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p>
    <w:p w14:paraId="38DB3B6A" w14:textId="60216A93" w:rsidR="0061116A" w:rsidRDefault="00C71B89" w:rsidP="00C71B89">
      <w:pPr>
        <w:autoSpaceDE w:val="0"/>
        <w:autoSpaceDN w:val="0"/>
        <w:adjustRightInd w:val="0"/>
        <w:spacing w:after="0" w:line="240" w:lineRule="auto"/>
        <w:jc w:val="both"/>
        <w:rPr>
          <w:rFonts w:ascii="Times New Roman" w:hAnsi="Times New Roman" w:cs="Times New Roman"/>
          <w:noProof/>
          <w:color w:val="000000"/>
          <w:sz w:val="28"/>
          <w:szCs w:val="28"/>
          <w:lang w:val="kk-KZ"/>
        </w:rPr>
      </w:pPr>
      <w:r w:rsidRPr="00C71B89">
        <w:rPr>
          <w:rFonts w:ascii="Times New Roman" w:hAnsi="Times New Roman" w:cs="Times New Roman"/>
          <w:noProof/>
          <w:color w:val="000000"/>
          <w:sz w:val="28"/>
          <w:szCs w:val="28"/>
          <w:lang w:val="kk-KZ" w:eastAsia="kk-KZ"/>
        </w:rPr>
        <w:lastRenderedPageBreak/>
        <w:drawing>
          <wp:inline distT="0" distB="0" distL="0" distR="0" wp14:anchorId="7D028601" wp14:editId="2790EF88">
            <wp:extent cx="5940425" cy="3383280"/>
            <wp:effectExtent l="0" t="0" r="3175" b="762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940425" cy="3383280"/>
                    </a:xfrm>
                    <a:prstGeom prst="rect">
                      <a:avLst/>
                    </a:prstGeom>
                  </pic:spPr>
                </pic:pic>
              </a:graphicData>
            </a:graphic>
          </wp:inline>
        </w:drawing>
      </w:r>
    </w:p>
    <w:p w14:paraId="7E41F285" w14:textId="6FA6EFEF" w:rsidR="00DF7882" w:rsidRPr="002664B0" w:rsidRDefault="00FD224C" w:rsidP="00DF7882">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Сурет 4</w:t>
      </w:r>
      <w:r w:rsidR="00DF7882">
        <w:rPr>
          <w:rFonts w:ascii="Times New Roman" w:hAnsi="Times New Roman" w:cs="Times New Roman"/>
          <w:noProof/>
          <w:color w:val="000000"/>
          <w:sz w:val="28"/>
          <w:szCs w:val="28"/>
          <w:lang w:val="kk-KZ"/>
        </w:rPr>
        <w:t xml:space="preserve"> – Қазақ эпосындағы батырдың үйлену жолы</w:t>
      </w:r>
    </w:p>
    <w:p w14:paraId="4301C869" w14:textId="77777777" w:rsidR="00DF7882" w:rsidRDefault="00DF7882" w:rsidP="003B26EC">
      <w:pPr>
        <w:pStyle w:val="af"/>
        <w:spacing w:before="0" w:beforeAutospacing="0" w:after="0" w:afterAutospacing="0"/>
        <w:ind w:firstLine="567"/>
        <w:jc w:val="both"/>
        <w:rPr>
          <w:sz w:val="28"/>
          <w:szCs w:val="28"/>
          <w:lang w:val="kk-KZ"/>
        </w:rPr>
      </w:pPr>
    </w:p>
    <w:p w14:paraId="48DD4090" w14:textId="77777777" w:rsidR="003B26EC" w:rsidRDefault="00DA6F80" w:rsidP="003B26EC">
      <w:pPr>
        <w:pStyle w:val="af"/>
        <w:spacing w:before="0" w:beforeAutospacing="0" w:after="0" w:afterAutospacing="0"/>
        <w:ind w:firstLine="567"/>
        <w:jc w:val="both"/>
        <w:rPr>
          <w:sz w:val="28"/>
          <w:szCs w:val="28"/>
          <w:lang w:val="kk-KZ"/>
        </w:rPr>
      </w:pPr>
      <w:r w:rsidRPr="00DA6F80">
        <w:rPr>
          <w:sz w:val="28"/>
          <w:szCs w:val="28"/>
          <w:lang w:val="kk-KZ"/>
        </w:rPr>
        <w:t xml:space="preserve">Америкалық мифолог Джозеф Кэмпбелл ұсынған «батырдың жолы» концепциясы әлем халықтарының мифтері мен эпостарына ортақ құрылымдық үлгіні сипаттайды. </w:t>
      </w:r>
      <w:r w:rsidR="003B26EC">
        <w:rPr>
          <w:sz w:val="28"/>
          <w:szCs w:val="28"/>
          <w:lang w:val="kk-KZ"/>
        </w:rPr>
        <w:t>Алайда а</w:t>
      </w:r>
      <w:r w:rsidRPr="00DA6F80">
        <w:rPr>
          <w:sz w:val="28"/>
          <w:szCs w:val="28"/>
          <w:lang w:val="kk-KZ"/>
        </w:rPr>
        <w:t>талған теория бойынша батыр бейнесі белгілі бір тұрақты кезеңдер арқылы қалыптасады. Мысалы, қалыпты әлем, жорыққа шақыру, сынақтар, шешуші күрес және қоғамға жаңарған күйде оралу.</w:t>
      </w:r>
      <w:r>
        <w:rPr>
          <w:sz w:val="28"/>
          <w:szCs w:val="28"/>
          <w:lang w:val="kk-KZ"/>
        </w:rPr>
        <w:t xml:space="preserve"> </w:t>
      </w:r>
    </w:p>
    <w:p w14:paraId="044EA1A2" w14:textId="69FEBBC0" w:rsidR="008B2BDE" w:rsidRPr="00BF1AC1" w:rsidRDefault="00DA6F80" w:rsidP="003B26EC">
      <w:pPr>
        <w:pStyle w:val="af"/>
        <w:spacing w:before="0" w:beforeAutospacing="0" w:after="0" w:afterAutospacing="0"/>
        <w:ind w:firstLine="567"/>
        <w:jc w:val="both"/>
        <w:rPr>
          <w:sz w:val="28"/>
          <w:szCs w:val="28"/>
          <w:lang w:val="kk-KZ"/>
        </w:rPr>
      </w:pPr>
      <w:r w:rsidRPr="00DA6F80">
        <w:rPr>
          <w:sz w:val="28"/>
          <w:szCs w:val="28"/>
          <w:lang w:val="kk-KZ"/>
        </w:rPr>
        <w:t xml:space="preserve">Қазақтың батырлық эпостары да осы </w:t>
      </w:r>
      <w:r>
        <w:rPr>
          <w:sz w:val="28"/>
          <w:szCs w:val="28"/>
          <w:lang w:val="kk-KZ"/>
        </w:rPr>
        <w:t>негізгі</w:t>
      </w:r>
      <w:r w:rsidRPr="00DA6F80">
        <w:rPr>
          <w:sz w:val="28"/>
          <w:szCs w:val="28"/>
          <w:lang w:val="kk-KZ"/>
        </w:rPr>
        <w:t xml:space="preserve"> құрылымға толық сәйкес келеді. </w:t>
      </w:r>
      <w:r w:rsidR="003B26EC">
        <w:rPr>
          <w:sz w:val="28"/>
          <w:szCs w:val="28"/>
          <w:lang w:val="kk-KZ"/>
        </w:rPr>
        <w:t>Бірақ қ</w:t>
      </w:r>
      <w:r w:rsidRPr="00DA6F80">
        <w:rPr>
          <w:sz w:val="28"/>
          <w:szCs w:val="28"/>
          <w:lang w:val="kk-KZ"/>
        </w:rPr>
        <w:t>а</w:t>
      </w:r>
      <w:r>
        <w:rPr>
          <w:sz w:val="28"/>
          <w:szCs w:val="28"/>
          <w:lang w:val="kk-KZ"/>
        </w:rPr>
        <w:t>зақ эпосында батырдың жорығы</w:t>
      </w:r>
      <w:r w:rsidR="00BF1AC1">
        <w:rPr>
          <w:sz w:val="28"/>
          <w:szCs w:val="28"/>
          <w:lang w:val="kk-KZ"/>
        </w:rPr>
        <w:t xml:space="preserve"> жеке қаһарманның ерлігі</w:t>
      </w:r>
      <w:r w:rsidRPr="00DA6F80">
        <w:rPr>
          <w:sz w:val="28"/>
          <w:szCs w:val="28"/>
          <w:lang w:val="kk-KZ"/>
        </w:rPr>
        <w:t>, бүкіл қауымның әлеуметтік-рухани мүддесін білдіретін құбылыс ретінде көрінеді. Батырдың жолы халықтың елдік санасымен, жерді қорғау, намыс пен әділдік ұғымдарымен тығыз байланысты.</w:t>
      </w:r>
      <w:r w:rsidR="00BF1AC1">
        <w:rPr>
          <w:sz w:val="28"/>
          <w:szCs w:val="28"/>
          <w:lang w:val="kk-KZ"/>
        </w:rPr>
        <w:t xml:space="preserve"> </w:t>
      </w:r>
      <w:r w:rsidRPr="00BF1AC1">
        <w:rPr>
          <w:sz w:val="28"/>
          <w:szCs w:val="28"/>
          <w:lang w:val="kk-KZ"/>
        </w:rPr>
        <w:t xml:space="preserve">Сондай-ақ «қайта туу» кезеңі батырдың соңғы шайқаста толық рухани кемелденуімен сипатталады. </w:t>
      </w:r>
      <w:r w:rsidR="00BF1AC1" w:rsidRPr="00BF1AC1">
        <w:rPr>
          <w:sz w:val="28"/>
          <w:szCs w:val="28"/>
          <w:lang w:val="kk-KZ"/>
        </w:rPr>
        <w:t>Қ</w:t>
      </w:r>
      <w:r w:rsidRPr="00BF1AC1">
        <w:rPr>
          <w:sz w:val="28"/>
          <w:szCs w:val="28"/>
          <w:lang w:val="kk-KZ"/>
        </w:rPr>
        <w:t>азақ</w:t>
      </w:r>
      <w:r w:rsidR="00BF1AC1" w:rsidRPr="00BF1AC1">
        <w:rPr>
          <w:sz w:val="28"/>
          <w:szCs w:val="28"/>
          <w:lang w:val="kk-KZ"/>
        </w:rPr>
        <w:t>тың</w:t>
      </w:r>
      <w:r w:rsidRPr="00BF1AC1">
        <w:rPr>
          <w:sz w:val="28"/>
          <w:szCs w:val="28"/>
          <w:lang w:val="kk-KZ"/>
        </w:rPr>
        <w:t xml:space="preserve"> батырлық жырлары әлемдік мифологиялық жүйемен типологиялық тұрғыда үндес келеді, алайда ұлттық дүниетаныммен байытылған.</w:t>
      </w:r>
    </w:p>
    <w:p w14:paraId="48EE93A0" w14:textId="113AA919" w:rsidR="000841B0" w:rsidRPr="00733494" w:rsidRDefault="000841B0" w:rsidP="00DD0B44">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733494">
        <w:rPr>
          <w:rFonts w:ascii="Times New Roman" w:hAnsi="Times New Roman" w:cs="Times New Roman"/>
          <w:sz w:val="28"/>
          <w:szCs w:val="28"/>
          <w:lang w:val="kk-KZ"/>
        </w:rPr>
        <w:t>Осыған орай</w:t>
      </w:r>
      <w:r w:rsidRPr="00733494">
        <w:rPr>
          <w:rFonts w:ascii="Times New Roman" w:hAnsi="Times New Roman" w:cs="Times New Roman"/>
          <w:i/>
          <w:sz w:val="28"/>
          <w:szCs w:val="28"/>
          <w:lang w:val="kk-KZ"/>
        </w:rPr>
        <w:t xml:space="preserve">, </w:t>
      </w:r>
      <w:r w:rsidRPr="00733494">
        <w:rPr>
          <w:rFonts w:ascii="Times New Roman" w:hAnsi="Times New Roman" w:cs="Times New Roman"/>
          <w:sz w:val="28"/>
          <w:szCs w:val="28"/>
          <w:lang w:val="kk-KZ"/>
        </w:rPr>
        <w:t>мотив ұғымына байланысты</w:t>
      </w:r>
      <w:r w:rsidRPr="00733494">
        <w:rPr>
          <w:rFonts w:ascii="Times New Roman" w:hAnsi="Times New Roman" w:cs="Times New Roman"/>
          <w:i/>
          <w:sz w:val="28"/>
          <w:szCs w:val="28"/>
          <w:lang w:val="kk-KZ"/>
        </w:rPr>
        <w:t xml:space="preserve"> </w:t>
      </w:r>
      <w:r w:rsidRPr="00D23DA2">
        <w:rPr>
          <w:rFonts w:ascii="Times New Roman" w:hAnsi="Times New Roman" w:cs="Times New Roman"/>
          <w:sz w:val="28"/>
          <w:szCs w:val="28"/>
          <w:lang w:val="kk-KZ"/>
        </w:rPr>
        <w:t>т</w:t>
      </w:r>
      <w:r w:rsidRPr="00D23DA2">
        <w:rPr>
          <w:rFonts w:ascii="Times New Roman" w:hAnsi="Times New Roman" w:cs="Times New Roman"/>
          <w:bCs/>
          <w:sz w:val="28"/>
          <w:szCs w:val="28"/>
          <w:lang w:val="kk-KZ"/>
        </w:rPr>
        <w:t xml:space="preserve">анымдық сұрақтар </w:t>
      </w:r>
      <w:r w:rsidRPr="00733494">
        <w:rPr>
          <w:rFonts w:ascii="Times New Roman" w:hAnsi="Times New Roman" w:cs="Times New Roman"/>
          <w:bCs/>
          <w:sz w:val="28"/>
          <w:szCs w:val="28"/>
          <w:lang w:val="kk-KZ"/>
        </w:rPr>
        <w:t>бойынша деңгейлері</w:t>
      </w:r>
      <w:r>
        <w:rPr>
          <w:rFonts w:ascii="Times New Roman" w:hAnsi="Times New Roman" w:cs="Times New Roman"/>
          <w:bCs/>
          <w:sz w:val="28"/>
          <w:szCs w:val="28"/>
          <w:lang w:val="kk-KZ"/>
        </w:rPr>
        <w:t>н</w:t>
      </w:r>
      <w:r w:rsidRPr="00733494">
        <w:rPr>
          <w:rFonts w:ascii="Times New Roman" w:hAnsi="Times New Roman" w:cs="Times New Roman"/>
          <w:bCs/>
          <w:sz w:val="28"/>
          <w:szCs w:val="28"/>
          <w:lang w:val="kk-KZ"/>
        </w:rPr>
        <w:t xml:space="preserve"> анықтау мақсатында </w:t>
      </w:r>
      <w:r>
        <w:rPr>
          <w:rFonts w:ascii="Times New Roman" w:hAnsi="Times New Roman" w:cs="Times New Roman"/>
          <w:bCs/>
          <w:sz w:val="28"/>
          <w:szCs w:val="28"/>
          <w:lang w:val="kk-KZ"/>
        </w:rPr>
        <w:t xml:space="preserve">ғалымдардың теориялық талдаулары негізінде </w:t>
      </w:r>
      <w:r w:rsidRPr="00733494">
        <w:rPr>
          <w:rFonts w:ascii="Times New Roman" w:hAnsi="Times New Roman" w:cs="Times New Roman"/>
          <w:bCs/>
          <w:sz w:val="28"/>
          <w:szCs w:val="28"/>
          <w:lang w:val="kk-KZ"/>
        </w:rPr>
        <w:t>ұйымдастырылады:</w:t>
      </w:r>
      <w:r>
        <w:rPr>
          <w:rFonts w:ascii="Times New Roman" w:hAnsi="Times New Roman" w:cs="Times New Roman"/>
          <w:bCs/>
          <w:sz w:val="28"/>
          <w:szCs w:val="28"/>
          <w:lang w:val="kk-KZ"/>
        </w:rPr>
        <w:t xml:space="preserve"> </w:t>
      </w:r>
    </w:p>
    <w:p w14:paraId="03A2350C" w14:textId="1C994E30" w:rsidR="000841B0" w:rsidRPr="00733494" w:rsidRDefault="000841B0" w:rsidP="00787B9F">
      <w:pPr>
        <w:pStyle w:val="a7"/>
        <w:numPr>
          <w:ilvl w:val="0"/>
          <w:numId w:val="25"/>
        </w:numPr>
        <w:spacing w:after="0" w:line="240" w:lineRule="auto"/>
        <w:ind w:left="0" w:firstLine="360"/>
        <w:jc w:val="both"/>
        <w:rPr>
          <w:rFonts w:ascii="Times New Roman" w:hAnsi="Times New Roman" w:cs="Times New Roman"/>
          <w:sz w:val="28"/>
          <w:szCs w:val="28"/>
          <w:lang w:val="kk-KZ"/>
        </w:rPr>
      </w:pPr>
      <w:r w:rsidRPr="00733494">
        <w:rPr>
          <w:rFonts w:ascii="Times New Roman" w:hAnsi="Times New Roman" w:cs="Times New Roman"/>
          <w:bCs/>
          <w:sz w:val="28"/>
          <w:szCs w:val="28"/>
          <w:lang w:val="kk-KZ"/>
        </w:rPr>
        <w:t>Б.Н. Путилов пен Ш.Ыбырайдың мотив</w:t>
      </w:r>
      <w:r w:rsidR="00D9418F">
        <w:rPr>
          <w:rFonts w:ascii="Times New Roman" w:hAnsi="Times New Roman" w:cs="Times New Roman"/>
          <w:bCs/>
          <w:sz w:val="28"/>
          <w:szCs w:val="28"/>
          <w:lang w:val="kk-KZ"/>
        </w:rPr>
        <w:t xml:space="preserve"> ұғымы және</w:t>
      </w:r>
      <w:r w:rsidRPr="00733494">
        <w:rPr>
          <w:rFonts w:ascii="Times New Roman" w:hAnsi="Times New Roman" w:cs="Times New Roman"/>
          <w:bCs/>
          <w:sz w:val="28"/>
          <w:szCs w:val="28"/>
          <w:lang w:val="kk-KZ"/>
        </w:rPr>
        <w:t xml:space="preserve"> </w:t>
      </w:r>
      <w:r w:rsidR="00D9418F">
        <w:rPr>
          <w:rFonts w:ascii="Times New Roman" w:hAnsi="Times New Roman" w:cs="Times New Roman"/>
          <w:bCs/>
          <w:sz w:val="28"/>
          <w:szCs w:val="28"/>
          <w:lang w:val="kk-KZ"/>
        </w:rPr>
        <w:t xml:space="preserve">мотивтерді </w:t>
      </w:r>
      <w:r w:rsidRPr="00733494">
        <w:rPr>
          <w:rFonts w:ascii="Times New Roman" w:hAnsi="Times New Roman" w:cs="Times New Roman"/>
          <w:bCs/>
          <w:sz w:val="28"/>
          <w:szCs w:val="28"/>
          <w:lang w:val="kk-KZ"/>
        </w:rPr>
        <w:t xml:space="preserve">қандай түрлерге бөлген? Әрқайсысының ерекшелігін мысал арқылы сипаттайды. </w:t>
      </w:r>
    </w:p>
    <w:p w14:paraId="00D9D1A0" w14:textId="77777777" w:rsidR="000841B0" w:rsidRPr="00733494" w:rsidRDefault="000841B0" w:rsidP="00787B9F">
      <w:pPr>
        <w:pStyle w:val="a7"/>
        <w:numPr>
          <w:ilvl w:val="0"/>
          <w:numId w:val="25"/>
        </w:numPr>
        <w:spacing w:after="0" w:line="240" w:lineRule="auto"/>
        <w:ind w:left="0" w:firstLine="360"/>
        <w:jc w:val="both"/>
        <w:rPr>
          <w:rFonts w:ascii="Times New Roman" w:hAnsi="Times New Roman" w:cs="Times New Roman"/>
          <w:sz w:val="28"/>
          <w:szCs w:val="28"/>
          <w:lang w:val="kk-KZ"/>
        </w:rPr>
      </w:pPr>
      <w:r w:rsidRPr="00733494">
        <w:rPr>
          <w:rFonts w:ascii="Times New Roman" w:hAnsi="Times New Roman" w:cs="Times New Roman"/>
          <w:bCs/>
          <w:sz w:val="28"/>
          <w:szCs w:val="28"/>
          <w:lang w:val="kk-KZ"/>
        </w:rPr>
        <w:t>Қазақ жырларындағы жар іздеу/үйлену мотиві қандай жолдармен (формалармен) беріледі?</w:t>
      </w:r>
    </w:p>
    <w:p w14:paraId="3F4B8672" w14:textId="77777777" w:rsidR="000841B0" w:rsidRDefault="000841B0" w:rsidP="00787B9F">
      <w:pPr>
        <w:pStyle w:val="a7"/>
        <w:numPr>
          <w:ilvl w:val="0"/>
          <w:numId w:val="25"/>
        </w:numPr>
        <w:spacing w:after="0" w:line="240" w:lineRule="auto"/>
        <w:ind w:left="0" w:firstLine="360"/>
        <w:jc w:val="both"/>
        <w:rPr>
          <w:rFonts w:ascii="Times New Roman" w:hAnsi="Times New Roman" w:cs="Times New Roman"/>
          <w:sz w:val="28"/>
          <w:szCs w:val="28"/>
          <w:lang w:val="kk-KZ"/>
        </w:rPr>
      </w:pPr>
      <w:r w:rsidRPr="00733494">
        <w:rPr>
          <w:rFonts w:ascii="Times New Roman" w:hAnsi="Times New Roman" w:cs="Times New Roman"/>
          <w:bCs/>
          <w:sz w:val="28"/>
          <w:szCs w:val="28"/>
          <w:lang w:val="kk-KZ"/>
        </w:rPr>
        <w:t>Жар іздеу мотивінде «хабар алу»</w:t>
      </w:r>
      <w:r w:rsidRPr="00733494">
        <w:rPr>
          <w:rFonts w:ascii="Times New Roman" w:hAnsi="Times New Roman" w:cs="Times New Roman"/>
          <w:noProof/>
          <w:color w:val="000000"/>
          <w:sz w:val="28"/>
          <w:szCs w:val="28"/>
          <w:lang w:val="kk-KZ"/>
        </w:rPr>
        <w:t xml:space="preserve"> түрі</w:t>
      </w:r>
      <w:r w:rsidRPr="00733494">
        <w:rPr>
          <w:rFonts w:ascii="Times New Roman" w:hAnsi="Times New Roman" w:cs="Times New Roman"/>
          <w:bCs/>
          <w:sz w:val="28"/>
          <w:szCs w:val="28"/>
          <w:lang w:val="kk-KZ"/>
        </w:rPr>
        <w:t xml:space="preserve"> қандай жолдармен жүзеге асады? Мысалы, «Алпамыс», «Ер Тарғын», «Қамбар батыр», «Сейфүлмәлік» жырларынан үйлену мотиві қандай эпизодтарда көрінеді?</w:t>
      </w:r>
    </w:p>
    <w:p w14:paraId="4F719A68" w14:textId="3E71A3ED" w:rsidR="000841B0" w:rsidRPr="00733494" w:rsidRDefault="000841B0" w:rsidP="00DD0B44">
      <w:pPr>
        <w:spacing w:after="0" w:line="240" w:lineRule="auto"/>
        <w:ind w:firstLine="567"/>
        <w:jc w:val="both"/>
        <w:rPr>
          <w:rFonts w:ascii="Times New Roman" w:hAnsi="Times New Roman" w:cs="Times New Roman"/>
          <w:sz w:val="28"/>
          <w:szCs w:val="28"/>
          <w:lang w:val="kk-KZ"/>
        </w:rPr>
      </w:pPr>
      <w:r w:rsidRPr="00733494">
        <w:rPr>
          <w:rFonts w:ascii="Times New Roman" w:hAnsi="Times New Roman" w:cs="Times New Roman"/>
          <w:noProof/>
          <w:color w:val="000000"/>
          <w:sz w:val="28"/>
          <w:szCs w:val="28"/>
          <w:lang w:val="kk-KZ"/>
        </w:rPr>
        <w:t xml:space="preserve">Аталған мәселеге орай қажет ететін теориялық мәселенің біріне әрбір халыққа тән ортақ сарындар мен сюжеттік желілер сәйкес келеді. Осы ретте, </w:t>
      </w:r>
      <w:r w:rsidRPr="00733494">
        <w:rPr>
          <w:rFonts w:ascii="Times New Roman" w:hAnsi="Times New Roman" w:cs="Times New Roman"/>
          <w:noProof/>
          <w:color w:val="000000"/>
          <w:sz w:val="28"/>
          <w:szCs w:val="28"/>
          <w:lang w:val="kk-KZ"/>
        </w:rPr>
        <w:lastRenderedPageBreak/>
        <w:t>жар іздеу/таңдау мен үйлену мотивінің әлемдік фольклор үлгілерінде кездеседі.</w:t>
      </w:r>
      <w:r w:rsidRPr="00733494">
        <w:rPr>
          <w:rFonts w:ascii="Times New Roman" w:hAnsi="Times New Roman" w:cs="Times New Roman"/>
          <w:i/>
          <w:noProof/>
          <w:color w:val="000000"/>
          <w:sz w:val="28"/>
          <w:szCs w:val="28"/>
          <w:lang w:val="kk-KZ"/>
        </w:rPr>
        <w:t xml:space="preserve"> </w:t>
      </w:r>
    </w:p>
    <w:p w14:paraId="543D68AA" w14:textId="77777777" w:rsidR="000841B0" w:rsidRPr="00D9418F" w:rsidRDefault="000841B0" w:rsidP="00DD0B44">
      <w:pPr>
        <w:tabs>
          <w:tab w:val="left" w:pos="851"/>
        </w:tabs>
        <w:autoSpaceDE w:val="0"/>
        <w:autoSpaceDN w:val="0"/>
        <w:adjustRightInd w:val="0"/>
        <w:spacing w:after="0" w:line="240" w:lineRule="auto"/>
        <w:ind w:firstLine="567"/>
        <w:jc w:val="both"/>
        <w:rPr>
          <w:rFonts w:ascii="Times New Roman" w:hAnsi="Times New Roman" w:cs="Times New Roman"/>
          <w:b/>
          <w:bCs/>
          <w:i/>
          <w:iCs/>
          <w:noProof/>
          <w:color w:val="000000"/>
          <w:sz w:val="28"/>
          <w:szCs w:val="28"/>
          <w:lang w:val="kk-KZ"/>
        </w:rPr>
      </w:pPr>
      <w:r w:rsidRPr="00D9418F">
        <w:rPr>
          <w:rStyle w:val="af1"/>
          <w:rFonts w:ascii="Times New Roman" w:hAnsi="Times New Roman" w:cs="Times New Roman"/>
          <w:b w:val="0"/>
          <w:sz w:val="28"/>
          <w:szCs w:val="28"/>
          <w:lang w:val="kk-KZ"/>
        </w:rPr>
        <w:t>Осы тақырыптарды негізге алып, қосымша мотив түрлері толықтыру мақсатында ұсынамыз: Мысалы,</w:t>
      </w:r>
    </w:p>
    <w:p w14:paraId="52E51647" w14:textId="77777777" w:rsidR="000841B0" w:rsidRPr="00D9418F" w:rsidRDefault="000841B0" w:rsidP="00787B9F">
      <w:pPr>
        <w:pStyle w:val="af"/>
        <w:numPr>
          <w:ilvl w:val="0"/>
          <w:numId w:val="26"/>
        </w:numPr>
        <w:tabs>
          <w:tab w:val="left" w:pos="851"/>
        </w:tabs>
        <w:spacing w:before="0" w:beforeAutospacing="0" w:after="0" w:afterAutospacing="0"/>
        <w:ind w:left="0" w:firstLine="567"/>
        <w:jc w:val="both"/>
        <w:rPr>
          <w:b/>
          <w:i/>
          <w:sz w:val="28"/>
          <w:szCs w:val="28"/>
          <w:lang w:val="kk-KZ"/>
        </w:rPr>
      </w:pPr>
      <w:r w:rsidRPr="00D9418F">
        <w:rPr>
          <w:rStyle w:val="af1"/>
          <w:rFonts w:eastAsiaTheme="majorEastAsia"/>
          <w:b w:val="0"/>
          <w:sz w:val="28"/>
          <w:szCs w:val="28"/>
          <w:lang w:val="kk-KZ"/>
        </w:rPr>
        <w:t>Қыздың батырға өзі ғашық болып, іздеп келуі/өзін ұсынуы.</w:t>
      </w:r>
      <w:r w:rsidRPr="00733494">
        <w:rPr>
          <w:sz w:val="28"/>
          <w:szCs w:val="28"/>
          <w:lang w:val="kk-KZ"/>
        </w:rPr>
        <w:br/>
        <w:t>– Мысалы: «Ер Тарғын» жырындағы</w:t>
      </w:r>
      <w:r w:rsidRPr="001F3679">
        <w:rPr>
          <w:sz w:val="28"/>
          <w:szCs w:val="28"/>
          <w:lang w:val="kk-KZ"/>
        </w:rPr>
        <w:t xml:space="preserve"> Ақжүніс батырға өз сезімін білдіреді, өзі іздеп</w:t>
      </w:r>
      <w:r>
        <w:rPr>
          <w:sz w:val="28"/>
          <w:szCs w:val="28"/>
          <w:lang w:val="kk-KZ"/>
        </w:rPr>
        <w:t xml:space="preserve"> барады. </w:t>
      </w:r>
      <w:r w:rsidRPr="00D9418F">
        <w:rPr>
          <w:rStyle w:val="af2"/>
          <w:rFonts w:eastAsiaTheme="majorEastAsia"/>
          <w:i w:val="0"/>
          <w:sz w:val="28"/>
          <w:szCs w:val="28"/>
          <w:lang w:val="kk-KZ"/>
        </w:rPr>
        <w:t xml:space="preserve">Бұл мотив әйел бейнесінің белсенділігін көрсетеді. </w:t>
      </w:r>
    </w:p>
    <w:p w14:paraId="39947770" w14:textId="79BC3A04" w:rsidR="000841B0" w:rsidRPr="00D9418F" w:rsidRDefault="000841B0" w:rsidP="00787B9F">
      <w:pPr>
        <w:pStyle w:val="af"/>
        <w:numPr>
          <w:ilvl w:val="0"/>
          <w:numId w:val="26"/>
        </w:numPr>
        <w:tabs>
          <w:tab w:val="left" w:pos="851"/>
        </w:tabs>
        <w:spacing w:before="0" w:beforeAutospacing="0" w:after="0" w:afterAutospacing="0"/>
        <w:ind w:left="0" w:firstLine="567"/>
        <w:jc w:val="both"/>
        <w:rPr>
          <w:i/>
          <w:sz w:val="28"/>
          <w:szCs w:val="28"/>
          <w:lang w:val="kk-KZ"/>
        </w:rPr>
      </w:pPr>
      <w:r w:rsidRPr="00D9418F">
        <w:rPr>
          <w:rStyle w:val="af1"/>
          <w:rFonts w:eastAsiaTheme="majorEastAsia"/>
          <w:b w:val="0"/>
          <w:sz w:val="28"/>
          <w:szCs w:val="28"/>
          <w:lang w:val="kk-KZ"/>
        </w:rPr>
        <w:t xml:space="preserve">Жар ретінде ғайыптан пайда болатын (пері, құс, перизат) </w:t>
      </w:r>
      <w:r w:rsidR="00D9418F">
        <w:rPr>
          <w:rStyle w:val="af1"/>
          <w:rFonts w:eastAsiaTheme="majorEastAsia"/>
          <w:b w:val="0"/>
          <w:sz w:val="28"/>
          <w:szCs w:val="28"/>
          <w:lang w:val="kk-KZ"/>
        </w:rPr>
        <w:t>кейіпкер</w:t>
      </w:r>
      <w:r w:rsidR="00D9418F" w:rsidRPr="00D9418F">
        <w:rPr>
          <w:rStyle w:val="af1"/>
          <w:rFonts w:eastAsiaTheme="majorEastAsia"/>
          <w:b w:val="0"/>
          <w:sz w:val="28"/>
          <w:szCs w:val="28"/>
          <w:lang w:val="kk-KZ"/>
        </w:rPr>
        <w:t>ге</w:t>
      </w:r>
      <w:r w:rsidRPr="00D9418F">
        <w:rPr>
          <w:rStyle w:val="af1"/>
          <w:rFonts w:eastAsiaTheme="majorEastAsia"/>
          <w:b w:val="0"/>
          <w:sz w:val="28"/>
          <w:szCs w:val="28"/>
          <w:lang w:val="kk-KZ"/>
        </w:rPr>
        <w:t xml:space="preserve"> үйлену.</w:t>
      </w:r>
      <w:r w:rsidRPr="00D9418F">
        <w:rPr>
          <w:rStyle w:val="af1"/>
          <w:rFonts w:eastAsiaTheme="majorEastAsia"/>
          <w:b w:val="0"/>
          <w:lang w:val="kk-KZ"/>
        </w:rPr>
        <w:t xml:space="preserve"> </w:t>
      </w:r>
      <w:r>
        <w:rPr>
          <w:sz w:val="28"/>
          <w:szCs w:val="28"/>
          <w:lang w:val="kk-KZ"/>
        </w:rPr>
        <w:t>Мысалы,</w:t>
      </w:r>
      <w:r w:rsidRPr="004A0DA9">
        <w:rPr>
          <w:sz w:val="28"/>
          <w:szCs w:val="28"/>
          <w:lang w:val="kk-KZ"/>
        </w:rPr>
        <w:t xml:space="preserve"> «Сейфүлмәлік» жырында </w:t>
      </w:r>
      <w:r>
        <w:rPr>
          <w:sz w:val="28"/>
          <w:szCs w:val="28"/>
          <w:lang w:val="kk-KZ"/>
        </w:rPr>
        <w:t xml:space="preserve">батыр перизатқа ғашық болады. </w:t>
      </w:r>
      <w:r w:rsidRPr="00D9418F">
        <w:rPr>
          <w:rStyle w:val="af2"/>
          <w:rFonts w:eastAsiaTheme="majorEastAsia"/>
          <w:i w:val="0"/>
          <w:sz w:val="28"/>
          <w:szCs w:val="28"/>
          <w:lang w:val="kk-KZ"/>
        </w:rPr>
        <w:t>Бұл мотив мифологиялық-символикалық кеңістікті танытады.</w:t>
      </w:r>
      <w:r w:rsidRPr="00D9418F">
        <w:rPr>
          <w:i/>
          <w:sz w:val="28"/>
          <w:szCs w:val="28"/>
          <w:lang w:val="kk-KZ"/>
        </w:rPr>
        <w:t xml:space="preserve"> </w:t>
      </w:r>
    </w:p>
    <w:p w14:paraId="0FB6CEC5" w14:textId="77777777" w:rsidR="000841B0" w:rsidRPr="00D9418F" w:rsidRDefault="000841B0" w:rsidP="00787B9F">
      <w:pPr>
        <w:pStyle w:val="af"/>
        <w:numPr>
          <w:ilvl w:val="0"/>
          <w:numId w:val="26"/>
        </w:numPr>
        <w:tabs>
          <w:tab w:val="left" w:pos="851"/>
        </w:tabs>
        <w:spacing w:before="0" w:beforeAutospacing="0" w:after="0" w:afterAutospacing="0"/>
        <w:ind w:left="0" w:firstLine="567"/>
        <w:jc w:val="both"/>
        <w:rPr>
          <w:i/>
          <w:sz w:val="28"/>
          <w:szCs w:val="28"/>
        </w:rPr>
      </w:pPr>
      <w:r w:rsidRPr="00D9418F">
        <w:rPr>
          <w:rStyle w:val="af1"/>
          <w:rFonts w:eastAsiaTheme="majorEastAsia"/>
          <w:b w:val="0"/>
          <w:sz w:val="28"/>
          <w:szCs w:val="28"/>
          <w:lang w:val="kk-KZ"/>
        </w:rPr>
        <w:t>Жар табудың сынақтан өту арқылы жүзеге асуы (шарт қою, күрес, жұмбақ шешу).</w:t>
      </w:r>
      <w:r w:rsidRPr="004A0DA9">
        <w:rPr>
          <w:rStyle w:val="af1"/>
          <w:rFonts w:eastAsiaTheme="majorEastAsia"/>
          <w:lang w:val="kk-KZ"/>
        </w:rPr>
        <w:t xml:space="preserve"> </w:t>
      </w:r>
      <w:r w:rsidRPr="004A0DA9">
        <w:rPr>
          <w:sz w:val="28"/>
          <w:szCs w:val="28"/>
          <w:lang w:val="kk-KZ"/>
        </w:rPr>
        <w:t xml:space="preserve">Мысалы: кейбір жырларда батыр қызды алу үшін жарысады, </w:t>
      </w:r>
      <w:r>
        <w:rPr>
          <w:sz w:val="28"/>
          <w:szCs w:val="28"/>
          <w:lang w:val="kk-KZ"/>
        </w:rPr>
        <w:t>күреседі немесе ақылын сынайды.</w:t>
      </w:r>
      <w:r w:rsidRPr="004A0DA9">
        <w:rPr>
          <w:sz w:val="28"/>
          <w:szCs w:val="28"/>
          <w:lang w:val="kk-KZ"/>
        </w:rPr>
        <w:t xml:space="preserve"> </w:t>
      </w:r>
      <w:r w:rsidRPr="00D9418F">
        <w:rPr>
          <w:rStyle w:val="af2"/>
          <w:rFonts w:eastAsiaTheme="majorEastAsia"/>
          <w:i w:val="0"/>
          <w:sz w:val="28"/>
          <w:szCs w:val="28"/>
        </w:rPr>
        <w:t>Бұл мотив ер-азаматтың лайықтылығын дәлелдейтін құрал.</w:t>
      </w:r>
      <w:r w:rsidRPr="00D9418F">
        <w:rPr>
          <w:i/>
          <w:sz w:val="28"/>
          <w:szCs w:val="28"/>
          <w:lang w:val="kk-KZ"/>
        </w:rPr>
        <w:t xml:space="preserve"> </w:t>
      </w:r>
    </w:p>
    <w:p w14:paraId="73270F30" w14:textId="77777777" w:rsidR="000841B0" w:rsidRPr="00D9418F" w:rsidRDefault="000841B0" w:rsidP="00787B9F">
      <w:pPr>
        <w:pStyle w:val="af"/>
        <w:numPr>
          <w:ilvl w:val="0"/>
          <w:numId w:val="26"/>
        </w:numPr>
        <w:tabs>
          <w:tab w:val="left" w:pos="851"/>
        </w:tabs>
        <w:spacing w:before="0" w:beforeAutospacing="0" w:after="0" w:afterAutospacing="0"/>
        <w:ind w:left="0" w:firstLine="567"/>
        <w:jc w:val="both"/>
        <w:rPr>
          <w:rStyle w:val="af2"/>
          <w:rFonts w:eastAsiaTheme="majorEastAsia"/>
          <w:i w:val="0"/>
          <w:iCs w:val="0"/>
          <w:sz w:val="28"/>
          <w:szCs w:val="28"/>
          <w:lang w:val="kk-KZ"/>
        </w:rPr>
      </w:pPr>
      <w:r w:rsidRPr="00D9418F">
        <w:rPr>
          <w:rStyle w:val="af1"/>
          <w:rFonts w:eastAsiaTheme="majorEastAsia"/>
          <w:b w:val="0"/>
          <w:sz w:val="28"/>
          <w:szCs w:val="28"/>
          <w:lang w:val="kk-KZ"/>
        </w:rPr>
        <w:t>Жар ретінде тылсым дүниеден келген бейнеге (тотемдік бейне, тылсым әйел, кие) үйлену.</w:t>
      </w:r>
      <w:r w:rsidRPr="004A0DA9">
        <w:rPr>
          <w:rStyle w:val="af1"/>
          <w:rFonts w:eastAsiaTheme="majorEastAsia"/>
          <w:lang w:val="kk-KZ"/>
        </w:rPr>
        <w:t xml:space="preserve"> </w:t>
      </w:r>
      <w:r w:rsidRPr="004A0DA9">
        <w:rPr>
          <w:sz w:val="28"/>
          <w:szCs w:val="28"/>
          <w:lang w:val="kk-KZ"/>
        </w:rPr>
        <w:t>Фол</w:t>
      </w:r>
      <w:r>
        <w:rPr>
          <w:sz w:val="28"/>
          <w:szCs w:val="28"/>
          <w:lang w:val="kk-KZ"/>
        </w:rPr>
        <w:t xml:space="preserve">ьклорлық үлгілерде кездеседі. </w:t>
      </w:r>
      <w:r w:rsidRPr="00D9418F">
        <w:rPr>
          <w:rStyle w:val="af2"/>
          <w:rFonts w:eastAsiaTheme="majorEastAsia"/>
          <w:i w:val="0"/>
          <w:sz w:val="28"/>
          <w:szCs w:val="28"/>
          <w:lang w:val="kk-KZ"/>
        </w:rPr>
        <w:t>Бұл мотив рухани-мистикалық деңгейдегі неке түсінігін береді.</w:t>
      </w:r>
    </w:p>
    <w:p w14:paraId="3C7EAA69" w14:textId="141A7CA2" w:rsidR="000841B0" w:rsidRPr="00733494" w:rsidRDefault="000841B0" w:rsidP="00787B9F">
      <w:pPr>
        <w:pStyle w:val="af"/>
        <w:numPr>
          <w:ilvl w:val="0"/>
          <w:numId w:val="26"/>
        </w:numPr>
        <w:tabs>
          <w:tab w:val="left" w:pos="851"/>
        </w:tabs>
        <w:spacing w:before="0" w:beforeAutospacing="0" w:after="0" w:afterAutospacing="0"/>
        <w:ind w:left="0" w:firstLine="567"/>
        <w:jc w:val="both"/>
        <w:rPr>
          <w:rStyle w:val="af2"/>
          <w:rFonts w:eastAsiaTheme="majorEastAsia"/>
          <w:i w:val="0"/>
          <w:iCs w:val="0"/>
          <w:sz w:val="28"/>
          <w:szCs w:val="28"/>
          <w:lang w:val="kk-KZ"/>
        </w:rPr>
      </w:pPr>
      <w:r w:rsidRPr="00D9418F">
        <w:rPr>
          <w:rStyle w:val="af1"/>
          <w:rFonts w:eastAsiaTheme="majorEastAsia"/>
          <w:b w:val="0"/>
          <w:sz w:val="28"/>
          <w:szCs w:val="28"/>
          <w:lang w:val="kk-KZ"/>
        </w:rPr>
        <w:t>Жармен тылсым байланыс (түс арқылы көріп ғашық болу, қиялда кездесу).</w:t>
      </w:r>
      <w:r>
        <w:rPr>
          <w:rStyle w:val="af1"/>
          <w:rFonts w:eastAsiaTheme="majorEastAsia"/>
          <w:lang w:val="kk-KZ"/>
        </w:rPr>
        <w:t xml:space="preserve"> </w:t>
      </w:r>
      <w:r w:rsidR="00D9418F">
        <w:rPr>
          <w:sz w:val="28"/>
          <w:szCs w:val="28"/>
          <w:lang w:val="kk-KZ"/>
        </w:rPr>
        <w:t xml:space="preserve">Бұл </w:t>
      </w:r>
      <w:r w:rsidRPr="004A0DA9">
        <w:rPr>
          <w:sz w:val="28"/>
          <w:szCs w:val="28"/>
          <w:lang w:val="kk-KZ"/>
        </w:rPr>
        <w:t>эпоста жиі кездесетін психологиялық/символикалық мотив.</w:t>
      </w:r>
      <w:r w:rsidRPr="004A0DA9">
        <w:rPr>
          <w:sz w:val="28"/>
          <w:szCs w:val="28"/>
          <w:lang w:val="kk-KZ"/>
        </w:rPr>
        <w:br/>
      </w:r>
      <w:r w:rsidRPr="00D9418F">
        <w:rPr>
          <w:rStyle w:val="af2"/>
          <w:rFonts w:eastAsiaTheme="majorEastAsia"/>
          <w:i w:val="0"/>
          <w:sz w:val="28"/>
          <w:szCs w:val="28"/>
          <w:lang w:val="kk-KZ"/>
        </w:rPr>
        <w:t>Қиял мен тағдыр идеясына негізделген</w:t>
      </w:r>
      <w:r w:rsidRPr="00733494">
        <w:rPr>
          <w:rStyle w:val="af2"/>
          <w:rFonts w:eastAsiaTheme="majorEastAsia"/>
          <w:lang w:val="kk-KZ"/>
        </w:rPr>
        <w:t>.</w:t>
      </w:r>
    </w:p>
    <w:p w14:paraId="625C4F4A" w14:textId="77777777" w:rsidR="000841B0" w:rsidRDefault="000841B0" w:rsidP="00DD0B44">
      <w:pPr>
        <w:pStyle w:val="af"/>
        <w:spacing w:before="0" w:beforeAutospacing="0" w:after="0" w:afterAutospacing="0"/>
        <w:ind w:firstLine="567"/>
        <w:jc w:val="both"/>
        <w:rPr>
          <w:noProof/>
          <w:color w:val="000000"/>
          <w:sz w:val="28"/>
          <w:szCs w:val="28"/>
          <w:lang w:val="kk-KZ"/>
        </w:rPr>
      </w:pPr>
      <w:r>
        <w:rPr>
          <w:sz w:val="28"/>
          <w:szCs w:val="28"/>
          <w:lang w:val="kk-KZ"/>
        </w:rPr>
        <w:t>Студенттер</w:t>
      </w:r>
      <w:r w:rsidRPr="00306823">
        <w:rPr>
          <w:bCs/>
          <w:sz w:val="28"/>
          <w:szCs w:val="28"/>
          <w:lang w:val="kk-KZ"/>
        </w:rPr>
        <w:t xml:space="preserve"> </w:t>
      </w:r>
      <w:r>
        <w:rPr>
          <w:bCs/>
          <w:sz w:val="28"/>
          <w:szCs w:val="28"/>
          <w:lang w:val="kk-KZ"/>
        </w:rPr>
        <w:t>м</w:t>
      </w:r>
      <w:r w:rsidRPr="00306823">
        <w:rPr>
          <w:bCs/>
          <w:sz w:val="28"/>
          <w:szCs w:val="28"/>
          <w:lang w:val="kk-KZ"/>
        </w:rPr>
        <w:t>отив ұғымы</w:t>
      </w:r>
      <w:r>
        <w:rPr>
          <w:bCs/>
          <w:sz w:val="28"/>
          <w:szCs w:val="28"/>
          <w:lang w:val="kk-KZ"/>
        </w:rPr>
        <w:t>н</w:t>
      </w:r>
      <w:r w:rsidRPr="00306823">
        <w:rPr>
          <w:bCs/>
          <w:sz w:val="28"/>
          <w:szCs w:val="28"/>
          <w:lang w:val="kk-KZ"/>
        </w:rPr>
        <w:t xml:space="preserve"> </w:t>
      </w:r>
      <w:r>
        <w:rPr>
          <w:bCs/>
          <w:sz w:val="28"/>
          <w:szCs w:val="28"/>
          <w:lang w:val="kk-KZ"/>
        </w:rPr>
        <w:t>терең түсініп,</w:t>
      </w:r>
      <w:r w:rsidRPr="00306823">
        <w:rPr>
          <w:bCs/>
          <w:sz w:val="28"/>
          <w:szCs w:val="28"/>
          <w:lang w:val="kk-KZ"/>
        </w:rPr>
        <w:t xml:space="preserve"> оның әдеби қызметі</w:t>
      </w:r>
      <w:r w:rsidRPr="00306823">
        <w:rPr>
          <w:noProof/>
          <w:color w:val="000000"/>
          <w:sz w:val="28"/>
          <w:szCs w:val="28"/>
          <w:lang w:val="kk-KZ"/>
        </w:rPr>
        <w:t xml:space="preserve"> туралы </w:t>
      </w:r>
      <w:r>
        <w:rPr>
          <w:sz w:val="28"/>
          <w:szCs w:val="28"/>
          <w:lang w:val="kk-KZ"/>
        </w:rPr>
        <w:t xml:space="preserve"> нақты тақырыптармен топтастырып, б</w:t>
      </w:r>
      <w:r w:rsidRPr="00306823">
        <w:rPr>
          <w:noProof/>
          <w:color w:val="000000"/>
          <w:sz w:val="28"/>
          <w:szCs w:val="28"/>
          <w:lang w:val="kk-KZ"/>
        </w:rPr>
        <w:t>а</w:t>
      </w:r>
      <w:r w:rsidRPr="00096CE6">
        <w:rPr>
          <w:noProof/>
          <w:color w:val="000000"/>
          <w:sz w:val="28"/>
          <w:szCs w:val="28"/>
          <w:lang w:val="kk-KZ"/>
        </w:rPr>
        <w:t xml:space="preserve">тырдың </w:t>
      </w:r>
      <w:r>
        <w:rPr>
          <w:noProof/>
          <w:color w:val="000000"/>
          <w:sz w:val="28"/>
          <w:szCs w:val="28"/>
          <w:lang w:val="kk-KZ"/>
        </w:rPr>
        <w:t>қаһармандықпен үйлену</w:t>
      </w:r>
      <w:r w:rsidRPr="00096CE6">
        <w:rPr>
          <w:noProof/>
          <w:color w:val="000000"/>
          <w:sz w:val="28"/>
          <w:szCs w:val="28"/>
          <w:lang w:val="kk-KZ"/>
        </w:rPr>
        <w:t xml:space="preserve"> мотивіне байланысты </w:t>
      </w:r>
      <w:r w:rsidRPr="00096CE6">
        <w:rPr>
          <w:bCs/>
          <w:noProof/>
          <w:color w:val="000000"/>
          <w:sz w:val="28"/>
          <w:szCs w:val="28"/>
          <w:lang w:val="kk-KZ"/>
        </w:rPr>
        <w:t xml:space="preserve">ғалымдардың еңбектері </w:t>
      </w:r>
      <w:r>
        <w:rPr>
          <w:noProof/>
          <w:color w:val="000000"/>
          <w:sz w:val="28"/>
          <w:szCs w:val="28"/>
          <w:lang w:val="kk-KZ"/>
        </w:rPr>
        <w:t>мен</w:t>
      </w:r>
      <w:r w:rsidRPr="00096CE6">
        <w:rPr>
          <w:noProof/>
          <w:color w:val="000000"/>
          <w:sz w:val="28"/>
          <w:szCs w:val="28"/>
          <w:lang w:val="kk-KZ"/>
        </w:rPr>
        <w:t xml:space="preserve"> жырларды </w:t>
      </w:r>
      <w:r w:rsidRPr="00096CE6">
        <w:rPr>
          <w:bCs/>
          <w:noProof/>
          <w:color w:val="000000"/>
          <w:sz w:val="28"/>
          <w:szCs w:val="28"/>
          <w:lang w:val="kk-KZ"/>
        </w:rPr>
        <w:t>жан</w:t>
      </w:r>
      <w:r w:rsidRPr="00096CE6">
        <w:rPr>
          <w:noProof/>
          <w:color w:val="000000"/>
          <w:sz w:val="28"/>
          <w:szCs w:val="28"/>
          <w:lang w:val="kk-KZ"/>
        </w:rPr>
        <w:t xml:space="preserve">-жақты </w:t>
      </w:r>
      <w:r>
        <w:rPr>
          <w:bCs/>
          <w:noProof/>
          <w:color w:val="000000"/>
          <w:sz w:val="28"/>
          <w:szCs w:val="28"/>
          <w:lang w:val="kk-KZ"/>
        </w:rPr>
        <w:t>зерделеп</w:t>
      </w:r>
      <w:r w:rsidRPr="00096CE6">
        <w:rPr>
          <w:bCs/>
          <w:noProof/>
          <w:color w:val="000000"/>
          <w:sz w:val="28"/>
          <w:szCs w:val="28"/>
          <w:lang w:val="kk-KZ"/>
        </w:rPr>
        <w:t xml:space="preserve">,  қазақ эпосында </w:t>
      </w:r>
      <w:r w:rsidRPr="00096CE6">
        <w:rPr>
          <w:noProof/>
          <w:color w:val="000000"/>
          <w:sz w:val="28"/>
          <w:szCs w:val="28"/>
          <w:lang w:val="kk-KZ"/>
        </w:rPr>
        <w:t>көрініс тапқан мотив түрлер</w:t>
      </w:r>
      <w:r>
        <w:rPr>
          <w:noProof/>
          <w:color w:val="000000"/>
          <w:sz w:val="28"/>
          <w:szCs w:val="28"/>
          <w:lang w:val="kk-KZ"/>
        </w:rPr>
        <w:t>д</w:t>
      </w:r>
      <w:r w:rsidRPr="00096CE6">
        <w:rPr>
          <w:noProof/>
          <w:color w:val="000000"/>
          <w:sz w:val="28"/>
          <w:szCs w:val="28"/>
          <w:lang w:val="kk-KZ"/>
        </w:rPr>
        <w:t xml:space="preserve">і </w:t>
      </w:r>
      <w:r>
        <w:rPr>
          <w:noProof/>
          <w:color w:val="000000"/>
          <w:sz w:val="28"/>
          <w:szCs w:val="28"/>
          <w:lang w:val="kk-KZ"/>
        </w:rPr>
        <w:t xml:space="preserve">жүйелей алады. Белгіленген мотив түрлерінің негізгі мақсаты, білім алушының бірнеше шығарманың мазмұнымен таныс бола алады және талдау барысында қабілеттерін аңғартады.  </w:t>
      </w:r>
    </w:p>
    <w:p w14:paraId="67C19526" w14:textId="320CB584" w:rsidR="00563EA5" w:rsidRPr="00285E2D" w:rsidRDefault="00563EA5" w:rsidP="00563EA5">
      <w:pPr>
        <w:pStyle w:val="af"/>
        <w:spacing w:before="0" w:beforeAutospacing="0" w:after="0" w:afterAutospacing="0"/>
        <w:ind w:firstLine="567"/>
        <w:jc w:val="both"/>
        <w:rPr>
          <w:sz w:val="28"/>
          <w:szCs w:val="28"/>
          <w:lang w:val="kk-KZ"/>
        </w:rPr>
      </w:pPr>
      <w:r>
        <w:rPr>
          <w:sz w:val="28"/>
          <w:szCs w:val="28"/>
          <w:lang w:val="kk-KZ"/>
        </w:rPr>
        <w:t>Қорыта келе б</w:t>
      </w:r>
      <w:r w:rsidRPr="00285E2D">
        <w:rPr>
          <w:sz w:val="28"/>
          <w:szCs w:val="28"/>
          <w:lang w:val="kk-KZ"/>
        </w:rPr>
        <w:t>өлім мазмұны білім берудің заманауи талаптарына сай ұлттық әдеби мұраны оқытудың әдіснамалық және практикалық негіздерін айқындауға бағытталды.</w:t>
      </w:r>
      <w:r>
        <w:rPr>
          <w:sz w:val="28"/>
          <w:szCs w:val="28"/>
          <w:lang w:val="kk-KZ"/>
        </w:rPr>
        <w:t xml:space="preserve"> О</w:t>
      </w:r>
      <w:r w:rsidRPr="00E00518">
        <w:rPr>
          <w:rStyle w:val="af1"/>
          <w:rFonts w:eastAsiaTheme="majorEastAsia"/>
          <w:b w:val="0"/>
          <w:sz w:val="28"/>
          <w:szCs w:val="28"/>
          <w:lang w:val="kk-KZ"/>
        </w:rPr>
        <w:t>қыту технологияларының қазіргі жағдайы мен даму бағыттары</w:t>
      </w:r>
      <w:r w:rsidRPr="00285E2D">
        <w:rPr>
          <w:sz w:val="28"/>
          <w:szCs w:val="28"/>
          <w:lang w:val="kk-KZ"/>
        </w:rPr>
        <w:t xml:space="preserve"> сарапталды. Талдау нәтижелері дәстүрлі білім беру үлгісінің ақпаратты дайын күйінде жеткізуден тұлғалық-бағдарлы, құзыреттілікке негізделген, интерактивті және цифрлық форматтағы оқытуға қарай эволюцияланғанын көрсетті. Қазіргі оқыту технологиялары білім алушыны таным субъектісі ретінде қарастырып, оның сыни ойлауын, рефлексиясын және дербес пікір қалыптастыру қабілетін дамытуға бағытталады. Бұл үрдіс әдебиетті, соның ішінде эпостық мұраны оқытуда мазмұнды жаңаша ұғындыруды талап етеді.</w:t>
      </w:r>
    </w:p>
    <w:p w14:paraId="6519BDD0" w14:textId="77777777" w:rsidR="00563EA5" w:rsidRDefault="00563EA5" w:rsidP="00DD0B44">
      <w:pPr>
        <w:pStyle w:val="af"/>
        <w:spacing w:before="0" w:beforeAutospacing="0" w:after="0" w:afterAutospacing="0"/>
        <w:ind w:firstLine="567"/>
        <w:jc w:val="both"/>
        <w:rPr>
          <w:noProof/>
          <w:color w:val="000000"/>
          <w:sz w:val="28"/>
          <w:szCs w:val="28"/>
          <w:lang w:val="kk-KZ"/>
        </w:rPr>
      </w:pPr>
    </w:p>
    <w:p w14:paraId="1903E588" w14:textId="77777777" w:rsidR="008A285B" w:rsidRPr="00733019" w:rsidRDefault="008A285B" w:rsidP="00AE4AB0">
      <w:pPr>
        <w:spacing w:line="240" w:lineRule="auto"/>
        <w:ind w:firstLine="567"/>
        <w:jc w:val="both"/>
        <w:rPr>
          <w:rFonts w:ascii="Times New Roman" w:hAnsi="Times New Roman" w:cs="Times New Roman"/>
          <w:b/>
          <w:sz w:val="28"/>
          <w:szCs w:val="28"/>
          <w:lang w:val="kk-KZ"/>
        </w:rPr>
      </w:pPr>
      <w:r w:rsidRPr="00733019">
        <w:rPr>
          <w:rFonts w:ascii="Times New Roman" w:hAnsi="Times New Roman" w:cs="Times New Roman"/>
          <w:b/>
          <w:sz w:val="28"/>
          <w:szCs w:val="28"/>
          <w:lang w:val="tr-TR"/>
        </w:rPr>
        <w:t xml:space="preserve">2.2 </w:t>
      </w:r>
      <w:r w:rsidRPr="00733019">
        <w:rPr>
          <w:rFonts w:ascii="Times New Roman" w:hAnsi="Times New Roman" w:cs="Times New Roman"/>
          <w:b/>
          <w:sz w:val="28"/>
          <w:szCs w:val="28"/>
          <w:lang w:val="kk-KZ"/>
        </w:rPr>
        <w:t xml:space="preserve">Қаһармандықпен үйлену мотивін оқытудың озық технологиялары мен әдістері </w:t>
      </w:r>
    </w:p>
    <w:p w14:paraId="64AB32B4" w14:textId="77777777" w:rsidR="00961A78" w:rsidRDefault="00961A78" w:rsidP="00AE4AB0">
      <w:pPr>
        <w:pStyle w:val="s28"/>
        <w:spacing w:before="0" w:beforeAutospacing="0" w:after="0" w:afterAutospacing="0"/>
        <w:ind w:firstLine="567"/>
        <w:jc w:val="both"/>
        <w:rPr>
          <w:sz w:val="28"/>
          <w:szCs w:val="28"/>
          <w:lang w:val="kk-KZ"/>
        </w:rPr>
      </w:pPr>
    </w:p>
    <w:p w14:paraId="0D4DB688" w14:textId="395A6C55" w:rsidR="002A43FD" w:rsidRDefault="00D84CB4" w:rsidP="00AE4AB0">
      <w:pPr>
        <w:pStyle w:val="af"/>
        <w:spacing w:before="0" w:beforeAutospacing="0" w:after="0" w:afterAutospacing="0"/>
        <w:ind w:firstLine="567"/>
        <w:jc w:val="both"/>
        <w:rPr>
          <w:sz w:val="28"/>
          <w:szCs w:val="28"/>
          <w:lang w:val="kk-KZ"/>
        </w:rPr>
      </w:pPr>
      <w:r w:rsidRPr="00F95203">
        <w:rPr>
          <w:sz w:val="28"/>
          <w:szCs w:val="28"/>
          <w:lang w:val="kk-KZ"/>
        </w:rPr>
        <w:t>Қазіргі білім беру жүйесінің үнемі жаңарып, оқыту тех</w:t>
      </w:r>
      <w:r w:rsidR="00560161">
        <w:rPr>
          <w:sz w:val="28"/>
          <w:szCs w:val="28"/>
          <w:lang w:val="kk-KZ"/>
        </w:rPr>
        <w:t xml:space="preserve">нологияларының қарқынды дамуы </w:t>
      </w:r>
      <w:r w:rsidRPr="00F95203">
        <w:rPr>
          <w:sz w:val="28"/>
          <w:szCs w:val="28"/>
          <w:lang w:val="kk-KZ"/>
        </w:rPr>
        <w:t xml:space="preserve">болашақ мамандармен қатар оқытушының да біліктілігі мен </w:t>
      </w:r>
      <w:r w:rsidRPr="00F95203">
        <w:rPr>
          <w:sz w:val="28"/>
          <w:szCs w:val="28"/>
          <w:lang w:val="kk-KZ"/>
        </w:rPr>
        <w:lastRenderedPageBreak/>
        <w:t xml:space="preserve">кәсіби </w:t>
      </w:r>
      <w:r w:rsidR="00E6445D">
        <w:rPr>
          <w:sz w:val="28"/>
          <w:szCs w:val="28"/>
          <w:lang w:val="kk-KZ"/>
        </w:rPr>
        <w:t xml:space="preserve">дайындығына қойылатын талаптары орасан зор. </w:t>
      </w:r>
      <w:r w:rsidR="003B26EC">
        <w:rPr>
          <w:sz w:val="28"/>
          <w:szCs w:val="28"/>
          <w:lang w:val="kk-KZ"/>
        </w:rPr>
        <w:t>Оқыту т</w:t>
      </w:r>
      <w:r w:rsidR="003B26EC" w:rsidRPr="00480F3B">
        <w:rPr>
          <w:sz w:val="28"/>
          <w:szCs w:val="28"/>
          <w:lang w:val="kk-KZ"/>
        </w:rPr>
        <w:t>ехнология</w:t>
      </w:r>
      <w:r w:rsidR="003B26EC">
        <w:rPr>
          <w:sz w:val="28"/>
          <w:szCs w:val="28"/>
          <w:lang w:val="kk-KZ"/>
        </w:rPr>
        <w:t>сы</w:t>
      </w:r>
      <w:r w:rsidR="003B26EC" w:rsidRPr="00480F3B">
        <w:rPr>
          <w:sz w:val="28"/>
          <w:szCs w:val="28"/>
          <w:lang w:val="kk-KZ"/>
        </w:rPr>
        <w:t xml:space="preserve"> ұ</w:t>
      </w:r>
      <w:r w:rsidR="003B26EC">
        <w:rPr>
          <w:sz w:val="28"/>
          <w:szCs w:val="28"/>
          <w:lang w:val="kk-KZ"/>
        </w:rPr>
        <w:t>ғымы</w:t>
      </w:r>
      <w:r w:rsidR="003B26EC" w:rsidRPr="00480F3B">
        <w:rPr>
          <w:sz w:val="28"/>
          <w:szCs w:val="28"/>
          <w:lang w:val="kk-KZ"/>
        </w:rPr>
        <w:t xml:space="preserve"> </w:t>
      </w:r>
      <w:r w:rsidR="003B26EC">
        <w:rPr>
          <w:sz w:val="28"/>
          <w:szCs w:val="28"/>
          <w:lang w:val="kk-KZ"/>
        </w:rPr>
        <w:t xml:space="preserve">туралы </w:t>
      </w:r>
      <w:r w:rsidR="004A5462">
        <w:rPr>
          <w:sz w:val="28"/>
          <w:szCs w:val="28"/>
          <w:lang w:val="kk-KZ"/>
        </w:rPr>
        <w:t xml:space="preserve">ғалым </w:t>
      </w:r>
      <w:r w:rsidR="00480F3B" w:rsidRPr="00480F3B">
        <w:rPr>
          <w:sz w:val="28"/>
          <w:szCs w:val="28"/>
          <w:lang w:val="kk-KZ"/>
        </w:rPr>
        <w:t xml:space="preserve">В.М.Шепель </w:t>
      </w:r>
      <w:r w:rsidR="00A214E6" w:rsidRPr="00480F3B">
        <w:rPr>
          <w:sz w:val="28"/>
          <w:szCs w:val="28"/>
          <w:lang w:val="kk-KZ"/>
        </w:rPr>
        <w:t>адамның іс-әрекетіне негізделген шеберлік, дағды және белгілі бір жағдайды өзгертуге бағытталған әдістердің тұтас жүйесі ретінде</w:t>
      </w:r>
      <w:r w:rsidR="004A5462">
        <w:rPr>
          <w:sz w:val="28"/>
          <w:szCs w:val="28"/>
          <w:lang w:val="kk-KZ"/>
        </w:rPr>
        <w:t xml:space="preserve"> түсіндіреді. Яғни, оқыту технологиясы </w:t>
      </w:r>
      <w:r w:rsidR="00A214E6" w:rsidRPr="00480F3B">
        <w:rPr>
          <w:sz w:val="28"/>
          <w:szCs w:val="28"/>
          <w:lang w:val="kk-KZ"/>
        </w:rPr>
        <w:t>мақсатқа жету үшін қолданылатын тәсілдердің, амалдардың және тәжірибелік әрекеттердің үйлескен жиынтығы.</w:t>
      </w:r>
      <w:r w:rsidR="00480F3B">
        <w:rPr>
          <w:sz w:val="28"/>
          <w:szCs w:val="28"/>
          <w:lang w:val="kk-KZ"/>
        </w:rPr>
        <w:t xml:space="preserve"> </w:t>
      </w:r>
      <w:r w:rsidR="00A214E6" w:rsidRPr="00480F3B">
        <w:rPr>
          <w:sz w:val="28"/>
          <w:szCs w:val="28"/>
          <w:lang w:val="kk-KZ"/>
        </w:rPr>
        <w:t>В.П. Беспалько педагогикалық</w:t>
      </w:r>
      <w:r w:rsidR="00480F3B">
        <w:rPr>
          <w:sz w:val="28"/>
          <w:szCs w:val="28"/>
          <w:lang w:val="kk-KZ"/>
        </w:rPr>
        <w:t xml:space="preserve"> </w:t>
      </w:r>
      <w:r w:rsidR="00A214E6" w:rsidRPr="00480F3B">
        <w:rPr>
          <w:sz w:val="28"/>
          <w:szCs w:val="28"/>
          <w:lang w:val="kk-KZ"/>
        </w:rPr>
        <w:t xml:space="preserve">технологияны техникалық құралдар мен компьютерді қолданумен шектелмейті, керісінше оқу үдерісін талдау арқылы оны тиімді ұйымдастыруға мүмкіндік беретін әдістер мен принциптердің жүйесі деп қарастырады. </w:t>
      </w:r>
      <w:r w:rsidR="00A214E6" w:rsidRPr="00DF790A">
        <w:rPr>
          <w:sz w:val="28"/>
          <w:szCs w:val="28"/>
          <w:lang w:val="kk-KZ"/>
        </w:rPr>
        <w:t>Ол педагогикалық технологияны нақты іске</w:t>
      </w:r>
      <w:r w:rsidR="004A5462">
        <w:rPr>
          <w:sz w:val="28"/>
          <w:szCs w:val="28"/>
          <w:lang w:val="kk-KZ"/>
        </w:rPr>
        <w:t xml:space="preserve"> асатын педагогикалық жоба, не</w:t>
      </w:r>
      <w:r w:rsidR="00A214E6" w:rsidRPr="00DF790A">
        <w:rPr>
          <w:sz w:val="28"/>
          <w:szCs w:val="28"/>
          <w:lang w:val="kk-KZ"/>
        </w:rPr>
        <w:t xml:space="preserve"> оқушы тұлғасын дамытуға бағытталған өзара байланысқан тәсілдер кешені ретінде түсіндіреді. </w:t>
      </w:r>
    </w:p>
    <w:p w14:paraId="35AD033F" w14:textId="703282E3" w:rsidR="004D6E33" w:rsidRPr="004D6E33" w:rsidRDefault="00480F3B" w:rsidP="00AE4AB0">
      <w:pPr>
        <w:pStyle w:val="af"/>
        <w:spacing w:before="0" w:beforeAutospacing="0" w:after="0" w:afterAutospacing="0"/>
        <w:ind w:firstLine="567"/>
        <w:jc w:val="both"/>
        <w:rPr>
          <w:sz w:val="28"/>
          <w:szCs w:val="28"/>
          <w:lang w:val="kk-KZ"/>
        </w:rPr>
      </w:pPr>
      <w:r>
        <w:rPr>
          <w:sz w:val="28"/>
          <w:szCs w:val="28"/>
          <w:lang w:val="kk-KZ"/>
        </w:rPr>
        <w:t>Әрине, а</w:t>
      </w:r>
      <w:r w:rsidR="004D6E33">
        <w:rPr>
          <w:sz w:val="28"/>
          <w:szCs w:val="28"/>
          <w:lang w:val="kk-KZ"/>
        </w:rPr>
        <w:t>қпараттық ағындардың қарқынды</w:t>
      </w:r>
      <w:r w:rsidR="004D6E33" w:rsidRPr="004D6E33">
        <w:rPr>
          <w:sz w:val="28"/>
          <w:szCs w:val="28"/>
          <w:lang w:val="kk-KZ"/>
        </w:rPr>
        <w:t xml:space="preserve"> өсуі, бі</w:t>
      </w:r>
      <w:r w:rsidR="004D6E33">
        <w:rPr>
          <w:sz w:val="28"/>
          <w:szCs w:val="28"/>
          <w:lang w:val="kk-KZ"/>
        </w:rPr>
        <w:t>лім берудің тиімділігін арттыру</w:t>
      </w:r>
      <w:r w:rsidR="004A5462">
        <w:rPr>
          <w:sz w:val="28"/>
          <w:szCs w:val="28"/>
          <w:lang w:val="kk-KZ"/>
        </w:rPr>
        <w:t>, білім алу</w:t>
      </w:r>
      <w:r w:rsidR="004D6E33" w:rsidRPr="004D6E33">
        <w:rPr>
          <w:sz w:val="28"/>
          <w:szCs w:val="28"/>
          <w:lang w:val="kk-KZ"/>
        </w:rPr>
        <w:t xml:space="preserve">шылардың жеке қабілеттерін ашуға бағытталған </w:t>
      </w:r>
      <w:r w:rsidR="004D6E33" w:rsidRPr="004D6E33">
        <w:rPr>
          <w:bCs/>
          <w:sz w:val="28"/>
          <w:szCs w:val="28"/>
          <w:lang w:val="kk-KZ"/>
        </w:rPr>
        <w:t>озық педагогикалық технологиялар мен инновациялық әдістер</w:t>
      </w:r>
      <w:r w:rsidR="004D6E33" w:rsidRPr="004D6E33">
        <w:rPr>
          <w:sz w:val="28"/>
          <w:szCs w:val="28"/>
          <w:lang w:val="kk-KZ"/>
        </w:rPr>
        <w:t xml:space="preserve"> ерекше мәнге ие болып отыр.</w:t>
      </w:r>
      <w:r w:rsidR="004D6E33">
        <w:rPr>
          <w:sz w:val="28"/>
          <w:szCs w:val="28"/>
          <w:lang w:val="kk-KZ"/>
        </w:rPr>
        <w:t xml:space="preserve"> </w:t>
      </w:r>
      <w:r w:rsidR="004D6E33" w:rsidRPr="004D6E33">
        <w:rPr>
          <w:sz w:val="28"/>
          <w:szCs w:val="28"/>
          <w:lang w:val="kk-KZ"/>
        </w:rPr>
        <w:t>Озық технологиялар білім алушының танымдық белсенділігін күшейтуге, оқу үд</w:t>
      </w:r>
      <w:r w:rsidR="004A5462">
        <w:rPr>
          <w:sz w:val="28"/>
          <w:szCs w:val="28"/>
          <w:lang w:val="kk-KZ"/>
        </w:rPr>
        <w:t>ерісін ерекшелендіруге</w:t>
      </w:r>
      <w:r w:rsidR="004D6E33" w:rsidRPr="004D6E33">
        <w:rPr>
          <w:sz w:val="28"/>
          <w:szCs w:val="28"/>
          <w:lang w:val="kk-KZ"/>
        </w:rPr>
        <w:t xml:space="preserve">, цифрлық орта мен нақты өмір арасындағы байланысты нығайтуға мүмкіндік береді. Қазіргі педагогикалық тәжірибеде кеңінен таралған әдістер қатарында жобалық-зерттеу жұмыстары, проблемалық оқыту, саралап-деңгейлеп оқыту, STEAM бағыты, цифрлық білім беру платформалары, құзыреттілікке негізделген оқыту </w:t>
      </w:r>
      <w:r>
        <w:rPr>
          <w:sz w:val="28"/>
          <w:szCs w:val="28"/>
          <w:lang w:val="kk-KZ"/>
        </w:rPr>
        <w:t xml:space="preserve">түрлері </w:t>
      </w:r>
      <w:r w:rsidR="004D6E33" w:rsidRPr="004D6E33">
        <w:rPr>
          <w:sz w:val="28"/>
          <w:szCs w:val="28"/>
          <w:lang w:val="kk-KZ"/>
        </w:rPr>
        <w:t xml:space="preserve">бар. Бұл тәсілдер </w:t>
      </w:r>
      <w:r>
        <w:rPr>
          <w:sz w:val="28"/>
          <w:szCs w:val="28"/>
          <w:lang w:val="kk-KZ"/>
        </w:rPr>
        <w:t xml:space="preserve">білім алушының </w:t>
      </w:r>
      <w:r w:rsidR="004D6E33" w:rsidRPr="004D6E33">
        <w:rPr>
          <w:sz w:val="28"/>
          <w:szCs w:val="28"/>
          <w:lang w:val="kk-KZ"/>
        </w:rPr>
        <w:t>білім көлемін арттырумен шектелмей</w:t>
      </w:r>
      <w:r>
        <w:rPr>
          <w:sz w:val="28"/>
          <w:szCs w:val="28"/>
          <w:lang w:val="kk-KZ"/>
        </w:rPr>
        <w:t>ді</w:t>
      </w:r>
      <w:r w:rsidR="004D6E33" w:rsidRPr="004D6E33">
        <w:rPr>
          <w:sz w:val="28"/>
          <w:szCs w:val="28"/>
          <w:lang w:val="kk-KZ"/>
        </w:rPr>
        <w:t>, оның функционалдық сауаттылығы мен шығармашылық ойлауын дамытуға бағытталған.</w:t>
      </w:r>
      <w:r>
        <w:rPr>
          <w:sz w:val="28"/>
          <w:szCs w:val="28"/>
          <w:lang w:val="kk-KZ"/>
        </w:rPr>
        <w:t xml:space="preserve"> </w:t>
      </w:r>
      <w:r w:rsidR="004D6E33" w:rsidRPr="004D6E33">
        <w:rPr>
          <w:sz w:val="28"/>
          <w:szCs w:val="28"/>
          <w:lang w:val="kk-KZ"/>
        </w:rPr>
        <w:t xml:space="preserve">Сонымен қатар, заманауи </w:t>
      </w:r>
      <w:r>
        <w:rPr>
          <w:sz w:val="28"/>
          <w:szCs w:val="28"/>
          <w:lang w:val="kk-KZ"/>
        </w:rPr>
        <w:t xml:space="preserve">оқыту </w:t>
      </w:r>
      <w:r w:rsidR="004D6E33" w:rsidRPr="004D6E33">
        <w:rPr>
          <w:sz w:val="28"/>
          <w:szCs w:val="28"/>
          <w:lang w:val="kk-KZ"/>
        </w:rPr>
        <w:t xml:space="preserve">технологияларды тиімді қолдану мұғалімнің кәсіби құзыреттілігіне, педагогикалық шеберлігіне және оқу айналымындағы цифрлық ресурстарды дұрыс басқару қабілетіне </w:t>
      </w:r>
      <w:r>
        <w:rPr>
          <w:sz w:val="28"/>
          <w:szCs w:val="28"/>
          <w:lang w:val="kk-KZ"/>
        </w:rPr>
        <w:t xml:space="preserve">де </w:t>
      </w:r>
      <w:r w:rsidR="004D6E33" w:rsidRPr="004D6E33">
        <w:rPr>
          <w:sz w:val="28"/>
          <w:szCs w:val="28"/>
          <w:lang w:val="kk-KZ"/>
        </w:rPr>
        <w:t>тәуелді. Сондықтан оқ</w:t>
      </w:r>
      <w:r>
        <w:rPr>
          <w:sz w:val="28"/>
          <w:szCs w:val="28"/>
          <w:lang w:val="kk-KZ"/>
        </w:rPr>
        <w:t>ытудың озық әдістерін енгізу тараптары</w:t>
      </w:r>
      <w:r w:rsidR="004D6E33" w:rsidRPr="004D6E33">
        <w:rPr>
          <w:sz w:val="28"/>
          <w:szCs w:val="28"/>
          <w:lang w:val="kk-KZ"/>
        </w:rPr>
        <w:t xml:space="preserve"> техникалық құралдарм</w:t>
      </w:r>
      <w:r w:rsidR="004A5462">
        <w:rPr>
          <w:sz w:val="28"/>
          <w:szCs w:val="28"/>
          <w:lang w:val="kk-KZ"/>
        </w:rPr>
        <w:t>ен қамтамасыз ету</w:t>
      </w:r>
      <w:r w:rsidR="004D6E33" w:rsidRPr="004D6E33">
        <w:rPr>
          <w:sz w:val="28"/>
          <w:szCs w:val="28"/>
          <w:lang w:val="kk-KZ"/>
        </w:rPr>
        <w:t>, сонымен бірге жаңа педагогикалық мәдениетті</w:t>
      </w:r>
      <w:r w:rsidR="002A43FD">
        <w:rPr>
          <w:sz w:val="28"/>
          <w:szCs w:val="28"/>
          <w:lang w:val="kk-KZ"/>
        </w:rPr>
        <w:t xml:space="preserve"> де</w:t>
      </w:r>
      <w:r w:rsidR="004D6E33" w:rsidRPr="004D6E33">
        <w:rPr>
          <w:sz w:val="28"/>
          <w:szCs w:val="28"/>
          <w:lang w:val="kk-KZ"/>
        </w:rPr>
        <w:t xml:space="preserve"> қалыптастыруды қажет етеді.</w:t>
      </w:r>
    </w:p>
    <w:p w14:paraId="4C3E500D" w14:textId="77777777" w:rsidR="00E75AEA" w:rsidRPr="0033049E" w:rsidRDefault="00E75AEA" w:rsidP="00AE4AB0">
      <w:pPr>
        <w:pStyle w:val="s28"/>
        <w:spacing w:before="0" w:beforeAutospacing="0" w:after="0" w:afterAutospacing="0"/>
        <w:ind w:firstLine="567"/>
        <w:jc w:val="both"/>
        <w:rPr>
          <w:rFonts w:eastAsia="Times New Roman"/>
          <w:sz w:val="28"/>
          <w:szCs w:val="28"/>
          <w:lang w:val="kk-KZ"/>
        </w:rPr>
      </w:pPr>
      <w:r>
        <w:rPr>
          <w:sz w:val="28"/>
          <w:szCs w:val="28"/>
          <w:lang w:val="kk-KZ"/>
        </w:rPr>
        <w:t>Әрине, қазіргі б</w:t>
      </w:r>
      <w:r>
        <w:rPr>
          <w:rFonts w:eastAsia="Times New Roman"/>
          <w:sz w:val="28"/>
          <w:szCs w:val="28"/>
          <w:lang w:val="kk-KZ"/>
        </w:rPr>
        <w:t>ілім беру жүйесі</w:t>
      </w:r>
      <w:r w:rsidRPr="005350CB">
        <w:rPr>
          <w:rFonts w:eastAsia="Times New Roman"/>
          <w:sz w:val="28"/>
          <w:szCs w:val="28"/>
          <w:lang w:val="kk-KZ"/>
        </w:rPr>
        <w:t xml:space="preserve"> студенттердің ақпаратты меңгеруі, оны талдап,</w:t>
      </w:r>
      <w:r>
        <w:rPr>
          <w:rFonts w:eastAsia="Times New Roman"/>
          <w:sz w:val="28"/>
          <w:szCs w:val="28"/>
          <w:lang w:val="kk-KZ"/>
        </w:rPr>
        <w:t xml:space="preserve"> сұрыптау, деректерді салыстыруы</w:t>
      </w:r>
      <w:r w:rsidRPr="005350CB">
        <w:rPr>
          <w:rFonts w:eastAsia="Times New Roman"/>
          <w:sz w:val="28"/>
          <w:szCs w:val="28"/>
          <w:lang w:val="kk-KZ"/>
        </w:rPr>
        <w:t>, өз бетінше қорытынды шығара білу қабілеттерін дамыту міндет</w:t>
      </w:r>
      <w:r>
        <w:rPr>
          <w:rFonts w:eastAsia="Times New Roman"/>
          <w:sz w:val="28"/>
          <w:szCs w:val="28"/>
          <w:lang w:val="kk-KZ"/>
        </w:rPr>
        <w:t>тер</w:t>
      </w:r>
      <w:r w:rsidRPr="005350CB">
        <w:rPr>
          <w:rFonts w:eastAsia="Times New Roman"/>
          <w:sz w:val="28"/>
          <w:szCs w:val="28"/>
          <w:lang w:val="kk-KZ"/>
        </w:rPr>
        <w:t>і</w:t>
      </w:r>
      <w:r>
        <w:rPr>
          <w:rFonts w:eastAsia="Times New Roman"/>
          <w:sz w:val="28"/>
          <w:szCs w:val="28"/>
          <w:lang w:val="kk-KZ"/>
        </w:rPr>
        <w:t xml:space="preserve"> мен</w:t>
      </w:r>
      <w:r w:rsidRPr="005350CB">
        <w:rPr>
          <w:rFonts w:eastAsia="Times New Roman"/>
          <w:sz w:val="28"/>
          <w:szCs w:val="28"/>
          <w:lang w:val="kk-KZ"/>
        </w:rPr>
        <w:t xml:space="preserve"> сыни ойлауды қалыптастыруды</w:t>
      </w:r>
      <w:r>
        <w:rPr>
          <w:rFonts w:eastAsia="Times New Roman"/>
          <w:sz w:val="28"/>
          <w:szCs w:val="28"/>
          <w:lang w:val="kk-KZ"/>
        </w:rPr>
        <w:t>ң басты мақсаттарын</w:t>
      </w:r>
      <w:r w:rsidRPr="005350CB">
        <w:rPr>
          <w:rFonts w:eastAsia="Times New Roman"/>
          <w:sz w:val="28"/>
          <w:szCs w:val="28"/>
          <w:lang w:val="kk-KZ"/>
        </w:rPr>
        <w:t xml:space="preserve"> көздейді.  </w:t>
      </w:r>
      <w:r>
        <w:rPr>
          <w:rFonts w:eastAsia="Times New Roman"/>
          <w:sz w:val="28"/>
          <w:szCs w:val="28"/>
          <w:lang w:val="kk-KZ"/>
        </w:rPr>
        <w:t>Сондықтан бүгінгі б</w:t>
      </w:r>
      <w:r w:rsidRPr="005350CB">
        <w:rPr>
          <w:rFonts w:eastAsia="Times New Roman"/>
          <w:sz w:val="28"/>
          <w:szCs w:val="28"/>
          <w:lang w:val="kk-KZ"/>
        </w:rPr>
        <w:t>ілім беру технологиялары бұл үдерісте маңызды рөл атқарады. Ақпараттық-коммуникациялық, интерактивті</w:t>
      </w:r>
      <w:r>
        <w:rPr>
          <w:rFonts w:eastAsia="Times New Roman"/>
          <w:sz w:val="28"/>
          <w:szCs w:val="28"/>
          <w:lang w:val="kk-KZ"/>
        </w:rPr>
        <w:t>, ЖИ,</w:t>
      </w:r>
      <w:r w:rsidRPr="005350CB">
        <w:rPr>
          <w:rFonts w:eastAsia="Times New Roman"/>
          <w:sz w:val="28"/>
          <w:szCs w:val="28"/>
          <w:lang w:val="kk-KZ"/>
        </w:rPr>
        <w:t xml:space="preserve"> смарт-технологиялар</w:t>
      </w:r>
      <w:r>
        <w:rPr>
          <w:rFonts w:eastAsia="Times New Roman"/>
          <w:sz w:val="28"/>
          <w:szCs w:val="28"/>
          <w:lang w:val="kk-KZ"/>
        </w:rPr>
        <w:t>ы</w:t>
      </w:r>
      <w:r w:rsidRPr="005350CB">
        <w:rPr>
          <w:rFonts w:eastAsia="Times New Roman"/>
          <w:sz w:val="28"/>
          <w:szCs w:val="28"/>
          <w:lang w:val="kk-KZ"/>
        </w:rPr>
        <w:t xml:space="preserve"> студенттердің белсенді қатысуын, дербес ізденісі мен шығармашылық тұрғыда ойлауын ынталандырады.</w:t>
      </w:r>
      <w:r>
        <w:rPr>
          <w:rFonts w:eastAsia="Times New Roman"/>
          <w:sz w:val="28"/>
          <w:szCs w:val="28"/>
          <w:lang w:val="kk-KZ"/>
        </w:rPr>
        <w:t xml:space="preserve"> </w:t>
      </w:r>
      <w:r w:rsidRPr="0033049E">
        <w:rPr>
          <w:sz w:val="28"/>
          <w:szCs w:val="28"/>
          <w:lang w:val="kk-KZ"/>
        </w:rPr>
        <w:t>Т.Т.Тәжібаев «Қазіргі педагогикалық технологиялар»</w:t>
      </w:r>
      <w:r>
        <w:rPr>
          <w:sz w:val="28"/>
          <w:szCs w:val="28"/>
          <w:lang w:val="kk-KZ"/>
        </w:rPr>
        <w:t xml:space="preserve"> еңбегінде инновациялық оқыту</w:t>
      </w:r>
      <w:r w:rsidRPr="0033049E">
        <w:rPr>
          <w:sz w:val="28"/>
          <w:szCs w:val="28"/>
          <w:lang w:val="kk-KZ"/>
        </w:rPr>
        <w:t xml:space="preserve"> негізінде</w:t>
      </w:r>
      <w:r>
        <w:rPr>
          <w:sz w:val="28"/>
          <w:szCs w:val="28"/>
          <w:lang w:val="kk-KZ"/>
        </w:rPr>
        <w:t xml:space="preserve"> студенттің белсенді әрекеттері, </w:t>
      </w:r>
      <w:r w:rsidRPr="0033049E">
        <w:rPr>
          <w:sz w:val="28"/>
          <w:szCs w:val="28"/>
          <w:lang w:val="kk-KZ"/>
        </w:rPr>
        <w:t xml:space="preserve">өз бетінше </w:t>
      </w:r>
      <w:r>
        <w:rPr>
          <w:sz w:val="28"/>
          <w:szCs w:val="28"/>
          <w:lang w:val="kk-KZ"/>
        </w:rPr>
        <w:t>шешімді қабылдауы</w:t>
      </w:r>
      <w:r w:rsidRPr="0033049E">
        <w:rPr>
          <w:sz w:val="28"/>
          <w:szCs w:val="28"/>
          <w:lang w:val="kk-KZ"/>
        </w:rPr>
        <w:t xml:space="preserve"> және шығармашылық қабілет</w:t>
      </w:r>
      <w:r>
        <w:rPr>
          <w:sz w:val="28"/>
          <w:szCs w:val="28"/>
          <w:lang w:val="kk-KZ"/>
        </w:rPr>
        <w:t>тер</w:t>
      </w:r>
      <w:r w:rsidRPr="0033049E">
        <w:rPr>
          <w:sz w:val="28"/>
          <w:szCs w:val="28"/>
          <w:lang w:val="kk-KZ"/>
        </w:rPr>
        <w:t xml:space="preserve">ін дамытуы </w:t>
      </w:r>
      <w:r>
        <w:rPr>
          <w:sz w:val="28"/>
          <w:szCs w:val="28"/>
          <w:lang w:val="kk-KZ"/>
        </w:rPr>
        <w:t>туралы</w:t>
      </w:r>
      <w:r w:rsidRPr="0033049E">
        <w:rPr>
          <w:sz w:val="28"/>
          <w:szCs w:val="28"/>
          <w:lang w:val="kk-KZ"/>
        </w:rPr>
        <w:t xml:space="preserve"> жазады. Бұл еңбектің мазмұнына сүйене отырып, бүгінгі жоғары мектептерде интерактивті технологиялар (деңгейлік тапсырма, «миға шабуыл», пікірталас, кейс-стади, рөлдік ойындар</w:t>
      </w:r>
      <w:r>
        <w:rPr>
          <w:sz w:val="28"/>
          <w:szCs w:val="28"/>
          <w:lang w:val="kk-KZ"/>
        </w:rPr>
        <w:t>, т.б.</w:t>
      </w:r>
      <w:r w:rsidRPr="0033049E">
        <w:rPr>
          <w:sz w:val="28"/>
          <w:szCs w:val="28"/>
          <w:lang w:val="kk-KZ"/>
        </w:rPr>
        <w:t>) студенттің қызығушылығын оятып, білімді өмірлік жағдаймен байланыс</w:t>
      </w:r>
      <w:r>
        <w:rPr>
          <w:sz w:val="28"/>
          <w:szCs w:val="28"/>
          <w:lang w:val="kk-KZ"/>
        </w:rPr>
        <w:t>тыруына ықпал ететінін баса тоқталған</w:t>
      </w:r>
      <w:r w:rsidRPr="0033049E">
        <w:rPr>
          <w:sz w:val="28"/>
          <w:szCs w:val="28"/>
          <w:lang w:val="kk-KZ"/>
        </w:rPr>
        <w:t>.</w:t>
      </w:r>
      <w:r>
        <w:rPr>
          <w:sz w:val="28"/>
          <w:szCs w:val="28"/>
          <w:lang w:val="kk-KZ"/>
        </w:rPr>
        <w:t xml:space="preserve"> Яғни,</w:t>
      </w:r>
      <w:r w:rsidRPr="0033049E">
        <w:rPr>
          <w:sz w:val="28"/>
          <w:szCs w:val="28"/>
          <w:lang w:val="kk-KZ"/>
        </w:rPr>
        <w:t xml:space="preserve"> </w:t>
      </w:r>
      <w:r>
        <w:rPr>
          <w:sz w:val="28"/>
          <w:szCs w:val="28"/>
          <w:lang w:val="kk-KZ"/>
        </w:rPr>
        <w:t>и</w:t>
      </w:r>
      <w:r w:rsidRPr="0033049E">
        <w:rPr>
          <w:sz w:val="28"/>
          <w:szCs w:val="28"/>
          <w:lang w:val="kk-KZ"/>
        </w:rPr>
        <w:t>нновациялық тәсілдер дәстүрлі оқытудың шеңберінен шығып, білім алушыны белсенді субъект ретінде танытады.</w:t>
      </w:r>
    </w:p>
    <w:p w14:paraId="0D91E329" w14:textId="74C2EBDA" w:rsidR="00E75AEA" w:rsidRPr="000D7C62" w:rsidRDefault="00E75AEA" w:rsidP="000D7C6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Ю.Г.Коротенко «</w:t>
      </w:r>
      <w:r w:rsidR="000D7C62" w:rsidRPr="000D7C62">
        <w:rPr>
          <w:rFonts w:ascii="Times New Roman" w:hAnsi="Times New Roman" w:cs="Times New Roman"/>
          <w:sz w:val="28"/>
          <w:szCs w:val="28"/>
          <w:lang w:val="kk-KZ"/>
        </w:rPr>
        <w:t>Педагогикалық технология – бұл жалпы білім беру маңызға ие әмбебап педагогикалық ресурс немесе пәндік оқытудың әдістемелік жүйесінің элементі ретінде қызмет атқаратын құрал. Бұл ресурс оқу-білім беру үдерістерінде, пәнді</w:t>
      </w:r>
      <w:r w:rsidR="000D7C62">
        <w:rPr>
          <w:rFonts w:ascii="Times New Roman" w:hAnsi="Times New Roman" w:cs="Times New Roman"/>
          <w:sz w:val="28"/>
          <w:szCs w:val="28"/>
          <w:lang w:val="kk-KZ"/>
        </w:rPr>
        <w:t xml:space="preserve"> оқытуда іске асыру</w:t>
      </w:r>
      <w:r w:rsidR="000D7C62" w:rsidRPr="000D7C62">
        <w:rPr>
          <w:rFonts w:ascii="Times New Roman" w:hAnsi="Times New Roman" w:cs="Times New Roman"/>
          <w:sz w:val="28"/>
          <w:szCs w:val="28"/>
          <w:lang w:val="kk-KZ"/>
        </w:rPr>
        <w:t>ға бағытталған және өзіне сәйкес көрініс табуды талап етеді</w:t>
      </w:r>
      <w:r>
        <w:rPr>
          <w:rFonts w:ascii="Times New Roman" w:hAnsi="Times New Roman" w:cs="Times New Roman"/>
          <w:sz w:val="28"/>
          <w:szCs w:val="28"/>
          <w:lang w:val="kk-KZ"/>
        </w:rPr>
        <w:t xml:space="preserve">», </w:t>
      </w:r>
      <w:r w:rsidRPr="000D7C62">
        <w:rPr>
          <w:rFonts w:ascii="Times New Roman" w:hAnsi="Times New Roman" w:cs="Times New Roman"/>
          <w:sz w:val="28"/>
          <w:szCs w:val="28"/>
          <w:lang w:val="kk-KZ"/>
        </w:rPr>
        <w:t>-</w:t>
      </w:r>
      <w:r>
        <w:rPr>
          <w:rFonts w:ascii="Times New Roman" w:hAnsi="Times New Roman" w:cs="Times New Roman"/>
          <w:sz w:val="28"/>
          <w:szCs w:val="28"/>
          <w:lang w:val="kk-KZ"/>
        </w:rPr>
        <w:t xml:space="preserve"> деген</w:t>
      </w:r>
      <w:r w:rsidR="00E35E63">
        <w:rPr>
          <w:rFonts w:ascii="Times New Roman" w:hAnsi="Times New Roman" w:cs="Times New Roman"/>
          <w:sz w:val="28"/>
          <w:szCs w:val="28"/>
          <w:lang w:val="kk-KZ"/>
        </w:rPr>
        <w:t xml:space="preserve"> </w:t>
      </w:r>
      <w:r w:rsidR="00E03A19" w:rsidRPr="000D7C62">
        <w:rPr>
          <w:rFonts w:ascii="Times New Roman" w:hAnsi="Times New Roman" w:cs="Times New Roman"/>
          <w:sz w:val="28"/>
          <w:szCs w:val="28"/>
          <w:lang w:val="kk-KZ"/>
        </w:rPr>
        <w:t>[</w:t>
      </w:r>
      <w:r w:rsidR="00D65717">
        <w:rPr>
          <w:rFonts w:ascii="Times New Roman" w:hAnsi="Times New Roman" w:cs="Times New Roman"/>
          <w:sz w:val="28"/>
          <w:szCs w:val="28"/>
          <w:lang w:val="kk-KZ"/>
        </w:rPr>
        <w:t>75</w:t>
      </w:r>
      <w:r w:rsidR="00E03A19">
        <w:rPr>
          <w:rFonts w:ascii="Times New Roman" w:hAnsi="Times New Roman" w:cs="Times New Roman"/>
          <w:sz w:val="28"/>
          <w:szCs w:val="28"/>
          <w:lang w:val="kk-KZ"/>
        </w:rPr>
        <w:t>, 271 б</w:t>
      </w:r>
      <w:r w:rsidR="00E03A19" w:rsidRPr="000D7C62">
        <w:rPr>
          <w:rFonts w:ascii="Times New Roman" w:hAnsi="Times New Roman" w:cs="Times New Roman"/>
          <w:sz w:val="28"/>
          <w:szCs w:val="28"/>
          <w:lang w:val="kk-KZ"/>
        </w:rPr>
        <w:t>]</w:t>
      </w:r>
      <w:r>
        <w:rPr>
          <w:lang w:val="kk-KZ"/>
        </w:rPr>
        <w:t xml:space="preserve"> </w:t>
      </w:r>
      <w:r w:rsidRPr="000D7C62">
        <w:rPr>
          <w:rFonts w:ascii="Times New Roman" w:eastAsia="Times New Roman" w:hAnsi="Times New Roman" w:cs="Times New Roman"/>
          <w:sz w:val="28"/>
          <w:szCs w:val="28"/>
          <w:lang w:val="kk-KZ" w:eastAsia="ru-RU"/>
        </w:rPr>
        <w:t>пікірі педагогикалық технологияны оқу процесін ұйымдастыру құралы</w:t>
      </w:r>
      <w:r>
        <w:rPr>
          <w:rFonts w:ascii="Times New Roman" w:eastAsia="Times New Roman" w:hAnsi="Times New Roman" w:cs="Times New Roman"/>
          <w:sz w:val="28"/>
          <w:szCs w:val="28"/>
          <w:lang w:val="kk-KZ" w:eastAsia="ru-RU"/>
        </w:rPr>
        <w:t xml:space="preserve"> туралы</w:t>
      </w:r>
      <w:r w:rsidRPr="000D7C62">
        <w:rPr>
          <w:rFonts w:ascii="Times New Roman" w:eastAsia="Times New Roman" w:hAnsi="Times New Roman" w:cs="Times New Roman"/>
          <w:sz w:val="28"/>
          <w:szCs w:val="28"/>
          <w:lang w:val="kk-KZ" w:eastAsia="ru-RU"/>
        </w:rPr>
        <w:t>, сонымен қ</w:t>
      </w:r>
      <w:r w:rsidR="004A5462" w:rsidRPr="000D7C62">
        <w:rPr>
          <w:rFonts w:ascii="Times New Roman" w:eastAsia="Times New Roman" w:hAnsi="Times New Roman" w:cs="Times New Roman"/>
          <w:sz w:val="28"/>
          <w:szCs w:val="28"/>
          <w:lang w:val="kk-KZ" w:eastAsia="ru-RU"/>
        </w:rPr>
        <w:t>атар жалпы білім берудің негізгі</w:t>
      </w:r>
      <w:r w:rsidRPr="000D7C62">
        <w:rPr>
          <w:rFonts w:ascii="Times New Roman" w:eastAsia="Times New Roman" w:hAnsi="Times New Roman" w:cs="Times New Roman"/>
          <w:sz w:val="28"/>
          <w:szCs w:val="28"/>
          <w:lang w:val="kk-KZ" w:eastAsia="ru-RU"/>
        </w:rPr>
        <w:t xml:space="preserve"> ресурсы ретінде қарастырады. </w:t>
      </w:r>
      <w:r w:rsidRPr="00AE713D">
        <w:rPr>
          <w:rFonts w:ascii="Times New Roman" w:eastAsia="Times New Roman" w:hAnsi="Times New Roman" w:cs="Times New Roman"/>
          <w:sz w:val="28"/>
          <w:szCs w:val="28"/>
          <w:lang w:val="kk-KZ" w:eastAsia="ru-RU"/>
        </w:rPr>
        <w:t>О</w:t>
      </w:r>
      <w:r>
        <w:rPr>
          <w:rFonts w:ascii="Times New Roman" w:eastAsia="Times New Roman" w:hAnsi="Times New Roman" w:cs="Times New Roman"/>
          <w:sz w:val="28"/>
          <w:szCs w:val="28"/>
          <w:lang w:val="kk-KZ" w:eastAsia="ru-RU"/>
        </w:rPr>
        <w:t>қыту</w:t>
      </w:r>
      <w:r w:rsidRPr="00AE713D">
        <w:rPr>
          <w:rFonts w:ascii="Times New Roman" w:eastAsia="Times New Roman" w:hAnsi="Times New Roman" w:cs="Times New Roman"/>
          <w:sz w:val="28"/>
          <w:szCs w:val="28"/>
          <w:lang w:val="kk-KZ" w:eastAsia="ru-RU"/>
        </w:rPr>
        <w:t xml:space="preserve"> технология</w:t>
      </w:r>
      <w:r>
        <w:rPr>
          <w:rFonts w:ascii="Times New Roman" w:eastAsia="Times New Roman" w:hAnsi="Times New Roman" w:cs="Times New Roman"/>
          <w:sz w:val="28"/>
          <w:szCs w:val="28"/>
          <w:lang w:val="kk-KZ" w:eastAsia="ru-RU"/>
        </w:rPr>
        <w:t>ның</w:t>
      </w:r>
      <w:r w:rsidRPr="00AE713D">
        <w:rPr>
          <w:rFonts w:ascii="Times New Roman" w:eastAsia="Times New Roman" w:hAnsi="Times New Roman" w:cs="Times New Roman"/>
          <w:sz w:val="28"/>
          <w:szCs w:val="28"/>
          <w:lang w:val="kk-KZ" w:eastAsia="ru-RU"/>
        </w:rPr>
        <w:t xml:space="preserve"> оқу пәндерін меңгертуде әдістемелік жүйенің маңызды элементі ретінде қызмет етеді. Со</w:t>
      </w:r>
      <w:r>
        <w:rPr>
          <w:rFonts w:ascii="Times New Roman" w:eastAsia="Times New Roman" w:hAnsi="Times New Roman" w:cs="Times New Roman"/>
          <w:sz w:val="28"/>
          <w:szCs w:val="28"/>
          <w:lang w:val="kk-KZ" w:eastAsia="ru-RU"/>
        </w:rPr>
        <w:t>л сияқты</w:t>
      </w:r>
      <w:r w:rsidRPr="00AE713D">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Ю.Г.</w:t>
      </w:r>
      <w:r w:rsidRPr="00AE713D">
        <w:rPr>
          <w:rFonts w:ascii="Times New Roman" w:eastAsia="Times New Roman" w:hAnsi="Times New Roman" w:cs="Times New Roman"/>
          <w:sz w:val="28"/>
          <w:szCs w:val="28"/>
          <w:lang w:val="kk-KZ" w:eastAsia="ru-RU"/>
        </w:rPr>
        <w:t>Коротенко бұл ресурстың оқу-тәрбие үдерісінде жүзеге асуы нақты бейімделуін маңызды деп көрсетеді. Яғни, педагогикалық технологиялар оқыту мазмұнына, әдістеріне, формаларына сәйкес келіп бір-</w:t>
      </w:r>
      <w:r>
        <w:rPr>
          <w:rFonts w:ascii="Times New Roman" w:eastAsia="Times New Roman" w:hAnsi="Times New Roman" w:cs="Times New Roman"/>
          <w:sz w:val="28"/>
          <w:szCs w:val="28"/>
          <w:lang w:val="kk-KZ" w:eastAsia="ru-RU"/>
        </w:rPr>
        <w:t>бірімен</w:t>
      </w:r>
      <w:r w:rsidRPr="00AE713D">
        <w:rPr>
          <w:rFonts w:ascii="Times New Roman" w:eastAsia="Times New Roman" w:hAnsi="Times New Roman" w:cs="Times New Roman"/>
          <w:sz w:val="28"/>
          <w:szCs w:val="28"/>
          <w:lang w:val="kk-KZ" w:eastAsia="ru-RU"/>
        </w:rPr>
        <w:t xml:space="preserve"> үйлесуі тиіс</w:t>
      </w:r>
      <w:r>
        <w:rPr>
          <w:rFonts w:ascii="Times New Roman" w:eastAsia="Times New Roman" w:hAnsi="Times New Roman" w:cs="Times New Roman"/>
          <w:sz w:val="28"/>
          <w:szCs w:val="28"/>
          <w:lang w:val="kk-KZ" w:eastAsia="ru-RU"/>
        </w:rPr>
        <w:t xml:space="preserve"> екенін атап өтеді</w:t>
      </w:r>
      <w:r w:rsidRPr="00AE713D">
        <w:rPr>
          <w:rFonts w:ascii="Times New Roman" w:eastAsia="Times New Roman" w:hAnsi="Times New Roman" w:cs="Times New Roman"/>
          <w:sz w:val="28"/>
          <w:szCs w:val="28"/>
          <w:lang w:val="kk-KZ" w:eastAsia="ru-RU"/>
        </w:rPr>
        <w:t xml:space="preserve">. Бұл ойдан педагогикалық технологияны дұрыс таңдаудың, оны білім беру тәжірибесіне бейімдеп қолданудың қажеттілігі көрінеді. </w:t>
      </w:r>
    </w:p>
    <w:p w14:paraId="6FD836B8" w14:textId="2C063826" w:rsidR="00B0531B" w:rsidRPr="00B0531B" w:rsidRDefault="00B0531B" w:rsidP="00AE4AB0">
      <w:pPr>
        <w:autoSpaceDE w:val="0"/>
        <w:autoSpaceDN w:val="0"/>
        <w:adjustRightInd w:val="0"/>
        <w:spacing w:after="0" w:line="240" w:lineRule="auto"/>
        <w:ind w:firstLine="567"/>
        <w:jc w:val="both"/>
        <w:rPr>
          <w:rStyle w:val="af2"/>
          <w:rFonts w:ascii="Times New Roman" w:hAnsi="Times New Roman" w:cs="Times New Roman"/>
          <w:i w:val="0"/>
          <w:sz w:val="28"/>
          <w:szCs w:val="28"/>
          <w:lang w:val="kk-KZ"/>
        </w:rPr>
      </w:pPr>
      <w:r w:rsidRPr="000D7C62">
        <w:rPr>
          <w:rFonts w:ascii="Times New Roman" w:hAnsi="Times New Roman" w:cs="Times New Roman"/>
          <w:bCs/>
          <w:color w:val="000000"/>
          <w:sz w:val="28"/>
          <w:szCs w:val="28"/>
          <w:lang w:val="kk-KZ"/>
        </w:rPr>
        <w:t>Б</w:t>
      </w:r>
      <w:r>
        <w:rPr>
          <w:rFonts w:ascii="Times New Roman" w:hAnsi="Times New Roman" w:cs="Times New Roman"/>
          <w:bCs/>
          <w:color w:val="000000"/>
          <w:sz w:val="28"/>
          <w:szCs w:val="28"/>
          <w:lang w:val="kk-KZ"/>
        </w:rPr>
        <w:t>ұл мәселені жан</w:t>
      </w:r>
      <w:r w:rsidRPr="000D7C62">
        <w:rPr>
          <w:rFonts w:ascii="Times New Roman" w:hAnsi="Times New Roman" w:cs="Times New Roman"/>
          <w:bCs/>
          <w:color w:val="000000"/>
          <w:sz w:val="28"/>
          <w:szCs w:val="28"/>
          <w:lang w:val="kk-KZ"/>
        </w:rPr>
        <w:t>-</w:t>
      </w:r>
      <w:r>
        <w:rPr>
          <w:rFonts w:ascii="Times New Roman" w:hAnsi="Times New Roman" w:cs="Times New Roman"/>
          <w:bCs/>
          <w:color w:val="000000"/>
          <w:sz w:val="28"/>
          <w:szCs w:val="28"/>
          <w:lang w:val="kk-KZ"/>
        </w:rPr>
        <w:t xml:space="preserve">жақты зерттеген </w:t>
      </w:r>
      <w:r w:rsidRPr="000D7C62">
        <w:rPr>
          <w:rFonts w:ascii="Times New Roman" w:hAnsi="Times New Roman" w:cs="Times New Roman"/>
          <w:bCs/>
          <w:color w:val="000000"/>
          <w:sz w:val="28"/>
          <w:szCs w:val="28"/>
          <w:lang w:val="kk-KZ"/>
        </w:rPr>
        <w:t>И.Б. Ардашкин, В.А. Суровцев</w:t>
      </w:r>
      <w:r>
        <w:rPr>
          <w:rFonts w:ascii="Times New Roman" w:hAnsi="Times New Roman" w:cs="Times New Roman"/>
          <w:bCs/>
          <w:color w:val="000000"/>
          <w:sz w:val="28"/>
          <w:szCs w:val="28"/>
          <w:lang w:val="kk-KZ"/>
        </w:rPr>
        <w:t xml:space="preserve"> былай дейді:</w:t>
      </w:r>
      <w:r w:rsidRPr="000D7C62">
        <w:rPr>
          <w:rFonts w:ascii="Times New Roman" w:hAnsi="Times New Roman" w:cs="Times New Roman"/>
          <w:b/>
          <w:bCs/>
          <w:color w:val="000000"/>
          <w:lang w:val="kk-KZ"/>
        </w:rPr>
        <w:t xml:space="preserve"> </w:t>
      </w:r>
      <w:r w:rsidRPr="006C1E79">
        <w:rPr>
          <w:rFonts w:ascii="Times New Roman" w:hAnsi="Times New Roman" w:cs="Times New Roman"/>
          <w:sz w:val="28"/>
          <w:szCs w:val="28"/>
          <w:lang w:val="kk-KZ"/>
        </w:rPr>
        <w:t>«</w:t>
      </w:r>
      <w:r w:rsidR="000D7C62" w:rsidRPr="000D7C62">
        <w:rPr>
          <w:rFonts w:ascii="Times New Roman" w:hAnsi="Times New Roman" w:cs="Times New Roman"/>
          <w:sz w:val="28"/>
          <w:lang w:val="kk-KZ"/>
        </w:rPr>
        <w:t>Смарт-технологиялардың іс жүзінде Z буынын тудырғанын мойындамауға болмайды. Бұл буын – XXI ғасырдың нөлінші жылдарының ортасынан бастап өмірге келген, смарт-технология контексінен тыс өмір сүрмеген адамдар</w:t>
      </w:r>
      <w:r w:rsidRPr="006C1E7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D7C62">
        <w:rPr>
          <w:rFonts w:ascii="Times New Roman" w:hAnsi="Times New Roman" w:cs="Times New Roman"/>
          <w:sz w:val="28"/>
          <w:szCs w:val="28"/>
          <w:lang w:val="kk-KZ"/>
        </w:rPr>
        <w:t>-</w:t>
      </w:r>
      <w:r w:rsidR="00A853D0">
        <w:rPr>
          <w:rFonts w:ascii="Times New Roman" w:hAnsi="Times New Roman" w:cs="Times New Roman"/>
          <w:sz w:val="28"/>
          <w:szCs w:val="28"/>
          <w:lang w:val="kk-KZ"/>
        </w:rPr>
        <w:t xml:space="preserve"> дейді</w:t>
      </w:r>
      <w:r>
        <w:rPr>
          <w:lang w:val="kk-KZ"/>
        </w:rPr>
        <w:t xml:space="preserve"> </w:t>
      </w:r>
      <w:r w:rsidR="00D65717">
        <w:rPr>
          <w:rFonts w:ascii="Times New Roman" w:hAnsi="Times New Roman" w:cs="Times New Roman"/>
          <w:sz w:val="28"/>
          <w:lang w:val="kk-KZ"/>
        </w:rPr>
        <w:t>[76</w:t>
      </w:r>
      <w:r w:rsidR="00A853D0" w:rsidRPr="00A853D0">
        <w:rPr>
          <w:rFonts w:ascii="Times New Roman" w:hAnsi="Times New Roman" w:cs="Times New Roman"/>
          <w:sz w:val="28"/>
          <w:lang w:val="kk-KZ"/>
        </w:rPr>
        <w:t>, 34</w:t>
      </w:r>
      <w:r w:rsidR="00E158B2">
        <w:rPr>
          <w:rFonts w:ascii="Times New Roman" w:hAnsi="Times New Roman" w:cs="Times New Roman"/>
          <w:sz w:val="28"/>
          <w:lang w:val="kk-KZ"/>
        </w:rPr>
        <w:t xml:space="preserve"> </w:t>
      </w:r>
      <w:r w:rsidR="00A853D0" w:rsidRPr="00A853D0">
        <w:rPr>
          <w:rFonts w:ascii="Times New Roman" w:hAnsi="Times New Roman" w:cs="Times New Roman"/>
          <w:sz w:val="28"/>
          <w:lang w:val="kk-KZ"/>
        </w:rPr>
        <w:t>б</w:t>
      </w:r>
      <w:r w:rsidR="00E158B2">
        <w:rPr>
          <w:rFonts w:ascii="Times New Roman" w:hAnsi="Times New Roman" w:cs="Times New Roman"/>
          <w:sz w:val="28"/>
          <w:lang w:val="kk-KZ"/>
        </w:rPr>
        <w:t>.</w:t>
      </w:r>
      <w:r w:rsidR="00A853D0" w:rsidRPr="00A853D0">
        <w:rPr>
          <w:rFonts w:ascii="Times New Roman" w:hAnsi="Times New Roman" w:cs="Times New Roman"/>
          <w:sz w:val="28"/>
          <w:lang w:val="kk-KZ"/>
        </w:rPr>
        <w:t>].</w:t>
      </w:r>
      <w:r w:rsidR="00A853D0" w:rsidRPr="00A853D0">
        <w:rPr>
          <w:sz w:val="26"/>
          <w:lang w:val="kk-KZ"/>
        </w:rPr>
        <w:t xml:space="preserve"> </w:t>
      </w:r>
      <w:r w:rsidRPr="00A853D0">
        <w:rPr>
          <w:rFonts w:ascii="Times New Roman" w:hAnsi="Times New Roman" w:cs="Times New Roman"/>
          <w:sz w:val="28"/>
          <w:szCs w:val="28"/>
          <w:lang w:val="kk-KZ"/>
        </w:rPr>
        <w:t xml:space="preserve">Бұл </w:t>
      </w:r>
      <w:r w:rsidRPr="006C1E79">
        <w:rPr>
          <w:rFonts w:ascii="Times New Roman" w:hAnsi="Times New Roman" w:cs="Times New Roman"/>
          <w:sz w:val="28"/>
          <w:szCs w:val="28"/>
          <w:lang w:val="kk-KZ"/>
        </w:rPr>
        <w:t>пікірде</w:t>
      </w:r>
      <w:r>
        <w:rPr>
          <w:rFonts w:ascii="Times New Roman" w:hAnsi="Times New Roman" w:cs="Times New Roman"/>
          <w:sz w:val="28"/>
          <w:szCs w:val="28"/>
          <w:lang w:val="kk-KZ"/>
        </w:rPr>
        <w:t xml:space="preserve"> педагогикалық емес, технологияның</w:t>
      </w:r>
      <w:r w:rsidRPr="00A853D0">
        <w:rPr>
          <w:rFonts w:ascii="Times New Roman" w:hAnsi="Times New Roman" w:cs="Times New Roman"/>
          <w:sz w:val="28"/>
          <w:szCs w:val="28"/>
          <w:lang w:val="kk-KZ"/>
        </w:rPr>
        <w:t xml:space="preserve"> әлеуметтік және мәдени деңгейдегі ықпалы, яғни ұрпақтық өзгеріс тұрғысынан кең көлемде қарастырып отыр. </w:t>
      </w:r>
      <w:r w:rsidRPr="00181760">
        <w:rPr>
          <w:rFonts w:ascii="Times New Roman" w:hAnsi="Times New Roman" w:cs="Times New Roman"/>
          <w:sz w:val="28"/>
          <w:szCs w:val="28"/>
          <w:lang w:val="kk-KZ"/>
        </w:rPr>
        <w:t>Автордың баст</w:t>
      </w:r>
      <w:r w:rsidR="004A5462">
        <w:rPr>
          <w:rFonts w:ascii="Times New Roman" w:hAnsi="Times New Roman" w:cs="Times New Roman"/>
          <w:sz w:val="28"/>
          <w:szCs w:val="28"/>
          <w:lang w:val="kk-KZ"/>
        </w:rPr>
        <w:t>ы тезисі смарт-технологиялар</w:t>
      </w:r>
      <w:r w:rsidRPr="00181760">
        <w:rPr>
          <w:rFonts w:ascii="Times New Roman" w:hAnsi="Times New Roman" w:cs="Times New Roman"/>
          <w:sz w:val="28"/>
          <w:szCs w:val="28"/>
          <w:lang w:val="kk-KZ"/>
        </w:rPr>
        <w:t xml:space="preserve"> құрал немесе технология емес, </w:t>
      </w:r>
      <w:r w:rsidRPr="00181760">
        <w:rPr>
          <w:rStyle w:val="af1"/>
          <w:rFonts w:ascii="Times New Roman" w:hAnsi="Times New Roman" w:cs="Times New Roman"/>
          <w:b w:val="0"/>
          <w:sz w:val="28"/>
          <w:szCs w:val="28"/>
          <w:lang w:val="kk-KZ"/>
        </w:rPr>
        <w:t>бүкіл ұрпақтың дүниетанымын, өмір салтын, құндылықтарын</w:t>
      </w:r>
      <w:r w:rsidRPr="00181760">
        <w:rPr>
          <w:rFonts w:ascii="Times New Roman" w:hAnsi="Times New Roman" w:cs="Times New Roman"/>
          <w:sz w:val="28"/>
          <w:szCs w:val="28"/>
          <w:lang w:val="kk-KZ"/>
        </w:rPr>
        <w:t xml:space="preserve"> қалыптастыратын күшке айналды</w:t>
      </w:r>
      <w:r>
        <w:rPr>
          <w:rFonts w:ascii="Times New Roman" w:hAnsi="Times New Roman" w:cs="Times New Roman"/>
          <w:sz w:val="28"/>
          <w:szCs w:val="28"/>
          <w:lang w:val="kk-KZ"/>
        </w:rPr>
        <w:t xml:space="preserve"> деп ой қорытады</w:t>
      </w:r>
      <w:r w:rsidRPr="0018176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54C9E">
        <w:rPr>
          <w:rFonts w:ascii="Times New Roman" w:hAnsi="Times New Roman" w:cs="Times New Roman"/>
          <w:sz w:val="28"/>
          <w:szCs w:val="28"/>
          <w:lang w:val="kk-KZ"/>
        </w:rPr>
        <w:t xml:space="preserve">Яғни, </w:t>
      </w:r>
      <w:r w:rsidRPr="00450966">
        <w:rPr>
          <w:rFonts w:ascii="Times New Roman" w:hAnsi="Times New Roman" w:cs="Times New Roman"/>
          <w:sz w:val="28"/>
          <w:szCs w:val="28"/>
          <w:lang w:val="kk-KZ"/>
        </w:rPr>
        <w:t>смарт-құрылғылар мен цифрлық коммуникация заманы табиғи орта ретінде қабылдайтын ұрпақ</w:t>
      </w:r>
      <w:r>
        <w:rPr>
          <w:rFonts w:ascii="Times New Roman" w:hAnsi="Times New Roman" w:cs="Times New Roman"/>
          <w:sz w:val="28"/>
          <w:szCs w:val="28"/>
          <w:lang w:val="kk-KZ"/>
        </w:rPr>
        <w:t>тар қатарында деп түйіндейміз</w:t>
      </w:r>
      <w:r w:rsidRPr="00450966">
        <w:rPr>
          <w:rFonts w:ascii="Times New Roman" w:hAnsi="Times New Roman" w:cs="Times New Roman"/>
          <w:sz w:val="28"/>
          <w:szCs w:val="28"/>
          <w:lang w:val="kk-KZ"/>
        </w:rPr>
        <w:t>.</w:t>
      </w:r>
      <w:r w:rsidRPr="00554C9E">
        <w:rPr>
          <w:rFonts w:ascii="Times New Roman" w:hAnsi="Times New Roman" w:cs="Times New Roman"/>
          <w:sz w:val="28"/>
          <w:szCs w:val="28"/>
          <w:lang w:val="kk-KZ"/>
        </w:rPr>
        <w:t xml:space="preserve"> Бұл ұрпақ үшін цифрлық әлем – шындық баламасы, яғни олар технологиясыз өмір сүріп көрмегендер қатарында деп түсінуміз қажет.</w:t>
      </w:r>
      <w:r>
        <w:rPr>
          <w:rFonts w:ascii="Times New Roman" w:hAnsi="Times New Roman" w:cs="Times New Roman"/>
          <w:sz w:val="28"/>
          <w:szCs w:val="28"/>
          <w:lang w:val="kk-KZ"/>
        </w:rPr>
        <w:t xml:space="preserve"> Демек, пе</w:t>
      </w:r>
      <w:r w:rsidRPr="00B0531B">
        <w:rPr>
          <w:rStyle w:val="af2"/>
          <w:rFonts w:ascii="Times New Roman" w:hAnsi="Times New Roman" w:cs="Times New Roman"/>
          <w:i w:val="0"/>
          <w:sz w:val="28"/>
          <w:szCs w:val="28"/>
          <w:lang w:val="kk-KZ"/>
        </w:rPr>
        <w:t>дагогикалық ұғым</w:t>
      </w:r>
      <w:r>
        <w:rPr>
          <w:rStyle w:val="af2"/>
          <w:rFonts w:ascii="Times New Roman" w:hAnsi="Times New Roman" w:cs="Times New Roman"/>
          <w:i w:val="0"/>
          <w:sz w:val="28"/>
          <w:szCs w:val="28"/>
          <w:lang w:val="kk-KZ"/>
        </w:rPr>
        <w:t xml:space="preserve">да бұл </w:t>
      </w:r>
      <w:r w:rsidRPr="00B0531B">
        <w:rPr>
          <w:rStyle w:val="af2"/>
          <w:rFonts w:ascii="Times New Roman" w:hAnsi="Times New Roman" w:cs="Times New Roman"/>
          <w:i w:val="0"/>
          <w:sz w:val="28"/>
          <w:szCs w:val="28"/>
          <w:lang w:val="kk-KZ"/>
        </w:rPr>
        <w:t>білім беру тәсілдері, коммуникация стилі, мотивация құралдары толық өзгеруі тиіс дегенді білдіреді.</w:t>
      </w:r>
    </w:p>
    <w:p w14:paraId="6468E9A2" w14:textId="77777777" w:rsidR="00CB6FAF" w:rsidRPr="0087765C" w:rsidRDefault="00CB6FAF" w:rsidP="00AE4AB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XXI ғасыр </w:t>
      </w:r>
      <w:r w:rsidRPr="0087765C">
        <w:rPr>
          <w:rFonts w:ascii="Times New Roman" w:eastAsia="Times New Roman" w:hAnsi="Times New Roman" w:cs="Times New Roman"/>
          <w:sz w:val="28"/>
          <w:szCs w:val="28"/>
          <w:lang w:val="kk-KZ" w:eastAsia="ru-RU"/>
        </w:rPr>
        <w:t>ақпарат пен цифрлық технологияның дамуы шарықтаған дәуір. Білім беру саласы бұл өзгерістерден тыс қалмай, оқыту үдерісінде жаңашыл, интерактивті тәсілдерді кеңінен енгізіп келеді. Соның ішінде қазіргі ақпараттық технологиялар білім беру мазмұнын, әдіс-тәсілдерін, мұғалім мен оқушы арасындағы қарым-қатынасты түбегейлі өзгерт</w:t>
      </w:r>
      <w:r>
        <w:rPr>
          <w:rFonts w:ascii="Times New Roman" w:eastAsia="Times New Roman" w:hAnsi="Times New Roman" w:cs="Times New Roman"/>
          <w:sz w:val="28"/>
          <w:szCs w:val="28"/>
          <w:lang w:val="kk-KZ" w:eastAsia="ru-RU"/>
        </w:rPr>
        <w:t>ті</w:t>
      </w:r>
      <w:r w:rsidRPr="0087765C">
        <w:rPr>
          <w:rFonts w:ascii="Times New Roman" w:eastAsia="Times New Roman" w:hAnsi="Times New Roman" w:cs="Times New Roman"/>
          <w:sz w:val="28"/>
          <w:szCs w:val="28"/>
          <w:lang w:val="kk-KZ" w:eastAsia="ru-RU"/>
        </w:rPr>
        <w:t>. Цифрлық ресурстар, мультимедиялық құралдар, онлайн платформалар, білім беру қ</w:t>
      </w:r>
      <w:r>
        <w:rPr>
          <w:rFonts w:ascii="Times New Roman" w:eastAsia="Times New Roman" w:hAnsi="Times New Roman" w:cs="Times New Roman"/>
          <w:sz w:val="28"/>
          <w:szCs w:val="28"/>
          <w:lang w:val="kk-KZ" w:eastAsia="ru-RU"/>
        </w:rPr>
        <w:t xml:space="preserve">осымшалары мен виртуалды орта </w:t>
      </w:r>
      <w:r w:rsidRPr="0087765C">
        <w:rPr>
          <w:rFonts w:ascii="Times New Roman" w:eastAsia="Times New Roman" w:hAnsi="Times New Roman" w:cs="Times New Roman"/>
          <w:sz w:val="28"/>
          <w:szCs w:val="28"/>
          <w:lang w:val="kk-KZ" w:eastAsia="ru-RU"/>
        </w:rPr>
        <w:t>мұның барлығы оқыту сапас</w:t>
      </w:r>
      <w:r>
        <w:rPr>
          <w:rFonts w:ascii="Times New Roman" w:eastAsia="Times New Roman" w:hAnsi="Times New Roman" w:cs="Times New Roman"/>
          <w:sz w:val="28"/>
          <w:szCs w:val="28"/>
          <w:lang w:val="kk-KZ" w:eastAsia="ru-RU"/>
        </w:rPr>
        <w:t>ын арттыруға, оқушының қызығушылығы</w:t>
      </w:r>
      <w:r w:rsidRPr="0087765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мен</w:t>
      </w:r>
      <w:r w:rsidRPr="0087765C">
        <w:rPr>
          <w:rFonts w:ascii="Times New Roman" w:eastAsia="Times New Roman" w:hAnsi="Times New Roman" w:cs="Times New Roman"/>
          <w:sz w:val="28"/>
          <w:szCs w:val="28"/>
          <w:lang w:val="kk-KZ" w:eastAsia="ru-RU"/>
        </w:rPr>
        <w:t xml:space="preserve"> оқу үдерісін дараландыруға зор мүмкіндік береді.</w:t>
      </w:r>
    </w:p>
    <w:p w14:paraId="41259A80" w14:textId="1AFE0C0C" w:rsidR="00CB6FAF" w:rsidRPr="001D364A" w:rsidRDefault="00CB6FAF" w:rsidP="00AE4AB0">
      <w:pPr>
        <w:spacing w:after="0" w:line="240" w:lineRule="auto"/>
        <w:ind w:firstLine="567"/>
        <w:jc w:val="both"/>
        <w:rPr>
          <w:rFonts w:ascii="Times New Roman" w:hAnsi="Times New Roman" w:cs="Times New Roman"/>
          <w:sz w:val="28"/>
          <w:szCs w:val="28"/>
          <w:lang w:val="kk-KZ"/>
        </w:rPr>
      </w:pPr>
      <w:r w:rsidRPr="0087765C">
        <w:rPr>
          <w:rFonts w:ascii="Times New Roman" w:eastAsia="Times New Roman" w:hAnsi="Times New Roman" w:cs="Times New Roman"/>
          <w:sz w:val="28"/>
          <w:szCs w:val="28"/>
          <w:lang w:val="kk-KZ" w:eastAsia="ru-RU"/>
        </w:rPr>
        <w:t>Қазіргі ақпар</w:t>
      </w:r>
      <w:r>
        <w:rPr>
          <w:rFonts w:ascii="Times New Roman" w:eastAsia="Times New Roman" w:hAnsi="Times New Roman" w:cs="Times New Roman"/>
          <w:sz w:val="28"/>
          <w:szCs w:val="28"/>
          <w:lang w:val="kk-KZ" w:eastAsia="ru-RU"/>
        </w:rPr>
        <w:t>аттық технологиялар</w:t>
      </w:r>
      <w:r w:rsidRPr="0087765C">
        <w:rPr>
          <w:rFonts w:ascii="Times New Roman" w:eastAsia="Times New Roman" w:hAnsi="Times New Roman" w:cs="Times New Roman"/>
          <w:sz w:val="28"/>
          <w:szCs w:val="28"/>
          <w:lang w:val="kk-KZ" w:eastAsia="ru-RU"/>
        </w:rPr>
        <w:t xml:space="preserve"> білім беру парадигмасын жаңартатын маңызды педагогикалық құралға айналып отыр. Бұл жағдай оқыту әдістемесіне де жаңа талаптар қойып, дәстүрлі әдістерді қайта қарастыруға, оқытудың заманауи, интерактивті, тұлғаға бағдарланған формаларын дамытуға ықпал етуде. Осы орайда, ақпараттық технологиялар арқылы оқыту әдістемесін ғылыми-теориялық тұрғыдан зерделеу мен тәжірибеде тиімді қолданудың жолдарын айқындау – қазіргі педагогиканың өзекті мәселелерінің бірі.</w:t>
      </w:r>
      <w:r w:rsidR="001D364A">
        <w:rPr>
          <w:rFonts w:ascii="Times New Roman" w:eastAsia="Times New Roman" w:hAnsi="Times New Roman" w:cs="Times New Roman"/>
          <w:sz w:val="28"/>
          <w:szCs w:val="28"/>
          <w:lang w:val="kk-KZ" w:eastAsia="ru-RU"/>
        </w:rPr>
        <w:t xml:space="preserve"> </w:t>
      </w:r>
      <w:r w:rsidRPr="000D7C62">
        <w:rPr>
          <w:rFonts w:ascii="Times New Roman" w:hAnsi="Times New Roman" w:cs="Times New Roman"/>
          <w:sz w:val="28"/>
          <w:szCs w:val="28"/>
          <w:lang w:val="kk-KZ"/>
        </w:rPr>
        <w:t>А.А.Красноборова еңбегінде былай дейді:</w:t>
      </w:r>
      <w:r w:rsidRPr="001D364A">
        <w:rPr>
          <w:rFonts w:ascii="Times New Roman" w:hAnsi="Times New Roman" w:cs="Times New Roman"/>
          <w:sz w:val="28"/>
          <w:szCs w:val="28"/>
          <w:lang w:val="kk-KZ"/>
        </w:rPr>
        <w:t xml:space="preserve"> </w:t>
      </w:r>
      <w:r w:rsidRPr="000D7C62">
        <w:rPr>
          <w:rFonts w:ascii="Times New Roman" w:hAnsi="Times New Roman" w:cs="Times New Roman"/>
          <w:iCs/>
          <w:sz w:val="28"/>
          <w:szCs w:val="28"/>
          <w:lang w:val="kk-KZ"/>
        </w:rPr>
        <w:t>«</w:t>
      </w:r>
      <w:r w:rsidR="000D7C62" w:rsidRPr="001A0DAA">
        <w:rPr>
          <w:rFonts w:ascii="Times New Roman" w:hAnsi="Times New Roman" w:cs="Times New Roman"/>
          <w:sz w:val="28"/>
          <w:szCs w:val="28"/>
          <w:lang w:val="kk-KZ"/>
        </w:rPr>
        <w:t>Ақпараттық технологиялар</w:t>
      </w:r>
      <w:r w:rsidR="000D7C62">
        <w:rPr>
          <w:rFonts w:ascii="Times New Roman" w:hAnsi="Times New Roman" w:cs="Times New Roman"/>
          <w:sz w:val="28"/>
          <w:szCs w:val="28"/>
          <w:lang w:val="kk-KZ"/>
        </w:rPr>
        <w:t xml:space="preserve"> –</w:t>
      </w:r>
      <w:r w:rsidR="000D7C62" w:rsidRPr="001A0DAA">
        <w:rPr>
          <w:rFonts w:ascii="Times New Roman" w:hAnsi="Times New Roman" w:cs="Times New Roman"/>
          <w:sz w:val="28"/>
          <w:szCs w:val="28"/>
          <w:lang w:val="kk-KZ"/>
        </w:rPr>
        <w:t xml:space="preserve"> </w:t>
      </w:r>
      <w:r w:rsidR="000D7C62" w:rsidRPr="001A0DAA">
        <w:rPr>
          <w:rFonts w:ascii="Times New Roman" w:hAnsi="Times New Roman" w:cs="Times New Roman"/>
          <w:sz w:val="28"/>
          <w:szCs w:val="28"/>
          <w:lang w:val="kk-KZ"/>
        </w:rPr>
        <w:lastRenderedPageBreak/>
        <w:t>оқытудың мүмкіндіктерін кеңейтеді, бірақ олардың қолданылуын педагогтың әдістемелік сауаттылығы мен дидактикалық нег</w:t>
      </w:r>
      <w:r w:rsidR="000D7C62">
        <w:rPr>
          <w:rFonts w:ascii="Times New Roman" w:hAnsi="Times New Roman" w:cs="Times New Roman"/>
          <w:sz w:val="28"/>
          <w:szCs w:val="28"/>
          <w:lang w:val="kk-KZ"/>
        </w:rPr>
        <w:t>ізділігін талап етеді</w:t>
      </w:r>
      <w:r w:rsidRPr="000D7C62">
        <w:rPr>
          <w:rFonts w:ascii="Times New Roman" w:hAnsi="Times New Roman" w:cs="Times New Roman"/>
          <w:iCs/>
          <w:sz w:val="28"/>
          <w:szCs w:val="28"/>
          <w:lang w:val="kk-KZ"/>
        </w:rPr>
        <w:t>»</w:t>
      </w:r>
      <w:r w:rsidRPr="000D7C62">
        <w:rPr>
          <w:rFonts w:ascii="Times New Roman" w:hAnsi="Times New Roman" w:cs="Times New Roman"/>
          <w:sz w:val="28"/>
          <w:szCs w:val="28"/>
          <w:lang w:val="kk-KZ"/>
        </w:rPr>
        <w:t xml:space="preserve"> </w:t>
      </w:r>
      <w:r w:rsidR="00D54984" w:rsidRPr="000D7C62">
        <w:rPr>
          <w:rFonts w:ascii="Times New Roman" w:hAnsi="Times New Roman" w:cs="Times New Roman"/>
          <w:sz w:val="28"/>
          <w:szCs w:val="28"/>
          <w:lang w:val="kk-KZ"/>
        </w:rPr>
        <w:t>[</w:t>
      </w:r>
      <w:r w:rsidR="00D65717">
        <w:rPr>
          <w:rFonts w:ascii="Times New Roman" w:hAnsi="Times New Roman" w:cs="Times New Roman"/>
          <w:sz w:val="28"/>
          <w:szCs w:val="28"/>
          <w:lang w:val="kk-KZ"/>
        </w:rPr>
        <w:t>77</w:t>
      </w:r>
      <w:r w:rsidR="00D54984">
        <w:rPr>
          <w:rFonts w:ascii="Times New Roman" w:hAnsi="Times New Roman" w:cs="Times New Roman"/>
          <w:sz w:val="28"/>
          <w:szCs w:val="28"/>
          <w:lang w:val="kk-KZ"/>
        </w:rPr>
        <w:t>, 112 б</w:t>
      </w:r>
      <w:r w:rsidR="000D7C62">
        <w:rPr>
          <w:rFonts w:ascii="Times New Roman" w:hAnsi="Times New Roman" w:cs="Times New Roman"/>
          <w:sz w:val="28"/>
          <w:szCs w:val="28"/>
          <w:lang w:val="kk-KZ"/>
        </w:rPr>
        <w:t>.</w:t>
      </w:r>
      <w:r w:rsidR="00D54984" w:rsidRPr="000D7C62">
        <w:rPr>
          <w:rFonts w:ascii="Times New Roman" w:hAnsi="Times New Roman" w:cs="Times New Roman"/>
          <w:sz w:val="28"/>
          <w:szCs w:val="28"/>
          <w:lang w:val="kk-KZ"/>
        </w:rPr>
        <w:t>]</w:t>
      </w:r>
      <w:r w:rsidR="00A853D0">
        <w:rPr>
          <w:rFonts w:ascii="Times New Roman" w:hAnsi="Times New Roman" w:cs="Times New Roman"/>
          <w:sz w:val="28"/>
          <w:szCs w:val="28"/>
          <w:lang w:val="kk-KZ"/>
        </w:rPr>
        <w:t xml:space="preserve">. </w:t>
      </w:r>
      <w:r w:rsidRPr="001D364A">
        <w:rPr>
          <w:rFonts w:ascii="Times New Roman" w:hAnsi="Times New Roman" w:cs="Times New Roman"/>
          <w:sz w:val="28"/>
          <w:szCs w:val="28"/>
          <w:lang w:val="kk-KZ"/>
        </w:rPr>
        <w:t>Бұл дегеніміз қ</w:t>
      </w:r>
      <w:r w:rsidRPr="00A853D0">
        <w:rPr>
          <w:rFonts w:ascii="Times New Roman" w:hAnsi="Times New Roman" w:cs="Times New Roman"/>
          <w:sz w:val="28"/>
          <w:szCs w:val="28"/>
          <w:lang w:val="kk-KZ"/>
        </w:rPr>
        <w:t xml:space="preserve">азіргі мұғалім </w:t>
      </w:r>
      <w:r w:rsidRPr="001D364A">
        <w:rPr>
          <w:rFonts w:ascii="Times New Roman" w:hAnsi="Times New Roman" w:cs="Times New Roman"/>
          <w:sz w:val="28"/>
          <w:szCs w:val="28"/>
          <w:lang w:val="kk-KZ"/>
        </w:rPr>
        <w:t>білім алушыға</w:t>
      </w:r>
      <w:r w:rsidRPr="00A853D0">
        <w:rPr>
          <w:rFonts w:ascii="Times New Roman" w:hAnsi="Times New Roman" w:cs="Times New Roman"/>
          <w:sz w:val="28"/>
          <w:szCs w:val="28"/>
          <w:lang w:val="kk-KZ"/>
        </w:rPr>
        <w:t xml:space="preserve"> көптеген ақпараттық ресурстарды дұрыс пайдалану жолын</w:t>
      </w:r>
      <w:r w:rsidRPr="001D364A">
        <w:rPr>
          <w:rFonts w:ascii="Times New Roman" w:hAnsi="Times New Roman" w:cs="Times New Roman"/>
          <w:sz w:val="28"/>
          <w:szCs w:val="28"/>
          <w:lang w:val="kk-KZ"/>
        </w:rPr>
        <w:t xml:space="preserve"> ұйымдастыру қажет</w:t>
      </w:r>
      <w:r w:rsidRPr="00A853D0">
        <w:rPr>
          <w:rFonts w:ascii="Times New Roman" w:hAnsi="Times New Roman" w:cs="Times New Roman"/>
          <w:sz w:val="28"/>
          <w:szCs w:val="28"/>
          <w:lang w:val="kk-KZ"/>
        </w:rPr>
        <w:t>.</w:t>
      </w:r>
      <w:r w:rsidRPr="001D364A">
        <w:rPr>
          <w:rFonts w:ascii="Times New Roman" w:hAnsi="Times New Roman" w:cs="Times New Roman"/>
          <w:sz w:val="28"/>
          <w:szCs w:val="28"/>
          <w:lang w:val="kk-KZ"/>
        </w:rPr>
        <w:t xml:space="preserve"> Ол дегеніміз қа</w:t>
      </w:r>
      <w:r w:rsidR="001D364A">
        <w:rPr>
          <w:rFonts w:ascii="Times New Roman" w:hAnsi="Times New Roman" w:cs="Times New Roman"/>
          <w:sz w:val="28"/>
          <w:szCs w:val="28"/>
          <w:lang w:val="kk-KZ"/>
        </w:rPr>
        <w:t>зіргі ақпараттық технологиялар</w:t>
      </w:r>
      <w:r w:rsidRPr="001D364A">
        <w:rPr>
          <w:rFonts w:ascii="Times New Roman" w:hAnsi="Times New Roman" w:cs="Times New Roman"/>
          <w:sz w:val="28"/>
          <w:szCs w:val="28"/>
          <w:lang w:val="kk-KZ"/>
        </w:rPr>
        <w:t xml:space="preserve"> білім берудің жаңа сатысына өтуге жол ашатын қуатты құрал. Алайда бұл үдеріс мұғалімнің кәсіби дайындығы мен оқыту әдістемесінің ғылыми-теориялық, техникалық мүмкіндіктеріне тікелей байланысты. Сондықтан АКТ-ны қолдану тек технологиялық емес, әдістемелік тұрғыдан жүйелі ұйымдастырылғанда ғана шынайы нәтижеге қол жеткізуге болады. Қазіргі заманғы балалар қажет ақпаратты жинау үшін көптеген іздеу жүйелерімен жұмыс істей алады. </w:t>
      </w:r>
      <w:r w:rsidR="001D364A">
        <w:rPr>
          <w:rFonts w:ascii="Times New Roman" w:hAnsi="Times New Roman" w:cs="Times New Roman"/>
          <w:sz w:val="28"/>
          <w:szCs w:val="28"/>
          <w:lang w:val="kk-KZ"/>
        </w:rPr>
        <w:t xml:space="preserve">Яғни Марк Пренскийдің </w:t>
      </w:r>
      <w:r w:rsidR="00D54984" w:rsidRPr="00D54984">
        <w:rPr>
          <w:rFonts w:ascii="Times New Roman" w:hAnsi="Times New Roman" w:cs="Times New Roman"/>
          <w:sz w:val="28"/>
          <w:szCs w:val="28"/>
          <w:lang w:val="kk-KZ"/>
        </w:rPr>
        <w:t>[</w:t>
      </w:r>
      <w:r w:rsidR="00D65717">
        <w:rPr>
          <w:rFonts w:ascii="Times New Roman" w:hAnsi="Times New Roman" w:cs="Times New Roman"/>
          <w:sz w:val="28"/>
          <w:szCs w:val="28"/>
          <w:lang w:val="kk-KZ"/>
        </w:rPr>
        <w:t>78</w:t>
      </w:r>
      <w:r w:rsidR="00A853D0">
        <w:rPr>
          <w:rFonts w:ascii="Times New Roman" w:hAnsi="Times New Roman" w:cs="Times New Roman"/>
          <w:sz w:val="28"/>
          <w:szCs w:val="28"/>
          <w:lang w:val="kk-KZ"/>
        </w:rPr>
        <w:t>, 5 б</w:t>
      </w:r>
      <w:r w:rsidR="00E158B2">
        <w:rPr>
          <w:rFonts w:ascii="Times New Roman" w:hAnsi="Times New Roman" w:cs="Times New Roman"/>
          <w:sz w:val="28"/>
          <w:szCs w:val="28"/>
          <w:lang w:val="kk-KZ"/>
        </w:rPr>
        <w:t>.</w:t>
      </w:r>
      <w:r w:rsidR="00D54984" w:rsidRPr="00D54984">
        <w:rPr>
          <w:rFonts w:ascii="Times New Roman" w:hAnsi="Times New Roman" w:cs="Times New Roman"/>
          <w:sz w:val="28"/>
          <w:szCs w:val="28"/>
          <w:lang w:val="kk-KZ"/>
        </w:rPr>
        <w:t>]</w:t>
      </w:r>
      <w:r w:rsidR="00D54984">
        <w:rPr>
          <w:rFonts w:ascii="Times New Roman" w:hAnsi="Times New Roman" w:cs="Times New Roman"/>
          <w:sz w:val="28"/>
          <w:szCs w:val="28"/>
          <w:lang w:val="kk-KZ"/>
        </w:rPr>
        <w:t xml:space="preserve"> </w:t>
      </w:r>
      <w:r w:rsidR="001D364A">
        <w:rPr>
          <w:rFonts w:ascii="Times New Roman" w:hAnsi="Times New Roman" w:cs="Times New Roman"/>
          <w:sz w:val="28"/>
          <w:szCs w:val="28"/>
          <w:lang w:val="kk-KZ"/>
        </w:rPr>
        <w:t>айтуынша «сандық тумалар» деген оқушы мен оқытушының арасындағы қарама</w:t>
      </w:r>
      <w:r w:rsidR="001D364A" w:rsidRPr="001D364A">
        <w:rPr>
          <w:rFonts w:ascii="Times New Roman" w:hAnsi="Times New Roman" w:cs="Times New Roman"/>
          <w:sz w:val="28"/>
          <w:szCs w:val="28"/>
          <w:lang w:val="kk-KZ"/>
        </w:rPr>
        <w:t>-</w:t>
      </w:r>
      <w:r w:rsidR="001D364A">
        <w:rPr>
          <w:rFonts w:ascii="Times New Roman" w:hAnsi="Times New Roman" w:cs="Times New Roman"/>
          <w:sz w:val="28"/>
          <w:szCs w:val="28"/>
          <w:lang w:val="kk-KZ"/>
        </w:rPr>
        <w:t xml:space="preserve">қайшылықты ерекше айтады. </w:t>
      </w:r>
      <w:r w:rsidR="00AD16AE" w:rsidRPr="001D364A">
        <w:rPr>
          <w:rFonts w:ascii="Times New Roman" w:hAnsi="Times New Roman" w:cs="Times New Roman"/>
          <w:sz w:val="28"/>
          <w:szCs w:val="28"/>
          <w:lang w:val="kk-KZ"/>
        </w:rPr>
        <w:t>Ол қазіргі оқушылар</w:t>
      </w:r>
      <w:r w:rsidRPr="001D364A">
        <w:rPr>
          <w:rFonts w:ascii="Times New Roman" w:hAnsi="Times New Roman" w:cs="Times New Roman"/>
          <w:sz w:val="28"/>
          <w:szCs w:val="28"/>
          <w:lang w:val="kk-KZ"/>
        </w:rPr>
        <w:t>, яғни олар технологиямен қатар өсіп, цифрлық әл</w:t>
      </w:r>
      <w:r w:rsidR="00AD16AE" w:rsidRPr="001D364A">
        <w:rPr>
          <w:rFonts w:ascii="Times New Roman" w:hAnsi="Times New Roman" w:cs="Times New Roman"/>
          <w:sz w:val="28"/>
          <w:szCs w:val="28"/>
          <w:lang w:val="kk-KZ"/>
        </w:rPr>
        <w:t>емге бейімділер, ал мұғалімдер</w:t>
      </w:r>
      <w:r w:rsidRPr="001D364A">
        <w:rPr>
          <w:rFonts w:ascii="Times New Roman" w:hAnsi="Times New Roman" w:cs="Times New Roman"/>
          <w:sz w:val="28"/>
          <w:szCs w:val="28"/>
          <w:lang w:val="kk-KZ"/>
        </w:rPr>
        <w:t xml:space="preserve"> көбіне </w:t>
      </w:r>
      <w:r w:rsidRPr="001D364A">
        <w:rPr>
          <w:rFonts w:ascii="Times New Roman" w:hAnsi="Times New Roman" w:cs="Times New Roman"/>
          <w:bCs/>
          <w:sz w:val="28"/>
          <w:szCs w:val="28"/>
          <w:lang w:val="kk-KZ"/>
        </w:rPr>
        <w:t>сандық көшпенділер</w:t>
      </w:r>
      <w:r w:rsidRPr="001D364A">
        <w:rPr>
          <w:rFonts w:ascii="Times New Roman" w:hAnsi="Times New Roman" w:cs="Times New Roman"/>
          <w:sz w:val="28"/>
          <w:szCs w:val="28"/>
          <w:lang w:val="kk-KZ"/>
        </w:rPr>
        <w:t xml:space="preserve">, олар технологияны кейін меңгерген ұрпақтар деп атауына келісуге болады. Сандық тумаларға ілесу әрине оңай емес екенін түсінетін мұғалімдердің еңбегі зор деуіміз орынды. Дәстүрлі әдістерден бас тартып, </w:t>
      </w:r>
      <w:r w:rsidRPr="001D364A">
        <w:rPr>
          <w:rFonts w:ascii="Times New Roman" w:hAnsi="Times New Roman" w:cs="Times New Roman"/>
          <w:bCs/>
          <w:sz w:val="28"/>
          <w:szCs w:val="28"/>
          <w:lang w:val="kk-KZ"/>
        </w:rPr>
        <w:t>ойын элементтері, мультимедия, гипермәтін, бейнеконтент</w:t>
      </w:r>
      <w:r w:rsidRPr="001D364A">
        <w:rPr>
          <w:rFonts w:ascii="Times New Roman" w:hAnsi="Times New Roman" w:cs="Times New Roman"/>
          <w:sz w:val="28"/>
          <w:szCs w:val="28"/>
          <w:lang w:val="kk-KZ"/>
        </w:rPr>
        <w:t xml:space="preserve"> сияқты түрлі әдістерді қолдану мұғалімнің шеберлігі, цифрлық біліктілікті қажет етеді. Яғни, сабақ құрылымында </w:t>
      </w:r>
      <w:r w:rsidRPr="001D364A">
        <w:rPr>
          <w:rFonts w:ascii="Times New Roman" w:hAnsi="Times New Roman" w:cs="Times New Roman"/>
          <w:bCs/>
          <w:sz w:val="28"/>
          <w:szCs w:val="28"/>
          <w:lang w:val="kk-KZ"/>
        </w:rPr>
        <w:t>оқушы белсенділігін арттыратын цифрлық құралдарды</w:t>
      </w:r>
      <w:r w:rsidRPr="001D364A">
        <w:rPr>
          <w:rFonts w:ascii="Times New Roman" w:hAnsi="Times New Roman" w:cs="Times New Roman"/>
          <w:sz w:val="28"/>
          <w:szCs w:val="28"/>
          <w:lang w:val="kk-KZ"/>
        </w:rPr>
        <w:t xml:space="preserve"> (мысалы, Minecraft Education, VR/AR тәжірибелері, интерактивті тесттер) кеңінен қолданылады. Зерттеп отырған оқыту әдістемесі тұрғысынан АКТ-ны тиімді қолдану арқылы білім беруді жаңғыртуды көздейміз. Пренскидің идеясы</w:t>
      </w:r>
      <w:r w:rsidR="00220B0F">
        <w:rPr>
          <w:rFonts w:ascii="Times New Roman" w:hAnsi="Times New Roman" w:cs="Times New Roman"/>
          <w:sz w:val="28"/>
          <w:szCs w:val="28"/>
          <w:lang w:val="kk-KZ"/>
        </w:rPr>
        <w:t>, ол</w:t>
      </w:r>
      <w:r w:rsidRPr="001D364A">
        <w:rPr>
          <w:rFonts w:ascii="Times New Roman" w:hAnsi="Times New Roman" w:cs="Times New Roman"/>
          <w:sz w:val="28"/>
          <w:szCs w:val="28"/>
          <w:lang w:val="kk-KZ"/>
        </w:rPr>
        <w:t xml:space="preserve"> </w:t>
      </w:r>
      <w:r w:rsidRPr="001D364A">
        <w:rPr>
          <w:rFonts w:ascii="Times New Roman" w:hAnsi="Times New Roman" w:cs="Times New Roman"/>
          <w:bCs/>
          <w:sz w:val="28"/>
          <w:szCs w:val="28"/>
          <w:lang w:val="kk-KZ"/>
        </w:rPr>
        <w:t>оқытушы мен оқушы арасындағы алшақтықты жою</w:t>
      </w:r>
      <w:r w:rsidR="001D364A">
        <w:rPr>
          <w:rFonts w:ascii="Times New Roman" w:hAnsi="Times New Roman" w:cs="Times New Roman"/>
          <w:bCs/>
          <w:sz w:val="28"/>
          <w:szCs w:val="28"/>
          <w:lang w:val="kk-KZ"/>
        </w:rPr>
        <w:t xml:space="preserve"> уақыт еншісінде</w:t>
      </w:r>
      <w:r w:rsidRPr="001D364A">
        <w:rPr>
          <w:rFonts w:ascii="Times New Roman" w:hAnsi="Times New Roman" w:cs="Times New Roman"/>
          <w:sz w:val="28"/>
          <w:szCs w:val="28"/>
          <w:lang w:val="kk-KZ"/>
        </w:rPr>
        <w:t xml:space="preserve">. </w:t>
      </w:r>
    </w:p>
    <w:p w14:paraId="4A48B2E0" w14:textId="666D0CBD" w:rsidR="00CB6FAF" w:rsidRDefault="00AD16AE" w:rsidP="00AE4AB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Сол сияқты, </w:t>
      </w:r>
      <w:r w:rsidR="00CB6FAF" w:rsidRPr="00231927">
        <w:rPr>
          <w:rFonts w:ascii="Times New Roman" w:eastAsia="Times New Roman" w:hAnsi="Times New Roman" w:cs="Times New Roman"/>
          <w:sz w:val="28"/>
          <w:szCs w:val="28"/>
          <w:lang w:val="kk-KZ" w:eastAsia="ru-RU"/>
        </w:rPr>
        <w:t>Т.А. Золотова мен В.С. Ижуткиннің «Новые информационные технологии и преподавание фольклора» атты еңбегі ақпараттық білім беру ортасын фольклорды оқытуда қолданудың әдістемелік моделін ұсынады. Бұл заманауи педагогика талаптарына жауап беретін, оқытудың жаңа парадигмасына негізделген тәжірибелік жүйе. Ол бірнеше құрамдас бөліктер</w:t>
      </w:r>
      <w:r w:rsidR="00CB6FAF">
        <w:rPr>
          <w:rFonts w:ascii="Times New Roman" w:eastAsia="Times New Roman" w:hAnsi="Times New Roman" w:cs="Times New Roman"/>
          <w:sz w:val="28"/>
          <w:szCs w:val="28"/>
          <w:lang w:val="kk-KZ" w:eastAsia="ru-RU"/>
        </w:rPr>
        <w:t>ін қарастырған және</w:t>
      </w:r>
      <w:r w:rsidR="00CB6FAF" w:rsidRPr="00231927">
        <w:rPr>
          <w:rFonts w:ascii="Times New Roman" w:eastAsia="Times New Roman" w:hAnsi="Times New Roman" w:cs="Times New Roman"/>
          <w:sz w:val="28"/>
          <w:szCs w:val="28"/>
          <w:lang w:val="kk-KZ" w:eastAsia="ru-RU"/>
        </w:rPr>
        <w:t xml:space="preserve"> олардың әрқайсысы оқыту әдістемесінің түрлі аспектілерін қамтиды</w:t>
      </w:r>
      <w:r w:rsidR="00CB6FAF">
        <w:rPr>
          <w:rFonts w:ascii="Times New Roman" w:eastAsia="Times New Roman" w:hAnsi="Times New Roman" w:cs="Times New Roman"/>
          <w:sz w:val="28"/>
          <w:szCs w:val="28"/>
          <w:lang w:val="kk-KZ" w:eastAsia="ru-RU"/>
        </w:rPr>
        <w:t xml:space="preserve">. </w:t>
      </w:r>
      <w:r w:rsidR="00571DE1">
        <w:rPr>
          <w:rFonts w:ascii="Times New Roman" w:eastAsia="Times New Roman" w:hAnsi="Times New Roman" w:cs="Times New Roman"/>
          <w:sz w:val="28"/>
          <w:szCs w:val="28"/>
          <w:lang w:val="kk-KZ" w:eastAsia="ru-RU"/>
        </w:rPr>
        <w:t xml:space="preserve">Мұндағы технология бойынша </w:t>
      </w:r>
      <w:r w:rsidR="00CB6FAF" w:rsidRPr="00231927">
        <w:rPr>
          <w:rFonts w:ascii="Times New Roman" w:eastAsia="Times New Roman" w:hAnsi="Times New Roman" w:cs="Times New Roman"/>
          <w:sz w:val="28"/>
          <w:szCs w:val="28"/>
          <w:lang w:val="kk-KZ" w:eastAsia="ru-RU"/>
        </w:rPr>
        <w:t xml:space="preserve">көмекші құрал, </w:t>
      </w:r>
      <w:r w:rsidR="00CB6FAF" w:rsidRPr="00231927">
        <w:rPr>
          <w:rFonts w:ascii="Times New Roman" w:eastAsia="Times New Roman" w:hAnsi="Times New Roman" w:cs="Times New Roman"/>
          <w:bCs/>
          <w:sz w:val="28"/>
          <w:szCs w:val="28"/>
          <w:lang w:val="kk-KZ" w:eastAsia="ru-RU"/>
        </w:rPr>
        <w:t>оқытудың мазмұны, құрылымы, әдісі мен бағалауы тұтас біріктірілген дидактикалық орта</w:t>
      </w:r>
      <w:r w:rsidR="00CB6FAF" w:rsidRPr="00231927">
        <w:rPr>
          <w:rFonts w:ascii="Times New Roman" w:eastAsia="Times New Roman" w:hAnsi="Times New Roman" w:cs="Times New Roman"/>
          <w:sz w:val="28"/>
          <w:szCs w:val="28"/>
          <w:lang w:val="kk-KZ" w:eastAsia="ru-RU"/>
        </w:rPr>
        <w:t xml:space="preserve"> ретінде бар мағлұматты қолдануға</w:t>
      </w:r>
      <w:r w:rsidR="00CB6FAF">
        <w:rPr>
          <w:rFonts w:ascii="Times New Roman" w:eastAsia="Times New Roman" w:hAnsi="Times New Roman" w:cs="Times New Roman"/>
          <w:sz w:val="28"/>
          <w:szCs w:val="28"/>
          <w:lang w:val="kk-KZ" w:eastAsia="ru-RU"/>
        </w:rPr>
        <w:t xml:space="preserve"> өте тиімді </w:t>
      </w:r>
      <w:r w:rsidR="00CB6FAF" w:rsidRPr="00231927">
        <w:rPr>
          <w:rFonts w:ascii="Times New Roman" w:eastAsia="Times New Roman" w:hAnsi="Times New Roman" w:cs="Times New Roman"/>
          <w:sz w:val="28"/>
          <w:szCs w:val="28"/>
          <w:lang w:val="kk-KZ" w:eastAsia="ru-RU"/>
        </w:rPr>
        <w:t xml:space="preserve"> </w:t>
      </w:r>
      <w:r w:rsidR="00CB6FAF">
        <w:rPr>
          <w:rFonts w:ascii="Times New Roman" w:eastAsia="Times New Roman" w:hAnsi="Times New Roman" w:cs="Times New Roman"/>
          <w:sz w:val="28"/>
          <w:szCs w:val="28"/>
          <w:lang w:val="kk-KZ" w:eastAsia="ru-RU"/>
        </w:rPr>
        <w:t>қолданған</w:t>
      </w:r>
      <w:r w:rsidR="00CB6FAF" w:rsidRPr="00231927">
        <w:rPr>
          <w:rFonts w:ascii="Times New Roman" w:eastAsia="Times New Roman" w:hAnsi="Times New Roman" w:cs="Times New Roman"/>
          <w:sz w:val="28"/>
          <w:szCs w:val="28"/>
          <w:lang w:val="kk-KZ" w:eastAsia="ru-RU"/>
        </w:rPr>
        <w:t>.</w:t>
      </w:r>
      <w:r w:rsidR="00CB6FAF" w:rsidRPr="00B85274">
        <w:rPr>
          <w:rFonts w:ascii="Times New Roman" w:eastAsia="Times New Roman" w:hAnsi="Times New Roman" w:cs="Times New Roman"/>
          <w:sz w:val="28"/>
          <w:szCs w:val="28"/>
          <w:lang w:val="kk-KZ" w:eastAsia="ru-RU"/>
        </w:rPr>
        <w:t xml:space="preserve"> </w:t>
      </w:r>
      <w:r w:rsidR="00CB6FAF">
        <w:rPr>
          <w:rFonts w:ascii="Times New Roman" w:eastAsia="Times New Roman" w:hAnsi="Times New Roman" w:cs="Times New Roman"/>
          <w:sz w:val="28"/>
          <w:szCs w:val="28"/>
          <w:lang w:val="kk-KZ" w:eastAsia="ru-RU"/>
        </w:rPr>
        <w:t>Әрине, б</w:t>
      </w:r>
      <w:r w:rsidR="00CB6FAF" w:rsidRPr="00231927">
        <w:rPr>
          <w:rFonts w:ascii="Times New Roman" w:eastAsia="Times New Roman" w:hAnsi="Times New Roman" w:cs="Times New Roman"/>
          <w:sz w:val="28"/>
          <w:szCs w:val="28"/>
          <w:lang w:val="kk-KZ" w:eastAsia="ru-RU"/>
        </w:rPr>
        <w:t>ұл әдістемелік ұсыныстар зерттеу</w:t>
      </w:r>
      <w:r w:rsidR="00CB6FAF">
        <w:rPr>
          <w:rFonts w:ascii="Times New Roman" w:eastAsia="Times New Roman" w:hAnsi="Times New Roman" w:cs="Times New Roman"/>
          <w:sz w:val="28"/>
          <w:szCs w:val="28"/>
          <w:lang w:val="kk-KZ" w:eastAsia="ru-RU"/>
        </w:rPr>
        <w:t xml:space="preserve"> жұмысымыздың </w:t>
      </w:r>
      <w:r w:rsidR="00CB6FAF">
        <w:rPr>
          <w:rFonts w:ascii="Times New Roman" w:eastAsia="Times New Roman" w:hAnsi="Times New Roman" w:cs="Times New Roman"/>
          <w:bCs/>
          <w:sz w:val="28"/>
          <w:szCs w:val="28"/>
          <w:lang w:val="kk-KZ" w:eastAsia="ru-RU"/>
        </w:rPr>
        <w:t>ақпараттық технологиялар арқылы</w:t>
      </w:r>
      <w:r w:rsidR="00CB6FAF" w:rsidRPr="00231927">
        <w:rPr>
          <w:rFonts w:ascii="Times New Roman" w:eastAsia="Times New Roman" w:hAnsi="Times New Roman" w:cs="Times New Roman"/>
          <w:bCs/>
          <w:sz w:val="28"/>
          <w:szCs w:val="28"/>
          <w:lang w:val="kk-KZ" w:eastAsia="ru-RU"/>
        </w:rPr>
        <w:t xml:space="preserve"> оқытудың толық жүйелі әдістемесіне</w:t>
      </w:r>
      <w:r w:rsidR="00CB6FAF" w:rsidRPr="00231927">
        <w:rPr>
          <w:rFonts w:ascii="Times New Roman" w:eastAsia="Times New Roman" w:hAnsi="Times New Roman" w:cs="Times New Roman"/>
          <w:sz w:val="28"/>
          <w:szCs w:val="28"/>
          <w:lang w:val="kk-KZ" w:eastAsia="ru-RU"/>
        </w:rPr>
        <w:t xml:space="preserve"> айналдырады.</w:t>
      </w:r>
    </w:p>
    <w:p w14:paraId="317D0D2A" w14:textId="49C11C5F" w:rsidR="00E669B2" w:rsidRPr="00333072" w:rsidRDefault="004026E9" w:rsidP="00E669B2">
      <w:pPr>
        <w:pStyle w:val="af"/>
        <w:spacing w:before="0" w:beforeAutospacing="0" w:after="0" w:afterAutospacing="0"/>
        <w:ind w:firstLine="567"/>
        <w:jc w:val="both"/>
        <w:rPr>
          <w:lang w:val="kk-KZ"/>
        </w:rPr>
      </w:pPr>
      <w:r>
        <w:rPr>
          <w:sz w:val="28"/>
          <w:szCs w:val="28"/>
          <w:lang w:val="kk-KZ"/>
        </w:rPr>
        <w:t>Осы ретте, с</w:t>
      </w:r>
      <w:r w:rsidRPr="004026E9">
        <w:rPr>
          <w:sz w:val="28"/>
          <w:szCs w:val="28"/>
          <w:lang w:val="kk-KZ"/>
        </w:rPr>
        <w:t>андық технологиялар эпосты қабылдау мен оқытудың жаңа мүмкіндіктерін ашты.</w:t>
      </w:r>
      <w:r>
        <w:rPr>
          <w:sz w:val="28"/>
          <w:szCs w:val="28"/>
          <w:lang w:val="kk-KZ"/>
        </w:rPr>
        <w:t xml:space="preserve"> </w:t>
      </w:r>
      <w:r w:rsidRPr="004026E9">
        <w:rPr>
          <w:sz w:val="28"/>
          <w:szCs w:val="28"/>
          <w:lang w:val="kk-KZ"/>
        </w:rPr>
        <w:t xml:space="preserve">Бүгінгі таңда бұл үрдіске жаңа серпін берген құбылыс – </w:t>
      </w:r>
      <w:r w:rsidRPr="004026E9">
        <w:rPr>
          <w:rStyle w:val="af1"/>
          <w:rFonts w:eastAsiaTheme="majorEastAsia"/>
          <w:b w:val="0"/>
          <w:sz w:val="28"/>
          <w:szCs w:val="28"/>
          <w:lang w:val="kk-KZ"/>
        </w:rPr>
        <w:t>эпостың сандық форматта қайта жаңғыруы</w:t>
      </w:r>
      <w:r w:rsidRPr="004026E9">
        <w:rPr>
          <w:b/>
          <w:sz w:val="28"/>
          <w:szCs w:val="28"/>
          <w:lang w:val="kk-KZ"/>
        </w:rPr>
        <w:t>.</w:t>
      </w:r>
      <w:r>
        <w:rPr>
          <w:b/>
          <w:sz w:val="28"/>
          <w:szCs w:val="28"/>
          <w:lang w:val="kk-KZ"/>
        </w:rPr>
        <w:t xml:space="preserve"> </w:t>
      </w:r>
      <w:r w:rsidRPr="004026E9">
        <w:rPr>
          <w:sz w:val="28"/>
          <w:szCs w:val="28"/>
          <w:lang w:val="kk-KZ"/>
        </w:rPr>
        <w:t xml:space="preserve">Бүгінде эпикалық мұра </w:t>
      </w:r>
      <w:r w:rsidRPr="004026E9">
        <w:rPr>
          <w:rStyle w:val="af1"/>
          <w:rFonts w:eastAsiaTheme="majorEastAsia"/>
          <w:b w:val="0"/>
          <w:sz w:val="28"/>
          <w:szCs w:val="28"/>
          <w:lang w:val="kk-KZ"/>
        </w:rPr>
        <w:t>аудио-жазбалар, бейнежырлар, электронды кітаптар, мультимедиалық платформалар, анимациялар және интерактивті</w:t>
      </w:r>
      <w:r w:rsidR="0069627A">
        <w:rPr>
          <w:rStyle w:val="af1"/>
          <w:rFonts w:eastAsiaTheme="majorEastAsia"/>
          <w:b w:val="0"/>
          <w:sz w:val="28"/>
          <w:szCs w:val="28"/>
          <w:lang w:val="kk-KZ"/>
        </w:rPr>
        <w:t xml:space="preserve"> ресурстары эпосты қабылдаудың көпарналы</w:t>
      </w:r>
      <w:r w:rsidRPr="004026E9">
        <w:rPr>
          <w:rStyle w:val="af1"/>
          <w:rFonts w:eastAsiaTheme="majorEastAsia"/>
          <w:b w:val="0"/>
          <w:sz w:val="28"/>
          <w:szCs w:val="28"/>
          <w:lang w:val="kk-KZ"/>
        </w:rPr>
        <w:t xml:space="preserve"> қосымшалар</w:t>
      </w:r>
      <w:r w:rsidR="0069627A">
        <w:rPr>
          <w:rStyle w:val="af1"/>
          <w:rFonts w:eastAsiaTheme="majorEastAsia"/>
          <w:b w:val="0"/>
          <w:sz w:val="28"/>
          <w:szCs w:val="28"/>
          <w:lang w:val="kk-KZ"/>
        </w:rPr>
        <w:t>ы қалыптасты</w:t>
      </w:r>
      <w:r>
        <w:rPr>
          <w:sz w:val="28"/>
          <w:szCs w:val="28"/>
          <w:lang w:val="kk-KZ"/>
        </w:rPr>
        <w:t xml:space="preserve">. Бұл – эпостың </w:t>
      </w:r>
      <w:r w:rsidRPr="004026E9">
        <w:rPr>
          <w:rStyle w:val="af1"/>
          <w:rFonts w:eastAsiaTheme="majorEastAsia"/>
          <w:b w:val="0"/>
          <w:sz w:val="28"/>
          <w:szCs w:val="28"/>
          <w:lang w:val="kk-KZ"/>
        </w:rPr>
        <w:t>көпқырлы мәдени құбылыс</w:t>
      </w:r>
      <w:r w:rsidRPr="004026E9">
        <w:rPr>
          <w:sz w:val="28"/>
          <w:szCs w:val="28"/>
          <w:lang w:val="kk-KZ"/>
        </w:rPr>
        <w:t xml:space="preserve"> ретінде қайта жаңғыруы.</w:t>
      </w:r>
      <w:r w:rsidR="0069627A">
        <w:rPr>
          <w:sz w:val="28"/>
          <w:szCs w:val="28"/>
          <w:lang w:val="kk-KZ"/>
        </w:rPr>
        <w:t xml:space="preserve"> </w:t>
      </w:r>
      <w:r w:rsidRPr="004026E9">
        <w:rPr>
          <w:sz w:val="28"/>
          <w:szCs w:val="28"/>
          <w:lang w:val="kk-KZ"/>
        </w:rPr>
        <w:t>Сандық формат эпостың орындаушылық сипатын қал</w:t>
      </w:r>
      <w:r w:rsidR="0069627A">
        <w:rPr>
          <w:sz w:val="28"/>
          <w:szCs w:val="28"/>
          <w:lang w:val="kk-KZ"/>
        </w:rPr>
        <w:t>пына келтіруге мүмкіндік береді, ол</w:t>
      </w:r>
      <w:r w:rsidRPr="004026E9">
        <w:rPr>
          <w:sz w:val="28"/>
          <w:szCs w:val="28"/>
          <w:lang w:val="kk-KZ"/>
        </w:rPr>
        <w:t xml:space="preserve"> жыршының </w:t>
      </w:r>
      <w:r w:rsidR="0069627A">
        <w:rPr>
          <w:sz w:val="28"/>
          <w:szCs w:val="28"/>
          <w:lang w:val="kk-KZ"/>
        </w:rPr>
        <w:lastRenderedPageBreak/>
        <w:t>дауысын, мақамын, эмоциялық рең</w:t>
      </w:r>
      <w:r w:rsidRPr="004026E9">
        <w:rPr>
          <w:sz w:val="28"/>
          <w:szCs w:val="28"/>
          <w:lang w:val="kk-KZ"/>
        </w:rPr>
        <w:t>ін тыңдау арқылы тыңдаушы эпосты тірі өнер ретінде қабылдайды. Сонымен</w:t>
      </w:r>
      <w:r w:rsidR="0069627A">
        <w:rPr>
          <w:sz w:val="28"/>
          <w:szCs w:val="28"/>
          <w:lang w:val="kk-KZ"/>
        </w:rPr>
        <w:t xml:space="preserve"> қатар, интерактивті құралдар білім ал</w:t>
      </w:r>
      <w:r w:rsidRPr="004026E9">
        <w:rPr>
          <w:sz w:val="28"/>
          <w:szCs w:val="28"/>
          <w:lang w:val="kk-KZ"/>
        </w:rPr>
        <w:t>ушыны белсенді субъектке айналдырып, эпоспен өзара әрекеттесуіне жол ашады.</w:t>
      </w:r>
      <w:r w:rsidR="0069627A">
        <w:rPr>
          <w:sz w:val="28"/>
          <w:szCs w:val="28"/>
          <w:lang w:val="kk-KZ"/>
        </w:rPr>
        <w:t xml:space="preserve"> </w:t>
      </w:r>
      <w:r w:rsidR="009D5C18">
        <w:rPr>
          <w:sz w:val="28"/>
          <w:szCs w:val="28"/>
          <w:lang w:val="kk-KZ"/>
        </w:rPr>
        <w:t xml:space="preserve">ҚР Президенті </w:t>
      </w:r>
      <w:r w:rsidR="009D5C18" w:rsidRPr="009D5C18">
        <w:rPr>
          <w:sz w:val="28"/>
          <w:szCs w:val="28"/>
          <w:lang w:val="kk-KZ"/>
        </w:rPr>
        <w:t xml:space="preserve">Қасым-Жомарт Тоқаевтың </w:t>
      </w:r>
      <w:r w:rsidR="009D5C18">
        <w:rPr>
          <w:sz w:val="28"/>
          <w:szCs w:val="28"/>
          <w:lang w:val="kk-KZ"/>
        </w:rPr>
        <w:t>«</w:t>
      </w:r>
      <w:r w:rsidR="009D5C18" w:rsidRPr="009D5C18">
        <w:rPr>
          <w:sz w:val="28"/>
          <w:szCs w:val="28"/>
          <w:lang w:val="kk-KZ"/>
        </w:rPr>
        <w:t>Қазақстан халқына Жолдауы – 2025</w:t>
      </w:r>
      <w:r w:rsidR="009D5C18">
        <w:rPr>
          <w:sz w:val="28"/>
          <w:szCs w:val="28"/>
          <w:lang w:val="kk-KZ"/>
        </w:rPr>
        <w:t>» атап айтқандай</w:t>
      </w:r>
      <w:r w:rsidR="0069627A">
        <w:rPr>
          <w:sz w:val="28"/>
          <w:szCs w:val="28"/>
          <w:lang w:val="kk-KZ"/>
        </w:rPr>
        <w:t xml:space="preserve">: </w:t>
      </w:r>
      <w:r w:rsidR="0069627A" w:rsidRPr="009D5C18">
        <w:rPr>
          <w:sz w:val="28"/>
          <w:szCs w:val="28"/>
          <w:lang w:val="kk-KZ"/>
        </w:rPr>
        <w:t>«Жасанды интеллектіні жаппай енгізу және жаппай цифрландыру еліміздің барлық саладағы әлеуетін еселеп арттырады. Біздің стратегиялық бағдарымыздың ең басты қыры осы болуға тиіс</w:t>
      </w:r>
      <w:r w:rsidR="009D5C18" w:rsidRPr="009D5C18">
        <w:rPr>
          <w:sz w:val="28"/>
          <w:szCs w:val="28"/>
          <w:lang w:val="kk-KZ"/>
        </w:rPr>
        <w:t>»</w:t>
      </w:r>
      <w:r w:rsidR="009D5C18">
        <w:rPr>
          <w:sz w:val="28"/>
          <w:szCs w:val="28"/>
          <w:lang w:val="kk-KZ"/>
        </w:rPr>
        <w:t xml:space="preserve">, </w:t>
      </w:r>
      <w:r w:rsidR="009D5C18" w:rsidRPr="009D5C18">
        <w:rPr>
          <w:sz w:val="28"/>
          <w:szCs w:val="28"/>
          <w:lang w:val="kk-KZ"/>
        </w:rPr>
        <w:t>- [</w:t>
      </w:r>
      <w:r w:rsidR="00B84D95">
        <w:rPr>
          <w:sz w:val="28"/>
          <w:szCs w:val="28"/>
          <w:lang w:val="kk-KZ"/>
        </w:rPr>
        <w:t>3</w:t>
      </w:r>
      <w:r w:rsidR="00D65717">
        <w:rPr>
          <w:sz w:val="28"/>
          <w:szCs w:val="28"/>
          <w:lang w:val="kk-KZ"/>
        </w:rPr>
        <w:t>1</w:t>
      </w:r>
      <w:r w:rsidR="009D5C18" w:rsidRPr="009D5C18">
        <w:rPr>
          <w:sz w:val="28"/>
          <w:szCs w:val="28"/>
          <w:lang w:val="kk-KZ"/>
        </w:rPr>
        <w:t>]</w:t>
      </w:r>
      <w:r w:rsidR="009D5C18">
        <w:rPr>
          <w:sz w:val="28"/>
          <w:szCs w:val="28"/>
          <w:lang w:val="kk-KZ"/>
        </w:rPr>
        <w:t xml:space="preserve"> деген тұжырымы </w:t>
      </w:r>
      <w:r w:rsidR="009D5C18" w:rsidRPr="009D5C18">
        <w:rPr>
          <w:sz w:val="28"/>
          <w:szCs w:val="28"/>
          <w:lang w:val="kk-KZ"/>
        </w:rPr>
        <w:t xml:space="preserve">қазіргі кезеңдегі мемлекеттік дамудың басым </w:t>
      </w:r>
      <w:r w:rsidR="009D5C18">
        <w:rPr>
          <w:sz w:val="28"/>
          <w:szCs w:val="28"/>
          <w:lang w:val="kk-KZ"/>
        </w:rPr>
        <w:t>бағытын айқындайды. Бұл идея</w:t>
      </w:r>
      <w:r w:rsidR="009D5C18" w:rsidRPr="009D5C18">
        <w:rPr>
          <w:sz w:val="28"/>
          <w:szCs w:val="28"/>
          <w:lang w:val="kk-KZ"/>
        </w:rPr>
        <w:t xml:space="preserve"> экономикалық немесе технологиялық сала</w:t>
      </w:r>
      <w:r w:rsidR="009D5C18">
        <w:rPr>
          <w:sz w:val="28"/>
          <w:szCs w:val="28"/>
          <w:lang w:val="kk-KZ"/>
        </w:rPr>
        <w:t>сы</w:t>
      </w:r>
      <w:r w:rsidR="00E669B2">
        <w:rPr>
          <w:sz w:val="28"/>
          <w:szCs w:val="28"/>
          <w:lang w:val="kk-KZ"/>
        </w:rPr>
        <w:t>м</w:t>
      </w:r>
      <w:r w:rsidR="009D5C18" w:rsidRPr="009D5C18">
        <w:rPr>
          <w:sz w:val="28"/>
          <w:szCs w:val="28"/>
          <w:lang w:val="kk-KZ"/>
        </w:rPr>
        <w:t>ен</w:t>
      </w:r>
      <w:r w:rsidR="00E669B2">
        <w:rPr>
          <w:sz w:val="28"/>
          <w:szCs w:val="28"/>
          <w:lang w:val="kk-KZ"/>
        </w:rPr>
        <w:t>,</w:t>
      </w:r>
      <w:r w:rsidR="009D5C18" w:rsidRPr="009D5C18">
        <w:rPr>
          <w:sz w:val="28"/>
          <w:szCs w:val="28"/>
          <w:lang w:val="kk-KZ"/>
        </w:rPr>
        <w:t xml:space="preserve"> білім беру жүйесіне, соның ішінде оқыту мазмұны мен әдістемесін жаңғы</w:t>
      </w:r>
      <w:r w:rsidR="00E669B2">
        <w:rPr>
          <w:sz w:val="28"/>
          <w:szCs w:val="28"/>
          <w:lang w:val="kk-KZ"/>
        </w:rPr>
        <w:t xml:space="preserve">рту мәселесіне тікелей қатысты. </w:t>
      </w:r>
      <w:r w:rsidR="00E669B2" w:rsidRPr="00E669B2">
        <w:rPr>
          <w:sz w:val="28"/>
          <w:szCs w:val="28"/>
          <w:lang w:val="kk-KZ"/>
        </w:rPr>
        <w:t>Әрине, ж</w:t>
      </w:r>
      <w:r w:rsidR="009D5C18" w:rsidRPr="00E669B2">
        <w:rPr>
          <w:sz w:val="28"/>
          <w:szCs w:val="28"/>
          <w:lang w:val="kk-KZ"/>
        </w:rPr>
        <w:t>асанды интеллект пен цифрландыруды стратегиялық бағдар ретінде белгілеу білім беру жүйесінің алды</w:t>
      </w:r>
      <w:r w:rsidR="00E669B2" w:rsidRPr="00E669B2">
        <w:rPr>
          <w:sz w:val="28"/>
          <w:szCs w:val="28"/>
          <w:lang w:val="kk-KZ"/>
        </w:rPr>
        <w:t>на жаңа талаптар қойып отыр</w:t>
      </w:r>
      <w:r w:rsidR="009D5C18" w:rsidRPr="00E669B2">
        <w:rPr>
          <w:sz w:val="28"/>
          <w:szCs w:val="28"/>
          <w:lang w:val="kk-KZ"/>
        </w:rPr>
        <w:t>. Президенттің бұл сөзі оқу бағдарламаларын қайта қарауды, пәндік мазмұнға цифрлық технологиялар мен жасанды</w:t>
      </w:r>
      <w:r w:rsidR="00E669B2">
        <w:rPr>
          <w:sz w:val="28"/>
          <w:szCs w:val="28"/>
          <w:lang w:val="kk-KZ"/>
        </w:rPr>
        <w:t xml:space="preserve"> интеллект элементтерін енгізу</w:t>
      </w:r>
      <w:r w:rsidR="009D5C18" w:rsidRPr="00E669B2">
        <w:rPr>
          <w:sz w:val="28"/>
          <w:szCs w:val="28"/>
          <w:lang w:val="kk-KZ"/>
        </w:rPr>
        <w:t xml:space="preserve">, сондай-ақ дәстүрлі оқыту тәсілдерін заманауи цифрлық құралдармен ұштастыруды талап етеді. </w:t>
      </w:r>
    </w:p>
    <w:p w14:paraId="363BFA7A" w14:textId="36C3FDB0" w:rsidR="009D5C18" w:rsidRPr="0040119C" w:rsidRDefault="009D5C18" w:rsidP="0040119C">
      <w:pPr>
        <w:pStyle w:val="af"/>
        <w:spacing w:before="0" w:beforeAutospacing="0" w:after="0" w:afterAutospacing="0"/>
        <w:ind w:firstLine="567"/>
        <w:jc w:val="both"/>
        <w:rPr>
          <w:sz w:val="28"/>
          <w:szCs w:val="28"/>
          <w:lang w:val="kk-KZ"/>
        </w:rPr>
      </w:pPr>
      <w:r w:rsidRPr="00333072">
        <w:rPr>
          <w:sz w:val="28"/>
          <w:szCs w:val="28"/>
          <w:lang w:val="kk-KZ"/>
        </w:rPr>
        <w:t>Жасанды интеллектіні жаппай енгізу идеясы білім беру саласында бірқатар әдістемелік мәселелерді алға тартады. Біріншіден, оқыту мазмұны технологиялық өзгерістерге ілесе алатындай икемді болуы қажет. Дәстүрлі әдіскерлік жүйеде басым болған репродуктивті оқыту тәсілдері (дайын ақпаратты меңгерту, жаттау) қазіргі цифрлық қоғам талаптарына толық жауап бере алмайды.</w:t>
      </w:r>
      <w:r w:rsidR="00E669B2">
        <w:rPr>
          <w:sz w:val="28"/>
          <w:szCs w:val="28"/>
          <w:lang w:val="kk-KZ"/>
        </w:rPr>
        <w:t xml:space="preserve"> </w:t>
      </w:r>
      <w:r w:rsidRPr="00E669B2">
        <w:rPr>
          <w:sz w:val="28"/>
          <w:szCs w:val="28"/>
          <w:lang w:val="kk-KZ"/>
        </w:rPr>
        <w:t>Екіншіден, цифрландыруды оқ</w:t>
      </w:r>
      <w:r w:rsidR="00E669B2">
        <w:rPr>
          <w:sz w:val="28"/>
          <w:szCs w:val="28"/>
          <w:lang w:val="kk-KZ"/>
        </w:rPr>
        <w:t xml:space="preserve">ытуда технологияны </w:t>
      </w:r>
      <w:r w:rsidRPr="00E669B2">
        <w:rPr>
          <w:rStyle w:val="af1"/>
          <w:rFonts w:eastAsiaTheme="majorEastAsia"/>
          <w:b w:val="0"/>
          <w:sz w:val="28"/>
          <w:szCs w:val="28"/>
          <w:lang w:val="kk-KZ"/>
        </w:rPr>
        <w:t>құрал</w:t>
      </w:r>
      <w:r w:rsidR="00E669B2">
        <w:rPr>
          <w:sz w:val="28"/>
          <w:szCs w:val="28"/>
          <w:lang w:val="kk-KZ"/>
        </w:rPr>
        <w:t xml:space="preserve"> ретінде қарастыру</w:t>
      </w:r>
      <w:r w:rsidRPr="00E669B2">
        <w:rPr>
          <w:sz w:val="28"/>
          <w:szCs w:val="28"/>
          <w:lang w:val="kk-KZ"/>
        </w:rPr>
        <w:t xml:space="preserve"> маңызды. </w:t>
      </w:r>
      <w:r w:rsidRPr="0040119C">
        <w:rPr>
          <w:sz w:val="28"/>
          <w:szCs w:val="28"/>
          <w:lang w:val="kk-KZ"/>
        </w:rPr>
        <w:t xml:space="preserve">Үшіншіден, мұғалімнің рөлі де өзгеріске ұшырайды. Ол енді ақпарат көзі емес, </w:t>
      </w:r>
      <w:r w:rsidRPr="0040119C">
        <w:rPr>
          <w:rStyle w:val="af1"/>
          <w:rFonts w:eastAsiaTheme="majorEastAsia"/>
          <w:b w:val="0"/>
          <w:sz w:val="28"/>
          <w:szCs w:val="28"/>
          <w:lang w:val="kk-KZ"/>
        </w:rPr>
        <w:t>бағыттаушы</w:t>
      </w:r>
      <w:r w:rsidRPr="0040119C">
        <w:rPr>
          <w:b/>
          <w:sz w:val="28"/>
          <w:szCs w:val="28"/>
          <w:lang w:val="kk-KZ"/>
        </w:rPr>
        <w:t xml:space="preserve">, </w:t>
      </w:r>
      <w:r w:rsidRPr="0040119C">
        <w:rPr>
          <w:rStyle w:val="af1"/>
          <w:rFonts w:eastAsiaTheme="majorEastAsia"/>
          <w:b w:val="0"/>
          <w:sz w:val="28"/>
          <w:szCs w:val="28"/>
          <w:lang w:val="kk-KZ"/>
        </w:rPr>
        <w:t>модератор</w:t>
      </w:r>
      <w:r w:rsidRPr="0040119C">
        <w:rPr>
          <w:b/>
          <w:sz w:val="28"/>
          <w:szCs w:val="28"/>
          <w:lang w:val="kk-KZ"/>
        </w:rPr>
        <w:t xml:space="preserve">, </w:t>
      </w:r>
      <w:r w:rsidRPr="0040119C">
        <w:rPr>
          <w:rStyle w:val="af1"/>
          <w:rFonts w:eastAsiaTheme="majorEastAsia"/>
          <w:b w:val="0"/>
          <w:sz w:val="28"/>
          <w:szCs w:val="28"/>
          <w:lang w:val="kk-KZ"/>
        </w:rPr>
        <w:t>оқыту үдерісін жобалаушы</w:t>
      </w:r>
      <w:r w:rsidRPr="0040119C">
        <w:rPr>
          <w:sz w:val="28"/>
          <w:szCs w:val="28"/>
          <w:lang w:val="kk-KZ"/>
        </w:rPr>
        <w:t xml:space="preserve"> тұлғаға айналады. </w:t>
      </w:r>
      <w:r w:rsidR="0040119C">
        <w:rPr>
          <w:sz w:val="28"/>
          <w:szCs w:val="28"/>
          <w:lang w:val="kk-KZ"/>
        </w:rPr>
        <w:t>Яғни, б</w:t>
      </w:r>
      <w:r w:rsidRPr="0040119C">
        <w:rPr>
          <w:sz w:val="28"/>
          <w:szCs w:val="28"/>
          <w:lang w:val="kk-KZ"/>
        </w:rPr>
        <w:t xml:space="preserve">ұл </w:t>
      </w:r>
      <w:r w:rsidR="0040119C">
        <w:rPr>
          <w:sz w:val="28"/>
          <w:szCs w:val="28"/>
          <w:lang w:val="kk-KZ"/>
        </w:rPr>
        <w:t xml:space="preserve">тұжырым </w:t>
      </w:r>
      <w:r w:rsidRPr="0040119C">
        <w:rPr>
          <w:sz w:val="28"/>
          <w:szCs w:val="28"/>
          <w:lang w:val="kk-KZ"/>
        </w:rPr>
        <w:t xml:space="preserve">білім алушылардың </w:t>
      </w:r>
      <w:r w:rsidRPr="0040119C">
        <w:rPr>
          <w:rStyle w:val="af1"/>
          <w:rFonts w:eastAsiaTheme="majorEastAsia"/>
          <w:b w:val="0"/>
          <w:sz w:val="28"/>
          <w:szCs w:val="28"/>
          <w:lang w:val="kk-KZ"/>
        </w:rPr>
        <w:t>ел болашағына жауапкершілікпен қарау</w:t>
      </w:r>
      <w:r w:rsidRPr="0040119C">
        <w:rPr>
          <w:b/>
          <w:sz w:val="28"/>
          <w:szCs w:val="28"/>
          <w:lang w:val="kk-KZ"/>
        </w:rPr>
        <w:t xml:space="preserve">, </w:t>
      </w:r>
      <w:r w:rsidRPr="0040119C">
        <w:rPr>
          <w:rStyle w:val="af1"/>
          <w:rFonts w:eastAsiaTheme="majorEastAsia"/>
          <w:b w:val="0"/>
          <w:sz w:val="28"/>
          <w:szCs w:val="28"/>
          <w:lang w:val="kk-KZ"/>
        </w:rPr>
        <w:t>ұлттық даму стратегиясын түсіну</w:t>
      </w:r>
      <w:r w:rsidRPr="0040119C">
        <w:rPr>
          <w:b/>
          <w:sz w:val="28"/>
          <w:szCs w:val="28"/>
          <w:lang w:val="kk-KZ"/>
        </w:rPr>
        <w:t xml:space="preserve">, </w:t>
      </w:r>
      <w:r w:rsidRPr="0040119C">
        <w:rPr>
          <w:rStyle w:val="af1"/>
          <w:rFonts w:eastAsiaTheme="majorEastAsia"/>
          <w:b w:val="0"/>
          <w:sz w:val="28"/>
          <w:szCs w:val="28"/>
          <w:lang w:val="kk-KZ"/>
        </w:rPr>
        <w:t>заманауи өркениеттегі Қазақстанның орнын сезіну</w:t>
      </w:r>
      <w:r w:rsidRPr="0040119C">
        <w:rPr>
          <w:b/>
          <w:sz w:val="28"/>
          <w:szCs w:val="28"/>
          <w:lang w:val="kk-KZ"/>
        </w:rPr>
        <w:t xml:space="preserve"> </w:t>
      </w:r>
      <w:r w:rsidRPr="0040119C">
        <w:rPr>
          <w:sz w:val="28"/>
          <w:szCs w:val="28"/>
          <w:lang w:val="kk-KZ"/>
        </w:rPr>
        <w:t>сияқты дүниетанымдық құндылықтарын қалыптастыруға мүмкіндік береді.</w:t>
      </w:r>
    </w:p>
    <w:p w14:paraId="356212EE" w14:textId="22EB1CE9" w:rsidR="00BB5CA1" w:rsidRPr="00045BC8" w:rsidRDefault="00AD16AE" w:rsidP="00AE4AB0">
      <w:pPr>
        <w:pStyle w:val="s28"/>
        <w:spacing w:before="0" w:beforeAutospacing="0" w:after="0" w:afterAutospacing="0"/>
        <w:ind w:firstLine="567"/>
        <w:jc w:val="both"/>
        <w:rPr>
          <w:color w:val="000000"/>
          <w:sz w:val="18"/>
          <w:szCs w:val="18"/>
          <w:lang w:val="kk-KZ"/>
        </w:rPr>
      </w:pPr>
      <w:r>
        <w:rPr>
          <w:sz w:val="28"/>
          <w:szCs w:val="28"/>
          <w:lang w:val="kk-KZ"/>
        </w:rPr>
        <w:t xml:space="preserve">Осы орайда, тақырыбымызды зерттей келе, </w:t>
      </w:r>
      <w:r w:rsidR="00BB5CA1" w:rsidRPr="00045BC8">
        <w:rPr>
          <w:sz w:val="28"/>
          <w:szCs w:val="28"/>
          <w:lang w:val="kk-KZ"/>
        </w:rPr>
        <w:t>білім беру үдеріс</w:t>
      </w:r>
      <w:r>
        <w:rPr>
          <w:sz w:val="28"/>
          <w:szCs w:val="28"/>
          <w:lang w:val="kk-KZ"/>
        </w:rPr>
        <w:t xml:space="preserve">інде </w:t>
      </w:r>
      <w:r w:rsidR="00BB5CA1" w:rsidRPr="00045BC8">
        <w:rPr>
          <w:sz w:val="28"/>
          <w:szCs w:val="28"/>
          <w:lang w:val="kk-KZ"/>
        </w:rPr>
        <w:t xml:space="preserve">нақты </w:t>
      </w:r>
      <w:r>
        <w:rPr>
          <w:sz w:val="28"/>
          <w:szCs w:val="28"/>
          <w:lang w:val="kk-KZ"/>
        </w:rPr>
        <w:t>нәтиже көрсететін оқыту т</w:t>
      </w:r>
      <w:r w:rsidR="00BB1CC9">
        <w:rPr>
          <w:sz w:val="28"/>
          <w:szCs w:val="28"/>
          <w:lang w:val="kk-KZ"/>
        </w:rPr>
        <w:t>ехнология түрлерін анықтап алуымыз шарт</w:t>
      </w:r>
      <w:r w:rsidR="00BB5CA1" w:rsidRPr="00045BC8">
        <w:rPr>
          <w:sz w:val="28"/>
          <w:szCs w:val="28"/>
          <w:lang w:val="kk-KZ"/>
        </w:rPr>
        <w:t xml:space="preserve">. Бұл SMART </w:t>
      </w:r>
      <w:r w:rsidR="00BB5CA1">
        <w:rPr>
          <w:sz w:val="28"/>
          <w:szCs w:val="28"/>
          <w:lang w:val="kk-KZ"/>
        </w:rPr>
        <w:t>технологиясын</w:t>
      </w:r>
      <w:r w:rsidR="00BB5CA1" w:rsidRPr="00045BC8">
        <w:rPr>
          <w:sz w:val="28"/>
          <w:szCs w:val="28"/>
          <w:lang w:val="kk-KZ"/>
        </w:rPr>
        <w:t xml:space="preserve"> қолдану тиімді тәсіл ретінде </w:t>
      </w:r>
      <w:r w:rsidR="0040119C">
        <w:rPr>
          <w:sz w:val="28"/>
          <w:szCs w:val="28"/>
          <w:lang w:val="kk-KZ"/>
        </w:rPr>
        <w:t>қарастыруды жөн санадық</w:t>
      </w:r>
      <w:r w:rsidR="00BB5CA1" w:rsidRPr="00045BC8">
        <w:rPr>
          <w:sz w:val="28"/>
          <w:szCs w:val="28"/>
          <w:lang w:val="kk-KZ"/>
        </w:rPr>
        <w:t>. SMART мақсаттар арқылы оқытушы тақырыптың негізгі мазмұнын жүйелеп, нәтижеге жетудің нақты жолдарын айқындайды. Ал студент өз жұмысын дұрыс бағыттап, алған білімін тәжірибеде қолдана алатындай мүмкіндікке ие болады. Бастапқыда бұл технология бизнес пен жобаларды басқару саласында пайда болған</w:t>
      </w:r>
      <w:r w:rsidR="00BB5CA1">
        <w:rPr>
          <w:sz w:val="28"/>
          <w:szCs w:val="28"/>
          <w:lang w:val="kk-KZ"/>
        </w:rPr>
        <w:t>,</w:t>
      </w:r>
      <w:r w:rsidR="00BB5CA1" w:rsidRPr="00045BC8">
        <w:rPr>
          <w:sz w:val="28"/>
          <w:szCs w:val="28"/>
          <w:lang w:val="kk-KZ"/>
        </w:rPr>
        <w:t xml:space="preserve"> бүгінде білім беру мен жеке даму бағыттарында кеңінен қолданыс тапты, өйткені ол мақсат қоюдың нақты, қолжетімді және нәтижеге бағытталған форматын ұсынады.</w:t>
      </w:r>
      <w:r w:rsidR="00BB5CA1">
        <w:rPr>
          <w:sz w:val="28"/>
          <w:szCs w:val="28"/>
          <w:lang w:val="kk-KZ"/>
        </w:rPr>
        <w:t xml:space="preserve"> </w:t>
      </w:r>
      <w:r w:rsidR="00BB5CA1" w:rsidRPr="001D7C45">
        <w:rPr>
          <w:sz w:val="28"/>
          <w:szCs w:val="28"/>
          <w:lang w:val="kk-KZ"/>
        </w:rPr>
        <w:t xml:space="preserve">Әсіресе құзыреттілікке бағытталған SMART технологиясы білім беру жүйесінде нәтижеге бағытталған оқу жоспарларын құруда тиімді құрал </w:t>
      </w:r>
      <w:r w:rsidR="00BB5CA1">
        <w:rPr>
          <w:sz w:val="28"/>
          <w:szCs w:val="28"/>
          <w:lang w:val="kk-KZ"/>
        </w:rPr>
        <w:t xml:space="preserve">болып </w:t>
      </w:r>
      <w:r w:rsidR="00BB5CA1" w:rsidRPr="001D7C45">
        <w:rPr>
          <w:sz w:val="28"/>
          <w:szCs w:val="28"/>
          <w:lang w:val="kk-KZ"/>
        </w:rPr>
        <w:t>саналады.</w:t>
      </w:r>
      <w:r w:rsidR="00BB5CA1">
        <w:rPr>
          <w:sz w:val="28"/>
          <w:szCs w:val="28"/>
          <w:lang w:val="kk-KZ"/>
        </w:rPr>
        <w:t xml:space="preserve"> Бұл үрдісте </w:t>
      </w:r>
      <w:r w:rsidR="00BB5CA1" w:rsidRPr="00231927">
        <w:rPr>
          <w:sz w:val="28"/>
          <w:szCs w:val="28"/>
          <w:lang w:val="kk-KZ"/>
        </w:rPr>
        <w:t xml:space="preserve">мұғалім мен оқытушы арасындағы байланысты </w:t>
      </w:r>
      <w:r w:rsidR="00BB5CA1">
        <w:rPr>
          <w:sz w:val="28"/>
          <w:szCs w:val="28"/>
          <w:lang w:val="kk-KZ"/>
        </w:rPr>
        <w:t>дұрыс бағыттап, ұйымдастыру қажет. Ол нақты ақпараттарды қар</w:t>
      </w:r>
      <w:r w:rsidR="00BB5CA1" w:rsidRPr="00231927">
        <w:rPr>
          <w:sz w:val="28"/>
          <w:szCs w:val="28"/>
          <w:lang w:val="kk-KZ"/>
        </w:rPr>
        <w:t xml:space="preserve">ау іздеп табу, өңдеп, сақтау, ғылыми деректерге сілтеме </w:t>
      </w:r>
      <w:r w:rsidR="00BB5CA1" w:rsidRPr="00DF790A">
        <w:rPr>
          <w:sz w:val="28"/>
          <w:szCs w:val="28"/>
          <w:lang w:val="kk-KZ"/>
        </w:rPr>
        <w:t xml:space="preserve">жасау, ақпаратты пайдалану, бірнеше мағлұмат аясында салыстырмалы талдау жасау әрекеттерін орындау жұмыстарын жиі </w:t>
      </w:r>
      <w:r w:rsidR="00BB5CA1" w:rsidRPr="00DF790A">
        <w:rPr>
          <w:sz w:val="28"/>
          <w:szCs w:val="28"/>
          <w:lang w:val="kk-KZ"/>
        </w:rPr>
        <w:lastRenderedPageBreak/>
        <w:t>жүргізу барысында білім алушы АКТ жұмыс жасау әрекетіне дағдылануына көз жеткіземіз</w:t>
      </w:r>
      <w:r w:rsidR="00BB5CA1" w:rsidRPr="00231927">
        <w:rPr>
          <w:sz w:val="28"/>
          <w:szCs w:val="28"/>
          <w:lang w:val="kk-KZ"/>
        </w:rPr>
        <w:t>.</w:t>
      </w:r>
      <w:r w:rsidR="00BB5CA1">
        <w:rPr>
          <w:sz w:val="28"/>
          <w:szCs w:val="28"/>
          <w:lang w:val="kk-KZ"/>
        </w:rPr>
        <w:t xml:space="preserve"> </w:t>
      </w:r>
    </w:p>
    <w:p w14:paraId="086CA9EA" w14:textId="0B25DDA0" w:rsidR="00D84CB4" w:rsidRDefault="00D84CB4" w:rsidP="00AE4AB0">
      <w:pPr>
        <w:spacing w:after="0" w:line="240" w:lineRule="auto"/>
        <w:ind w:firstLine="567"/>
        <w:jc w:val="both"/>
        <w:rPr>
          <w:rFonts w:ascii="Times New Roman" w:hAnsi="Times New Roman" w:cs="Times New Roman"/>
          <w:sz w:val="28"/>
          <w:szCs w:val="28"/>
          <w:lang w:val="kk-KZ"/>
        </w:rPr>
      </w:pPr>
      <w:r w:rsidRPr="00717855">
        <w:rPr>
          <w:rFonts w:ascii="Times New Roman" w:hAnsi="Times New Roman" w:cs="Times New Roman"/>
          <w:sz w:val="28"/>
          <w:szCs w:val="28"/>
          <w:lang w:val="kk-KZ"/>
        </w:rPr>
        <w:t xml:space="preserve">Джордж Доран, Д.А.Макаркин, </w:t>
      </w:r>
      <w:r w:rsidRPr="00717855">
        <w:rPr>
          <w:rFonts w:ascii="Times New Roman" w:hAnsi="Times New Roman" w:cs="Times New Roman"/>
          <w:bCs/>
          <w:color w:val="000000"/>
          <w:sz w:val="28"/>
          <w:szCs w:val="28"/>
          <w:lang w:val="kk-KZ"/>
        </w:rPr>
        <w:t>И.Б. Ардашкин, В.А. Суровцев</w:t>
      </w:r>
      <w:r w:rsidRPr="00717855">
        <w:rPr>
          <w:rFonts w:ascii="Times New Roman" w:hAnsi="Times New Roman" w:cs="Times New Roman"/>
          <w:sz w:val="28"/>
          <w:szCs w:val="28"/>
          <w:lang w:val="kk-KZ"/>
        </w:rPr>
        <w:t xml:space="preserve">, т.б. ғалымдардың еңбектерінде </w:t>
      </w:r>
      <w:r w:rsidR="00717855" w:rsidRPr="00717855">
        <w:rPr>
          <w:rFonts w:ascii="Times New Roman" w:hAnsi="Times New Roman" w:cs="Times New Roman"/>
          <w:sz w:val="28"/>
          <w:szCs w:val="28"/>
          <w:lang w:val="kk-KZ"/>
        </w:rPr>
        <w:t>SMART</w:t>
      </w:r>
      <w:r w:rsidRPr="00717855">
        <w:rPr>
          <w:rFonts w:ascii="Times New Roman" w:hAnsi="Times New Roman" w:cs="Times New Roman"/>
          <w:sz w:val="28"/>
          <w:szCs w:val="28"/>
          <w:lang w:val="kk-KZ"/>
        </w:rPr>
        <w:t xml:space="preserve"> технологиясының ұғымы, оның бірнеше бағытта дамитыны туралы, бұрын соңды болмаған салалардың қазіргі нарықтағы сұраныстың артуы туралы жан-жақты тоқталған. </w:t>
      </w:r>
    </w:p>
    <w:p w14:paraId="4F759970" w14:textId="5D331947" w:rsidR="00480DC6" w:rsidRPr="004537FB" w:rsidRDefault="00480DC6" w:rsidP="00AE4AB0">
      <w:pPr>
        <w:spacing w:after="0" w:line="240" w:lineRule="auto"/>
        <w:ind w:firstLine="567"/>
        <w:jc w:val="both"/>
        <w:rPr>
          <w:rFonts w:ascii="Times New Roman" w:hAnsi="Times New Roman" w:cs="Times New Roman"/>
          <w:sz w:val="28"/>
          <w:szCs w:val="28"/>
          <w:lang w:val="kk-KZ"/>
        </w:rPr>
      </w:pPr>
      <w:r w:rsidRPr="004537FB">
        <w:rPr>
          <w:rFonts w:ascii="Times New Roman" w:hAnsi="Times New Roman" w:cs="Times New Roman"/>
          <w:sz w:val="28"/>
          <w:szCs w:val="28"/>
          <w:lang w:val="kk-KZ"/>
        </w:rPr>
        <w:t>Осы ретте, жоғарыда айтылған ұстанымдарды негізге ала отырып, дәріс-семинар, өздік жұмыстар, жоба қорғау, т.б. сияқты сабақ барысында орындайтын</w:t>
      </w:r>
      <w:r w:rsidR="00220B0F">
        <w:rPr>
          <w:rFonts w:ascii="Times New Roman" w:hAnsi="Times New Roman" w:cs="Times New Roman"/>
          <w:sz w:val="28"/>
          <w:szCs w:val="28"/>
          <w:lang w:val="kk-KZ"/>
        </w:rPr>
        <w:t xml:space="preserve"> тапсырмаларды жүйелі орындау мақсатында</w:t>
      </w:r>
      <w:r w:rsidRPr="004537FB">
        <w:rPr>
          <w:rFonts w:ascii="Times New Roman" w:hAnsi="Times New Roman" w:cs="Times New Roman"/>
          <w:sz w:val="28"/>
          <w:szCs w:val="28"/>
          <w:lang w:val="kk-KZ"/>
        </w:rPr>
        <w:t xml:space="preserve"> SMART технологиясының тиімді екендігіне көз жеткіздік. </w:t>
      </w:r>
      <w:r w:rsidR="00E6445D">
        <w:rPr>
          <w:rFonts w:ascii="Times New Roman" w:hAnsi="Times New Roman" w:cs="Times New Roman"/>
          <w:sz w:val="28"/>
          <w:szCs w:val="28"/>
          <w:lang w:val="kk-KZ"/>
        </w:rPr>
        <w:t xml:space="preserve"> Тақырыбымызды жан-жақты зерттей</w:t>
      </w:r>
      <w:r w:rsidRPr="004537FB">
        <w:rPr>
          <w:rFonts w:ascii="Times New Roman" w:hAnsi="Times New Roman" w:cs="Times New Roman"/>
          <w:sz w:val="28"/>
          <w:szCs w:val="28"/>
          <w:lang w:val="kk-KZ"/>
        </w:rPr>
        <w:t xml:space="preserve"> келе тақырыпты</w:t>
      </w:r>
      <w:r w:rsidR="00717855">
        <w:rPr>
          <w:rFonts w:ascii="Times New Roman" w:hAnsi="Times New Roman" w:cs="Times New Roman"/>
          <w:sz w:val="28"/>
          <w:szCs w:val="28"/>
          <w:lang w:val="kk-KZ"/>
        </w:rPr>
        <w:t xml:space="preserve"> эпостағы үйлену мотивін жанрлық ерекшеліктері</w:t>
      </w:r>
      <w:r w:rsidRPr="004537FB">
        <w:rPr>
          <w:rFonts w:ascii="Times New Roman" w:hAnsi="Times New Roman" w:cs="Times New Roman"/>
          <w:sz w:val="28"/>
          <w:szCs w:val="28"/>
          <w:lang w:val="kk-KZ"/>
        </w:rPr>
        <w:t xml:space="preserve"> </w:t>
      </w:r>
      <w:r w:rsidR="00717855">
        <w:rPr>
          <w:rFonts w:ascii="Times New Roman" w:hAnsi="Times New Roman" w:cs="Times New Roman"/>
          <w:sz w:val="28"/>
          <w:szCs w:val="28"/>
          <w:lang w:val="kk-KZ"/>
        </w:rPr>
        <w:t>мен</w:t>
      </w:r>
      <w:r w:rsidRPr="004537FB">
        <w:rPr>
          <w:rFonts w:ascii="Times New Roman" w:hAnsi="Times New Roman" w:cs="Times New Roman"/>
          <w:sz w:val="28"/>
          <w:szCs w:val="28"/>
          <w:lang w:val="kk-KZ"/>
        </w:rPr>
        <w:t xml:space="preserve"> жеке жырлар аясында берілген тапсырмалар ретінде қарастырамыз. SMART технологиясы білім алушының оқуына, сабаққа даярлану, яғни</w:t>
      </w:r>
      <w:r w:rsidR="004537FB" w:rsidRPr="004537FB">
        <w:rPr>
          <w:rFonts w:ascii="Times New Roman" w:hAnsi="Times New Roman" w:cs="Times New Roman"/>
          <w:sz w:val="28"/>
          <w:szCs w:val="28"/>
          <w:lang w:val="kk-KZ"/>
        </w:rPr>
        <w:t xml:space="preserve"> жазу жұмыстары, жоба қорғау, </w:t>
      </w:r>
      <w:r w:rsidRPr="004537FB">
        <w:rPr>
          <w:rFonts w:ascii="Times New Roman" w:hAnsi="Times New Roman" w:cs="Times New Roman"/>
          <w:sz w:val="28"/>
          <w:szCs w:val="28"/>
          <w:lang w:val="kk-KZ"/>
        </w:rPr>
        <w:t>т.б. сияқты көптеген мәселелері нақты</w:t>
      </w:r>
      <w:r w:rsidR="00717855">
        <w:rPr>
          <w:rFonts w:ascii="Times New Roman" w:hAnsi="Times New Roman" w:cs="Times New Roman"/>
          <w:sz w:val="28"/>
          <w:szCs w:val="28"/>
          <w:lang w:val="kk-KZ"/>
        </w:rPr>
        <w:t>, тақырыптан ауытқымай</w:t>
      </w:r>
      <w:r w:rsidRPr="004537FB">
        <w:rPr>
          <w:rFonts w:ascii="Times New Roman" w:hAnsi="Times New Roman" w:cs="Times New Roman"/>
          <w:sz w:val="28"/>
          <w:szCs w:val="28"/>
          <w:lang w:val="kk-KZ"/>
        </w:rPr>
        <w:t xml:space="preserve"> орындауына мүмкіндік туғызады. </w:t>
      </w:r>
    </w:p>
    <w:p w14:paraId="1CB924DA" w14:textId="207BBBB6" w:rsidR="00DE33B8" w:rsidRDefault="00DE33B8" w:rsidP="00AE4AB0">
      <w:pPr>
        <w:spacing w:after="0" w:line="240" w:lineRule="auto"/>
        <w:ind w:firstLine="567"/>
        <w:jc w:val="both"/>
        <w:rPr>
          <w:rFonts w:ascii="Times New Roman" w:hAnsi="Times New Roman" w:cs="Times New Roman"/>
          <w:lang w:val="kk-KZ"/>
        </w:rPr>
      </w:pPr>
      <w:r w:rsidRPr="00BB1CC9">
        <w:rPr>
          <w:rFonts w:ascii="Times New Roman" w:hAnsi="Times New Roman" w:cs="Times New Roman"/>
          <w:sz w:val="28"/>
          <w:szCs w:val="28"/>
          <w:lang w:val="kk-KZ"/>
        </w:rPr>
        <w:t xml:space="preserve">Осы орайда, жоғарыда берілген ұстанымдар және зерттеулеріміздің негізінде «Қазақ эпосындағы қаһармандықпен үйлену мотиві» </w:t>
      </w:r>
      <w:r w:rsidR="00BB1CC9" w:rsidRPr="00BB1CC9">
        <w:rPr>
          <w:rFonts w:ascii="Times New Roman" w:hAnsi="Times New Roman" w:cs="Times New Roman"/>
          <w:sz w:val="28"/>
          <w:szCs w:val="28"/>
          <w:lang w:val="kk-KZ"/>
        </w:rPr>
        <w:t>тақырыбы негізінде SMART мақсатына орай бірнеше талдау тақырыптарын ұсынамыз</w:t>
      </w:r>
      <w:r w:rsidRPr="002529F0">
        <w:rPr>
          <w:rFonts w:ascii="Times New Roman" w:hAnsi="Times New Roman" w:cs="Times New Roman"/>
          <w:lang w:val="kk-KZ"/>
        </w:rPr>
        <w:t>.</w:t>
      </w:r>
      <w:r>
        <w:rPr>
          <w:rFonts w:ascii="Times New Roman" w:hAnsi="Times New Roman" w:cs="Times New Roman"/>
          <w:lang w:val="kk-KZ"/>
        </w:rPr>
        <w:t xml:space="preserve"> </w:t>
      </w:r>
    </w:p>
    <w:p w14:paraId="4A65E264" w14:textId="3CD100D8" w:rsidR="00B405E3" w:rsidRPr="00B405E3" w:rsidRDefault="00B405E3" w:rsidP="00AE4AB0">
      <w:pPr>
        <w:spacing w:after="0" w:line="240" w:lineRule="auto"/>
        <w:ind w:firstLine="567"/>
        <w:jc w:val="both"/>
        <w:rPr>
          <w:rFonts w:ascii="Times New Roman" w:hAnsi="Times New Roman" w:cs="Times New Roman"/>
          <w:sz w:val="28"/>
          <w:szCs w:val="28"/>
          <w:lang w:val="kk-KZ"/>
        </w:rPr>
      </w:pPr>
      <w:r w:rsidRPr="00B405E3">
        <w:rPr>
          <w:rFonts w:ascii="Times New Roman" w:hAnsi="Times New Roman" w:cs="Times New Roman"/>
          <w:sz w:val="28"/>
          <w:szCs w:val="28"/>
          <w:lang w:val="kk-KZ"/>
        </w:rPr>
        <w:t>Кесте 6- Қазақ эпосындағы үйлену мотивіне SMART мақсатын құру.</w:t>
      </w:r>
    </w:p>
    <w:p w14:paraId="5464B3DD" w14:textId="77777777" w:rsidR="008F1B3A" w:rsidRDefault="008F1B3A" w:rsidP="00AE4AB0">
      <w:pPr>
        <w:spacing w:before="100" w:beforeAutospacing="1" w:after="100" w:afterAutospacing="1" w:line="240" w:lineRule="auto"/>
        <w:rPr>
          <w:rFonts w:ascii="Times New Roman" w:eastAsia="Times New Roman" w:hAnsi="Times New Roman" w:cs="Times New Roman"/>
          <w:lang w:val="kk-KZ" w:eastAsia="ru-RU"/>
        </w:rPr>
      </w:pPr>
      <w:r w:rsidRPr="00467B89">
        <w:rPr>
          <w:rFonts w:ascii="Times New Roman" w:eastAsia="Times New Roman" w:hAnsi="Times New Roman" w:cs="Times New Roman"/>
          <w:noProof/>
          <w:lang w:val="kk-KZ" w:eastAsia="kk-KZ"/>
        </w:rPr>
        <w:lastRenderedPageBreak/>
        <w:drawing>
          <wp:inline distT="0" distB="0" distL="0" distR="0" wp14:anchorId="36551860" wp14:editId="078E132D">
            <wp:extent cx="5814060" cy="6347460"/>
            <wp:effectExtent l="38100" t="0" r="15240" b="1524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CB3D457" w14:textId="77777777" w:rsidR="00F860BD" w:rsidRDefault="00F860BD" w:rsidP="00AE4AB0">
      <w:pPr>
        <w:spacing w:after="0" w:line="240" w:lineRule="auto"/>
        <w:ind w:firstLine="567"/>
        <w:jc w:val="both"/>
        <w:rPr>
          <w:rFonts w:ascii="Times New Roman" w:hAnsi="Times New Roman" w:cs="Times New Roman"/>
          <w:sz w:val="28"/>
          <w:szCs w:val="28"/>
          <w:lang w:val="kk-KZ"/>
        </w:rPr>
      </w:pPr>
    </w:p>
    <w:p w14:paraId="12275DA0" w14:textId="3E72EA24" w:rsidR="00717855" w:rsidRDefault="00717855" w:rsidP="00AE4AB0">
      <w:pPr>
        <w:spacing w:after="0" w:line="240" w:lineRule="auto"/>
        <w:ind w:firstLine="567"/>
        <w:jc w:val="both"/>
        <w:rPr>
          <w:rFonts w:ascii="Times New Roman" w:hAnsi="Times New Roman" w:cs="Times New Roman"/>
          <w:sz w:val="28"/>
          <w:szCs w:val="28"/>
          <w:lang w:val="kk-KZ"/>
        </w:rPr>
      </w:pPr>
      <w:r w:rsidRPr="00717855">
        <w:rPr>
          <w:rFonts w:ascii="Times New Roman" w:hAnsi="Times New Roman" w:cs="Times New Roman"/>
          <w:sz w:val="28"/>
          <w:szCs w:val="28"/>
          <w:lang w:val="kk-KZ"/>
        </w:rPr>
        <w:t>SMART мақсаттары</w:t>
      </w:r>
      <w:r w:rsidR="00222754">
        <w:rPr>
          <w:rFonts w:ascii="Times New Roman" w:hAnsi="Times New Roman" w:cs="Times New Roman"/>
          <w:sz w:val="28"/>
          <w:szCs w:val="28"/>
          <w:lang w:val="kk-KZ"/>
        </w:rPr>
        <w:t>н</w:t>
      </w:r>
      <w:r w:rsidRPr="00717855">
        <w:rPr>
          <w:rFonts w:ascii="Times New Roman" w:hAnsi="Times New Roman" w:cs="Times New Roman"/>
          <w:sz w:val="28"/>
          <w:szCs w:val="28"/>
          <w:lang w:val="kk-KZ"/>
        </w:rPr>
        <w:t xml:space="preserve"> құру арқылы эпикалық шығармаларды</w:t>
      </w:r>
      <w:r w:rsidR="00222754">
        <w:rPr>
          <w:rFonts w:ascii="Times New Roman" w:hAnsi="Times New Roman" w:cs="Times New Roman"/>
          <w:sz w:val="28"/>
          <w:szCs w:val="28"/>
          <w:lang w:val="kk-KZ"/>
        </w:rPr>
        <w:t>ң</w:t>
      </w:r>
      <w:r w:rsidRPr="00717855">
        <w:rPr>
          <w:rFonts w:ascii="Times New Roman" w:hAnsi="Times New Roman" w:cs="Times New Roman"/>
          <w:sz w:val="28"/>
          <w:szCs w:val="28"/>
          <w:lang w:val="kk-KZ"/>
        </w:rPr>
        <w:t xml:space="preserve"> </w:t>
      </w:r>
      <w:r w:rsidR="00F33B23">
        <w:rPr>
          <w:rFonts w:ascii="Times New Roman" w:hAnsi="Times New Roman" w:cs="Times New Roman"/>
          <w:sz w:val="28"/>
          <w:szCs w:val="28"/>
          <w:lang w:val="kk-KZ"/>
        </w:rPr>
        <w:t>жанрлық</w:t>
      </w:r>
      <w:r w:rsidRPr="00717855">
        <w:rPr>
          <w:rFonts w:ascii="Times New Roman" w:hAnsi="Times New Roman" w:cs="Times New Roman"/>
          <w:sz w:val="28"/>
          <w:szCs w:val="28"/>
          <w:lang w:val="kk-KZ"/>
        </w:rPr>
        <w:t xml:space="preserve"> ерекшеліктерін түсінуіне байланысты топтық жұмыстары орындалады. </w:t>
      </w:r>
      <w:r w:rsidRPr="00F35184">
        <w:rPr>
          <w:rFonts w:ascii="Times New Roman" w:hAnsi="Times New Roman" w:cs="Times New Roman"/>
          <w:sz w:val="28"/>
          <w:szCs w:val="28"/>
          <w:lang w:val="kk-KZ"/>
        </w:rPr>
        <w:t>Студенттер</w:t>
      </w:r>
      <w:r>
        <w:rPr>
          <w:rFonts w:ascii="Times New Roman" w:hAnsi="Times New Roman" w:cs="Times New Roman"/>
          <w:sz w:val="28"/>
          <w:szCs w:val="28"/>
          <w:lang w:val="kk-KZ"/>
        </w:rPr>
        <w:t xml:space="preserve"> (шағын топ </w:t>
      </w:r>
      <w:r w:rsidRPr="00C60A43">
        <w:rPr>
          <w:rFonts w:ascii="Times New Roman" w:hAnsi="Times New Roman" w:cs="Times New Roman"/>
          <w:sz w:val="28"/>
          <w:szCs w:val="28"/>
          <w:lang w:val="kk-KZ"/>
        </w:rPr>
        <w:t>4-5 студент</w:t>
      </w:r>
      <w:r>
        <w:rPr>
          <w:rFonts w:ascii="Times New Roman" w:hAnsi="Times New Roman" w:cs="Times New Roman"/>
          <w:sz w:val="28"/>
          <w:szCs w:val="28"/>
          <w:lang w:val="kk-KZ"/>
        </w:rPr>
        <w:t xml:space="preserve"> бірлесіп)</w:t>
      </w:r>
      <w:r w:rsidRPr="00F3518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топтық </w:t>
      </w:r>
      <w:r w:rsidRPr="00F35184">
        <w:rPr>
          <w:rFonts w:ascii="Times New Roman" w:hAnsi="Times New Roman" w:cs="Times New Roman"/>
          <w:sz w:val="28"/>
          <w:szCs w:val="28"/>
          <w:lang w:val="kk-KZ"/>
        </w:rPr>
        <w:t>тақырып</w:t>
      </w:r>
      <w:r>
        <w:rPr>
          <w:rFonts w:ascii="Times New Roman" w:hAnsi="Times New Roman" w:cs="Times New Roman"/>
          <w:sz w:val="28"/>
          <w:szCs w:val="28"/>
          <w:lang w:val="kk-KZ"/>
        </w:rPr>
        <w:t xml:space="preserve"> негізінде</w:t>
      </w:r>
      <w:r w:rsidRPr="00F35184">
        <w:rPr>
          <w:rFonts w:ascii="Times New Roman" w:hAnsi="Times New Roman" w:cs="Times New Roman"/>
          <w:sz w:val="28"/>
          <w:szCs w:val="28"/>
          <w:lang w:val="kk-KZ"/>
        </w:rPr>
        <w:t xml:space="preserve"> шығармашылық</w:t>
      </w:r>
      <w:r>
        <w:rPr>
          <w:rFonts w:ascii="Times New Roman" w:hAnsi="Times New Roman" w:cs="Times New Roman"/>
          <w:sz w:val="28"/>
          <w:szCs w:val="28"/>
          <w:lang w:val="kk-KZ"/>
        </w:rPr>
        <w:t xml:space="preserve"> ойларын жинақтап </w:t>
      </w:r>
      <w:r w:rsidRPr="00F35184">
        <w:rPr>
          <w:rFonts w:ascii="Times New Roman" w:hAnsi="Times New Roman" w:cs="Times New Roman"/>
          <w:sz w:val="28"/>
          <w:szCs w:val="28"/>
          <w:lang w:val="kk-KZ"/>
        </w:rPr>
        <w:t>SMART мақсаттарын айқындайды</w:t>
      </w:r>
      <w:r>
        <w:rPr>
          <w:rFonts w:ascii="Times New Roman" w:hAnsi="Times New Roman" w:cs="Times New Roman"/>
          <w:sz w:val="28"/>
          <w:szCs w:val="28"/>
          <w:lang w:val="kk-KZ"/>
        </w:rPr>
        <w:t>.</w:t>
      </w:r>
      <w:r w:rsidRPr="00F3518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Топ қатысушылар бірлесіп, ойларымен бөліседі, мақсаттарына жетуге</w:t>
      </w:r>
      <w:r w:rsidR="00F33B23">
        <w:rPr>
          <w:rFonts w:ascii="Times New Roman" w:hAnsi="Times New Roman" w:cs="Times New Roman"/>
          <w:sz w:val="28"/>
          <w:szCs w:val="28"/>
          <w:lang w:val="kk-KZ"/>
        </w:rPr>
        <w:t xml:space="preserve"> дамытуға ойларын</w:t>
      </w:r>
      <w:r w:rsidRPr="00F35184">
        <w:rPr>
          <w:rFonts w:ascii="Times New Roman" w:hAnsi="Times New Roman" w:cs="Times New Roman"/>
          <w:sz w:val="28"/>
          <w:szCs w:val="28"/>
          <w:lang w:val="kk-KZ"/>
        </w:rPr>
        <w:t xml:space="preserve"> ұсынады.</w:t>
      </w:r>
      <w:r w:rsidR="00222754">
        <w:rPr>
          <w:rFonts w:ascii="Times New Roman" w:hAnsi="Times New Roman" w:cs="Times New Roman"/>
          <w:sz w:val="28"/>
          <w:szCs w:val="28"/>
          <w:lang w:val="kk-KZ"/>
        </w:rPr>
        <w:t xml:space="preserve"> </w:t>
      </w:r>
    </w:p>
    <w:p w14:paraId="7E196C75" w14:textId="5E070A3E" w:rsidR="001F0EB9" w:rsidRPr="00A72911" w:rsidRDefault="001F0EB9" w:rsidP="00A72911">
      <w:pPr>
        <w:spacing w:after="0" w:line="240" w:lineRule="auto"/>
        <w:ind w:firstLine="567"/>
        <w:jc w:val="both"/>
        <w:rPr>
          <w:rFonts w:ascii="Times New Roman" w:hAnsi="Times New Roman" w:cs="Times New Roman"/>
          <w:sz w:val="28"/>
          <w:szCs w:val="28"/>
          <w:lang w:val="kk-KZ"/>
        </w:rPr>
      </w:pPr>
      <w:r w:rsidRPr="00A72911">
        <w:rPr>
          <w:rFonts w:ascii="Times New Roman" w:hAnsi="Times New Roman" w:cs="Times New Roman"/>
          <w:sz w:val="28"/>
          <w:szCs w:val="28"/>
          <w:lang w:val="kk-KZ"/>
        </w:rPr>
        <w:t>«Төтемдік</w:t>
      </w:r>
      <w:r w:rsidR="00A72911">
        <w:rPr>
          <w:rFonts w:ascii="Times New Roman" w:hAnsi="Times New Roman" w:cs="Times New Roman"/>
          <w:sz w:val="28"/>
          <w:szCs w:val="28"/>
          <w:lang w:val="kk-KZ"/>
        </w:rPr>
        <w:t xml:space="preserve"> бейнеге үйлену мотиві</w:t>
      </w:r>
      <w:r w:rsidRPr="00A72911">
        <w:rPr>
          <w:rFonts w:ascii="Times New Roman" w:hAnsi="Times New Roman" w:cs="Times New Roman"/>
          <w:sz w:val="28"/>
          <w:szCs w:val="28"/>
          <w:lang w:val="kk-KZ"/>
        </w:rPr>
        <w:t>»</w:t>
      </w:r>
      <w:r w:rsidR="0031168E" w:rsidRPr="00A72911">
        <w:rPr>
          <w:rFonts w:ascii="Times New Roman" w:hAnsi="Times New Roman" w:cs="Times New Roman"/>
          <w:sz w:val="28"/>
          <w:szCs w:val="28"/>
          <w:lang w:val="kk-KZ"/>
        </w:rPr>
        <w:t xml:space="preserve"> тақырыбы бойынша </w:t>
      </w:r>
      <w:r w:rsidR="00A72911" w:rsidRPr="00A72911">
        <w:rPr>
          <w:rFonts w:ascii="Times New Roman" w:hAnsi="Times New Roman" w:cs="Times New Roman"/>
          <w:sz w:val="28"/>
          <w:szCs w:val="28"/>
          <w:lang w:val="kk-KZ"/>
        </w:rPr>
        <w:t xml:space="preserve">тапсырма үлгілерін </w:t>
      </w:r>
      <w:r w:rsidR="0031168E" w:rsidRPr="00A72911">
        <w:rPr>
          <w:rFonts w:ascii="Times New Roman" w:hAnsi="Times New Roman" w:cs="Times New Roman"/>
          <w:sz w:val="28"/>
          <w:szCs w:val="28"/>
          <w:lang w:val="kk-KZ"/>
        </w:rPr>
        <w:t>орындайды.</w:t>
      </w:r>
      <w:r w:rsidR="00A72911">
        <w:rPr>
          <w:rFonts w:ascii="Times New Roman" w:hAnsi="Times New Roman" w:cs="Times New Roman"/>
          <w:sz w:val="28"/>
          <w:szCs w:val="28"/>
          <w:lang w:val="kk-KZ"/>
        </w:rPr>
        <w:t xml:space="preserve"> </w:t>
      </w:r>
      <w:r w:rsidR="00A72911" w:rsidRPr="00A72911">
        <w:rPr>
          <w:rFonts w:ascii="Times New Roman" w:hAnsi="Times New Roman" w:cs="Times New Roman"/>
          <w:sz w:val="28"/>
          <w:szCs w:val="28"/>
          <w:lang w:val="kk-KZ"/>
        </w:rPr>
        <w:t xml:space="preserve">1-инфографика </w:t>
      </w:r>
      <w:r w:rsidR="00A72911">
        <w:rPr>
          <w:rFonts w:ascii="Times New Roman" w:hAnsi="Times New Roman" w:cs="Times New Roman"/>
          <w:sz w:val="28"/>
          <w:szCs w:val="28"/>
          <w:lang w:val="kk-KZ"/>
        </w:rPr>
        <w:t xml:space="preserve">құру; </w:t>
      </w:r>
      <w:r w:rsidR="00A72911" w:rsidRPr="00A72911">
        <w:rPr>
          <w:rFonts w:ascii="Times New Roman" w:hAnsi="Times New Roman" w:cs="Times New Roman"/>
          <w:sz w:val="28"/>
          <w:szCs w:val="28"/>
          <w:lang w:val="kk-KZ"/>
        </w:rPr>
        <w:t>2-</w:t>
      </w:r>
      <w:r w:rsidR="00A72911">
        <w:rPr>
          <w:rFonts w:ascii="Times New Roman" w:hAnsi="Times New Roman" w:cs="Times New Roman"/>
          <w:sz w:val="28"/>
          <w:szCs w:val="28"/>
          <w:lang w:val="kk-KZ"/>
        </w:rPr>
        <w:t xml:space="preserve">Блум таксономиясы бойынша деңгейлік тапсырма; </w:t>
      </w:r>
      <w:r w:rsidR="00A72911" w:rsidRPr="00A72911">
        <w:rPr>
          <w:rFonts w:ascii="Times New Roman" w:hAnsi="Times New Roman" w:cs="Times New Roman"/>
          <w:sz w:val="28"/>
          <w:szCs w:val="28"/>
          <w:lang w:val="kk-KZ"/>
        </w:rPr>
        <w:t>3-</w:t>
      </w:r>
      <w:r w:rsidR="00A72911">
        <w:rPr>
          <w:rFonts w:ascii="Times New Roman" w:hAnsi="Times New Roman" w:cs="Times New Roman"/>
          <w:sz w:val="28"/>
          <w:szCs w:val="28"/>
          <w:lang w:val="kk-KZ"/>
        </w:rPr>
        <w:t>комикс құру, (</w:t>
      </w:r>
      <w:r w:rsidR="00A72911" w:rsidRPr="00A72911">
        <w:rPr>
          <w:rFonts w:ascii="Times New Roman" w:hAnsi="Times New Roman" w:cs="Times New Roman"/>
          <w:sz w:val="28"/>
          <w:szCs w:val="28"/>
          <w:lang w:val="kk-KZ"/>
        </w:rPr>
        <w:t>SMART</w:t>
      </w:r>
      <w:r w:rsidR="00A72911">
        <w:rPr>
          <w:rFonts w:ascii="Times New Roman" w:hAnsi="Times New Roman" w:cs="Times New Roman"/>
          <w:sz w:val="28"/>
          <w:szCs w:val="28"/>
          <w:lang w:val="kk-KZ"/>
        </w:rPr>
        <w:t xml:space="preserve"> мақсатын құрады).</w:t>
      </w:r>
    </w:p>
    <w:p w14:paraId="1103AA03" w14:textId="09A4A733" w:rsidR="001B3679" w:rsidRPr="00A72911" w:rsidRDefault="000E5F7A" w:rsidP="00787B9F">
      <w:pPr>
        <w:pStyle w:val="a7"/>
        <w:numPr>
          <w:ilvl w:val="1"/>
          <w:numId w:val="13"/>
        </w:numPr>
        <w:spacing w:after="0" w:line="240" w:lineRule="auto"/>
        <w:ind w:left="0" w:firstLine="567"/>
        <w:jc w:val="both"/>
        <w:rPr>
          <w:rFonts w:ascii="Times New Roman" w:hAnsi="Times New Roman" w:cs="Times New Roman"/>
          <w:sz w:val="28"/>
          <w:szCs w:val="28"/>
          <w:lang w:val="kk-KZ"/>
        </w:rPr>
      </w:pPr>
      <w:r w:rsidRPr="00A72911">
        <w:rPr>
          <w:rFonts w:ascii="Times New Roman" w:hAnsi="Times New Roman" w:cs="Times New Roman"/>
          <w:sz w:val="28"/>
          <w:szCs w:val="28"/>
          <w:lang w:val="kk-KZ"/>
        </w:rPr>
        <w:t>Көне эпостарда кездесетін т</w:t>
      </w:r>
      <w:r w:rsidR="001B3679" w:rsidRPr="00A72911">
        <w:rPr>
          <w:rFonts w:ascii="Times New Roman" w:hAnsi="Times New Roman" w:cs="Times New Roman"/>
          <w:sz w:val="28"/>
          <w:szCs w:val="28"/>
          <w:lang w:val="kk-KZ"/>
        </w:rPr>
        <w:t xml:space="preserve">ермин </w:t>
      </w:r>
      <w:r w:rsidRPr="00A72911">
        <w:rPr>
          <w:rFonts w:ascii="Times New Roman" w:hAnsi="Times New Roman" w:cs="Times New Roman"/>
          <w:sz w:val="28"/>
          <w:szCs w:val="28"/>
          <w:lang w:val="kk-KZ"/>
        </w:rPr>
        <w:t xml:space="preserve">сөздеріне </w:t>
      </w:r>
      <w:r w:rsidR="001B3679" w:rsidRPr="00A72911">
        <w:rPr>
          <w:rFonts w:ascii="Times New Roman" w:hAnsi="Times New Roman" w:cs="Times New Roman"/>
          <w:sz w:val="28"/>
          <w:szCs w:val="28"/>
          <w:lang w:val="kk-KZ"/>
        </w:rPr>
        <w:t>инфографика құру (</w:t>
      </w:r>
      <w:r w:rsidRPr="00A72911">
        <w:rPr>
          <w:rFonts w:ascii="Times New Roman" w:hAnsi="Times New Roman" w:cs="Times New Roman"/>
          <w:sz w:val="28"/>
          <w:szCs w:val="28"/>
          <w:lang w:val="kk-KZ"/>
        </w:rPr>
        <w:t xml:space="preserve">сызба, </w:t>
      </w:r>
      <w:r w:rsidR="001B3679" w:rsidRPr="00A72911">
        <w:rPr>
          <w:rFonts w:ascii="Times New Roman" w:hAnsi="Times New Roman" w:cs="Times New Roman"/>
          <w:sz w:val="28"/>
          <w:szCs w:val="28"/>
          <w:lang w:val="kk-KZ"/>
        </w:rPr>
        <w:t>кесте, мәтіндік</w:t>
      </w:r>
      <w:r w:rsidR="00A72911" w:rsidRPr="00A72911">
        <w:rPr>
          <w:rFonts w:ascii="Times New Roman" w:hAnsi="Times New Roman" w:cs="Times New Roman"/>
          <w:sz w:val="28"/>
          <w:szCs w:val="28"/>
          <w:lang w:val="kk-KZ"/>
        </w:rPr>
        <w:t xml:space="preserve"> ұғым</w:t>
      </w:r>
      <w:r w:rsidR="001B3679" w:rsidRPr="00A72911">
        <w:rPr>
          <w:rFonts w:ascii="Times New Roman" w:hAnsi="Times New Roman" w:cs="Times New Roman"/>
          <w:sz w:val="28"/>
          <w:szCs w:val="28"/>
          <w:lang w:val="kk-KZ"/>
        </w:rPr>
        <w:t xml:space="preserve">, </w:t>
      </w:r>
      <w:r w:rsidRPr="00A72911">
        <w:rPr>
          <w:rFonts w:ascii="Times New Roman" w:hAnsi="Times New Roman" w:cs="Times New Roman"/>
          <w:sz w:val="28"/>
          <w:szCs w:val="28"/>
          <w:lang w:val="kk-KZ"/>
        </w:rPr>
        <w:t>құрылымдық схема,</w:t>
      </w:r>
      <w:r w:rsidR="00EC40E3" w:rsidRPr="00A72911">
        <w:rPr>
          <w:rFonts w:ascii="Times New Roman" w:hAnsi="Times New Roman" w:cs="Times New Roman"/>
          <w:sz w:val="28"/>
          <w:szCs w:val="28"/>
          <w:lang w:val="kk-KZ"/>
        </w:rPr>
        <w:t xml:space="preserve">) </w:t>
      </w:r>
      <w:r w:rsidR="001B3679" w:rsidRPr="00A72911">
        <w:rPr>
          <w:rFonts w:ascii="Times New Roman" w:hAnsi="Times New Roman" w:cs="Times New Roman"/>
          <w:sz w:val="28"/>
          <w:szCs w:val="28"/>
          <w:lang w:val="kk-KZ"/>
        </w:rPr>
        <w:t>мысалы,</w:t>
      </w:r>
      <w:r w:rsidRPr="00A72911">
        <w:rPr>
          <w:rFonts w:ascii="Times New Roman" w:hAnsi="Times New Roman" w:cs="Times New Roman"/>
          <w:sz w:val="28"/>
          <w:szCs w:val="28"/>
          <w:lang w:val="kk-KZ"/>
        </w:rPr>
        <w:t xml:space="preserve"> 1)</w:t>
      </w:r>
      <w:r w:rsidR="00A72911">
        <w:rPr>
          <w:rFonts w:ascii="Times New Roman" w:hAnsi="Times New Roman" w:cs="Times New Roman"/>
          <w:sz w:val="28"/>
          <w:szCs w:val="28"/>
          <w:lang w:val="kk-KZ"/>
        </w:rPr>
        <w:t xml:space="preserve"> Үш әлем (үйлесімі) </w:t>
      </w:r>
      <w:r w:rsidR="00A72911" w:rsidRPr="00A72911">
        <w:rPr>
          <w:rFonts w:ascii="Times New Roman" w:hAnsi="Times New Roman" w:cs="Times New Roman"/>
          <w:sz w:val="28"/>
          <w:szCs w:val="28"/>
          <w:lang w:val="kk-KZ"/>
        </w:rPr>
        <w:t xml:space="preserve">– аспан </w:t>
      </w:r>
      <w:r w:rsidR="00A72911">
        <w:rPr>
          <w:rFonts w:ascii="Times New Roman" w:hAnsi="Times New Roman" w:cs="Times New Roman"/>
          <w:sz w:val="28"/>
          <w:szCs w:val="28"/>
          <w:lang w:val="kk-KZ"/>
        </w:rPr>
        <w:t>әлемі (шілтен, аруақ, т.б.) –</w:t>
      </w:r>
      <w:r w:rsidR="00A72911" w:rsidRPr="00A72911">
        <w:rPr>
          <w:rFonts w:ascii="Times New Roman" w:hAnsi="Times New Roman" w:cs="Times New Roman"/>
          <w:sz w:val="28"/>
          <w:szCs w:val="28"/>
          <w:lang w:val="kk-KZ"/>
        </w:rPr>
        <w:t xml:space="preserve"> </w:t>
      </w:r>
      <w:r w:rsidR="00A72911">
        <w:rPr>
          <w:rFonts w:ascii="Times New Roman" w:hAnsi="Times New Roman" w:cs="Times New Roman"/>
          <w:sz w:val="28"/>
          <w:szCs w:val="28"/>
          <w:lang w:val="kk-KZ"/>
        </w:rPr>
        <w:t xml:space="preserve">жер (кейіпкер, батыр, аққу, т.б.) </w:t>
      </w:r>
      <w:r w:rsidR="00A72911" w:rsidRPr="00A72911">
        <w:rPr>
          <w:rFonts w:ascii="Times New Roman" w:hAnsi="Times New Roman" w:cs="Times New Roman"/>
          <w:sz w:val="28"/>
          <w:szCs w:val="28"/>
          <w:lang w:val="kk-KZ"/>
        </w:rPr>
        <w:lastRenderedPageBreak/>
        <w:t xml:space="preserve">– жер асты </w:t>
      </w:r>
      <w:r w:rsidR="00A72911">
        <w:rPr>
          <w:rFonts w:ascii="Times New Roman" w:hAnsi="Times New Roman" w:cs="Times New Roman"/>
          <w:sz w:val="28"/>
          <w:szCs w:val="28"/>
          <w:lang w:val="kk-KZ"/>
        </w:rPr>
        <w:t>әлемі (су асты перісі, жер асты жылан патшасы т.б.)</w:t>
      </w:r>
      <w:r w:rsidR="00421AD6">
        <w:rPr>
          <w:rFonts w:ascii="Times New Roman" w:hAnsi="Times New Roman" w:cs="Times New Roman"/>
          <w:sz w:val="28"/>
          <w:szCs w:val="28"/>
          <w:lang w:val="kk-KZ"/>
        </w:rPr>
        <w:t xml:space="preserve"> мысал келтіру, талдау.</w:t>
      </w:r>
    </w:p>
    <w:p w14:paraId="64EC9E45" w14:textId="04542E87" w:rsidR="00D2497A" w:rsidRDefault="001B3679" w:rsidP="00A72911">
      <w:pPr>
        <w:spacing w:after="0" w:line="240" w:lineRule="auto"/>
        <w:ind w:firstLine="567"/>
        <w:jc w:val="both"/>
        <w:rPr>
          <w:lang w:val="kk-KZ"/>
        </w:rPr>
      </w:pPr>
      <w:r w:rsidRPr="001B3679">
        <w:rPr>
          <w:lang w:val="kk-KZ"/>
        </w:rPr>
        <w:t xml:space="preserve"> </w:t>
      </w:r>
    </w:p>
    <w:p w14:paraId="1D49EAED" w14:textId="77777777" w:rsidR="006556B3" w:rsidRDefault="006556B3" w:rsidP="00A72911">
      <w:pPr>
        <w:spacing w:after="0" w:line="240" w:lineRule="auto"/>
        <w:ind w:firstLine="567"/>
        <w:jc w:val="both"/>
        <w:rPr>
          <w:lang w:val="kk-KZ"/>
        </w:rPr>
      </w:pPr>
    </w:p>
    <w:p w14:paraId="3D121188" w14:textId="15512942" w:rsidR="001B3679" w:rsidRDefault="00EC40E3" w:rsidP="001B3679">
      <w:pPr>
        <w:rPr>
          <w:lang w:val="kk-KZ"/>
        </w:rPr>
      </w:pPr>
      <w:r w:rsidRPr="000E5F7A">
        <w:rPr>
          <w:rFonts w:ascii="Times New Roman" w:hAnsi="Times New Roman" w:cs="Times New Roman"/>
          <w:noProof/>
          <w:lang w:val="kk-KZ" w:eastAsia="kk-KZ"/>
          <w14:ligatures w14:val="standardContextual"/>
        </w:rPr>
        <mc:AlternateContent>
          <mc:Choice Requires="wpc">
            <w:drawing>
              <wp:inline distT="0" distB="0" distL="0" distR="0" wp14:anchorId="65A89819" wp14:editId="0730643D">
                <wp:extent cx="5219620" cy="1897380"/>
                <wp:effectExtent l="19050" t="19050" r="635" b="7620"/>
                <wp:docPr id="35" name="Полотно 3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9" name="Рисунок 39"/>
                          <pic:cNvPicPr>
                            <a:picLocks noChangeAspect="1"/>
                          </pic:cNvPicPr>
                        </pic:nvPicPr>
                        <pic:blipFill rotWithShape="1">
                          <a:blip r:embed="rId24">
                            <a:duotone>
                              <a:schemeClr val="accent6">
                                <a:shade val="45000"/>
                                <a:satMod val="135000"/>
                              </a:schemeClr>
                              <a:prstClr val="white"/>
                            </a:duotone>
                          </a:blip>
                          <a:srcRect l="11325" r="20758"/>
                          <a:stretch/>
                        </pic:blipFill>
                        <pic:spPr>
                          <a:xfrm>
                            <a:off x="0" y="1"/>
                            <a:ext cx="5184000" cy="1864027"/>
                          </a:xfrm>
                          <a:prstGeom prst="rect">
                            <a:avLst/>
                          </a:prstGeom>
                          <a:ln>
                            <a:solidFill>
                              <a:schemeClr val="bg1"/>
                            </a:solidFill>
                          </a:ln>
                        </pic:spPr>
                      </pic:pic>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3CD0F0E" id="Полотно 35" o:spid="_x0000_s1026" editas="canvas" style="width:411pt;height:149.4pt;mso-position-horizontal-relative:char;mso-position-vertical-relative:line" coordsize="52190,1897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">
                <v:shape id="_x0000_s1027" type="#_x0000_t75" style="position:absolute;width:52190;height:18973;visibility:visible;mso-wrap-style:square">
                  <v:fill o:detectmouseclick="t"/>
                  <v:path o:connecttype="none"/>
                </v:shape>
                <v:shape id="Рисунок 39" o:spid="_x0000_s1028" type="#_x0000_t75" style="position:absolute;width:51840;height:18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FIIXCAAAA2wAAAA8AAABkcnMvZG93bnJldi54bWxEj1FLAzEQhN8F/0NYwTebawXRs2kpgpxC&#10;Fa39AUuyXo4mmyNZ2/PfG0HwcZiZb5jleopBHSmXIbGB+awBRWyTG7g3sP94vLoFVQTZYUhMBr6p&#10;wHp1frbE1qUTv9NxJ72qEC4tGvAiY6t1sZ4illkaiav3mXJEqTL32mU8VXgMetE0NzriwHXB40gP&#10;nuxh9xUNWMmysf22m/avb+H5ZdGFre+MubyYNveghCb5D/+1n5yB6zv4/VJ/gF7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hSCFwgAAANsAAAAPAAAAAAAAAAAAAAAAAJ8C&#10;AABkcnMvZG93bnJldi54bWxQSwUGAAAAAAQABAD3AAAAjgMAAAAA&#10;" stroked="t" strokecolor="white [3212]">
                  <v:imagedata r:id="rId25" o:title="" cropleft="7422f" cropright="13604f" recolortarget="#224a14 [1449]"/>
                  <v:path arrowok="t"/>
                </v:shape>
                <w10:anchorlock/>
              </v:group>
            </w:pict>
          </mc:Fallback>
        </mc:AlternateContent>
      </w:r>
    </w:p>
    <w:p w14:paraId="7EE27778" w14:textId="273E68C0" w:rsidR="006556B3" w:rsidRPr="008C70BB" w:rsidRDefault="000E68DD" w:rsidP="008C70BB">
      <w:pPr>
        <w:spacing w:after="0"/>
        <w:ind w:firstLine="720"/>
        <w:rPr>
          <w:rFonts w:ascii="Times New Roman" w:hAnsi="Times New Roman" w:cs="Times New Roman"/>
          <w:sz w:val="28"/>
          <w:szCs w:val="28"/>
          <w:lang w:val="kk-KZ"/>
        </w:rPr>
      </w:pPr>
      <w:r>
        <w:rPr>
          <w:rFonts w:ascii="Times New Roman" w:hAnsi="Times New Roman" w:cs="Times New Roman"/>
          <w:sz w:val="28"/>
          <w:szCs w:val="28"/>
          <w:lang w:val="kk-KZ"/>
        </w:rPr>
        <w:t>Сурет 5</w:t>
      </w:r>
      <w:r w:rsidR="00B405E3" w:rsidRPr="008C70BB">
        <w:rPr>
          <w:rFonts w:ascii="Times New Roman" w:hAnsi="Times New Roman" w:cs="Times New Roman"/>
          <w:sz w:val="28"/>
          <w:szCs w:val="28"/>
          <w:lang w:val="kk-KZ"/>
        </w:rPr>
        <w:t xml:space="preserve"> – үш әлем үйлесімі</w:t>
      </w:r>
      <w:r w:rsidR="008C70BB">
        <w:rPr>
          <w:rFonts w:ascii="Times New Roman" w:hAnsi="Times New Roman" w:cs="Times New Roman"/>
          <w:sz w:val="28"/>
          <w:szCs w:val="28"/>
          <w:lang w:val="kk-KZ"/>
        </w:rPr>
        <w:t xml:space="preserve"> сөзінің</w:t>
      </w:r>
      <w:r w:rsidR="008C70BB" w:rsidRPr="008C70BB">
        <w:rPr>
          <w:rFonts w:ascii="Times New Roman" w:hAnsi="Times New Roman" w:cs="Times New Roman"/>
          <w:sz w:val="28"/>
          <w:szCs w:val="28"/>
          <w:lang w:val="kk-KZ"/>
        </w:rPr>
        <w:t xml:space="preserve"> </w:t>
      </w:r>
      <w:r w:rsidR="008C70BB">
        <w:rPr>
          <w:rFonts w:ascii="Times New Roman" w:hAnsi="Times New Roman" w:cs="Times New Roman"/>
          <w:sz w:val="28"/>
          <w:szCs w:val="28"/>
          <w:lang w:val="kk-KZ"/>
        </w:rPr>
        <w:t>ұғымы (</w:t>
      </w:r>
      <w:r w:rsidR="008C70BB" w:rsidRPr="008C70BB">
        <w:rPr>
          <w:rFonts w:ascii="Times New Roman" w:hAnsi="Times New Roman" w:cs="Times New Roman"/>
          <w:sz w:val="28"/>
          <w:szCs w:val="28"/>
          <w:lang w:val="kk-KZ"/>
        </w:rPr>
        <w:t>инфографика</w:t>
      </w:r>
      <w:r w:rsidR="008C70BB">
        <w:rPr>
          <w:rFonts w:ascii="Times New Roman" w:hAnsi="Times New Roman" w:cs="Times New Roman"/>
          <w:sz w:val="28"/>
          <w:szCs w:val="28"/>
          <w:lang w:val="kk-KZ"/>
        </w:rPr>
        <w:t>)</w:t>
      </w:r>
      <w:r w:rsidR="008C70BB" w:rsidRPr="008C70BB">
        <w:rPr>
          <w:rFonts w:ascii="Times New Roman" w:hAnsi="Times New Roman" w:cs="Times New Roman"/>
          <w:sz w:val="28"/>
          <w:szCs w:val="28"/>
          <w:lang w:val="kk-KZ"/>
        </w:rPr>
        <w:t xml:space="preserve"> үлгісі</w:t>
      </w:r>
    </w:p>
    <w:p w14:paraId="5C141828" w14:textId="51B1C474" w:rsidR="000E5F7A" w:rsidRPr="006556B3" w:rsidRDefault="000E5F7A" w:rsidP="000E5F7A">
      <w:pPr>
        <w:pStyle w:val="af"/>
        <w:spacing w:before="0" w:beforeAutospacing="0" w:after="0" w:afterAutospacing="0"/>
        <w:jc w:val="both"/>
        <w:rPr>
          <w:rStyle w:val="af1"/>
          <w:b w:val="0"/>
          <w:bCs w:val="0"/>
          <w:sz w:val="28"/>
          <w:szCs w:val="28"/>
          <w:lang w:val="kk-KZ"/>
          <w14:glow w14:rad="63500">
            <w14:schemeClr w14:val="accent6">
              <w14:alpha w14:val="60000"/>
              <w14:satMod w14:val="175000"/>
            </w14:schemeClr>
          </w14:glow>
          <w14:reflection w14:blurRad="6350" w14:stA="55000" w14:stPos="0" w14:endA="300" w14:endPos="45500" w14:dist="0" w14:dir="5400000" w14:fadeDir="5400000" w14:sx="100000" w14:sy="-100000" w14:kx="0" w14:ky="0" w14:algn="bl"/>
        </w:rPr>
      </w:pPr>
      <w:r w:rsidRPr="00FF7E1A">
        <w:rPr>
          <w:rStyle w:val="af1"/>
          <w:b w:val="0"/>
          <w:bCs w:val="0"/>
          <w:sz w:val="28"/>
          <w:szCs w:val="28"/>
          <w:lang w:val="kk-KZ"/>
        </w:rPr>
        <w:t>2</w:t>
      </w:r>
      <w:r w:rsidRPr="000E5F7A">
        <w:rPr>
          <w:rStyle w:val="af1"/>
          <w:b w:val="0"/>
          <w:bCs w:val="0"/>
          <w:sz w:val="28"/>
          <w:szCs w:val="28"/>
          <w:lang w:val="kk-KZ"/>
        </w:rPr>
        <w:t>) мәтіндік ұғым</w:t>
      </w:r>
      <w:r w:rsidR="008A2E8E">
        <w:rPr>
          <w:rStyle w:val="af1"/>
          <w:b w:val="0"/>
          <w:bCs w:val="0"/>
          <w:sz w:val="28"/>
          <w:szCs w:val="28"/>
          <w:lang w:val="kk-KZ"/>
        </w:rPr>
        <w:t>:</w:t>
      </w:r>
    </w:p>
    <w:p w14:paraId="64809D1F" w14:textId="6D177E99" w:rsidR="00D2497A" w:rsidRPr="00FF7E1A" w:rsidRDefault="00D2497A" w:rsidP="00FF7E1A">
      <w:pPr>
        <w:pStyle w:val="af"/>
        <w:spacing w:before="0" w:beforeAutospacing="0" w:after="0" w:afterAutospacing="0"/>
        <w:jc w:val="both"/>
        <w:rPr>
          <w:sz w:val="28"/>
          <w:szCs w:val="28"/>
          <w:lang w:val="kk-KZ"/>
        </w:rPr>
      </w:pPr>
      <w:r w:rsidRPr="000E5F7A">
        <w:rPr>
          <w:rStyle w:val="af1"/>
          <w:rFonts w:eastAsiaTheme="majorEastAsia"/>
          <w:sz w:val="28"/>
          <w:szCs w:val="28"/>
          <w:lang w:val="kk-KZ"/>
        </w:rPr>
        <w:t>Тотем</w:t>
      </w:r>
      <w:r w:rsidR="000E5F7A" w:rsidRPr="000E5F7A">
        <w:rPr>
          <w:sz w:val="28"/>
          <w:szCs w:val="28"/>
          <w:lang w:val="kk-KZ"/>
        </w:rPr>
        <w:t xml:space="preserve"> </w:t>
      </w:r>
      <w:r w:rsidR="000E5F7A" w:rsidRPr="006556B3">
        <w:rPr>
          <w:sz w:val="28"/>
          <w:szCs w:val="28"/>
          <w:lang w:val="kk-KZ"/>
        </w:rPr>
        <w:t xml:space="preserve">– </w:t>
      </w:r>
      <w:r w:rsidRPr="000E5F7A">
        <w:rPr>
          <w:sz w:val="28"/>
          <w:szCs w:val="28"/>
          <w:lang w:val="kk-KZ"/>
        </w:rPr>
        <w:t>ру/қауымның киелі ата-тегі</w:t>
      </w:r>
      <w:r w:rsidR="006556B3">
        <w:rPr>
          <w:sz w:val="28"/>
          <w:szCs w:val="28"/>
          <w:lang w:val="kk-KZ"/>
        </w:rPr>
        <w:t xml:space="preserve"> </w:t>
      </w:r>
      <w:r w:rsidR="00FF7E1A" w:rsidRPr="00FF7E1A">
        <w:rPr>
          <w:sz w:val="28"/>
          <w:szCs w:val="28"/>
          <w:lang w:val="kk-KZ"/>
        </w:rPr>
        <w:t>(</w:t>
      </w:r>
      <w:r w:rsidR="006556B3" w:rsidRPr="00FF7E1A">
        <w:rPr>
          <w:color w:val="333333"/>
          <w:sz w:val="28"/>
          <w:szCs w:val="28"/>
          <w:shd w:val="clear" w:color="auto" w:fill="FFFFFF"/>
          <w:lang w:val="kk-KZ"/>
        </w:rPr>
        <w:t>өсімдік, жануар, зат немесе табиғат құбылысы</w:t>
      </w:r>
      <w:r w:rsidR="00FF7E1A" w:rsidRPr="00FF7E1A">
        <w:rPr>
          <w:color w:val="333333"/>
          <w:sz w:val="28"/>
          <w:szCs w:val="28"/>
          <w:shd w:val="clear" w:color="auto" w:fill="FFFFFF"/>
          <w:lang w:val="kk-KZ"/>
        </w:rPr>
        <w:t>)</w:t>
      </w:r>
      <w:r w:rsidR="006556B3" w:rsidRPr="00FF7E1A">
        <w:rPr>
          <w:color w:val="333333"/>
          <w:sz w:val="28"/>
          <w:szCs w:val="28"/>
          <w:shd w:val="clear" w:color="auto" w:fill="FFFFFF"/>
          <w:lang w:val="kk-KZ"/>
        </w:rPr>
        <w:t>. </w:t>
      </w:r>
    </w:p>
    <w:p w14:paraId="3518A938" w14:textId="21A64551" w:rsidR="00D2497A" w:rsidRPr="006556B3" w:rsidRDefault="00D2497A" w:rsidP="00FF7E1A">
      <w:pPr>
        <w:pStyle w:val="af"/>
        <w:spacing w:before="0" w:beforeAutospacing="0" w:after="0" w:afterAutospacing="0"/>
        <w:jc w:val="both"/>
        <w:rPr>
          <w:sz w:val="28"/>
          <w:szCs w:val="28"/>
          <w:lang w:val="kk-KZ"/>
        </w:rPr>
      </w:pPr>
      <w:r w:rsidRPr="006556B3">
        <w:rPr>
          <w:rStyle w:val="af1"/>
          <w:rFonts w:eastAsiaTheme="majorEastAsia"/>
          <w:sz w:val="28"/>
          <w:szCs w:val="28"/>
          <w:lang w:val="kk-KZ"/>
        </w:rPr>
        <w:t>Табу</w:t>
      </w:r>
      <w:r w:rsidR="000E5F7A" w:rsidRPr="006556B3">
        <w:rPr>
          <w:sz w:val="28"/>
          <w:szCs w:val="28"/>
          <w:lang w:val="kk-KZ"/>
        </w:rPr>
        <w:t xml:space="preserve"> – </w:t>
      </w:r>
      <w:r w:rsidRPr="006556B3">
        <w:rPr>
          <w:sz w:val="28"/>
          <w:szCs w:val="28"/>
          <w:lang w:val="kk-KZ"/>
        </w:rPr>
        <w:t>тыйым, шарт</w:t>
      </w:r>
    </w:p>
    <w:p w14:paraId="0E20A5F5" w14:textId="102150FD" w:rsidR="00D2497A" w:rsidRPr="006556B3" w:rsidRDefault="00D2497A" w:rsidP="00FF7E1A">
      <w:pPr>
        <w:pStyle w:val="af"/>
        <w:spacing w:before="0" w:beforeAutospacing="0" w:after="0" w:afterAutospacing="0"/>
        <w:jc w:val="both"/>
        <w:rPr>
          <w:sz w:val="28"/>
          <w:szCs w:val="28"/>
          <w:lang w:val="kk-KZ"/>
        </w:rPr>
      </w:pPr>
      <w:r w:rsidRPr="006556B3">
        <w:rPr>
          <w:rStyle w:val="af1"/>
          <w:rFonts w:eastAsiaTheme="majorEastAsia"/>
          <w:sz w:val="28"/>
          <w:szCs w:val="28"/>
          <w:lang w:val="kk-KZ"/>
        </w:rPr>
        <w:t>Метаморфоза</w:t>
      </w:r>
      <w:r w:rsidRPr="006556B3">
        <w:rPr>
          <w:sz w:val="28"/>
          <w:szCs w:val="28"/>
          <w:lang w:val="kk-KZ"/>
        </w:rPr>
        <w:t xml:space="preserve"> </w:t>
      </w:r>
      <w:r w:rsidR="000E5F7A" w:rsidRPr="006556B3">
        <w:rPr>
          <w:sz w:val="28"/>
          <w:szCs w:val="28"/>
          <w:lang w:val="kk-KZ"/>
        </w:rPr>
        <w:t>–</w:t>
      </w:r>
      <w:r w:rsidRPr="006556B3">
        <w:rPr>
          <w:sz w:val="28"/>
          <w:szCs w:val="28"/>
          <w:lang w:val="kk-KZ"/>
        </w:rPr>
        <w:t xml:space="preserve"> бейненің ауысуы (аққу ↔ адам)</w:t>
      </w:r>
    </w:p>
    <w:p w14:paraId="158B6EF7" w14:textId="65C518BB" w:rsidR="00D2497A" w:rsidRPr="006556B3" w:rsidRDefault="00D2497A" w:rsidP="00FF7E1A">
      <w:pPr>
        <w:pStyle w:val="af"/>
        <w:spacing w:before="0" w:beforeAutospacing="0" w:after="0" w:afterAutospacing="0"/>
        <w:jc w:val="both"/>
        <w:rPr>
          <w:sz w:val="28"/>
          <w:szCs w:val="28"/>
          <w:lang w:val="kk-KZ"/>
        </w:rPr>
      </w:pPr>
      <w:r w:rsidRPr="006556B3">
        <w:rPr>
          <w:rStyle w:val="af1"/>
          <w:rFonts w:eastAsiaTheme="majorEastAsia"/>
          <w:sz w:val="28"/>
          <w:szCs w:val="28"/>
          <w:lang w:val="kk-KZ"/>
        </w:rPr>
        <w:t>Инициация</w:t>
      </w:r>
      <w:r w:rsidR="000E5F7A" w:rsidRPr="006556B3">
        <w:rPr>
          <w:sz w:val="28"/>
          <w:szCs w:val="28"/>
          <w:lang w:val="kk-KZ"/>
        </w:rPr>
        <w:t xml:space="preserve"> – </w:t>
      </w:r>
      <w:r w:rsidRPr="006556B3">
        <w:rPr>
          <w:sz w:val="28"/>
          <w:szCs w:val="28"/>
          <w:lang w:val="kk-KZ"/>
        </w:rPr>
        <w:t>кейіпкердің кемелденуі</w:t>
      </w:r>
      <w:r w:rsidR="00FF7E1A">
        <w:rPr>
          <w:sz w:val="28"/>
          <w:szCs w:val="28"/>
          <w:lang w:val="kk-KZ"/>
        </w:rPr>
        <w:t>.</w:t>
      </w:r>
    </w:p>
    <w:p w14:paraId="706B4D9E" w14:textId="00117975" w:rsidR="00EC40E3" w:rsidRDefault="008A2E8E" w:rsidP="008A2E8E">
      <w:pPr>
        <w:spacing w:after="0" w:line="240" w:lineRule="auto"/>
        <w:ind w:firstLine="567"/>
        <w:jc w:val="both"/>
        <w:rPr>
          <w:rFonts w:ascii="Times New Roman" w:eastAsia="Times New Roman" w:hAnsi="Times New Roman" w:cs="Times New Roman"/>
          <w:sz w:val="28"/>
          <w:szCs w:val="28"/>
          <w:lang w:val="kk-KZ" w:eastAsia="ru-RU"/>
        </w:rPr>
      </w:pPr>
      <w:r w:rsidRPr="000E5F7A">
        <w:rPr>
          <w:rFonts w:ascii="Times New Roman" w:eastAsia="Times New Roman" w:hAnsi="Times New Roman" w:cs="Times New Roman"/>
          <w:sz w:val="28"/>
          <w:szCs w:val="28"/>
          <w:lang w:val="kk-KZ" w:eastAsia="ru-RU"/>
        </w:rPr>
        <w:t>Термин</w:t>
      </w:r>
      <w:r>
        <w:rPr>
          <w:rFonts w:ascii="Times New Roman" w:eastAsia="Times New Roman" w:hAnsi="Times New Roman" w:cs="Times New Roman"/>
          <w:sz w:val="28"/>
          <w:szCs w:val="28"/>
          <w:lang w:val="kk-KZ" w:eastAsia="ru-RU"/>
        </w:rPr>
        <w:t>ді</w:t>
      </w:r>
      <w:r w:rsidR="00421AD6">
        <w:rPr>
          <w:rFonts w:ascii="Times New Roman" w:eastAsia="Times New Roman" w:hAnsi="Times New Roman" w:cs="Times New Roman"/>
          <w:sz w:val="28"/>
          <w:szCs w:val="28"/>
          <w:lang w:val="kk-KZ" w:eastAsia="ru-RU"/>
        </w:rPr>
        <w:t>к инфографика арқылы оқыту</w:t>
      </w:r>
      <w:r w:rsidRPr="000E5F7A">
        <w:rPr>
          <w:rFonts w:ascii="Times New Roman" w:eastAsia="Times New Roman" w:hAnsi="Times New Roman" w:cs="Times New Roman"/>
          <w:sz w:val="28"/>
          <w:szCs w:val="28"/>
          <w:lang w:val="kk-KZ" w:eastAsia="ru-RU"/>
        </w:rPr>
        <w:t xml:space="preserve"> мәтіндік анықтама</w:t>
      </w:r>
      <w:r w:rsidR="00421AD6">
        <w:rPr>
          <w:rFonts w:ascii="Times New Roman" w:eastAsia="Times New Roman" w:hAnsi="Times New Roman" w:cs="Times New Roman"/>
          <w:sz w:val="28"/>
          <w:szCs w:val="28"/>
          <w:lang w:val="kk-KZ" w:eastAsia="ru-RU"/>
        </w:rPr>
        <w:t>ны</w:t>
      </w:r>
      <w:r w:rsidRPr="000E5F7A">
        <w:rPr>
          <w:rFonts w:ascii="Times New Roman" w:eastAsia="Times New Roman" w:hAnsi="Times New Roman" w:cs="Times New Roman"/>
          <w:sz w:val="28"/>
          <w:szCs w:val="28"/>
          <w:lang w:val="kk-KZ" w:eastAsia="ru-RU"/>
        </w:rPr>
        <w:t xml:space="preserve"> визуалды элементтермен (сызба, белгі, құрылымдық схема) қатар ұсынылып, түсінуді жеңілдетеді және есте сақтауды арттырады.</w:t>
      </w:r>
      <w:r w:rsidR="000E5F7A" w:rsidRPr="000E5F7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Біріншіден, к</w:t>
      </w:r>
      <w:r w:rsidR="00EC40E3" w:rsidRPr="000E5F7A">
        <w:rPr>
          <w:rFonts w:ascii="Times New Roman" w:eastAsia="Times New Roman" w:hAnsi="Times New Roman" w:cs="Times New Roman"/>
          <w:sz w:val="28"/>
          <w:szCs w:val="28"/>
          <w:lang w:val="kk-KZ" w:eastAsia="ru-RU"/>
        </w:rPr>
        <w:t xml:space="preserve">огнитивтік психология тұрғысынан алғанда, ақпаратты қабылдау мен өңдеуде визуалды арнаның рөлі ерекше. А. Пайвионың қосарлы кодтау теориясына сәйкес, ақпарат бір мезгілде вербалды және визуалды түрде ұсынылса, ол </w:t>
      </w:r>
      <w:r w:rsidR="000E5F7A" w:rsidRPr="000E5F7A">
        <w:rPr>
          <w:rFonts w:ascii="Times New Roman" w:eastAsia="Times New Roman" w:hAnsi="Times New Roman" w:cs="Times New Roman"/>
          <w:sz w:val="28"/>
          <w:szCs w:val="28"/>
          <w:lang w:val="kk-KZ" w:eastAsia="ru-RU"/>
        </w:rPr>
        <w:t xml:space="preserve">есте </w:t>
      </w:r>
      <w:r w:rsidR="00EC40E3" w:rsidRPr="000E5F7A">
        <w:rPr>
          <w:rFonts w:ascii="Times New Roman" w:eastAsia="Times New Roman" w:hAnsi="Times New Roman" w:cs="Times New Roman"/>
          <w:sz w:val="28"/>
          <w:szCs w:val="28"/>
          <w:lang w:val="kk-KZ" w:eastAsia="ru-RU"/>
        </w:rPr>
        <w:t xml:space="preserve">берік сақталады. </w:t>
      </w:r>
      <w:r w:rsidR="00EC40E3" w:rsidRPr="008A2E8E">
        <w:rPr>
          <w:rFonts w:ascii="Times New Roman" w:eastAsia="Times New Roman" w:hAnsi="Times New Roman" w:cs="Times New Roman"/>
          <w:sz w:val="28"/>
          <w:szCs w:val="28"/>
          <w:lang w:val="kk-KZ" w:eastAsia="ru-RU"/>
        </w:rPr>
        <w:t xml:space="preserve">Күрделі ғылыми терминдер </w:t>
      </w:r>
      <w:r>
        <w:rPr>
          <w:rFonts w:ascii="Times New Roman" w:eastAsia="Times New Roman" w:hAnsi="Times New Roman" w:cs="Times New Roman"/>
          <w:sz w:val="28"/>
          <w:szCs w:val="28"/>
          <w:lang w:val="kk-KZ" w:eastAsia="ru-RU"/>
        </w:rPr>
        <w:t>білім алушыға</w:t>
      </w:r>
      <w:r w:rsidR="00EC40E3" w:rsidRPr="008A2E8E">
        <w:rPr>
          <w:rFonts w:ascii="Times New Roman" w:eastAsia="Times New Roman" w:hAnsi="Times New Roman" w:cs="Times New Roman"/>
          <w:sz w:val="28"/>
          <w:szCs w:val="28"/>
          <w:lang w:val="kk-KZ" w:eastAsia="ru-RU"/>
        </w:rPr>
        <w:t xml:space="preserve"> жоғары когнитивтік жүктеме түсіреді. Инфографика ақпаратты ықшамдап, құрылымдап береді, нәтижесінде артық когнитивтік жүктеме азайып, негізгі мағыналық өзекке назар аудару мүмкіндігі артады.</w:t>
      </w:r>
      <w:r>
        <w:rPr>
          <w:rFonts w:ascii="Times New Roman" w:eastAsia="Times New Roman" w:hAnsi="Times New Roman" w:cs="Times New Roman"/>
          <w:sz w:val="28"/>
          <w:szCs w:val="28"/>
          <w:lang w:val="kk-KZ" w:eastAsia="ru-RU"/>
        </w:rPr>
        <w:t xml:space="preserve"> </w:t>
      </w:r>
      <w:r w:rsidR="00421AD6">
        <w:rPr>
          <w:rFonts w:ascii="Times New Roman" w:eastAsia="Times New Roman" w:hAnsi="Times New Roman" w:cs="Times New Roman"/>
          <w:sz w:val="28"/>
          <w:szCs w:val="28"/>
          <w:lang w:val="kk-KZ" w:eastAsia="ru-RU"/>
        </w:rPr>
        <w:t>Сол сияқты, а</w:t>
      </w:r>
      <w:r w:rsidR="00EC40E3" w:rsidRPr="008A2E8E">
        <w:rPr>
          <w:rFonts w:ascii="Times New Roman" w:eastAsia="Times New Roman" w:hAnsi="Times New Roman" w:cs="Times New Roman"/>
          <w:sz w:val="28"/>
          <w:szCs w:val="28"/>
          <w:lang w:val="kk-KZ" w:eastAsia="ru-RU"/>
        </w:rPr>
        <w:t>бстрактілі ұғымдарды нақтылау процесін күшейтеді. Ғылыми терминдер көбіне дерексіз сипатта болғандықтан, оларды визуалды модельдеу ұғымның шекарасын, байланыстарын және қолданылу аясын айқын көрсетеді.</w:t>
      </w:r>
      <w:r w:rsidR="00421AD6">
        <w:rPr>
          <w:rFonts w:ascii="Times New Roman" w:eastAsia="Times New Roman" w:hAnsi="Times New Roman" w:cs="Times New Roman"/>
          <w:sz w:val="28"/>
          <w:szCs w:val="28"/>
          <w:lang w:val="kk-KZ" w:eastAsia="ru-RU"/>
        </w:rPr>
        <w:t xml:space="preserve"> Тағы</w:t>
      </w:r>
      <w:r>
        <w:rPr>
          <w:rFonts w:ascii="Times New Roman" w:eastAsia="Times New Roman" w:hAnsi="Times New Roman" w:cs="Times New Roman"/>
          <w:sz w:val="28"/>
          <w:szCs w:val="28"/>
          <w:lang w:val="kk-KZ" w:eastAsia="ru-RU"/>
        </w:rPr>
        <w:t>, педагогикалық тәжірибеде инфографика білім алушының</w:t>
      </w:r>
      <w:r w:rsidR="00EC40E3" w:rsidRPr="008A2E8E">
        <w:rPr>
          <w:rFonts w:ascii="Times New Roman" w:eastAsia="Times New Roman" w:hAnsi="Times New Roman" w:cs="Times New Roman"/>
          <w:sz w:val="28"/>
          <w:szCs w:val="28"/>
          <w:lang w:val="kk-KZ" w:eastAsia="ru-RU"/>
        </w:rPr>
        <w:t xml:space="preserve"> танымдық белсенділігін арттыратын құрал ретінде қарастырылады. Көрн</w:t>
      </w:r>
      <w:r w:rsidR="00EC40E3" w:rsidRPr="00421AD6">
        <w:rPr>
          <w:rFonts w:ascii="Times New Roman" w:eastAsia="Times New Roman" w:hAnsi="Times New Roman" w:cs="Times New Roman"/>
          <w:sz w:val="28"/>
          <w:szCs w:val="28"/>
          <w:lang w:val="kk-KZ" w:eastAsia="ru-RU"/>
        </w:rPr>
        <w:t>екі т</w:t>
      </w:r>
      <w:r w:rsidR="00EC40E3" w:rsidRPr="00EB2A28">
        <w:rPr>
          <w:rFonts w:ascii="Times New Roman" w:eastAsia="Times New Roman" w:hAnsi="Times New Roman" w:cs="Times New Roman"/>
          <w:sz w:val="28"/>
          <w:szCs w:val="28"/>
          <w:lang w:val="kk-KZ" w:eastAsia="ru-RU"/>
        </w:rPr>
        <w:t>үрде берілген термин ақпаратты пассивті қабылдаудан гөрі, талдау мен салыстыруға жетелейді. Бұл жоғары деңгейлі ойлау дағдыларының (талдау, жинақтау, интерпретация) қалыптасуына ықпал етеді.</w:t>
      </w:r>
    </w:p>
    <w:p w14:paraId="15946A5B" w14:textId="36401AF8" w:rsidR="00F30160" w:rsidRPr="00EB2A28" w:rsidRDefault="00772EED" w:rsidP="00841A6E">
      <w:pPr>
        <w:pStyle w:val="af"/>
        <w:spacing w:before="0" w:beforeAutospacing="0" w:after="0" w:afterAutospacing="0"/>
        <w:ind w:firstLine="567"/>
        <w:jc w:val="both"/>
        <w:rPr>
          <w:sz w:val="28"/>
          <w:szCs w:val="28"/>
          <w:lang w:val="kk-KZ"/>
        </w:rPr>
      </w:pPr>
      <w:r w:rsidRPr="00947EBE">
        <w:rPr>
          <w:b/>
          <w:sz w:val="28"/>
          <w:szCs w:val="28"/>
          <w:lang w:val="kk-KZ"/>
        </w:rPr>
        <w:t>4R технологиясы</w:t>
      </w:r>
      <w:r w:rsidRPr="00947EBE">
        <w:rPr>
          <w:sz w:val="28"/>
          <w:szCs w:val="28"/>
          <w:lang w:val="kk-KZ"/>
        </w:rPr>
        <w:t xml:space="preserve"> (Read – оқу, Research – зерттеу, Relate – байланыстыру, Reflect – рефлексия) – білім алушылардың рөлдік қызметтері арқылы жүзеге асатын, көркем мәтінді кешенді талдауға бағытталған инновациялық оқыту технологиясы. Технологияда </w:t>
      </w:r>
      <w:r w:rsidRPr="00947EBE">
        <w:rPr>
          <w:i/>
          <w:sz w:val="28"/>
          <w:szCs w:val="28"/>
          <w:lang w:val="kk-KZ"/>
        </w:rPr>
        <w:t>айтушы, зерттеуші, сарапшы және бағалаушы</w:t>
      </w:r>
      <w:r w:rsidRPr="00947EBE">
        <w:rPr>
          <w:sz w:val="28"/>
          <w:szCs w:val="28"/>
          <w:lang w:val="kk-KZ"/>
        </w:rPr>
        <w:t xml:space="preserve"> рөлдері негізінде мәтінді оқу, ғылыми талдау, интерпретациялау және рефлексия жасау үдерістері жүзеге асырылады.</w:t>
      </w:r>
      <w:r>
        <w:rPr>
          <w:sz w:val="28"/>
          <w:szCs w:val="28"/>
          <w:lang w:val="kk-KZ"/>
        </w:rPr>
        <w:t xml:space="preserve"> </w:t>
      </w:r>
      <w:r w:rsidR="00F30160" w:rsidRPr="00947EBE">
        <w:rPr>
          <w:sz w:val="28"/>
          <w:szCs w:val="28"/>
          <w:lang w:val="kk-KZ"/>
        </w:rPr>
        <w:t xml:space="preserve">4R технологиясының </w:t>
      </w:r>
      <w:r w:rsidR="00F30160" w:rsidRPr="00947EBE">
        <w:rPr>
          <w:sz w:val="28"/>
          <w:szCs w:val="28"/>
          <w:lang w:val="kk-KZ"/>
        </w:rPr>
        <w:lastRenderedPageBreak/>
        <w:t>тиімділігі білім алушылардың танымдық белсенділігін арттыруымен, сыни және интерпретациялық ойлау дағдыларын дамытуымен ерекшеленеді. Бұл өз кезегінде олардың коммуникативтік мәдениетін, зерттеушілік құзыреттілігін және шығармашылық ізденісін қалыптастырады.</w:t>
      </w:r>
      <w:r>
        <w:rPr>
          <w:sz w:val="28"/>
          <w:szCs w:val="28"/>
          <w:lang w:val="kk-KZ"/>
        </w:rPr>
        <w:t xml:space="preserve"> </w:t>
      </w:r>
      <w:r w:rsidR="00F30160" w:rsidRPr="00947EBE">
        <w:rPr>
          <w:sz w:val="28"/>
          <w:szCs w:val="28"/>
          <w:lang w:val="kk-KZ"/>
        </w:rPr>
        <w:t xml:space="preserve">Сонымен қатар, 4R технологиясы көпдеңгейлі бағалау жүйесі арқылы білім алушылардың рефлексия жасау, өзін-өзі бағалау және топтық жауапкершілік дағдыларын жетілдіреді. </w:t>
      </w:r>
    </w:p>
    <w:p w14:paraId="3E6FBE11" w14:textId="5E5797BC" w:rsidR="00421AD6" w:rsidRDefault="00421AD6" w:rsidP="00787B9F">
      <w:pPr>
        <w:pStyle w:val="a7"/>
        <w:numPr>
          <w:ilvl w:val="1"/>
          <w:numId w:val="13"/>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Блум таксономиясы бойынша деңге</w:t>
      </w:r>
      <w:r w:rsidR="002C4F41">
        <w:rPr>
          <w:rFonts w:ascii="Times New Roman" w:hAnsi="Times New Roman" w:cs="Times New Roman"/>
          <w:sz w:val="28"/>
          <w:szCs w:val="28"/>
          <w:lang w:val="kk-KZ"/>
        </w:rPr>
        <w:t xml:space="preserve">йлік тапсырмаларды </w:t>
      </w:r>
      <w:r w:rsidR="00FF7E1A">
        <w:rPr>
          <w:rFonts w:ascii="Times New Roman" w:hAnsi="Times New Roman" w:cs="Times New Roman"/>
          <w:sz w:val="28"/>
          <w:szCs w:val="28"/>
          <w:lang w:val="kk-KZ"/>
        </w:rPr>
        <w:t>т</w:t>
      </w:r>
      <w:r>
        <w:rPr>
          <w:rFonts w:ascii="Times New Roman" w:hAnsi="Times New Roman" w:cs="Times New Roman"/>
          <w:sz w:val="28"/>
          <w:szCs w:val="28"/>
          <w:lang w:val="kk-KZ"/>
        </w:rPr>
        <w:t>оп</w:t>
      </w:r>
      <w:r w:rsidR="00FF7E1A">
        <w:rPr>
          <w:rFonts w:ascii="Times New Roman" w:hAnsi="Times New Roman" w:cs="Times New Roman"/>
          <w:sz w:val="28"/>
          <w:szCs w:val="28"/>
          <w:lang w:val="kk-KZ"/>
        </w:rPr>
        <w:t xml:space="preserve"> арасында орындалады. Топ</w:t>
      </w:r>
      <w:r>
        <w:rPr>
          <w:rFonts w:ascii="Times New Roman" w:hAnsi="Times New Roman" w:cs="Times New Roman"/>
          <w:sz w:val="28"/>
          <w:szCs w:val="28"/>
          <w:lang w:val="kk-KZ"/>
        </w:rPr>
        <w:t xml:space="preserve"> атаулары: айтушы топ, зерттеуші топ, сарапшы топтар</w:t>
      </w:r>
      <w:r w:rsidR="00D3777D">
        <w:rPr>
          <w:rFonts w:ascii="Times New Roman" w:hAnsi="Times New Roman" w:cs="Times New Roman"/>
          <w:sz w:val="28"/>
          <w:szCs w:val="28"/>
          <w:lang w:val="kk-KZ"/>
        </w:rPr>
        <w:t>ы,</w:t>
      </w:r>
      <w:r>
        <w:rPr>
          <w:rFonts w:ascii="Times New Roman" w:hAnsi="Times New Roman" w:cs="Times New Roman"/>
          <w:sz w:val="28"/>
          <w:szCs w:val="28"/>
          <w:lang w:val="kk-KZ"/>
        </w:rPr>
        <w:t xml:space="preserve"> тақырыпты жан</w:t>
      </w:r>
      <w:r w:rsidRPr="00421AD6">
        <w:rPr>
          <w:rFonts w:ascii="Times New Roman" w:hAnsi="Times New Roman" w:cs="Times New Roman"/>
          <w:sz w:val="28"/>
          <w:szCs w:val="28"/>
          <w:lang w:val="kk-KZ"/>
        </w:rPr>
        <w:t>-</w:t>
      </w:r>
      <w:r>
        <w:rPr>
          <w:rFonts w:ascii="Times New Roman" w:hAnsi="Times New Roman" w:cs="Times New Roman"/>
          <w:sz w:val="28"/>
          <w:szCs w:val="28"/>
          <w:lang w:val="kk-KZ"/>
        </w:rPr>
        <w:t>жақты талдап, бірін</w:t>
      </w:r>
      <w:r w:rsidRPr="00421AD6">
        <w:rPr>
          <w:rFonts w:ascii="Times New Roman" w:hAnsi="Times New Roman" w:cs="Times New Roman"/>
          <w:sz w:val="28"/>
          <w:szCs w:val="28"/>
          <w:lang w:val="kk-KZ"/>
        </w:rPr>
        <w:t>-</w:t>
      </w:r>
      <w:r w:rsidR="00FF7E1A">
        <w:rPr>
          <w:rFonts w:ascii="Times New Roman" w:hAnsi="Times New Roman" w:cs="Times New Roman"/>
          <w:sz w:val="28"/>
          <w:szCs w:val="28"/>
          <w:lang w:val="kk-KZ"/>
        </w:rPr>
        <w:t xml:space="preserve">бірі </w:t>
      </w:r>
      <w:r>
        <w:rPr>
          <w:rFonts w:ascii="Times New Roman" w:hAnsi="Times New Roman" w:cs="Times New Roman"/>
          <w:sz w:val="28"/>
          <w:szCs w:val="28"/>
          <w:lang w:val="kk-KZ"/>
        </w:rPr>
        <w:t xml:space="preserve">толықтырып отырады. </w:t>
      </w:r>
      <w:r w:rsidR="00FF7E1A">
        <w:rPr>
          <w:rFonts w:ascii="Times New Roman" w:hAnsi="Times New Roman" w:cs="Times New Roman"/>
          <w:sz w:val="28"/>
          <w:szCs w:val="28"/>
          <w:lang w:val="kk-KZ"/>
        </w:rPr>
        <w:t>Берілген кесте</w:t>
      </w:r>
      <w:r w:rsidR="00D3777D">
        <w:rPr>
          <w:rFonts w:ascii="Times New Roman" w:hAnsi="Times New Roman" w:cs="Times New Roman"/>
          <w:sz w:val="28"/>
          <w:szCs w:val="28"/>
          <w:lang w:val="kk-KZ"/>
        </w:rPr>
        <w:t xml:space="preserve"> бойынша </w:t>
      </w:r>
      <w:r w:rsidR="00FF7E1A">
        <w:rPr>
          <w:rFonts w:ascii="Times New Roman" w:hAnsi="Times New Roman" w:cs="Times New Roman"/>
          <w:sz w:val="28"/>
          <w:szCs w:val="28"/>
          <w:lang w:val="kk-KZ"/>
        </w:rPr>
        <w:t>тапсырмаларды әр топ толықтырып отырады</w:t>
      </w:r>
      <w:r w:rsidR="00D3777D">
        <w:rPr>
          <w:rFonts w:ascii="Times New Roman" w:hAnsi="Times New Roman" w:cs="Times New Roman"/>
          <w:sz w:val="28"/>
          <w:szCs w:val="28"/>
          <w:lang w:val="kk-KZ"/>
        </w:rPr>
        <w:t>:</w:t>
      </w:r>
    </w:p>
    <w:p w14:paraId="3CF9E02D" w14:textId="2786C4E2" w:rsidR="008C70BB" w:rsidRPr="008C70BB" w:rsidRDefault="008C70BB" w:rsidP="00772EED">
      <w:pPr>
        <w:pStyle w:val="a7"/>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Pr="008C70BB">
        <w:rPr>
          <w:rFonts w:ascii="Times New Roman" w:hAnsi="Times New Roman" w:cs="Times New Roman"/>
          <w:sz w:val="28"/>
          <w:szCs w:val="28"/>
          <w:lang w:val="kk-KZ"/>
        </w:rPr>
        <w:t xml:space="preserve">7 - </w:t>
      </w:r>
      <w:r w:rsidR="00772EED" w:rsidRPr="00947EBE">
        <w:rPr>
          <w:rFonts w:ascii="Times New Roman" w:hAnsi="Times New Roman" w:cs="Times New Roman"/>
          <w:sz w:val="28"/>
          <w:szCs w:val="28"/>
          <w:lang w:val="kk-KZ"/>
        </w:rPr>
        <w:t>4R технологиясы</w:t>
      </w:r>
      <w:r w:rsidR="00772EED">
        <w:rPr>
          <w:rFonts w:ascii="Times New Roman" w:hAnsi="Times New Roman" w:cs="Times New Roman"/>
          <w:sz w:val="28"/>
          <w:szCs w:val="28"/>
          <w:lang w:val="kk-KZ"/>
        </w:rPr>
        <w:t>н</w:t>
      </w:r>
      <w:r w:rsidR="00772EED" w:rsidRPr="00772EED">
        <w:rPr>
          <w:rFonts w:ascii="Times New Roman" w:hAnsi="Times New Roman" w:cs="Times New Roman"/>
          <w:sz w:val="28"/>
          <w:szCs w:val="28"/>
          <w:lang w:val="kk-KZ"/>
        </w:rPr>
        <w:t xml:space="preserve"> </w:t>
      </w:r>
      <w:r>
        <w:rPr>
          <w:rFonts w:ascii="Times New Roman" w:hAnsi="Times New Roman" w:cs="Times New Roman"/>
          <w:sz w:val="28"/>
          <w:szCs w:val="28"/>
          <w:lang w:val="kk-KZ"/>
        </w:rPr>
        <w:t>Блум таксономиясы бойынша деңгейлік тапсырма</w:t>
      </w:r>
      <w:r w:rsidR="00772EED">
        <w:rPr>
          <w:rFonts w:ascii="Times New Roman" w:hAnsi="Times New Roman" w:cs="Times New Roman"/>
          <w:sz w:val="28"/>
          <w:szCs w:val="28"/>
          <w:lang w:val="kk-KZ"/>
        </w:rPr>
        <w:t xml:space="preserve"> арқылы көрсету</w:t>
      </w:r>
    </w:p>
    <w:p w14:paraId="02FAB375" w14:textId="77777777" w:rsidR="00D3777D" w:rsidRPr="00421AD6" w:rsidRDefault="00421AD6" w:rsidP="00421AD6">
      <w:pPr>
        <w:spacing w:after="0" w:line="240" w:lineRule="auto"/>
        <w:jc w:val="both"/>
        <w:rPr>
          <w:rFonts w:ascii="Times New Roman" w:hAnsi="Times New Roman" w:cs="Times New Roman"/>
          <w:sz w:val="28"/>
          <w:szCs w:val="28"/>
          <w:lang w:val="kk-KZ"/>
        </w:rPr>
      </w:pPr>
      <w:r w:rsidRPr="00421AD6">
        <w:rPr>
          <w:rFonts w:ascii="Times New Roman" w:hAnsi="Times New Roman" w:cs="Times New Roman"/>
          <w:sz w:val="28"/>
          <w:szCs w:val="28"/>
          <w:lang w:val="kk-KZ"/>
        </w:rPr>
        <w:t xml:space="preserve"> </w:t>
      </w:r>
    </w:p>
    <w:tbl>
      <w:tblPr>
        <w:tblStyle w:val="af5"/>
        <w:tblW w:w="0" w:type="auto"/>
        <w:tblLook w:val="04A0" w:firstRow="1" w:lastRow="0" w:firstColumn="1" w:lastColumn="0" w:noHBand="0" w:noVBand="1"/>
      </w:tblPr>
      <w:tblGrid>
        <w:gridCol w:w="1413"/>
        <w:gridCol w:w="1611"/>
        <w:gridCol w:w="1491"/>
        <w:gridCol w:w="4694"/>
      </w:tblGrid>
      <w:tr w:rsidR="00D3777D" w14:paraId="3316308C" w14:textId="77777777" w:rsidTr="004D6ED1">
        <w:tc>
          <w:tcPr>
            <w:tcW w:w="1413" w:type="dxa"/>
            <w:vAlign w:val="center"/>
          </w:tcPr>
          <w:p w14:paraId="4DC8F3D4" w14:textId="3EFA007B" w:rsidR="00D3777D" w:rsidRPr="00D3777D" w:rsidRDefault="00D3777D" w:rsidP="00D3777D">
            <w:pPr>
              <w:spacing w:line="240" w:lineRule="auto"/>
              <w:jc w:val="both"/>
              <w:rPr>
                <w:rFonts w:ascii="Times New Roman" w:hAnsi="Times New Roman" w:cs="Times New Roman"/>
                <w:sz w:val="24"/>
                <w:szCs w:val="24"/>
                <w:lang w:val="kk-KZ"/>
              </w:rPr>
            </w:pPr>
            <w:r w:rsidRPr="00D3777D">
              <w:rPr>
                <w:rFonts w:ascii="Times New Roman" w:hAnsi="Times New Roman" w:cs="Times New Roman"/>
                <w:b/>
                <w:bCs/>
                <w:sz w:val="24"/>
                <w:szCs w:val="24"/>
              </w:rPr>
              <w:t>Блум деңгейі</w:t>
            </w:r>
          </w:p>
        </w:tc>
        <w:tc>
          <w:tcPr>
            <w:tcW w:w="1611" w:type="dxa"/>
            <w:vAlign w:val="center"/>
          </w:tcPr>
          <w:p w14:paraId="313EFD62" w14:textId="17F145E7" w:rsidR="00D3777D" w:rsidRPr="00D3777D" w:rsidRDefault="00D3777D" w:rsidP="00D3777D">
            <w:pPr>
              <w:spacing w:line="240" w:lineRule="auto"/>
              <w:jc w:val="both"/>
              <w:rPr>
                <w:rFonts w:ascii="Times New Roman" w:hAnsi="Times New Roman" w:cs="Times New Roman"/>
                <w:sz w:val="24"/>
                <w:szCs w:val="24"/>
                <w:lang w:val="kk-KZ"/>
              </w:rPr>
            </w:pPr>
            <w:r w:rsidRPr="00D3777D">
              <w:rPr>
                <w:rFonts w:ascii="Times New Roman" w:hAnsi="Times New Roman" w:cs="Times New Roman"/>
                <w:b/>
                <w:bCs/>
                <w:sz w:val="24"/>
                <w:szCs w:val="24"/>
              </w:rPr>
              <w:t>Танымдық әрекет</w:t>
            </w:r>
          </w:p>
        </w:tc>
        <w:tc>
          <w:tcPr>
            <w:tcW w:w="1491" w:type="dxa"/>
            <w:vAlign w:val="center"/>
          </w:tcPr>
          <w:p w14:paraId="588B6B9F" w14:textId="1E1372E1" w:rsidR="00D3777D" w:rsidRPr="00D3777D" w:rsidRDefault="00D3777D" w:rsidP="00D3777D">
            <w:pPr>
              <w:spacing w:line="240" w:lineRule="auto"/>
              <w:jc w:val="both"/>
              <w:rPr>
                <w:rFonts w:ascii="Times New Roman" w:hAnsi="Times New Roman" w:cs="Times New Roman"/>
                <w:sz w:val="24"/>
                <w:szCs w:val="24"/>
                <w:lang w:val="kk-KZ"/>
              </w:rPr>
            </w:pPr>
            <w:r w:rsidRPr="00D3777D">
              <w:rPr>
                <w:rFonts w:ascii="Times New Roman" w:hAnsi="Times New Roman" w:cs="Times New Roman"/>
                <w:b/>
                <w:bCs/>
                <w:sz w:val="24"/>
                <w:szCs w:val="24"/>
              </w:rPr>
              <w:t>Топ атауы</w:t>
            </w:r>
          </w:p>
        </w:tc>
        <w:tc>
          <w:tcPr>
            <w:tcW w:w="4694" w:type="dxa"/>
            <w:vAlign w:val="center"/>
          </w:tcPr>
          <w:p w14:paraId="77AC967D" w14:textId="6B2AF1E9" w:rsidR="00D3777D" w:rsidRPr="00D3777D" w:rsidRDefault="00D3777D" w:rsidP="00D3777D">
            <w:pPr>
              <w:spacing w:line="240" w:lineRule="auto"/>
              <w:jc w:val="both"/>
              <w:rPr>
                <w:rFonts w:ascii="Times New Roman" w:hAnsi="Times New Roman" w:cs="Times New Roman"/>
                <w:sz w:val="24"/>
                <w:szCs w:val="24"/>
                <w:lang w:val="kk-KZ"/>
              </w:rPr>
            </w:pPr>
            <w:r w:rsidRPr="00D3777D">
              <w:rPr>
                <w:rFonts w:ascii="Times New Roman" w:hAnsi="Times New Roman" w:cs="Times New Roman"/>
                <w:b/>
                <w:bCs/>
                <w:sz w:val="24"/>
                <w:szCs w:val="24"/>
              </w:rPr>
              <w:t>Тапсырма мазмұны</w:t>
            </w:r>
          </w:p>
        </w:tc>
      </w:tr>
      <w:tr w:rsidR="00D3777D" w:rsidRPr="00A16F26" w14:paraId="326D7A32" w14:textId="77777777" w:rsidTr="004D6ED1">
        <w:tc>
          <w:tcPr>
            <w:tcW w:w="1413" w:type="dxa"/>
            <w:vAlign w:val="center"/>
          </w:tcPr>
          <w:p w14:paraId="75513D81" w14:textId="4DC84E13" w:rsidR="00D3777D" w:rsidRPr="00D3777D" w:rsidRDefault="00433300" w:rsidP="00D3777D">
            <w:pPr>
              <w:spacing w:line="240" w:lineRule="auto"/>
              <w:jc w:val="both"/>
              <w:rPr>
                <w:rFonts w:ascii="Times New Roman" w:hAnsi="Times New Roman" w:cs="Times New Roman"/>
                <w:sz w:val="24"/>
                <w:szCs w:val="24"/>
                <w:lang w:val="kk-KZ"/>
              </w:rPr>
            </w:pPr>
            <w:r>
              <w:rPr>
                <w:rStyle w:val="af1"/>
                <w:rFonts w:ascii="Times New Roman" w:hAnsi="Times New Roman" w:cs="Times New Roman"/>
                <w:sz w:val="24"/>
                <w:szCs w:val="24"/>
              </w:rPr>
              <w:t>Білу</w:t>
            </w:r>
          </w:p>
        </w:tc>
        <w:tc>
          <w:tcPr>
            <w:tcW w:w="1611" w:type="dxa"/>
            <w:vAlign w:val="center"/>
          </w:tcPr>
          <w:p w14:paraId="48B1651D" w14:textId="2713C940" w:rsidR="00D3777D" w:rsidRPr="00D3777D" w:rsidRDefault="00D3777D" w:rsidP="00D3777D">
            <w:pPr>
              <w:spacing w:line="240" w:lineRule="auto"/>
              <w:jc w:val="both"/>
              <w:rPr>
                <w:rFonts w:ascii="Times New Roman" w:hAnsi="Times New Roman" w:cs="Times New Roman"/>
                <w:sz w:val="24"/>
                <w:szCs w:val="24"/>
                <w:lang w:val="kk-KZ"/>
              </w:rPr>
            </w:pPr>
            <w:r w:rsidRPr="00D3777D">
              <w:rPr>
                <w:rFonts w:ascii="Times New Roman" w:hAnsi="Times New Roman" w:cs="Times New Roman"/>
                <w:sz w:val="24"/>
                <w:szCs w:val="24"/>
              </w:rPr>
              <w:t>Ұғымдарды еске түсіру</w:t>
            </w:r>
          </w:p>
        </w:tc>
        <w:tc>
          <w:tcPr>
            <w:tcW w:w="1491" w:type="dxa"/>
            <w:vAlign w:val="center"/>
          </w:tcPr>
          <w:p w14:paraId="5880EF10" w14:textId="3D1C7318" w:rsidR="00D3777D" w:rsidRPr="00D3777D" w:rsidRDefault="00D3777D" w:rsidP="00D3777D">
            <w:pPr>
              <w:spacing w:line="240" w:lineRule="auto"/>
              <w:jc w:val="both"/>
              <w:rPr>
                <w:rFonts w:ascii="Times New Roman" w:hAnsi="Times New Roman" w:cs="Times New Roman"/>
                <w:b/>
                <w:i/>
                <w:sz w:val="24"/>
                <w:szCs w:val="24"/>
                <w:lang w:val="kk-KZ"/>
              </w:rPr>
            </w:pPr>
            <w:r w:rsidRPr="00D3777D">
              <w:rPr>
                <w:rFonts w:ascii="Times New Roman" w:hAnsi="Times New Roman" w:cs="Times New Roman"/>
                <w:b/>
                <w:i/>
                <w:sz w:val="24"/>
                <w:szCs w:val="24"/>
              </w:rPr>
              <w:t>Айтушы</w:t>
            </w:r>
          </w:p>
        </w:tc>
        <w:tc>
          <w:tcPr>
            <w:tcW w:w="4694" w:type="dxa"/>
            <w:vAlign w:val="center"/>
          </w:tcPr>
          <w:p w14:paraId="6560175F" w14:textId="2A8FC62E" w:rsidR="00D3777D" w:rsidRPr="00D3777D" w:rsidRDefault="00D3777D" w:rsidP="00D3777D">
            <w:pPr>
              <w:spacing w:line="240" w:lineRule="auto"/>
              <w:jc w:val="both"/>
              <w:rPr>
                <w:rFonts w:ascii="Times New Roman" w:hAnsi="Times New Roman" w:cs="Times New Roman"/>
                <w:sz w:val="24"/>
                <w:szCs w:val="24"/>
                <w:lang w:val="kk-KZ"/>
              </w:rPr>
            </w:pPr>
            <w:r w:rsidRPr="00D3777D">
              <w:rPr>
                <w:rFonts w:ascii="Times New Roman" w:hAnsi="Times New Roman" w:cs="Times New Roman"/>
                <w:sz w:val="24"/>
                <w:szCs w:val="24"/>
                <w:lang w:val="kk-KZ"/>
              </w:rPr>
              <w:t>Тотемдік неке, тотем, табу, үш әлем ұғымдарын анықтау</w:t>
            </w:r>
            <w:r>
              <w:rPr>
                <w:rFonts w:ascii="Times New Roman" w:hAnsi="Times New Roman" w:cs="Times New Roman"/>
                <w:sz w:val="24"/>
                <w:szCs w:val="24"/>
                <w:lang w:val="kk-KZ"/>
              </w:rPr>
              <w:t xml:space="preserve">, (инфографика құру) </w:t>
            </w:r>
          </w:p>
        </w:tc>
      </w:tr>
      <w:tr w:rsidR="00D3777D" w:rsidRPr="00A16F26" w14:paraId="303AD45C" w14:textId="77777777" w:rsidTr="004D6ED1">
        <w:tc>
          <w:tcPr>
            <w:tcW w:w="1413" w:type="dxa"/>
            <w:vAlign w:val="center"/>
          </w:tcPr>
          <w:p w14:paraId="2CF58C1C" w14:textId="6CB954F3" w:rsidR="00D3777D" w:rsidRPr="00D3777D" w:rsidRDefault="00433300" w:rsidP="00D3777D">
            <w:pPr>
              <w:spacing w:line="240" w:lineRule="auto"/>
              <w:jc w:val="both"/>
              <w:rPr>
                <w:rFonts w:ascii="Times New Roman" w:hAnsi="Times New Roman" w:cs="Times New Roman"/>
                <w:sz w:val="24"/>
                <w:szCs w:val="24"/>
                <w:lang w:val="kk-KZ"/>
              </w:rPr>
            </w:pPr>
            <w:r>
              <w:rPr>
                <w:rStyle w:val="af1"/>
                <w:rFonts w:ascii="Times New Roman" w:hAnsi="Times New Roman" w:cs="Times New Roman"/>
                <w:sz w:val="24"/>
                <w:szCs w:val="24"/>
              </w:rPr>
              <w:t>Түсіну</w:t>
            </w:r>
          </w:p>
        </w:tc>
        <w:tc>
          <w:tcPr>
            <w:tcW w:w="1611" w:type="dxa"/>
            <w:vAlign w:val="center"/>
          </w:tcPr>
          <w:p w14:paraId="630CCDA2" w14:textId="2905F9F1" w:rsidR="00D3777D" w:rsidRPr="00D3777D" w:rsidRDefault="00D3777D" w:rsidP="00D3777D">
            <w:pPr>
              <w:spacing w:line="240" w:lineRule="auto"/>
              <w:jc w:val="both"/>
              <w:rPr>
                <w:rFonts w:ascii="Times New Roman" w:hAnsi="Times New Roman" w:cs="Times New Roman"/>
                <w:sz w:val="24"/>
                <w:szCs w:val="24"/>
                <w:lang w:val="kk-KZ"/>
              </w:rPr>
            </w:pPr>
            <w:r w:rsidRPr="00D3777D">
              <w:rPr>
                <w:rFonts w:ascii="Times New Roman" w:hAnsi="Times New Roman" w:cs="Times New Roman"/>
                <w:sz w:val="24"/>
                <w:szCs w:val="24"/>
              </w:rPr>
              <w:t>Мағынаны ашу</w:t>
            </w:r>
          </w:p>
        </w:tc>
        <w:tc>
          <w:tcPr>
            <w:tcW w:w="1491" w:type="dxa"/>
            <w:vAlign w:val="center"/>
          </w:tcPr>
          <w:p w14:paraId="7D39BA48" w14:textId="655251B7" w:rsidR="00D3777D" w:rsidRPr="00D3777D" w:rsidRDefault="00D3777D" w:rsidP="00D3777D">
            <w:pPr>
              <w:spacing w:line="240" w:lineRule="auto"/>
              <w:jc w:val="both"/>
              <w:rPr>
                <w:rFonts w:ascii="Times New Roman" w:hAnsi="Times New Roman" w:cs="Times New Roman"/>
                <w:b/>
                <w:i/>
                <w:sz w:val="24"/>
                <w:szCs w:val="24"/>
                <w:lang w:val="kk-KZ"/>
              </w:rPr>
            </w:pPr>
            <w:r w:rsidRPr="00D3777D">
              <w:rPr>
                <w:rFonts w:ascii="Times New Roman" w:hAnsi="Times New Roman" w:cs="Times New Roman"/>
                <w:b/>
                <w:i/>
                <w:sz w:val="24"/>
                <w:szCs w:val="24"/>
              </w:rPr>
              <w:t>Айтушы</w:t>
            </w:r>
          </w:p>
        </w:tc>
        <w:tc>
          <w:tcPr>
            <w:tcW w:w="4694" w:type="dxa"/>
            <w:vAlign w:val="center"/>
          </w:tcPr>
          <w:p w14:paraId="2AAC54B8" w14:textId="191D298C" w:rsidR="00D3777D" w:rsidRPr="00D3777D" w:rsidRDefault="00D3777D" w:rsidP="00D3777D">
            <w:pPr>
              <w:spacing w:line="240" w:lineRule="auto"/>
              <w:jc w:val="both"/>
              <w:rPr>
                <w:rFonts w:ascii="Times New Roman" w:hAnsi="Times New Roman" w:cs="Times New Roman"/>
                <w:sz w:val="24"/>
                <w:szCs w:val="24"/>
                <w:lang w:val="kk-KZ"/>
              </w:rPr>
            </w:pPr>
            <w:r w:rsidRPr="00D3777D">
              <w:rPr>
                <w:rFonts w:ascii="Times New Roman" w:hAnsi="Times New Roman" w:cs="Times New Roman"/>
                <w:sz w:val="24"/>
                <w:szCs w:val="24"/>
                <w:lang w:val="kk-KZ"/>
              </w:rPr>
              <w:t>Мотивтің мифтік дүниетанымдағы орнын түсіндіру</w:t>
            </w:r>
            <w:r w:rsidR="00433300">
              <w:rPr>
                <w:rFonts w:ascii="Times New Roman" w:hAnsi="Times New Roman" w:cs="Times New Roman"/>
                <w:sz w:val="24"/>
                <w:szCs w:val="24"/>
                <w:lang w:val="kk-KZ"/>
              </w:rPr>
              <w:t>. Тотемдік бейнелер, үш әлемнің үйлесімі.</w:t>
            </w:r>
          </w:p>
        </w:tc>
      </w:tr>
      <w:tr w:rsidR="00D3777D" w14:paraId="6BA08061" w14:textId="77777777" w:rsidTr="004D6ED1">
        <w:tc>
          <w:tcPr>
            <w:tcW w:w="1413" w:type="dxa"/>
            <w:vAlign w:val="center"/>
          </w:tcPr>
          <w:p w14:paraId="5BF1AC21" w14:textId="1CFCD2E9" w:rsidR="00D3777D" w:rsidRPr="00D3777D" w:rsidRDefault="00D3777D" w:rsidP="00D3777D">
            <w:pPr>
              <w:spacing w:line="240" w:lineRule="auto"/>
              <w:jc w:val="both"/>
              <w:rPr>
                <w:rFonts w:ascii="Times New Roman" w:hAnsi="Times New Roman" w:cs="Times New Roman"/>
                <w:sz w:val="24"/>
                <w:szCs w:val="24"/>
                <w:lang w:val="kk-KZ"/>
              </w:rPr>
            </w:pPr>
            <w:r w:rsidRPr="00433300">
              <w:rPr>
                <w:rStyle w:val="af1"/>
                <w:rFonts w:ascii="Times New Roman" w:hAnsi="Times New Roman" w:cs="Times New Roman"/>
                <w:sz w:val="24"/>
                <w:szCs w:val="24"/>
                <w:lang w:val="kk-KZ"/>
              </w:rPr>
              <w:t>Қолдану</w:t>
            </w:r>
          </w:p>
        </w:tc>
        <w:tc>
          <w:tcPr>
            <w:tcW w:w="1611" w:type="dxa"/>
            <w:vAlign w:val="center"/>
          </w:tcPr>
          <w:p w14:paraId="61655E9B" w14:textId="25C3F15F" w:rsidR="00D3777D" w:rsidRPr="00D3777D" w:rsidRDefault="00D3777D" w:rsidP="00D3777D">
            <w:pPr>
              <w:spacing w:line="240" w:lineRule="auto"/>
              <w:jc w:val="both"/>
              <w:rPr>
                <w:rFonts w:ascii="Times New Roman" w:hAnsi="Times New Roman" w:cs="Times New Roman"/>
                <w:sz w:val="24"/>
                <w:szCs w:val="24"/>
                <w:lang w:val="kk-KZ"/>
              </w:rPr>
            </w:pPr>
            <w:r w:rsidRPr="00433300">
              <w:rPr>
                <w:rFonts w:ascii="Times New Roman" w:hAnsi="Times New Roman" w:cs="Times New Roman"/>
                <w:sz w:val="24"/>
                <w:szCs w:val="24"/>
                <w:lang w:val="kk-KZ"/>
              </w:rPr>
              <w:t>Теорияны іске асыру</w:t>
            </w:r>
          </w:p>
        </w:tc>
        <w:tc>
          <w:tcPr>
            <w:tcW w:w="1491" w:type="dxa"/>
            <w:vAlign w:val="center"/>
          </w:tcPr>
          <w:p w14:paraId="08EB3A60" w14:textId="690F88F9" w:rsidR="00D3777D" w:rsidRPr="00D3777D" w:rsidRDefault="00D3777D" w:rsidP="00D3777D">
            <w:pPr>
              <w:spacing w:line="240" w:lineRule="auto"/>
              <w:jc w:val="both"/>
              <w:rPr>
                <w:rFonts w:ascii="Times New Roman" w:hAnsi="Times New Roman" w:cs="Times New Roman"/>
                <w:b/>
                <w:i/>
                <w:sz w:val="24"/>
                <w:szCs w:val="24"/>
                <w:lang w:val="kk-KZ"/>
              </w:rPr>
            </w:pPr>
            <w:r w:rsidRPr="00433300">
              <w:rPr>
                <w:rFonts w:ascii="Times New Roman" w:hAnsi="Times New Roman" w:cs="Times New Roman"/>
                <w:b/>
                <w:i/>
                <w:sz w:val="24"/>
                <w:szCs w:val="24"/>
                <w:lang w:val="kk-KZ"/>
              </w:rPr>
              <w:t>Зерттеуші</w:t>
            </w:r>
          </w:p>
        </w:tc>
        <w:tc>
          <w:tcPr>
            <w:tcW w:w="4694" w:type="dxa"/>
            <w:vAlign w:val="center"/>
          </w:tcPr>
          <w:p w14:paraId="432B3517" w14:textId="35E81D6F" w:rsidR="00D3777D" w:rsidRPr="00D3777D" w:rsidRDefault="00D3777D" w:rsidP="00D3777D">
            <w:pPr>
              <w:spacing w:line="240" w:lineRule="auto"/>
              <w:jc w:val="both"/>
              <w:rPr>
                <w:rFonts w:ascii="Times New Roman" w:hAnsi="Times New Roman" w:cs="Times New Roman"/>
                <w:sz w:val="24"/>
                <w:szCs w:val="24"/>
                <w:lang w:val="kk-KZ"/>
              </w:rPr>
            </w:pPr>
            <w:r w:rsidRPr="00D3777D">
              <w:rPr>
                <w:rFonts w:ascii="Times New Roman" w:hAnsi="Times New Roman" w:cs="Times New Roman"/>
                <w:sz w:val="24"/>
                <w:szCs w:val="24"/>
                <w:lang w:val="kk-KZ"/>
              </w:rPr>
              <w:t xml:space="preserve">Нақты мәтінге </w:t>
            </w:r>
            <w:r w:rsidR="00433300">
              <w:rPr>
                <w:rFonts w:ascii="Times New Roman" w:hAnsi="Times New Roman" w:cs="Times New Roman"/>
                <w:sz w:val="24"/>
                <w:szCs w:val="24"/>
                <w:lang w:val="kk-KZ"/>
              </w:rPr>
              <w:t xml:space="preserve">үйлену </w:t>
            </w:r>
            <w:r w:rsidRPr="00D3777D">
              <w:rPr>
                <w:rFonts w:ascii="Times New Roman" w:hAnsi="Times New Roman" w:cs="Times New Roman"/>
                <w:sz w:val="24"/>
                <w:szCs w:val="24"/>
                <w:lang w:val="kk-KZ"/>
              </w:rPr>
              <w:t xml:space="preserve">мотивті қолдана отырып </w:t>
            </w:r>
            <w:r w:rsidR="00433300">
              <w:rPr>
                <w:rFonts w:ascii="Times New Roman" w:hAnsi="Times New Roman" w:cs="Times New Roman"/>
                <w:sz w:val="24"/>
                <w:szCs w:val="24"/>
                <w:lang w:val="kk-KZ"/>
              </w:rPr>
              <w:t xml:space="preserve">құрылымдық </w:t>
            </w:r>
            <w:r w:rsidRPr="00D3777D">
              <w:rPr>
                <w:rFonts w:ascii="Times New Roman" w:hAnsi="Times New Roman" w:cs="Times New Roman"/>
                <w:sz w:val="24"/>
                <w:szCs w:val="24"/>
                <w:lang w:val="kk-KZ"/>
              </w:rPr>
              <w:t>талдау жасау</w:t>
            </w:r>
            <w:r>
              <w:rPr>
                <w:rFonts w:ascii="Times New Roman" w:hAnsi="Times New Roman" w:cs="Times New Roman"/>
                <w:sz w:val="24"/>
                <w:szCs w:val="24"/>
                <w:lang w:val="kk-KZ"/>
              </w:rPr>
              <w:t xml:space="preserve">. Кейіпкер </w:t>
            </w:r>
            <w:r w:rsidR="00433300">
              <w:rPr>
                <w:rFonts w:ascii="Times New Roman" w:hAnsi="Times New Roman" w:cs="Times New Roman"/>
                <w:sz w:val="24"/>
                <w:szCs w:val="24"/>
                <w:lang w:val="kk-KZ"/>
              </w:rPr>
              <w:t>жолына сюжеттік схема көрсету.</w:t>
            </w:r>
          </w:p>
        </w:tc>
      </w:tr>
      <w:tr w:rsidR="00D3777D" w:rsidRPr="00A16F26" w14:paraId="39A9037F" w14:textId="77777777" w:rsidTr="004D6ED1">
        <w:tc>
          <w:tcPr>
            <w:tcW w:w="1413" w:type="dxa"/>
            <w:vAlign w:val="center"/>
          </w:tcPr>
          <w:p w14:paraId="0769FEF4" w14:textId="240C428F" w:rsidR="00D3777D" w:rsidRPr="00D3777D" w:rsidRDefault="00433300" w:rsidP="00D3777D">
            <w:pPr>
              <w:spacing w:line="240" w:lineRule="auto"/>
              <w:jc w:val="both"/>
              <w:rPr>
                <w:rFonts w:ascii="Times New Roman" w:hAnsi="Times New Roman" w:cs="Times New Roman"/>
                <w:sz w:val="24"/>
                <w:szCs w:val="24"/>
                <w:lang w:val="kk-KZ"/>
              </w:rPr>
            </w:pPr>
            <w:r>
              <w:rPr>
                <w:rStyle w:val="af1"/>
                <w:rFonts w:ascii="Times New Roman" w:hAnsi="Times New Roman" w:cs="Times New Roman"/>
                <w:sz w:val="24"/>
                <w:szCs w:val="24"/>
                <w:lang w:val="kk-KZ"/>
              </w:rPr>
              <w:t>Талдау</w:t>
            </w:r>
          </w:p>
        </w:tc>
        <w:tc>
          <w:tcPr>
            <w:tcW w:w="1611" w:type="dxa"/>
            <w:vAlign w:val="center"/>
          </w:tcPr>
          <w:p w14:paraId="086697E8" w14:textId="3D9B6C4D" w:rsidR="00D3777D" w:rsidRPr="00D3777D" w:rsidRDefault="00D3777D" w:rsidP="00D3777D">
            <w:pPr>
              <w:spacing w:line="240" w:lineRule="auto"/>
              <w:jc w:val="both"/>
              <w:rPr>
                <w:rFonts w:ascii="Times New Roman" w:hAnsi="Times New Roman" w:cs="Times New Roman"/>
                <w:sz w:val="24"/>
                <w:szCs w:val="24"/>
                <w:lang w:val="kk-KZ"/>
              </w:rPr>
            </w:pPr>
            <w:r w:rsidRPr="00D3777D">
              <w:rPr>
                <w:rFonts w:ascii="Times New Roman" w:hAnsi="Times New Roman" w:cs="Times New Roman"/>
                <w:sz w:val="24"/>
                <w:szCs w:val="24"/>
                <w:lang w:val="kk-KZ"/>
              </w:rPr>
              <w:t>Құрылымдық талдау</w:t>
            </w:r>
          </w:p>
        </w:tc>
        <w:tc>
          <w:tcPr>
            <w:tcW w:w="1491" w:type="dxa"/>
            <w:vAlign w:val="center"/>
          </w:tcPr>
          <w:p w14:paraId="62DE5AC6" w14:textId="0E969494" w:rsidR="00D3777D" w:rsidRPr="00D3777D" w:rsidRDefault="00D3777D" w:rsidP="00D3777D">
            <w:pPr>
              <w:spacing w:line="240" w:lineRule="auto"/>
              <w:jc w:val="both"/>
              <w:rPr>
                <w:rFonts w:ascii="Times New Roman" w:hAnsi="Times New Roman" w:cs="Times New Roman"/>
                <w:b/>
                <w:i/>
                <w:sz w:val="24"/>
                <w:szCs w:val="24"/>
                <w:lang w:val="kk-KZ"/>
              </w:rPr>
            </w:pPr>
            <w:r w:rsidRPr="00D3777D">
              <w:rPr>
                <w:rFonts w:ascii="Times New Roman" w:hAnsi="Times New Roman" w:cs="Times New Roman"/>
                <w:b/>
                <w:i/>
                <w:sz w:val="24"/>
                <w:szCs w:val="24"/>
                <w:lang w:val="kk-KZ"/>
              </w:rPr>
              <w:t>Зерттеуші</w:t>
            </w:r>
          </w:p>
        </w:tc>
        <w:tc>
          <w:tcPr>
            <w:tcW w:w="4694" w:type="dxa"/>
            <w:vAlign w:val="center"/>
          </w:tcPr>
          <w:p w14:paraId="074D4050" w14:textId="298E05C9" w:rsidR="00D3777D" w:rsidRPr="00D3777D" w:rsidRDefault="00D3777D" w:rsidP="00D3777D">
            <w:pPr>
              <w:spacing w:line="240" w:lineRule="auto"/>
              <w:jc w:val="both"/>
              <w:rPr>
                <w:rFonts w:ascii="Times New Roman" w:hAnsi="Times New Roman" w:cs="Times New Roman"/>
                <w:sz w:val="24"/>
                <w:szCs w:val="24"/>
                <w:lang w:val="kk-KZ"/>
              </w:rPr>
            </w:pPr>
            <w:r w:rsidRPr="00D3777D">
              <w:rPr>
                <w:rFonts w:ascii="Times New Roman" w:hAnsi="Times New Roman" w:cs="Times New Roman"/>
                <w:sz w:val="24"/>
                <w:szCs w:val="24"/>
                <w:lang w:val="kk-KZ"/>
              </w:rPr>
              <w:t>Шарт–тыйым–нәтиже байланысын анықтау</w:t>
            </w:r>
            <w:r w:rsidR="00433300">
              <w:rPr>
                <w:rFonts w:ascii="Times New Roman" w:hAnsi="Times New Roman" w:cs="Times New Roman"/>
                <w:sz w:val="24"/>
                <w:szCs w:val="24"/>
                <w:lang w:val="kk-KZ"/>
              </w:rPr>
              <w:t>, мысал келтіру. Табу институтының бұзылуы сюжет динамикасына әсері бар ма, дәлелдеу.</w:t>
            </w:r>
          </w:p>
        </w:tc>
      </w:tr>
      <w:tr w:rsidR="00D3777D" w14:paraId="6446FC09" w14:textId="77777777" w:rsidTr="004D6ED1">
        <w:tc>
          <w:tcPr>
            <w:tcW w:w="1413" w:type="dxa"/>
            <w:vAlign w:val="center"/>
          </w:tcPr>
          <w:p w14:paraId="23F7EF16" w14:textId="1FBD3688" w:rsidR="00D3777D" w:rsidRPr="00D3777D" w:rsidRDefault="00433300" w:rsidP="00D3777D">
            <w:pPr>
              <w:spacing w:line="240" w:lineRule="auto"/>
              <w:jc w:val="both"/>
              <w:rPr>
                <w:rFonts w:ascii="Times New Roman" w:hAnsi="Times New Roman" w:cs="Times New Roman"/>
                <w:sz w:val="24"/>
                <w:szCs w:val="24"/>
                <w:lang w:val="kk-KZ"/>
              </w:rPr>
            </w:pPr>
            <w:r>
              <w:rPr>
                <w:rStyle w:val="af1"/>
                <w:rFonts w:ascii="Times New Roman" w:hAnsi="Times New Roman" w:cs="Times New Roman"/>
                <w:sz w:val="24"/>
                <w:szCs w:val="24"/>
                <w:lang w:val="kk-KZ"/>
              </w:rPr>
              <w:t>Жинақтау</w:t>
            </w:r>
          </w:p>
        </w:tc>
        <w:tc>
          <w:tcPr>
            <w:tcW w:w="1611" w:type="dxa"/>
            <w:vAlign w:val="center"/>
          </w:tcPr>
          <w:p w14:paraId="799BF18F" w14:textId="510F3E78" w:rsidR="00D3777D" w:rsidRPr="00D3777D" w:rsidRDefault="00FF7E1A" w:rsidP="00D3777D">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00D3777D" w:rsidRPr="00D3777D">
              <w:rPr>
                <w:rFonts w:ascii="Times New Roman" w:hAnsi="Times New Roman" w:cs="Times New Roman"/>
                <w:sz w:val="24"/>
                <w:szCs w:val="24"/>
                <w:lang w:val="kk-KZ"/>
              </w:rPr>
              <w:t>ұжырым жасау</w:t>
            </w:r>
          </w:p>
        </w:tc>
        <w:tc>
          <w:tcPr>
            <w:tcW w:w="1491" w:type="dxa"/>
            <w:vAlign w:val="center"/>
          </w:tcPr>
          <w:p w14:paraId="6E8F0198" w14:textId="1BF73530" w:rsidR="00D3777D" w:rsidRPr="00D3777D" w:rsidRDefault="00D3777D" w:rsidP="00D3777D">
            <w:pPr>
              <w:spacing w:line="240" w:lineRule="auto"/>
              <w:jc w:val="both"/>
              <w:rPr>
                <w:rFonts w:ascii="Times New Roman" w:hAnsi="Times New Roman" w:cs="Times New Roman"/>
                <w:b/>
                <w:i/>
                <w:sz w:val="24"/>
                <w:szCs w:val="24"/>
                <w:lang w:val="kk-KZ"/>
              </w:rPr>
            </w:pPr>
            <w:r w:rsidRPr="00D3777D">
              <w:rPr>
                <w:rFonts w:ascii="Times New Roman" w:hAnsi="Times New Roman" w:cs="Times New Roman"/>
                <w:b/>
                <w:i/>
                <w:sz w:val="24"/>
                <w:szCs w:val="24"/>
                <w:lang w:val="kk-KZ"/>
              </w:rPr>
              <w:t>Сарап</w:t>
            </w:r>
            <w:r w:rsidRPr="00D3777D">
              <w:rPr>
                <w:rFonts w:ascii="Times New Roman" w:hAnsi="Times New Roman" w:cs="Times New Roman"/>
                <w:b/>
                <w:i/>
                <w:sz w:val="24"/>
                <w:szCs w:val="24"/>
              </w:rPr>
              <w:t>шы</w:t>
            </w:r>
          </w:p>
        </w:tc>
        <w:tc>
          <w:tcPr>
            <w:tcW w:w="4694" w:type="dxa"/>
            <w:vAlign w:val="center"/>
          </w:tcPr>
          <w:p w14:paraId="7F3D0DCA" w14:textId="50DC6B2B" w:rsidR="00D3777D" w:rsidRPr="00433300" w:rsidRDefault="00433300" w:rsidP="004D6ED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Тотемдік неке мотивін </w:t>
            </w:r>
            <w:r w:rsidR="004D6ED1">
              <w:rPr>
                <w:rFonts w:ascii="Times New Roman" w:hAnsi="Times New Roman" w:cs="Times New Roman"/>
                <w:sz w:val="24"/>
                <w:szCs w:val="24"/>
                <w:lang w:val="kk-KZ"/>
              </w:rPr>
              <w:t xml:space="preserve">құрылымдық мифология тұрғысынан талдау. </w:t>
            </w:r>
            <w:r>
              <w:rPr>
                <w:rFonts w:ascii="Times New Roman" w:hAnsi="Times New Roman" w:cs="Times New Roman"/>
                <w:sz w:val="24"/>
                <w:szCs w:val="24"/>
                <w:lang w:val="kk-KZ"/>
              </w:rPr>
              <w:t xml:space="preserve"> (Я.В.Пропп, В.М.Путилов, С.Қасқабасов, Ш.Ыбырай</w:t>
            </w:r>
            <w:r w:rsidR="004D6ED1">
              <w:rPr>
                <w:rFonts w:ascii="Times New Roman" w:hAnsi="Times New Roman" w:cs="Times New Roman"/>
                <w:sz w:val="24"/>
                <w:szCs w:val="24"/>
                <w:lang w:val="kk-KZ"/>
              </w:rPr>
              <w:t>, т.б.</w:t>
            </w:r>
            <w:r>
              <w:rPr>
                <w:rFonts w:ascii="Times New Roman" w:hAnsi="Times New Roman" w:cs="Times New Roman"/>
                <w:sz w:val="24"/>
                <w:szCs w:val="24"/>
                <w:lang w:val="kk-KZ"/>
              </w:rPr>
              <w:t>)</w:t>
            </w:r>
            <w:r w:rsidR="004D6ED1">
              <w:rPr>
                <w:rFonts w:ascii="Times New Roman" w:hAnsi="Times New Roman" w:cs="Times New Roman"/>
                <w:sz w:val="24"/>
                <w:szCs w:val="24"/>
                <w:lang w:val="kk-KZ"/>
              </w:rPr>
              <w:t xml:space="preserve"> ғалымдардың зерттелуіне шолу.</w:t>
            </w:r>
            <w:r>
              <w:rPr>
                <w:rFonts w:ascii="Times New Roman" w:hAnsi="Times New Roman" w:cs="Times New Roman"/>
                <w:sz w:val="24"/>
                <w:szCs w:val="24"/>
                <w:lang w:val="kk-KZ"/>
              </w:rPr>
              <w:t xml:space="preserve"> Екі топтың жауаптарын </w:t>
            </w:r>
            <w:r w:rsidR="00FF7E1A">
              <w:rPr>
                <w:rFonts w:ascii="Times New Roman" w:hAnsi="Times New Roman" w:cs="Times New Roman"/>
                <w:sz w:val="24"/>
                <w:szCs w:val="24"/>
                <w:lang w:val="kk-KZ"/>
              </w:rPr>
              <w:t xml:space="preserve">сараптап, </w:t>
            </w:r>
            <w:r>
              <w:rPr>
                <w:rFonts w:ascii="Times New Roman" w:hAnsi="Times New Roman" w:cs="Times New Roman"/>
                <w:sz w:val="24"/>
                <w:szCs w:val="24"/>
                <w:lang w:val="kk-KZ"/>
              </w:rPr>
              <w:t>толықтыру.</w:t>
            </w:r>
          </w:p>
        </w:tc>
      </w:tr>
      <w:tr w:rsidR="00D3777D" w:rsidRPr="00A16F26" w14:paraId="5F0BC26C" w14:textId="77777777" w:rsidTr="004D6ED1">
        <w:tc>
          <w:tcPr>
            <w:tcW w:w="1413" w:type="dxa"/>
            <w:vAlign w:val="center"/>
          </w:tcPr>
          <w:p w14:paraId="123FD6A4" w14:textId="46C34C53" w:rsidR="00D3777D" w:rsidRPr="00D3777D" w:rsidRDefault="00433300" w:rsidP="00D3777D">
            <w:pPr>
              <w:spacing w:line="240" w:lineRule="auto"/>
              <w:jc w:val="both"/>
              <w:rPr>
                <w:rFonts w:ascii="Times New Roman" w:hAnsi="Times New Roman" w:cs="Times New Roman"/>
                <w:sz w:val="24"/>
                <w:szCs w:val="24"/>
                <w:lang w:val="kk-KZ"/>
              </w:rPr>
            </w:pPr>
            <w:r>
              <w:rPr>
                <w:rStyle w:val="af1"/>
                <w:rFonts w:ascii="Times New Roman" w:hAnsi="Times New Roman" w:cs="Times New Roman"/>
                <w:sz w:val="24"/>
                <w:szCs w:val="24"/>
                <w:lang w:val="kk-KZ"/>
              </w:rPr>
              <w:t>Бағалау</w:t>
            </w:r>
          </w:p>
        </w:tc>
        <w:tc>
          <w:tcPr>
            <w:tcW w:w="1611" w:type="dxa"/>
            <w:vAlign w:val="center"/>
          </w:tcPr>
          <w:p w14:paraId="3619FE3C" w14:textId="53D3FEA2" w:rsidR="00D3777D" w:rsidRPr="00D3777D" w:rsidRDefault="00D3777D" w:rsidP="00D3777D">
            <w:pPr>
              <w:spacing w:line="240" w:lineRule="auto"/>
              <w:jc w:val="both"/>
              <w:rPr>
                <w:rFonts w:ascii="Times New Roman" w:hAnsi="Times New Roman" w:cs="Times New Roman"/>
                <w:sz w:val="24"/>
                <w:szCs w:val="24"/>
                <w:lang w:val="kk-KZ"/>
              </w:rPr>
            </w:pPr>
            <w:r w:rsidRPr="00433300">
              <w:rPr>
                <w:rFonts w:ascii="Times New Roman" w:hAnsi="Times New Roman" w:cs="Times New Roman"/>
                <w:sz w:val="24"/>
                <w:szCs w:val="24"/>
                <w:lang w:val="kk-KZ"/>
              </w:rPr>
              <w:t>Сыни пайым</w:t>
            </w:r>
          </w:p>
        </w:tc>
        <w:tc>
          <w:tcPr>
            <w:tcW w:w="1491" w:type="dxa"/>
            <w:vAlign w:val="center"/>
          </w:tcPr>
          <w:p w14:paraId="1E3B2787" w14:textId="06DC79CD" w:rsidR="00D3777D" w:rsidRPr="00D3777D" w:rsidRDefault="00D3777D" w:rsidP="00D3777D">
            <w:pPr>
              <w:spacing w:line="240" w:lineRule="auto"/>
              <w:jc w:val="both"/>
              <w:rPr>
                <w:rFonts w:ascii="Times New Roman" w:hAnsi="Times New Roman" w:cs="Times New Roman"/>
                <w:b/>
                <w:i/>
                <w:sz w:val="24"/>
                <w:szCs w:val="24"/>
                <w:lang w:val="kk-KZ"/>
              </w:rPr>
            </w:pPr>
            <w:r w:rsidRPr="00433300">
              <w:rPr>
                <w:rFonts w:ascii="Times New Roman" w:hAnsi="Times New Roman" w:cs="Times New Roman"/>
                <w:b/>
                <w:i/>
                <w:sz w:val="24"/>
                <w:szCs w:val="24"/>
                <w:lang w:val="kk-KZ"/>
              </w:rPr>
              <w:t>Сарапшы</w:t>
            </w:r>
          </w:p>
        </w:tc>
        <w:tc>
          <w:tcPr>
            <w:tcW w:w="4694" w:type="dxa"/>
            <w:vAlign w:val="center"/>
          </w:tcPr>
          <w:p w14:paraId="5E6836D0" w14:textId="4A5548CF" w:rsidR="00D3777D" w:rsidRPr="00D3777D" w:rsidRDefault="004D6ED1" w:rsidP="004D6ED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Көне эпосындағы тотемдік үйлену мотивінің кейінгі</w:t>
            </w:r>
            <w:r w:rsidR="00FF7E1A">
              <w:rPr>
                <w:rFonts w:ascii="Times New Roman" w:hAnsi="Times New Roman" w:cs="Times New Roman"/>
                <w:sz w:val="24"/>
                <w:szCs w:val="24"/>
                <w:lang w:val="kk-KZ"/>
              </w:rPr>
              <w:t xml:space="preserve"> мәдениеттегі трансформациясын талдау, салыстырмалы талдау арқылы кесте құру қорытындылау</w:t>
            </w:r>
            <w:r>
              <w:rPr>
                <w:rFonts w:ascii="Times New Roman" w:hAnsi="Times New Roman" w:cs="Times New Roman"/>
                <w:sz w:val="24"/>
                <w:szCs w:val="24"/>
                <w:lang w:val="kk-KZ"/>
              </w:rPr>
              <w:t xml:space="preserve">. </w:t>
            </w:r>
            <w:r w:rsidR="00D3777D" w:rsidRPr="00D3777D">
              <w:rPr>
                <w:rFonts w:ascii="Times New Roman" w:hAnsi="Times New Roman" w:cs="Times New Roman"/>
                <w:sz w:val="24"/>
                <w:szCs w:val="24"/>
                <w:lang w:val="kk-KZ"/>
              </w:rPr>
              <w:t>Мотивтің мәдени-мағыналық құндылығына баға беру</w:t>
            </w:r>
            <w:r w:rsidR="00433300">
              <w:rPr>
                <w:rFonts w:ascii="Times New Roman" w:hAnsi="Times New Roman" w:cs="Times New Roman"/>
                <w:sz w:val="24"/>
                <w:szCs w:val="24"/>
                <w:lang w:val="kk-KZ"/>
              </w:rPr>
              <w:t>. Қарастыру қажет жырларды анықтау.</w:t>
            </w:r>
          </w:p>
        </w:tc>
      </w:tr>
    </w:tbl>
    <w:p w14:paraId="396D327B" w14:textId="42C46244" w:rsidR="00421AD6" w:rsidRDefault="00421AD6" w:rsidP="00421AD6">
      <w:pPr>
        <w:spacing w:after="0" w:line="240" w:lineRule="auto"/>
        <w:jc w:val="both"/>
        <w:rPr>
          <w:rFonts w:ascii="Times New Roman" w:hAnsi="Times New Roman" w:cs="Times New Roman"/>
          <w:b/>
          <w:sz w:val="28"/>
          <w:szCs w:val="28"/>
          <w:lang w:val="kk-KZ"/>
        </w:rPr>
      </w:pPr>
    </w:p>
    <w:p w14:paraId="794A1DA1" w14:textId="77777777" w:rsidR="006240E6" w:rsidRDefault="00AA3288" w:rsidP="00AA3288">
      <w:pPr>
        <w:spacing w:after="0" w:line="240" w:lineRule="auto"/>
        <w:ind w:firstLine="567"/>
        <w:jc w:val="both"/>
        <w:rPr>
          <w:rFonts w:ascii="Times New Roman" w:eastAsia="Times New Roman" w:hAnsi="Times New Roman" w:cs="Times New Roman"/>
          <w:sz w:val="28"/>
          <w:szCs w:val="28"/>
          <w:lang w:val="kk-KZ" w:eastAsia="ru-RU"/>
        </w:rPr>
      </w:pPr>
      <w:r w:rsidRPr="00AA3288">
        <w:rPr>
          <w:rFonts w:ascii="Times New Roman" w:eastAsia="Times New Roman" w:hAnsi="Times New Roman" w:cs="Times New Roman"/>
          <w:sz w:val="28"/>
          <w:szCs w:val="28"/>
          <w:lang w:val="kk-KZ" w:eastAsia="ru-RU"/>
        </w:rPr>
        <w:t>Бенджамин Блум жасаған танымдық мақсаттар таксономиясы сын тұрғысынан ойлаудың іргетасы болып табылады. Оның бағалау – таным үдерісіндегі ең жоғарғы деңгей, бұл оқушының белгілі бір тақырыпқа қатысты пікір айтып, өз ойын негіздеуімен сипатталады. Бұл қағида эпикалық жырлардағы кейіпкер әрекетін бағалауға өте қолайлы әдістемелік негіз береді.</w:t>
      </w:r>
    </w:p>
    <w:p w14:paraId="1F96F717" w14:textId="7B7326C8" w:rsidR="006240E6" w:rsidRDefault="002C4F41" w:rsidP="00AA3288">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Осы сабақ барысында студенттің к</w:t>
      </w:r>
      <w:r w:rsidR="006240E6">
        <w:rPr>
          <w:rFonts w:ascii="Times New Roman" w:eastAsia="Times New Roman" w:hAnsi="Times New Roman" w:cs="Times New Roman"/>
          <w:sz w:val="28"/>
          <w:szCs w:val="28"/>
          <w:lang w:val="kk-KZ" w:eastAsia="ru-RU"/>
        </w:rPr>
        <w:t xml:space="preserve">өне эпостағы кейіпкердің тотемдік бейнеге үйлену мотиві бойынша берілген сұрақтарды </w:t>
      </w:r>
      <w:r>
        <w:rPr>
          <w:rFonts w:ascii="Times New Roman" w:eastAsia="Times New Roman" w:hAnsi="Times New Roman" w:cs="Times New Roman"/>
          <w:sz w:val="28"/>
          <w:szCs w:val="28"/>
          <w:lang w:val="kk-KZ" w:eastAsia="ru-RU"/>
        </w:rPr>
        <w:t xml:space="preserve">меңгеру мақсатында </w:t>
      </w:r>
      <w:r w:rsidR="006240E6">
        <w:rPr>
          <w:rFonts w:ascii="Times New Roman" w:eastAsia="Times New Roman" w:hAnsi="Times New Roman" w:cs="Times New Roman"/>
          <w:sz w:val="28"/>
          <w:szCs w:val="28"/>
          <w:lang w:val="kk-KZ" w:eastAsia="ru-RU"/>
        </w:rPr>
        <w:t>қарастыруымызға болады:</w:t>
      </w:r>
    </w:p>
    <w:p w14:paraId="0ECA2AD0" w14:textId="77777777" w:rsidR="006240E6" w:rsidRPr="00983AD6"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Pr>
          <w:rFonts w:ascii="Times New Roman" w:hAnsi="Times New Roman" w:cs="Times New Roman"/>
          <w:sz w:val="28"/>
          <w:szCs w:val="28"/>
          <w:lang w:val="kk-KZ"/>
        </w:rPr>
        <w:t>Эпостардағы</w:t>
      </w:r>
      <w:r w:rsidRPr="00983AD6">
        <w:rPr>
          <w:rFonts w:ascii="Times New Roman" w:hAnsi="Times New Roman" w:cs="Times New Roman"/>
          <w:sz w:val="28"/>
          <w:szCs w:val="28"/>
          <w:lang w:val="kk-KZ"/>
        </w:rPr>
        <w:t xml:space="preserve"> үш әлем қандай</w:t>
      </w:r>
      <w:r>
        <w:rPr>
          <w:rFonts w:ascii="Times New Roman" w:hAnsi="Times New Roman" w:cs="Times New Roman"/>
          <w:sz w:val="28"/>
          <w:szCs w:val="28"/>
          <w:lang w:val="kk-KZ"/>
        </w:rPr>
        <w:t xml:space="preserve"> эпизодтар арқылы бейнеленеді</w:t>
      </w:r>
      <w:r w:rsidRPr="00983AD6">
        <w:rPr>
          <w:rFonts w:ascii="Times New Roman" w:hAnsi="Times New Roman" w:cs="Times New Roman"/>
          <w:sz w:val="28"/>
          <w:szCs w:val="28"/>
          <w:lang w:val="kk-KZ"/>
        </w:rPr>
        <w:t xml:space="preserve">? </w:t>
      </w:r>
      <w:r>
        <w:rPr>
          <w:rFonts w:ascii="Times New Roman" w:hAnsi="Times New Roman" w:cs="Times New Roman"/>
          <w:sz w:val="28"/>
          <w:szCs w:val="28"/>
          <w:lang w:val="kk-KZ"/>
        </w:rPr>
        <w:t>Қандай</w:t>
      </w:r>
      <w:r w:rsidRPr="00983AD6">
        <w:rPr>
          <w:rFonts w:ascii="Times New Roman" w:hAnsi="Times New Roman" w:cs="Times New Roman"/>
          <w:sz w:val="28"/>
          <w:szCs w:val="28"/>
          <w:lang w:val="kk-KZ"/>
        </w:rPr>
        <w:t xml:space="preserve"> эпизодтар бойынша кейіпкердің ішкі өзгерісін көрсетеді? </w:t>
      </w:r>
      <w:r>
        <w:rPr>
          <w:rFonts w:ascii="Times New Roman" w:hAnsi="Times New Roman" w:cs="Times New Roman"/>
          <w:sz w:val="28"/>
          <w:szCs w:val="28"/>
          <w:lang w:val="kk-KZ"/>
        </w:rPr>
        <w:t>Жанрлық ерекшеліктерін анықтау;</w:t>
      </w:r>
    </w:p>
    <w:p w14:paraId="7CD9338B" w14:textId="77777777" w:rsidR="006240E6" w:rsidRPr="005924A2"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Мысалы «Қисса Құламерген» жырындағы </w:t>
      </w:r>
      <w:r w:rsidRPr="00983AD6">
        <w:rPr>
          <w:rFonts w:ascii="Times New Roman" w:hAnsi="Times New Roman" w:cs="Times New Roman"/>
          <w:sz w:val="28"/>
          <w:szCs w:val="28"/>
          <w:lang w:val="kk-KZ"/>
        </w:rPr>
        <w:t>Құламергеннің жерасты әлеміне түсуінің мақсаты? Ол қандай сынақтардан өтеді? Кейіпкердің үйлену жолындағы сыннан өту қандай кезеңі ретінде беріледі?</w:t>
      </w:r>
      <w:r>
        <w:rPr>
          <w:rFonts w:ascii="Times New Roman" w:hAnsi="Times New Roman" w:cs="Times New Roman"/>
          <w:sz w:val="28"/>
          <w:szCs w:val="28"/>
          <w:lang w:val="kk-KZ"/>
        </w:rPr>
        <w:t xml:space="preserve"> </w:t>
      </w:r>
      <w:r w:rsidRPr="005924A2">
        <w:rPr>
          <w:rFonts w:ascii="Times New Roman" w:hAnsi="Times New Roman" w:cs="Times New Roman"/>
          <w:sz w:val="28"/>
          <w:szCs w:val="28"/>
          <w:lang w:val="kk-KZ"/>
        </w:rPr>
        <w:t>Бұл</w:t>
      </w:r>
      <w:r>
        <w:rPr>
          <w:rFonts w:ascii="Times New Roman" w:hAnsi="Times New Roman" w:cs="Times New Roman"/>
          <w:sz w:val="28"/>
          <w:szCs w:val="28"/>
          <w:lang w:val="kk-KZ"/>
        </w:rPr>
        <w:t xml:space="preserve"> эпизодтарда</w:t>
      </w:r>
      <w:r w:rsidRPr="005924A2">
        <w:rPr>
          <w:rFonts w:ascii="Times New Roman" w:hAnsi="Times New Roman" w:cs="Times New Roman"/>
          <w:sz w:val="28"/>
          <w:szCs w:val="28"/>
          <w:lang w:val="kk-KZ"/>
        </w:rPr>
        <w:t xml:space="preserve"> тотемдік бейнелер (мысалы, Аждаһа, Жылан патшасы, т.б.) қандай қызмет атқарады?</w:t>
      </w:r>
    </w:p>
    <w:p w14:paraId="339B4E5D" w14:textId="77777777" w:rsidR="006240E6" w:rsidRPr="00983AD6"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sidRPr="00983AD6">
        <w:rPr>
          <w:rFonts w:ascii="Times New Roman" w:hAnsi="Times New Roman" w:cs="Times New Roman"/>
          <w:sz w:val="28"/>
          <w:szCs w:val="28"/>
          <w:lang w:val="kk-KZ"/>
        </w:rPr>
        <w:t>Жерасты ә</w:t>
      </w:r>
      <w:r>
        <w:rPr>
          <w:rFonts w:ascii="Times New Roman" w:hAnsi="Times New Roman" w:cs="Times New Roman"/>
          <w:sz w:val="28"/>
          <w:szCs w:val="28"/>
          <w:lang w:val="kk-KZ"/>
        </w:rPr>
        <w:t xml:space="preserve">лемінен шығу процесі </w:t>
      </w:r>
      <w:r w:rsidRPr="00983AD6">
        <w:rPr>
          <w:rFonts w:ascii="Times New Roman" w:hAnsi="Times New Roman" w:cs="Times New Roman"/>
          <w:sz w:val="28"/>
          <w:szCs w:val="28"/>
          <w:lang w:val="kk-KZ"/>
        </w:rPr>
        <w:t xml:space="preserve">кейіпкер үшін нені білдіреді? </w:t>
      </w:r>
    </w:p>
    <w:p w14:paraId="681A0ACB" w14:textId="77777777" w:rsidR="006240E6" w:rsidRPr="00983AD6"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sidRPr="00983AD6">
        <w:rPr>
          <w:rFonts w:ascii="Times New Roman" w:hAnsi="Times New Roman" w:cs="Times New Roman"/>
          <w:sz w:val="28"/>
          <w:szCs w:val="28"/>
          <w:lang w:val="kk-KZ"/>
        </w:rPr>
        <w:t xml:space="preserve">Баяндаушы «Ер Төстік» ертегісінде кейіпкер мен тыңдаушы арасындағы байланысты қалай қалыптастырады? </w:t>
      </w:r>
    </w:p>
    <w:p w14:paraId="4A1CF2C0" w14:textId="77777777" w:rsidR="006240E6" w:rsidRPr="00983AD6"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Pr>
          <w:rFonts w:ascii="Times New Roman" w:hAnsi="Times New Roman" w:cs="Times New Roman"/>
          <w:sz w:val="28"/>
          <w:szCs w:val="28"/>
          <w:lang w:val="kk-KZ"/>
        </w:rPr>
        <w:t>Ертегі</w:t>
      </w:r>
      <w:r w:rsidRPr="00983AD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Pr="00983AD6">
        <w:rPr>
          <w:rFonts w:ascii="Times New Roman" w:hAnsi="Times New Roman" w:cs="Times New Roman"/>
          <w:sz w:val="28"/>
          <w:szCs w:val="28"/>
          <w:lang w:val="kk-KZ"/>
        </w:rPr>
        <w:t xml:space="preserve"> эпостарда баяндаушының дүниетанымы мен пайымдауы кейіпкердің іс-әрекетеріне байланысты не себептен ұқсастықтар жиі қолданады?  </w:t>
      </w:r>
    </w:p>
    <w:p w14:paraId="539983E5" w14:textId="77777777" w:rsidR="006240E6" w:rsidRPr="00983AD6"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Pr>
          <w:rFonts w:ascii="Times New Roman" w:hAnsi="Times New Roman" w:cs="Times New Roman"/>
          <w:sz w:val="28"/>
          <w:szCs w:val="28"/>
          <w:lang w:val="kk-KZ"/>
        </w:rPr>
        <w:t>Көне эпостардағы ү</w:t>
      </w:r>
      <w:r w:rsidRPr="00983AD6">
        <w:rPr>
          <w:rFonts w:ascii="Times New Roman" w:hAnsi="Times New Roman" w:cs="Times New Roman"/>
          <w:sz w:val="28"/>
          <w:szCs w:val="28"/>
          <w:lang w:val="kk-KZ"/>
        </w:rPr>
        <w:t>ш әлем сатысы кейіпкер</w:t>
      </w:r>
      <w:r>
        <w:rPr>
          <w:rFonts w:ascii="Times New Roman" w:hAnsi="Times New Roman" w:cs="Times New Roman"/>
          <w:sz w:val="28"/>
          <w:szCs w:val="28"/>
          <w:lang w:val="kk-KZ"/>
        </w:rPr>
        <w:t>лер</w:t>
      </w:r>
      <w:r w:rsidRPr="00983AD6">
        <w:rPr>
          <w:rFonts w:ascii="Times New Roman" w:hAnsi="Times New Roman" w:cs="Times New Roman"/>
          <w:sz w:val="28"/>
          <w:szCs w:val="28"/>
          <w:lang w:val="kk-KZ"/>
        </w:rPr>
        <w:t>дің жар таңдау жолында қандай кедергілер мен өзгерістерге ұшырауын бейнелейді?</w:t>
      </w:r>
    </w:p>
    <w:p w14:paraId="4365C15B" w14:textId="77777777" w:rsidR="006240E6" w:rsidRPr="00983AD6"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sidRPr="00983AD6">
        <w:rPr>
          <w:rFonts w:ascii="Times New Roman" w:hAnsi="Times New Roman" w:cs="Times New Roman"/>
          <w:sz w:val="28"/>
          <w:szCs w:val="28"/>
          <w:lang w:val="kk-KZ"/>
        </w:rPr>
        <w:t>Жер асты әлеміне түсу қандай символдық мәнге ие? Бұл кейіпкердің ішкі дүниесімен қалай байланысты?</w:t>
      </w:r>
    </w:p>
    <w:p w14:paraId="31B79FBE" w14:textId="77777777" w:rsidR="006240E6" w:rsidRPr="00983AD6"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sidRPr="00983AD6">
        <w:rPr>
          <w:rFonts w:ascii="Times New Roman" w:hAnsi="Times New Roman" w:cs="Times New Roman"/>
          <w:sz w:val="28"/>
          <w:szCs w:val="28"/>
          <w:lang w:val="kk-KZ"/>
        </w:rPr>
        <w:t>Қай туындыда үш әлем сатысы нақты, жүйелі түрде берілген деп ойлайсыз? Не себепті?</w:t>
      </w:r>
    </w:p>
    <w:p w14:paraId="6C781423" w14:textId="77777777" w:rsidR="006240E6" w:rsidRPr="00983AD6"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sidRPr="00983AD6">
        <w:rPr>
          <w:rFonts w:ascii="Times New Roman" w:hAnsi="Times New Roman" w:cs="Times New Roman"/>
          <w:sz w:val="28"/>
          <w:szCs w:val="28"/>
          <w:lang w:val="kk-KZ"/>
        </w:rPr>
        <w:t xml:space="preserve">Қандай оқиғалар арқылы кейіпкердің жоғарғы әлемге немесе орта әлемге қайта оралуы жүзеге асады? </w:t>
      </w:r>
    </w:p>
    <w:p w14:paraId="55A973EE" w14:textId="77777777" w:rsidR="006240E6" w:rsidRPr="00983AD6" w:rsidRDefault="006240E6" w:rsidP="00787B9F">
      <w:pPr>
        <w:numPr>
          <w:ilvl w:val="0"/>
          <w:numId w:val="28"/>
        </w:numPr>
        <w:spacing w:before="100" w:beforeAutospacing="1" w:after="0" w:line="240" w:lineRule="auto"/>
        <w:ind w:left="0" w:firstLine="360"/>
        <w:jc w:val="both"/>
        <w:rPr>
          <w:rFonts w:ascii="Times New Roman" w:hAnsi="Times New Roman" w:cs="Times New Roman"/>
          <w:sz w:val="28"/>
          <w:szCs w:val="28"/>
          <w:lang w:val="kk-KZ"/>
        </w:rPr>
      </w:pPr>
      <w:r w:rsidRPr="00983AD6">
        <w:rPr>
          <w:rFonts w:ascii="Times New Roman" w:hAnsi="Times New Roman" w:cs="Times New Roman"/>
          <w:sz w:val="28"/>
          <w:szCs w:val="28"/>
          <w:lang w:val="kk-KZ"/>
        </w:rPr>
        <w:t>Қай шығармада баяндаушының көркемдік стилі, тіл өрнегі тереңірек сезіледі? Неліктен?</w:t>
      </w:r>
    </w:p>
    <w:p w14:paraId="60D15CFB" w14:textId="77777777" w:rsidR="006240E6" w:rsidRPr="00983AD6"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sidRPr="00983AD6">
        <w:rPr>
          <w:rFonts w:ascii="Times New Roman" w:hAnsi="Times New Roman" w:cs="Times New Roman"/>
          <w:sz w:val="28"/>
          <w:szCs w:val="28"/>
          <w:lang w:val="kk-KZ"/>
        </w:rPr>
        <w:t xml:space="preserve">Шығармадағы үш әлем сатысының үйлесімі (шындық па, миф па?) туралы көзқарасыңыз, баяндаушының қолдану себептері? </w:t>
      </w:r>
    </w:p>
    <w:p w14:paraId="5AE8FC1F" w14:textId="77777777" w:rsidR="006240E6"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sidRPr="00983AD6">
        <w:rPr>
          <w:rFonts w:ascii="Times New Roman" w:hAnsi="Times New Roman" w:cs="Times New Roman"/>
          <w:sz w:val="28"/>
          <w:szCs w:val="28"/>
          <w:lang w:val="kk-KZ"/>
        </w:rPr>
        <w:t>Осы эпизоттардың ұқсастықтары келетін қай жырларды атай аласыз?</w:t>
      </w:r>
    </w:p>
    <w:p w14:paraId="371D2387" w14:textId="77777777" w:rsidR="006240E6"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sidRPr="005924A2">
        <w:rPr>
          <w:rFonts w:ascii="Times New Roman" w:hAnsi="Times New Roman" w:cs="Times New Roman"/>
          <w:sz w:val="28"/>
          <w:szCs w:val="28"/>
          <w:lang w:val="kk-KZ"/>
        </w:rPr>
        <w:t xml:space="preserve">Басқа да жырлардан сиқырлы күштер немесе рух иелері сияқты қандай көмекшілерді атауға болады? Олардың рөлі туралы айту? </w:t>
      </w:r>
    </w:p>
    <w:p w14:paraId="73E8CBF4" w14:textId="77777777" w:rsidR="006240E6"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sidRPr="005924A2">
        <w:rPr>
          <w:rFonts w:ascii="Times New Roman" w:hAnsi="Times New Roman" w:cs="Times New Roman"/>
          <w:sz w:val="28"/>
          <w:szCs w:val="28"/>
          <w:lang w:val="kk-KZ"/>
        </w:rPr>
        <w:t xml:space="preserve">Жырдағы негізгі мақсат үйлену мотиві деп атауымызға болады ма? </w:t>
      </w:r>
    </w:p>
    <w:p w14:paraId="44E54EA5" w14:textId="77777777" w:rsidR="006240E6" w:rsidRPr="00F65E48" w:rsidRDefault="006240E6" w:rsidP="00787B9F">
      <w:pPr>
        <w:pStyle w:val="a7"/>
        <w:numPr>
          <w:ilvl w:val="0"/>
          <w:numId w:val="28"/>
        </w:numPr>
        <w:spacing w:after="0" w:line="240" w:lineRule="auto"/>
        <w:ind w:left="0" w:firstLine="360"/>
        <w:jc w:val="both"/>
        <w:rPr>
          <w:rFonts w:ascii="Times New Roman" w:hAnsi="Times New Roman" w:cs="Times New Roman"/>
          <w:sz w:val="28"/>
          <w:szCs w:val="28"/>
          <w:lang w:val="kk-KZ"/>
        </w:rPr>
      </w:pPr>
      <w:r w:rsidRPr="00F65E48">
        <w:rPr>
          <w:rFonts w:ascii="Times New Roman" w:hAnsi="Times New Roman" w:cs="Times New Roman"/>
          <w:sz w:val="28"/>
          <w:szCs w:val="28"/>
          <w:lang w:val="kk-KZ"/>
        </w:rPr>
        <w:t xml:space="preserve">Шығармадағы баяндаушының рөлі қандай? </w:t>
      </w:r>
    </w:p>
    <w:p w14:paraId="2C06E549" w14:textId="77777777" w:rsidR="006240E6" w:rsidRPr="00983AD6" w:rsidRDefault="006240E6" w:rsidP="006240E6">
      <w:pPr>
        <w:spacing w:after="0" w:line="240" w:lineRule="auto"/>
        <w:ind w:firstLine="360"/>
        <w:jc w:val="both"/>
        <w:rPr>
          <w:rFonts w:ascii="Times New Roman" w:hAnsi="Times New Roman" w:cs="Times New Roman"/>
          <w:sz w:val="28"/>
          <w:szCs w:val="28"/>
          <w:lang w:val="kk-KZ"/>
        </w:rPr>
      </w:pPr>
      <w:r w:rsidRPr="00F65E48">
        <w:rPr>
          <w:rFonts w:ascii="Times New Roman" w:hAnsi="Times New Roman" w:cs="Times New Roman"/>
          <w:sz w:val="28"/>
          <w:szCs w:val="28"/>
          <w:lang w:val="kk-KZ"/>
        </w:rPr>
        <w:t>Эпостық шығарманың тағы бір маңызды қыры әңгіме тақырыбына үндеу.</w:t>
      </w:r>
      <w:r>
        <w:rPr>
          <w:rFonts w:ascii="Times New Roman" w:hAnsi="Times New Roman" w:cs="Times New Roman"/>
          <w:sz w:val="28"/>
          <w:szCs w:val="28"/>
          <w:lang w:val="kk-KZ"/>
        </w:rPr>
        <w:t xml:space="preserve"> Мұндағы «баяндаушы» ұғымы</w:t>
      </w:r>
      <w:r w:rsidRPr="00983AD6">
        <w:rPr>
          <w:rFonts w:ascii="Times New Roman" w:hAnsi="Times New Roman" w:cs="Times New Roman"/>
          <w:sz w:val="28"/>
          <w:szCs w:val="28"/>
          <w:lang w:val="kk-KZ"/>
        </w:rPr>
        <w:t xml:space="preserve"> эпос пен ертегі арасындағы композициясы үшін тақырыптың ерекшелігі маңыздылығын алдағы талдауларда көмегі тиерін ескеру. </w:t>
      </w:r>
    </w:p>
    <w:p w14:paraId="4C198A52" w14:textId="295628D7" w:rsidR="004D6ED1" w:rsidRPr="004D6ED1" w:rsidRDefault="00FF7E1A" w:rsidP="00787B9F">
      <w:pPr>
        <w:pStyle w:val="a7"/>
        <w:numPr>
          <w:ilvl w:val="1"/>
          <w:numId w:val="13"/>
        </w:numPr>
        <w:tabs>
          <w:tab w:val="left" w:pos="851"/>
        </w:tabs>
        <w:spacing w:after="0" w:line="240" w:lineRule="auto"/>
        <w:ind w:left="0" w:firstLine="567"/>
        <w:jc w:val="both"/>
        <w:rPr>
          <w:rFonts w:ascii="Times New Roman" w:hAnsi="Times New Roman" w:cs="Times New Roman"/>
          <w:sz w:val="28"/>
          <w:szCs w:val="28"/>
          <w:lang w:val="kk-KZ"/>
        </w:rPr>
      </w:pPr>
      <w:r w:rsidRPr="00A44BC3">
        <w:rPr>
          <w:rFonts w:ascii="Times New Roman" w:hAnsi="Times New Roman" w:cs="Times New Roman"/>
          <w:b/>
          <w:sz w:val="28"/>
          <w:szCs w:val="28"/>
          <w:lang w:val="kk-KZ"/>
        </w:rPr>
        <w:t>Тапсырма</w:t>
      </w:r>
      <w:r>
        <w:rPr>
          <w:rFonts w:ascii="Times New Roman" w:hAnsi="Times New Roman" w:cs="Times New Roman"/>
          <w:sz w:val="28"/>
          <w:szCs w:val="28"/>
          <w:lang w:val="kk-KZ"/>
        </w:rPr>
        <w:t>: Эпостағы қаһармандықпен үйлену мотиві</w:t>
      </w:r>
      <w:r w:rsidR="004D6ED1" w:rsidRPr="004D6ED1">
        <w:rPr>
          <w:rFonts w:ascii="Times New Roman" w:hAnsi="Times New Roman" w:cs="Times New Roman"/>
          <w:sz w:val="28"/>
          <w:szCs w:val="28"/>
          <w:lang w:val="kk-KZ"/>
        </w:rPr>
        <w:t xml:space="preserve">нен </w:t>
      </w:r>
      <w:r>
        <w:rPr>
          <w:rFonts w:ascii="Times New Roman" w:hAnsi="Times New Roman" w:cs="Times New Roman"/>
          <w:sz w:val="28"/>
          <w:szCs w:val="28"/>
          <w:lang w:val="kk-KZ"/>
        </w:rPr>
        <w:t>с</w:t>
      </w:r>
      <w:r w:rsidR="004D6ED1" w:rsidRPr="004D6ED1">
        <w:rPr>
          <w:rFonts w:ascii="Times New Roman" w:hAnsi="Times New Roman" w:cs="Times New Roman"/>
          <w:sz w:val="28"/>
          <w:szCs w:val="28"/>
          <w:lang w:val="kk-KZ"/>
        </w:rPr>
        <w:t>южеттік с</w:t>
      </w:r>
      <w:r>
        <w:rPr>
          <w:rFonts w:ascii="Times New Roman" w:hAnsi="Times New Roman" w:cs="Times New Roman"/>
          <w:sz w:val="28"/>
          <w:szCs w:val="28"/>
          <w:lang w:val="kk-KZ"/>
        </w:rPr>
        <w:t>хема құру, батырдың жолын сызбаға түсіру, комикс құру</w:t>
      </w:r>
      <w:r w:rsidR="006240E6">
        <w:rPr>
          <w:rFonts w:ascii="Times New Roman" w:hAnsi="Times New Roman" w:cs="Times New Roman"/>
          <w:sz w:val="28"/>
          <w:szCs w:val="28"/>
          <w:lang w:val="kk-KZ"/>
        </w:rPr>
        <w:t xml:space="preserve"> (Қосымша)</w:t>
      </w:r>
      <w:r>
        <w:rPr>
          <w:rFonts w:ascii="Times New Roman" w:hAnsi="Times New Roman" w:cs="Times New Roman"/>
          <w:sz w:val="28"/>
          <w:szCs w:val="28"/>
          <w:lang w:val="kk-KZ"/>
        </w:rPr>
        <w:t>.</w:t>
      </w:r>
    </w:p>
    <w:p w14:paraId="7DD544D7" w14:textId="64E603EF" w:rsidR="00B85FBC" w:rsidRPr="00A44BC3" w:rsidRDefault="00A44BC3" w:rsidP="00787B9F">
      <w:pPr>
        <w:pStyle w:val="a7"/>
        <w:numPr>
          <w:ilvl w:val="1"/>
          <w:numId w:val="13"/>
        </w:numPr>
        <w:tabs>
          <w:tab w:val="left" w:pos="851"/>
        </w:tabs>
        <w:spacing w:after="0" w:line="240" w:lineRule="auto"/>
        <w:ind w:left="0" w:firstLine="567"/>
        <w:jc w:val="both"/>
        <w:rPr>
          <w:rFonts w:ascii="Times New Roman" w:hAnsi="Times New Roman" w:cs="Times New Roman"/>
          <w:sz w:val="28"/>
          <w:szCs w:val="28"/>
          <w:lang w:val="kk-KZ"/>
        </w:rPr>
      </w:pPr>
      <w:r w:rsidRPr="00A44BC3">
        <w:rPr>
          <w:rFonts w:ascii="Times New Roman" w:hAnsi="Times New Roman" w:cs="Times New Roman"/>
          <w:sz w:val="28"/>
          <w:szCs w:val="28"/>
          <w:lang w:val="kk-KZ"/>
        </w:rPr>
        <w:t>Бағалау критерийлері мен дескрипторлар ұсынылады.</w:t>
      </w:r>
    </w:p>
    <w:p w14:paraId="59079406" w14:textId="684D026E" w:rsidR="00A44BC3" w:rsidRPr="00A44BC3" w:rsidRDefault="00A44BC3" w:rsidP="00A44BC3">
      <w:pPr>
        <w:tabs>
          <w:tab w:val="left" w:pos="851"/>
        </w:tabs>
        <w:spacing w:after="0" w:line="240" w:lineRule="auto"/>
        <w:jc w:val="both"/>
        <w:rPr>
          <w:rFonts w:ascii="Times New Roman" w:hAnsi="Times New Roman" w:cs="Times New Roman"/>
          <w:sz w:val="28"/>
          <w:szCs w:val="28"/>
          <w:lang w:val="kk-KZ"/>
        </w:rPr>
      </w:pPr>
      <w:r w:rsidRPr="00A44BC3">
        <w:rPr>
          <w:rFonts w:ascii="Times New Roman" w:hAnsi="Times New Roman" w:cs="Times New Roman"/>
          <w:sz w:val="28"/>
          <w:szCs w:val="28"/>
          <w:lang w:val="kk-KZ"/>
        </w:rPr>
        <w:t>Бағалау критерийлері:</w:t>
      </w:r>
    </w:p>
    <w:p w14:paraId="44BAD17F" w14:textId="77777777" w:rsidR="00B85FBC" w:rsidRPr="00A44BC3" w:rsidRDefault="00B85FBC" w:rsidP="00D11DAD">
      <w:pPr>
        <w:pStyle w:val="af"/>
        <w:numPr>
          <w:ilvl w:val="0"/>
          <w:numId w:val="38"/>
        </w:numPr>
        <w:tabs>
          <w:tab w:val="left" w:pos="851"/>
        </w:tabs>
        <w:spacing w:before="0" w:beforeAutospacing="0" w:after="0" w:afterAutospacing="0"/>
        <w:ind w:left="0" w:firstLine="567"/>
        <w:jc w:val="both"/>
        <w:rPr>
          <w:sz w:val="28"/>
          <w:szCs w:val="28"/>
        </w:rPr>
      </w:pPr>
      <w:r w:rsidRPr="00A44BC3">
        <w:rPr>
          <w:sz w:val="28"/>
          <w:szCs w:val="28"/>
        </w:rPr>
        <w:t>Теориялық ұғымдарды дұрыс қолдануы</w:t>
      </w:r>
    </w:p>
    <w:p w14:paraId="4E03DE56" w14:textId="77777777" w:rsidR="00B85FBC" w:rsidRPr="00A44BC3" w:rsidRDefault="00B85FBC" w:rsidP="00D11DAD">
      <w:pPr>
        <w:pStyle w:val="af"/>
        <w:numPr>
          <w:ilvl w:val="0"/>
          <w:numId w:val="38"/>
        </w:numPr>
        <w:tabs>
          <w:tab w:val="left" w:pos="851"/>
        </w:tabs>
        <w:ind w:left="0" w:firstLine="567"/>
        <w:jc w:val="both"/>
        <w:rPr>
          <w:sz w:val="28"/>
          <w:szCs w:val="28"/>
        </w:rPr>
      </w:pPr>
      <w:r w:rsidRPr="00A44BC3">
        <w:rPr>
          <w:sz w:val="28"/>
          <w:szCs w:val="28"/>
        </w:rPr>
        <w:t>Мәтінмен дәлелдеу деңгейі</w:t>
      </w:r>
    </w:p>
    <w:p w14:paraId="057563FC" w14:textId="77777777" w:rsidR="00B85FBC" w:rsidRPr="00A44BC3" w:rsidRDefault="00B85FBC" w:rsidP="00D11DAD">
      <w:pPr>
        <w:pStyle w:val="af"/>
        <w:numPr>
          <w:ilvl w:val="0"/>
          <w:numId w:val="38"/>
        </w:numPr>
        <w:tabs>
          <w:tab w:val="left" w:pos="851"/>
        </w:tabs>
        <w:ind w:left="0" w:firstLine="567"/>
        <w:jc w:val="both"/>
        <w:rPr>
          <w:sz w:val="28"/>
          <w:szCs w:val="28"/>
        </w:rPr>
      </w:pPr>
      <w:r w:rsidRPr="00A44BC3">
        <w:rPr>
          <w:sz w:val="28"/>
          <w:szCs w:val="28"/>
        </w:rPr>
        <w:t>Талдаудың логикалық жүйелілігі</w:t>
      </w:r>
    </w:p>
    <w:p w14:paraId="03896CC1" w14:textId="77777777" w:rsidR="00B85FBC" w:rsidRPr="00A44BC3" w:rsidRDefault="00B85FBC" w:rsidP="00D11DAD">
      <w:pPr>
        <w:pStyle w:val="af"/>
        <w:numPr>
          <w:ilvl w:val="0"/>
          <w:numId w:val="38"/>
        </w:numPr>
        <w:tabs>
          <w:tab w:val="left" w:pos="851"/>
        </w:tabs>
        <w:ind w:left="0" w:firstLine="567"/>
        <w:jc w:val="both"/>
        <w:rPr>
          <w:sz w:val="28"/>
          <w:szCs w:val="28"/>
        </w:rPr>
      </w:pPr>
      <w:r w:rsidRPr="00A44BC3">
        <w:rPr>
          <w:sz w:val="28"/>
          <w:szCs w:val="28"/>
        </w:rPr>
        <w:lastRenderedPageBreak/>
        <w:t>Сыни және дербес ой қорытуы</w:t>
      </w:r>
    </w:p>
    <w:p w14:paraId="4A1DD00D" w14:textId="77777777" w:rsidR="00B85FBC" w:rsidRDefault="00B85FBC" w:rsidP="00D11DAD">
      <w:pPr>
        <w:pStyle w:val="af"/>
        <w:numPr>
          <w:ilvl w:val="0"/>
          <w:numId w:val="38"/>
        </w:numPr>
        <w:tabs>
          <w:tab w:val="left" w:pos="851"/>
        </w:tabs>
        <w:spacing w:before="0" w:beforeAutospacing="0" w:after="0" w:afterAutospacing="0"/>
        <w:ind w:left="0" w:firstLine="567"/>
        <w:jc w:val="both"/>
        <w:rPr>
          <w:sz w:val="28"/>
          <w:szCs w:val="28"/>
        </w:rPr>
      </w:pPr>
      <w:r w:rsidRPr="00A44BC3">
        <w:rPr>
          <w:sz w:val="28"/>
          <w:szCs w:val="28"/>
        </w:rPr>
        <w:t>Академиялық тіл нормасын сақтауы</w:t>
      </w:r>
    </w:p>
    <w:p w14:paraId="04B1BE46" w14:textId="731B7ABF" w:rsidR="00B85FBC" w:rsidRPr="00A44BC3" w:rsidRDefault="00A44BC3" w:rsidP="00A44BC3">
      <w:pPr>
        <w:pStyle w:val="af"/>
        <w:spacing w:before="0" w:beforeAutospacing="0" w:after="0" w:afterAutospacing="0"/>
        <w:jc w:val="both"/>
        <w:rPr>
          <w:sz w:val="28"/>
          <w:szCs w:val="28"/>
        </w:rPr>
      </w:pPr>
      <w:r>
        <w:rPr>
          <w:sz w:val="28"/>
          <w:szCs w:val="28"/>
          <w:lang w:val="kk-KZ"/>
        </w:rPr>
        <w:t xml:space="preserve">Дискрипторлар: </w:t>
      </w:r>
      <w:r w:rsidR="00B85FBC" w:rsidRPr="00A44BC3">
        <w:rPr>
          <w:rStyle w:val="af1"/>
          <w:rFonts w:eastAsiaTheme="majorEastAsia"/>
          <w:sz w:val="28"/>
          <w:szCs w:val="28"/>
        </w:rPr>
        <w:t>Жоғары деңгей (A):</w:t>
      </w:r>
    </w:p>
    <w:p w14:paraId="31DD3E66" w14:textId="77777777" w:rsidR="00B85FBC" w:rsidRPr="00A44BC3" w:rsidRDefault="00B85FBC" w:rsidP="00D11DAD">
      <w:pPr>
        <w:pStyle w:val="af"/>
        <w:numPr>
          <w:ilvl w:val="0"/>
          <w:numId w:val="39"/>
        </w:numPr>
        <w:tabs>
          <w:tab w:val="clear" w:pos="720"/>
          <w:tab w:val="num" w:pos="851"/>
        </w:tabs>
        <w:spacing w:before="0" w:beforeAutospacing="0" w:after="0" w:afterAutospacing="0"/>
        <w:ind w:left="0" w:firstLine="567"/>
        <w:jc w:val="both"/>
        <w:rPr>
          <w:sz w:val="28"/>
          <w:szCs w:val="28"/>
        </w:rPr>
      </w:pPr>
      <w:r w:rsidRPr="00A44BC3">
        <w:rPr>
          <w:sz w:val="28"/>
          <w:szCs w:val="28"/>
        </w:rPr>
        <w:t>Фольклортану терминдерін еркін қолданады</w:t>
      </w:r>
    </w:p>
    <w:p w14:paraId="0FAFA706" w14:textId="77777777" w:rsidR="00B85FBC" w:rsidRPr="00A44BC3" w:rsidRDefault="00B85FBC" w:rsidP="00D11DAD">
      <w:pPr>
        <w:pStyle w:val="af"/>
        <w:numPr>
          <w:ilvl w:val="0"/>
          <w:numId w:val="39"/>
        </w:numPr>
        <w:tabs>
          <w:tab w:val="clear" w:pos="720"/>
          <w:tab w:val="num" w:pos="851"/>
        </w:tabs>
        <w:spacing w:before="0" w:beforeAutospacing="0" w:after="0" w:afterAutospacing="0"/>
        <w:ind w:left="0" w:firstLine="567"/>
        <w:jc w:val="both"/>
        <w:rPr>
          <w:sz w:val="28"/>
          <w:szCs w:val="28"/>
        </w:rPr>
      </w:pPr>
      <w:r w:rsidRPr="00A44BC3">
        <w:rPr>
          <w:sz w:val="28"/>
          <w:szCs w:val="28"/>
        </w:rPr>
        <w:t>Мотивті теориялық тұрғыда терең талдайды</w:t>
      </w:r>
    </w:p>
    <w:p w14:paraId="60A74E18" w14:textId="77777777" w:rsidR="00B85FBC" w:rsidRPr="00A44BC3" w:rsidRDefault="00B85FBC" w:rsidP="00D11DAD">
      <w:pPr>
        <w:pStyle w:val="af"/>
        <w:numPr>
          <w:ilvl w:val="0"/>
          <w:numId w:val="39"/>
        </w:numPr>
        <w:tabs>
          <w:tab w:val="clear" w:pos="720"/>
          <w:tab w:val="num" w:pos="851"/>
        </w:tabs>
        <w:spacing w:before="0" w:beforeAutospacing="0" w:after="0" w:afterAutospacing="0"/>
        <w:ind w:left="0" w:firstLine="567"/>
        <w:jc w:val="both"/>
        <w:rPr>
          <w:sz w:val="28"/>
          <w:szCs w:val="28"/>
        </w:rPr>
      </w:pPr>
      <w:r w:rsidRPr="00A44BC3">
        <w:rPr>
          <w:sz w:val="28"/>
          <w:szCs w:val="28"/>
        </w:rPr>
        <w:t>Өз көзқарасын ғылыми дәлелмен негіздейді</w:t>
      </w:r>
    </w:p>
    <w:p w14:paraId="0D6BE269" w14:textId="77777777" w:rsidR="00B85FBC" w:rsidRPr="00A44BC3" w:rsidRDefault="00B85FBC" w:rsidP="00A44BC3">
      <w:pPr>
        <w:pStyle w:val="af"/>
        <w:tabs>
          <w:tab w:val="num" w:pos="851"/>
        </w:tabs>
        <w:spacing w:before="0" w:beforeAutospacing="0" w:after="0" w:afterAutospacing="0"/>
        <w:ind w:firstLine="567"/>
        <w:jc w:val="both"/>
        <w:rPr>
          <w:sz w:val="28"/>
          <w:szCs w:val="28"/>
        </w:rPr>
      </w:pPr>
      <w:r w:rsidRPr="00A44BC3">
        <w:rPr>
          <w:rStyle w:val="af1"/>
          <w:rFonts w:eastAsiaTheme="majorEastAsia"/>
          <w:sz w:val="28"/>
          <w:szCs w:val="28"/>
        </w:rPr>
        <w:t>Орта деңгей (B–C):</w:t>
      </w:r>
    </w:p>
    <w:p w14:paraId="7ED99B00" w14:textId="77777777" w:rsidR="00B85FBC" w:rsidRPr="00A44BC3" w:rsidRDefault="00B85FBC" w:rsidP="00D11DAD">
      <w:pPr>
        <w:pStyle w:val="af"/>
        <w:numPr>
          <w:ilvl w:val="0"/>
          <w:numId w:val="40"/>
        </w:numPr>
        <w:tabs>
          <w:tab w:val="clear" w:pos="720"/>
          <w:tab w:val="num" w:pos="851"/>
        </w:tabs>
        <w:spacing w:before="0" w:beforeAutospacing="0" w:after="0" w:afterAutospacing="0"/>
        <w:ind w:left="0" w:firstLine="567"/>
        <w:jc w:val="both"/>
        <w:rPr>
          <w:sz w:val="28"/>
          <w:szCs w:val="28"/>
        </w:rPr>
      </w:pPr>
      <w:r w:rsidRPr="00A44BC3">
        <w:rPr>
          <w:sz w:val="28"/>
          <w:szCs w:val="28"/>
        </w:rPr>
        <w:t>Негізгі ұғымдарды дұрыс қолданады</w:t>
      </w:r>
    </w:p>
    <w:p w14:paraId="7D1C4C6D" w14:textId="77777777" w:rsidR="00B85FBC" w:rsidRPr="00A44BC3" w:rsidRDefault="00B85FBC" w:rsidP="00D11DAD">
      <w:pPr>
        <w:pStyle w:val="af"/>
        <w:numPr>
          <w:ilvl w:val="0"/>
          <w:numId w:val="40"/>
        </w:numPr>
        <w:tabs>
          <w:tab w:val="clear" w:pos="720"/>
          <w:tab w:val="num" w:pos="851"/>
        </w:tabs>
        <w:spacing w:before="0" w:beforeAutospacing="0" w:after="0" w:afterAutospacing="0"/>
        <w:ind w:left="0" w:firstLine="567"/>
        <w:jc w:val="both"/>
        <w:rPr>
          <w:sz w:val="28"/>
          <w:szCs w:val="28"/>
        </w:rPr>
      </w:pPr>
      <w:r w:rsidRPr="00A44BC3">
        <w:rPr>
          <w:sz w:val="28"/>
          <w:szCs w:val="28"/>
        </w:rPr>
        <w:t>Талдауы жүйелі, бірақ тереңдету жеткіліксіз</w:t>
      </w:r>
    </w:p>
    <w:p w14:paraId="41ACF47F" w14:textId="77777777" w:rsidR="00B85FBC" w:rsidRPr="00A44BC3" w:rsidRDefault="00B85FBC" w:rsidP="00D11DAD">
      <w:pPr>
        <w:pStyle w:val="af"/>
        <w:numPr>
          <w:ilvl w:val="0"/>
          <w:numId w:val="40"/>
        </w:numPr>
        <w:tabs>
          <w:tab w:val="clear" w:pos="720"/>
          <w:tab w:val="num" w:pos="851"/>
        </w:tabs>
        <w:spacing w:before="0" w:beforeAutospacing="0" w:after="0" w:afterAutospacing="0"/>
        <w:ind w:left="0" w:firstLine="567"/>
        <w:jc w:val="both"/>
        <w:rPr>
          <w:sz w:val="28"/>
          <w:szCs w:val="28"/>
        </w:rPr>
      </w:pPr>
      <w:r w:rsidRPr="00A44BC3">
        <w:rPr>
          <w:sz w:val="28"/>
          <w:szCs w:val="28"/>
        </w:rPr>
        <w:t>Дәлелдері ішінара</w:t>
      </w:r>
    </w:p>
    <w:p w14:paraId="232C9291" w14:textId="77777777" w:rsidR="00B85FBC" w:rsidRPr="00A44BC3" w:rsidRDefault="00B85FBC" w:rsidP="00A44BC3">
      <w:pPr>
        <w:pStyle w:val="af"/>
        <w:tabs>
          <w:tab w:val="num" w:pos="851"/>
        </w:tabs>
        <w:spacing w:before="0" w:beforeAutospacing="0" w:after="0" w:afterAutospacing="0"/>
        <w:ind w:firstLine="567"/>
        <w:jc w:val="both"/>
        <w:rPr>
          <w:sz w:val="28"/>
          <w:szCs w:val="28"/>
        </w:rPr>
      </w:pPr>
      <w:r w:rsidRPr="00A44BC3">
        <w:rPr>
          <w:rStyle w:val="af1"/>
          <w:rFonts w:eastAsiaTheme="majorEastAsia"/>
          <w:sz w:val="28"/>
          <w:szCs w:val="28"/>
        </w:rPr>
        <w:t>Төмен деңгей (D):</w:t>
      </w:r>
    </w:p>
    <w:p w14:paraId="7FFF83C3" w14:textId="77777777" w:rsidR="00B85FBC" w:rsidRPr="00A44BC3" w:rsidRDefault="00B85FBC" w:rsidP="00D11DAD">
      <w:pPr>
        <w:pStyle w:val="af"/>
        <w:numPr>
          <w:ilvl w:val="0"/>
          <w:numId w:val="41"/>
        </w:numPr>
        <w:tabs>
          <w:tab w:val="clear" w:pos="720"/>
          <w:tab w:val="num" w:pos="851"/>
        </w:tabs>
        <w:spacing w:before="0" w:beforeAutospacing="0" w:after="0" w:afterAutospacing="0"/>
        <w:ind w:left="0" w:firstLine="567"/>
        <w:jc w:val="both"/>
        <w:rPr>
          <w:sz w:val="28"/>
          <w:szCs w:val="28"/>
        </w:rPr>
      </w:pPr>
      <w:r w:rsidRPr="00A44BC3">
        <w:rPr>
          <w:sz w:val="28"/>
          <w:szCs w:val="28"/>
        </w:rPr>
        <w:t>Терминдерді үстірт қолданады</w:t>
      </w:r>
    </w:p>
    <w:p w14:paraId="086ECDCC" w14:textId="77777777" w:rsidR="00B85FBC" w:rsidRPr="00A44BC3" w:rsidRDefault="00B85FBC" w:rsidP="00D11DAD">
      <w:pPr>
        <w:pStyle w:val="af"/>
        <w:numPr>
          <w:ilvl w:val="0"/>
          <w:numId w:val="41"/>
        </w:numPr>
        <w:tabs>
          <w:tab w:val="clear" w:pos="720"/>
          <w:tab w:val="num" w:pos="851"/>
        </w:tabs>
        <w:spacing w:before="0" w:beforeAutospacing="0" w:after="0" w:afterAutospacing="0"/>
        <w:ind w:left="0" w:firstLine="567"/>
        <w:jc w:val="both"/>
        <w:rPr>
          <w:sz w:val="28"/>
          <w:szCs w:val="28"/>
        </w:rPr>
      </w:pPr>
      <w:r w:rsidRPr="00A44BC3">
        <w:rPr>
          <w:sz w:val="28"/>
          <w:szCs w:val="28"/>
        </w:rPr>
        <w:t>Талдау фрагментті</w:t>
      </w:r>
    </w:p>
    <w:p w14:paraId="1DD9CBA0" w14:textId="77777777" w:rsidR="00B85FBC" w:rsidRPr="00A44BC3" w:rsidRDefault="00B85FBC" w:rsidP="00D11DAD">
      <w:pPr>
        <w:pStyle w:val="af"/>
        <w:numPr>
          <w:ilvl w:val="0"/>
          <w:numId w:val="41"/>
        </w:numPr>
        <w:tabs>
          <w:tab w:val="clear" w:pos="720"/>
          <w:tab w:val="num" w:pos="851"/>
        </w:tabs>
        <w:spacing w:before="0" w:beforeAutospacing="0" w:after="0" w:afterAutospacing="0"/>
        <w:ind w:left="851" w:hanging="284"/>
        <w:jc w:val="both"/>
        <w:rPr>
          <w:sz w:val="28"/>
          <w:szCs w:val="28"/>
        </w:rPr>
      </w:pPr>
      <w:r w:rsidRPr="00A44BC3">
        <w:rPr>
          <w:sz w:val="28"/>
          <w:szCs w:val="28"/>
        </w:rPr>
        <w:t>Ғылыми тұжырым әлсіз</w:t>
      </w:r>
    </w:p>
    <w:p w14:paraId="3FA3AC15" w14:textId="13D4E902" w:rsidR="007D1FEF" w:rsidRPr="00D54984" w:rsidRDefault="00DE33B8" w:rsidP="00AE4AB0">
      <w:pPr>
        <w:spacing w:after="0" w:line="240" w:lineRule="auto"/>
        <w:ind w:firstLine="567"/>
        <w:jc w:val="both"/>
        <w:rPr>
          <w:rFonts w:ascii="Times New Roman" w:hAnsi="Times New Roman" w:cs="Times New Roman"/>
          <w:sz w:val="28"/>
          <w:szCs w:val="28"/>
          <w:lang w:val="kk-KZ"/>
        </w:rPr>
      </w:pPr>
      <w:r w:rsidRPr="002C089D">
        <w:rPr>
          <w:rFonts w:ascii="Times New Roman" w:hAnsi="Times New Roman" w:cs="Times New Roman"/>
          <w:sz w:val="28"/>
          <w:szCs w:val="28"/>
          <w:lang w:val="kk-KZ"/>
        </w:rPr>
        <w:t xml:space="preserve"> </w:t>
      </w:r>
      <w:r w:rsidR="00A44BC3">
        <w:rPr>
          <w:rFonts w:ascii="Times New Roman" w:hAnsi="Times New Roman" w:cs="Times New Roman"/>
          <w:sz w:val="28"/>
          <w:szCs w:val="28"/>
          <w:lang w:val="kk-KZ"/>
        </w:rPr>
        <w:t xml:space="preserve">Сол сияқты, </w:t>
      </w:r>
      <w:r w:rsidRPr="002C089D">
        <w:rPr>
          <w:rFonts w:ascii="Times New Roman" w:hAnsi="Times New Roman" w:cs="Times New Roman"/>
          <w:sz w:val="28"/>
          <w:szCs w:val="28"/>
          <w:lang w:val="kk-KZ"/>
        </w:rPr>
        <w:t xml:space="preserve">SMART мақсаттары </w:t>
      </w:r>
      <w:r w:rsidR="00A166FF">
        <w:rPr>
          <w:rFonts w:ascii="Times New Roman" w:hAnsi="Times New Roman" w:cs="Times New Roman"/>
          <w:sz w:val="28"/>
          <w:szCs w:val="28"/>
          <w:lang w:val="kk-KZ"/>
        </w:rPr>
        <w:t>бой</w:t>
      </w:r>
      <w:r>
        <w:rPr>
          <w:rFonts w:ascii="Times New Roman" w:hAnsi="Times New Roman" w:cs="Times New Roman"/>
          <w:sz w:val="28"/>
          <w:szCs w:val="28"/>
          <w:lang w:val="kk-KZ"/>
        </w:rPr>
        <w:t xml:space="preserve">ынша </w:t>
      </w:r>
      <w:r w:rsidR="00B04CDB">
        <w:rPr>
          <w:rFonts w:ascii="Times New Roman" w:hAnsi="Times New Roman" w:cs="Times New Roman"/>
          <w:sz w:val="28"/>
          <w:szCs w:val="28"/>
          <w:lang w:val="kk-KZ"/>
        </w:rPr>
        <w:t>берілген бірнеше сабақты ұсынамыз.</w:t>
      </w:r>
      <w:r>
        <w:rPr>
          <w:rFonts w:ascii="Times New Roman" w:hAnsi="Times New Roman" w:cs="Times New Roman"/>
          <w:sz w:val="28"/>
          <w:szCs w:val="28"/>
          <w:lang w:val="kk-KZ"/>
        </w:rPr>
        <w:t xml:space="preserve"> Соның бірі қ</w:t>
      </w:r>
      <w:r w:rsidRPr="002C089D">
        <w:rPr>
          <w:rFonts w:ascii="Times New Roman" w:hAnsi="Times New Roman" w:cs="Times New Roman"/>
          <w:sz w:val="28"/>
          <w:szCs w:val="28"/>
          <w:lang w:val="kk-KZ"/>
        </w:rPr>
        <w:t xml:space="preserve">азіргі білім саласы мен өнеркәсіп орындарында </w:t>
      </w:r>
      <w:r w:rsidRPr="00B04CDB">
        <w:rPr>
          <w:rFonts w:ascii="Times New Roman" w:hAnsi="Times New Roman" w:cs="Times New Roman"/>
          <w:sz w:val="28"/>
          <w:szCs w:val="28"/>
          <w:lang w:val="kk-KZ"/>
        </w:rPr>
        <w:t xml:space="preserve">коучинг </w:t>
      </w:r>
      <w:r w:rsidRPr="002C089D">
        <w:rPr>
          <w:rFonts w:ascii="Times New Roman" w:hAnsi="Times New Roman" w:cs="Times New Roman"/>
          <w:sz w:val="28"/>
          <w:szCs w:val="28"/>
          <w:lang w:val="kk-KZ"/>
        </w:rPr>
        <w:t>технологиясының кәсі</w:t>
      </w:r>
      <w:r w:rsidR="00AB3026">
        <w:rPr>
          <w:rFonts w:ascii="Times New Roman" w:hAnsi="Times New Roman" w:cs="Times New Roman"/>
          <w:sz w:val="28"/>
          <w:szCs w:val="28"/>
          <w:lang w:val="kk-KZ"/>
        </w:rPr>
        <w:t xml:space="preserve">би деңгейінің артып жатқандығы. </w:t>
      </w:r>
      <w:r w:rsidR="007D1FEF" w:rsidRPr="00F33B23">
        <w:rPr>
          <w:rFonts w:ascii="Times New Roman" w:hAnsi="Times New Roman" w:cs="Times New Roman"/>
          <w:sz w:val="28"/>
          <w:szCs w:val="28"/>
          <w:lang w:val="kk-KZ"/>
        </w:rPr>
        <w:t>Коучинг технологиясы мамандар арасында белсенділік танытуы оның нәтижесінің көрсеткішінен деп түсінуімізге болады. Коучинг – (ағылш. Coaching – оқыту, жаттықтыру) – консалтинг және тренинг әдісі; классикалық консалтинг пен тренингтен айырмашылығы – коуч кеңес және қатаң ұсыныстар бермейді, ол шешімді клиен</w:t>
      </w:r>
      <w:r w:rsidR="006B6DA5" w:rsidRPr="00F33B23">
        <w:rPr>
          <w:rFonts w:ascii="Times New Roman" w:hAnsi="Times New Roman" w:cs="Times New Roman"/>
          <w:sz w:val="28"/>
          <w:szCs w:val="28"/>
          <w:lang w:val="kk-KZ"/>
        </w:rPr>
        <w:t>тпен бірлесе отырып іздестіреді</w:t>
      </w:r>
      <w:r w:rsidR="007D1FEF" w:rsidRPr="00F33B23">
        <w:rPr>
          <w:rFonts w:ascii="Times New Roman" w:hAnsi="Times New Roman" w:cs="Times New Roman"/>
          <w:sz w:val="28"/>
          <w:szCs w:val="28"/>
          <w:lang w:val="kk-KZ"/>
        </w:rPr>
        <w:t xml:space="preserve"> </w:t>
      </w:r>
      <w:r w:rsidR="00D54984" w:rsidRPr="003C1E8B">
        <w:rPr>
          <w:rFonts w:ascii="Times New Roman" w:hAnsi="Times New Roman" w:cs="Times New Roman"/>
          <w:sz w:val="28"/>
          <w:szCs w:val="28"/>
          <w:lang w:val="kk-KZ"/>
        </w:rPr>
        <w:t>[</w:t>
      </w:r>
      <w:r w:rsidR="00FF5033">
        <w:rPr>
          <w:rFonts w:ascii="Times New Roman" w:hAnsi="Times New Roman" w:cs="Times New Roman"/>
          <w:sz w:val="28"/>
          <w:szCs w:val="28"/>
          <w:lang w:val="kk-KZ"/>
        </w:rPr>
        <w:t>77</w:t>
      </w:r>
      <w:r w:rsidR="00A853D0" w:rsidRPr="003C1E8B">
        <w:rPr>
          <w:rFonts w:ascii="Times New Roman" w:hAnsi="Times New Roman" w:cs="Times New Roman"/>
          <w:sz w:val="28"/>
          <w:szCs w:val="28"/>
          <w:lang w:val="kk-KZ"/>
        </w:rPr>
        <w:t>, 131 б</w:t>
      </w:r>
      <w:r w:rsidR="00D54984" w:rsidRPr="003C1E8B">
        <w:rPr>
          <w:rFonts w:ascii="Times New Roman" w:hAnsi="Times New Roman" w:cs="Times New Roman"/>
          <w:sz w:val="28"/>
          <w:szCs w:val="28"/>
          <w:lang w:val="kk-KZ"/>
        </w:rPr>
        <w:t>].</w:t>
      </w:r>
    </w:p>
    <w:p w14:paraId="07C0C719" w14:textId="254F65C2" w:rsidR="006B6DA5" w:rsidRPr="006B6DA5" w:rsidRDefault="00AB3026" w:rsidP="002C4F41">
      <w:pPr>
        <w:spacing w:after="0" w:line="240" w:lineRule="auto"/>
        <w:ind w:firstLine="567"/>
        <w:jc w:val="both"/>
        <w:rPr>
          <w:rStyle w:val="referencemixed-citation"/>
          <w:rFonts w:ascii="Times New Roman" w:hAnsi="Times New Roman" w:cs="Times New Roman"/>
          <w:sz w:val="28"/>
          <w:szCs w:val="28"/>
        </w:rPr>
      </w:pPr>
      <w:r w:rsidRPr="00F33B23">
        <w:rPr>
          <w:rFonts w:ascii="Times New Roman" w:hAnsi="Times New Roman" w:cs="Times New Roman"/>
          <w:sz w:val="28"/>
          <w:szCs w:val="28"/>
          <w:lang w:val="kk-KZ"/>
        </w:rPr>
        <w:t>Тимоти Галвей</w:t>
      </w:r>
      <w:r>
        <w:rPr>
          <w:rFonts w:ascii="Times New Roman" w:hAnsi="Times New Roman" w:cs="Times New Roman"/>
          <w:sz w:val="28"/>
          <w:szCs w:val="28"/>
          <w:lang w:val="kk-KZ"/>
        </w:rPr>
        <w:t xml:space="preserve">, </w:t>
      </w:r>
      <w:r w:rsidRPr="00F33B23">
        <w:rPr>
          <w:rFonts w:ascii="Times New Roman" w:hAnsi="Times New Roman" w:cs="Times New Roman"/>
          <w:sz w:val="28"/>
          <w:szCs w:val="28"/>
          <w:lang w:val="kk-KZ"/>
        </w:rPr>
        <w:t>Э.Персли коучинг технологиясына</w:t>
      </w:r>
      <w:r>
        <w:rPr>
          <w:rFonts w:ascii="Times New Roman" w:hAnsi="Times New Roman" w:cs="Times New Roman"/>
          <w:sz w:val="28"/>
          <w:szCs w:val="28"/>
          <w:lang w:val="kk-KZ"/>
        </w:rPr>
        <w:t xml:space="preserve"> байланысты б</w:t>
      </w:r>
      <w:r w:rsidR="006B6DA5" w:rsidRPr="006B6DA5">
        <w:rPr>
          <w:rFonts w:ascii="Times New Roman" w:hAnsi="Times New Roman" w:cs="Times New Roman"/>
          <w:sz w:val="28"/>
          <w:szCs w:val="28"/>
          <w:lang w:val="kk-KZ"/>
        </w:rPr>
        <w:t>ілім беру саласы бойынша белгілі тақырыптың өзегін түсіну үшін, мазмұнды жан-жақты алдын ала оқып, талдау жүргізу</w:t>
      </w:r>
      <w:r>
        <w:rPr>
          <w:rFonts w:ascii="Times New Roman" w:hAnsi="Times New Roman" w:cs="Times New Roman"/>
          <w:sz w:val="28"/>
          <w:szCs w:val="28"/>
          <w:lang w:val="kk-KZ"/>
        </w:rPr>
        <w:t xml:space="preserve"> қажет</w:t>
      </w:r>
      <w:r w:rsidR="006B6DA5" w:rsidRPr="006B6DA5">
        <w:rPr>
          <w:rFonts w:ascii="Times New Roman" w:hAnsi="Times New Roman" w:cs="Times New Roman"/>
          <w:sz w:val="28"/>
          <w:szCs w:val="28"/>
          <w:lang w:val="kk-KZ"/>
        </w:rPr>
        <w:t>. Яғни, мұғалім мен студент ар</w:t>
      </w:r>
      <w:r>
        <w:rPr>
          <w:rFonts w:ascii="Times New Roman" w:hAnsi="Times New Roman" w:cs="Times New Roman"/>
          <w:sz w:val="28"/>
          <w:szCs w:val="28"/>
          <w:lang w:val="kk-KZ"/>
        </w:rPr>
        <w:t xml:space="preserve">асындағы сұхбат, диалог жүргізу туралы </w:t>
      </w:r>
      <w:r w:rsidR="00CC0A9F">
        <w:rPr>
          <w:rFonts w:ascii="Times New Roman" w:hAnsi="Times New Roman" w:cs="Times New Roman"/>
          <w:sz w:val="28"/>
          <w:szCs w:val="28"/>
          <w:lang w:val="kk-KZ"/>
        </w:rPr>
        <w:t xml:space="preserve">ұсынған зерттеу жұмыстары ерекше атауымызға болады. </w:t>
      </w:r>
      <w:r w:rsidR="006B6DA5" w:rsidRPr="006B6DA5">
        <w:rPr>
          <w:rFonts w:ascii="Times New Roman" w:hAnsi="Times New Roman" w:cs="Times New Roman"/>
          <w:sz w:val="28"/>
          <w:szCs w:val="28"/>
          <w:lang w:val="kk-KZ"/>
        </w:rPr>
        <w:t>Осыған орай, педагог-ғалым П.Фрейрдің зерттеулері бойынша қандай кемшіліктердің орын алатыны туралы пікір білдірген:</w:t>
      </w:r>
      <w:r w:rsidR="006B6DA5">
        <w:rPr>
          <w:rFonts w:ascii="Times New Roman" w:hAnsi="Times New Roman" w:cs="Times New Roman"/>
          <w:sz w:val="28"/>
          <w:szCs w:val="28"/>
          <w:lang w:val="kk-KZ"/>
        </w:rPr>
        <w:t xml:space="preserve"> </w:t>
      </w:r>
      <w:r w:rsidR="006B6DA5" w:rsidRPr="008C70BB">
        <w:rPr>
          <w:rFonts w:ascii="Times New Roman" w:hAnsi="Times New Roman" w:cs="Times New Roman"/>
          <w:sz w:val="28"/>
          <w:szCs w:val="28"/>
          <w:lang w:val="kk-KZ"/>
        </w:rPr>
        <w:t>«Л</w:t>
      </w:r>
      <w:r w:rsidR="006B6DA5" w:rsidRPr="008C70BB">
        <w:rPr>
          <w:rFonts w:ascii="Times New Roman" w:hAnsi="Times New Roman" w:cs="Times New Roman"/>
          <w:sz w:val="28"/>
          <w:szCs w:val="28"/>
          <w:shd w:val="clear" w:color="auto" w:fill="FFFFFF"/>
        </w:rPr>
        <w:t>юди не уверены в себе, если у них не было возможности участвовать в дискурсе. Они, кажется, не доверяют тем, кто пытается вступить с ними в диалог большую часть времени, поскольку им неоднократно отказывали в праве говорить и вместо этого заставляли слушать и подчиняться</w:t>
      </w:r>
      <w:r w:rsidR="006B6DA5" w:rsidRPr="008C70BB">
        <w:rPr>
          <w:rFonts w:ascii="Times New Roman" w:hAnsi="Times New Roman" w:cs="Times New Roman"/>
          <w:sz w:val="28"/>
          <w:szCs w:val="28"/>
          <w:lang w:val="kk-KZ"/>
        </w:rPr>
        <w:t>»,</w:t>
      </w:r>
      <w:r w:rsidR="006B6DA5" w:rsidRPr="006B6DA5">
        <w:rPr>
          <w:rFonts w:ascii="Times New Roman" w:hAnsi="Times New Roman" w:cs="Times New Roman"/>
          <w:sz w:val="28"/>
          <w:szCs w:val="28"/>
          <w:lang w:val="kk-KZ"/>
        </w:rPr>
        <w:t xml:space="preserve"> - мұндағы коуч әдісінің диалог арқылы өтуі өзіндік нәтижесін көрсететіні айтылады</w:t>
      </w:r>
      <w:r w:rsidR="00A853D0">
        <w:rPr>
          <w:rFonts w:ascii="Times New Roman" w:hAnsi="Times New Roman" w:cs="Times New Roman"/>
          <w:sz w:val="28"/>
          <w:szCs w:val="28"/>
          <w:lang w:val="kk-KZ"/>
        </w:rPr>
        <w:t xml:space="preserve"> </w:t>
      </w:r>
      <w:r w:rsidR="00D54984" w:rsidRPr="005669A5">
        <w:rPr>
          <w:rFonts w:ascii="Times New Roman" w:hAnsi="Times New Roman" w:cs="Times New Roman"/>
          <w:sz w:val="28"/>
          <w:szCs w:val="28"/>
        </w:rPr>
        <w:t>[</w:t>
      </w:r>
      <w:r w:rsidR="00563EA5">
        <w:rPr>
          <w:rFonts w:ascii="Times New Roman" w:hAnsi="Times New Roman" w:cs="Times New Roman"/>
          <w:sz w:val="28"/>
          <w:szCs w:val="28"/>
          <w:lang w:val="kk-KZ"/>
        </w:rPr>
        <w:t>5</w:t>
      </w:r>
      <w:r w:rsidR="003C1E8B">
        <w:rPr>
          <w:rFonts w:ascii="Times New Roman" w:hAnsi="Times New Roman" w:cs="Times New Roman"/>
          <w:sz w:val="28"/>
          <w:szCs w:val="28"/>
          <w:lang w:val="kk-KZ"/>
        </w:rPr>
        <w:t>5</w:t>
      </w:r>
      <w:r w:rsidR="00A853D0">
        <w:rPr>
          <w:rFonts w:ascii="Times New Roman" w:hAnsi="Times New Roman" w:cs="Times New Roman"/>
          <w:sz w:val="28"/>
          <w:szCs w:val="28"/>
          <w:lang w:val="kk-KZ"/>
        </w:rPr>
        <w:t xml:space="preserve">, </w:t>
      </w:r>
      <w:r w:rsidR="00D54984">
        <w:rPr>
          <w:rFonts w:ascii="Times New Roman" w:hAnsi="Times New Roman" w:cs="Times New Roman"/>
          <w:sz w:val="28"/>
          <w:szCs w:val="28"/>
          <w:lang w:val="kk-KZ"/>
        </w:rPr>
        <w:t>109б</w:t>
      </w:r>
      <w:r w:rsidR="00D54984" w:rsidRPr="005669A5">
        <w:rPr>
          <w:rFonts w:ascii="Times New Roman" w:hAnsi="Times New Roman" w:cs="Times New Roman"/>
          <w:sz w:val="28"/>
          <w:szCs w:val="28"/>
        </w:rPr>
        <w:t>]</w:t>
      </w:r>
      <w:r w:rsidR="006B6DA5" w:rsidRPr="006B6DA5">
        <w:rPr>
          <w:rFonts w:ascii="Times New Roman" w:hAnsi="Times New Roman" w:cs="Times New Roman"/>
          <w:sz w:val="28"/>
          <w:szCs w:val="28"/>
          <w:lang w:val="kk-KZ"/>
        </w:rPr>
        <w:t xml:space="preserve">. </w:t>
      </w:r>
    </w:p>
    <w:p w14:paraId="6AC325A7" w14:textId="5996B65E" w:rsidR="00DE33B8" w:rsidRPr="002C089D" w:rsidRDefault="00DE33B8" w:rsidP="00AE4AB0">
      <w:pPr>
        <w:spacing w:after="0" w:line="240" w:lineRule="auto"/>
        <w:ind w:firstLine="567"/>
        <w:jc w:val="both"/>
        <w:rPr>
          <w:rFonts w:ascii="Times New Roman" w:hAnsi="Times New Roman" w:cs="Times New Roman"/>
          <w:sz w:val="28"/>
          <w:szCs w:val="28"/>
          <w:lang w:val="kk-KZ"/>
        </w:rPr>
      </w:pPr>
      <w:r w:rsidRPr="006B6DA5">
        <w:rPr>
          <w:rFonts w:ascii="Times New Roman" w:hAnsi="Times New Roman" w:cs="Times New Roman"/>
          <w:sz w:val="28"/>
          <w:szCs w:val="28"/>
          <w:lang w:val="kk-KZ"/>
        </w:rPr>
        <w:t>Әсіресе, әдебиет пәнінде бұл тәсіл оқырман мен мәтін арасындағы байланысты тереңдетуге ықпал етеді. Мәтін мазмұнын толық түс</w:t>
      </w:r>
      <w:r w:rsidR="00B04CDB" w:rsidRPr="006B6DA5">
        <w:rPr>
          <w:rFonts w:ascii="Times New Roman" w:hAnsi="Times New Roman" w:cs="Times New Roman"/>
          <w:sz w:val="28"/>
          <w:szCs w:val="28"/>
          <w:lang w:val="kk-KZ"/>
        </w:rPr>
        <w:t>іну, оның астарлы мәнін ұғу,</w:t>
      </w:r>
      <w:r w:rsidRPr="006B6DA5">
        <w:rPr>
          <w:rFonts w:ascii="Times New Roman" w:hAnsi="Times New Roman" w:cs="Times New Roman"/>
          <w:sz w:val="28"/>
          <w:szCs w:val="28"/>
          <w:lang w:val="kk-KZ"/>
        </w:rPr>
        <w:t xml:space="preserve"> оқытушы мен білім алушының тең серіктес ретінде диалог құруы арқылы жүзеге асады. Бұл орайда, </w:t>
      </w:r>
      <w:r w:rsidRPr="006B6DA5">
        <w:rPr>
          <w:rStyle w:val="af1"/>
          <w:rFonts w:ascii="Times New Roman" w:hAnsi="Times New Roman" w:cs="Times New Roman"/>
          <w:b w:val="0"/>
          <w:sz w:val="28"/>
          <w:szCs w:val="28"/>
          <w:lang w:val="kk-KZ"/>
        </w:rPr>
        <w:t>коучинг технологиясының негізгі өзегі – диалог</w:t>
      </w:r>
      <w:r w:rsidRPr="006B6DA5">
        <w:rPr>
          <w:rFonts w:ascii="Times New Roman" w:hAnsi="Times New Roman" w:cs="Times New Roman"/>
          <w:b/>
          <w:sz w:val="28"/>
          <w:szCs w:val="28"/>
          <w:lang w:val="kk-KZ"/>
        </w:rPr>
        <w:t>.</w:t>
      </w:r>
      <w:r w:rsidRPr="006B6DA5">
        <w:rPr>
          <w:rFonts w:ascii="Times New Roman" w:hAnsi="Times New Roman" w:cs="Times New Roman"/>
          <w:sz w:val="28"/>
          <w:szCs w:val="28"/>
          <w:lang w:val="kk-KZ"/>
        </w:rPr>
        <w:t xml:space="preserve"> Ол қарапайым сұрақ-жауап әдісімен шектелмейді</w:t>
      </w:r>
      <w:r w:rsidRPr="002C089D">
        <w:rPr>
          <w:rFonts w:ascii="Times New Roman" w:hAnsi="Times New Roman" w:cs="Times New Roman"/>
          <w:sz w:val="28"/>
          <w:szCs w:val="28"/>
          <w:lang w:val="kk-KZ"/>
        </w:rPr>
        <w:t xml:space="preserve">, керісінше, </w:t>
      </w:r>
      <w:r w:rsidRPr="00C823D7">
        <w:rPr>
          <w:rStyle w:val="af1"/>
          <w:rFonts w:ascii="Times New Roman" w:hAnsi="Times New Roman" w:cs="Times New Roman"/>
          <w:b w:val="0"/>
          <w:sz w:val="28"/>
          <w:szCs w:val="28"/>
          <w:lang w:val="kk-KZ"/>
        </w:rPr>
        <w:t>рефлексияға, сын тұрғысынан ойлауға, мәтін ішіндегі мағыналарды өз бетінше ашуға жол ашады</w:t>
      </w:r>
      <w:r w:rsidRPr="00C823D7">
        <w:rPr>
          <w:rFonts w:ascii="Times New Roman" w:hAnsi="Times New Roman" w:cs="Times New Roman"/>
          <w:b/>
          <w:sz w:val="28"/>
          <w:szCs w:val="28"/>
          <w:lang w:val="kk-KZ"/>
        </w:rPr>
        <w:t>.</w:t>
      </w:r>
      <w:r w:rsidRPr="002C089D">
        <w:rPr>
          <w:rFonts w:ascii="Times New Roman" w:hAnsi="Times New Roman" w:cs="Times New Roman"/>
          <w:sz w:val="28"/>
          <w:szCs w:val="28"/>
          <w:lang w:val="kk-KZ"/>
        </w:rPr>
        <w:t xml:space="preserve"> Сабақ барысында кейбір білім алушылардың сұрақ қоюдан немесе пікір айтудан</w:t>
      </w:r>
      <w:r w:rsidR="00B04CDB">
        <w:rPr>
          <w:rFonts w:ascii="Times New Roman" w:hAnsi="Times New Roman" w:cs="Times New Roman"/>
          <w:sz w:val="28"/>
          <w:szCs w:val="28"/>
          <w:lang w:val="kk-KZ"/>
        </w:rPr>
        <w:t xml:space="preserve"> бас тартуы </w:t>
      </w:r>
      <w:r w:rsidRPr="002C089D">
        <w:rPr>
          <w:rFonts w:ascii="Times New Roman" w:hAnsi="Times New Roman" w:cs="Times New Roman"/>
          <w:sz w:val="28"/>
          <w:szCs w:val="28"/>
          <w:lang w:val="kk-KZ"/>
        </w:rPr>
        <w:t>жиі кездесетін құбылыс. Мұндай жағдайда коуч</w:t>
      </w:r>
      <w:r w:rsidR="00B04CDB">
        <w:rPr>
          <w:rFonts w:ascii="Times New Roman" w:hAnsi="Times New Roman" w:cs="Times New Roman"/>
          <w:sz w:val="28"/>
          <w:szCs w:val="28"/>
          <w:lang w:val="kk-KZ"/>
        </w:rPr>
        <w:t>инг технологиясы</w:t>
      </w:r>
      <w:r w:rsidRPr="002C089D">
        <w:rPr>
          <w:rFonts w:ascii="Times New Roman" w:hAnsi="Times New Roman" w:cs="Times New Roman"/>
          <w:sz w:val="28"/>
          <w:szCs w:val="28"/>
          <w:lang w:val="kk-KZ"/>
        </w:rPr>
        <w:t xml:space="preserve"> оқытушының </w:t>
      </w:r>
      <w:r w:rsidR="00AB3026">
        <w:rPr>
          <w:rFonts w:ascii="Times New Roman" w:hAnsi="Times New Roman" w:cs="Times New Roman"/>
          <w:sz w:val="28"/>
          <w:szCs w:val="28"/>
          <w:lang w:val="kk-KZ"/>
        </w:rPr>
        <w:t xml:space="preserve">фасилитатор рөлінде </w:t>
      </w:r>
      <w:r w:rsidRPr="002C089D">
        <w:rPr>
          <w:rFonts w:ascii="Times New Roman" w:hAnsi="Times New Roman" w:cs="Times New Roman"/>
          <w:sz w:val="28"/>
          <w:szCs w:val="28"/>
          <w:lang w:val="kk-KZ"/>
        </w:rPr>
        <w:t xml:space="preserve">бағыттаушы сұрақтары арқылы білім алушыны ішкі ізденіске, шығармашылық талдауға жұмылдырады. Мәселен, Жырда кездесетін үйлену салт-дәстүрлері: «бесік </w:t>
      </w:r>
      <w:r w:rsidRPr="002C089D">
        <w:rPr>
          <w:rFonts w:ascii="Times New Roman" w:hAnsi="Times New Roman" w:cs="Times New Roman"/>
          <w:sz w:val="28"/>
          <w:szCs w:val="28"/>
          <w:lang w:val="kk-KZ"/>
        </w:rPr>
        <w:lastRenderedPageBreak/>
        <w:t>құда, бел құда, қарсы құда» түрлері өз заманында атастыру дәстүрінің өріс алған себебі туралы пікіріңіз қандай? Қазіргі заманда ата-анаңыз о</w:t>
      </w:r>
      <w:r w:rsidR="00AB3026">
        <w:rPr>
          <w:rFonts w:ascii="Times New Roman" w:hAnsi="Times New Roman" w:cs="Times New Roman"/>
          <w:sz w:val="28"/>
          <w:szCs w:val="28"/>
          <w:lang w:val="kk-KZ"/>
        </w:rPr>
        <w:t>сы аталған дәстүрлер бойынша ат</w:t>
      </w:r>
      <w:r w:rsidRPr="002C089D">
        <w:rPr>
          <w:rFonts w:ascii="Times New Roman" w:hAnsi="Times New Roman" w:cs="Times New Roman"/>
          <w:sz w:val="28"/>
          <w:szCs w:val="28"/>
          <w:lang w:val="kk-KZ"/>
        </w:rPr>
        <w:t xml:space="preserve">астырып, үйлендірсе Сіздің іс-әрекетіңіз? Екі топ (қарсы және құптау) арасында пікір туғызу; мысал келтіру арқылы </w:t>
      </w:r>
      <w:r w:rsidR="00B04CDB">
        <w:rPr>
          <w:rFonts w:ascii="Times New Roman" w:hAnsi="Times New Roman" w:cs="Times New Roman"/>
          <w:sz w:val="28"/>
          <w:szCs w:val="28"/>
          <w:lang w:val="kk-KZ"/>
        </w:rPr>
        <w:t>пікір/талдаулар айтылады</w:t>
      </w:r>
      <w:r w:rsidRPr="002C089D">
        <w:rPr>
          <w:rFonts w:ascii="Times New Roman" w:hAnsi="Times New Roman" w:cs="Times New Roman"/>
          <w:sz w:val="28"/>
          <w:szCs w:val="28"/>
          <w:lang w:val="kk-KZ"/>
        </w:rPr>
        <w:t>.</w:t>
      </w:r>
    </w:p>
    <w:p w14:paraId="702FCDAD" w14:textId="0177C129" w:rsidR="00E93C63" w:rsidRDefault="00FE5EE9" w:rsidP="00AE4AB0">
      <w:pPr>
        <w:spacing w:after="0" w:line="240" w:lineRule="auto"/>
        <w:ind w:firstLine="567"/>
        <w:jc w:val="both"/>
        <w:rPr>
          <w:sz w:val="28"/>
          <w:szCs w:val="28"/>
          <w:lang w:val="kk-KZ"/>
        </w:rPr>
      </w:pPr>
      <w:r>
        <w:rPr>
          <w:rFonts w:ascii="Times New Roman" w:hAnsi="Times New Roman" w:cs="Times New Roman"/>
          <w:sz w:val="28"/>
          <w:szCs w:val="28"/>
          <w:lang w:val="kk-KZ"/>
        </w:rPr>
        <w:t>К</w:t>
      </w:r>
      <w:r w:rsidR="00DE33B8" w:rsidRPr="002C089D">
        <w:rPr>
          <w:rFonts w:ascii="Times New Roman" w:hAnsi="Times New Roman" w:cs="Times New Roman"/>
          <w:sz w:val="28"/>
          <w:szCs w:val="28"/>
          <w:lang w:val="kk-KZ"/>
        </w:rPr>
        <w:t xml:space="preserve">оучинг </w:t>
      </w:r>
      <w:r>
        <w:rPr>
          <w:rFonts w:ascii="Times New Roman" w:hAnsi="Times New Roman" w:cs="Times New Roman"/>
          <w:sz w:val="28"/>
          <w:szCs w:val="28"/>
          <w:lang w:val="kk-KZ"/>
        </w:rPr>
        <w:t xml:space="preserve">технологиясы арқылы </w:t>
      </w:r>
      <w:r w:rsidR="00DE33B8" w:rsidRPr="002C089D">
        <w:rPr>
          <w:rFonts w:ascii="Times New Roman" w:hAnsi="Times New Roman" w:cs="Times New Roman"/>
          <w:sz w:val="28"/>
          <w:szCs w:val="28"/>
          <w:lang w:val="kk-KZ"/>
        </w:rPr>
        <w:t xml:space="preserve">оқытудың формальды деңгейінен шығып, </w:t>
      </w:r>
      <w:r w:rsidR="00DE33B8" w:rsidRPr="00C823D7">
        <w:rPr>
          <w:rStyle w:val="af1"/>
          <w:rFonts w:ascii="Times New Roman" w:hAnsi="Times New Roman" w:cs="Times New Roman"/>
          <w:b w:val="0"/>
          <w:sz w:val="28"/>
          <w:szCs w:val="28"/>
          <w:lang w:val="kk-KZ"/>
        </w:rPr>
        <w:t>білім алушының тұлғалық тұрғыдан дамуына, әдеби мәтінмен диалогтық қарым-қатынас орнатуына жол ашады</w:t>
      </w:r>
      <w:r w:rsidR="00DE33B8" w:rsidRPr="00C823D7">
        <w:rPr>
          <w:rFonts w:ascii="Times New Roman" w:hAnsi="Times New Roman" w:cs="Times New Roman"/>
          <w:b/>
          <w:sz w:val="28"/>
          <w:szCs w:val="28"/>
          <w:lang w:val="kk-KZ"/>
        </w:rPr>
        <w:t>.</w:t>
      </w:r>
      <w:r>
        <w:rPr>
          <w:rFonts w:ascii="Times New Roman" w:hAnsi="Times New Roman" w:cs="Times New Roman"/>
          <w:sz w:val="28"/>
          <w:szCs w:val="28"/>
          <w:lang w:val="kk-KZ"/>
        </w:rPr>
        <w:t xml:space="preserve"> Бұл </w:t>
      </w:r>
      <w:r w:rsidR="00DE33B8" w:rsidRPr="002C089D">
        <w:rPr>
          <w:rFonts w:ascii="Times New Roman" w:hAnsi="Times New Roman" w:cs="Times New Roman"/>
          <w:sz w:val="28"/>
          <w:szCs w:val="28"/>
          <w:lang w:val="kk-KZ"/>
        </w:rPr>
        <w:t>қазіргі білім беру парадигмасындағы маңызды өзгерістердің бірі.</w:t>
      </w:r>
      <w:r w:rsidR="00DE33B8" w:rsidRPr="002C089D">
        <w:rPr>
          <w:rStyle w:val="ezkurwreuab5ozgtqnkl"/>
          <w:rFonts w:ascii="Times New Roman" w:hAnsi="Times New Roman" w:cs="Times New Roman"/>
          <w:sz w:val="28"/>
          <w:szCs w:val="28"/>
          <w:lang w:val="kk-KZ"/>
        </w:rPr>
        <w:t xml:space="preserve"> </w:t>
      </w:r>
      <w:r w:rsidR="00E93C63" w:rsidRPr="00E93C63">
        <w:rPr>
          <w:rFonts w:ascii="Times New Roman" w:hAnsi="Times New Roman" w:cs="Times New Roman"/>
          <w:sz w:val="28"/>
          <w:szCs w:val="28"/>
          <w:lang w:val="kk-KZ"/>
        </w:rPr>
        <w:t>Білім берудегі коучинг технологиясы оқытушы мен студентке жүктелген міндеттерді қалай шешу керек, оқу мен оқыту барысындағы</w:t>
      </w:r>
      <w:r w:rsidR="00E93C63">
        <w:rPr>
          <w:rFonts w:ascii="Times New Roman" w:hAnsi="Times New Roman" w:cs="Times New Roman"/>
          <w:sz w:val="28"/>
          <w:szCs w:val="28"/>
          <w:lang w:val="kk-KZ"/>
        </w:rPr>
        <w:t xml:space="preserve"> көзқарасы,</w:t>
      </w:r>
      <w:r w:rsidR="00E93C63" w:rsidRPr="00E93C63">
        <w:rPr>
          <w:rFonts w:ascii="Times New Roman" w:hAnsi="Times New Roman" w:cs="Times New Roman"/>
          <w:sz w:val="28"/>
          <w:szCs w:val="28"/>
          <w:lang w:val="kk-KZ"/>
        </w:rPr>
        <w:t xml:space="preserve"> қорытынды нәтиженінің жоғары деңгейде көрсетеді. Тақырыпты қызықтыру мақсатында оқыту тарапынан ешқандай мәжбүрлеу жасалмайтындығы айта кет</w:t>
      </w:r>
      <w:r w:rsidR="00E93C63">
        <w:rPr>
          <w:rFonts w:ascii="Times New Roman" w:hAnsi="Times New Roman" w:cs="Times New Roman"/>
          <w:sz w:val="28"/>
          <w:szCs w:val="28"/>
          <w:lang w:val="kk-KZ"/>
        </w:rPr>
        <w:t>кен</w:t>
      </w:r>
      <w:r w:rsidR="00E93C63" w:rsidRPr="00E93C63">
        <w:rPr>
          <w:rFonts w:ascii="Times New Roman" w:hAnsi="Times New Roman" w:cs="Times New Roman"/>
          <w:sz w:val="28"/>
          <w:szCs w:val="28"/>
          <w:lang w:val="kk-KZ"/>
        </w:rPr>
        <w:t xml:space="preserve"> жөн. </w:t>
      </w:r>
      <w:r w:rsidR="00DE33B8" w:rsidRPr="002C089D">
        <w:rPr>
          <w:rFonts w:ascii="Times New Roman" w:hAnsi="Times New Roman" w:cs="Times New Roman"/>
          <w:sz w:val="28"/>
          <w:szCs w:val="28"/>
          <w:lang w:val="kk-KZ"/>
        </w:rPr>
        <w:t>Білім алушы тақырыпты талдау арқылы оқуға деген қызығушылығын арттырады. Яғни, коучинг әдісінің негізгі</w:t>
      </w:r>
      <w:r w:rsidR="00AB3026">
        <w:rPr>
          <w:rFonts w:ascii="Times New Roman" w:hAnsi="Times New Roman" w:cs="Times New Roman"/>
          <w:sz w:val="28"/>
          <w:szCs w:val="28"/>
          <w:lang w:val="kk-KZ"/>
        </w:rPr>
        <w:t xml:space="preserve"> мақсаты тақырыпты түсіну</w:t>
      </w:r>
      <w:r w:rsidR="00DE33B8" w:rsidRPr="002C089D">
        <w:rPr>
          <w:rFonts w:ascii="Times New Roman" w:hAnsi="Times New Roman" w:cs="Times New Roman"/>
          <w:sz w:val="28"/>
          <w:szCs w:val="28"/>
          <w:lang w:val="kk-KZ"/>
        </w:rPr>
        <w:t xml:space="preserve"> арқылы қорытынды</w:t>
      </w:r>
      <w:r w:rsidR="00E93C63">
        <w:rPr>
          <w:rFonts w:ascii="Times New Roman" w:hAnsi="Times New Roman" w:cs="Times New Roman"/>
          <w:sz w:val="28"/>
          <w:szCs w:val="28"/>
          <w:lang w:val="kk-KZ"/>
        </w:rPr>
        <w:t xml:space="preserve"> пікірдің өзгеруі, ол дегеніміз</w:t>
      </w:r>
      <w:r w:rsidR="00DE33B8" w:rsidRPr="002C089D">
        <w:rPr>
          <w:rFonts w:ascii="Times New Roman" w:hAnsi="Times New Roman" w:cs="Times New Roman"/>
          <w:sz w:val="28"/>
          <w:szCs w:val="28"/>
          <w:lang w:val="kk-KZ"/>
        </w:rPr>
        <w:t xml:space="preserve"> тақырыпты қызықтыра өткізу</w:t>
      </w:r>
      <w:r>
        <w:rPr>
          <w:rFonts w:ascii="Times New Roman" w:hAnsi="Times New Roman" w:cs="Times New Roman"/>
          <w:sz w:val="28"/>
          <w:szCs w:val="28"/>
          <w:lang w:val="kk-KZ"/>
        </w:rPr>
        <w:t xml:space="preserve"> арқылы шығармаларды оқып</w:t>
      </w:r>
      <w:r w:rsidR="00E93C63">
        <w:rPr>
          <w:rFonts w:ascii="Times New Roman" w:hAnsi="Times New Roman" w:cs="Times New Roman"/>
          <w:sz w:val="28"/>
          <w:szCs w:val="28"/>
          <w:lang w:val="kk-KZ"/>
        </w:rPr>
        <w:t>, халықтың дамуы, мәдениетті</w:t>
      </w:r>
      <w:r>
        <w:rPr>
          <w:rFonts w:ascii="Times New Roman" w:hAnsi="Times New Roman" w:cs="Times New Roman"/>
          <w:sz w:val="28"/>
          <w:szCs w:val="28"/>
          <w:lang w:val="kk-KZ"/>
        </w:rPr>
        <w:t xml:space="preserve">ң қалыптасу контексті негізінде </w:t>
      </w:r>
      <w:r w:rsidR="00E93C63">
        <w:rPr>
          <w:rFonts w:ascii="Times New Roman" w:hAnsi="Times New Roman" w:cs="Times New Roman"/>
          <w:sz w:val="28"/>
          <w:szCs w:val="28"/>
          <w:lang w:val="kk-KZ"/>
        </w:rPr>
        <w:t xml:space="preserve">студенттің </w:t>
      </w:r>
      <w:r>
        <w:rPr>
          <w:rFonts w:ascii="Times New Roman" w:hAnsi="Times New Roman" w:cs="Times New Roman"/>
          <w:sz w:val="28"/>
          <w:szCs w:val="28"/>
          <w:lang w:val="kk-KZ"/>
        </w:rPr>
        <w:t>көзқарастарын</w:t>
      </w:r>
      <w:r w:rsidR="00E93C63">
        <w:rPr>
          <w:rFonts w:ascii="Times New Roman" w:hAnsi="Times New Roman" w:cs="Times New Roman"/>
          <w:sz w:val="28"/>
          <w:szCs w:val="28"/>
          <w:lang w:val="kk-KZ"/>
        </w:rPr>
        <w:t xml:space="preserve">ың өзгеруін </w:t>
      </w:r>
      <w:r>
        <w:rPr>
          <w:rFonts w:ascii="Times New Roman" w:hAnsi="Times New Roman" w:cs="Times New Roman"/>
          <w:sz w:val="28"/>
          <w:szCs w:val="28"/>
          <w:lang w:val="kk-KZ"/>
        </w:rPr>
        <w:t>негізге алу</w:t>
      </w:r>
      <w:r w:rsidR="00E93C63">
        <w:rPr>
          <w:rFonts w:ascii="Times New Roman" w:hAnsi="Times New Roman" w:cs="Times New Roman"/>
          <w:sz w:val="28"/>
          <w:szCs w:val="28"/>
          <w:lang w:val="kk-KZ"/>
        </w:rPr>
        <w:t xml:space="preserve"> болып келеді. Демек</w:t>
      </w:r>
      <w:r w:rsidR="00DE33B8" w:rsidRPr="002C089D">
        <w:rPr>
          <w:rFonts w:ascii="Times New Roman" w:hAnsi="Times New Roman" w:cs="Times New Roman"/>
          <w:sz w:val="28"/>
          <w:szCs w:val="28"/>
          <w:lang w:val="kk-KZ"/>
        </w:rPr>
        <w:t>, коучинг әдісі арқылы оқуға деген ұмтылысын күшейтумен қатар,</w:t>
      </w:r>
      <w:r w:rsidR="00E93C63">
        <w:rPr>
          <w:rFonts w:ascii="Times New Roman" w:hAnsi="Times New Roman" w:cs="Times New Roman"/>
          <w:sz w:val="28"/>
          <w:szCs w:val="28"/>
          <w:lang w:val="kk-KZ"/>
        </w:rPr>
        <w:t xml:space="preserve"> өзін</w:t>
      </w:r>
      <w:r w:rsidR="00E93C63" w:rsidRPr="00E93C63">
        <w:rPr>
          <w:rFonts w:ascii="Times New Roman" w:hAnsi="Times New Roman" w:cs="Times New Roman"/>
          <w:sz w:val="28"/>
          <w:szCs w:val="28"/>
          <w:lang w:val="kk-KZ"/>
        </w:rPr>
        <w:t>-</w:t>
      </w:r>
      <w:r w:rsidR="00E93C63">
        <w:rPr>
          <w:rFonts w:ascii="Times New Roman" w:hAnsi="Times New Roman" w:cs="Times New Roman"/>
          <w:sz w:val="28"/>
          <w:szCs w:val="28"/>
          <w:lang w:val="kk-KZ"/>
        </w:rPr>
        <w:t>өзі дамытуға машықтандыруға,</w:t>
      </w:r>
      <w:r w:rsidR="00DE33B8" w:rsidRPr="002C089D">
        <w:rPr>
          <w:rFonts w:ascii="Times New Roman" w:hAnsi="Times New Roman" w:cs="Times New Roman"/>
          <w:sz w:val="28"/>
          <w:szCs w:val="28"/>
          <w:lang w:val="kk-KZ"/>
        </w:rPr>
        <w:t xml:space="preserve"> нәтиже көрсету</w:t>
      </w:r>
      <w:r w:rsidR="00E93C63">
        <w:rPr>
          <w:rFonts w:ascii="Times New Roman" w:hAnsi="Times New Roman" w:cs="Times New Roman"/>
          <w:sz w:val="28"/>
          <w:szCs w:val="28"/>
          <w:lang w:val="kk-KZ"/>
        </w:rPr>
        <w:t>,</w:t>
      </w:r>
      <w:r w:rsidR="00DE33B8" w:rsidRPr="002C089D">
        <w:rPr>
          <w:rFonts w:ascii="Times New Roman" w:hAnsi="Times New Roman" w:cs="Times New Roman"/>
          <w:sz w:val="28"/>
          <w:szCs w:val="28"/>
          <w:lang w:val="kk-KZ"/>
        </w:rPr>
        <w:t xml:space="preserve"> мотивация деңгейін жақсартуға ынталандырады. </w:t>
      </w:r>
    </w:p>
    <w:p w14:paraId="19C2163B" w14:textId="45DB68F3" w:rsidR="0019157D" w:rsidRDefault="00B84D95" w:rsidP="00AE4AB0">
      <w:pPr>
        <w:spacing w:after="0" w:line="240" w:lineRule="auto"/>
        <w:ind w:firstLine="567"/>
        <w:jc w:val="both"/>
        <w:rPr>
          <w:rFonts w:ascii="Times New Roman" w:hAnsi="Times New Roman" w:cs="Times New Roman"/>
          <w:noProof/>
          <w:color w:val="000000"/>
          <w:sz w:val="28"/>
          <w:szCs w:val="28"/>
          <w:lang w:val="kk-KZ"/>
        </w:rPr>
      </w:pPr>
      <w:r>
        <w:rPr>
          <w:rFonts w:ascii="Times New Roman" w:hAnsi="Times New Roman" w:cs="Times New Roman"/>
          <w:sz w:val="28"/>
          <w:szCs w:val="28"/>
          <w:lang w:val="kk-KZ"/>
        </w:rPr>
        <w:t>Осы негіз</w:t>
      </w:r>
      <w:r w:rsidR="00DE33B8" w:rsidRPr="002C089D">
        <w:rPr>
          <w:rFonts w:ascii="Times New Roman" w:hAnsi="Times New Roman" w:cs="Times New Roman"/>
          <w:sz w:val="28"/>
          <w:szCs w:val="28"/>
          <w:lang w:val="kk-KZ"/>
        </w:rPr>
        <w:t>де қаз</w:t>
      </w:r>
      <w:r>
        <w:rPr>
          <w:rFonts w:ascii="Times New Roman" w:hAnsi="Times New Roman" w:cs="Times New Roman"/>
          <w:sz w:val="28"/>
          <w:szCs w:val="28"/>
          <w:lang w:val="kk-KZ"/>
        </w:rPr>
        <w:t>ақ эпостар</w:t>
      </w:r>
      <w:r w:rsidR="004F57D1">
        <w:rPr>
          <w:rFonts w:ascii="Times New Roman" w:hAnsi="Times New Roman" w:cs="Times New Roman"/>
          <w:sz w:val="28"/>
          <w:szCs w:val="28"/>
          <w:lang w:val="kk-KZ"/>
        </w:rPr>
        <w:t>ын</w:t>
      </w:r>
      <w:r>
        <w:rPr>
          <w:rFonts w:ascii="Times New Roman" w:hAnsi="Times New Roman" w:cs="Times New Roman"/>
          <w:sz w:val="28"/>
          <w:szCs w:val="28"/>
          <w:lang w:val="kk-KZ"/>
        </w:rPr>
        <w:t xml:space="preserve">дағы батырдың үйлену </w:t>
      </w:r>
      <w:r w:rsidR="00DE33B8" w:rsidRPr="002C089D">
        <w:rPr>
          <w:rFonts w:ascii="Times New Roman" w:hAnsi="Times New Roman" w:cs="Times New Roman"/>
          <w:sz w:val="28"/>
          <w:szCs w:val="28"/>
          <w:lang w:val="kk-KZ"/>
        </w:rPr>
        <w:t xml:space="preserve">мотиві </w:t>
      </w:r>
      <w:r w:rsidR="00FE5EE9">
        <w:rPr>
          <w:rFonts w:ascii="Times New Roman" w:hAnsi="Times New Roman" w:cs="Times New Roman"/>
          <w:sz w:val="28"/>
          <w:szCs w:val="28"/>
          <w:lang w:val="kk-KZ"/>
        </w:rPr>
        <w:t xml:space="preserve">жиі </w:t>
      </w:r>
      <w:r w:rsidR="00DE33B8" w:rsidRPr="002C089D">
        <w:rPr>
          <w:rFonts w:ascii="Times New Roman" w:hAnsi="Times New Roman" w:cs="Times New Roman"/>
          <w:sz w:val="28"/>
          <w:szCs w:val="28"/>
          <w:lang w:val="kk-KZ"/>
        </w:rPr>
        <w:t>к</w:t>
      </w:r>
      <w:r>
        <w:rPr>
          <w:rFonts w:ascii="Times New Roman" w:hAnsi="Times New Roman" w:cs="Times New Roman"/>
          <w:sz w:val="28"/>
          <w:szCs w:val="28"/>
          <w:lang w:val="kk-KZ"/>
        </w:rPr>
        <w:t>ездескенімен,</w:t>
      </w:r>
      <w:r w:rsidR="00DE33B8" w:rsidRPr="002C089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бұл мотив </w:t>
      </w:r>
      <w:r w:rsidR="00DE33B8" w:rsidRPr="002C089D">
        <w:rPr>
          <w:rFonts w:ascii="Times New Roman" w:hAnsi="Times New Roman" w:cs="Times New Roman"/>
          <w:sz w:val="28"/>
          <w:szCs w:val="28"/>
          <w:lang w:val="kk-KZ"/>
        </w:rPr>
        <w:t>түрлі мақсатта</w:t>
      </w:r>
      <w:r w:rsidR="00293981">
        <w:rPr>
          <w:rFonts w:ascii="Times New Roman" w:hAnsi="Times New Roman" w:cs="Times New Roman"/>
          <w:sz w:val="28"/>
          <w:szCs w:val="28"/>
          <w:lang w:val="kk-KZ"/>
        </w:rPr>
        <w:t xml:space="preserve"> туындайды. Н</w:t>
      </w:r>
      <w:r w:rsidR="00FE5EE9">
        <w:rPr>
          <w:rFonts w:ascii="Times New Roman" w:hAnsi="Times New Roman" w:cs="Times New Roman"/>
          <w:sz w:val="28"/>
          <w:szCs w:val="28"/>
          <w:lang w:val="kk-KZ"/>
        </w:rPr>
        <w:t>егізгі т</w:t>
      </w:r>
      <w:r w:rsidR="00DE33B8" w:rsidRPr="002C089D">
        <w:rPr>
          <w:rFonts w:ascii="Times New Roman" w:hAnsi="Times New Roman" w:cs="Times New Roman"/>
          <w:sz w:val="28"/>
          <w:szCs w:val="28"/>
          <w:lang w:val="kk-KZ"/>
        </w:rPr>
        <w:t>ақырыбымыз «үйлену» мәселесі болғандықтан коучинг әдісі арқылы оқыту себебім</w:t>
      </w:r>
      <w:r w:rsidR="00293981">
        <w:rPr>
          <w:rFonts w:ascii="Times New Roman" w:hAnsi="Times New Roman" w:cs="Times New Roman"/>
          <w:sz w:val="28"/>
          <w:szCs w:val="28"/>
          <w:lang w:val="kk-KZ"/>
        </w:rPr>
        <w:t>із, ол ерте қалыптасқан дәстүр түрлері ерекше</w:t>
      </w:r>
      <w:r w:rsidR="00DE33B8" w:rsidRPr="002C089D">
        <w:rPr>
          <w:rFonts w:ascii="Times New Roman" w:hAnsi="Times New Roman" w:cs="Times New Roman"/>
          <w:sz w:val="28"/>
          <w:szCs w:val="28"/>
          <w:lang w:val="kk-KZ"/>
        </w:rPr>
        <w:t xml:space="preserve"> атап өту тұрарлық. Дала заңында қалыптасқан ата салтымыз туралы </w:t>
      </w:r>
      <w:r w:rsidR="00DE33B8" w:rsidRPr="002C089D">
        <w:rPr>
          <w:rFonts w:ascii="Times New Roman" w:hAnsi="Times New Roman" w:cs="Times New Roman"/>
          <w:noProof/>
          <w:color w:val="000000"/>
          <w:sz w:val="28"/>
          <w:szCs w:val="28"/>
          <w:lang w:val="kk-KZ"/>
        </w:rPr>
        <w:t xml:space="preserve">Ы.Алтынсарин, А.Байтұрсынов, М.Әуезов, М.Ғабдуллин, т.б.  </w:t>
      </w:r>
      <w:r w:rsidR="00DE33B8" w:rsidRPr="002C089D">
        <w:rPr>
          <w:rFonts w:ascii="Times New Roman" w:hAnsi="Times New Roman" w:cs="Times New Roman"/>
          <w:sz w:val="28"/>
          <w:szCs w:val="28"/>
          <w:lang w:val="kk-KZ"/>
        </w:rPr>
        <w:t>алғаш жазған ғалымдарымыздың еңбектері</w:t>
      </w:r>
      <w:r w:rsidR="00DE33B8">
        <w:rPr>
          <w:rFonts w:ascii="Times New Roman" w:hAnsi="Times New Roman" w:cs="Times New Roman"/>
          <w:sz w:val="28"/>
          <w:szCs w:val="28"/>
          <w:lang w:val="kk-KZ"/>
        </w:rPr>
        <w:t>н</w:t>
      </w:r>
      <w:r w:rsidR="00DE33B8" w:rsidRPr="002C089D">
        <w:rPr>
          <w:rFonts w:ascii="Times New Roman" w:hAnsi="Times New Roman" w:cs="Times New Roman"/>
          <w:sz w:val="28"/>
          <w:szCs w:val="28"/>
          <w:lang w:val="kk-KZ"/>
        </w:rPr>
        <w:t xml:space="preserve"> негізге алып, о</w:t>
      </w:r>
      <w:r w:rsidR="00DE33B8" w:rsidRPr="002C089D">
        <w:rPr>
          <w:rFonts w:ascii="Times New Roman" w:hAnsi="Times New Roman" w:cs="Times New Roman"/>
          <w:noProof/>
          <w:color w:val="000000"/>
          <w:sz w:val="28"/>
          <w:szCs w:val="28"/>
          <w:lang w:val="kk-KZ"/>
        </w:rPr>
        <w:t>сы</w:t>
      </w:r>
      <w:r w:rsidR="00DE33B8" w:rsidRPr="002C089D">
        <w:rPr>
          <w:rFonts w:ascii="Times New Roman" w:hAnsi="Times New Roman" w:cs="Times New Roman"/>
          <w:sz w:val="28"/>
          <w:szCs w:val="28"/>
          <w:lang w:val="kk-KZ"/>
        </w:rPr>
        <w:t xml:space="preserve"> неке түрлері: б</w:t>
      </w:r>
      <w:r w:rsidR="008B379F">
        <w:rPr>
          <w:rFonts w:ascii="Times New Roman" w:hAnsi="Times New Roman" w:cs="Times New Roman"/>
          <w:sz w:val="28"/>
          <w:szCs w:val="28"/>
          <w:lang w:val="kk-KZ"/>
        </w:rPr>
        <w:t>есік құда, бел құда,</w:t>
      </w:r>
      <w:r w:rsidR="00DE33B8" w:rsidRPr="002C089D">
        <w:rPr>
          <w:rFonts w:ascii="Times New Roman" w:hAnsi="Times New Roman" w:cs="Times New Roman"/>
          <w:sz w:val="28"/>
          <w:szCs w:val="28"/>
          <w:lang w:val="kk-KZ"/>
        </w:rPr>
        <w:t xml:space="preserve"> әмеңгерлік (левират), полигамия неке</w:t>
      </w:r>
      <w:r w:rsidR="00293981">
        <w:rPr>
          <w:rFonts w:ascii="Times New Roman" w:hAnsi="Times New Roman" w:cs="Times New Roman"/>
          <w:sz w:val="28"/>
          <w:szCs w:val="28"/>
          <w:lang w:val="kk-KZ"/>
        </w:rPr>
        <w:t xml:space="preserve"> түрлері қазақтың жырларында ерекше мән берілгендігі байқалады</w:t>
      </w:r>
      <w:r w:rsidR="00DE33B8" w:rsidRPr="002C089D">
        <w:rPr>
          <w:rFonts w:ascii="Times New Roman" w:hAnsi="Times New Roman" w:cs="Times New Roman"/>
          <w:sz w:val="28"/>
          <w:szCs w:val="28"/>
          <w:lang w:val="kk-KZ"/>
        </w:rPr>
        <w:t xml:space="preserve">. Мысалы, «Алпамыс батыр» жырында бел құда немесе ежеқабыл деп те аталады, </w:t>
      </w:r>
      <w:r w:rsidR="00293981">
        <w:rPr>
          <w:rFonts w:ascii="Times New Roman" w:hAnsi="Times New Roman" w:cs="Times New Roman"/>
          <w:sz w:val="28"/>
          <w:szCs w:val="28"/>
          <w:lang w:val="kk-KZ"/>
        </w:rPr>
        <w:t xml:space="preserve">«Қозы Көрпеш-Баян сұлу» жырында </w:t>
      </w:r>
      <w:r w:rsidR="00DE33B8" w:rsidRPr="002C089D">
        <w:rPr>
          <w:rFonts w:ascii="Times New Roman" w:hAnsi="Times New Roman" w:cs="Times New Roman"/>
          <w:sz w:val="28"/>
          <w:szCs w:val="28"/>
          <w:lang w:val="kk-KZ"/>
        </w:rPr>
        <w:t xml:space="preserve">бесік құда, </w:t>
      </w:r>
      <w:r w:rsidR="00293981">
        <w:rPr>
          <w:rFonts w:ascii="Times New Roman" w:hAnsi="Times New Roman" w:cs="Times New Roman"/>
          <w:sz w:val="28"/>
          <w:szCs w:val="28"/>
          <w:lang w:val="kk-KZ"/>
        </w:rPr>
        <w:t>левират заңдылығы</w:t>
      </w:r>
      <w:r w:rsidR="00DE33B8" w:rsidRPr="002C089D">
        <w:rPr>
          <w:rFonts w:ascii="Times New Roman" w:hAnsi="Times New Roman" w:cs="Times New Roman"/>
          <w:sz w:val="28"/>
          <w:szCs w:val="28"/>
          <w:lang w:val="kk-KZ"/>
        </w:rPr>
        <w:t xml:space="preserve">, «Манас», «Айман-Шолпан» жырларында полигамия неке түрлері, т.б. осы қазақтың ертеден қалыптасқан дәстүрлеріміздің бірі болып саналды. </w:t>
      </w:r>
      <w:r w:rsidR="00DE33B8" w:rsidRPr="002C089D">
        <w:rPr>
          <w:rFonts w:ascii="Times New Roman" w:hAnsi="Times New Roman" w:cs="Times New Roman"/>
          <w:noProof/>
          <w:color w:val="000000"/>
          <w:sz w:val="28"/>
          <w:szCs w:val="28"/>
          <w:lang w:val="kk-KZ"/>
        </w:rPr>
        <w:t>Осы жырлардағы мысалдарды семинар сабағына жазба әдебиетінде кездесетін үйлену дәстүрлері туралы мысалдар</w:t>
      </w:r>
      <w:r w:rsidR="00DE33B8">
        <w:rPr>
          <w:rFonts w:ascii="Times New Roman" w:hAnsi="Times New Roman" w:cs="Times New Roman"/>
          <w:noProof/>
          <w:color w:val="000000"/>
          <w:sz w:val="28"/>
          <w:szCs w:val="28"/>
          <w:lang w:val="kk-KZ"/>
        </w:rPr>
        <w:t>ды алдын ала</w:t>
      </w:r>
      <w:r w:rsidR="00DE33B8" w:rsidRPr="002C089D">
        <w:rPr>
          <w:rFonts w:ascii="Times New Roman" w:hAnsi="Times New Roman" w:cs="Times New Roman"/>
          <w:noProof/>
          <w:color w:val="000000"/>
          <w:sz w:val="28"/>
          <w:szCs w:val="28"/>
          <w:lang w:val="kk-KZ"/>
        </w:rPr>
        <w:t xml:space="preserve"> оқып</w:t>
      </w:r>
      <w:r w:rsidR="00DE33B8">
        <w:rPr>
          <w:rFonts w:ascii="Times New Roman" w:hAnsi="Times New Roman" w:cs="Times New Roman"/>
          <w:noProof/>
          <w:color w:val="000000"/>
          <w:sz w:val="28"/>
          <w:szCs w:val="28"/>
          <w:lang w:val="kk-KZ"/>
        </w:rPr>
        <w:t>,</w:t>
      </w:r>
      <w:r w:rsidR="00DE33B8" w:rsidRPr="002C089D">
        <w:rPr>
          <w:rFonts w:ascii="Times New Roman" w:hAnsi="Times New Roman" w:cs="Times New Roman"/>
          <w:noProof/>
          <w:color w:val="000000"/>
          <w:sz w:val="28"/>
          <w:szCs w:val="28"/>
          <w:lang w:val="kk-KZ"/>
        </w:rPr>
        <w:t xml:space="preserve"> танысып келеді. </w:t>
      </w:r>
    </w:p>
    <w:p w14:paraId="1C6E8311" w14:textId="5DA25854" w:rsidR="00DE33B8" w:rsidRPr="002C089D" w:rsidRDefault="0019157D" w:rsidP="00AE4AB0">
      <w:pPr>
        <w:spacing w:after="0" w:line="240" w:lineRule="auto"/>
        <w:ind w:firstLine="567"/>
        <w:jc w:val="both"/>
        <w:rPr>
          <w:rFonts w:ascii="Times New Roman" w:hAnsi="Times New Roman" w:cs="Times New Roman"/>
          <w:noProof/>
          <w:color w:val="000000"/>
          <w:sz w:val="28"/>
          <w:szCs w:val="28"/>
          <w:lang w:val="kk-KZ"/>
        </w:rPr>
      </w:pPr>
      <w:r w:rsidRPr="00FD0E7F">
        <w:rPr>
          <w:rFonts w:ascii="Times New Roman" w:eastAsia="Times New Roman" w:hAnsi="Times New Roman" w:cs="Times New Roman"/>
          <w:bCs/>
          <w:sz w:val="28"/>
          <w:szCs w:val="28"/>
          <w:lang w:val="kk-KZ" w:eastAsia="ko-KR"/>
        </w:rPr>
        <w:t>«</w:t>
      </w:r>
      <w:r>
        <w:rPr>
          <w:rFonts w:ascii="Times New Roman" w:eastAsia="Times New Roman" w:hAnsi="Times New Roman" w:cs="Times New Roman"/>
          <w:bCs/>
          <w:sz w:val="28"/>
          <w:szCs w:val="28"/>
          <w:lang w:val="kk-KZ" w:eastAsia="ko-KR"/>
        </w:rPr>
        <w:t>Коучинг</w:t>
      </w:r>
      <w:r w:rsidRPr="00FD0E7F">
        <w:rPr>
          <w:rFonts w:ascii="Times New Roman" w:eastAsia="Times New Roman" w:hAnsi="Times New Roman" w:cs="Times New Roman"/>
          <w:bCs/>
          <w:sz w:val="28"/>
          <w:szCs w:val="28"/>
          <w:lang w:val="kk-KZ" w:eastAsia="ko-KR"/>
        </w:rPr>
        <w:t>» технология</w:t>
      </w:r>
      <w:r>
        <w:rPr>
          <w:rFonts w:ascii="Times New Roman" w:eastAsia="Times New Roman" w:hAnsi="Times New Roman" w:cs="Times New Roman"/>
          <w:bCs/>
          <w:sz w:val="28"/>
          <w:szCs w:val="28"/>
          <w:lang w:val="kk-KZ" w:eastAsia="ko-KR"/>
        </w:rPr>
        <w:t>сы</w:t>
      </w:r>
      <w:r w:rsidRPr="00FD0E7F">
        <w:rPr>
          <w:rFonts w:ascii="Times New Roman" w:eastAsia="Times New Roman" w:hAnsi="Times New Roman" w:cs="Times New Roman"/>
          <w:bCs/>
          <w:sz w:val="28"/>
          <w:szCs w:val="28"/>
          <w:lang w:val="kk-KZ" w:eastAsia="ko-KR"/>
        </w:rPr>
        <w:t xml:space="preserve">ның ішінде білімгерді </w:t>
      </w:r>
      <w:r>
        <w:rPr>
          <w:rFonts w:ascii="Times New Roman" w:eastAsia="Times New Roman" w:hAnsi="Times New Roman" w:cs="Times New Roman"/>
          <w:bCs/>
          <w:sz w:val="28"/>
          <w:szCs w:val="28"/>
          <w:lang w:val="kk-KZ" w:eastAsia="ko-KR"/>
        </w:rPr>
        <w:t xml:space="preserve">талдауға </w:t>
      </w:r>
      <w:r w:rsidRPr="00FD0E7F">
        <w:rPr>
          <w:rFonts w:ascii="Times New Roman" w:eastAsia="Times New Roman" w:hAnsi="Times New Roman" w:cs="Times New Roman"/>
          <w:bCs/>
          <w:sz w:val="28"/>
          <w:szCs w:val="28"/>
          <w:lang w:val="kk-KZ" w:eastAsia="ko-KR"/>
        </w:rPr>
        <w:t>әкелетін әдіс-тәсілдер қатарында «</w:t>
      </w:r>
      <w:r>
        <w:rPr>
          <w:rFonts w:ascii="Times New Roman" w:eastAsia="Times New Roman" w:hAnsi="Times New Roman" w:cs="Times New Roman"/>
          <w:bCs/>
          <w:sz w:val="28"/>
          <w:szCs w:val="28"/>
          <w:lang w:val="kk-KZ" w:eastAsia="ko-KR"/>
        </w:rPr>
        <w:t>сын тұрғысынан ойлау», «дебат</w:t>
      </w:r>
      <w:r w:rsidRPr="00FD0E7F">
        <w:rPr>
          <w:rFonts w:ascii="Times New Roman" w:eastAsia="Times New Roman" w:hAnsi="Times New Roman" w:cs="Times New Roman"/>
          <w:bCs/>
          <w:sz w:val="28"/>
          <w:szCs w:val="28"/>
          <w:lang w:val="kk-KZ" w:eastAsia="ko-KR"/>
        </w:rPr>
        <w:t>»</w:t>
      </w:r>
      <w:r w:rsidR="00106CAD">
        <w:rPr>
          <w:rFonts w:ascii="Times New Roman" w:eastAsia="Times New Roman" w:hAnsi="Times New Roman" w:cs="Times New Roman"/>
          <w:bCs/>
          <w:sz w:val="28"/>
          <w:szCs w:val="28"/>
          <w:lang w:val="kk-KZ" w:eastAsia="ko-KR"/>
        </w:rPr>
        <w:t>, «сұхбат»</w:t>
      </w:r>
      <w:r w:rsidRPr="00FD0E7F">
        <w:rPr>
          <w:rFonts w:ascii="Times New Roman" w:eastAsia="Times New Roman" w:hAnsi="Times New Roman" w:cs="Times New Roman"/>
          <w:bCs/>
          <w:sz w:val="28"/>
          <w:szCs w:val="28"/>
          <w:lang w:val="kk-KZ" w:eastAsia="ko-KR"/>
        </w:rPr>
        <w:t xml:space="preserve"> сияқты тәсілдер бар</w:t>
      </w:r>
      <w:r>
        <w:rPr>
          <w:rFonts w:ascii="Times New Roman" w:eastAsia="Times New Roman" w:hAnsi="Times New Roman" w:cs="Times New Roman"/>
          <w:bCs/>
          <w:sz w:val="28"/>
          <w:szCs w:val="28"/>
          <w:lang w:val="kk-KZ" w:eastAsia="ko-KR"/>
        </w:rPr>
        <w:t>.</w:t>
      </w:r>
      <w:r>
        <w:rPr>
          <w:rFonts w:ascii="Times New Roman" w:hAnsi="Times New Roman" w:cs="Times New Roman"/>
          <w:noProof/>
          <w:color w:val="000000"/>
          <w:sz w:val="28"/>
          <w:szCs w:val="28"/>
          <w:lang w:val="kk-KZ"/>
        </w:rPr>
        <w:t xml:space="preserve"> </w:t>
      </w:r>
      <w:r w:rsidR="00FE5EE9">
        <w:rPr>
          <w:rFonts w:ascii="Times New Roman" w:hAnsi="Times New Roman" w:cs="Times New Roman"/>
          <w:noProof/>
          <w:color w:val="000000"/>
          <w:sz w:val="28"/>
          <w:szCs w:val="28"/>
          <w:lang w:val="kk-KZ"/>
        </w:rPr>
        <w:t>Мұндағы коучинг техногиясының ер</w:t>
      </w:r>
      <w:r w:rsidR="00106CAD">
        <w:rPr>
          <w:rFonts w:ascii="Times New Roman" w:hAnsi="Times New Roman" w:cs="Times New Roman"/>
          <w:noProof/>
          <w:color w:val="000000"/>
          <w:sz w:val="28"/>
          <w:szCs w:val="28"/>
          <w:lang w:val="kk-KZ"/>
        </w:rPr>
        <w:t>екшелігі сұраққа</w:t>
      </w:r>
      <w:r w:rsidR="00106CAD" w:rsidRPr="00106CAD">
        <w:rPr>
          <w:rFonts w:ascii="Times New Roman" w:hAnsi="Times New Roman" w:cs="Times New Roman"/>
          <w:noProof/>
          <w:color w:val="000000"/>
          <w:sz w:val="28"/>
          <w:szCs w:val="28"/>
          <w:lang w:val="kk-KZ"/>
        </w:rPr>
        <w:t>-</w:t>
      </w:r>
      <w:r w:rsidR="00106CAD">
        <w:rPr>
          <w:rFonts w:ascii="Times New Roman" w:hAnsi="Times New Roman" w:cs="Times New Roman"/>
          <w:noProof/>
          <w:color w:val="000000"/>
          <w:sz w:val="28"/>
          <w:szCs w:val="28"/>
          <w:lang w:val="kk-KZ"/>
        </w:rPr>
        <w:t>жауап іздеу</w:t>
      </w:r>
      <w:r w:rsidR="00FE5EE9">
        <w:rPr>
          <w:rFonts w:ascii="Times New Roman" w:hAnsi="Times New Roman" w:cs="Times New Roman"/>
          <w:noProof/>
          <w:color w:val="000000"/>
          <w:sz w:val="28"/>
          <w:szCs w:val="28"/>
          <w:lang w:val="kk-KZ"/>
        </w:rPr>
        <w:t xml:space="preserve"> бір студеттің құзырында емес екенін түсіну. </w:t>
      </w:r>
      <w:r w:rsidR="00DE33B8" w:rsidRPr="002C089D">
        <w:rPr>
          <w:rFonts w:ascii="Times New Roman" w:hAnsi="Times New Roman" w:cs="Times New Roman"/>
          <w:noProof/>
          <w:color w:val="000000"/>
          <w:sz w:val="28"/>
          <w:szCs w:val="28"/>
          <w:lang w:val="kk-KZ"/>
        </w:rPr>
        <w:t>Е</w:t>
      </w:r>
      <w:r w:rsidR="004C2FCF">
        <w:rPr>
          <w:rFonts w:ascii="Times New Roman" w:hAnsi="Times New Roman" w:cs="Times New Roman"/>
          <w:noProof/>
          <w:color w:val="000000"/>
          <w:sz w:val="28"/>
          <w:szCs w:val="28"/>
          <w:lang w:val="kk-KZ"/>
        </w:rPr>
        <w:t>кі</w:t>
      </w:r>
      <w:r w:rsidR="008B379F">
        <w:rPr>
          <w:rFonts w:ascii="Times New Roman" w:hAnsi="Times New Roman" w:cs="Times New Roman"/>
          <w:noProof/>
          <w:color w:val="000000"/>
          <w:sz w:val="28"/>
          <w:szCs w:val="28"/>
          <w:lang w:val="kk-KZ"/>
        </w:rPr>
        <w:t xml:space="preserve"> жақты</w:t>
      </w:r>
      <w:r w:rsidR="004C2FCF">
        <w:rPr>
          <w:rFonts w:ascii="Times New Roman" w:hAnsi="Times New Roman" w:cs="Times New Roman"/>
          <w:noProof/>
          <w:color w:val="000000"/>
          <w:sz w:val="28"/>
          <w:szCs w:val="28"/>
          <w:lang w:val="kk-KZ"/>
        </w:rPr>
        <w:t xml:space="preserve"> оң/қарсы пікір айтушы топтар</w:t>
      </w:r>
      <w:r w:rsidR="00DE33B8" w:rsidRPr="002C089D">
        <w:rPr>
          <w:rFonts w:ascii="Times New Roman" w:hAnsi="Times New Roman" w:cs="Times New Roman"/>
          <w:noProof/>
          <w:color w:val="000000"/>
          <w:sz w:val="28"/>
          <w:szCs w:val="28"/>
          <w:lang w:val="kk-KZ"/>
        </w:rPr>
        <w:t>мен қатар қосымша жеке топтар: ата-аналар, достар тобы, қоғам тобы, психологтар тобы</w:t>
      </w:r>
      <w:r w:rsidR="00DE33B8">
        <w:rPr>
          <w:rFonts w:ascii="Times New Roman" w:hAnsi="Times New Roman" w:cs="Times New Roman"/>
          <w:noProof/>
          <w:color w:val="000000"/>
          <w:sz w:val="28"/>
          <w:szCs w:val="28"/>
          <w:lang w:val="kk-KZ"/>
        </w:rPr>
        <w:t xml:space="preserve"> болып және сол рөлді атқару қажет болады</w:t>
      </w:r>
      <w:r w:rsidR="00DE33B8" w:rsidRPr="002C089D">
        <w:rPr>
          <w:rFonts w:ascii="Times New Roman" w:hAnsi="Times New Roman" w:cs="Times New Roman"/>
          <w:noProof/>
          <w:color w:val="000000"/>
          <w:sz w:val="28"/>
          <w:szCs w:val="28"/>
          <w:lang w:val="kk-KZ"/>
        </w:rPr>
        <w:t>.</w:t>
      </w:r>
      <w:r w:rsidR="00DE33B8">
        <w:rPr>
          <w:rFonts w:ascii="Times New Roman" w:hAnsi="Times New Roman" w:cs="Times New Roman"/>
          <w:noProof/>
          <w:color w:val="000000"/>
          <w:sz w:val="28"/>
          <w:szCs w:val="28"/>
          <w:lang w:val="kk-KZ"/>
        </w:rPr>
        <w:t xml:space="preserve"> Әрине, аталған топтар орнында мамандар болса тым керемет болар еді, дегенмен болашақ ата</w:t>
      </w:r>
      <w:r w:rsidR="00DE33B8" w:rsidRPr="002C089D">
        <w:rPr>
          <w:rFonts w:ascii="Times New Roman" w:hAnsi="Times New Roman" w:cs="Times New Roman"/>
          <w:noProof/>
          <w:color w:val="000000"/>
          <w:sz w:val="28"/>
          <w:szCs w:val="28"/>
          <w:lang w:val="kk-KZ"/>
        </w:rPr>
        <w:t>-</w:t>
      </w:r>
      <w:r w:rsidR="00DE33B8">
        <w:rPr>
          <w:rFonts w:ascii="Times New Roman" w:hAnsi="Times New Roman" w:cs="Times New Roman"/>
          <w:noProof/>
          <w:color w:val="000000"/>
          <w:sz w:val="28"/>
          <w:szCs w:val="28"/>
          <w:lang w:val="kk-KZ"/>
        </w:rPr>
        <w:t xml:space="preserve">ана, </w:t>
      </w:r>
      <w:r w:rsidR="008B379F">
        <w:rPr>
          <w:rFonts w:ascii="Times New Roman" w:hAnsi="Times New Roman" w:cs="Times New Roman"/>
          <w:noProof/>
          <w:color w:val="000000"/>
          <w:sz w:val="28"/>
          <w:szCs w:val="28"/>
          <w:lang w:val="kk-KZ"/>
        </w:rPr>
        <w:t xml:space="preserve">педагог </w:t>
      </w:r>
      <w:r w:rsidR="00DE33B8">
        <w:rPr>
          <w:rFonts w:ascii="Times New Roman" w:hAnsi="Times New Roman" w:cs="Times New Roman"/>
          <w:noProof/>
          <w:color w:val="000000"/>
          <w:sz w:val="28"/>
          <w:szCs w:val="28"/>
          <w:lang w:val="kk-KZ"/>
        </w:rPr>
        <w:t>маман иелері немесе бір</w:t>
      </w:r>
      <w:r w:rsidR="00DE33B8" w:rsidRPr="002C089D">
        <w:rPr>
          <w:rFonts w:ascii="Times New Roman" w:hAnsi="Times New Roman" w:cs="Times New Roman"/>
          <w:noProof/>
          <w:color w:val="000000"/>
          <w:sz w:val="28"/>
          <w:szCs w:val="28"/>
          <w:lang w:val="kk-KZ"/>
        </w:rPr>
        <w:t>-</w:t>
      </w:r>
      <w:r w:rsidR="00DE33B8">
        <w:rPr>
          <w:rFonts w:ascii="Times New Roman" w:hAnsi="Times New Roman" w:cs="Times New Roman"/>
          <w:noProof/>
          <w:color w:val="000000"/>
          <w:sz w:val="28"/>
          <w:szCs w:val="28"/>
          <w:lang w:val="kk-KZ"/>
        </w:rPr>
        <w:t xml:space="preserve">біріне дос болуына байланысты түрлі жағдайлардың шешіміне жауап іздеу жолын үйрену мақсатында орындауға болады деп түсіндік. Екі топтың пікірлеріне </w:t>
      </w:r>
      <w:r w:rsidR="00DE33B8" w:rsidRPr="002C089D">
        <w:rPr>
          <w:rFonts w:ascii="Times New Roman" w:hAnsi="Times New Roman" w:cs="Times New Roman"/>
          <w:noProof/>
          <w:color w:val="000000"/>
          <w:sz w:val="28"/>
          <w:szCs w:val="28"/>
          <w:lang w:val="kk-KZ"/>
        </w:rPr>
        <w:lastRenderedPageBreak/>
        <w:t>қосымша топтар сұр</w:t>
      </w:r>
      <w:r w:rsidR="00DE33B8">
        <w:rPr>
          <w:rFonts w:ascii="Times New Roman" w:hAnsi="Times New Roman" w:cs="Times New Roman"/>
          <w:noProof/>
          <w:color w:val="000000"/>
          <w:sz w:val="28"/>
          <w:szCs w:val="28"/>
          <w:lang w:val="kk-KZ"/>
        </w:rPr>
        <w:t>ақтар, мысалдар келтіріп отыруға болады</w:t>
      </w:r>
      <w:r w:rsidR="00DE33B8" w:rsidRPr="002C089D">
        <w:rPr>
          <w:rFonts w:ascii="Times New Roman" w:hAnsi="Times New Roman" w:cs="Times New Roman"/>
          <w:noProof/>
          <w:color w:val="000000"/>
          <w:sz w:val="28"/>
          <w:szCs w:val="28"/>
          <w:lang w:val="kk-KZ"/>
        </w:rPr>
        <w:t xml:space="preserve">. </w:t>
      </w:r>
      <w:r w:rsidR="00DE33B8">
        <w:rPr>
          <w:rFonts w:ascii="Times New Roman" w:hAnsi="Times New Roman" w:cs="Times New Roman"/>
          <w:noProof/>
          <w:color w:val="000000"/>
          <w:sz w:val="28"/>
          <w:szCs w:val="28"/>
          <w:lang w:val="kk-KZ"/>
        </w:rPr>
        <w:t>Осы орайда, берілген тапсырмалардың негізінде мына сұрақтарға жауап алынады</w:t>
      </w:r>
      <w:r w:rsidR="00DE33B8" w:rsidRPr="002C089D">
        <w:rPr>
          <w:rFonts w:ascii="Times New Roman" w:hAnsi="Times New Roman" w:cs="Times New Roman"/>
          <w:noProof/>
          <w:color w:val="000000"/>
          <w:sz w:val="28"/>
          <w:szCs w:val="28"/>
          <w:lang w:val="kk-KZ"/>
        </w:rPr>
        <w:t>:</w:t>
      </w:r>
    </w:p>
    <w:p w14:paraId="3BAFEA17" w14:textId="019D257B" w:rsidR="009F61B2" w:rsidRDefault="00897FCF" w:rsidP="00787B9F">
      <w:pPr>
        <w:pStyle w:val="a7"/>
        <w:numPr>
          <w:ilvl w:val="0"/>
          <w:numId w:val="23"/>
        </w:numPr>
        <w:spacing w:after="0" w:line="240" w:lineRule="auto"/>
        <w:ind w:left="0" w:firstLine="360"/>
        <w:jc w:val="both"/>
        <w:rPr>
          <w:rFonts w:ascii="Times New Roman" w:hAnsi="Times New Roman" w:cs="Times New Roman"/>
          <w:sz w:val="28"/>
          <w:szCs w:val="28"/>
          <w:lang w:val="kk-KZ"/>
        </w:rPr>
      </w:pPr>
      <w:r w:rsidRPr="00897FCF">
        <w:rPr>
          <w:rFonts w:ascii="Times New Roman" w:hAnsi="Times New Roman" w:cs="Times New Roman"/>
          <w:sz w:val="28"/>
          <w:szCs w:val="28"/>
          <w:lang w:val="kk-KZ"/>
        </w:rPr>
        <w:t xml:space="preserve">Жырларда жиі кездесетін «бесік құда, бел құда, қарсы құда» түрлері туралы пікіріңіз қандай? Бұл дәстүрдің </w:t>
      </w:r>
      <w:r w:rsidR="009152C8">
        <w:rPr>
          <w:rFonts w:ascii="Times New Roman" w:hAnsi="Times New Roman" w:cs="Times New Roman"/>
          <w:sz w:val="28"/>
          <w:szCs w:val="28"/>
          <w:lang w:val="kk-KZ"/>
        </w:rPr>
        <w:t xml:space="preserve">халық шығармаларында </w:t>
      </w:r>
      <w:r w:rsidRPr="00897FCF">
        <w:rPr>
          <w:rFonts w:ascii="Times New Roman" w:hAnsi="Times New Roman" w:cs="Times New Roman"/>
          <w:sz w:val="28"/>
          <w:szCs w:val="28"/>
          <w:lang w:val="kk-KZ"/>
        </w:rPr>
        <w:t>өріс алу себебі не деп ойлайсыз? Бұл дәстүрді отбасыңызда яғни, сізге немесе өзіңіз жақыныңызға қолданар ма едіңіз? Ия/жоқ болған жағдайда себептеріңіз? «</w:t>
      </w:r>
      <w:r w:rsidRPr="009F61B2">
        <w:rPr>
          <w:rFonts w:ascii="Times New Roman" w:hAnsi="Times New Roman" w:cs="Times New Roman"/>
          <w:i/>
          <w:sz w:val="28"/>
          <w:szCs w:val="28"/>
          <w:lang w:val="kk-KZ"/>
        </w:rPr>
        <w:t>Сенен ұл, менен қыз туды, енді екеуіміз кұда болалық</w:t>
      </w:r>
      <w:r w:rsidRPr="00897FCF">
        <w:rPr>
          <w:rFonts w:ascii="Times New Roman" w:hAnsi="Times New Roman" w:cs="Times New Roman"/>
          <w:sz w:val="28"/>
          <w:szCs w:val="28"/>
          <w:lang w:val="kk-KZ"/>
        </w:rPr>
        <w:t xml:space="preserve">» (Алпамыс батыр), </w:t>
      </w:r>
    </w:p>
    <w:p w14:paraId="6C43D749" w14:textId="66B43D2F" w:rsidR="00897FCF" w:rsidRPr="009F61B2" w:rsidRDefault="00897FCF" w:rsidP="00AE4AB0">
      <w:pPr>
        <w:pStyle w:val="a7"/>
        <w:spacing w:after="0" w:line="240" w:lineRule="auto"/>
        <w:rPr>
          <w:rFonts w:ascii="Times New Roman" w:hAnsi="Times New Roman" w:cs="Times New Roman"/>
          <w:i/>
          <w:sz w:val="28"/>
          <w:szCs w:val="28"/>
          <w:lang w:val="kk-KZ"/>
        </w:rPr>
      </w:pPr>
      <w:r w:rsidRPr="009F61B2">
        <w:rPr>
          <w:rFonts w:ascii="Times New Roman" w:hAnsi="Times New Roman" w:cs="Times New Roman"/>
          <w:i/>
          <w:sz w:val="28"/>
          <w:szCs w:val="28"/>
          <w:lang w:val="kk-KZ"/>
        </w:rPr>
        <w:t>...Алдынан буаз марал өрген екен.</w:t>
      </w:r>
    </w:p>
    <w:p w14:paraId="01A6EB35" w14:textId="77777777" w:rsidR="00897FCF" w:rsidRPr="009F61B2" w:rsidRDefault="00897FCF" w:rsidP="00AE4AB0">
      <w:pPr>
        <w:pStyle w:val="a7"/>
        <w:spacing w:after="0" w:line="240" w:lineRule="auto"/>
        <w:rPr>
          <w:rFonts w:ascii="Times New Roman" w:hAnsi="Times New Roman" w:cs="Times New Roman"/>
          <w:i/>
          <w:sz w:val="28"/>
          <w:szCs w:val="28"/>
          <w:lang w:val="kk-KZ"/>
        </w:rPr>
      </w:pPr>
      <w:r w:rsidRPr="009F61B2">
        <w:rPr>
          <w:rFonts w:ascii="Times New Roman" w:hAnsi="Times New Roman" w:cs="Times New Roman"/>
          <w:i/>
          <w:sz w:val="28"/>
          <w:szCs w:val="28"/>
          <w:lang w:val="kk-KZ"/>
        </w:rPr>
        <w:t>Біреуі ұл, біреуі қызды болса,</w:t>
      </w:r>
    </w:p>
    <w:p w14:paraId="73BEF94A" w14:textId="4A10B3FE" w:rsidR="00897FCF" w:rsidRPr="009F61B2" w:rsidRDefault="00897FCF" w:rsidP="00AE4AB0">
      <w:pPr>
        <w:pStyle w:val="a7"/>
        <w:spacing w:after="0" w:line="240" w:lineRule="auto"/>
        <w:rPr>
          <w:rFonts w:ascii="Times New Roman" w:hAnsi="Times New Roman" w:cs="Times New Roman"/>
          <w:sz w:val="28"/>
          <w:szCs w:val="28"/>
          <w:lang w:val="kk-KZ"/>
        </w:rPr>
      </w:pPr>
      <w:r w:rsidRPr="009F61B2">
        <w:rPr>
          <w:rFonts w:ascii="Times New Roman" w:hAnsi="Times New Roman" w:cs="Times New Roman"/>
          <w:i/>
          <w:sz w:val="28"/>
          <w:szCs w:val="28"/>
          <w:lang w:val="kk-KZ"/>
        </w:rPr>
        <w:t>Құдай қосса, біз қостық деген екен</w:t>
      </w:r>
      <w:r>
        <w:rPr>
          <w:rFonts w:ascii="Times New Roman" w:hAnsi="Times New Roman" w:cs="Times New Roman"/>
          <w:sz w:val="28"/>
          <w:szCs w:val="28"/>
          <w:lang w:val="kk-KZ"/>
        </w:rPr>
        <w:t xml:space="preserve"> </w:t>
      </w:r>
      <w:r w:rsidRPr="009F61B2">
        <w:rPr>
          <w:rFonts w:ascii="Times New Roman" w:hAnsi="Times New Roman" w:cs="Times New Roman"/>
          <w:sz w:val="28"/>
          <w:szCs w:val="28"/>
          <w:lang w:val="kk-KZ"/>
        </w:rPr>
        <w:t>(Қозы Көрпеш-Баян сұлу)</w:t>
      </w:r>
    </w:p>
    <w:p w14:paraId="5C0F391C" w14:textId="3E1BEE20" w:rsidR="00DE33B8" w:rsidRDefault="00DE33B8" w:rsidP="00787B9F">
      <w:pPr>
        <w:pStyle w:val="a7"/>
        <w:numPr>
          <w:ilvl w:val="0"/>
          <w:numId w:val="23"/>
        </w:numPr>
        <w:tabs>
          <w:tab w:val="left" w:pos="709"/>
          <w:tab w:val="left" w:pos="851"/>
        </w:tabs>
        <w:spacing w:after="0" w:line="240" w:lineRule="auto"/>
        <w:ind w:left="0" w:firstLine="567"/>
        <w:jc w:val="both"/>
        <w:rPr>
          <w:rFonts w:ascii="Times New Roman" w:hAnsi="Times New Roman" w:cs="Times New Roman"/>
          <w:sz w:val="28"/>
          <w:szCs w:val="28"/>
          <w:lang w:val="kk-KZ"/>
        </w:rPr>
      </w:pPr>
      <w:r w:rsidRPr="002C089D">
        <w:rPr>
          <w:rFonts w:ascii="Times New Roman" w:hAnsi="Times New Roman" w:cs="Times New Roman"/>
          <w:sz w:val="28"/>
          <w:szCs w:val="28"/>
          <w:lang w:val="kk-KZ"/>
        </w:rPr>
        <w:t>Қазақ жырларында әмеңгерлік (левират заңы) дәстүрінің өрбуі неде? сіздің пікіріңіз? Қазіргі таңда бұл дәстүрдің жаңғырғаны дұрыс па? сіздің көзқарасыңыз қандай? Жазба әдебиетінен мысалдар келтіру</w:t>
      </w:r>
      <w:r w:rsidR="004C2FCF">
        <w:rPr>
          <w:rFonts w:ascii="Times New Roman" w:hAnsi="Times New Roman" w:cs="Times New Roman"/>
          <w:sz w:val="28"/>
          <w:szCs w:val="28"/>
          <w:lang w:val="kk-KZ"/>
        </w:rPr>
        <w:t>ге болады</w:t>
      </w:r>
      <w:r w:rsidRPr="002C089D">
        <w:rPr>
          <w:rFonts w:ascii="Times New Roman" w:hAnsi="Times New Roman" w:cs="Times New Roman"/>
          <w:sz w:val="28"/>
          <w:szCs w:val="28"/>
          <w:lang w:val="kk-KZ"/>
        </w:rPr>
        <w:t xml:space="preserve">. </w:t>
      </w:r>
    </w:p>
    <w:p w14:paraId="6FB3CC6C" w14:textId="77777777" w:rsidR="009F61B2" w:rsidRPr="009F61B2" w:rsidRDefault="009F61B2" w:rsidP="00AE4AB0">
      <w:pPr>
        <w:pStyle w:val="a7"/>
        <w:spacing w:after="0" w:line="240" w:lineRule="auto"/>
        <w:rPr>
          <w:rFonts w:ascii="Times New Roman" w:hAnsi="Times New Roman" w:cs="Times New Roman"/>
          <w:i/>
          <w:sz w:val="28"/>
          <w:szCs w:val="28"/>
          <w:lang w:val="kk-KZ"/>
        </w:rPr>
      </w:pPr>
      <w:r w:rsidRPr="009F61B2">
        <w:rPr>
          <w:rFonts w:ascii="Times New Roman" w:hAnsi="Times New Roman" w:cs="Times New Roman"/>
          <w:i/>
          <w:sz w:val="28"/>
          <w:szCs w:val="28"/>
          <w:lang w:val="kk-KZ"/>
        </w:rPr>
        <w:t>...Екі тектің баласын</w:t>
      </w:r>
    </w:p>
    <w:p w14:paraId="5FB644D7" w14:textId="77777777" w:rsidR="009F61B2" w:rsidRPr="009F61B2" w:rsidRDefault="009F61B2" w:rsidP="00AE4AB0">
      <w:pPr>
        <w:pStyle w:val="a7"/>
        <w:spacing w:after="0" w:line="240" w:lineRule="auto"/>
        <w:rPr>
          <w:rFonts w:ascii="Times New Roman" w:hAnsi="Times New Roman" w:cs="Times New Roman"/>
          <w:i/>
          <w:sz w:val="28"/>
          <w:szCs w:val="28"/>
          <w:lang w:val="kk-KZ"/>
        </w:rPr>
      </w:pPr>
      <w:r w:rsidRPr="009F61B2">
        <w:rPr>
          <w:rFonts w:ascii="Times New Roman" w:hAnsi="Times New Roman" w:cs="Times New Roman"/>
          <w:i/>
          <w:sz w:val="28"/>
          <w:szCs w:val="28"/>
          <w:lang w:val="kk-KZ"/>
        </w:rPr>
        <w:t>Ептемекке келгенмін.</w:t>
      </w:r>
    </w:p>
    <w:p w14:paraId="6E7BE4D0" w14:textId="77777777" w:rsidR="009F61B2" w:rsidRPr="009F61B2" w:rsidRDefault="009F61B2" w:rsidP="00AE4AB0">
      <w:pPr>
        <w:pStyle w:val="a7"/>
        <w:spacing w:after="0" w:line="240" w:lineRule="auto"/>
        <w:rPr>
          <w:rFonts w:ascii="Times New Roman" w:hAnsi="Times New Roman" w:cs="Times New Roman"/>
          <w:i/>
          <w:sz w:val="28"/>
          <w:szCs w:val="28"/>
          <w:lang w:val="kk-KZ"/>
        </w:rPr>
      </w:pPr>
      <w:r w:rsidRPr="009F61B2">
        <w:rPr>
          <w:rFonts w:ascii="Times New Roman" w:hAnsi="Times New Roman" w:cs="Times New Roman"/>
          <w:i/>
          <w:sz w:val="28"/>
          <w:szCs w:val="28"/>
          <w:lang w:val="kk-KZ"/>
        </w:rPr>
        <w:t>Елдестірмек елшіден,</w:t>
      </w:r>
    </w:p>
    <w:p w14:paraId="2205F14E" w14:textId="77777777" w:rsidR="009F61B2" w:rsidRPr="009F61B2" w:rsidRDefault="009F61B2" w:rsidP="00AE4AB0">
      <w:pPr>
        <w:pStyle w:val="a7"/>
        <w:spacing w:after="0" w:line="240" w:lineRule="auto"/>
        <w:rPr>
          <w:rFonts w:ascii="Times New Roman" w:hAnsi="Times New Roman" w:cs="Times New Roman"/>
          <w:i/>
          <w:sz w:val="28"/>
          <w:szCs w:val="28"/>
          <w:lang w:val="kk-KZ"/>
        </w:rPr>
      </w:pPr>
      <w:r w:rsidRPr="009F61B2">
        <w:rPr>
          <w:rFonts w:ascii="Times New Roman" w:hAnsi="Times New Roman" w:cs="Times New Roman"/>
          <w:i/>
          <w:sz w:val="28"/>
          <w:szCs w:val="28"/>
          <w:lang w:val="kk-KZ"/>
        </w:rPr>
        <w:t>Жауластырмақ жаушыдан,</w:t>
      </w:r>
    </w:p>
    <w:p w14:paraId="59070CFC" w14:textId="77777777" w:rsidR="009F61B2" w:rsidRPr="009F61B2" w:rsidRDefault="009F61B2" w:rsidP="00AE4AB0">
      <w:pPr>
        <w:pStyle w:val="a7"/>
        <w:spacing w:after="0" w:line="240" w:lineRule="auto"/>
        <w:rPr>
          <w:rFonts w:ascii="Times New Roman" w:hAnsi="Times New Roman" w:cs="Times New Roman"/>
          <w:i/>
          <w:sz w:val="28"/>
          <w:szCs w:val="28"/>
          <w:lang w:val="kk-KZ"/>
        </w:rPr>
      </w:pPr>
      <w:r w:rsidRPr="009F61B2">
        <w:rPr>
          <w:rFonts w:ascii="Times New Roman" w:hAnsi="Times New Roman" w:cs="Times New Roman"/>
          <w:i/>
          <w:sz w:val="28"/>
          <w:szCs w:val="28"/>
          <w:lang w:val="kk-KZ"/>
        </w:rPr>
        <w:t>Құсқа салған аңшымын.</w:t>
      </w:r>
    </w:p>
    <w:p w14:paraId="7E89FC9B" w14:textId="77777777" w:rsidR="009F61B2" w:rsidRPr="009F61B2" w:rsidRDefault="009F61B2" w:rsidP="00AE4AB0">
      <w:pPr>
        <w:pStyle w:val="a7"/>
        <w:spacing w:after="0" w:line="240" w:lineRule="auto"/>
        <w:rPr>
          <w:rFonts w:ascii="Times New Roman" w:hAnsi="Times New Roman" w:cs="Times New Roman"/>
          <w:i/>
          <w:sz w:val="28"/>
          <w:szCs w:val="28"/>
          <w:lang w:val="kk-KZ"/>
        </w:rPr>
      </w:pPr>
      <w:r w:rsidRPr="009F61B2">
        <w:rPr>
          <w:rFonts w:ascii="Times New Roman" w:hAnsi="Times New Roman" w:cs="Times New Roman"/>
          <w:i/>
          <w:sz w:val="28"/>
          <w:szCs w:val="28"/>
          <w:lang w:val="kk-KZ"/>
        </w:rPr>
        <w:t>Сізде қыз бар, бізде ұл,</w:t>
      </w:r>
    </w:p>
    <w:p w14:paraId="0EACB714" w14:textId="14ADE4D9" w:rsidR="009F61B2" w:rsidRPr="004D3541" w:rsidRDefault="009F61B2" w:rsidP="00AE4AB0">
      <w:pPr>
        <w:pStyle w:val="a7"/>
        <w:spacing w:after="0" w:line="240" w:lineRule="auto"/>
        <w:rPr>
          <w:rFonts w:ascii="Times New Roman" w:hAnsi="Times New Roman" w:cs="Times New Roman"/>
          <w:i/>
          <w:sz w:val="28"/>
          <w:szCs w:val="28"/>
          <w:lang w:val="kk-KZ"/>
        </w:rPr>
      </w:pPr>
      <w:r w:rsidRPr="009F61B2">
        <w:rPr>
          <w:rFonts w:ascii="Times New Roman" w:hAnsi="Times New Roman" w:cs="Times New Roman"/>
          <w:i/>
          <w:sz w:val="28"/>
          <w:szCs w:val="28"/>
          <w:lang w:val="kk-KZ"/>
        </w:rPr>
        <w:t xml:space="preserve">Қызыңа келген жаушы мен... </w:t>
      </w:r>
    </w:p>
    <w:p w14:paraId="12F83BFB" w14:textId="77777777" w:rsidR="009F61B2" w:rsidRDefault="009F61B2" w:rsidP="00AE4AB0">
      <w:pPr>
        <w:pStyle w:val="a7"/>
        <w:spacing w:after="0" w:line="240" w:lineRule="auto"/>
        <w:ind w:left="0"/>
        <w:jc w:val="both"/>
        <w:rPr>
          <w:rFonts w:ascii="Times New Roman" w:hAnsi="Times New Roman" w:cs="Times New Roman"/>
          <w:sz w:val="28"/>
          <w:szCs w:val="28"/>
          <w:lang w:val="kk-KZ"/>
        </w:rPr>
      </w:pPr>
      <w:r w:rsidRPr="009F61B2">
        <w:rPr>
          <w:rFonts w:ascii="Times New Roman" w:hAnsi="Times New Roman" w:cs="Times New Roman"/>
          <w:sz w:val="28"/>
          <w:szCs w:val="28"/>
          <w:lang w:val="kk-KZ"/>
        </w:rPr>
        <w:t>Гүлбаршынды Алпамыстың інісі әмеңгерлікпен алғысы келеді. (Алпамыс батыр)</w:t>
      </w:r>
    </w:p>
    <w:p w14:paraId="6F737B5A" w14:textId="6C576D0E" w:rsidR="00EF55B5" w:rsidRDefault="00EF55B5" w:rsidP="00787B9F">
      <w:pPr>
        <w:pStyle w:val="a7"/>
        <w:numPr>
          <w:ilvl w:val="0"/>
          <w:numId w:val="23"/>
        </w:numPr>
        <w:tabs>
          <w:tab w:val="left" w:pos="851"/>
        </w:tabs>
        <w:spacing w:after="0" w:line="240" w:lineRule="auto"/>
        <w:ind w:left="0" w:firstLine="567"/>
        <w:jc w:val="both"/>
        <w:rPr>
          <w:rFonts w:ascii="Times New Roman" w:hAnsi="Times New Roman" w:cs="Times New Roman"/>
          <w:sz w:val="28"/>
          <w:szCs w:val="28"/>
          <w:lang w:val="kk-KZ"/>
        </w:rPr>
      </w:pPr>
      <w:r w:rsidRPr="00EF55B5">
        <w:rPr>
          <w:rFonts w:ascii="Times New Roman" w:hAnsi="Times New Roman" w:cs="Times New Roman"/>
          <w:sz w:val="28"/>
          <w:szCs w:val="28"/>
          <w:lang w:val="kk-KZ"/>
        </w:rPr>
        <w:t>Полигамиялық неке (көп әйел алу) түрі жырларда жиі кездеседі, бұл неке түрінің даму себептері неде екенін толықтырсаңыз? Жазба әдебиетінде жалғасын тапты ма? Мысал келтіріңіз. Қазіргі өмірмен байланыстыру, бұл неке түріне өзіңіздің көзқарасыңыз қандай?</w:t>
      </w:r>
    </w:p>
    <w:p w14:paraId="11D1998F" w14:textId="77777777" w:rsidR="007C48E1" w:rsidRDefault="007C48E1" w:rsidP="00787B9F">
      <w:pPr>
        <w:pStyle w:val="a7"/>
        <w:numPr>
          <w:ilvl w:val="0"/>
          <w:numId w:val="23"/>
        </w:numPr>
        <w:shd w:val="clear" w:color="auto" w:fill="FFFFFF"/>
        <w:ind w:left="0" w:firstLine="567"/>
        <w:jc w:val="both"/>
        <w:rPr>
          <w:rFonts w:ascii="Times New Roman" w:eastAsiaTheme="minorEastAsia" w:hAnsi="Times New Roman" w:cs="Times New Roman"/>
          <w:noProof/>
          <w:color w:val="000000"/>
          <w:sz w:val="28"/>
          <w:szCs w:val="28"/>
          <w:lang w:val="kk-KZ" w:eastAsia="ja-JP"/>
        </w:rPr>
      </w:pPr>
      <w:r w:rsidRPr="007C48E1">
        <w:rPr>
          <w:rFonts w:ascii="Times New Roman" w:eastAsiaTheme="minorEastAsia" w:hAnsi="Times New Roman" w:cs="Times New Roman"/>
          <w:noProof/>
          <w:color w:val="000000"/>
          <w:sz w:val="28"/>
          <w:szCs w:val="28"/>
          <w:lang w:val="kk-KZ" w:eastAsia="ja-JP"/>
        </w:rPr>
        <w:t xml:space="preserve">Жырдағы батырдың қалыңдық таңдап, үйлену жолында </w:t>
      </w:r>
      <w:r>
        <w:rPr>
          <w:rFonts w:ascii="Times New Roman" w:eastAsiaTheme="minorEastAsia" w:hAnsi="Times New Roman" w:cs="Times New Roman"/>
          <w:noProof/>
          <w:color w:val="000000"/>
          <w:sz w:val="28"/>
          <w:szCs w:val="28"/>
          <w:lang w:val="kk-KZ" w:eastAsia="ja-JP"/>
        </w:rPr>
        <w:t xml:space="preserve">(әкесі, не қыздың) </w:t>
      </w:r>
      <w:r w:rsidRPr="007C48E1">
        <w:rPr>
          <w:rFonts w:ascii="Times New Roman" w:eastAsiaTheme="minorEastAsia" w:hAnsi="Times New Roman" w:cs="Times New Roman"/>
          <w:noProof/>
          <w:color w:val="000000"/>
          <w:sz w:val="28"/>
          <w:szCs w:val="28"/>
          <w:lang w:val="kk-KZ" w:eastAsia="ja-JP"/>
        </w:rPr>
        <w:t>сын</w:t>
      </w:r>
      <w:r>
        <w:rPr>
          <w:rFonts w:ascii="Times New Roman" w:eastAsiaTheme="minorEastAsia" w:hAnsi="Times New Roman" w:cs="Times New Roman"/>
          <w:noProof/>
          <w:color w:val="000000"/>
          <w:sz w:val="28"/>
          <w:szCs w:val="28"/>
          <w:lang w:val="kk-KZ" w:eastAsia="ja-JP"/>
        </w:rPr>
        <w:t>ы</w:t>
      </w:r>
      <w:r w:rsidRPr="007C48E1">
        <w:rPr>
          <w:rFonts w:ascii="Times New Roman" w:eastAsiaTheme="minorEastAsia" w:hAnsi="Times New Roman" w:cs="Times New Roman"/>
          <w:noProof/>
          <w:color w:val="000000"/>
          <w:sz w:val="28"/>
          <w:szCs w:val="28"/>
          <w:lang w:val="kk-KZ" w:eastAsia="ja-JP"/>
        </w:rPr>
        <w:t>нан өткені қаншалықты</w:t>
      </w:r>
      <w:r>
        <w:rPr>
          <w:rFonts w:ascii="Times New Roman" w:eastAsiaTheme="minorEastAsia" w:hAnsi="Times New Roman" w:cs="Times New Roman"/>
          <w:noProof/>
          <w:color w:val="000000"/>
          <w:sz w:val="28"/>
          <w:szCs w:val="28"/>
          <w:lang w:val="kk-KZ" w:eastAsia="ja-JP"/>
        </w:rPr>
        <w:t xml:space="preserve"> дұрыс? </w:t>
      </w:r>
    </w:p>
    <w:p w14:paraId="5A773DB1" w14:textId="7140F7C6" w:rsidR="00B1387A" w:rsidRDefault="007C48E1" w:rsidP="00787B9F">
      <w:pPr>
        <w:pStyle w:val="a7"/>
        <w:numPr>
          <w:ilvl w:val="0"/>
          <w:numId w:val="23"/>
        </w:numPr>
        <w:shd w:val="clear" w:color="auto" w:fill="FFFFFF"/>
        <w:spacing w:before="15"/>
        <w:ind w:left="0" w:firstLine="567"/>
        <w:jc w:val="both"/>
        <w:rPr>
          <w:rFonts w:ascii="Times New Roman" w:hAnsi="Times New Roman" w:cs="Times New Roman"/>
          <w:noProof/>
          <w:color w:val="000000"/>
          <w:sz w:val="28"/>
          <w:szCs w:val="28"/>
          <w:lang w:val="kk-KZ"/>
        </w:rPr>
      </w:pPr>
      <w:r w:rsidRPr="007C48E1">
        <w:rPr>
          <w:rFonts w:ascii="Times New Roman" w:hAnsi="Times New Roman" w:cs="Times New Roman"/>
          <w:noProof/>
          <w:color w:val="000000"/>
          <w:sz w:val="28"/>
          <w:szCs w:val="28"/>
          <w:lang w:val="kk-KZ"/>
        </w:rPr>
        <w:t xml:space="preserve">Жырдағы </w:t>
      </w:r>
      <w:r w:rsidR="00EF55B5" w:rsidRPr="007C48E1">
        <w:rPr>
          <w:rFonts w:ascii="Times New Roman" w:hAnsi="Times New Roman" w:cs="Times New Roman"/>
          <w:noProof/>
          <w:color w:val="000000"/>
          <w:sz w:val="28"/>
          <w:szCs w:val="28"/>
          <w:lang w:val="kk-KZ"/>
        </w:rPr>
        <w:t>«Қаһарман-қызда</w:t>
      </w:r>
      <w:r w:rsidRPr="007C48E1">
        <w:rPr>
          <w:rFonts w:ascii="Times New Roman" w:hAnsi="Times New Roman" w:cs="Times New Roman"/>
          <w:noProof/>
          <w:color w:val="000000"/>
          <w:sz w:val="28"/>
          <w:szCs w:val="28"/>
          <w:lang w:val="kk-KZ"/>
        </w:rPr>
        <w:t>р» деп бейнеленуі шарт па</w:t>
      </w:r>
      <w:r w:rsidR="00EF55B5" w:rsidRPr="007C48E1">
        <w:rPr>
          <w:rFonts w:ascii="Times New Roman" w:hAnsi="Times New Roman" w:cs="Times New Roman"/>
          <w:noProof/>
          <w:color w:val="000000"/>
          <w:sz w:val="28"/>
          <w:szCs w:val="28"/>
          <w:lang w:val="kk-KZ"/>
        </w:rPr>
        <w:t>?</w:t>
      </w:r>
      <w:r w:rsidRPr="007C48E1">
        <w:rPr>
          <w:rFonts w:ascii="Times New Roman" w:hAnsi="Times New Roman" w:cs="Times New Roman"/>
          <w:noProof/>
          <w:color w:val="000000"/>
          <w:sz w:val="28"/>
          <w:szCs w:val="28"/>
          <w:lang w:val="kk-KZ"/>
        </w:rPr>
        <w:t xml:space="preserve"> </w:t>
      </w:r>
      <w:r w:rsidR="00EF55B5" w:rsidRPr="007C48E1">
        <w:rPr>
          <w:rFonts w:ascii="Times New Roman" w:hAnsi="Times New Roman" w:cs="Times New Roman"/>
          <w:i/>
          <w:color w:val="000000"/>
          <w:sz w:val="28"/>
          <w:szCs w:val="28"/>
          <w:lang w:val="kk-KZ"/>
        </w:rPr>
        <w:t>Мысалы</w:t>
      </w:r>
      <w:r w:rsidR="00B1387A">
        <w:rPr>
          <w:rFonts w:ascii="Times New Roman" w:hAnsi="Times New Roman" w:cs="Times New Roman"/>
          <w:color w:val="000000"/>
          <w:sz w:val="28"/>
          <w:szCs w:val="28"/>
          <w:lang w:val="kk-KZ"/>
        </w:rPr>
        <w:t xml:space="preserve">, </w:t>
      </w:r>
      <w:r w:rsidR="00EF55B5" w:rsidRPr="007C48E1">
        <w:rPr>
          <w:rFonts w:ascii="Times New Roman" w:hAnsi="Times New Roman" w:cs="Times New Roman"/>
          <w:noProof/>
          <w:color w:val="000000"/>
          <w:sz w:val="28"/>
          <w:szCs w:val="28"/>
          <w:lang w:val="kk-KZ"/>
        </w:rPr>
        <w:t xml:space="preserve"> «Дариға қыз» дастанының «мені бұл жалға күресіп жығатын жан бар ма е</w:t>
      </w:r>
      <w:r w:rsidR="00563EA5">
        <w:rPr>
          <w:rFonts w:ascii="Times New Roman" w:hAnsi="Times New Roman" w:cs="Times New Roman"/>
          <w:noProof/>
          <w:color w:val="000000"/>
          <w:sz w:val="28"/>
          <w:szCs w:val="28"/>
          <w:lang w:val="kk-KZ"/>
        </w:rPr>
        <w:t>кен»  - [8</w:t>
      </w:r>
      <w:r w:rsidR="00293981">
        <w:rPr>
          <w:rFonts w:ascii="Times New Roman" w:hAnsi="Times New Roman" w:cs="Times New Roman"/>
          <w:noProof/>
          <w:color w:val="000000"/>
          <w:sz w:val="28"/>
          <w:szCs w:val="28"/>
          <w:lang w:val="kk-KZ"/>
        </w:rPr>
        <w:t>, 352 б.] деген талаптары айтылады</w:t>
      </w:r>
      <w:r w:rsidR="00EF55B5" w:rsidRPr="007C48E1">
        <w:rPr>
          <w:rFonts w:ascii="Times New Roman" w:hAnsi="Times New Roman" w:cs="Times New Roman"/>
          <w:noProof/>
          <w:color w:val="000000"/>
          <w:sz w:val="28"/>
          <w:szCs w:val="28"/>
          <w:lang w:val="kk-KZ"/>
        </w:rPr>
        <w:t xml:space="preserve">. </w:t>
      </w:r>
      <w:r w:rsidR="00293981">
        <w:rPr>
          <w:rFonts w:ascii="Times New Roman" w:hAnsi="Times New Roman" w:cs="Times New Roman"/>
          <w:color w:val="000000"/>
          <w:sz w:val="28"/>
          <w:szCs w:val="28"/>
          <w:lang w:val="kk-KZ"/>
        </w:rPr>
        <w:t>Ол батыр қыздың үйленуге үміткер алдында қояр шарты</w:t>
      </w:r>
      <w:r w:rsidR="00EF55B5" w:rsidRPr="007C48E1">
        <w:rPr>
          <w:rFonts w:ascii="Times New Roman" w:hAnsi="Times New Roman" w:cs="Times New Roman"/>
          <w:color w:val="000000"/>
          <w:sz w:val="28"/>
          <w:szCs w:val="28"/>
          <w:lang w:val="kk-KZ"/>
        </w:rPr>
        <w:t>, яғни,</w:t>
      </w:r>
      <w:r w:rsidR="00293981">
        <w:rPr>
          <w:rFonts w:ascii="Times New Roman" w:hAnsi="Times New Roman" w:cs="Times New Roman"/>
          <w:color w:val="000000"/>
          <w:sz w:val="28"/>
          <w:szCs w:val="28"/>
          <w:lang w:val="kk-KZ"/>
        </w:rPr>
        <w:t xml:space="preserve"> кімде</w:t>
      </w:r>
      <w:r w:rsidR="00293981" w:rsidRPr="00293981">
        <w:rPr>
          <w:rFonts w:ascii="Times New Roman" w:hAnsi="Times New Roman" w:cs="Times New Roman"/>
          <w:color w:val="000000"/>
          <w:sz w:val="28"/>
          <w:szCs w:val="28"/>
          <w:lang w:val="kk-KZ"/>
        </w:rPr>
        <w:t>-</w:t>
      </w:r>
      <w:r w:rsidR="00293981">
        <w:rPr>
          <w:rFonts w:ascii="Times New Roman" w:hAnsi="Times New Roman" w:cs="Times New Roman"/>
          <w:color w:val="000000"/>
          <w:sz w:val="28"/>
          <w:szCs w:val="28"/>
          <w:lang w:val="kk-KZ"/>
        </w:rPr>
        <w:t>кім</w:t>
      </w:r>
      <w:r w:rsidR="00EF55B5" w:rsidRPr="007C48E1">
        <w:rPr>
          <w:rFonts w:ascii="Times New Roman" w:hAnsi="Times New Roman" w:cs="Times New Roman"/>
          <w:color w:val="000000"/>
          <w:sz w:val="28"/>
          <w:szCs w:val="28"/>
          <w:lang w:val="kk-KZ"/>
        </w:rPr>
        <w:t xml:space="preserve"> маған үйленер </w:t>
      </w:r>
      <w:r w:rsidR="009D0776">
        <w:rPr>
          <w:rFonts w:ascii="Times New Roman" w:hAnsi="Times New Roman" w:cs="Times New Roman"/>
          <w:color w:val="000000"/>
          <w:sz w:val="28"/>
          <w:szCs w:val="28"/>
          <w:lang w:val="kk-KZ"/>
        </w:rPr>
        <w:t xml:space="preserve">болса бірінші </w:t>
      </w:r>
      <w:r w:rsidR="00EF55B5" w:rsidRPr="007C48E1">
        <w:rPr>
          <w:rFonts w:ascii="Times New Roman" w:hAnsi="Times New Roman" w:cs="Times New Roman"/>
          <w:color w:val="000000"/>
          <w:sz w:val="28"/>
          <w:szCs w:val="28"/>
          <w:lang w:val="kk-KZ"/>
        </w:rPr>
        <w:t xml:space="preserve">өзімен күш сынасатындығы және жеңген жағдайда оған </w:t>
      </w:r>
      <w:r w:rsidR="009D0776">
        <w:rPr>
          <w:rFonts w:ascii="Times New Roman" w:hAnsi="Times New Roman" w:cs="Times New Roman"/>
          <w:color w:val="000000"/>
          <w:sz w:val="28"/>
          <w:szCs w:val="28"/>
          <w:lang w:val="kk-KZ"/>
        </w:rPr>
        <w:t xml:space="preserve">өмірлік </w:t>
      </w:r>
      <w:r w:rsidR="00EF55B5" w:rsidRPr="007C48E1">
        <w:rPr>
          <w:rFonts w:ascii="Times New Roman" w:hAnsi="Times New Roman" w:cs="Times New Roman"/>
          <w:color w:val="000000"/>
          <w:sz w:val="28"/>
          <w:szCs w:val="28"/>
          <w:lang w:val="kk-KZ"/>
        </w:rPr>
        <w:t>жар болатындығы айтылады.</w:t>
      </w:r>
      <w:r w:rsidR="009D0776">
        <w:rPr>
          <w:rFonts w:ascii="Times New Roman" w:hAnsi="Times New Roman" w:cs="Times New Roman"/>
          <w:color w:val="000000"/>
          <w:sz w:val="28"/>
          <w:szCs w:val="28"/>
          <w:lang w:val="kk-KZ"/>
        </w:rPr>
        <w:t xml:space="preserve"> </w:t>
      </w:r>
      <w:r w:rsidRPr="007C48E1">
        <w:rPr>
          <w:rFonts w:ascii="Times New Roman" w:hAnsi="Times New Roman" w:cs="Times New Roman"/>
          <w:color w:val="000000"/>
          <w:sz w:val="28"/>
          <w:szCs w:val="28"/>
          <w:lang w:val="kk-KZ"/>
        </w:rPr>
        <w:t xml:space="preserve"> Осы</w:t>
      </w:r>
      <w:r w:rsidR="009D0776">
        <w:rPr>
          <w:rFonts w:ascii="Times New Roman" w:hAnsi="Times New Roman" w:cs="Times New Roman"/>
          <w:color w:val="000000"/>
          <w:sz w:val="28"/>
          <w:szCs w:val="28"/>
          <w:lang w:val="kk-KZ"/>
        </w:rPr>
        <w:t xml:space="preserve"> мысалдарды талдай келе, </w:t>
      </w:r>
      <w:r w:rsidRPr="007C48E1">
        <w:rPr>
          <w:rFonts w:ascii="Times New Roman" w:hAnsi="Times New Roman" w:cs="Times New Roman"/>
          <w:color w:val="000000"/>
          <w:sz w:val="28"/>
          <w:szCs w:val="28"/>
          <w:lang w:val="kk-KZ"/>
        </w:rPr>
        <w:t>топтық жұмыс барысында сыни көзқарастар</w:t>
      </w:r>
      <w:r w:rsidR="002C4F41">
        <w:rPr>
          <w:rFonts w:ascii="Times New Roman" w:hAnsi="Times New Roman" w:cs="Times New Roman"/>
          <w:color w:val="000000"/>
          <w:sz w:val="28"/>
          <w:szCs w:val="28"/>
          <w:lang w:val="kk-KZ"/>
        </w:rPr>
        <w:t>ын біл</w:t>
      </w:r>
      <w:r w:rsidR="009152C8">
        <w:rPr>
          <w:rFonts w:ascii="Times New Roman" w:hAnsi="Times New Roman" w:cs="Times New Roman"/>
          <w:color w:val="000000"/>
          <w:sz w:val="28"/>
          <w:szCs w:val="28"/>
          <w:lang w:val="kk-KZ"/>
        </w:rPr>
        <w:t>діреді</w:t>
      </w:r>
      <w:r w:rsidRPr="007C48E1">
        <w:rPr>
          <w:rFonts w:ascii="Times New Roman" w:hAnsi="Times New Roman" w:cs="Times New Roman"/>
          <w:color w:val="000000"/>
          <w:sz w:val="28"/>
          <w:szCs w:val="28"/>
          <w:lang w:val="kk-KZ"/>
        </w:rPr>
        <w:t>.</w:t>
      </w:r>
    </w:p>
    <w:p w14:paraId="580A8AD1" w14:textId="68B3EEC2" w:rsidR="00C82804" w:rsidRPr="00C82804" w:rsidRDefault="00AA3288" w:rsidP="00787B9F">
      <w:pPr>
        <w:pStyle w:val="a7"/>
        <w:numPr>
          <w:ilvl w:val="0"/>
          <w:numId w:val="23"/>
        </w:numPr>
        <w:shd w:val="clear" w:color="auto" w:fill="FFFFFF"/>
        <w:tabs>
          <w:tab w:val="left" w:pos="851"/>
        </w:tabs>
        <w:spacing w:before="15"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Келесі мәселе</w:t>
      </w:r>
      <w:r w:rsidR="007A62FF" w:rsidRPr="00C82804">
        <w:rPr>
          <w:rFonts w:ascii="Times New Roman" w:hAnsi="Times New Roman" w:cs="Times New Roman"/>
          <w:noProof/>
          <w:color w:val="000000"/>
          <w:sz w:val="28"/>
          <w:szCs w:val="28"/>
          <w:lang w:val="kk-KZ"/>
        </w:rPr>
        <w:t>, «Қорқыт ата» шығармасында</w:t>
      </w:r>
      <w:r w:rsidR="00EF55B5" w:rsidRPr="00C82804">
        <w:rPr>
          <w:rFonts w:ascii="Times New Roman" w:hAnsi="Times New Roman" w:cs="Times New Roman"/>
          <w:noProof/>
          <w:color w:val="000000"/>
          <w:sz w:val="28"/>
          <w:szCs w:val="28"/>
          <w:lang w:val="kk-KZ"/>
        </w:rPr>
        <w:t xml:space="preserve"> «Қам Бурабек ұлы Бамсы Бәйрік» жырындағы </w:t>
      </w:r>
      <w:r w:rsidR="007A62FF" w:rsidRPr="00C82804">
        <w:rPr>
          <w:rFonts w:ascii="Times New Roman" w:hAnsi="Times New Roman" w:cs="Times New Roman"/>
          <w:noProof/>
          <w:color w:val="000000"/>
          <w:sz w:val="28"/>
          <w:szCs w:val="28"/>
          <w:lang w:val="kk-KZ"/>
        </w:rPr>
        <w:t xml:space="preserve">Әкесі баласына қалыңдық таңдайды. Сонда баласы әкесіне: </w:t>
      </w:r>
      <w:r w:rsidR="009D0776">
        <w:rPr>
          <w:rFonts w:ascii="Times New Roman" w:hAnsi="Times New Roman" w:cs="Times New Roman"/>
          <w:noProof/>
          <w:color w:val="000000"/>
          <w:sz w:val="28"/>
          <w:szCs w:val="28"/>
          <w:lang w:val="kk-KZ"/>
        </w:rPr>
        <w:t>«Ә</w:t>
      </w:r>
      <w:r w:rsidR="007A62FF" w:rsidRPr="00C82804">
        <w:rPr>
          <w:rFonts w:ascii="Times New Roman" w:hAnsi="Times New Roman" w:cs="Times New Roman"/>
          <w:noProof/>
          <w:color w:val="000000"/>
          <w:sz w:val="28"/>
          <w:szCs w:val="28"/>
          <w:lang w:val="kk-KZ"/>
        </w:rPr>
        <w:t>йелім өзімнен бұ</w:t>
      </w:r>
      <w:r w:rsidR="009D0776">
        <w:rPr>
          <w:rFonts w:ascii="Times New Roman" w:hAnsi="Times New Roman" w:cs="Times New Roman"/>
          <w:noProof/>
          <w:color w:val="000000"/>
          <w:sz w:val="28"/>
          <w:szCs w:val="28"/>
          <w:lang w:val="kk-KZ"/>
        </w:rPr>
        <w:t>рын оянатын, а</w:t>
      </w:r>
      <w:r w:rsidR="007A62FF" w:rsidRPr="00C82804">
        <w:rPr>
          <w:rFonts w:ascii="Times New Roman" w:hAnsi="Times New Roman" w:cs="Times New Roman"/>
          <w:noProof/>
          <w:color w:val="000000"/>
          <w:sz w:val="28"/>
          <w:szCs w:val="28"/>
          <w:lang w:val="kk-KZ"/>
        </w:rPr>
        <w:t xml:space="preserve">тқа менен бұрын </w:t>
      </w:r>
      <w:r w:rsidR="009D0776">
        <w:rPr>
          <w:rFonts w:ascii="Times New Roman" w:hAnsi="Times New Roman" w:cs="Times New Roman"/>
          <w:noProof/>
          <w:color w:val="000000"/>
          <w:sz w:val="28"/>
          <w:szCs w:val="28"/>
          <w:lang w:val="kk-KZ"/>
        </w:rPr>
        <w:t xml:space="preserve">ерттеп, </w:t>
      </w:r>
      <w:r w:rsidR="007A62FF" w:rsidRPr="00C82804">
        <w:rPr>
          <w:rFonts w:ascii="Times New Roman" w:hAnsi="Times New Roman" w:cs="Times New Roman"/>
          <w:noProof/>
          <w:color w:val="000000"/>
          <w:sz w:val="28"/>
          <w:szCs w:val="28"/>
          <w:lang w:val="kk-KZ"/>
        </w:rPr>
        <w:t>мінетін болсын. Мен тәуірлер еліне аттанар болсам, оған әйелім менен бұрын жететін болсын және жаудың бас</w:t>
      </w:r>
      <w:r w:rsidR="009D0776">
        <w:rPr>
          <w:rFonts w:ascii="Times New Roman" w:hAnsi="Times New Roman" w:cs="Times New Roman"/>
          <w:noProof/>
          <w:color w:val="000000"/>
          <w:sz w:val="28"/>
          <w:szCs w:val="28"/>
          <w:lang w:val="kk-KZ"/>
        </w:rPr>
        <w:t>ын алып, алдыма тартатын болсын»</w:t>
      </w:r>
      <w:r w:rsidR="00563EA5">
        <w:rPr>
          <w:rFonts w:ascii="Times New Roman" w:hAnsi="Times New Roman" w:cs="Times New Roman"/>
          <w:noProof/>
          <w:color w:val="000000"/>
          <w:sz w:val="28"/>
          <w:szCs w:val="28"/>
          <w:lang w:val="kk-KZ"/>
        </w:rPr>
        <w:t xml:space="preserve"> [9</w:t>
      </w:r>
      <w:r w:rsidR="009D0776" w:rsidRPr="009D0776">
        <w:rPr>
          <w:rFonts w:ascii="Times New Roman" w:hAnsi="Times New Roman" w:cs="Times New Roman"/>
          <w:noProof/>
          <w:color w:val="000000"/>
          <w:sz w:val="28"/>
          <w:szCs w:val="28"/>
          <w:lang w:val="kk-KZ"/>
        </w:rPr>
        <w:t>]</w:t>
      </w:r>
      <w:r w:rsidR="007A62FF" w:rsidRPr="00C82804">
        <w:rPr>
          <w:rFonts w:ascii="Times New Roman" w:hAnsi="Times New Roman" w:cs="Times New Roman"/>
          <w:noProof/>
          <w:color w:val="000000"/>
          <w:sz w:val="28"/>
          <w:szCs w:val="28"/>
          <w:lang w:val="kk-KZ"/>
        </w:rPr>
        <w:t>, - деген екен. Әкесі баласының айтқанын орындайды. Бірақ</w:t>
      </w:r>
      <w:r w:rsidR="00C82804" w:rsidRPr="00C82804">
        <w:rPr>
          <w:rFonts w:ascii="Times New Roman" w:hAnsi="Times New Roman" w:cs="Times New Roman"/>
          <w:noProof/>
          <w:color w:val="000000"/>
          <w:sz w:val="28"/>
          <w:szCs w:val="28"/>
          <w:lang w:val="kk-KZ"/>
        </w:rPr>
        <w:t xml:space="preserve"> қыздың да</w:t>
      </w:r>
      <w:r w:rsidR="007A62FF" w:rsidRPr="00C82804">
        <w:rPr>
          <w:rFonts w:ascii="Times New Roman" w:hAnsi="Times New Roman" w:cs="Times New Roman"/>
          <w:noProof/>
          <w:color w:val="000000"/>
          <w:sz w:val="28"/>
          <w:szCs w:val="28"/>
          <w:lang w:val="kk-KZ"/>
        </w:rPr>
        <w:t xml:space="preserve"> </w:t>
      </w:r>
      <w:r w:rsidR="00EF55B5" w:rsidRPr="00C82804">
        <w:rPr>
          <w:rFonts w:ascii="Times New Roman" w:hAnsi="Times New Roman" w:cs="Times New Roman"/>
          <w:noProof/>
          <w:color w:val="000000"/>
          <w:sz w:val="28"/>
          <w:szCs w:val="28"/>
          <w:lang w:val="kk-KZ"/>
        </w:rPr>
        <w:t>батырға қояр талабы да ере</w:t>
      </w:r>
      <w:r w:rsidR="00C82804" w:rsidRPr="00C82804">
        <w:rPr>
          <w:rFonts w:ascii="Times New Roman" w:hAnsi="Times New Roman" w:cs="Times New Roman"/>
          <w:noProof/>
          <w:color w:val="000000"/>
          <w:sz w:val="28"/>
          <w:szCs w:val="28"/>
          <w:lang w:val="kk-KZ"/>
        </w:rPr>
        <w:t>кше атауға болады. Қ</w:t>
      </w:r>
      <w:r w:rsidR="00EF55B5" w:rsidRPr="00C82804">
        <w:rPr>
          <w:rFonts w:ascii="Times New Roman" w:hAnsi="Times New Roman" w:cs="Times New Roman"/>
          <w:noProof/>
          <w:color w:val="000000"/>
          <w:sz w:val="28"/>
          <w:szCs w:val="28"/>
          <w:lang w:val="kk-KZ"/>
        </w:rPr>
        <w:t xml:space="preserve">ыз бетіне перде тұтып </w:t>
      </w:r>
      <w:r w:rsidR="00EF55B5" w:rsidRPr="00C82804">
        <w:rPr>
          <w:rFonts w:ascii="Times New Roman" w:hAnsi="Times New Roman" w:cs="Times New Roman"/>
          <w:bCs/>
          <w:noProof/>
          <w:color w:val="000000"/>
          <w:sz w:val="28"/>
          <w:szCs w:val="28"/>
          <w:lang w:val="kk-KZ"/>
        </w:rPr>
        <w:t xml:space="preserve">барып, </w:t>
      </w:r>
      <w:r w:rsidR="00EF55B5" w:rsidRPr="00C82804">
        <w:rPr>
          <w:rFonts w:ascii="Times New Roman" w:hAnsi="Times New Roman" w:cs="Times New Roman"/>
          <w:noProof/>
          <w:color w:val="000000"/>
          <w:sz w:val="28"/>
          <w:szCs w:val="28"/>
          <w:lang w:val="kk-KZ"/>
        </w:rPr>
        <w:t xml:space="preserve"> «ат жарыстан, </w:t>
      </w:r>
      <w:r w:rsidR="00EF55B5" w:rsidRPr="00C82804">
        <w:rPr>
          <w:rFonts w:ascii="Times New Roman" w:hAnsi="Times New Roman" w:cs="Times New Roman"/>
          <w:bCs/>
          <w:noProof/>
          <w:color w:val="000000"/>
          <w:sz w:val="28"/>
          <w:szCs w:val="28"/>
          <w:lang w:val="kk-KZ"/>
        </w:rPr>
        <w:t xml:space="preserve">оқ </w:t>
      </w:r>
      <w:r w:rsidR="00EF55B5" w:rsidRPr="00C82804">
        <w:rPr>
          <w:rFonts w:ascii="Times New Roman" w:hAnsi="Times New Roman" w:cs="Times New Roman"/>
          <w:noProof/>
          <w:color w:val="000000"/>
          <w:sz w:val="28"/>
          <w:szCs w:val="28"/>
          <w:lang w:val="kk-KZ"/>
        </w:rPr>
        <w:t xml:space="preserve">атыстан, </w:t>
      </w:r>
      <w:r w:rsidR="00EF55B5" w:rsidRPr="00C82804">
        <w:rPr>
          <w:rFonts w:ascii="Times New Roman" w:hAnsi="Times New Roman" w:cs="Times New Roman"/>
          <w:bCs/>
          <w:noProof/>
          <w:color w:val="000000"/>
          <w:sz w:val="28"/>
          <w:szCs w:val="28"/>
          <w:lang w:val="kk-KZ"/>
        </w:rPr>
        <w:t xml:space="preserve">күш </w:t>
      </w:r>
      <w:r w:rsidR="00EF55B5" w:rsidRPr="00C82804">
        <w:rPr>
          <w:rFonts w:ascii="Times New Roman" w:hAnsi="Times New Roman" w:cs="Times New Roman"/>
          <w:noProof/>
          <w:color w:val="000000"/>
          <w:sz w:val="28"/>
          <w:szCs w:val="28"/>
          <w:lang w:val="kk-KZ"/>
        </w:rPr>
        <w:t>сынасудан жеңген соң ғана келісім беремін,</w:t>
      </w:r>
      <w:r w:rsidR="00563EA5">
        <w:rPr>
          <w:rFonts w:ascii="Times New Roman" w:hAnsi="Times New Roman" w:cs="Times New Roman"/>
          <w:noProof/>
          <w:color w:val="000000"/>
          <w:sz w:val="28"/>
          <w:szCs w:val="28"/>
          <w:lang w:val="kk-KZ"/>
        </w:rPr>
        <w:t xml:space="preserve"> - деп  бірнеше  шарт </w:t>
      </w:r>
      <w:r w:rsidR="00563EA5">
        <w:rPr>
          <w:rFonts w:ascii="Times New Roman" w:hAnsi="Times New Roman" w:cs="Times New Roman"/>
          <w:noProof/>
          <w:color w:val="000000"/>
          <w:sz w:val="28"/>
          <w:szCs w:val="28"/>
          <w:lang w:val="kk-KZ"/>
        </w:rPr>
        <w:lastRenderedPageBreak/>
        <w:t>қояды» [9</w:t>
      </w:r>
      <w:r w:rsidR="00C82804" w:rsidRPr="00C82804">
        <w:rPr>
          <w:rFonts w:ascii="Times New Roman" w:hAnsi="Times New Roman" w:cs="Times New Roman"/>
          <w:noProof/>
          <w:color w:val="000000"/>
          <w:sz w:val="28"/>
          <w:szCs w:val="28"/>
          <w:lang w:val="kk-KZ"/>
        </w:rPr>
        <w:t>, 146 б.]</w:t>
      </w:r>
      <w:r w:rsidR="00EF55B5" w:rsidRPr="00C82804">
        <w:rPr>
          <w:rFonts w:ascii="Times New Roman" w:hAnsi="Times New Roman" w:cs="Times New Roman"/>
          <w:noProof/>
          <w:color w:val="000000"/>
          <w:sz w:val="28"/>
          <w:szCs w:val="28"/>
          <w:lang w:val="kk-KZ"/>
        </w:rPr>
        <w:t xml:space="preserve"> –</w:t>
      </w:r>
      <w:r w:rsidR="00EF55B5" w:rsidRPr="00C82804">
        <w:rPr>
          <w:rFonts w:ascii="Times New Roman" w:hAnsi="Times New Roman" w:cs="Times New Roman"/>
          <w:noProof/>
          <w:color w:val="000000"/>
          <w:sz w:val="28"/>
          <w:szCs w:val="28"/>
          <w:lang w:val="tr-TR"/>
        </w:rPr>
        <w:t xml:space="preserve"> </w:t>
      </w:r>
      <w:r w:rsidR="00EF55B5" w:rsidRPr="00C82804">
        <w:rPr>
          <w:rFonts w:ascii="Times New Roman" w:hAnsi="Times New Roman" w:cs="Times New Roman"/>
          <w:noProof/>
          <w:color w:val="000000"/>
          <w:sz w:val="28"/>
          <w:szCs w:val="28"/>
          <w:lang w:val="kk-KZ"/>
        </w:rPr>
        <w:t xml:space="preserve">деген шарттарды қыздың қаншалықты күш иесі екенін дәлелдейді. </w:t>
      </w:r>
    </w:p>
    <w:p w14:paraId="5E37FB09" w14:textId="22BDC762" w:rsidR="00C82804" w:rsidRDefault="00C82804" w:rsidP="00C82804">
      <w:pPr>
        <w:pStyle w:val="a7"/>
        <w:shd w:val="clear" w:color="auto" w:fill="FFFFFF"/>
        <w:tabs>
          <w:tab w:val="left" w:pos="851"/>
        </w:tabs>
        <w:spacing w:before="15" w:after="0" w:line="240" w:lineRule="auto"/>
        <w:ind w:left="0" w:firstLine="567"/>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Сұрақ: көп жағдайда батыр жарды өзі іздеп табады немесе ғашық болады, мұндағы таңдауды әкесі орындайды. Бірақ батыр өзінің қалауын нақтылайтынын байқаймыз. Қыз тарапынан да шарттың орындау талаптары айқындалады. Осындай үйлену инициация түрлеріне сіздің пікіріңіз қандай? Қазіргі жағдада осындай үйлену мәселелерді қолдануды қаншалық дұрыс шешімдер</w:t>
      </w:r>
      <w:r w:rsidR="002D59DC">
        <w:rPr>
          <w:rFonts w:ascii="Times New Roman" w:hAnsi="Times New Roman" w:cs="Times New Roman"/>
          <w:noProof/>
          <w:color w:val="000000"/>
          <w:sz w:val="28"/>
          <w:szCs w:val="28"/>
          <w:lang w:val="kk-KZ"/>
        </w:rPr>
        <w:t>ін</w:t>
      </w:r>
      <w:r>
        <w:rPr>
          <w:rFonts w:ascii="Times New Roman" w:hAnsi="Times New Roman" w:cs="Times New Roman"/>
          <w:noProof/>
          <w:color w:val="000000"/>
          <w:sz w:val="28"/>
          <w:szCs w:val="28"/>
          <w:lang w:val="kk-KZ"/>
        </w:rPr>
        <w:t xml:space="preserve"> қабылдауға болады? </w:t>
      </w:r>
      <w:r w:rsidR="002D59DC">
        <w:rPr>
          <w:rFonts w:ascii="Times New Roman" w:hAnsi="Times New Roman" w:cs="Times New Roman"/>
          <w:noProof/>
          <w:color w:val="000000"/>
          <w:sz w:val="28"/>
          <w:szCs w:val="28"/>
          <w:lang w:val="kk-KZ"/>
        </w:rPr>
        <w:t xml:space="preserve">Сіздің тарапыңыздан </w:t>
      </w:r>
      <w:r w:rsidR="002C4F41">
        <w:rPr>
          <w:rFonts w:ascii="Times New Roman" w:hAnsi="Times New Roman" w:cs="Times New Roman"/>
          <w:noProof/>
          <w:color w:val="000000"/>
          <w:sz w:val="28"/>
          <w:szCs w:val="28"/>
          <w:lang w:val="kk-KZ"/>
        </w:rPr>
        <w:t xml:space="preserve">қазіргі таңдау мақсатында </w:t>
      </w:r>
      <w:r w:rsidR="002D59DC">
        <w:rPr>
          <w:rFonts w:ascii="Times New Roman" w:hAnsi="Times New Roman" w:cs="Times New Roman"/>
          <w:noProof/>
          <w:color w:val="000000"/>
          <w:sz w:val="28"/>
          <w:szCs w:val="28"/>
          <w:lang w:val="kk-KZ"/>
        </w:rPr>
        <w:t>қандай талаптар ұсынар едіңіз?</w:t>
      </w:r>
    </w:p>
    <w:p w14:paraId="0825B2B1" w14:textId="7DFB0530" w:rsidR="00DE33B8" w:rsidRPr="002C089D" w:rsidRDefault="00DE33B8" w:rsidP="00787B9F">
      <w:pPr>
        <w:pStyle w:val="a7"/>
        <w:numPr>
          <w:ilvl w:val="0"/>
          <w:numId w:val="23"/>
        </w:numPr>
        <w:tabs>
          <w:tab w:val="left" w:pos="851"/>
        </w:tabs>
        <w:spacing w:after="0" w:line="240" w:lineRule="auto"/>
        <w:ind w:left="0" w:firstLine="567"/>
        <w:jc w:val="both"/>
        <w:rPr>
          <w:rFonts w:ascii="Times New Roman" w:hAnsi="Times New Roman" w:cs="Times New Roman"/>
          <w:sz w:val="28"/>
          <w:szCs w:val="28"/>
          <w:lang w:val="kk-KZ"/>
        </w:rPr>
      </w:pPr>
      <w:r w:rsidRPr="002C089D">
        <w:rPr>
          <w:rFonts w:ascii="Times New Roman" w:hAnsi="Times New Roman" w:cs="Times New Roman"/>
          <w:sz w:val="28"/>
          <w:szCs w:val="28"/>
          <w:lang w:val="kk-KZ"/>
        </w:rPr>
        <w:t xml:space="preserve">Сіздің ата-анаңыз </w:t>
      </w:r>
      <w:r w:rsidR="009D0776">
        <w:rPr>
          <w:rFonts w:ascii="Times New Roman" w:hAnsi="Times New Roman" w:cs="Times New Roman"/>
          <w:sz w:val="28"/>
          <w:szCs w:val="28"/>
          <w:lang w:val="kk-KZ"/>
        </w:rPr>
        <w:t xml:space="preserve">тарапынан </w:t>
      </w:r>
      <w:r w:rsidR="00041B86">
        <w:rPr>
          <w:rFonts w:ascii="Times New Roman" w:hAnsi="Times New Roman" w:cs="Times New Roman"/>
          <w:sz w:val="28"/>
          <w:szCs w:val="28"/>
          <w:lang w:val="kk-KZ"/>
        </w:rPr>
        <w:t>немесе</w:t>
      </w:r>
      <w:r w:rsidR="00C82804">
        <w:rPr>
          <w:rFonts w:ascii="Times New Roman" w:hAnsi="Times New Roman" w:cs="Times New Roman"/>
          <w:sz w:val="28"/>
          <w:szCs w:val="28"/>
          <w:lang w:val="kk-KZ"/>
        </w:rPr>
        <w:t xml:space="preserve"> </w:t>
      </w:r>
      <w:r w:rsidR="009D0776">
        <w:rPr>
          <w:rFonts w:ascii="Times New Roman" w:hAnsi="Times New Roman" w:cs="Times New Roman"/>
          <w:sz w:val="28"/>
          <w:szCs w:val="28"/>
          <w:lang w:val="kk-KZ"/>
        </w:rPr>
        <w:t xml:space="preserve">сіз </w:t>
      </w:r>
      <w:r w:rsidR="00C82804">
        <w:rPr>
          <w:rFonts w:ascii="Times New Roman" w:hAnsi="Times New Roman" w:cs="Times New Roman"/>
          <w:sz w:val="28"/>
          <w:szCs w:val="28"/>
          <w:lang w:val="kk-KZ"/>
        </w:rPr>
        <w:t>б</w:t>
      </w:r>
      <w:r w:rsidR="002C4F41">
        <w:rPr>
          <w:rFonts w:ascii="Times New Roman" w:hAnsi="Times New Roman" w:cs="Times New Roman"/>
          <w:sz w:val="28"/>
          <w:szCs w:val="28"/>
          <w:lang w:val="kk-KZ"/>
        </w:rPr>
        <w:t>олашақ ата-ан</w:t>
      </w:r>
      <w:r w:rsidR="00C82804" w:rsidRPr="002C089D">
        <w:rPr>
          <w:rFonts w:ascii="Times New Roman" w:hAnsi="Times New Roman" w:cs="Times New Roman"/>
          <w:sz w:val="28"/>
          <w:szCs w:val="28"/>
          <w:lang w:val="kk-KZ"/>
        </w:rPr>
        <w:t>а реті</w:t>
      </w:r>
      <w:r w:rsidR="009D0776">
        <w:rPr>
          <w:rFonts w:ascii="Times New Roman" w:hAnsi="Times New Roman" w:cs="Times New Roman"/>
          <w:sz w:val="28"/>
          <w:szCs w:val="28"/>
          <w:lang w:val="kk-KZ"/>
        </w:rPr>
        <w:t>нде</w:t>
      </w:r>
      <w:r w:rsidR="00041B86">
        <w:rPr>
          <w:rFonts w:ascii="Times New Roman" w:hAnsi="Times New Roman" w:cs="Times New Roman"/>
          <w:sz w:val="28"/>
          <w:szCs w:val="28"/>
          <w:lang w:val="kk-KZ"/>
        </w:rPr>
        <w:t xml:space="preserve"> балаларыңызға осы </w:t>
      </w:r>
      <w:r w:rsidR="009D0776">
        <w:rPr>
          <w:rFonts w:ascii="Times New Roman" w:hAnsi="Times New Roman" w:cs="Times New Roman"/>
          <w:sz w:val="28"/>
          <w:szCs w:val="28"/>
          <w:lang w:val="kk-KZ"/>
        </w:rPr>
        <w:t xml:space="preserve">жоғарыда аталған неке түрлерін </w:t>
      </w:r>
      <w:r w:rsidR="00C82804" w:rsidRPr="002C089D">
        <w:rPr>
          <w:rFonts w:ascii="Times New Roman" w:hAnsi="Times New Roman" w:cs="Times New Roman"/>
          <w:sz w:val="28"/>
          <w:szCs w:val="28"/>
          <w:lang w:val="kk-KZ"/>
        </w:rPr>
        <w:t xml:space="preserve">қолданар ма едіңіз? </w:t>
      </w:r>
      <w:r w:rsidR="002C4F41">
        <w:rPr>
          <w:rFonts w:ascii="Times New Roman" w:hAnsi="Times New Roman" w:cs="Times New Roman"/>
          <w:sz w:val="28"/>
          <w:szCs w:val="28"/>
          <w:lang w:val="kk-KZ"/>
        </w:rPr>
        <w:t>О</w:t>
      </w:r>
      <w:r w:rsidRPr="002C089D">
        <w:rPr>
          <w:rFonts w:ascii="Times New Roman" w:hAnsi="Times New Roman" w:cs="Times New Roman"/>
          <w:sz w:val="28"/>
          <w:szCs w:val="28"/>
          <w:lang w:val="kk-KZ"/>
        </w:rPr>
        <w:t xml:space="preserve">сы аталған </w:t>
      </w:r>
      <w:r w:rsidR="00E15A8E">
        <w:rPr>
          <w:rFonts w:ascii="Times New Roman" w:hAnsi="Times New Roman" w:cs="Times New Roman"/>
          <w:sz w:val="28"/>
          <w:szCs w:val="28"/>
          <w:lang w:val="kk-KZ"/>
        </w:rPr>
        <w:t xml:space="preserve">үйлену </w:t>
      </w:r>
      <w:r w:rsidRPr="002C089D">
        <w:rPr>
          <w:rFonts w:ascii="Times New Roman" w:hAnsi="Times New Roman" w:cs="Times New Roman"/>
          <w:sz w:val="28"/>
          <w:szCs w:val="28"/>
          <w:lang w:val="kk-KZ"/>
        </w:rPr>
        <w:t>дәстүр</w:t>
      </w:r>
      <w:r w:rsidR="00E15A8E">
        <w:rPr>
          <w:rFonts w:ascii="Times New Roman" w:hAnsi="Times New Roman" w:cs="Times New Roman"/>
          <w:sz w:val="28"/>
          <w:szCs w:val="28"/>
          <w:lang w:val="kk-KZ"/>
        </w:rPr>
        <w:t>і бойынша сізді аттастырып, үйленуді ұсынған жағдайда сіздің</w:t>
      </w:r>
      <w:r w:rsidRPr="002C089D">
        <w:rPr>
          <w:rFonts w:ascii="Times New Roman" w:hAnsi="Times New Roman" w:cs="Times New Roman"/>
          <w:sz w:val="28"/>
          <w:szCs w:val="28"/>
          <w:lang w:val="kk-KZ"/>
        </w:rPr>
        <w:t xml:space="preserve"> іс-әрекетіңіз? Әр топтың пікірі/</w:t>
      </w:r>
      <w:r w:rsidR="00041B86">
        <w:rPr>
          <w:rFonts w:ascii="Times New Roman" w:hAnsi="Times New Roman" w:cs="Times New Roman"/>
          <w:sz w:val="28"/>
          <w:szCs w:val="28"/>
          <w:lang w:val="kk-KZ"/>
        </w:rPr>
        <w:t>мысал келтіру</w:t>
      </w:r>
      <w:r w:rsidR="002C4F41">
        <w:rPr>
          <w:rFonts w:ascii="Times New Roman" w:hAnsi="Times New Roman" w:cs="Times New Roman"/>
          <w:sz w:val="28"/>
          <w:szCs w:val="28"/>
          <w:lang w:val="kk-KZ"/>
        </w:rPr>
        <w:t xml:space="preserve"> арқылы</w:t>
      </w:r>
      <w:r w:rsidR="00041B86">
        <w:rPr>
          <w:rFonts w:ascii="Times New Roman" w:hAnsi="Times New Roman" w:cs="Times New Roman"/>
          <w:sz w:val="28"/>
          <w:szCs w:val="28"/>
          <w:lang w:val="kk-KZ"/>
        </w:rPr>
        <w:t xml:space="preserve"> </w:t>
      </w:r>
      <w:r w:rsidRPr="002C089D">
        <w:rPr>
          <w:rFonts w:ascii="Times New Roman" w:hAnsi="Times New Roman" w:cs="Times New Roman"/>
          <w:sz w:val="28"/>
          <w:szCs w:val="28"/>
          <w:lang w:val="kk-KZ"/>
        </w:rPr>
        <w:t>талдау қажет</w:t>
      </w:r>
      <w:r w:rsidR="002C4F41">
        <w:rPr>
          <w:rFonts w:ascii="Times New Roman" w:hAnsi="Times New Roman" w:cs="Times New Roman"/>
          <w:sz w:val="28"/>
          <w:szCs w:val="28"/>
          <w:lang w:val="kk-KZ"/>
        </w:rPr>
        <w:t>.</w:t>
      </w:r>
    </w:p>
    <w:p w14:paraId="719A5175" w14:textId="77777777" w:rsidR="00DE33B8" w:rsidRDefault="00DE33B8" w:rsidP="00AE4AB0">
      <w:pPr>
        <w:spacing w:after="0" w:line="240" w:lineRule="auto"/>
        <w:ind w:firstLine="360"/>
        <w:jc w:val="both"/>
        <w:rPr>
          <w:rFonts w:ascii="Times New Roman" w:hAnsi="Times New Roman" w:cs="Times New Roman"/>
          <w:noProof/>
          <w:color w:val="000000"/>
          <w:sz w:val="28"/>
          <w:szCs w:val="28"/>
          <w:lang w:val="kk-KZ"/>
        </w:rPr>
      </w:pPr>
      <w:r w:rsidRPr="002C089D">
        <w:rPr>
          <w:rFonts w:ascii="Times New Roman" w:hAnsi="Times New Roman" w:cs="Times New Roman"/>
          <w:noProof/>
          <w:color w:val="000000"/>
          <w:sz w:val="28"/>
          <w:szCs w:val="28"/>
          <w:lang w:val="kk-KZ"/>
        </w:rPr>
        <w:t>Осы ретте, коучинг технологиясы арқылы оқыту басырында мына сызбаны ұсынамыз.</w:t>
      </w:r>
    </w:p>
    <w:p w14:paraId="41E479B0" w14:textId="478E00FE" w:rsidR="008C70BB" w:rsidRPr="008C70BB" w:rsidRDefault="008C70BB" w:rsidP="00AE4AB0">
      <w:pPr>
        <w:spacing w:after="0" w:line="240" w:lineRule="auto"/>
        <w:ind w:firstLine="360"/>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 xml:space="preserve">Кесте </w:t>
      </w:r>
      <w:r w:rsidRPr="008C70BB">
        <w:rPr>
          <w:rFonts w:ascii="Times New Roman" w:hAnsi="Times New Roman" w:cs="Times New Roman"/>
          <w:noProof/>
          <w:color w:val="000000"/>
          <w:sz w:val="28"/>
          <w:szCs w:val="28"/>
          <w:lang w:val="kk-KZ"/>
        </w:rPr>
        <w:t xml:space="preserve">8 – </w:t>
      </w:r>
      <w:r>
        <w:rPr>
          <w:rFonts w:ascii="Times New Roman" w:hAnsi="Times New Roman" w:cs="Times New Roman"/>
          <w:noProof/>
          <w:color w:val="000000"/>
          <w:sz w:val="28"/>
          <w:szCs w:val="28"/>
          <w:lang w:val="kk-KZ"/>
        </w:rPr>
        <w:t>Үйлену мотивін к</w:t>
      </w:r>
      <w:r w:rsidRPr="008C70BB">
        <w:rPr>
          <w:rFonts w:ascii="Times New Roman" w:hAnsi="Times New Roman" w:cs="Times New Roman"/>
          <w:noProof/>
          <w:color w:val="000000"/>
          <w:sz w:val="28"/>
          <w:szCs w:val="28"/>
          <w:lang w:val="kk-KZ"/>
        </w:rPr>
        <w:t>оучинг</w:t>
      </w:r>
      <w:r>
        <w:rPr>
          <w:rFonts w:ascii="Times New Roman" w:hAnsi="Times New Roman" w:cs="Times New Roman"/>
          <w:noProof/>
          <w:color w:val="000000"/>
          <w:sz w:val="28"/>
          <w:szCs w:val="28"/>
          <w:lang w:val="kk-KZ"/>
        </w:rPr>
        <w:t xml:space="preserve"> технологиясы арқылы оқыту кестесі.</w:t>
      </w:r>
      <w:r w:rsidRPr="008C70BB">
        <w:rPr>
          <w:rFonts w:ascii="Times New Roman" w:hAnsi="Times New Roman" w:cs="Times New Roman"/>
          <w:noProof/>
          <w:color w:val="000000"/>
          <w:sz w:val="28"/>
          <w:szCs w:val="28"/>
          <w:lang w:val="kk-KZ"/>
        </w:rPr>
        <w:t xml:space="preserve"> </w:t>
      </w:r>
    </w:p>
    <w:p w14:paraId="4833FABA" w14:textId="77777777" w:rsidR="00DE33B8" w:rsidRDefault="00DE33B8" w:rsidP="00AE4AB0">
      <w:pPr>
        <w:spacing w:line="240" w:lineRule="auto"/>
        <w:ind w:firstLine="567"/>
        <w:jc w:val="both"/>
        <w:rPr>
          <w:sz w:val="28"/>
          <w:szCs w:val="28"/>
          <w:lang w:val="kk-KZ"/>
        </w:rPr>
      </w:pPr>
      <w:r>
        <w:rPr>
          <w:noProof/>
          <w:lang w:val="kk-KZ" w:eastAsia="kk-KZ"/>
        </w:rPr>
        <mc:AlternateContent>
          <mc:Choice Requires="wps">
            <w:drawing>
              <wp:anchor distT="36576" distB="36576" distL="36576" distR="36576" simplePos="0" relativeHeight="251673600" behindDoc="0" locked="0" layoutInCell="1" allowOverlap="1" wp14:anchorId="1B69CA16" wp14:editId="447A7027">
                <wp:simplePos x="0" y="0"/>
                <wp:positionH relativeFrom="column">
                  <wp:posOffset>4226017</wp:posOffset>
                </wp:positionH>
                <wp:positionV relativeFrom="paragraph">
                  <wp:posOffset>312891</wp:posOffset>
                </wp:positionV>
                <wp:extent cx="1823663" cy="1433245"/>
                <wp:effectExtent l="0" t="0" r="24765" b="14605"/>
                <wp:wrapNone/>
                <wp:docPr id="44700387" name="Скругленный 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663" cy="1433245"/>
                        </a:xfrm>
                        <a:prstGeom prst="roundRect">
                          <a:avLst>
                            <a:gd name="adj" fmla="val 16667"/>
                          </a:avLst>
                        </a:prstGeom>
                        <a:noFill/>
                        <a:ln w="25400">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38D6E17" w14:textId="77777777" w:rsidR="00022333" w:rsidRDefault="00022333" w:rsidP="00DE33B8">
                            <w:pPr>
                              <w:widowControl w:val="0"/>
                              <w:spacing w:after="0"/>
                              <w:jc w:val="center"/>
                              <w:rPr>
                                <w:color w:val="0000FF"/>
                                <w:lang w:val="kk-KZ"/>
                                <w14:shadow w14:blurRad="38100" w14:dist="25400" w14:dir="5400000" w14:sx="100000" w14:sy="100000" w14:kx="0" w14:ky="0" w14:algn="ctr">
                                  <w14:srgbClr w14:val="6E747A">
                                    <w14:alpha w14:val="57000"/>
                                  </w14:srgbClr>
                                </w14:shadow>
                              </w:rPr>
                            </w:pPr>
                            <w:r>
                              <w:rPr>
                                <w:color w:val="0000FF"/>
                                <w:lang w:val="en-US"/>
                                <w14:shadow w14:blurRad="38100" w14:dist="25400" w14:dir="5400000" w14:sx="100000" w14:sy="100000" w14:kx="0" w14:ky="0" w14:algn="ctr">
                                  <w14:srgbClr w14:val="6E747A">
                                    <w14:alpha w14:val="57000"/>
                                  </w14:srgbClr>
                                </w14:shadow>
                              </w:rPr>
                              <w:t>SMART</w:t>
                            </w:r>
                            <w:r>
                              <w:rPr>
                                <w:color w:val="0000FF"/>
                                <w:lang w:val="kk-KZ"/>
                                <w14:shadow w14:blurRad="38100" w14:dist="25400" w14:dir="5400000" w14:sx="100000" w14:sy="100000" w14:kx="0" w14:ky="0" w14:algn="ctr">
                                  <w14:srgbClr w14:val="6E747A">
                                    <w14:alpha w14:val="57000"/>
                                  </w14:srgbClr>
                                </w14:shadow>
                              </w:rPr>
                              <w:t xml:space="preserve"> мақсатты құру;</w:t>
                            </w:r>
                          </w:p>
                          <w:p w14:paraId="73C5542D" w14:textId="77777777" w:rsidR="00022333" w:rsidRDefault="00022333" w:rsidP="00DE33B8">
                            <w:pPr>
                              <w:widowControl w:val="0"/>
                              <w:spacing w:after="0"/>
                              <w:jc w:val="center"/>
                              <w:rPr>
                                <w:color w:val="0000FF"/>
                                <w:lang w:val="kk-KZ"/>
                                <w14:shadow w14:blurRad="38100" w14:dist="25400" w14:dir="5400000" w14:sx="100000" w14:sy="100000" w14:kx="0" w14:ky="0" w14:algn="ctr">
                                  <w14:srgbClr w14:val="6E747A">
                                    <w14:alpha w14:val="57000"/>
                                  </w14:srgbClr>
                                </w14:shadow>
                              </w:rPr>
                            </w:pPr>
                            <w:r>
                              <w:rPr>
                                <w:color w:val="0000FF"/>
                                <w:lang w:val="kk-KZ"/>
                                <w14:shadow w14:blurRad="38100" w14:dist="25400" w14:dir="5400000" w14:sx="100000" w14:sy="100000" w14:kx="0" w14:ky="0" w14:algn="ctr">
                                  <w14:srgbClr w14:val="6E747A">
                                    <w14:alpha w14:val="57000"/>
                                  </w14:srgbClr>
                                </w14:shadow>
                              </w:rPr>
                              <w:t>Тапсырмалар;</w:t>
                            </w:r>
                          </w:p>
                          <w:p w14:paraId="743B2ACB" w14:textId="77777777" w:rsidR="00022333" w:rsidRDefault="00022333" w:rsidP="00DE33B8">
                            <w:pPr>
                              <w:widowControl w:val="0"/>
                              <w:spacing w:after="0"/>
                              <w:jc w:val="center"/>
                              <w:rPr>
                                <w:color w:val="0000FF"/>
                                <w:lang w:val="kk-KZ"/>
                                <w14:shadow w14:blurRad="38100" w14:dist="25400" w14:dir="5400000" w14:sx="100000" w14:sy="100000" w14:kx="0" w14:ky="0" w14:algn="ctr">
                                  <w14:srgbClr w14:val="6E747A">
                                    <w14:alpha w14:val="57000"/>
                                  </w14:srgbClr>
                                </w14:shadow>
                              </w:rPr>
                            </w:pPr>
                            <w:r>
                              <w:rPr>
                                <w:color w:val="0000FF"/>
                                <w:lang w:val="kk-KZ"/>
                                <w14:shadow w14:blurRad="38100" w14:dist="25400" w14:dir="5400000" w14:sx="100000" w14:sy="100000" w14:kx="0" w14:ky="0" w14:algn="ctr">
                                  <w14:srgbClr w14:val="6E747A">
                                    <w14:alpha w14:val="57000"/>
                                  </w14:srgbClr>
                                </w14:shadow>
                              </w:rPr>
                              <w:t>Диалог, сұрақ</w:t>
                            </w:r>
                            <w:r>
                              <w:rPr>
                                <w:color w:val="0000FF"/>
                                <w14:shadow w14:blurRad="38100" w14:dist="25400" w14:dir="5400000" w14:sx="100000" w14:sy="100000" w14:kx="0" w14:ky="0" w14:algn="ctr">
                                  <w14:srgbClr w14:val="6E747A">
                                    <w14:alpha w14:val="57000"/>
                                  </w14:srgbClr>
                                </w14:shadow>
                              </w:rPr>
                              <w:t>-</w:t>
                            </w:r>
                            <w:r>
                              <w:rPr>
                                <w:color w:val="0000FF"/>
                                <w:lang w:val="kk-KZ"/>
                                <w14:shadow w14:blurRad="38100" w14:dist="25400" w14:dir="5400000" w14:sx="100000" w14:sy="100000" w14:kx="0" w14:ky="0" w14:algn="ctr">
                                  <w14:srgbClr w14:val="6E747A">
                                    <w14:alpha w14:val="57000"/>
                                  </w14:srgbClr>
                                </w14:shadow>
                              </w:rPr>
                              <w:t>жауаптар;</w:t>
                            </w:r>
                          </w:p>
                          <w:p w14:paraId="1CE5B60B" w14:textId="77777777" w:rsidR="00022333" w:rsidRDefault="00022333" w:rsidP="00DE33B8">
                            <w:pPr>
                              <w:widowControl w:val="0"/>
                              <w:spacing w:after="0"/>
                              <w:jc w:val="center"/>
                              <w:rPr>
                                <w:color w:val="0000FF"/>
                                <w:lang w:val="kk-KZ"/>
                                <w14:shadow w14:blurRad="38100" w14:dist="25400" w14:dir="5400000" w14:sx="100000" w14:sy="100000" w14:kx="0" w14:ky="0" w14:algn="ctr">
                                  <w14:srgbClr w14:val="6E747A">
                                    <w14:alpha w14:val="57000"/>
                                  </w14:srgbClr>
                                </w14:shadow>
                              </w:rPr>
                            </w:pPr>
                            <w:r>
                              <w:rPr>
                                <w:color w:val="0000FF"/>
                                <w:lang w:val="kk-KZ"/>
                                <w14:shadow w14:blurRad="38100" w14:dist="25400" w14:dir="5400000" w14:sx="100000" w14:sy="100000" w14:kx="0" w14:ky="0" w14:algn="ctr">
                                  <w14:srgbClr w14:val="6E747A">
                                    <w14:alpha w14:val="57000"/>
                                  </w14:srgbClr>
                                </w14:shadow>
                              </w:rPr>
                              <w:t>Сын тұрғысынан талдау,</w:t>
                            </w:r>
                          </w:p>
                          <w:p w14:paraId="3385870F" w14:textId="77777777" w:rsidR="00022333" w:rsidRDefault="00022333" w:rsidP="00DE33B8">
                            <w:pPr>
                              <w:widowControl w:val="0"/>
                              <w:spacing w:after="0"/>
                              <w:jc w:val="center"/>
                              <w:rPr>
                                <w:color w:val="0000FF"/>
                                <w:lang w:val="kk-KZ"/>
                                <w14:shadow w14:blurRad="38100" w14:dist="25400" w14:dir="5400000" w14:sx="100000" w14:sy="100000" w14:kx="0" w14:ky="0" w14:algn="ctr">
                                  <w14:srgbClr w14:val="6E747A">
                                    <w14:alpha w14:val="57000"/>
                                  </w14:srgbClr>
                                </w14:shadow>
                              </w:rPr>
                            </w:pPr>
                            <w:r>
                              <w:rPr>
                                <w:color w:val="0000FF"/>
                                <w:lang w:val="kk-KZ"/>
                                <w14:shadow w14:blurRad="38100" w14:dist="25400" w14:dir="5400000" w14:sx="100000" w14:sy="100000" w14:kx="0" w14:ky="0" w14:algn="ctr">
                                  <w14:srgbClr w14:val="6E747A">
                                    <w14:alpha w14:val="57000"/>
                                  </w14:srgbClr>
                                </w14:shadow>
                              </w:rPr>
                              <w:t>Картография құру;</w:t>
                            </w:r>
                          </w:p>
                          <w:p w14:paraId="249B13BB" w14:textId="77777777" w:rsidR="00022333" w:rsidRPr="00400EBA" w:rsidRDefault="00022333" w:rsidP="00DE33B8">
                            <w:pPr>
                              <w:widowControl w:val="0"/>
                              <w:spacing w:after="0"/>
                              <w:jc w:val="center"/>
                              <w:rPr>
                                <w:color w:val="0000FF"/>
                                <w:lang w:val="kk-KZ"/>
                                <w14:shadow w14:blurRad="38100" w14:dist="25400" w14:dir="5400000" w14:sx="100000" w14:sy="100000" w14:kx="0" w14:ky="0" w14:algn="ctr">
                                  <w14:srgbClr w14:val="6E747A">
                                    <w14:alpha w14:val="57000"/>
                                  </w14:srgbClr>
                                </w14:shadow>
                              </w:rPr>
                            </w:pPr>
                            <w:r>
                              <w:rPr>
                                <w:color w:val="0000FF"/>
                                <w:lang w:val="kk-KZ"/>
                                <w14:shadow w14:blurRad="38100" w14:dist="25400" w14:dir="5400000" w14:sx="100000" w14:sy="100000" w14:kx="0" w14:ky="0" w14:algn="ctr">
                                  <w14:srgbClr w14:val="6E747A">
                                    <w14:alpha w14:val="57000"/>
                                  </w14:srgbClr>
                                </w14:shadow>
                              </w:rPr>
                              <w:t>рефлексия</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9CA16" id="Скругленный прямоугольник 18" o:spid="_x0000_s1036" style="position:absolute;left:0;text-align:left;margin-left:332.75pt;margin-top:24.65pt;width:143.6pt;height:112.85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" filled="f" strokecolor="black [0]" strokeweight="2pt">
                <v:shadow color="#ccc"/>
                <v:textbox inset="2.88pt,2.88pt,2.88pt,2.88pt">
                  <w:txbxContent>
                    <w:p w14:paraId="538D6E17" w14:textId="77777777" w:rsidR="00022333" w:rsidRDefault="00022333" w:rsidP="00DE33B8">
                      <w:pPr>
                        <w:widowControl w:val="0"/>
                        <w:spacing w:after="0"/>
                        <w:jc w:val="center"/>
                        <w:rPr>
                          <w:color w:val="0000FF"/>
                          <w:lang w:val="kk-KZ"/>
                          <w14:shadow w14:blurRad="38100" w14:dist="25400" w14:dir="5400000" w14:sx="100000" w14:sy="100000" w14:kx="0" w14:ky="0" w14:algn="ctr">
                            <w14:srgbClr w14:val="6E747A">
                              <w14:alpha w14:val="57000"/>
                            </w14:srgbClr>
                          </w14:shadow>
                        </w:rPr>
                      </w:pPr>
                      <w:r>
                        <w:rPr>
                          <w:color w:val="0000FF"/>
                          <w:lang w:val="en-US"/>
                          <w14:shadow w14:blurRad="38100" w14:dist="25400" w14:dir="5400000" w14:sx="100000" w14:sy="100000" w14:kx="0" w14:ky="0" w14:algn="ctr">
                            <w14:srgbClr w14:val="6E747A">
                              <w14:alpha w14:val="57000"/>
                            </w14:srgbClr>
                          </w14:shadow>
                        </w:rPr>
                        <w:t>SMART</w:t>
                      </w:r>
                      <w:r>
                        <w:rPr>
                          <w:color w:val="0000FF"/>
                          <w:lang w:val="kk-KZ"/>
                          <w14:shadow w14:blurRad="38100" w14:dist="25400" w14:dir="5400000" w14:sx="100000" w14:sy="100000" w14:kx="0" w14:ky="0" w14:algn="ctr">
                            <w14:srgbClr w14:val="6E747A">
                              <w14:alpha w14:val="57000"/>
                            </w14:srgbClr>
                          </w14:shadow>
                        </w:rPr>
                        <w:t xml:space="preserve"> мақсатты құру;</w:t>
                      </w:r>
                    </w:p>
                    <w:p w14:paraId="73C5542D" w14:textId="77777777" w:rsidR="00022333" w:rsidRDefault="00022333" w:rsidP="00DE33B8">
                      <w:pPr>
                        <w:widowControl w:val="0"/>
                        <w:spacing w:after="0"/>
                        <w:jc w:val="center"/>
                        <w:rPr>
                          <w:color w:val="0000FF"/>
                          <w:lang w:val="kk-KZ"/>
                          <w14:shadow w14:blurRad="38100" w14:dist="25400" w14:dir="5400000" w14:sx="100000" w14:sy="100000" w14:kx="0" w14:ky="0" w14:algn="ctr">
                            <w14:srgbClr w14:val="6E747A">
                              <w14:alpha w14:val="57000"/>
                            </w14:srgbClr>
                          </w14:shadow>
                        </w:rPr>
                      </w:pPr>
                      <w:r>
                        <w:rPr>
                          <w:color w:val="0000FF"/>
                          <w:lang w:val="kk-KZ"/>
                          <w14:shadow w14:blurRad="38100" w14:dist="25400" w14:dir="5400000" w14:sx="100000" w14:sy="100000" w14:kx="0" w14:ky="0" w14:algn="ctr">
                            <w14:srgbClr w14:val="6E747A">
                              <w14:alpha w14:val="57000"/>
                            </w14:srgbClr>
                          </w14:shadow>
                        </w:rPr>
                        <w:t>Тапсырмалар;</w:t>
                      </w:r>
                    </w:p>
                    <w:p w14:paraId="743B2ACB" w14:textId="77777777" w:rsidR="00022333" w:rsidRDefault="00022333" w:rsidP="00DE33B8">
                      <w:pPr>
                        <w:widowControl w:val="0"/>
                        <w:spacing w:after="0"/>
                        <w:jc w:val="center"/>
                        <w:rPr>
                          <w:color w:val="0000FF"/>
                          <w:lang w:val="kk-KZ"/>
                          <w14:shadow w14:blurRad="38100" w14:dist="25400" w14:dir="5400000" w14:sx="100000" w14:sy="100000" w14:kx="0" w14:ky="0" w14:algn="ctr">
                            <w14:srgbClr w14:val="6E747A">
                              <w14:alpha w14:val="57000"/>
                            </w14:srgbClr>
                          </w14:shadow>
                        </w:rPr>
                      </w:pPr>
                      <w:r>
                        <w:rPr>
                          <w:color w:val="0000FF"/>
                          <w:lang w:val="kk-KZ"/>
                          <w14:shadow w14:blurRad="38100" w14:dist="25400" w14:dir="5400000" w14:sx="100000" w14:sy="100000" w14:kx="0" w14:ky="0" w14:algn="ctr">
                            <w14:srgbClr w14:val="6E747A">
                              <w14:alpha w14:val="57000"/>
                            </w14:srgbClr>
                          </w14:shadow>
                        </w:rPr>
                        <w:t>Диалог, сұрақ</w:t>
                      </w:r>
                      <w:r>
                        <w:rPr>
                          <w:color w:val="0000FF"/>
                          <w14:shadow w14:blurRad="38100" w14:dist="25400" w14:dir="5400000" w14:sx="100000" w14:sy="100000" w14:kx="0" w14:ky="0" w14:algn="ctr">
                            <w14:srgbClr w14:val="6E747A">
                              <w14:alpha w14:val="57000"/>
                            </w14:srgbClr>
                          </w14:shadow>
                        </w:rPr>
                        <w:t>-</w:t>
                      </w:r>
                      <w:r>
                        <w:rPr>
                          <w:color w:val="0000FF"/>
                          <w:lang w:val="kk-KZ"/>
                          <w14:shadow w14:blurRad="38100" w14:dist="25400" w14:dir="5400000" w14:sx="100000" w14:sy="100000" w14:kx="0" w14:ky="0" w14:algn="ctr">
                            <w14:srgbClr w14:val="6E747A">
                              <w14:alpha w14:val="57000"/>
                            </w14:srgbClr>
                          </w14:shadow>
                        </w:rPr>
                        <w:t>жауаптар;</w:t>
                      </w:r>
                    </w:p>
                    <w:p w14:paraId="1CE5B60B" w14:textId="77777777" w:rsidR="00022333" w:rsidRDefault="00022333" w:rsidP="00DE33B8">
                      <w:pPr>
                        <w:widowControl w:val="0"/>
                        <w:spacing w:after="0"/>
                        <w:jc w:val="center"/>
                        <w:rPr>
                          <w:color w:val="0000FF"/>
                          <w:lang w:val="kk-KZ"/>
                          <w14:shadow w14:blurRad="38100" w14:dist="25400" w14:dir="5400000" w14:sx="100000" w14:sy="100000" w14:kx="0" w14:ky="0" w14:algn="ctr">
                            <w14:srgbClr w14:val="6E747A">
                              <w14:alpha w14:val="57000"/>
                            </w14:srgbClr>
                          </w14:shadow>
                        </w:rPr>
                      </w:pPr>
                      <w:r>
                        <w:rPr>
                          <w:color w:val="0000FF"/>
                          <w:lang w:val="kk-KZ"/>
                          <w14:shadow w14:blurRad="38100" w14:dist="25400" w14:dir="5400000" w14:sx="100000" w14:sy="100000" w14:kx="0" w14:ky="0" w14:algn="ctr">
                            <w14:srgbClr w14:val="6E747A">
                              <w14:alpha w14:val="57000"/>
                            </w14:srgbClr>
                          </w14:shadow>
                        </w:rPr>
                        <w:t>Сын тұрғысынан талдау,</w:t>
                      </w:r>
                    </w:p>
                    <w:p w14:paraId="3385870F" w14:textId="77777777" w:rsidR="00022333" w:rsidRDefault="00022333" w:rsidP="00DE33B8">
                      <w:pPr>
                        <w:widowControl w:val="0"/>
                        <w:spacing w:after="0"/>
                        <w:jc w:val="center"/>
                        <w:rPr>
                          <w:color w:val="0000FF"/>
                          <w:lang w:val="kk-KZ"/>
                          <w14:shadow w14:blurRad="38100" w14:dist="25400" w14:dir="5400000" w14:sx="100000" w14:sy="100000" w14:kx="0" w14:ky="0" w14:algn="ctr">
                            <w14:srgbClr w14:val="6E747A">
                              <w14:alpha w14:val="57000"/>
                            </w14:srgbClr>
                          </w14:shadow>
                        </w:rPr>
                      </w:pPr>
                      <w:r>
                        <w:rPr>
                          <w:color w:val="0000FF"/>
                          <w:lang w:val="kk-KZ"/>
                          <w14:shadow w14:blurRad="38100" w14:dist="25400" w14:dir="5400000" w14:sx="100000" w14:sy="100000" w14:kx="0" w14:ky="0" w14:algn="ctr">
                            <w14:srgbClr w14:val="6E747A">
                              <w14:alpha w14:val="57000"/>
                            </w14:srgbClr>
                          </w14:shadow>
                        </w:rPr>
                        <w:t>Картография құру;</w:t>
                      </w:r>
                    </w:p>
                    <w:p w14:paraId="249B13BB" w14:textId="77777777" w:rsidR="00022333" w:rsidRPr="00400EBA" w:rsidRDefault="00022333" w:rsidP="00DE33B8">
                      <w:pPr>
                        <w:widowControl w:val="0"/>
                        <w:spacing w:after="0"/>
                        <w:jc w:val="center"/>
                        <w:rPr>
                          <w:color w:val="0000FF"/>
                          <w:lang w:val="kk-KZ"/>
                          <w14:shadow w14:blurRad="38100" w14:dist="25400" w14:dir="5400000" w14:sx="100000" w14:sy="100000" w14:kx="0" w14:ky="0" w14:algn="ctr">
                            <w14:srgbClr w14:val="6E747A">
                              <w14:alpha w14:val="57000"/>
                            </w14:srgbClr>
                          </w14:shadow>
                        </w:rPr>
                      </w:pPr>
                      <w:r>
                        <w:rPr>
                          <w:color w:val="0000FF"/>
                          <w:lang w:val="kk-KZ"/>
                          <w14:shadow w14:blurRad="38100" w14:dist="25400" w14:dir="5400000" w14:sx="100000" w14:sy="100000" w14:kx="0" w14:ky="0" w14:algn="ctr">
                            <w14:srgbClr w14:val="6E747A">
                              <w14:alpha w14:val="57000"/>
                            </w14:srgbClr>
                          </w14:shadow>
                        </w:rPr>
                        <w:t>рефлексия</w:t>
                      </w:r>
                    </w:p>
                  </w:txbxContent>
                </v:textbox>
              </v:roundrect>
            </w:pict>
          </mc:Fallback>
        </mc:AlternateContent>
      </w:r>
      <w:r>
        <w:rPr>
          <w:noProof/>
          <w:lang w:val="kk-KZ" w:eastAsia="kk-KZ"/>
        </w:rPr>
        <mc:AlternateContent>
          <mc:Choice Requires="wps">
            <w:drawing>
              <wp:anchor distT="0" distB="0" distL="114300" distR="114300" simplePos="0" relativeHeight="251674624" behindDoc="0" locked="0" layoutInCell="1" allowOverlap="1" wp14:anchorId="282D70EB" wp14:editId="7251BEA9">
                <wp:simplePos x="0" y="0"/>
                <wp:positionH relativeFrom="column">
                  <wp:posOffset>2051050</wp:posOffset>
                </wp:positionH>
                <wp:positionV relativeFrom="paragraph">
                  <wp:posOffset>55880</wp:posOffset>
                </wp:positionV>
                <wp:extent cx="2035175" cy="693420"/>
                <wp:effectExtent l="0" t="0" r="22225" b="11430"/>
                <wp:wrapNone/>
                <wp:docPr id="34" name="Овал 34"/>
                <wp:cNvGraphicFramePr/>
                <a:graphic xmlns:a="http://schemas.openxmlformats.org/drawingml/2006/main">
                  <a:graphicData uri="http://schemas.microsoft.com/office/word/2010/wordprocessingShape">
                    <wps:wsp>
                      <wps:cNvSpPr/>
                      <wps:spPr>
                        <a:xfrm>
                          <a:off x="0" y="0"/>
                          <a:ext cx="2035175" cy="6934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DB4323" w14:textId="77777777" w:rsidR="00022333" w:rsidRPr="00400EBA" w:rsidRDefault="00022333" w:rsidP="00DE33B8">
                            <w:pPr>
                              <w:jc w:val="center"/>
                              <w:rPr>
                                <w:lang w:val="kk-KZ"/>
                              </w:rPr>
                            </w:pPr>
                            <w:r>
                              <w:rPr>
                                <w:lang w:val="kk-KZ"/>
                              </w:rPr>
                              <w:t>Оқу барысы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2D70EB" id="Овал 34" o:spid="_x0000_s1037" style="position:absolute;left:0;text-align:left;margin-left:161.5pt;margin-top:4.4pt;width:160.25pt;height:54.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" fillcolor="#156082 [3204]" strokecolor="#0a2f40 [1604]" strokeweight="1.5pt">
                <v:stroke joinstyle="miter"/>
                <v:textbox>
                  <w:txbxContent>
                    <w:p w14:paraId="6FDB4323" w14:textId="77777777" w:rsidR="00022333" w:rsidRPr="00400EBA" w:rsidRDefault="00022333" w:rsidP="00DE33B8">
                      <w:pPr>
                        <w:jc w:val="center"/>
                        <w:rPr>
                          <w:lang w:val="kk-KZ"/>
                        </w:rPr>
                      </w:pPr>
                      <w:r>
                        <w:rPr>
                          <w:lang w:val="kk-KZ"/>
                        </w:rPr>
                        <w:t>Оқу барысы</w:t>
                      </w:r>
                    </w:p>
                  </w:txbxContent>
                </v:textbox>
              </v:oval>
            </w:pict>
          </mc:Fallback>
        </mc:AlternateContent>
      </w:r>
      <w:r>
        <w:rPr>
          <w:noProof/>
          <w:lang w:val="kk-KZ" w:eastAsia="kk-KZ"/>
        </w:rPr>
        <mc:AlternateContent>
          <mc:Choice Requires="wps">
            <w:drawing>
              <wp:anchor distT="36576" distB="36576" distL="36576" distR="36576" simplePos="0" relativeHeight="251659264" behindDoc="0" locked="0" layoutInCell="1" allowOverlap="1" wp14:anchorId="450C4AB0" wp14:editId="039A0DFE">
                <wp:simplePos x="0" y="0"/>
                <wp:positionH relativeFrom="column">
                  <wp:posOffset>0</wp:posOffset>
                </wp:positionH>
                <wp:positionV relativeFrom="paragraph">
                  <wp:posOffset>3413760</wp:posOffset>
                </wp:positionV>
                <wp:extent cx="5996305" cy="45085"/>
                <wp:effectExtent l="16510" t="64770" r="26035" b="2349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96305" cy="4508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894F46C" id="Прямая со стрелкой 33" o:spid="_x0000_s1026" type="#_x0000_t32" style="position:absolute;margin-left:0;margin-top:268.8pt;width:472.15pt;height:3.55pt;flip:y;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" strokecolor="black [0]" strokeweight="2pt">
                <v:stroke endarrow="block"/>
                <v:shadow color="#ccc"/>
              </v:shape>
            </w:pict>
          </mc:Fallback>
        </mc:AlternateContent>
      </w:r>
      <w:r>
        <w:rPr>
          <w:noProof/>
          <w:lang w:val="kk-KZ" w:eastAsia="kk-KZ"/>
        </w:rPr>
        <mc:AlternateContent>
          <mc:Choice Requires="wps">
            <w:drawing>
              <wp:anchor distT="36576" distB="36576" distL="36576" distR="36576" simplePos="0" relativeHeight="251661312" behindDoc="0" locked="0" layoutInCell="1" allowOverlap="1" wp14:anchorId="48178AC3" wp14:editId="4A332B3D">
                <wp:simplePos x="0" y="0"/>
                <wp:positionH relativeFrom="column">
                  <wp:posOffset>3058160</wp:posOffset>
                </wp:positionH>
                <wp:positionV relativeFrom="paragraph">
                  <wp:posOffset>55245</wp:posOffset>
                </wp:positionV>
                <wp:extent cx="45085" cy="7524750"/>
                <wp:effectExtent l="17145" t="19050" r="13970" b="1905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752475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218FD5F" id="Прямая со стрелкой 31" o:spid="_x0000_s1026" type="#_x0000_t32" style="position:absolute;margin-left:240.8pt;margin-top:4.35pt;width:3.55pt;height:592.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" strokecolor="black [0]" strokeweight="2pt">
                <v:shadow color="#ccc"/>
              </v:shape>
            </w:pict>
          </mc:Fallback>
        </mc:AlternateContent>
      </w:r>
      <w:r>
        <w:rPr>
          <w:noProof/>
          <w:lang w:val="kk-KZ" w:eastAsia="kk-KZ"/>
        </w:rPr>
        <mc:AlternateContent>
          <mc:Choice Requires="wps">
            <w:drawing>
              <wp:anchor distT="36576" distB="36576" distL="36576" distR="36576" simplePos="0" relativeHeight="251672576" behindDoc="0" locked="0" layoutInCell="1" allowOverlap="1" wp14:anchorId="280E992E" wp14:editId="53174144">
                <wp:simplePos x="0" y="0"/>
                <wp:positionH relativeFrom="column">
                  <wp:posOffset>1657985</wp:posOffset>
                </wp:positionH>
                <wp:positionV relativeFrom="paragraph">
                  <wp:posOffset>1002665</wp:posOffset>
                </wp:positionV>
                <wp:extent cx="1160145" cy="914400"/>
                <wp:effectExtent l="36195" t="35560" r="32385" b="40640"/>
                <wp:wrapNone/>
                <wp:docPr id="208089483" name="Овал 208089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0145" cy="914400"/>
                        </a:xfrm>
                        <a:prstGeom prst="ellipse">
                          <a:avLst/>
                        </a:prstGeom>
                        <a:solidFill>
                          <a:srgbClr val="FFFFFF"/>
                        </a:solidFill>
                        <a:ln w="63500" cmpd="thickThin">
                          <a:solidFill>
                            <a:srgbClr val="FF66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FCC8A3" w14:textId="77777777" w:rsidR="00022333" w:rsidRDefault="00022333" w:rsidP="00DE33B8">
                            <w:pPr>
                              <w:widowControl w:val="0"/>
                              <w:rPr>
                                <w:lang w:val="kk-KZ"/>
                              </w:rPr>
                            </w:pPr>
                            <w:r>
                              <w:rPr>
                                <w:lang w:val="kk-KZ"/>
                              </w:rPr>
                              <w:t>Салт</w:t>
                            </w:r>
                            <w:r>
                              <w:t>-</w:t>
                            </w:r>
                            <w:r>
                              <w:rPr>
                                <w:lang w:val="kk-KZ"/>
                              </w:rPr>
                              <w:t>дәстүрлер</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0E992E" id="Овал 208089483" o:spid="_x0000_s1038" style="position:absolute;left:0;text-align:left;margin-left:130.55pt;margin-top:78.95pt;width:91.35pt;height:1in;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" strokecolor="#f60" strokeweight="5pt">
                <v:stroke linestyle="thickThin"/>
                <v:shadow color="#868686"/>
                <v:textbox inset="2.88pt,2.88pt,2.88pt,2.88pt">
                  <w:txbxContent>
                    <w:p w14:paraId="53FCC8A3" w14:textId="77777777" w:rsidR="00022333" w:rsidRDefault="00022333" w:rsidP="00DE33B8">
                      <w:pPr>
                        <w:widowControl w:val="0"/>
                        <w:rPr>
                          <w:lang w:val="kk-KZ"/>
                        </w:rPr>
                      </w:pPr>
                      <w:r>
                        <w:rPr>
                          <w:lang w:val="kk-KZ"/>
                        </w:rPr>
                        <w:t>Салт</w:t>
                      </w:r>
                      <w:r>
                        <w:t>-</w:t>
                      </w:r>
                      <w:r>
                        <w:rPr>
                          <w:lang w:val="kk-KZ"/>
                        </w:rPr>
                        <w:t>дәстүрлер</w:t>
                      </w:r>
                    </w:p>
                  </w:txbxContent>
                </v:textbox>
              </v:oval>
            </w:pict>
          </mc:Fallback>
        </mc:AlternateContent>
      </w:r>
    </w:p>
    <w:p w14:paraId="0D2689EA" w14:textId="77777777" w:rsidR="00DE33B8" w:rsidRDefault="00DE33B8" w:rsidP="00AE4AB0">
      <w:pPr>
        <w:spacing w:line="240" w:lineRule="auto"/>
        <w:ind w:firstLine="567"/>
        <w:jc w:val="both"/>
        <w:rPr>
          <w:sz w:val="28"/>
          <w:szCs w:val="28"/>
          <w:lang w:val="kk-KZ"/>
        </w:rPr>
      </w:pPr>
      <w:r>
        <w:rPr>
          <w:noProof/>
          <w:lang w:val="kk-KZ" w:eastAsia="kk-KZ"/>
        </w:rPr>
        <mc:AlternateContent>
          <mc:Choice Requires="wps">
            <w:drawing>
              <wp:anchor distT="0" distB="0" distL="114300" distR="114300" simplePos="0" relativeHeight="251676672" behindDoc="0" locked="0" layoutInCell="1" allowOverlap="1" wp14:anchorId="3E2FB973" wp14:editId="47EA5242">
                <wp:simplePos x="0" y="0"/>
                <wp:positionH relativeFrom="column">
                  <wp:posOffset>573405</wp:posOffset>
                </wp:positionH>
                <wp:positionV relativeFrom="paragraph">
                  <wp:posOffset>204470</wp:posOffset>
                </wp:positionV>
                <wp:extent cx="1066800" cy="914400"/>
                <wp:effectExtent l="0" t="0" r="19050" b="19050"/>
                <wp:wrapNone/>
                <wp:docPr id="1" name="Овал 1"/>
                <wp:cNvGraphicFramePr/>
                <a:graphic xmlns:a="http://schemas.openxmlformats.org/drawingml/2006/main">
                  <a:graphicData uri="http://schemas.microsoft.com/office/word/2010/wordprocessingShape">
                    <wps:wsp>
                      <wps:cNvSpPr/>
                      <wps:spPr>
                        <a:xfrm>
                          <a:off x="0" y="0"/>
                          <a:ext cx="106680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443B3A" w14:textId="77777777" w:rsidR="00022333" w:rsidRPr="009F4254" w:rsidRDefault="00022333" w:rsidP="00DE33B8">
                            <w:pPr>
                              <w:jc w:val="center"/>
                              <w:rPr>
                                <w:lang w:val="kk-KZ"/>
                              </w:rPr>
                            </w:pPr>
                            <w:r>
                              <w:rPr>
                                <w:lang w:val="kk-KZ"/>
                              </w:rPr>
                              <w:t>Неке түрлері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E2FB973" id="Овал 1" o:spid="_x0000_s1039" style="position:absolute;left:0;text-align:left;margin-left:45.15pt;margin-top:16.1pt;width:84pt;height:1in;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" fillcolor="#156082 [3204]" strokecolor="#0a2f40 [1604]" strokeweight="1.5pt">
                <v:stroke joinstyle="miter"/>
                <v:textbox>
                  <w:txbxContent>
                    <w:p w14:paraId="4C443B3A" w14:textId="77777777" w:rsidR="00022333" w:rsidRPr="009F4254" w:rsidRDefault="00022333" w:rsidP="00DE33B8">
                      <w:pPr>
                        <w:jc w:val="center"/>
                        <w:rPr>
                          <w:lang w:val="kk-KZ"/>
                        </w:rPr>
                      </w:pPr>
                      <w:r>
                        <w:rPr>
                          <w:lang w:val="kk-KZ"/>
                        </w:rPr>
                        <w:t>Неке түрлері</w:t>
                      </w:r>
                    </w:p>
                  </w:txbxContent>
                </v:textbox>
              </v:oval>
            </w:pict>
          </mc:Fallback>
        </mc:AlternateContent>
      </w:r>
    </w:p>
    <w:p w14:paraId="1A858F68" w14:textId="77777777" w:rsidR="00DE33B8" w:rsidRDefault="00DE33B8" w:rsidP="00AE4AB0">
      <w:pPr>
        <w:spacing w:line="240" w:lineRule="auto"/>
        <w:rPr>
          <w:lang w:val="kk-KZ"/>
        </w:rPr>
      </w:pPr>
    </w:p>
    <w:p w14:paraId="10DB4181" w14:textId="77777777" w:rsidR="00DE33B8" w:rsidRDefault="00DE33B8" w:rsidP="00AE4AB0">
      <w:pPr>
        <w:spacing w:line="240" w:lineRule="auto"/>
        <w:rPr>
          <w:lang w:val="kk-KZ"/>
        </w:rPr>
      </w:pPr>
    </w:p>
    <w:p w14:paraId="466CB898" w14:textId="77777777" w:rsidR="00DE33B8" w:rsidRDefault="00DE33B8" w:rsidP="00AE4AB0">
      <w:pPr>
        <w:spacing w:line="240" w:lineRule="auto"/>
        <w:rPr>
          <w:lang w:val="kk-KZ"/>
        </w:rPr>
      </w:pPr>
      <w:r>
        <w:rPr>
          <w:noProof/>
          <w:lang w:val="kk-KZ" w:eastAsia="kk-KZ"/>
        </w:rPr>
        <mc:AlternateContent>
          <mc:Choice Requires="wps">
            <w:drawing>
              <wp:anchor distT="0" distB="0" distL="114300" distR="114300" simplePos="0" relativeHeight="251678720" behindDoc="0" locked="0" layoutInCell="1" allowOverlap="1" wp14:anchorId="036293E2" wp14:editId="77CFF9C6">
                <wp:simplePos x="0" y="0"/>
                <wp:positionH relativeFrom="column">
                  <wp:posOffset>3312067</wp:posOffset>
                </wp:positionH>
                <wp:positionV relativeFrom="paragraph">
                  <wp:posOffset>57029</wp:posOffset>
                </wp:positionV>
                <wp:extent cx="914400" cy="612140"/>
                <wp:effectExtent l="152400" t="38100" r="19050" b="626110"/>
                <wp:wrapNone/>
                <wp:docPr id="68626731" name="Выноска 3 (с границей) 4"/>
                <wp:cNvGraphicFramePr/>
                <a:graphic xmlns:a="http://schemas.openxmlformats.org/drawingml/2006/main">
                  <a:graphicData uri="http://schemas.microsoft.com/office/word/2010/wordprocessingShape">
                    <wps:wsp>
                      <wps:cNvSpPr/>
                      <wps:spPr>
                        <a:xfrm>
                          <a:off x="0" y="0"/>
                          <a:ext cx="914400" cy="612140"/>
                        </a:xfrm>
                        <a:prstGeom prst="accentCallout3">
                          <a:avLst>
                            <a:gd name="adj1" fmla="val 18750"/>
                            <a:gd name="adj2" fmla="val -8333"/>
                            <a:gd name="adj3" fmla="val 18750"/>
                            <a:gd name="adj4" fmla="val -16667"/>
                            <a:gd name="adj5" fmla="val 100000"/>
                            <a:gd name="adj6" fmla="val -16667"/>
                            <a:gd name="adj7" fmla="val 200240"/>
                            <a:gd name="adj8" fmla="val 2649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637D03" w14:textId="77777777" w:rsidR="00022333" w:rsidRPr="00E81337" w:rsidRDefault="00022333" w:rsidP="00DE33B8">
                            <w:pPr>
                              <w:jc w:val="center"/>
                              <w:rPr>
                                <w:lang w:val="kk-KZ"/>
                              </w:rPr>
                            </w:pPr>
                            <w:r>
                              <w:rPr>
                                <w:lang w:val="kk-KZ"/>
                              </w:rPr>
                              <w:t>педагогика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36293E2" id="_x0000_t46" coordsize="21600,21600" o:spt="46" adj="23400,24400,25200,21600,25200,4050,23400,4050" path="m@0@1l@2@3@4@5@6@7nfem@6,l@6,21600nfem,l21600,r,21600l,21600ns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accentbar="t" textborder="f"/>
              </v:shapetype>
              <v:shape id="Выноска 3 (с границей) 4" o:spid="_x0000_s1040" type="#_x0000_t46" style="position:absolute;margin-left:260.8pt;margin-top:4.5pt;width:1in;height:48.2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" adj="5724,43252,-3600,,-3600,,-1800" fillcolor="#156082 [3204]" strokecolor="#0a2f40 [1604]" strokeweight="1.5pt">
                <v:textbox>
                  <w:txbxContent>
                    <w:p w14:paraId="6C637D03" w14:textId="77777777" w:rsidR="00022333" w:rsidRPr="00E81337" w:rsidRDefault="00022333" w:rsidP="00DE33B8">
                      <w:pPr>
                        <w:jc w:val="center"/>
                        <w:rPr>
                          <w:lang w:val="kk-KZ"/>
                        </w:rPr>
                      </w:pPr>
                      <w:r>
                        <w:rPr>
                          <w:lang w:val="kk-KZ"/>
                        </w:rPr>
                        <w:t>педагогика</w:t>
                      </w:r>
                    </w:p>
                  </w:txbxContent>
                </v:textbox>
                <o:callout v:ext="edit" minusx="t" minusy="t"/>
              </v:shape>
            </w:pict>
          </mc:Fallback>
        </mc:AlternateContent>
      </w:r>
      <w:r>
        <w:rPr>
          <w:noProof/>
          <w:lang w:val="kk-KZ" w:eastAsia="kk-KZ"/>
        </w:rPr>
        <mc:AlternateContent>
          <mc:Choice Requires="wps">
            <w:drawing>
              <wp:anchor distT="36576" distB="36576" distL="36576" distR="36576" simplePos="0" relativeHeight="251671552" behindDoc="0" locked="0" layoutInCell="1" allowOverlap="1" wp14:anchorId="00AE155F" wp14:editId="31769B7B">
                <wp:simplePos x="0" y="0"/>
                <wp:positionH relativeFrom="column">
                  <wp:posOffset>-211455</wp:posOffset>
                </wp:positionH>
                <wp:positionV relativeFrom="paragraph">
                  <wp:posOffset>201231</wp:posOffset>
                </wp:positionV>
                <wp:extent cx="1737360" cy="762000"/>
                <wp:effectExtent l="19050" t="19050" r="34290" b="38100"/>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762000"/>
                        </a:xfrm>
                        <a:prstGeom prst="roundRect">
                          <a:avLst>
                            <a:gd name="adj" fmla="val 16667"/>
                          </a:avLst>
                        </a:prstGeom>
                        <a:solidFill>
                          <a:srgbClr val="FFFFFF"/>
                        </a:solidFill>
                        <a:ln w="63500" cmpd="thickThin">
                          <a:solidFill>
                            <a:srgbClr val="FFCC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6B34EE" w14:textId="77777777" w:rsidR="00022333" w:rsidRDefault="00022333" w:rsidP="00DE33B8">
                            <w:pPr>
                              <w:widowControl w:val="0"/>
                              <w:rPr>
                                <w:lang w:val="kk-KZ"/>
                              </w:rPr>
                            </w:pPr>
                            <w:r>
                              <w:rPr>
                                <w:lang w:val="kk-KZ"/>
                              </w:rPr>
                              <w:t>Ерте дәуір, көне көзқарас: жанрлық ерекшелігі</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AE155F" id="Скругленный прямоугольник 20" o:spid="_x0000_s1041" style="position:absolute;margin-left:-16.65pt;margin-top:15.85pt;width:136.8pt;height:60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" strokecolor="#fc0" strokeweight="5pt">
                <v:stroke linestyle="thickThin"/>
                <v:shadow color="#868686"/>
                <v:textbox inset="2.88pt,2.88pt,2.88pt,2.88pt">
                  <w:txbxContent>
                    <w:p w14:paraId="396B34EE" w14:textId="77777777" w:rsidR="00022333" w:rsidRDefault="00022333" w:rsidP="00DE33B8">
                      <w:pPr>
                        <w:widowControl w:val="0"/>
                        <w:rPr>
                          <w:lang w:val="kk-KZ"/>
                        </w:rPr>
                      </w:pPr>
                      <w:r>
                        <w:rPr>
                          <w:lang w:val="kk-KZ"/>
                        </w:rPr>
                        <w:t>Ерте дәуір, көне көзқарас: жанрлық ерекшелігі</w:t>
                      </w:r>
                    </w:p>
                  </w:txbxContent>
                </v:textbox>
              </v:roundrect>
            </w:pict>
          </mc:Fallback>
        </mc:AlternateContent>
      </w:r>
    </w:p>
    <w:p w14:paraId="53F28B0A" w14:textId="77777777" w:rsidR="00DE33B8" w:rsidRDefault="00DE33B8" w:rsidP="00AE4AB0">
      <w:pPr>
        <w:spacing w:line="240" w:lineRule="auto"/>
        <w:rPr>
          <w:lang w:val="kk-KZ"/>
        </w:rPr>
      </w:pPr>
    </w:p>
    <w:p w14:paraId="1ACCE716" w14:textId="7E4F23F2" w:rsidR="00DE33B8" w:rsidRDefault="002D59DC" w:rsidP="00AE4AB0">
      <w:pPr>
        <w:spacing w:line="240" w:lineRule="auto"/>
        <w:rPr>
          <w:lang w:val="kk-KZ"/>
        </w:rPr>
      </w:pPr>
      <w:r>
        <w:rPr>
          <w:noProof/>
          <w:lang w:val="kk-KZ" w:eastAsia="kk-KZ"/>
        </w:rPr>
        <mc:AlternateContent>
          <mc:Choice Requires="wps">
            <w:drawing>
              <wp:anchor distT="36576" distB="36576" distL="36576" distR="36576" simplePos="0" relativeHeight="251667456" behindDoc="0" locked="0" layoutInCell="1" allowOverlap="1" wp14:anchorId="1ABFD114" wp14:editId="302F68AB">
                <wp:simplePos x="0" y="0"/>
                <wp:positionH relativeFrom="column">
                  <wp:posOffset>2615565</wp:posOffset>
                </wp:positionH>
                <wp:positionV relativeFrom="paragraph">
                  <wp:posOffset>1181100</wp:posOffset>
                </wp:positionV>
                <wp:extent cx="914400" cy="1094105"/>
                <wp:effectExtent l="31750" t="40640" r="34925" b="36830"/>
                <wp:wrapNone/>
                <wp:docPr id="1980705935" name="Овал 1980705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94105"/>
                        </a:xfrm>
                        <a:prstGeom prst="ellipse">
                          <a:avLst/>
                        </a:prstGeom>
                        <a:solidFill>
                          <a:srgbClr val="FFFFFF"/>
                        </a:solidFill>
                        <a:ln w="63500" cmpd="thickThin">
                          <a:solidFill>
                            <a:srgbClr val="FFCC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67BBB8" w14:textId="77777777" w:rsidR="00022333" w:rsidRPr="002F32FE" w:rsidRDefault="00022333" w:rsidP="00DE33B8">
                            <w:pPr>
                              <w:widowControl w:val="0"/>
                              <w:rPr>
                                <w:sz w:val="18"/>
                                <w:szCs w:val="18"/>
                                <w:lang w:val="kk-KZ"/>
                              </w:rPr>
                            </w:pPr>
                            <w:r w:rsidRPr="002F32FE">
                              <w:rPr>
                                <w:sz w:val="18"/>
                                <w:szCs w:val="18"/>
                                <w:lang w:val="kk-KZ"/>
                              </w:rPr>
                              <w:t xml:space="preserve">Коуч </w:t>
                            </w:r>
                            <w:r w:rsidRPr="002F32FE">
                              <w:rPr>
                                <w:sz w:val="18"/>
                                <w:szCs w:val="18"/>
                              </w:rPr>
                              <w:t>– о</w:t>
                            </w:r>
                            <w:r w:rsidRPr="002F32FE">
                              <w:rPr>
                                <w:sz w:val="18"/>
                                <w:szCs w:val="18"/>
                                <w:lang w:val="kk-KZ"/>
                              </w:rPr>
                              <w:t>қытушы</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BFD114" id="Овал 1980705935" o:spid="_x0000_s1042" style="position:absolute;margin-left:205.95pt;margin-top:93pt;width:1in;height:86.1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" strokecolor="#fc0" strokeweight="5pt">
                <v:stroke linestyle="thickThin"/>
                <v:shadow color="#868686"/>
                <v:textbox inset="2.88pt,2.88pt,2.88pt,2.88pt">
                  <w:txbxContent>
                    <w:p w14:paraId="6167BBB8" w14:textId="77777777" w:rsidR="00022333" w:rsidRPr="002F32FE" w:rsidRDefault="00022333" w:rsidP="00DE33B8">
                      <w:pPr>
                        <w:widowControl w:val="0"/>
                        <w:rPr>
                          <w:sz w:val="18"/>
                          <w:szCs w:val="18"/>
                          <w:lang w:val="kk-KZ"/>
                        </w:rPr>
                      </w:pPr>
                      <w:r w:rsidRPr="002F32FE">
                        <w:rPr>
                          <w:sz w:val="18"/>
                          <w:szCs w:val="18"/>
                          <w:lang w:val="kk-KZ"/>
                        </w:rPr>
                        <w:t xml:space="preserve">Коуч </w:t>
                      </w:r>
                      <w:r w:rsidRPr="002F32FE">
                        <w:rPr>
                          <w:sz w:val="18"/>
                          <w:szCs w:val="18"/>
                        </w:rPr>
                        <w:t>– о</w:t>
                      </w:r>
                      <w:r w:rsidRPr="002F32FE">
                        <w:rPr>
                          <w:sz w:val="18"/>
                          <w:szCs w:val="18"/>
                          <w:lang w:val="kk-KZ"/>
                        </w:rPr>
                        <w:t>қытушы</w:t>
                      </w:r>
                    </w:p>
                  </w:txbxContent>
                </v:textbox>
              </v:oval>
            </w:pict>
          </mc:Fallback>
        </mc:AlternateContent>
      </w:r>
      <w:r w:rsidR="00CC0A9F">
        <w:rPr>
          <w:noProof/>
          <w:lang w:val="kk-KZ" w:eastAsia="kk-KZ"/>
        </w:rPr>
        <mc:AlternateContent>
          <mc:Choice Requires="wps">
            <w:drawing>
              <wp:anchor distT="36576" distB="36576" distL="36576" distR="36576" simplePos="0" relativeHeight="251663360" behindDoc="0" locked="0" layoutInCell="1" allowOverlap="1" wp14:anchorId="55BEA941" wp14:editId="03C4BFAD">
                <wp:simplePos x="0" y="0"/>
                <wp:positionH relativeFrom="column">
                  <wp:posOffset>2988945</wp:posOffset>
                </wp:positionH>
                <wp:positionV relativeFrom="paragraph">
                  <wp:posOffset>1678305</wp:posOffset>
                </wp:positionV>
                <wp:extent cx="2847975" cy="2141220"/>
                <wp:effectExtent l="19050" t="19050" r="47625" b="240030"/>
                <wp:wrapNone/>
                <wp:docPr id="29" name="Овальная выноска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2141220"/>
                        </a:xfrm>
                        <a:prstGeom prst="wedgeEllipseCallout">
                          <a:avLst>
                            <a:gd name="adj1" fmla="val -33259"/>
                            <a:gd name="adj2" fmla="val 59069"/>
                          </a:avLst>
                        </a:prstGeom>
                        <a:gradFill rotWithShape="0">
                          <a:gsLst>
                            <a:gs pos="0">
                              <a:srgbClr val="FFFFFF"/>
                            </a:gs>
                            <a:gs pos="100000">
                              <a:srgbClr val="9999FF"/>
                            </a:gs>
                          </a:gsLst>
                          <a:lin ang="5400000" scaled="1"/>
                        </a:gradFill>
                        <a:ln w="12700">
                          <a:solidFill>
                            <a:srgbClr val="6666FF"/>
                          </a:solidFill>
                          <a:miter lim="800000"/>
                          <a:headEnd/>
                          <a:tailEnd/>
                        </a:ln>
                        <a:effectLst>
                          <a:outerShdw dist="28398" dir="3806097" algn="ctr" rotWithShape="0">
                            <a:srgbClr val="000080">
                              <a:alpha val="50000"/>
                            </a:srgbClr>
                          </a:outerShdw>
                        </a:effectLst>
                      </wps:spPr>
                      <wps:txbx>
                        <w:txbxContent>
                          <w:p w14:paraId="11D16709" w14:textId="77777777" w:rsidR="00022333" w:rsidRDefault="00022333" w:rsidP="00DE33B8">
                            <w:pPr>
                              <w:widowControl w:val="0"/>
                              <w:rPr>
                                <w:lang w:val="kk-KZ"/>
                              </w:rPr>
                            </w:pPr>
                            <w:r>
                              <w:rPr>
                                <w:lang w:val="kk-KZ"/>
                              </w:rPr>
                              <w:t>Бұл неке түріне қарсы болмайды;</w:t>
                            </w:r>
                          </w:p>
                          <w:p w14:paraId="296A88FB" w14:textId="77777777" w:rsidR="00022333" w:rsidRDefault="00022333" w:rsidP="00DE33B8">
                            <w:pPr>
                              <w:widowControl w:val="0"/>
                              <w:rPr>
                                <w:lang w:val="kk-KZ"/>
                              </w:rPr>
                            </w:pPr>
                            <w:r>
                              <w:rPr>
                                <w:lang w:val="kk-KZ"/>
                              </w:rPr>
                              <w:t>Ата</w:t>
                            </w:r>
                            <w:r>
                              <w:t>-</w:t>
                            </w:r>
                            <w:r>
                              <w:rPr>
                                <w:lang w:val="kk-KZ"/>
                              </w:rPr>
                              <w:t>ана баласының білген жерге барғанын қалайды. Баласына жамандық ойламайды;</w:t>
                            </w:r>
                          </w:p>
                          <w:p w14:paraId="7715CE50" w14:textId="77777777" w:rsidR="00022333" w:rsidRDefault="00022333" w:rsidP="00DE33B8">
                            <w:pPr>
                              <w:widowControl w:val="0"/>
                              <w:rPr>
                                <w:lang w:val="kk-KZ"/>
                              </w:rPr>
                            </w:pPr>
                            <w:r>
                              <w:rPr>
                                <w:lang w:val="kk-KZ"/>
                              </w:rPr>
                              <w:t xml:space="preserve">Білген жерге тұрмыс құрған жас отбасылар </w:t>
                            </w:r>
                            <w:r w:rsidRPr="00400EBA">
                              <w:rPr>
                                <w:lang w:val="kk-KZ"/>
                              </w:rPr>
                              <w:t>99%</w:t>
                            </w:r>
                            <w:r>
                              <w:rPr>
                                <w:lang w:val="kk-KZ"/>
                              </w:rPr>
                              <w:t xml:space="preserve"> ажыраспайды</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EA94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29" o:spid="_x0000_s1043" type="#_x0000_t63" style="position:absolute;margin-left:235.35pt;margin-top:132.15pt;width:224.25pt;height:168.6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" adj="3616,23559" strokecolor="#66f" strokeweight="1pt">
                <v:fill color2="#99f" focus="100%" type="gradient"/>
                <v:shadow on="t" color="navy" opacity=".5" offset="1pt"/>
                <v:textbox inset="2.88pt,2.88pt,2.88pt,2.88pt">
                  <w:txbxContent>
                    <w:p w14:paraId="11D16709" w14:textId="77777777" w:rsidR="00022333" w:rsidRDefault="00022333" w:rsidP="00DE33B8">
                      <w:pPr>
                        <w:widowControl w:val="0"/>
                        <w:rPr>
                          <w:lang w:val="kk-KZ"/>
                        </w:rPr>
                      </w:pPr>
                      <w:r>
                        <w:rPr>
                          <w:lang w:val="kk-KZ"/>
                        </w:rPr>
                        <w:t>Бұл неке түріне қарсы болмайды;</w:t>
                      </w:r>
                    </w:p>
                    <w:p w14:paraId="296A88FB" w14:textId="77777777" w:rsidR="00022333" w:rsidRDefault="00022333" w:rsidP="00DE33B8">
                      <w:pPr>
                        <w:widowControl w:val="0"/>
                        <w:rPr>
                          <w:lang w:val="kk-KZ"/>
                        </w:rPr>
                      </w:pPr>
                      <w:r>
                        <w:rPr>
                          <w:lang w:val="kk-KZ"/>
                        </w:rPr>
                        <w:t>Ата</w:t>
                      </w:r>
                      <w:r>
                        <w:t>-</w:t>
                      </w:r>
                      <w:r>
                        <w:rPr>
                          <w:lang w:val="kk-KZ"/>
                        </w:rPr>
                        <w:t>ана баласының білген жерге барғанын қалайды. Баласына жамандық ойламайды;</w:t>
                      </w:r>
                    </w:p>
                    <w:p w14:paraId="7715CE50" w14:textId="77777777" w:rsidR="00022333" w:rsidRDefault="00022333" w:rsidP="00DE33B8">
                      <w:pPr>
                        <w:widowControl w:val="0"/>
                        <w:rPr>
                          <w:lang w:val="kk-KZ"/>
                        </w:rPr>
                      </w:pPr>
                      <w:r>
                        <w:rPr>
                          <w:lang w:val="kk-KZ"/>
                        </w:rPr>
                        <w:t xml:space="preserve">Білген жерге тұрмыс құрған жас отбасылар </w:t>
                      </w:r>
                      <w:r w:rsidRPr="00400EBA">
                        <w:rPr>
                          <w:lang w:val="kk-KZ"/>
                        </w:rPr>
                        <w:t>99%</w:t>
                      </w:r>
                      <w:r>
                        <w:rPr>
                          <w:lang w:val="kk-KZ"/>
                        </w:rPr>
                        <w:t xml:space="preserve"> ажыраспайды</w:t>
                      </w:r>
                    </w:p>
                  </w:txbxContent>
                </v:textbox>
              </v:shape>
            </w:pict>
          </mc:Fallback>
        </mc:AlternateContent>
      </w:r>
      <w:r w:rsidR="00DE33B8">
        <w:rPr>
          <w:noProof/>
          <w:lang w:val="kk-KZ" w:eastAsia="kk-KZ"/>
        </w:rPr>
        <mc:AlternateContent>
          <mc:Choice Requires="wps">
            <w:drawing>
              <wp:anchor distT="0" distB="0" distL="114300" distR="114300" simplePos="0" relativeHeight="251677696" behindDoc="0" locked="0" layoutInCell="1" allowOverlap="1" wp14:anchorId="2E37797B" wp14:editId="3D230130">
                <wp:simplePos x="0" y="0"/>
                <wp:positionH relativeFrom="column">
                  <wp:posOffset>2925445</wp:posOffset>
                </wp:positionH>
                <wp:positionV relativeFrom="paragraph">
                  <wp:posOffset>216535</wp:posOffset>
                </wp:positionV>
                <wp:extent cx="1591631" cy="878441"/>
                <wp:effectExtent l="19050" t="0" r="46990" b="169545"/>
                <wp:wrapNone/>
                <wp:docPr id="3" name="Выноска-облако 3"/>
                <wp:cNvGraphicFramePr/>
                <a:graphic xmlns:a="http://schemas.openxmlformats.org/drawingml/2006/main">
                  <a:graphicData uri="http://schemas.microsoft.com/office/word/2010/wordprocessingShape">
                    <wps:wsp>
                      <wps:cNvSpPr/>
                      <wps:spPr>
                        <a:xfrm>
                          <a:off x="0" y="0"/>
                          <a:ext cx="1591631" cy="878441"/>
                        </a:xfrm>
                        <a:prstGeom prst="cloud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92301E" w14:textId="77777777" w:rsidR="00022333" w:rsidRPr="0090566A" w:rsidRDefault="00022333" w:rsidP="00DE33B8">
                            <w:pPr>
                              <w:jc w:val="center"/>
                              <w:rPr>
                                <w:lang w:val="kk-KZ"/>
                              </w:rPr>
                            </w:pPr>
                            <w:r>
                              <w:rPr>
                                <w:lang w:val="kk-KZ"/>
                              </w:rPr>
                              <w:t>Халық педагогикасы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7797B"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3" o:spid="_x0000_s1044" type="#_x0000_t106" style="position:absolute;margin-left:230.35pt;margin-top:17.05pt;width:125.35pt;height:6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" adj="6300,24300" fillcolor="#156082 [3204]" strokecolor="#0a2f40 [1604]" strokeweight="1.5pt">
                <v:stroke joinstyle="miter"/>
                <v:textbox>
                  <w:txbxContent>
                    <w:p w14:paraId="3792301E" w14:textId="77777777" w:rsidR="00022333" w:rsidRPr="0090566A" w:rsidRDefault="00022333" w:rsidP="00DE33B8">
                      <w:pPr>
                        <w:jc w:val="center"/>
                        <w:rPr>
                          <w:lang w:val="kk-KZ"/>
                        </w:rPr>
                      </w:pPr>
                      <w:r>
                        <w:rPr>
                          <w:lang w:val="kk-KZ"/>
                        </w:rPr>
                        <w:t>Халық педагогикасы</w:t>
                      </w:r>
                    </w:p>
                  </w:txbxContent>
                </v:textbox>
              </v:shape>
            </w:pict>
          </mc:Fallback>
        </mc:AlternateContent>
      </w:r>
      <w:r w:rsidR="00DE33B8">
        <w:rPr>
          <w:noProof/>
          <w:lang w:val="kk-KZ" w:eastAsia="kk-KZ"/>
        </w:rPr>
        <mc:AlternateContent>
          <mc:Choice Requires="wps">
            <w:drawing>
              <wp:anchor distT="36576" distB="36576" distL="36576" distR="36576" simplePos="0" relativeHeight="251660288" behindDoc="0" locked="0" layoutInCell="1" allowOverlap="1" wp14:anchorId="78CA6498" wp14:editId="07821A00">
                <wp:simplePos x="0" y="0"/>
                <wp:positionH relativeFrom="column">
                  <wp:posOffset>78533</wp:posOffset>
                </wp:positionH>
                <wp:positionV relativeFrom="paragraph">
                  <wp:posOffset>452983</wp:posOffset>
                </wp:positionV>
                <wp:extent cx="2348865" cy="944880"/>
                <wp:effectExtent l="19050" t="19050" r="32385" b="45720"/>
                <wp:wrapNone/>
                <wp:docPr id="32" name="Овал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8865" cy="944880"/>
                        </a:xfrm>
                        <a:prstGeom prst="ellipse">
                          <a:avLst/>
                        </a:prstGeom>
                        <a:solidFill>
                          <a:srgbClr val="FFFFFF"/>
                        </a:solidFill>
                        <a:ln w="63500" cmpd="thickThin">
                          <a:solidFill>
                            <a:srgbClr val="0000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CBD90A" w14:textId="77777777" w:rsidR="00022333" w:rsidRDefault="00022333" w:rsidP="00DE33B8">
                            <w:pPr>
                              <w:widowControl w:val="0"/>
                              <w:rPr>
                                <w:lang w:val="kk-KZ"/>
                              </w:rPr>
                            </w:pPr>
                            <w:r>
                              <w:rPr>
                                <w:lang w:val="kk-KZ"/>
                              </w:rPr>
                              <w:t>Көркемдік ерекшелігі: Батыр мен Ару қыз бейнесі</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CA6498" id="Овал 32" o:spid="_x0000_s1045" style="position:absolute;margin-left:6.2pt;margin-top:35.65pt;width:184.95pt;height:74.4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" strokecolor="blue" strokeweight="5pt">
                <v:stroke linestyle="thickThin"/>
                <v:shadow color="#868686"/>
                <v:textbox inset="2.88pt,2.88pt,2.88pt,2.88pt">
                  <w:txbxContent>
                    <w:p w14:paraId="6FCBD90A" w14:textId="77777777" w:rsidR="00022333" w:rsidRDefault="00022333" w:rsidP="00DE33B8">
                      <w:pPr>
                        <w:widowControl w:val="0"/>
                        <w:rPr>
                          <w:lang w:val="kk-KZ"/>
                        </w:rPr>
                      </w:pPr>
                      <w:r>
                        <w:rPr>
                          <w:lang w:val="kk-KZ"/>
                        </w:rPr>
                        <w:t>Көркемдік ерекшелігі: Батыр мен Ару қыз бейнесі</w:t>
                      </w:r>
                    </w:p>
                  </w:txbxContent>
                </v:textbox>
              </v:oval>
            </w:pict>
          </mc:Fallback>
        </mc:AlternateContent>
      </w:r>
      <w:r w:rsidR="00DE33B8">
        <w:rPr>
          <w:lang w:val="kk-KZ"/>
        </w:rPr>
        <w:t xml:space="preserve">                                                                                                                 </w:t>
      </w:r>
      <w:r w:rsidR="00DE33B8">
        <w:rPr>
          <w:noProof/>
          <w:lang w:val="kk-KZ" w:eastAsia="kk-KZ"/>
        </w:rPr>
        <w:drawing>
          <wp:inline distT="0" distB="0" distL="0" distR="0" wp14:anchorId="252C325E" wp14:editId="67E28086">
            <wp:extent cx="1417834" cy="1478915"/>
            <wp:effectExtent l="19050" t="57150" r="49530" b="4508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41C9F269" w14:textId="77777777" w:rsidR="00DE33B8" w:rsidRDefault="00DE33B8" w:rsidP="00AE4AB0">
      <w:pPr>
        <w:spacing w:line="240" w:lineRule="auto"/>
        <w:rPr>
          <w:lang w:val="kk-KZ"/>
        </w:rPr>
      </w:pPr>
      <w:r>
        <w:rPr>
          <w:noProof/>
          <w:lang w:val="kk-KZ" w:eastAsia="kk-KZ"/>
        </w:rPr>
        <w:drawing>
          <wp:anchor distT="0" distB="0" distL="114300" distR="114300" simplePos="0" relativeHeight="251665408" behindDoc="0" locked="0" layoutInCell="1" allowOverlap="1" wp14:anchorId="0C7E30DC" wp14:editId="602529DB">
            <wp:simplePos x="0" y="0"/>
            <wp:positionH relativeFrom="column">
              <wp:posOffset>-118988</wp:posOffset>
            </wp:positionH>
            <wp:positionV relativeFrom="paragraph">
              <wp:posOffset>246644</wp:posOffset>
            </wp:positionV>
            <wp:extent cx="2372995" cy="914400"/>
            <wp:effectExtent l="0" t="0" r="8255" b="0"/>
            <wp:wrapNone/>
            <wp:docPr id="27" name="Рисунок 27" descr="0*3c1ZcBs0_21sFR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3c1ZcBs0_21sFRK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7299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kk-KZ"/>
        </w:rPr>
        <w:t xml:space="preserve">  сұрақ</w:t>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t>жауап</w:t>
      </w:r>
    </w:p>
    <w:p w14:paraId="7B65818E" w14:textId="77777777" w:rsidR="00DE33B8" w:rsidRDefault="00DE33B8" w:rsidP="00AE4AB0">
      <w:pPr>
        <w:spacing w:line="240" w:lineRule="auto"/>
        <w:rPr>
          <w:lang w:val="kk-KZ"/>
        </w:rPr>
      </w:pPr>
    </w:p>
    <w:p w14:paraId="00281582" w14:textId="77777777" w:rsidR="00DE33B8" w:rsidRDefault="00DE33B8" w:rsidP="00AE4AB0">
      <w:pPr>
        <w:spacing w:line="240" w:lineRule="auto"/>
        <w:rPr>
          <w:lang w:val="kk-KZ"/>
        </w:rPr>
      </w:pPr>
      <w:r>
        <w:rPr>
          <w:noProof/>
          <w:lang w:val="kk-KZ" w:eastAsia="kk-KZ"/>
        </w:rPr>
        <mc:AlternateContent>
          <mc:Choice Requires="wps">
            <w:drawing>
              <wp:anchor distT="36576" distB="36576" distL="36576" distR="36576" simplePos="0" relativeHeight="251666432" behindDoc="0" locked="0" layoutInCell="1" allowOverlap="1" wp14:anchorId="0CC3B0C5" wp14:editId="4A6132DC">
                <wp:simplePos x="0" y="0"/>
                <wp:positionH relativeFrom="column">
                  <wp:posOffset>1526076</wp:posOffset>
                </wp:positionH>
                <wp:positionV relativeFrom="paragraph">
                  <wp:posOffset>233751</wp:posOffset>
                </wp:positionV>
                <wp:extent cx="1455420" cy="586105"/>
                <wp:effectExtent l="19050" t="19050" r="30480" b="42545"/>
                <wp:wrapNone/>
                <wp:docPr id="25" name="Овал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5420" cy="586105"/>
                        </a:xfrm>
                        <a:prstGeom prst="ellipse">
                          <a:avLst/>
                        </a:prstGeom>
                        <a:solidFill>
                          <a:srgbClr val="FFFFFF"/>
                        </a:solidFill>
                        <a:ln w="63500" cmpd="thickThin">
                          <a:solidFill>
                            <a:srgbClr val="FF66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D59B5A" w14:textId="77777777" w:rsidR="00022333" w:rsidRDefault="00022333" w:rsidP="00DE33B8">
                            <w:pPr>
                              <w:widowControl w:val="0"/>
                              <w:jc w:val="center"/>
                              <w:rPr>
                                <w:lang w:val="kk-KZ"/>
                              </w:rPr>
                            </w:pPr>
                            <w:r>
                              <w:rPr>
                                <w:lang w:val="kk-KZ"/>
                              </w:rPr>
                              <w:t>қоғам</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C3B0C5" id="Овал 25" o:spid="_x0000_s1046" style="position:absolute;margin-left:120.15pt;margin-top:18.4pt;width:114.6pt;height:46.1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" strokecolor="#f60" strokeweight="5pt">
                <v:stroke linestyle="thickThin"/>
                <v:shadow color="#868686"/>
                <v:textbox inset="2.88pt,2.88pt,2.88pt,2.88pt">
                  <w:txbxContent>
                    <w:p w14:paraId="41D59B5A" w14:textId="77777777" w:rsidR="00022333" w:rsidRDefault="00022333" w:rsidP="00DE33B8">
                      <w:pPr>
                        <w:widowControl w:val="0"/>
                        <w:jc w:val="center"/>
                        <w:rPr>
                          <w:lang w:val="kk-KZ"/>
                        </w:rPr>
                      </w:pPr>
                      <w:r>
                        <w:rPr>
                          <w:lang w:val="kk-KZ"/>
                        </w:rPr>
                        <w:t>қоғам</w:t>
                      </w:r>
                    </w:p>
                  </w:txbxContent>
                </v:textbox>
              </v:oval>
            </w:pict>
          </mc:Fallback>
        </mc:AlternateContent>
      </w:r>
    </w:p>
    <w:p w14:paraId="1CCDC584" w14:textId="77777777" w:rsidR="00DE33B8" w:rsidRPr="00842580" w:rsidRDefault="00DE33B8" w:rsidP="00AE4AB0">
      <w:pPr>
        <w:spacing w:line="240" w:lineRule="auto"/>
        <w:rPr>
          <w:lang w:val="kk-KZ"/>
        </w:rPr>
      </w:pPr>
    </w:p>
    <w:p w14:paraId="1D1F0FA8" w14:textId="1CDCA92E" w:rsidR="00DE33B8" w:rsidRDefault="00DE33B8" w:rsidP="00AE4AB0">
      <w:pPr>
        <w:spacing w:line="240" w:lineRule="auto"/>
        <w:rPr>
          <w:lang w:val="kk-KZ"/>
        </w:rPr>
      </w:pPr>
      <w:r>
        <w:rPr>
          <w:noProof/>
          <w:lang w:val="kk-KZ" w:eastAsia="kk-KZ"/>
        </w:rPr>
        <mc:AlternateContent>
          <mc:Choice Requires="wps">
            <w:drawing>
              <wp:anchor distT="36576" distB="36576" distL="36576" distR="36576" simplePos="0" relativeHeight="251670528" behindDoc="0" locked="0" layoutInCell="1" allowOverlap="1" wp14:anchorId="0DE8EBBB" wp14:editId="04EA138B">
                <wp:simplePos x="0" y="0"/>
                <wp:positionH relativeFrom="column">
                  <wp:posOffset>-211969</wp:posOffset>
                </wp:positionH>
                <wp:positionV relativeFrom="paragraph">
                  <wp:posOffset>83642</wp:posOffset>
                </wp:positionV>
                <wp:extent cx="3139440" cy="1371600"/>
                <wp:effectExtent l="0" t="0" r="3810"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371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465D868" w14:textId="77777777" w:rsidR="00022333" w:rsidRDefault="00022333" w:rsidP="00DE33B8">
                            <w:pPr>
                              <w:widowControl w:val="0"/>
                              <w:spacing w:after="0"/>
                              <w:ind w:left="360" w:hanging="360"/>
                              <w:rPr>
                                <w:lang w:val="kk-KZ"/>
                              </w:rPr>
                            </w:pPr>
                            <w:r>
                              <w:rPr>
                                <w:rFonts w:ascii="Symbol" w:hAnsi="Symbol"/>
                                <w:lang w:val="x-none"/>
                              </w:rPr>
                              <w:t></w:t>
                            </w:r>
                            <w:r>
                              <w:t> </w:t>
                            </w:r>
                            <w:r>
                              <w:rPr>
                                <w:lang w:val="kk-KZ"/>
                              </w:rPr>
                              <w:t>қазақтың дәстүрі бітпейді;</w:t>
                            </w:r>
                          </w:p>
                          <w:p w14:paraId="322BFE40" w14:textId="77777777" w:rsidR="00022333" w:rsidRPr="00375692" w:rsidRDefault="00022333" w:rsidP="00DE33B8">
                            <w:pPr>
                              <w:widowControl w:val="0"/>
                              <w:spacing w:after="0"/>
                              <w:ind w:left="360" w:hanging="360"/>
                              <w:rPr>
                                <w:lang w:val="kk-KZ"/>
                              </w:rPr>
                            </w:pPr>
                            <w:r>
                              <w:rPr>
                                <w:rFonts w:ascii="Symbol" w:hAnsi="Symbol"/>
                                <w:lang w:val="x-none"/>
                              </w:rPr>
                              <w:t></w:t>
                            </w:r>
                            <w:r w:rsidRPr="00375692">
                              <w:rPr>
                                <w:lang w:val="kk-KZ"/>
                              </w:rPr>
                              <w:t> жастардың бақытына кедергі жасамау керек:</w:t>
                            </w:r>
                          </w:p>
                          <w:p w14:paraId="5CC5A960" w14:textId="77777777" w:rsidR="00022333" w:rsidRDefault="00022333" w:rsidP="00DE33B8">
                            <w:pPr>
                              <w:widowControl w:val="0"/>
                              <w:spacing w:after="0"/>
                              <w:ind w:left="360" w:hanging="360"/>
                              <w:rPr>
                                <w:lang w:val="kk-KZ"/>
                              </w:rPr>
                            </w:pPr>
                            <w:r>
                              <w:rPr>
                                <w:rFonts w:ascii="Symbol" w:hAnsi="Symbol"/>
                                <w:lang w:val="x-none"/>
                              </w:rPr>
                              <w:t></w:t>
                            </w:r>
                            <w:r w:rsidRPr="005C092C">
                              <w:rPr>
                                <w:lang w:val="kk-KZ"/>
                              </w:rPr>
                              <w:t> </w:t>
                            </w:r>
                            <w:r>
                              <w:rPr>
                                <w:lang w:val="kk-KZ"/>
                              </w:rPr>
                              <w:t>ол көненің көзқарасы, қазіргі дәстүрмен салыстыруға болмайды;</w:t>
                            </w:r>
                          </w:p>
                          <w:p w14:paraId="25FFB6B2" w14:textId="77777777" w:rsidR="00022333" w:rsidRDefault="00022333" w:rsidP="00787B9F">
                            <w:pPr>
                              <w:pStyle w:val="a7"/>
                              <w:widowControl w:val="0"/>
                              <w:numPr>
                                <w:ilvl w:val="0"/>
                                <w:numId w:val="22"/>
                              </w:numPr>
                              <w:spacing w:after="0" w:line="240" w:lineRule="auto"/>
                              <w:ind w:left="142" w:hanging="142"/>
                              <w:rPr>
                                <w:lang w:val="kk-KZ"/>
                              </w:rPr>
                            </w:pPr>
                            <w:r>
                              <w:rPr>
                                <w:lang w:val="kk-KZ"/>
                              </w:rPr>
                              <w:t>Балалар тыңдаса неге бұл дәстүрді қолдауға болады;</w:t>
                            </w:r>
                          </w:p>
                          <w:p w14:paraId="5E1096F1" w14:textId="77777777" w:rsidR="00022333" w:rsidRPr="005C092C" w:rsidRDefault="00022333" w:rsidP="00787B9F">
                            <w:pPr>
                              <w:pStyle w:val="a7"/>
                              <w:widowControl w:val="0"/>
                              <w:numPr>
                                <w:ilvl w:val="0"/>
                                <w:numId w:val="22"/>
                              </w:numPr>
                              <w:spacing w:after="0" w:line="240" w:lineRule="auto"/>
                              <w:ind w:left="142" w:hanging="142"/>
                              <w:rPr>
                                <w:lang w:val="kk-KZ"/>
                              </w:rPr>
                            </w:pPr>
                            <w:r>
                              <w:rPr>
                                <w:lang w:val="kk-KZ"/>
                              </w:rPr>
                              <w:t xml:space="preserve"> </w:t>
                            </w:r>
                            <w:r w:rsidRPr="005C092C">
                              <w:rPr>
                                <w:lang w:val="kk-KZ"/>
                              </w:rPr>
                              <w:t xml:space="preserve">т.б. </w:t>
                            </w:r>
                            <w:r>
                              <w:rPr>
                                <w:lang w:val="kk-KZ"/>
                              </w:rPr>
                              <w:t xml:space="preserve">көптеген </w:t>
                            </w:r>
                            <w:r w:rsidRPr="005C092C">
                              <w:rPr>
                                <w:lang w:val="kk-KZ"/>
                              </w:rPr>
                              <w:t>пікірлер</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8EBBB" id="Надпись 21" o:spid="_x0000_s1047" type="#_x0000_t202" style="position:absolute;margin-left:-16.7pt;margin-top:6.6pt;width:247.2pt;height:108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" filled="f" stroked="f" strokecolor="black [0]" strokeweight="2pt">
                <v:textbox inset="2.88pt,2.88pt,2.88pt,2.88pt">
                  <w:txbxContent>
                    <w:p w14:paraId="6465D868" w14:textId="77777777" w:rsidR="00022333" w:rsidRDefault="00022333" w:rsidP="00DE33B8">
                      <w:pPr>
                        <w:widowControl w:val="0"/>
                        <w:spacing w:after="0"/>
                        <w:ind w:left="360" w:hanging="360"/>
                        <w:rPr>
                          <w:lang w:val="kk-KZ"/>
                        </w:rPr>
                      </w:pPr>
                      <w:r>
                        <w:rPr>
                          <w:rFonts w:ascii="Symbol" w:hAnsi="Symbol"/>
                          <w:lang w:val="x-none"/>
                        </w:rPr>
                        <w:t></w:t>
                      </w:r>
                      <w:r>
                        <w:t> </w:t>
                      </w:r>
                      <w:r>
                        <w:rPr>
                          <w:lang w:val="kk-KZ"/>
                        </w:rPr>
                        <w:t>қазақтың дәстүрі бітпейді;</w:t>
                      </w:r>
                    </w:p>
                    <w:p w14:paraId="322BFE40" w14:textId="77777777" w:rsidR="00022333" w:rsidRPr="00375692" w:rsidRDefault="00022333" w:rsidP="00DE33B8">
                      <w:pPr>
                        <w:widowControl w:val="0"/>
                        <w:spacing w:after="0"/>
                        <w:ind w:left="360" w:hanging="360"/>
                        <w:rPr>
                          <w:lang w:val="kk-KZ"/>
                        </w:rPr>
                      </w:pPr>
                      <w:r>
                        <w:rPr>
                          <w:rFonts w:ascii="Symbol" w:hAnsi="Symbol"/>
                          <w:lang w:val="x-none"/>
                        </w:rPr>
                        <w:t></w:t>
                      </w:r>
                      <w:r w:rsidRPr="00375692">
                        <w:rPr>
                          <w:lang w:val="kk-KZ"/>
                        </w:rPr>
                        <w:t> жастардың бақытына кедергі жасамау керек:</w:t>
                      </w:r>
                    </w:p>
                    <w:p w14:paraId="5CC5A960" w14:textId="77777777" w:rsidR="00022333" w:rsidRDefault="00022333" w:rsidP="00DE33B8">
                      <w:pPr>
                        <w:widowControl w:val="0"/>
                        <w:spacing w:after="0"/>
                        <w:ind w:left="360" w:hanging="360"/>
                        <w:rPr>
                          <w:lang w:val="kk-KZ"/>
                        </w:rPr>
                      </w:pPr>
                      <w:r>
                        <w:rPr>
                          <w:rFonts w:ascii="Symbol" w:hAnsi="Symbol"/>
                          <w:lang w:val="x-none"/>
                        </w:rPr>
                        <w:t></w:t>
                      </w:r>
                      <w:r w:rsidRPr="005C092C">
                        <w:rPr>
                          <w:lang w:val="kk-KZ"/>
                        </w:rPr>
                        <w:t> </w:t>
                      </w:r>
                      <w:r>
                        <w:rPr>
                          <w:lang w:val="kk-KZ"/>
                        </w:rPr>
                        <w:t>ол көненің көзқарасы, қазіргі дәстүрмен салыстыруға болмайды;</w:t>
                      </w:r>
                    </w:p>
                    <w:p w14:paraId="25FFB6B2" w14:textId="77777777" w:rsidR="00022333" w:rsidRDefault="00022333" w:rsidP="00787B9F">
                      <w:pPr>
                        <w:pStyle w:val="a7"/>
                        <w:widowControl w:val="0"/>
                        <w:numPr>
                          <w:ilvl w:val="0"/>
                          <w:numId w:val="22"/>
                        </w:numPr>
                        <w:spacing w:after="0" w:line="240" w:lineRule="auto"/>
                        <w:ind w:left="142" w:hanging="142"/>
                        <w:rPr>
                          <w:lang w:val="kk-KZ"/>
                        </w:rPr>
                      </w:pPr>
                      <w:r>
                        <w:rPr>
                          <w:lang w:val="kk-KZ"/>
                        </w:rPr>
                        <w:t>Балалар тыңдаса неге бұл дәстүрді қолдауға болады;</w:t>
                      </w:r>
                    </w:p>
                    <w:p w14:paraId="5E1096F1" w14:textId="77777777" w:rsidR="00022333" w:rsidRPr="005C092C" w:rsidRDefault="00022333" w:rsidP="00787B9F">
                      <w:pPr>
                        <w:pStyle w:val="a7"/>
                        <w:widowControl w:val="0"/>
                        <w:numPr>
                          <w:ilvl w:val="0"/>
                          <w:numId w:val="22"/>
                        </w:numPr>
                        <w:spacing w:after="0" w:line="240" w:lineRule="auto"/>
                        <w:ind w:left="142" w:hanging="142"/>
                        <w:rPr>
                          <w:lang w:val="kk-KZ"/>
                        </w:rPr>
                      </w:pPr>
                      <w:r>
                        <w:rPr>
                          <w:lang w:val="kk-KZ"/>
                        </w:rPr>
                        <w:t xml:space="preserve"> </w:t>
                      </w:r>
                      <w:r w:rsidRPr="005C092C">
                        <w:rPr>
                          <w:lang w:val="kk-KZ"/>
                        </w:rPr>
                        <w:t xml:space="preserve">т.б. </w:t>
                      </w:r>
                      <w:r>
                        <w:rPr>
                          <w:lang w:val="kk-KZ"/>
                        </w:rPr>
                        <w:t xml:space="preserve">көптеген </w:t>
                      </w:r>
                      <w:r w:rsidRPr="005C092C">
                        <w:rPr>
                          <w:lang w:val="kk-KZ"/>
                        </w:rPr>
                        <w:t>пікірлер</w:t>
                      </w:r>
                    </w:p>
                  </w:txbxContent>
                </v:textbox>
              </v:shape>
            </w:pict>
          </mc:Fallback>
        </mc:AlternateContent>
      </w:r>
    </w:p>
    <w:p w14:paraId="4BA85275" w14:textId="5442D591" w:rsidR="00DE33B8" w:rsidRDefault="00DE33B8" w:rsidP="00AE4AB0">
      <w:pPr>
        <w:spacing w:line="240" w:lineRule="auto"/>
        <w:rPr>
          <w:lang w:val="kk-KZ"/>
        </w:rPr>
      </w:pPr>
    </w:p>
    <w:p w14:paraId="137035B6" w14:textId="079F8310" w:rsidR="00DE33B8" w:rsidRDefault="00DE33B8" w:rsidP="00AE4AB0">
      <w:pPr>
        <w:spacing w:line="240" w:lineRule="auto"/>
        <w:rPr>
          <w:lang w:val="kk-KZ"/>
        </w:rPr>
      </w:pPr>
    </w:p>
    <w:p w14:paraId="52C94D79" w14:textId="78C9C82F" w:rsidR="00DE33B8" w:rsidRDefault="00DE33B8" w:rsidP="00AE4AB0">
      <w:pPr>
        <w:spacing w:line="240" w:lineRule="auto"/>
        <w:rPr>
          <w:lang w:val="kk-KZ"/>
        </w:rPr>
      </w:pPr>
    </w:p>
    <w:p w14:paraId="0FAE0A4E" w14:textId="58788948" w:rsidR="00DE33B8" w:rsidRDefault="00CC0A9F" w:rsidP="00AE4AB0">
      <w:pPr>
        <w:spacing w:line="240" w:lineRule="auto"/>
        <w:rPr>
          <w:lang w:val="kk-KZ"/>
        </w:rPr>
      </w:pPr>
      <w:r>
        <w:rPr>
          <w:noProof/>
          <w:lang w:val="kk-KZ" w:eastAsia="kk-KZ"/>
        </w:rPr>
        <mc:AlternateContent>
          <mc:Choice Requires="wps">
            <w:drawing>
              <wp:anchor distT="36576" distB="36576" distL="36576" distR="36576" simplePos="0" relativeHeight="251662336" behindDoc="0" locked="0" layoutInCell="1" allowOverlap="1" wp14:anchorId="504144EE" wp14:editId="1EC11BF3">
                <wp:simplePos x="0" y="0"/>
                <wp:positionH relativeFrom="column">
                  <wp:posOffset>3157220</wp:posOffset>
                </wp:positionH>
                <wp:positionV relativeFrom="paragraph">
                  <wp:posOffset>131445</wp:posOffset>
                </wp:positionV>
                <wp:extent cx="1139190" cy="629920"/>
                <wp:effectExtent l="38100" t="33655" r="32385" b="31750"/>
                <wp:wrapNone/>
                <wp:docPr id="30" name="Овал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629920"/>
                        </a:xfrm>
                        <a:prstGeom prst="ellipse">
                          <a:avLst/>
                        </a:prstGeom>
                        <a:solidFill>
                          <a:srgbClr val="FFFFFF"/>
                        </a:solidFill>
                        <a:ln w="63500" cmpd="thickThin">
                          <a:solidFill>
                            <a:srgbClr val="0000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023D3A" w14:textId="77777777" w:rsidR="00022333" w:rsidRDefault="00022333" w:rsidP="00DE33B8">
                            <w:pPr>
                              <w:widowControl w:val="0"/>
                              <w:rPr>
                                <w:lang w:val="kk-KZ"/>
                              </w:rPr>
                            </w:pPr>
                            <w:r>
                              <w:rPr>
                                <w:lang w:val="kk-KZ"/>
                              </w:rPr>
                              <w:t>Ата</w:t>
                            </w:r>
                            <w:r>
                              <w:t>-</w:t>
                            </w:r>
                            <w:r>
                              <w:rPr>
                                <w:lang w:val="kk-KZ"/>
                              </w:rPr>
                              <w:t>ана</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4144EE" id="Овал 30" o:spid="_x0000_s1048" style="position:absolute;margin-left:248.6pt;margin-top:10.35pt;width:89.7pt;height:49.6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" strokecolor="blue" strokeweight="5pt">
                <v:stroke linestyle="thickThin"/>
                <v:shadow color="#868686"/>
                <v:textbox inset="2.88pt,2.88pt,2.88pt,2.88pt">
                  <w:txbxContent>
                    <w:p w14:paraId="57023D3A" w14:textId="77777777" w:rsidR="00022333" w:rsidRDefault="00022333" w:rsidP="00DE33B8">
                      <w:pPr>
                        <w:widowControl w:val="0"/>
                        <w:rPr>
                          <w:lang w:val="kk-KZ"/>
                        </w:rPr>
                      </w:pPr>
                      <w:r>
                        <w:rPr>
                          <w:lang w:val="kk-KZ"/>
                        </w:rPr>
                        <w:t>Ата</w:t>
                      </w:r>
                      <w:r>
                        <w:t>-</w:t>
                      </w:r>
                      <w:r>
                        <w:rPr>
                          <w:lang w:val="kk-KZ"/>
                        </w:rPr>
                        <w:t>ана</w:t>
                      </w:r>
                    </w:p>
                  </w:txbxContent>
                </v:textbox>
              </v:oval>
            </w:pict>
          </mc:Fallback>
        </mc:AlternateContent>
      </w:r>
      <w:r>
        <w:rPr>
          <w:noProof/>
          <w:lang w:val="kk-KZ" w:eastAsia="kk-KZ"/>
        </w:rPr>
        <mc:AlternateContent>
          <mc:Choice Requires="wps">
            <w:drawing>
              <wp:anchor distT="36576" distB="36576" distL="36576" distR="36576" simplePos="0" relativeHeight="251669504" behindDoc="0" locked="0" layoutInCell="1" allowOverlap="1" wp14:anchorId="08236933" wp14:editId="58DAE4FD">
                <wp:simplePos x="0" y="0"/>
                <wp:positionH relativeFrom="column">
                  <wp:posOffset>1636395</wp:posOffset>
                </wp:positionH>
                <wp:positionV relativeFrom="paragraph">
                  <wp:posOffset>198755</wp:posOffset>
                </wp:positionV>
                <wp:extent cx="914400" cy="502920"/>
                <wp:effectExtent l="21590" t="23495" r="35560" b="45085"/>
                <wp:wrapNone/>
                <wp:docPr id="22" name="Овал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02920"/>
                        </a:xfrm>
                        <a:prstGeom prst="ellipse">
                          <a:avLst/>
                        </a:prstGeom>
                        <a:solidFill>
                          <a:srgbClr val="FFCC00"/>
                        </a:solidFill>
                        <a:ln w="38100">
                          <a:solidFill>
                            <a:srgbClr val="F3F3F3"/>
                          </a:solidFill>
                          <a:round/>
                          <a:headEnd/>
                          <a:tailEnd/>
                        </a:ln>
                        <a:effectLst>
                          <a:outerShdw dist="28398" dir="3806097" algn="ctr" rotWithShape="0">
                            <a:srgbClr val="806600">
                              <a:alpha val="50000"/>
                            </a:srgbClr>
                          </a:outerShdw>
                        </a:effectLst>
                      </wps:spPr>
                      <wps:txbx>
                        <w:txbxContent>
                          <w:p w14:paraId="7AB3CE72" w14:textId="77777777" w:rsidR="00022333" w:rsidRDefault="00022333" w:rsidP="00DE33B8">
                            <w:pPr>
                              <w:widowControl w:val="0"/>
                              <w:jc w:val="center"/>
                              <w:rPr>
                                <w:lang w:val="kk-KZ"/>
                              </w:rPr>
                            </w:pPr>
                            <w:r>
                              <w:rPr>
                                <w:lang w:val="kk-KZ"/>
                              </w:rPr>
                              <w:t>достар</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236933" id="Овал 22" o:spid="_x0000_s1049" style="position:absolute;margin-left:128.85pt;margin-top:15.65pt;width:1in;height:39.6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" fillcolor="#fc0" strokecolor="#f3f3f3" strokeweight="3pt">
                <v:shadow on="t" color="#806600" opacity=".5" offset="1pt"/>
                <v:textbox inset="2.88pt,2.88pt,2.88pt,2.88pt">
                  <w:txbxContent>
                    <w:p w14:paraId="7AB3CE72" w14:textId="77777777" w:rsidR="00022333" w:rsidRDefault="00022333" w:rsidP="00DE33B8">
                      <w:pPr>
                        <w:widowControl w:val="0"/>
                        <w:jc w:val="center"/>
                        <w:rPr>
                          <w:lang w:val="kk-KZ"/>
                        </w:rPr>
                      </w:pPr>
                      <w:r>
                        <w:rPr>
                          <w:lang w:val="kk-KZ"/>
                        </w:rPr>
                        <w:t>достар</w:t>
                      </w:r>
                    </w:p>
                  </w:txbxContent>
                </v:textbox>
              </v:oval>
            </w:pict>
          </mc:Fallback>
        </mc:AlternateContent>
      </w:r>
    </w:p>
    <w:p w14:paraId="22CE02AB" w14:textId="207241AC" w:rsidR="00DE33B8" w:rsidRDefault="00CC0A9F" w:rsidP="00AE4AB0">
      <w:pPr>
        <w:spacing w:line="240" w:lineRule="auto"/>
        <w:rPr>
          <w:lang w:val="kk-KZ"/>
        </w:rPr>
      </w:pPr>
      <w:r>
        <w:rPr>
          <w:noProof/>
          <w:lang w:val="kk-KZ" w:eastAsia="kk-KZ"/>
        </w:rPr>
        <mc:AlternateContent>
          <mc:Choice Requires="wps">
            <w:drawing>
              <wp:anchor distT="36576" distB="36576" distL="36576" distR="36576" simplePos="0" relativeHeight="251664384" behindDoc="0" locked="0" layoutInCell="1" allowOverlap="1" wp14:anchorId="21186D3D" wp14:editId="58D38F17">
                <wp:simplePos x="0" y="0"/>
                <wp:positionH relativeFrom="column">
                  <wp:posOffset>4753610</wp:posOffset>
                </wp:positionH>
                <wp:positionV relativeFrom="paragraph">
                  <wp:posOffset>78740</wp:posOffset>
                </wp:positionV>
                <wp:extent cx="1501140" cy="914400"/>
                <wp:effectExtent l="323850" t="0" r="41910" b="57150"/>
                <wp:wrapNone/>
                <wp:docPr id="28" name="Выноска 2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1140" cy="914400"/>
                        </a:xfrm>
                        <a:prstGeom prst="borderCallout2">
                          <a:avLst>
                            <a:gd name="adj1" fmla="val 12630"/>
                            <a:gd name="adj2" fmla="val -4694"/>
                            <a:gd name="adj3" fmla="val 12630"/>
                            <a:gd name="adj4" fmla="val -8264"/>
                            <a:gd name="adj5" fmla="val 29972"/>
                            <a:gd name="adj6" fmla="val -21111"/>
                          </a:avLst>
                        </a:prstGeom>
                        <a:gradFill rotWithShape="0">
                          <a:gsLst>
                            <a:gs pos="0">
                              <a:srgbClr val="FFFFFF"/>
                            </a:gs>
                            <a:gs pos="100000">
                              <a:srgbClr val="FFEB99"/>
                            </a:gs>
                          </a:gsLst>
                          <a:lin ang="5400000" scaled="1"/>
                        </a:gradFill>
                        <a:ln w="12700">
                          <a:solidFill>
                            <a:srgbClr val="FFE166"/>
                          </a:solidFill>
                          <a:miter lim="800000"/>
                          <a:headEnd/>
                          <a:tailEnd/>
                        </a:ln>
                        <a:effectLst>
                          <a:outerShdw dist="28398" dir="3806097" algn="ctr" rotWithShape="0">
                            <a:srgbClr val="806600">
                              <a:alpha val="50000"/>
                            </a:srgbClr>
                          </a:outerShdw>
                        </a:effectLst>
                      </wps:spPr>
                      <wps:txbx>
                        <w:txbxContent>
                          <w:p w14:paraId="1E7ACCA1" w14:textId="77777777" w:rsidR="00022333" w:rsidRDefault="00022333" w:rsidP="00DE33B8">
                            <w:pPr>
                              <w:widowControl w:val="0"/>
                              <w:rPr>
                                <w:lang w:val="kk-KZ"/>
                              </w:rPr>
                            </w:pPr>
                            <w:r>
                              <w:rPr>
                                <w:lang w:val="kk-KZ"/>
                              </w:rPr>
                              <w:t>Бұл неке түріне басы байлы қарсы;</w:t>
                            </w:r>
                          </w:p>
                          <w:p w14:paraId="68090BAF" w14:textId="77777777" w:rsidR="00022333" w:rsidRDefault="00022333" w:rsidP="00DE33B8">
                            <w:pPr>
                              <w:widowControl w:val="0"/>
                              <w:rPr>
                                <w:lang w:val="kk-KZ"/>
                              </w:rPr>
                            </w:pPr>
                            <w:r>
                              <w:rPr>
                                <w:lang w:val="kk-KZ"/>
                              </w:rPr>
                              <w:t>Жар таңдауына өз еріктеріне беру</w:t>
                            </w:r>
                          </w:p>
                          <w:p w14:paraId="3E12388D" w14:textId="77777777" w:rsidR="00022333" w:rsidRDefault="00022333" w:rsidP="00DE33B8">
                            <w:pPr>
                              <w:widowControl w:val="0"/>
                              <w:rPr>
                                <w:lang w:val="kk-KZ"/>
                              </w:rPr>
                            </w:pPr>
                            <w:r>
                              <w:rPr>
                                <w:lang w:val="kk-KZ"/>
                              </w:rPr>
                              <w:t>Қарсы емес.</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186D3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Выноска 2 28" o:spid="_x0000_s1050" type="#_x0000_t48" style="position:absolute;margin-left:374.3pt;margin-top:6.2pt;width:118.2pt;height:1in;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" adj="-4560,6474,-1785,2728,-1014,2728" strokecolor="#ffe166" strokeweight="1pt">
                <v:fill color2="#ffeb99" focus="100%" type="gradient"/>
                <v:shadow on="t" color="#806600" opacity=".5" offset="1pt"/>
                <v:textbox inset="2.88pt,2.88pt,2.88pt,2.88pt">
                  <w:txbxContent>
                    <w:p w14:paraId="1E7ACCA1" w14:textId="77777777" w:rsidR="00022333" w:rsidRDefault="00022333" w:rsidP="00DE33B8">
                      <w:pPr>
                        <w:widowControl w:val="0"/>
                        <w:rPr>
                          <w:lang w:val="kk-KZ"/>
                        </w:rPr>
                      </w:pPr>
                      <w:r>
                        <w:rPr>
                          <w:lang w:val="kk-KZ"/>
                        </w:rPr>
                        <w:t>Бұл неке түріне басы байлы қарсы;</w:t>
                      </w:r>
                    </w:p>
                    <w:p w14:paraId="68090BAF" w14:textId="77777777" w:rsidR="00022333" w:rsidRDefault="00022333" w:rsidP="00DE33B8">
                      <w:pPr>
                        <w:widowControl w:val="0"/>
                        <w:rPr>
                          <w:lang w:val="kk-KZ"/>
                        </w:rPr>
                      </w:pPr>
                      <w:r>
                        <w:rPr>
                          <w:lang w:val="kk-KZ"/>
                        </w:rPr>
                        <w:t>Жар таңдауына өз еріктеріне беру</w:t>
                      </w:r>
                    </w:p>
                    <w:p w14:paraId="3E12388D" w14:textId="77777777" w:rsidR="00022333" w:rsidRDefault="00022333" w:rsidP="00DE33B8">
                      <w:pPr>
                        <w:widowControl w:val="0"/>
                        <w:rPr>
                          <w:lang w:val="kk-KZ"/>
                        </w:rPr>
                      </w:pPr>
                      <w:r>
                        <w:rPr>
                          <w:lang w:val="kk-KZ"/>
                        </w:rPr>
                        <w:t>Қарсы емес.</w:t>
                      </w:r>
                    </w:p>
                  </w:txbxContent>
                </v:textbox>
                <o:callout v:ext="edit" minusy="t"/>
              </v:shape>
            </w:pict>
          </mc:Fallback>
        </mc:AlternateContent>
      </w:r>
    </w:p>
    <w:p w14:paraId="544913AA" w14:textId="091DFC1C" w:rsidR="00DE33B8" w:rsidRDefault="00CC0A9F" w:rsidP="00AE4AB0">
      <w:pPr>
        <w:spacing w:line="240" w:lineRule="auto"/>
        <w:rPr>
          <w:lang w:val="kk-KZ"/>
        </w:rPr>
      </w:pPr>
      <w:r>
        <w:rPr>
          <w:noProof/>
          <w:lang w:val="kk-KZ" w:eastAsia="kk-KZ"/>
        </w:rPr>
        <w:lastRenderedPageBreak/>
        <mc:AlternateContent>
          <mc:Choice Requires="wps">
            <w:drawing>
              <wp:anchor distT="36576" distB="36576" distL="36576" distR="36576" simplePos="0" relativeHeight="251668480" behindDoc="0" locked="0" layoutInCell="1" allowOverlap="1" wp14:anchorId="3A41AB61" wp14:editId="57E06C6E">
                <wp:simplePos x="0" y="0"/>
                <wp:positionH relativeFrom="column">
                  <wp:posOffset>3424555</wp:posOffset>
                </wp:positionH>
                <wp:positionV relativeFrom="paragraph">
                  <wp:posOffset>64770</wp:posOffset>
                </wp:positionV>
                <wp:extent cx="1335405" cy="649605"/>
                <wp:effectExtent l="38735" t="31750" r="35560" b="33020"/>
                <wp:wrapNone/>
                <wp:docPr id="1288990494" name="Овал 1288990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5405" cy="649605"/>
                        </a:xfrm>
                        <a:prstGeom prst="ellipse">
                          <a:avLst/>
                        </a:prstGeom>
                        <a:solidFill>
                          <a:srgbClr val="FFFFFF"/>
                        </a:solidFill>
                        <a:ln w="63500" cmpd="thickThin">
                          <a:solidFill>
                            <a:srgbClr val="FF66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CF14F3" w14:textId="77777777" w:rsidR="00022333" w:rsidRDefault="00022333" w:rsidP="00DE33B8">
                            <w:pPr>
                              <w:widowControl w:val="0"/>
                              <w:rPr>
                                <w:lang w:val="kk-KZ"/>
                              </w:rPr>
                            </w:pPr>
                            <w:r>
                              <w:rPr>
                                <w:lang w:val="kk-KZ"/>
                              </w:rPr>
                              <w:t>психолог</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41AB61" id="Овал 1288990494" o:spid="_x0000_s1051" style="position:absolute;margin-left:269.65pt;margin-top:5.1pt;width:105.15pt;height:51.1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" strokecolor="#f60" strokeweight="5pt">
                <v:stroke linestyle="thickThin"/>
                <v:shadow color="#868686"/>
                <v:textbox inset="2.88pt,2.88pt,2.88pt,2.88pt">
                  <w:txbxContent>
                    <w:p w14:paraId="43CF14F3" w14:textId="77777777" w:rsidR="00022333" w:rsidRDefault="00022333" w:rsidP="00DE33B8">
                      <w:pPr>
                        <w:widowControl w:val="0"/>
                        <w:rPr>
                          <w:lang w:val="kk-KZ"/>
                        </w:rPr>
                      </w:pPr>
                      <w:r>
                        <w:rPr>
                          <w:lang w:val="kk-KZ"/>
                        </w:rPr>
                        <w:t>психолог</w:t>
                      </w:r>
                    </w:p>
                  </w:txbxContent>
                </v:textbox>
              </v:oval>
            </w:pict>
          </mc:Fallback>
        </mc:AlternateContent>
      </w:r>
    </w:p>
    <w:p w14:paraId="12844DC8" w14:textId="28D832B4" w:rsidR="00DE33B8" w:rsidRPr="001C2728" w:rsidRDefault="00DE33B8" w:rsidP="00AE4AB0">
      <w:pPr>
        <w:spacing w:line="240" w:lineRule="auto"/>
        <w:ind w:firstLine="567"/>
        <w:jc w:val="both"/>
        <w:rPr>
          <w:sz w:val="28"/>
          <w:szCs w:val="28"/>
          <w:lang w:val="kk-KZ"/>
        </w:rPr>
      </w:pPr>
    </w:p>
    <w:p w14:paraId="3E8DB187" w14:textId="3C3B8FBE" w:rsidR="004C2FCF" w:rsidRDefault="004C2FCF" w:rsidP="00AE4AB0">
      <w:pPr>
        <w:spacing w:after="0" w:line="240" w:lineRule="auto"/>
        <w:ind w:firstLine="567"/>
        <w:jc w:val="both"/>
        <w:rPr>
          <w:noProof/>
          <w:color w:val="000000"/>
          <w:sz w:val="28"/>
          <w:szCs w:val="28"/>
          <w:lang w:val="kk-KZ"/>
        </w:rPr>
      </w:pPr>
    </w:p>
    <w:p w14:paraId="536392AA" w14:textId="346EF180" w:rsidR="00CC0A9F" w:rsidRDefault="00CC0A9F" w:rsidP="00AE4AB0">
      <w:pPr>
        <w:spacing w:after="0" w:line="240" w:lineRule="auto"/>
        <w:ind w:firstLine="567"/>
        <w:jc w:val="both"/>
        <w:rPr>
          <w:rFonts w:ascii="Times New Roman" w:hAnsi="Times New Roman" w:cs="Times New Roman"/>
          <w:noProof/>
          <w:color w:val="000000"/>
          <w:sz w:val="28"/>
          <w:szCs w:val="28"/>
          <w:lang w:val="kk-KZ"/>
        </w:rPr>
      </w:pPr>
    </w:p>
    <w:p w14:paraId="2DFE5D4C" w14:textId="1F337B44" w:rsidR="00CC0A9F" w:rsidRDefault="00223DCD" w:rsidP="00AE4AB0">
      <w:pPr>
        <w:spacing w:after="0" w:line="240" w:lineRule="auto"/>
        <w:ind w:firstLine="567"/>
        <w:jc w:val="both"/>
        <w:rPr>
          <w:rFonts w:ascii="Times New Roman" w:hAnsi="Times New Roman" w:cs="Times New Roman"/>
          <w:noProof/>
          <w:color w:val="000000"/>
          <w:sz w:val="28"/>
          <w:szCs w:val="28"/>
          <w:lang w:val="kk-KZ"/>
        </w:rPr>
      </w:pPr>
      <w:r>
        <w:rPr>
          <w:noProof/>
          <w:lang w:val="kk-KZ" w:eastAsia="kk-KZ"/>
        </w:rPr>
        <mc:AlternateContent>
          <mc:Choice Requires="wps">
            <w:drawing>
              <wp:anchor distT="36576" distB="36576" distL="36576" distR="36576" simplePos="0" relativeHeight="251675648" behindDoc="0" locked="0" layoutInCell="1" allowOverlap="1" wp14:anchorId="57548FB4" wp14:editId="3261E5E2">
                <wp:simplePos x="0" y="0"/>
                <wp:positionH relativeFrom="column">
                  <wp:posOffset>2338705</wp:posOffset>
                </wp:positionH>
                <wp:positionV relativeFrom="paragraph">
                  <wp:posOffset>57785</wp:posOffset>
                </wp:positionV>
                <wp:extent cx="1524635" cy="388620"/>
                <wp:effectExtent l="0" t="0" r="18415" b="11430"/>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635" cy="388620"/>
                        </a:xfrm>
                        <a:prstGeom prst="roundRect">
                          <a:avLst>
                            <a:gd name="adj" fmla="val 16667"/>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328A3422" w14:textId="77777777" w:rsidR="00022333" w:rsidRPr="00657C6F" w:rsidRDefault="00022333" w:rsidP="00DE33B8">
                            <w:pPr>
                              <w:widowControl w:val="0"/>
                              <w:jc w:val="center"/>
                              <w:rPr>
                                <w:b/>
                                <w:lang w:val="kk-KZ"/>
                                <w14:textOutline w14:w="11112" w14:cap="flat" w14:cmpd="sng" w14:algn="ctr">
                                  <w14:solidFill>
                                    <w14:schemeClr w14:val="accent2"/>
                                  </w14:solidFill>
                                  <w14:prstDash w14:val="solid"/>
                                  <w14:round/>
                                </w14:textOutline>
                              </w:rPr>
                            </w:pPr>
                            <w:r w:rsidRPr="00657C6F">
                              <w:rPr>
                                <w:b/>
                                <w:lang w:val="kk-KZ"/>
                                <w14:textOutline w14:w="11112" w14:cap="flat" w14:cmpd="sng" w14:algn="ctr">
                                  <w14:solidFill>
                                    <w14:schemeClr w14:val="accent2"/>
                                  </w14:solidFill>
                                  <w14:prstDash w14:val="solid"/>
                                  <w14:round/>
                                </w14:textOutline>
                              </w:rPr>
                              <w:t>нәтиже</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548FB4" id="Скругленный прямоугольник 17" o:spid="_x0000_s1052" style="position:absolute;left:0;text-align:left;margin-left:184.15pt;margin-top:4.55pt;width:120.05pt;height:30.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" fillcolor="#156082 [3204]" strokecolor="#0a2f40 [1604]" strokeweight="1.5pt">
                <v:stroke joinstyle="miter"/>
                <v:textbox inset="2.88pt,2.88pt,2.88pt,2.88pt">
                  <w:txbxContent>
                    <w:p w14:paraId="328A3422" w14:textId="77777777" w:rsidR="00022333" w:rsidRPr="00657C6F" w:rsidRDefault="00022333" w:rsidP="00DE33B8">
                      <w:pPr>
                        <w:widowControl w:val="0"/>
                        <w:jc w:val="center"/>
                        <w:rPr>
                          <w:b/>
                          <w:lang w:val="kk-KZ"/>
                          <w14:textOutline w14:w="11112" w14:cap="flat" w14:cmpd="sng" w14:algn="ctr">
                            <w14:solidFill>
                              <w14:schemeClr w14:val="accent2"/>
                            </w14:solidFill>
                            <w14:prstDash w14:val="solid"/>
                            <w14:round/>
                          </w14:textOutline>
                        </w:rPr>
                      </w:pPr>
                      <w:r w:rsidRPr="00657C6F">
                        <w:rPr>
                          <w:b/>
                          <w:lang w:val="kk-KZ"/>
                          <w14:textOutline w14:w="11112" w14:cap="flat" w14:cmpd="sng" w14:algn="ctr">
                            <w14:solidFill>
                              <w14:schemeClr w14:val="accent2"/>
                            </w14:solidFill>
                            <w14:prstDash w14:val="solid"/>
                            <w14:round/>
                          </w14:textOutline>
                        </w:rPr>
                        <w:t>нәтиже</w:t>
                      </w:r>
                    </w:p>
                  </w:txbxContent>
                </v:textbox>
              </v:roundrect>
            </w:pict>
          </mc:Fallback>
        </mc:AlternateContent>
      </w:r>
    </w:p>
    <w:p w14:paraId="124E08C6" w14:textId="77777777" w:rsidR="00CC0A9F" w:rsidRDefault="00CC0A9F" w:rsidP="00AE4AB0">
      <w:pPr>
        <w:spacing w:after="0" w:line="240" w:lineRule="auto"/>
        <w:ind w:firstLine="567"/>
        <w:jc w:val="both"/>
        <w:rPr>
          <w:rFonts w:ascii="Times New Roman" w:hAnsi="Times New Roman" w:cs="Times New Roman"/>
          <w:noProof/>
          <w:color w:val="000000"/>
          <w:sz w:val="28"/>
          <w:szCs w:val="28"/>
          <w:lang w:val="kk-KZ"/>
        </w:rPr>
      </w:pPr>
    </w:p>
    <w:p w14:paraId="1D5E3906" w14:textId="77777777" w:rsidR="00223DCD" w:rsidRDefault="00223DCD" w:rsidP="00AE4AB0">
      <w:pPr>
        <w:spacing w:after="0" w:line="240" w:lineRule="auto"/>
        <w:ind w:firstLine="567"/>
        <w:jc w:val="both"/>
        <w:rPr>
          <w:rFonts w:ascii="Times New Roman" w:hAnsi="Times New Roman" w:cs="Times New Roman"/>
          <w:noProof/>
          <w:color w:val="000000"/>
          <w:sz w:val="28"/>
          <w:szCs w:val="28"/>
          <w:lang w:val="kk-KZ"/>
        </w:rPr>
      </w:pPr>
    </w:p>
    <w:p w14:paraId="15240FCD" w14:textId="77777777" w:rsidR="00223DCD" w:rsidRDefault="00223DCD" w:rsidP="00AE4AB0">
      <w:pPr>
        <w:spacing w:after="0" w:line="240" w:lineRule="auto"/>
        <w:ind w:firstLine="567"/>
        <w:jc w:val="both"/>
        <w:rPr>
          <w:rFonts w:ascii="Times New Roman" w:hAnsi="Times New Roman" w:cs="Times New Roman"/>
          <w:noProof/>
          <w:color w:val="000000"/>
          <w:sz w:val="28"/>
          <w:szCs w:val="28"/>
          <w:lang w:val="kk-KZ"/>
        </w:rPr>
      </w:pPr>
    </w:p>
    <w:p w14:paraId="4D647AE7" w14:textId="77777777" w:rsidR="00041B86" w:rsidRDefault="00041B86" w:rsidP="00AE4AB0">
      <w:pPr>
        <w:spacing w:after="0" w:line="240" w:lineRule="auto"/>
        <w:ind w:firstLine="567"/>
        <w:jc w:val="both"/>
        <w:rPr>
          <w:rFonts w:ascii="Times New Roman" w:hAnsi="Times New Roman" w:cs="Times New Roman"/>
          <w:noProof/>
          <w:color w:val="000000"/>
          <w:sz w:val="28"/>
          <w:szCs w:val="28"/>
          <w:lang w:val="kk-KZ"/>
        </w:rPr>
      </w:pPr>
    </w:p>
    <w:p w14:paraId="5E485C8B" w14:textId="73EB5B84" w:rsidR="00910BCC" w:rsidRPr="00910BCC" w:rsidRDefault="00910BCC" w:rsidP="00910BCC">
      <w:pPr>
        <w:pStyle w:val="af"/>
        <w:spacing w:before="0" w:beforeAutospacing="0" w:after="0" w:afterAutospacing="0"/>
        <w:ind w:firstLine="567"/>
        <w:jc w:val="both"/>
        <w:rPr>
          <w:sz w:val="28"/>
          <w:szCs w:val="28"/>
          <w:lang w:val="kk-KZ"/>
        </w:rPr>
      </w:pPr>
      <w:r w:rsidRPr="00910BCC">
        <w:rPr>
          <w:sz w:val="28"/>
          <w:szCs w:val="28"/>
          <w:lang w:val="kk-KZ"/>
        </w:rPr>
        <w:t>Бұл тақ</w:t>
      </w:r>
      <w:r>
        <w:rPr>
          <w:sz w:val="28"/>
          <w:szCs w:val="28"/>
          <w:lang w:val="kk-KZ"/>
        </w:rPr>
        <w:t xml:space="preserve">ырыпты </w:t>
      </w:r>
      <w:r w:rsidRPr="00910BCC">
        <w:rPr>
          <w:sz w:val="28"/>
          <w:szCs w:val="28"/>
          <w:lang w:val="kk-KZ"/>
        </w:rPr>
        <w:t xml:space="preserve">студенттердің эпостық мәтінді </w:t>
      </w:r>
      <w:r w:rsidRPr="00910BCC">
        <w:rPr>
          <w:rStyle w:val="af1"/>
          <w:rFonts w:eastAsiaTheme="majorEastAsia"/>
          <w:b w:val="0"/>
          <w:sz w:val="28"/>
          <w:szCs w:val="28"/>
          <w:lang w:val="kk-KZ"/>
        </w:rPr>
        <w:t>әлеуметтік</w:t>
      </w:r>
      <w:r w:rsidR="00AA3288">
        <w:rPr>
          <w:rStyle w:val="af1"/>
          <w:rFonts w:eastAsiaTheme="majorEastAsia"/>
          <w:b w:val="0"/>
          <w:sz w:val="28"/>
          <w:szCs w:val="28"/>
          <w:lang w:val="kk-KZ"/>
        </w:rPr>
        <w:t>-мәдени,</w:t>
      </w:r>
      <w:r w:rsidRPr="00910BCC">
        <w:rPr>
          <w:rStyle w:val="af1"/>
          <w:rFonts w:eastAsiaTheme="majorEastAsia"/>
          <w:b w:val="0"/>
          <w:sz w:val="28"/>
          <w:szCs w:val="28"/>
          <w:lang w:val="kk-KZ"/>
        </w:rPr>
        <w:t xml:space="preserve"> отбасылық философия ұғымы, гендерлік психология мәселелері</w:t>
      </w:r>
      <w:r w:rsidR="002C4F41">
        <w:rPr>
          <w:sz w:val="28"/>
          <w:szCs w:val="28"/>
          <w:lang w:val="kk-KZ"/>
        </w:rPr>
        <w:t xml:space="preserve"> ретінде қабылдауын қалыптастырады</w:t>
      </w:r>
      <w:r w:rsidRPr="00910BCC">
        <w:rPr>
          <w:sz w:val="28"/>
          <w:szCs w:val="28"/>
          <w:lang w:val="kk-KZ"/>
        </w:rPr>
        <w:t>.</w:t>
      </w:r>
      <w:r>
        <w:rPr>
          <w:sz w:val="28"/>
          <w:szCs w:val="28"/>
          <w:lang w:val="kk-KZ"/>
        </w:rPr>
        <w:t xml:space="preserve"> </w:t>
      </w:r>
      <w:r w:rsidR="0032082E">
        <w:rPr>
          <w:sz w:val="28"/>
          <w:szCs w:val="28"/>
          <w:lang w:val="kk-KZ"/>
        </w:rPr>
        <w:t>Бөлімдерде қарастырған талдауымыздың негізінде мына әдістемелік бағыттар қойылады:</w:t>
      </w:r>
    </w:p>
    <w:p w14:paraId="0C566D62" w14:textId="77777777" w:rsidR="00910BCC" w:rsidRPr="0032082E" w:rsidRDefault="00910BCC" w:rsidP="00D11DAD">
      <w:pPr>
        <w:pStyle w:val="af"/>
        <w:numPr>
          <w:ilvl w:val="0"/>
          <w:numId w:val="42"/>
        </w:numPr>
        <w:spacing w:before="0" w:beforeAutospacing="0" w:after="0" w:afterAutospacing="0"/>
        <w:jc w:val="both"/>
        <w:rPr>
          <w:sz w:val="28"/>
          <w:szCs w:val="28"/>
          <w:lang w:val="kk-KZ"/>
        </w:rPr>
      </w:pPr>
      <w:r w:rsidRPr="0032082E">
        <w:rPr>
          <w:sz w:val="28"/>
          <w:szCs w:val="28"/>
          <w:lang w:val="kk-KZ"/>
        </w:rPr>
        <w:t>Үйлену мотивін эпостың сюжеттік өзегі ретінде түсіндіру;</w:t>
      </w:r>
    </w:p>
    <w:p w14:paraId="6AAF09DD" w14:textId="7E1811B0" w:rsidR="00910BCC" w:rsidRPr="009D4B99" w:rsidRDefault="002C4F41" w:rsidP="00D11DAD">
      <w:pPr>
        <w:pStyle w:val="af"/>
        <w:numPr>
          <w:ilvl w:val="0"/>
          <w:numId w:val="42"/>
        </w:numPr>
        <w:spacing w:before="0" w:beforeAutospacing="0" w:after="0" w:afterAutospacing="0"/>
        <w:jc w:val="both"/>
        <w:rPr>
          <w:sz w:val="28"/>
          <w:szCs w:val="28"/>
          <w:lang w:val="kk-KZ"/>
        </w:rPr>
      </w:pPr>
      <w:r>
        <w:rPr>
          <w:sz w:val="28"/>
          <w:szCs w:val="28"/>
          <w:lang w:val="kk-KZ"/>
        </w:rPr>
        <w:t>Салт-дәстүр</w:t>
      </w:r>
      <w:r w:rsidR="00910BCC" w:rsidRPr="009D4B99">
        <w:rPr>
          <w:sz w:val="28"/>
          <w:szCs w:val="28"/>
          <w:lang w:val="kk-KZ"/>
        </w:rPr>
        <w:t>дің тарихи және әлеуметтік себептерін ашу;</w:t>
      </w:r>
    </w:p>
    <w:p w14:paraId="581A4524" w14:textId="77777777" w:rsidR="00910BCC" w:rsidRPr="009D4B99" w:rsidRDefault="00910BCC" w:rsidP="00D11DAD">
      <w:pPr>
        <w:pStyle w:val="af"/>
        <w:numPr>
          <w:ilvl w:val="0"/>
          <w:numId w:val="42"/>
        </w:numPr>
        <w:spacing w:before="0" w:beforeAutospacing="0" w:after="0" w:afterAutospacing="0"/>
        <w:jc w:val="both"/>
        <w:rPr>
          <w:sz w:val="28"/>
          <w:szCs w:val="28"/>
          <w:lang w:val="kk-KZ"/>
        </w:rPr>
      </w:pPr>
      <w:r w:rsidRPr="009D4B99">
        <w:rPr>
          <w:sz w:val="28"/>
          <w:szCs w:val="28"/>
          <w:lang w:val="kk-KZ"/>
        </w:rPr>
        <w:t>Әйел мен ер бейнесін гендерлік психология тұрғысынан талдату;</w:t>
      </w:r>
    </w:p>
    <w:p w14:paraId="02DB5877" w14:textId="77777777" w:rsidR="00910BCC" w:rsidRPr="009D4B99" w:rsidRDefault="00910BCC" w:rsidP="00D11DAD">
      <w:pPr>
        <w:pStyle w:val="af"/>
        <w:numPr>
          <w:ilvl w:val="0"/>
          <w:numId w:val="42"/>
        </w:numPr>
        <w:spacing w:before="0" w:beforeAutospacing="0" w:after="0" w:afterAutospacing="0"/>
        <w:jc w:val="both"/>
        <w:rPr>
          <w:sz w:val="28"/>
          <w:szCs w:val="28"/>
          <w:lang w:val="kk-KZ"/>
        </w:rPr>
      </w:pPr>
      <w:r w:rsidRPr="009D4B99">
        <w:rPr>
          <w:sz w:val="28"/>
          <w:szCs w:val="28"/>
          <w:lang w:val="kk-KZ"/>
        </w:rPr>
        <w:t>Дәстүр мен жеке таңдау арасындағы қайшылықтарға сыни көзқарас қалыптастыру.</w:t>
      </w:r>
    </w:p>
    <w:p w14:paraId="5B1B6976" w14:textId="54A47E95" w:rsidR="0032082E" w:rsidRPr="0032082E" w:rsidRDefault="0032082E" w:rsidP="0032082E">
      <w:pPr>
        <w:pStyle w:val="af"/>
        <w:spacing w:before="0" w:beforeAutospacing="0" w:after="0" w:afterAutospacing="0"/>
        <w:jc w:val="both"/>
        <w:rPr>
          <w:sz w:val="28"/>
          <w:szCs w:val="28"/>
          <w:lang w:val="kk-KZ"/>
        </w:rPr>
      </w:pPr>
      <w:r>
        <w:rPr>
          <w:sz w:val="28"/>
          <w:szCs w:val="28"/>
          <w:lang w:val="kk-KZ"/>
        </w:rPr>
        <w:t xml:space="preserve">Сабақ барысында қолданылатын тәсілдер: </w:t>
      </w:r>
    </w:p>
    <w:p w14:paraId="50B6F2EC" w14:textId="4602E675" w:rsidR="00910BCC" w:rsidRPr="0032082E" w:rsidRDefault="00910BCC" w:rsidP="00D11DAD">
      <w:pPr>
        <w:pStyle w:val="af"/>
        <w:numPr>
          <w:ilvl w:val="0"/>
          <w:numId w:val="43"/>
        </w:numPr>
        <w:spacing w:before="0" w:beforeAutospacing="0" w:after="0" w:afterAutospacing="0"/>
        <w:jc w:val="both"/>
        <w:rPr>
          <w:sz w:val="28"/>
          <w:szCs w:val="28"/>
          <w:lang w:val="kk-KZ"/>
        </w:rPr>
      </w:pPr>
      <w:r w:rsidRPr="0032082E">
        <w:rPr>
          <w:sz w:val="28"/>
          <w:szCs w:val="28"/>
          <w:lang w:val="kk-KZ"/>
        </w:rPr>
        <w:t>Жыр мәтінінен нақты үзінділермен жұмыс;</w:t>
      </w:r>
    </w:p>
    <w:p w14:paraId="15923150" w14:textId="66DBE18F" w:rsidR="00910BCC" w:rsidRPr="009D4B99" w:rsidRDefault="00910BCC" w:rsidP="00D11DAD">
      <w:pPr>
        <w:pStyle w:val="af"/>
        <w:numPr>
          <w:ilvl w:val="0"/>
          <w:numId w:val="43"/>
        </w:numPr>
        <w:spacing w:before="0" w:beforeAutospacing="0" w:after="0" w:afterAutospacing="0"/>
        <w:jc w:val="both"/>
        <w:rPr>
          <w:sz w:val="28"/>
          <w:szCs w:val="28"/>
          <w:lang w:val="kk-KZ"/>
        </w:rPr>
      </w:pPr>
      <w:r w:rsidRPr="009D4B99">
        <w:rPr>
          <w:sz w:val="28"/>
          <w:szCs w:val="28"/>
          <w:lang w:val="kk-KZ"/>
        </w:rPr>
        <w:t>Топтық пікірталас</w:t>
      </w:r>
      <w:r w:rsidR="0090314E">
        <w:rPr>
          <w:sz w:val="28"/>
          <w:szCs w:val="28"/>
          <w:lang w:val="kk-KZ"/>
        </w:rPr>
        <w:t>, жеке пікір</w:t>
      </w:r>
      <w:r w:rsidRPr="009D4B99">
        <w:rPr>
          <w:sz w:val="28"/>
          <w:szCs w:val="28"/>
          <w:lang w:val="kk-KZ"/>
        </w:rPr>
        <w:t xml:space="preserve"> (дәстүрді қолдау / қарсы көзқарас);</w:t>
      </w:r>
    </w:p>
    <w:p w14:paraId="247A7AEB" w14:textId="784FF07D" w:rsidR="00910BCC" w:rsidRPr="009D4B99" w:rsidRDefault="00910BCC" w:rsidP="00D11DAD">
      <w:pPr>
        <w:pStyle w:val="af"/>
        <w:numPr>
          <w:ilvl w:val="0"/>
          <w:numId w:val="43"/>
        </w:numPr>
        <w:spacing w:before="0" w:beforeAutospacing="0" w:after="0" w:afterAutospacing="0"/>
        <w:jc w:val="both"/>
        <w:rPr>
          <w:sz w:val="28"/>
          <w:szCs w:val="28"/>
          <w:lang w:val="kk-KZ"/>
        </w:rPr>
      </w:pPr>
      <w:r w:rsidRPr="009D4B99">
        <w:rPr>
          <w:sz w:val="28"/>
          <w:szCs w:val="28"/>
          <w:lang w:val="kk-KZ"/>
        </w:rPr>
        <w:t>Салыстырмалы талдау (әртүрлі эпостар</w:t>
      </w:r>
      <w:r w:rsidR="009702C6">
        <w:rPr>
          <w:sz w:val="28"/>
          <w:szCs w:val="28"/>
          <w:lang w:val="kk-KZ"/>
        </w:rPr>
        <w:t>, жазба әдебиеті</w:t>
      </w:r>
      <w:r w:rsidRPr="009D4B99">
        <w:rPr>
          <w:sz w:val="28"/>
          <w:szCs w:val="28"/>
          <w:lang w:val="kk-KZ"/>
        </w:rPr>
        <w:t xml:space="preserve"> негізінде);</w:t>
      </w:r>
    </w:p>
    <w:p w14:paraId="09CA4D56" w14:textId="77777777" w:rsidR="00910BCC" w:rsidRPr="0032082E" w:rsidRDefault="00910BCC" w:rsidP="00D11DAD">
      <w:pPr>
        <w:pStyle w:val="af"/>
        <w:numPr>
          <w:ilvl w:val="0"/>
          <w:numId w:val="43"/>
        </w:numPr>
        <w:spacing w:before="0" w:beforeAutospacing="0" w:after="0" w:afterAutospacing="0"/>
        <w:jc w:val="both"/>
        <w:rPr>
          <w:sz w:val="28"/>
          <w:szCs w:val="28"/>
        </w:rPr>
      </w:pPr>
      <w:r w:rsidRPr="0032082E">
        <w:rPr>
          <w:sz w:val="28"/>
          <w:szCs w:val="28"/>
        </w:rPr>
        <w:t>Рефлексиялық сұрақтар арқылы қорытындылау.</w:t>
      </w:r>
    </w:p>
    <w:p w14:paraId="3105860E" w14:textId="1D66B389" w:rsidR="00910BCC" w:rsidRPr="0090314E" w:rsidRDefault="00910BCC" w:rsidP="009702C6">
      <w:pPr>
        <w:pStyle w:val="af"/>
        <w:spacing w:before="0" w:beforeAutospacing="0" w:after="0" w:afterAutospacing="0"/>
        <w:jc w:val="both"/>
        <w:rPr>
          <w:sz w:val="28"/>
          <w:szCs w:val="28"/>
          <w:lang w:val="kk-KZ"/>
        </w:rPr>
      </w:pPr>
      <w:r w:rsidRPr="0032082E">
        <w:rPr>
          <w:sz w:val="28"/>
          <w:szCs w:val="28"/>
        </w:rPr>
        <w:t>Оқытушы студенттерге дайын тұжырым бермей, мәтін негізінде дәлел келтіруге бағыттауы тиіс. Бұл тәсіл студенттердің ан</w:t>
      </w:r>
      <w:r w:rsidR="00AA3288">
        <w:rPr>
          <w:sz w:val="28"/>
          <w:szCs w:val="28"/>
        </w:rPr>
        <w:t>алитикалық және аргумент</w:t>
      </w:r>
      <w:r w:rsidRPr="0032082E">
        <w:rPr>
          <w:sz w:val="28"/>
          <w:szCs w:val="28"/>
        </w:rPr>
        <w:t>тік дағдыларын дамытады.</w:t>
      </w:r>
      <w:r w:rsidR="0090314E">
        <w:rPr>
          <w:sz w:val="28"/>
          <w:szCs w:val="28"/>
          <w:lang w:val="kk-KZ"/>
        </w:rPr>
        <w:t xml:space="preserve"> Сонымен қатар, бір</w:t>
      </w:r>
      <w:r w:rsidR="0090314E" w:rsidRPr="0090314E">
        <w:rPr>
          <w:sz w:val="28"/>
          <w:szCs w:val="28"/>
          <w:lang w:val="kk-KZ"/>
        </w:rPr>
        <w:t>-</w:t>
      </w:r>
      <w:r w:rsidR="0090314E">
        <w:rPr>
          <w:sz w:val="28"/>
          <w:szCs w:val="28"/>
          <w:lang w:val="kk-KZ"/>
        </w:rPr>
        <w:t>бірінің пікірін тыңдап, саралауға үйретеді, сыни пікірді қабылдай алуға тәрбиелейді, тұжырымдайды.</w:t>
      </w:r>
    </w:p>
    <w:p w14:paraId="0A5DCF4C" w14:textId="4DD72E22" w:rsidR="00106CAD" w:rsidRDefault="008B379F" w:rsidP="00AE4AB0">
      <w:pPr>
        <w:spacing w:after="0" w:line="240" w:lineRule="auto"/>
        <w:ind w:firstLine="567"/>
        <w:jc w:val="both"/>
        <w:rPr>
          <w:rFonts w:ascii="Times New Roman" w:hAnsi="Times New Roman" w:cs="Times New Roman"/>
          <w:noProof/>
          <w:color w:val="000000"/>
          <w:sz w:val="28"/>
          <w:szCs w:val="28"/>
          <w:lang w:val="kk-KZ"/>
        </w:rPr>
      </w:pPr>
      <w:r w:rsidRPr="00200131">
        <w:rPr>
          <w:rFonts w:ascii="Times New Roman" w:hAnsi="Times New Roman" w:cs="Times New Roman"/>
          <w:noProof/>
          <w:color w:val="000000"/>
          <w:sz w:val="28"/>
          <w:szCs w:val="28"/>
          <w:lang w:val="kk-KZ"/>
        </w:rPr>
        <w:t>Сабақ барысында белгіленген тапсырмалар негізінде</w:t>
      </w:r>
      <w:r w:rsidR="00AA3288">
        <w:rPr>
          <w:rFonts w:ascii="Times New Roman" w:hAnsi="Times New Roman" w:cs="Times New Roman"/>
          <w:noProof/>
          <w:color w:val="000000"/>
          <w:sz w:val="28"/>
          <w:szCs w:val="28"/>
          <w:lang w:val="kk-KZ"/>
        </w:rPr>
        <w:t xml:space="preserve"> білім алу ықтималдығы</w:t>
      </w:r>
      <w:r w:rsidR="00106CAD">
        <w:rPr>
          <w:rFonts w:ascii="Times New Roman" w:hAnsi="Times New Roman" w:cs="Times New Roman"/>
          <w:noProof/>
          <w:color w:val="000000"/>
          <w:sz w:val="28"/>
          <w:szCs w:val="28"/>
          <w:lang w:val="kk-KZ"/>
        </w:rPr>
        <w:t>:</w:t>
      </w:r>
    </w:p>
    <w:p w14:paraId="7C496669" w14:textId="1F22A9ED" w:rsidR="002D59DC" w:rsidRPr="009702C6" w:rsidRDefault="002D59DC" w:rsidP="00D11DAD">
      <w:pPr>
        <w:pStyle w:val="a7"/>
        <w:numPr>
          <w:ilvl w:val="0"/>
          <w:numId w:val="36"/>
        </w:numPr>
        <w:spacing w:after="0" w:line="240" w:lineRule="auto"/>
        <w:ind w:left="0" w:firstLine="360"/>
        <w:jc w:val="both"/>
        <w:rPr>
          <w:rFonts w:ascii="Times New Roman" w:hAnsi="Times New Roman" w:cs="Times New Roman"/>
          <w:sz w:val="28"/>
          <w:szCs w:val="28"/>
          <w:lang w:val="kk-KZ"/>
        </w:rPr>
      </w:pPr>
      <w:r w:rsidRPr="009702C6">
        <w:rPr>
          <w:rFonts w:ascii="Times New Roman" w:hAnsi="Times New Roman" w:cs="Times New Roman"/>
          <w:i/>
          <w:noProof/>
          <w:color w:val="000000"/>
          <w:sz w:val="28"/>
          <w:szCs w:val="28"/>
          <w:lang w:val="kk-KZ"/>
        </w:rPr>
        <w:t>Үйлену мотивіне байланысты алғашқы салт-дә</w:t>
      </w:r>
      <w:r w:rsidR="009702C6" w:rsidRPr="009702C6">
        <w:rPr>
          <w:rFonts w:ascii="Times New Roman" w:hAnsi="Times New Roman" w:cs="Times New Roman"/>
          <w:i/>
          <w:noProof/>
          <w:color w:val="000000"/>
          <w:sz w:val="28"/>
          <w:szCs w:val="28"/>
          <w:lang w:val="kk-KZ"/>
        </w:rPr>
        <w:t>стүрлер және оның туу себептері:</w:t>
      </w:r>
      <w:r w:rsidR="009702C6" w:rsidRPr="009702C6">
        <w:rPr>
          <w:rFonts w:ascii="Times New Roman" w:hAnsi="Times New Roman" w:cs="Times New Roman"/>
          <w:noProof/>
          <w:color w:val="000000"/>
          <w:sz w:val="28"/>
          <w:szCs w:val="28"/>
          <w:lang w:val="kk-KZ"/>
        </w:rPr>
        <w:t xml:space="preserve"> </w:t>
      </w:r>
      <w:r w:rsidRPr="009702C6">
        <w:rPr>
          <w:rFonts w:ascii="Times New Roman" w:hAnsi="Times New Roman" w:cs="Times New Roman"/>
          <w:sz w:val="28"/>
          <w:szCs w:val="28"/>
          <w:lang w:val="kk-KZ"/>
        </w:rPr>
        <w:t>Қазақ жырларында көрініс тапқан үйлену салт-дәстүрлері тарихи тұрғыдан ерте қалыптасқан және нақты әлеуметтік қажеттіліктерден туындаған</w:t>
      </w:r>
      <w:r w:rsidR="00C437D6">
        <w:rPr>
          <w:rFonts w:ascii="Times New Roman" w:hAnsi="Times New Roman" w:cs="Times New Roman"/>
          <w:sz w:val="28"/>
          <w:szCs w:val="28"/>
          <w:lang w:val="kk-KZ"/>
        </w:rPr>
        <w:t>ы</w:t>
      </w:r>
      <w:r w:rsidRPr="009702C6">
        <w:rPr>
          <w:rFonts w:ascii="Times New Roman" w:hAnsi="Times New Roman" w:cs="Times New Roman"/>
          <w:sz w:val="28"/>
          <w:szCs w:val="28"/>
          <w:lang w:val="kk-KZ"/>
        </w:rPr>
        <w:t>. Олардың қатарында қалың мал беру, қыз айттыру, сынақтан өту, қалыңдық таңдау, атастыру және той рәсімдері бар. Бұл дәстүрлердің негізгі туу себептері – руаралық ынтымақтастықты нығайту, әлеуметтік тепе-теңдікті сақтау, некенің заңдылығын бекіту және ұрпақтың биологиялық әрі моральдық тазалығын қамтамасыз ету</w:t>
      </w:r>
      <w:r w:rsidR="00C437D6">
        <w:rPr>
          <w:rFonts w:ascii="Times New Roman" w:hAnsi="Times New Roman" w:cs="Times New Roman"/>
          <w:sz w:val="28"/>
          <w:szCs w:val="28"/>
          <w:lang w:val="kk-KZ"/>
        </w:rPr>
        <w:t xml:space="preserve"> себептері</w:t>
      </w:r>
      <w:r w:rsidRPr="009702C6">
        <w:rPr>
          <w:rFonts w:ascii="Times New Roman" w:hAnsi="Times New Roman" w:cs="Times New Roman"/>
          <w:sz w:val="28"/>
          <w:szCs w:val="28"/>
          <w:lang w:val="kk-KZ"/>
        </w:rPr>
        <w:t>.</w:t>
      </w:r>
    </w:p>
    <w:p w14:paraId="142FF3A2" w14:textId="6ABF9C17" w:rsidR="002D59DC" w:rsidRPr="009702C6" w:rsidRDefault="007E4E38" w:rsidP="00D11DAD">
      <w:pPr>
        <w:pStyle w:val="af"/>
        <w:numPr>
          <w:ilvl w:val="0"/>
          <w:numId w:val="36"/>
        </w:numPr>
        <w:spacing w:before="0" w:beforeAutospacing="0" w:after="0" w:afterAutospacing="0"/>
        <w:ind w:left="0" w:firstLine="360"/>
        <w:jc w:val="both"/>
        <w:rPr>
          <w:sz w:val="28"/>
          <w:szCs w:val="28"/>
          <w:lang w:val="kk-KZ"/>
        </w:rPr>
      </w:pPr>
      <w:r w:rsidRPr="009702C6">
        <w:rPr>
          <w:i/>
          <w:sz w:val="28"/>
          <w:szCs w:val="28"/>
          <w:lang w:val="kk-KZ"/>
        </w:rPr>
        <w:t>Үйлену дәстүріне байланысты оңтайлы жән</w:t>
      </w:r>
      <w:r w:rsidR="009702C6" w:rsidRPr="009702C6">
        <w:rPr>
          <w:i/>
          <w:sz w:val="28"/>
          <w:szCs w:val="28"/>
          <w:lang w:val="kk-KZ"/>
        </w:rPr>
        <w:t xml:space="preserve">е қарсы пікірлердің сыни талдауы: </w:t>
      </w:r>
      <w:r w:rsidR="002D59DC" w:rsidRPr="009702C6">
        <w:rPr>
          <w:sz w:val="28"/>
          <w:szCs w:val="28"/>
          <w:lang w:val="kk-KZ"/>
        </w:rPr>
        <w:t xml:space="preserve">Сабақ барысында студенттер тарапынан үйлену мотивіне қатысты әртүрлі көзқарастар қалыптасады. Бір топ дәстүрлі неке формаларын қоғамдық тұрақтылықты қамтамасыз ететін тиімді механизм ретінде бағаласа, екінші топ бұл жүйеде жеке таңдау еркіндігі шектелгенін алға тартады. Осы тұрғыдан алғанда, жырлардағы неке үлгілері патриархалды қоғамның </w:t>
      </w:r>
      <w:r w:rsidR="002D59DC" w:rsidRPr="009702C6">
        <w:rPr>
          <w:sz w:val="28"/>
          <w:szCs w:val="28"/>
          <w:lang w:val="kk-KZ"/>
        </w:rPr>
        <w:lastRenderedPageBreak/>
        <w:t>талаптарына сай болғанымен, әйел тұлғасының толықтай п</w:t>
      </w:r>
      <w:r w:rsidR="00C437D6">
        <w:rPr>
          <w:sz w:val="28"/>
          <w:szCs w:val="28"/>
          <w:lang w:val="kk-KZ"/>
        </w:rPr>
        <w:t>ассив болмағанын ескеру</w:t>
      </w:r>
      <w:r w:rsidR="002D59DC" w:rsidRPr="009702C6">
        <w:rPr>
          <w:sz w:val="28"/>
          <w:szCs w:val="28"/>
          <w:lang w:val="kk-KZ"/>
        </w:rPr>
        <w:t>.</w:t>
      </w:r>
      <w:r w:rsidR="00C437D6">
        <w:rPr>
          <w:sz w:val="28"/>
          <w:szCs w:val="28"/>
          <w:lang w:val="kk-KZ"/>
        </w:rPr>
        <w:t xml:space="preserve"> М</w:t>
      </w:r>
      <w:r w:rsidRPr="009702C6">
        <w:rPr>
          <w:sz w:val="28"/>
          <w:szCs w:val="28"/>
          <w:lang w:val="kk-KZ"/>
        </w:rPr>
        <w:t xml:space="preserve">ысалы, «Қыз Жібек», «Ер Тарғын», </w:t>
      </w:r>
      <w:r w:rsidR="009702C6">
        <w:rPr>
          <w:sz w:val="28"/>
          <w:szCs w:val="28"/>
          <w:lang w:val="kk-KZ"/>
        </w:rPr>
        <w:t xml:space="preserve">«Қамбар батыр», </w:t>
      </w:r>
      <w:r w:rsidRPr="009702C6">
        <w:rPr>
          <w:sz w:val="28"/>
          <w:szCs w:val="28"/>
          <w:lang w:val="kk-KZ"/>
        </w:rPr>
        <w:t>т.б.</w:t>
      </w:r>
    </w:p>
    <w:p w14:paraId="1C2C719E" w14:textId="3E47B641" w:rsidR="002D59DC" w:rsidRPr="009702C6" w:rsidRDefault="007E4E38" w:rsidP="00D11DAD">
      <w:pPr>
        <w:pStyle w:val="af"/>
        <w:numPr>
          <w:ilvl w:val="0"/>
          <w:numId w:val="36"/>
        </w:numPr>
        <w:spacing w:before="0" w:beforeAutospacing="0" w:after="0" w:afterAutospacing="0"/>
        <w:ind w:left="0" w:firstLine="360"/>
        <w:jc w:val="both"/>
        <w:rPr>
          <w:sz w:val="28"/>
          <w:szCs w:val="28"/>
          <w:lang w:val="kk-KZ"/>
        </w:rPr>
      </w:pPr>
      <w:r w:rsidRPr="009702C6">
        <w:rPr>
          <w:i/>
          <w:sz w:val="28"/>
          <w:szCs w:val="28"/>
          <w:lang w:val="kk-KZ"/>
        </w:rPr>
        <w:t>Неке түрлеріне қатысты көзқарастар және дәлелдеу үлгілері</w:t>
      </w:r>
      <w:r w:rsidRPr="009702C6">
        <w:rPr>
          <w:sz w:val="28"/>
          <w:szCs w:val="28"/>
          <w:lang w:val="kk-KZ"/>
        </w:rPr>
        <w:t xml:space="preserve">: </w:t>
      </w:r>
      <w:r w:rsidR="002D59DC" w:rsidRPr="009702C6">
        <w:rPr>
          <w:sz w:val="28"/>
          <w:szCs w:val="28"/>
          <w:lang w:val="kk-KZ"/>
        </w:rPr>
        <w:t>Қазақ эпостарында кездесетін неке түрлері – құда түсу арқылы некелесу, сүйіспеншілікке негізделген неке, сондай-ақ саяси-әлеуметтік мақсаттағы одақтық некелер. Бұл неке үлгілеріне қатысты қолдау не</w:t>
      </w:r>
      <w:r w:rsidR="00C437D6">
        <w:rPr>
          <w:sz w:val="28"/>
          <w:szCs w:val="28"/>
          <w:lang w:val="kk-KZ"/>
        </w:rPr>
        <w:t>месе қарсы пікірлер нақты жырдағы</w:t>
      </w:r>
      <w:r w:rsidR="002D59DC" w:rsidRPr="009702C6">
        <w:rPr>
          <w:sz w:val="28"/>
          <w:szCs w:val="28"/>
          <w:lang w:val="kk-KZ"/>
        </w:rPr>
        <w:t xml:space="preserve"> мысалдар арқылы негізделеді.</w:t>
      </w:r>
      <w:r w:rsidR="009702C6">
        <w:rPr>
          <w:sz w:val="28"/>
          <w:szCs w:val="28"/>
          <w:lang w:val="kk-KZ"/>
        </w:rPr>
        <w:t xml:space="preserve"> </w:t>
      </w:r>
      <w:r w:rsidR="002D59DC" w:rsidRPr="009702C6">
        <w:rPr>
          <w:sz w:val="28"/>
          <w:szCs w:val="28"/>
          <w:lang w:val="kk-KZ"/>
        </w:rPr>
        <w:t>Мәселен, саяси мақсаттағы некелер руаралық татулықты күшейткенімен, кей жағдайда жеке тұлғаның мүддесін екінші орынға ысырады</w:t>
      </w:r>
      <w:r w:rsidR="009702C6">
        <w:rPr>
          <w:sz w:val="28"/>
          <w:szCs w:val="28"/>
          <w:lang w:val="kk-KZ"/>
        </w:rPr>
        <w:t>, бірақ оның да басқа қырын түсіну</w:t>
      </w:r>
      <w:r w:rsidR="00C437D6">
        <w:rPr>
          <w:sz w:val="28"/>
          <w:szCs w:val="28"/>
          <w:lang w:val="kk-KZ"/>
        </w:rPr>
        <w:t xml:space="preserve"> әлеуметтік, әрі</w:t>
      </w:r>
      <w:r w:rsidR="009702C6">
        <w:rPr>
          <w:sz w:val="28"/>
          <w:szCs w:val="28"/>
          <w:lang w:val="kk-KZ"/>
        </w:rPr>
        <w:t xml:space="preserve"> философиялық көзқарасты қажет етеді</w:t>
      </w:r>
      <w:r w:rsidR="002D59DC" w:rsidRPr="009702C6">
        <w:rPr>
          <w:sz w:val="28"/>
          <w:szCs w:val="28"/>
          <w:lang w:val="kk-KZ"/>
        </w:rPr>
        <w:t>. Ал сүйіспеншілікке негізделген неке тұлғалық үйлесімді қамтамасыз етсе де, қоғамдық келісім тұрғысынан күрделі мәселелер туындатуы мүмкін. Осы қарама-қайшылықтарды талдау студенттердің сыни ойлау</w:t>
      </w:r>
      <w:r w:rsidR="00C437D6">
        <w:rPr>
          <w:sz w:val="28"/>
          <w:szCs w:val="28"/>
          <w:lang w:val="kk-KZ"/>
        </w:rPr>
        <w:t xml:space="preserve"> дағдыларын дамытуға бағытталады</w:t>
      </w:r>
      <w:r w:rsidR="002D59DC" w:rsidRPr="009702C6">
        <w:rPr>
          <w:sz w:val="28"/>
          <w:szCs w:val="28"/>
          <w:lang w:val="kk-KZ"/>
        </w:rPr>
        <w:t>.</w:t>
      </w:r>
    </w:p>
    <w:p w14:paraId="01F69B0B" w14:textId="1FDAAE2B" w:rsidR="002D59DC" w:rsidRPr="009D4B99" w:rsidRDefault="007E4E38" w:rsidP="00D11DAD">
      <w:pPr>
        <w:pStyle w:val="af"/>
        <w:numPr>
          <w:ilvl w:val="0"/>
          <w:numId w:val="36"/>
        </w:numPr>
        <w:spacing w:before="0" w:beforeAutospacing="0" w:after="0" w:afterAutospacing="0"/>
        <w:ind w:left="0" w:firstLine="360"/>
        <w:jc w:val="both"/>
        <w:rPr>
          <w:sz w:val="28"/>
          <w:szCs w:val="28"/>
          <w:lang w:val="kk-KZ"/>
        </w:rPr>
      </w:pPr>
      <w:r w:rsidRPr="009702C6">
        <w:rPr>
          <w:i/>
          <w:sz w:val="28"/>
          <w:szCs w:val="28"/>
          <w:lang w:val="kk-KZ"/>
        </w:rPr>
        <w:t>Отбасы құндылықтары және тектілік мәселелері</w:t>
      </w:r>
      <w:r w:rsidRPr="009702C6">
        <w:rPr>
          <w:sz w:val="28"/>
          <w:szCs w:val="28"/>
          <w:lang w:val="kk-KZ"/>
        </w:rPr>
        <w:t>:</w:t>
      </w:r>
      <w:r w:rsidR="009702C6" w:rsidRPr="009702C6">
        <w:rPr>
          <w:sz w:val="28"/>
          <w:szCs w:val="28"/>
          <w:lang w:val="kk-KZ"/>
        </w:rPr>
        <w:t xml:space="preserve"> </w:t>
      </w:r>
      <w:r w:rsidR="002D59DC" w:rsidRPr="009702C6">
        <w:rPr>
          <w:sz w:val="28"/>
          <w:szCs w:val="28"/>
          <w:lang w:val="kk-KZ"/>
        </w:rPr>
        <w:t xml:space="preserve">Қазақ жырларындағы үйлену мотиві отбасылық құндылықтар жүйесімен тығыз байланысты. </w:t>
      </w:r>
      <w:r w:rsidR="002D59DC" w:rsidRPr="009D4B99">
        <w:rPr>
          <w:sz w:val="28"/>
          <w:szCs w:val="28"/>
          <w:lang w:val="kk-KZ"/>
        </w:rPr>
        <w:t xml:space="preserve">Отбасы – тәрбиенің алғашқы әрі негізгі институты ретінде бейнеленеді. </w:t>
      </w:r>
      <w:r w:rsidR="009702C6">
        <w:rPr>
          <w:sz w:val="28"/>
          <w:szCs w:val="28"/>
          <w:lang w:val="kk-KZ"/>
        </w:rPr>
        <w:t>Кейінгі ж</w:t>
      </w:r>
      <w:r w:rsidR="002D59DC" w:rsidRPr="009D4B99">
        <w:rPr>
          <w:sz w:val="28"/>
          <w:szCs w:val="28"/>
          <w:lang w:val="kk-KZ"/>
        </w:rPr>
        <w:t>еті атасын білу дәстүрі некелік қатынастарда биологиялық тазалықты сақтаумен қатар, әлеуметтік жауапкершілікті арттыру құралы болған. Бұл қағида тектілік ұғымымен тікелей сабақтасып, ұрпақ тәрбиесінде шешуші рөл атқарады.</w:t>
      </w:r>
      <w:r w:rsidR="009702C6">
        <w:rPr>
          <w:sz w:val="28"/>
          <w:szCs w:val="28"/>
          <w:lang w:val="kk-KZ"/>
        </w:rPr>
        <w:t xml:space="preserve"> </w:t>
      </w:r>
      <w:r w:rsidR="002D59DC" w:rsidRPr="009702C6">
        <w:rPr>
          <w:sz w:val="28"/>
          <w:szCs w:val="28"/>
          <w:lang w:val="kk-KZ"/>
        </w:rPr>
        <w:t>Жырларда батыр мен ару қыздың</w:t>
      </w:r>
      <w:r w:rsidR="00C437D6">
        <w:rPr>
          <w:sz w:val="28"/>
          <w:szCs w:val="28"/>
          <w:lang w:val="kk-KZ"/>
        </w:rPr>
        <w:t xml:space="preserve"> рөлі айқын бөлініп көрсетіледі.</w:t>
      </w:r>
      <w:r w:rsidR="002D59DC" w:rsidRPr="009702C6">
        <w:rPr>
          <w:sz w:val="28"/>
          <w:szCs w:val="28"/>
          <w:lang w:val="kk-KZ"/>
        </w:rPr>
        <w:t xml:space="preserve"> </w:t>
      </w:r>
      <w:r w:rsidR="00C437D6">
        <w:rPr>
          <w:sz w:val="28"/>
          <w:szCs w:val="28"/>
          <w:lang w:val="kk-KZ"/>
        </w:rPr>
        <w:t>Б</w:t>
      </w:r>
      <w:r w:rsidR="002D59DC" w:rsidRPr="009702C6">
        <w:rPr>
          <w:sz w:val="28"/>
          <w:szCs w:val="28"/>
          <w:lang w:val="kk-KZ"/>
        </w:rPr>
        <w:t xml:space="preserve">атыр – ел қорғаушы, әлеуметтік тұрақтылықтың кепілі болса, ару қыз – отбасының рухани өзегі, ақыл-парасат иесі әрі тәрбие бастауы. </w:t>
      </w:r>
      <w:r w:rsidR="002D59DC" w:rsidRPr="009D4B99">
        <w:rPr>
          <w:sz w:val="28"/>
          <w:szCs w:val="28"/>
          <w:lang w:val="kk-KZ"/>
        </w:rPr>
        <w:t>Мұндай бейнелер арқылы көшпелі қоғамдағы отбасылық модельдің идеалдық үлгісі ұсынылады.</w:t>
      </w:r>
    </w:p>
    <w:p w14:paraId="4E3B76EB" w14:textId="2607E45A" w:rsidR="002D59DC" w:rsidRPr="009D4B99" w:rsidRDefault="009702C6" w:rsidP="009702C6">
      <w:pPr>
        <w:pStyle w:val="af"/>
        <w:spacing w:before="0" w:beforeAutospacing="0" w:after="0" w:afterAutospacing="0"/>
        <w:ind w:firstLine="567"/>
        <w:jc w:val="both"/>
        <w:rPr>
          <w:sz w:val="28"/>
          <w:szCs w:val="28"/>
          <w:lang w:val="kk-KZ"/>
        </w:rPr>
      </w:pPr>
      <w:r>
        <w:rPr>
          <w:sz w:val="28"/>
          <w:szCs w:val="28"/>
          <w:lang w:val="kk-KZ"/>
        </w:rPr>
        <w:t>Яғни</w:t>
      </w:r>
      <w:r w:rsidR="002D59DC" w:rsidRPr="009D4B99">
        <w:rPr>
          <w:sz w:val="28"/>
          <w:szCs w:val="28"/>
          <w:lang w:val="kk-KZ"/>
        </w:rPr>
        <w:t>, қазақ жырларындағы үйлену мотиві – дәстүрлі н</w:t>
      </w:r>
      <w:r w:rsidR="00FC2F3F" w:rsidRPr="009D4B99">
        <w:rPr>
          <w:sz w:val="28"/>
          <w:szCs w:val="28"/>
          <w:lang w:val="kk-KZ"/>
        </w:rPr>
        <w:t>еке институтының көркем бейнесі</w:t>
      </w:r>
      <w:r w:rsidR="002D59DC" w:rsidRPr="009D4B99">
        <w:rPr>
          <w:sz w:val="28"/>
          <w:szCs w:val="28"/>
          <w:lang w:val="kk-KZ"/>
        </w:rPr>
        <w:t xml:space="preserve">, </w:t>
      </w:r>
      <w:r w:rsidR="00FC2F3F">
        <w:rPr>
          <w:sz w:val="28"/>
          <w:szCs w:val="28"/>
          <w:lang w:val="kk-KZ"/>
        </w:rPr>
        <w:t xml:space="preserve">сонымен қатар </w:t>
      </w:r>
      <w:r w:rsidR="002D59DC" w:rsidRPr="009D4B99">
        <w:rPr>
          <w:sz w:val="28"/>
          <w:szCs w:val="28"/>
          <w:lang w:val="kk-KZ"/>
        </w:rPr>
        <w:t xml:space="preserve">ұлттық құндылықтар жүйесін сақтаудың, әлеуметтік тәртіп пен гендерлік серіктестікті реттеудің маңызды </w:t>
      </w:r>
      <w:r w:rsidR="00FC2F3F">
        <w:rPr>
          <w:sz w:val="28"/>
          <w:szCs w:val="28"/>
          <w:lang w:val="kk-KZ"/>
        </w:rPr>
        <w:t>негізі</w:t>
      </w:r>
      <w:r w:rsidR="002D59DC" w:rsidRPr="009D4B99">
        <w:rPr>
          <w:sz w:val="28"/>
          <w:szCs w:val="28"/>
          <w:lang w:val="kk-KZ"/>
        </w:rPr>
        <w:t>. Бұл мотивті ғылыми тұрғыда талдау студенттердің тарихи санасын, мәдени түсінігін және сыни ойлау қабілетін қалыптастыруға елеулі үлес қосады.</w:t>
      </w:r>
    </w:p>
    <w:p w14:paraId="4FC4D84F" w14:textId="54FF94A7" w:rsidR="00FC2F3F" w:rsidRDefault="00FC2F3F" w:rsidP="00106CAD">
      <w:pPr>
        <w:spacing w:after="0" w:line="240" w:lineRule="auto"/>
        <w:ind w:firstLine="567"/>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Тақырыпты түсіну, жан</w:t>
      </w:r>
      <w:r w:rsidRPr="00FC2F3F">
        <w:rPr>
          <w:rFonts w:ascii="Times New Roman" w:hAnsi="Times New Roman" w:cs="Times New Roman"/>
          <w:noProof/>
          <w:color w:val="000000"/>
          <w:sz w:val="28"/>
          <w:szCs w:val="28"/>
          <w:lang w:val="kk-KZ"/>
        </w:rPr>
        <w:t>-</w:t>
      </w:r>
      <w:r>
        <w:rPr>
          <w:rFonts w:ascii="Times New Roman" w:hAnsi="Times New Roman" w:cs="Times New Roman"/>
          <w:noProof/>
          <w:color w:val="000000"/>
          <w:sz w:val="28"/>
          <w:szCs w:val="28"/>
          <w:lang w:val="kk-KZ"/>
        </w:rPr>
        <w:t>жақты талдау мақсатында төмендегі бағалау критерийлерді ұсынамыз:</w:t>
      </w:r>
    </w:p>
    <w:p w14:paraId="709724DA" w14:textId="6A6F4006" w:rsidR="00AA6825" w:rsidRDefault="008C70BB" w:rsidP="00106CAD">
      <w:pPr>
        <w:spacing w:after="0" w:line="240" w:lineRule="auto"/>
        <w:ind w:firstLine="567"/>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 xml:space="preserve">Кесте </w:t>
      </w:r>
      <w:r>
        <w:rPr>
          <w:rFonts w:ascii="Times New Roman" w:hAnsi="Times New Roman" w:cs="Times New Roman"/>
          <w:noProof/>
          <w:color w:val="000000"/>
          <w:sz w:val="28"/>
          <w:szCs w:val="28"/>
        </w:rPr>
        <w:t xml:space="preserve">9 – </w:t>
      </w:r>
      <w:r>
        <w:rPr>
          <w:rFonts w:ascii="Times New Roman" w:hAnsi="Times New Roman" w:cs="Times New Roman"/>
          <w:noProof/>
          <w:color w:val="000000"/>
          <w:sz w:val="28"/>
          <w:szCs w:val="28"/>
          <w:lang w:val="kk-KZ"/>
        </w:rPr>
        <w:t>Бағалау критерийлері</w:t>
      </w:r>
    </w:p>
    <w:p w14:paraId="0682FEA2" w14:textId="77777777" w:rsidR="008C70BB" w:rsidRPr="008C70BB" w:rsidRDefault="008C70BB" w:rsidP="00106CAD">
      <w:pPr>
        <w:spacing w:after="0" w:line="240" w:lineRule="auto"/>
        <w:ind w:firstLine="567"/>
        <w:jc w:val="both"/>
        <w:rPr>
          <w:rFonts w:ascii="Times New Roman" w:hAnsi="Times New Roman" w:cs="Times New Roman"/>
          <w:noProof/>
          <w:color w:val="000000"/>
          <w:sz w:val="28"/>
          <w:szCs w:val="28"/>
          <w:lang w:val="kk-KZ"/>
        </w:rPr>
      </w:pPr>
    </w:p>
    <w:tbl>
      <w:tblPr>
        <w:tblStyle w:val="af5"/>
        <w:tblW w:w="9351" w:type="dxa"/>
        <w:tblLook w:val="04A0" w:firstRow="1" w:lastRow="0" w:firstColumn="1" w:lastColumn="0" w:noHBand="0" w:noVBand="1"/>
      </w:tblPr>
      <w:tblGrid>
        <w:gridCol w:w="2547"/>
        <w:gridCol w:w="5528"/>
        <w:gridCol w:w="1276"/>
      </w:tblGrid>
      <w:tr w:rsidR="00AA6825" w14:paraId="32480D48" w14:textId="77777777" w:rsidTr="002A2CC5">
        <w:tc>
          <w:tcPr>
            <w:tcW w:w="2547" w:type="dxa"/>
          </w:tcPr>
          <w:p w14:paraId="22B7C83B" w14:textId="69C55E33" w:rsidR="00AA6825" w:rsidRPr="00AA6825" w:rsidRDefault="00AA6825" w:rsidP="00AA6825">
            <w:pPr>
              <w:spacing w:line="240" w:lineRule="auto"/>
              <w:jc w:val="both"/>
              <w:rPr>
                <w:rFonts w:ascii="Times New Roman" w:hAnsi="Times New Roman" w:cs="Times New Roman"/>
                <w:b/>
                <w:noProof/>
                <w:color w:val="000000"/>
                <w:sz w:val="24"/>
                <w:szCs w:val="24"/>
                <w:lang w:val="kk-KZ"/>
              </w:rPr>
            </w:pPr>
            <w:r w:rsidRPr="00AA6825">
              <w:rPr>
                <w:rFonts w:ascii="Times New Roman" w:hAnsi="Times New Roman" w:cs="Times New Roman"/>
                <w:b/>
                <w:noProof/>
                <w:color w:val="000000"/>
                <w:sz w:val="24"/>
                <w:szCs w:val="24"/>
                <w:lang w:val="kk-KZ"/>
              </w:rPr>
              <w:t>Критерий</w:t>
            </w:r>
            <w:r w:rsidR="005313A6">
              <w:rPr>
                <w:rFonts w:ascii="Times New Roman" w:hAnsi="Times New Roman" w:cs="Times New Roman"/>
                <w:b/>
                <w:noProof/>
                <w:color w:val="000000"/>
                <w:sz w:val="24"/>
                <w:szCs w:val="24"/>
                <w:lang w:val="kk-KZ"/>
              </w:rPr>
              <w:t>лер</w:t>
            </w:r>
            <w:r w:rsidRPr="00AA6825">
              <w:rPr>
                <w:rFonts w:ascii="Times New Roman" w:hAnsi="Times New Roman" w:cs="Times New Roman"/>
                <w:b/>
                <w:noProof/>
                <w:color w:val="000000"/>
                <w:sz w:val="24"/>
                <w:szCs w:val="24"/>
                <w:lang w:val="kk-KZ"/>
              </w:rPr>
              <w:t xml:space="preserve"> </w:t>
            </w:r>
          </w:p>
        </w:tc>
        <w:tc>
          <w:tcPr>
            <w:tcW w:w="5528" w:type="dxa"/>
          </w:tcPr>
          <w:p w14:paraId="7F8936CD" w14:textId="7941D3CF" w:rsidR="00AA6825" w:rsidRPr="00AA6825" w:rsidRDefault="00AA6825" w:rsidP="00AA6825">
            <w:pPr>
              <w:spacing w:line="240" w:lineRule="auto"/>
              <w:jc w:val="both"/>
              <w:rPr>
                <w:rFonts w:ascii="Times New Roman" w:hAnsi="Times New Roman" w:cs="Times New Roman"/>
                <w:b/>
                <w:noProof/>
                <w:color w:val="000000"/>
                <w:sz w:val="24"/>
                <w:szCs w:val="24"/>
                <w:lang w:val="kk-KZ"/>
              </w:rPr>
            </w:pPr>
            <w:r w:rsidRPr="00AA6825">
              <w:rPr>
                <w:rFonts w:ascii="Times New Roman" w:hAnsi="Times New Roman" w:cs="Times New Roman"/>
                <w:b/>
                <w:noProof/>
                <w:color w:val="000000"/>
                <w:sz w:val="24"/>
                <w:szCs w:val="24"/>
                <w:lang w:val="kk-KZ"/>
              </w:rPr>
              <w:t>Сипаттамасы</w:t>
            </w:r>
          </w:p>
        </w:tc>
        <w:tc>
          <w:tcPr>
            <w:tcW w:w="1276" w:type="dxa"/>
          </w:tcPr>
          <w:p w14:paraId="4E085F97" w14:textId="3B8B956E" w:rsidR="00AA6825" w:rsidRPr="00AA6825" w:rsidRDefault="00AA6825" w:rsidP="00AA6825">
            <w:pPr>
              <w:spacing w:line="240" w:lineRule="auto"/>
              <w:jc w:val="both"/>
              <w:rPr>
                <w:rFonts w:ascii="Times New Roman" w:hAnsi="Times New Roman" w:cs="Times New Roman"/>
                <w:b/>
                <w:noProof/>
                <w:color w:val="000000"/>
                <w:sz w:val="24"/>
                <w:szCs w:val="24"/>
              </w:rPr>
            </w:pPr>
            <w:r w:rsidRPr="00AA6825">
              <w:rPr>
                <w:rFonts w:ascii="Times New Roman" w:hAnsi="Times New Roman" w:cs="Times New Roman"/>
                <w:b/>
                <w:noProof/>
                <w:color w:val="000000"/>
                <w:sz w:val="24"/>
                <w:szCs w:val="24"/>
                <w:lang w:val="kk-KZ"/>
              </w:rPr>
              <w:t xml:space="preserve">Үлесі </w:t>
            </w:r>
            <w:r w:rsidRPr="00AA6825">
              <w:rPr>
                <w:rFonts w:ascii="Times New Roman" w:hAnsi="Times New Roman" w:cs="Times New Roman"/>
                <w:b/>
                <w:noProof/>
                <w:color w:val="000000"/>
                <w:sz w:val="24"/>
                <w:szCs w:val="24"/>
              </w:rPr>
              <w:t>%</w:t>
            </w:r>
          </w:p>
        </w:tc>
      </w:tr>
      <w:tr w:rsidR="00AA6825" w14:paraId="461C07C5" w14:textId="77777777" w:rsidTr="002A2CC5">
        <w:tc>
          <w:tcPr>
            <w:tcW w:w="2547" w:type="dxa"/>
            <w:vAlign w:val="center"/>
          </w:tcPr>
          <w:p w14:paraId="11324C70" w14:textId="75F4A8ED" w:rsidR="00AA6825" w:rsidRPr="005313A6" w:rsidRDefault="00AA6825" w:rsidP="00AA6825">
            <w:pPr>
              <w:spacing w:line="240" w:lineRule="auto"/>
              <w:jc w:val="both"/>
              <w:rPr>
                <w:rFonts w:ascii="Times New Roman" w:hAnsi="Times New Roman" w:cs="Times New Roman"/>
                <w:noProof/>
                <w:color w:val="000000"/>
                <w:sz w:val="24"/>
                <w:szCs w:val="24"/>
                <w:lang w:val="kk-KZ"/>
              </w:rPr>
            </w:pPr>
            <w:r w:rsidRPr="005313A6">
              <w:rPr>
                <w:rFonts w:ascii="Times New Roman" w:hAnsi="Times New Roman" w:cs="Times New Roman"/>
                <w:sz w:val="24"/>
                <w:szCs w:val="24"/>
              </w:rPr>
              <w:t>Теориялық негіз</w:t>
            </w:r>
          </w:p>
        </w:tc>
        <w:tc>
          <w:tcPr>
            <w:tcW w:w="5528" w:type="dxa"/>
            <w:vAlign w:val="center"/>
          </w:tcPr>
          <w:p w14:paraId="51AB30E4" w14:textId="46019331" w:rsidR="00AA6825" w:rsidRPr="00AA6825" w:rsidRDefault="00AA6825" w:rsidP="00AA6825">
            <w:pPr>
              <w:spacing w:line="240" w:lineRule="auto"/>
              <w:jc w:val="both"/>
              <w:rPr>
                <w:rFonts w:ascii="Times New Roman" w:hAnsi="Times New Roman" w:cs="Times New Roman"/>
                <w:noProof/>
                <w:color w:val="000000"/>
                <w:sz w:val="24"/>
                <w:szCs w:val="24"/>
                <w:lang w:val="kk-KZ"/>
              </w:rPr>
            </w:pPr>
            <w:r w:rsidRPr="00AA6825">
              <w:rPr>
                <w:rFonts w:ascii="Times New Roman" w:hAnsi="Times New Roman" w:cs="Times New Roman"/>
                <w:sz w:val="24"/>
                <w:szCs w:val="24"/>
                <w:lang w:val="kk-KZ"/>
              </w:rPr>
              <w:t>Эпос, салт-дәстүр, неке ұғымдарын дұрыс қолдану</w:t>
            </w:r>
          </w:p>
        </w:tc>
        <w:tc>
          <w:tcPr>
            <w:tcW w:w="1276" w:type="dxa"/>
            <w:vAlign w:val="center"/>
          </w:tcPr>
          <w:p w14:paraId="2F7F6A41" w14:textId="4578ABD2" w:rsidR="00AA6825" w:rsidRPr="00AA6825" w:rsidRDefault="00AA6825" w:rsidP="00AA6825">
            <w:pPr>
              <w:spacing w:line="240" w:lineRule="auto"/>
              <w:jc w:val="both"/>
              <w:rPr>
                <w:rFonts w:ascii="Times New Roman" w:hAnsi="Times New Roman" w:cs="Times New Roman"/>
                <w:noProof/>
                <w:color w:val="000000"/>
                <w:sz w:val="24"/>
                <w:szCs w:val="24"/>
                <w:lang w:val="kk-KZ"/>
              </w:rPr>
            </w:pPr>
            <w:r w:rsidRPr="00AA6825">
              <w:rPr>
                <w:rFonts w:ascii="Times New Roman" w:hAnsi="Times New Roman" w:cs="Times New Roman"/>
                <w:sz w:val="24"/>
                <w:szCs w:val="24"/>
              </w:rPr>
              <w:t>30%</w:t>
            </w:r>
          </w:p>
        </w:tc>
      </w:tr>
      <w:tr w:rsidR="00AA6825" w14:paraId="57BC3751" w14:textId="77777777" w:rsidTr="002A2CC5">
        <w:tc>
          <w:tcPr>
            <w:tcW w:w="2547" w:type="dxa"/>
            <w:vAlign w:val="center"/>
          </w:tcPr>
          <w:p w14:paraId="3C62E755" w14:textId="41647C25" w:rsidR="00AA6825" w:rsidRPr="005313A6" w:rsidRDefault="00AA6825" w:rsidP="00AA6825">
            <w:pPr>
              <w:spacing w:line="240" w:lineRule="auto"/>
              <w:jc w:val="both"/>
              <w:rPr>
                <w:rFonts w:ascii="Times New Roman" w:hAnsi="Times New Roman" w:cs="Times New Roman"/>
                <w:noProof/>
                <w:color w:val="000000"/>
                <w:sz w:val="24"/>
                <w:szCs w:val="24"/>
                <w:lang w:val="kk-KZ"/>
              </w:rPr>
            </w:pPr>
            <w:r w:rsidRPr="005313A6">
              <w:rPr>
                <w:rFonts w:ascii="Times New Roman" w:hAnsi="Times New Roman" w:cs="Times New Roman"/>
                <w:sz w:val="24"/>
                <w:szCs w:val="24"/>
              </w:rPr>
              <w:t>Мәтінмен дәлелдеу</w:t>
            </w:r>
          </w:p>
        </w:tc>
        <w:tc>
          <w:tcPr>
            <w:tcW w:w="5528" w:type="dxa"/>
            <w:vAlign w:val="center"/>
          </w:tcPr>
          <w:p w14:paraId="39518EC2" w14:textId="73843836" w:rsidR="00AA6825" w:rsidRPr="00AA6825" w:rsidRDefault="00AA6825" w:rsidP="00AA6825">
            <w:pPr>
              <w:spacing w:line="240" w:lineRule="auto"/>
              <w:jc w:val="both"/>
              <w:rPr>
                <w:rFonts w:ascii="Times New Roman" w:hAnsi="Times New Roman" w:cs="Times New Roman"/>
                <w:noProof/>
                <w:color w:val="000000"/>
                <w:sz w:val="24"/>
                <w:szCs w:val="24"/>
                <w:lang w:val="kk-KZ"/>
              </w:rPr>
            </w:pPr>
            <w:r w:rsidRPr="00AA6825">
              <w:rPr>
                <w:rFonts w:ascii="Times New Roman" w:hAnsi="Times New Roman" w:cs="Times New Roman"/>
                <w:sz w:val="24"/>
                <w:szCs w:val="24"/>
                <w:lang w:val="kk-KZ"/>
              </w:rPr>
              <w:t xml:space="preserve">Жырдан нақты мысалдар </w:t>
            </w:r>
            <w:r>
              <w:rPr>
                <w:rFonts w:ascii="Times New Roman" w:hAnsi="Times New Roman" w:cs="Times New Roman"/>
                <w:sz w:val="24"/>
                <w:szCs w:val="24"/>
                <w:lang w:val="kk-KZ"/>
              </w:rPr>
              <w:t xml:space="preserve">(жазба әдебиеті) </w:t>
            </w:r>
            <w:r w:rsidRPr="00AA6825">
              <w:rPr>
                <w:rFonts w:ascii="Times New Roman" w:hAnsi="Times New Roman" w:cs="Times New Roman"/>
                <w:sz w:val="24"/>
                <w:szCs w:val="24"/>
                <w:lang w:val="kk-KZ"/>
              </w:rPr>
              <w:t>келтіру</w:t>
            </w:r>
            <w:r>
              <w:rPr>
                <w:rFonts w:ascii="Times New Roman" w:hAnsi="Times New Roman" w:cs="Times New Roman"/>
                <w:sz w:val="24"/>
                <w:szCs w:val="24"/>
                <w:lang w:val="kk-KZ"/>
              </w:rPr>
              <w:t>іне болады</w:t>
            </w:r>
            <w:r w:rsidRPr="00AA6825">
              <w:rPr>
                <w:rFonts w:ascii="Times New Roman" w:hAnsi="Times New Roman" w:cs="Times New Roman"/>
                <w:sz w:val="24"/>
                <w:szCs w:val="24"/>
                <w:lang w:val="kk-KZ"/>
              </w:rPr>
              <w:t xml:space="preserve"> </w:t>
            </w:r>
          </w:p>
        </w:tc>
        <w:tc>
          <w:tcPr>
            <w:tcW w:w="1276" w:type="dxa"/>
            <w:vAlign w:val="center"/>
          </w:tcPr>
          <w:p w14:paraId="08DE6B04" w14:textId="34448AB6" w:rsidR="00AA6825" w:rsidRPr="00AA6825" w:rsidRDefault="00AA6825" w:rsidP="00AA6825">
            <w:pPr>
              <w:spacing w:line="240" w:lineRule="auto"/>
              <w:jc w:val="both"/>
              <w:rPr>
                <w:rFonts w:ascii="Times New Roman" w:hAnsi="Times New Roman" w:cs="Times New Roman"/>
                <w:noProof/>
                <w:color w:val="000000"/>
                <w:sz w:val="24"/>
                <w:szCs w:val="24"/>
                <w:lang w:val="kk-KZ"/>
              </w:rPr>
            </w:pPr>
            <w:r w:rsidRPr="00AA6825">
              <w:rPr>
                <w:rFonts w:ascii="Times New Roman" w:hAnsi="Times New Roman" w:cs="Times New Roman"/>
                <w:sz w:val="24"/>
                <w:szCs w:val="24"/>
              </w:rPr>
              <w:t>30%</w:t>
            </w:r>
          </w:p>
        </w:tc>
      </w:tr>
      <w:tr w:rsidR="00AA6825" w14:paraId="2AE0CE17" w14:textId="77777777" w:rsidTr="002A2CC5">
        <w:tc>
          <w:tcPr>
            <w:tcW w:w="2547" w:type="dxa"/>
            <w:vAlign w:val="center"/>
          </w:tcPr>
          <w:p w14:paraId="6AA30779" w14:textId="448A470D" w:rsidR="00AA6825" w:rsidRPr="005313A6" w:rsidRDefault="00AA6825" w:rsidP="00AA6825">
            <w:pPr>
              <w:spacing w:line="240" w:lineRule="auto"/>
              <w:jc w:val="both"/>
              <w:rPr>
                <w:rFonts w:ascii="Times New Roman" w:hAnsi="Times New Roman" w:cs="Times New Roman"/>
                <w:noProof/>
                <w:color w:val="000000"/>
                <w:sz w:val="24"/>
                <w:szCs w:val="24"/>
                <w:lang w:val="kk-KZ"/>
              </w:rPr>
            </w:pPr>
            <w:r w:rsidRPr="005313A6">
              <w:rPr>
                <w:rFonts w:ascii="Times New Roman" w:hAnsi="Times New Roman" w:cs="Times New Roman"/>
                <w:sz w:val="24"/>
                <w:szCs w:val="24"/>
              </w:rPr>
              <w:t>Сыни талдау</w:t>
            </w:r>
          </w:p>
        </w:tc>
        <w:tc>
          <w:tcPr>
            <w:tcW w:w="5528" w:type="dxa"/>
            <w:vAlign w:val="center"/>
          </w:tcPr>
          <w:p w14:paraId="0B62A020" w14:textId="07D49CE3" w:rsidR="00AA6825" w:rsidRPr="00AA6825" w:rsidRDefault="00AA6825" w:rsidP="00AA6825">
            <w:pPr>
              <w:spacing w:line="240" w:lineRule="auto"/>
              <w:jc w:val="both"/>
              <w:rPr>
                <w:rFonts w:ascii="Times New Roman" w:hAnsi="Times New Roman" w:cs="Times New Roman"/>
                <w:noProof/>
                <w:color w:val="000000"/>
                <w:sz w:val="24"/>
                <w:szCs w:val="24"/>
                <w:lang w:val="kk-KZ"/>
              </w:rPr>
            </w:pPr>
            <w:r w:rsidRPr="00AA6825">
              <w:rPr>
                <w:rFonts w:ascii="Times New Roman" w:hAnsi="Times New Roman" w:cs="Times New Roman"/>
                <w:sz w:val="24"/>
                <w:szCs w:val="24"/>
                <w:lang w:val="kk-KZ"/>
              </w:rPr>
              <w:t>Оң/қарсы пікірді негіздеу, жеке көзқарас</w:t>
            </w:r>
          </w:p>
        </w:tc>
        <w:tc>
          <w:tcPr>
            <w:tcW w:w="1276" w:type="dxa"/>
            <w:vAlign w:val="center"/>
          </w:tcPr>
          <w:p w14:paraId="61A5A611" w14:textId="029357CE" w:rsidR="00AA6825" w:rsidRPr="00AA6825" w:rsidRDefault="00AA6825" w:rsidP="00AA6825">
            <w:pPr>
              <w:spacing w:line="240" w:lineRule="auto"/>
              <w:jc w:val="both"/>
              <w:rPr>
                <w:rFonts w:ascii="Times New Roman" w:hAnsi="Times New Roman" w:cs="Times New Roman"/>
                <w:noProof/>
                <w:color w:val="000000"/>
                <w:sz w:val="24"/>
                <w:szCs w:val="24"/>
                <w:lang w:val="kk-KZ"/>
              </w:rPr>
            </w:pPr>
            <w:r w:rsidRPr="00AA6825">
              <w:rPr>
                <w:rFonts w:ascii="Times New Roman" w:hAnsi="Times New Roman" w:cs="Times New Roman"/>
                <w:sz w:val="24"/>
                <w:szCs w:val="24"/>
              </w:rPr>
              <w:t>25%</w:t>
            </w:r>
          </w:p>
        </w:tc>
      </w:tr>
      <w:tr w:rsidR="00AA6825" w14:paraId="6F59A65F" w14:textId="77777777" w:rsidTr="002A2CC5">
        <w:tc>
          <w:tcPr>
            <w:tcW w:w="2547" w:type="dxa"/>
            <w:vAlign w:val="center"/>
          </w:tcPr>
          <w:p w14:paraId="0D4F221F" w14:textId="3B4F0F30" w:rsidR="00AA6825" w:rsidRPr="005313A6" w:rsidRDefault="00AA6825" w:rsidP="00AA6825">
            <w:pPr>
              <w:spacing w:line="240" w:lineRule="auto"/>
              <w:jc w:val="both"/>
              <w:rPr>
                <w:rFonts w:ascii="Times New Roman" w:hAnsi="Times New Roman" w:cs="Times New Roman"/>
                <w:noProof/>
                <w:color w:val="000000"/>
                <w:sz w:val="24"/>
                <w:szCs w:val="24"/>
                <w:lang w:val="kk-KZ"/>
              </w:rPr>
            </w:pPr>
            <w:r w:rsidRPr="005313A6">
              <w:rPr>
                <w:rFonts w:ascii="Times New Roman" w:hAnsi="Times New Roman" w:cs="Times New Roman"/>
                <w:sz w:val="24"/>
                <w:szCs w:val="24"/>
              </w:rPr>
              <w:t>Академиялық тіл</w:t>
            </w:r>
          </w:p>
        </w:tc>
        <w:tc>
          <w:tcPr>
            <w:tcW w:w="5528" w:type="dxa"/>
            <w:vAlign w:val="center"/>
          </w:tcPr>
          <w:p w14:paraId="2FDCC9F7" w14:textId="63066EEA" w:rsidR="00AA6825" w:rsidRPr="00AA6825" w:rsidRDefault="00AA6825" w:rsidP="00AA6825">
            <w:pPr>
              <w:spacing w:line="240" w:lineRule="auto"/>
              <w:jc w:val="both"/>
              <w:rPr>
                <w:rFonts w:ascii="Times New Roman" w:hAnsi="Times New Roman" w:cs="Times New Roman"/>
                <w:noProof/>
                <w:color w:val="000000"/>
                <w:sz w:val="24"/>
                <w:szCs w:val="24"/>
                <w:lang w:val="kk-KZ"/>
              </w:rPr>
            </w:pPr>
            <w:r w:rsidRPr="00AA6825">
              <w:rPr>
                <w:rFonts w:ascii="Times New Roman" w:hAnsi="Times New Roman" w:cs="Times New Roman"/>
                <w:sz w:val="24"/>
                <w:szCs w:val="24"/>
              </w:rPr>
              <w:t>Ғылыми стиль, логикалық жүйелілік</w:t>
            </w:r>
          </w:p>
        </w:tc>
        <w:tc>
          <w:tcPr>
            <w:tcW w:w="1276" w:type="dxa"/>
            <w:vAlign w:val="center"/>
          </w:tcPr>
          <w:p w14:paraId="443CE63E" w14:textId="08D9F5FB" w:rsidR="00AA6825" w:rsidRPr="00AA6825" w:rsidRDefault="00AA6825" w:rsidP="00AA6825">
            <w:pPr>
              <w:spacing w:line="240" w:lineRule="auto"/>
              <w:jc w:val="both"/>
              <w:rPr>
                <w:rFonts w:ascii="Times New Roman" w:hAnsi="Times New Roman" w:cs="Times New Roman"/>
                <w:noProof/>
                <w:color w:val="000000"/>
                <w:sz w:val="24"/>
                <w:szCs w:val="24"/>
                <w:lang w:val="kk-KZ"/>
              </w:rPr>
            </w:pPr>
            <w:r w:rsidRPr="00AA6825">
              <w:rPr>
                <w:rFonts w:ascii="Times New Roman" w:hAnsi="Times New Roman" w:cs="Times New Roman"/>
                <w:sz w:val="24"/>
                <w:szCs w:val="24"/>
              </w:rPr>
              <w:t>15%</w:t>
            </w:r>
          </w:p>
        </w:tc>
      </w:tr>
      <w:tr w:rsidR="00AA6825" w14:paraId="09789085" w14:textId="77777777" w:rsidTr="002A2CC5">
        <w:tc>
          <w:tcPr>
            <w:tcW w:w="2547" w:type="dxa"/>
          </w:tcPr>
          <w:p w14:paraId="5D508026" w14:textId="27964902" w:rsidR="00AA6825" w:rsidRPr="00AA6825" w:rsidRDefault="00AA6825" w:rsidP="00AA6825">
            <w:pPr>
              <w:spacing w:line="240" w:lineRule="auto"/>
              <w:jc w:val="both"/>
              <w:rPr>
                <w:rFonts w:ascii="Times New Roman" w:hAnsi="Times New Roman" w:cs="Times New Roman"/>
                <w:b/>
                <w:noProof/>
                <w:color w:val="000000"/>
                <w:sz w:val="24"/>
                <w:szCs w:val="24"/>
                <w:lang w:val="kk-KZ"/>
              </w:rPr>
            </w:pPr>
            <w:r w:rsidRPr="00AA6825">
              <w:rPr>
                <w:rFonts w:ascii="Times New Roman" w:hAnsi="Times New Roman" w:cs="Times New Roman"/>
                <w:b/>
                <w:noProof/>
                <w:color w:val="000000"/>
                <w:sz w:val="24"/>
                <w:szCs w:val="24"/>
                <w:lang w:val="kk-KZ"/>
              </w:rPr>
              <w:t>Максималды балл</w:t>
            </w:r>
          </w:p>
        </w:tc>
        <w:tc>
          <w:tcPr>
            <w:tcW w:w="5528" w:type="dxa"/>
          </w:tcPr>
          <w:p w14:paraId="74511289" w14:textId="77777777" w:rsidR="00AA6825" w:rsidRPr="00AA6825" w:rsidRDefault="00AA6825" w:rsidP="00AA6825">
            <w:pPr>
              <w:spacing w:line="240" w:lineRule="auto"/>
              <w:jc w:val="both"/>
              <w:rPr>
                <w:rFonts w:ascii="Times New Roman" w:hAnsi="Times New Roman" w:cs="Times New Roman"/>
                <w:noProof/>
                <w:color w:val="000000"/>
                <w:sz w:val="24"/>
                <w:szCs w:val="24"/>
                <w:lang w:val="kk-KZ"/>
              </w:rPr>
            </w:pPr>
          </w:p>
        </w:tc>
        <w:tc>
          <w:tcPr>
            <w:tcW w:w="1276" w:type="dxa"/>
          </w:tcPr>
          <w:p w14:paraId="6540FEB7" w14:textId="3D542D84" w:rsidR="00AA6825" w:rsidRPr="00AA6825" w:rsidRDefault="00AA6825" w:rsidP="00AA6825">
            <w:pPr>
              <w:spacing w:line="240" w:lineRule="auto"/>
              <w:jc w:val="both"/>
              <w:rPr>
                <w:rFonts w:ascii="Times New Roman" w:hAnsi="Times New Roman" w:cs="Times New Roman"/>
                <w:noProof/>
                <w:color w:val="000000"/>
                <w:sz w:val="24"/>
                <w:szCs w:val="24"/>
                <w:lang w:val="kk-KZ"/>
              </w:rPr>
            </w:pPr>
            <w:r w:rsidRPr="00AA6825">
              <w:rPr>
                <w:rFonts w:ascii="Times New Roman" w:hAnsi="Times New Roman" w:cs="Times New Roman"/>
                <w:noProof/>
                <w:color w:val="000000"/>
                <w:sz w:val="24"/>
                <w:szCs w:val="24"/>
                <w:lang w:val="kk-KZ"/>
              </w:rPr>
              <w:t>100</w:t>
            </w:r>
          </w:p>
        </w:tc>
      </w:tr>
    </w:tbl>
    <w:p w14:paraId="482FE5FE" w14:textId="77777777" w:rsidR="00AA6825" w:rsidRDefault="00AA6825" w:rsidP="00AE4AB0">
      <w:pPr>
        <w:spacing w:after="0" w:line="240" w:lineRule="auto"/>
        <w:ind w:firstLine="567"/>
        <w:jc w:val="both"/>
        <w:rPr>
          <w:rFonts w:ascii="Times New Roman" w:hAnsi="Times New Roman" w:cs="Times New Roman"/>
          <w:sz w:val="28"/>
          <w:szCs w:val="28"/>
          <w:lang w:val="kk-KZ"/>
        </w:rPr>
      </w:pPr>
    </w:p>
    <w:p w14:paraId="3B6D4CDC" w14:textId="63245AD9" w:rsidR="00E15A8E" w:rsidRPr="00E15A8E" w:rsidRDefault="00E15A8E" w:rsidP="00AE4AB0">
      <w:pPr>
        <w:spacing w:after="0" w:line="240" w:lineRule="auto"/>
        <w:ind w:firstLine="567"/>
        <w:jc w:val="both"/>
        <w:rPr>
          <w:rFonts w:ascii="Times New Roman" w:hAnsi="Times New Roman" w:cs="Times New Roman"/>
          <w:sz w:val="28"/>
          <w:szCs w:val="28"/>
          <w:lang w:val="kk-KZ"/>
        </w:rPr>
      </w:pPr>
      <w:r w:rsidRPr="00E15A8E">
        <w:rPr>
          <w:rFonts w:ascii="Times New Roman" w:hAnsi="Times New Roman" w:cs="Times New Roman"/>
          <w:sz w:val="28"/>
          <w:szCs w:val="28"/>
          <w:lang w:val="kk-KZ"/>
        </w:rPr>
        <w:t>Бұл тақырып аясында адамның санасында жылдар бойы қалыптасқан</w:t>
      </w:r>
      <w:r>
        <w:rPr>
          <w:rFonts w:ascii="Times New Roman" w:hAnsi="Times New Roman" w:cs="Times New Roman"/>
          <w:sz w:val="28"/>
          <w:szCs w:val="28"/>
          <w:lang w:val="kk-KZ"/>
        </w:rPr>
        <w:t xml:space="preserve"> шешімдерді қайта қарастырып</w:t>
      </w:r>
      <w:r w:rsidRPr="00E15A8E">
        <w:rPr>
          <w:rFonts w:ascii="Times New Roman" w:hAnsi="Times New Roman" w:cs="Times New Roman"/>
          <w:sz w:val="28"/>
          <w:szCs w:val="28"/>
          <w:lang w:val="kk-KZ"/>
        </w:rPr>
        <w:t>, өмірдегі қ</w:t>
      </w:r>
      <w:r>
        <w:rPr>
          <w:rFonts w:ascii="Times New Roman" w:hAnsi="Times New Roman" w:cs="Times New Roman"/>
          <w:sz w:val="28"/>
          <w:szCs w:val="28"/>
          <w:lang w:val="kk-KZ"/>
        </w:rPr>
        <w:t>ателіктердің себептерін түсіну</w:t>
      </w:r>
      <w:r w:rsidRPr="00E15A8E">
        <w:rPr>
          <w:rFonts w:ascii="Times New Roman" w:hAnsi="Times New Roman" w:cs="Times New Roman"/>
          <w:sz w:val="28"/>
          <w:szCs w:val="28"/>
          <w:lang w:val="kk-KZ"/>
        </w:rPr>
        <w:t xml:space="preserve">, сондай-ақ отбасы, қоғам және жеке тұлға деңгейінде орныққан </w:t>
      </w:r>
      <w:r w:rsidRPr="00E15A8E">
        <w:rPr>
          <w:rFonts w:ascii="Times New Roman" w:hAnsi="Times New Roman" w:cs="Times New Roman"/>
          <w:sz w:val="28"/>
          <w:szCs w:val="28"/>
          <w:lang w:val="kk-KZ"/>
        </w:rPr>
        <w:lastRenderedPageBreak/>
        <w:t>стереотиптерден арылуға мүмкіндік беретіні анық. Сонымен қатар, жаңа көзқарастар мен пайдалы әдеттерді қалыптастыруда коучинг технологиясының рөлі ерекше.</w:t>
      </w:r>
      <w:r>
        <w:rPr>
          <w:rFonts w:ascii="Times New Roman" w:hAnsi="Times New Roman" w:cs="Times New Roman"/>
          <w:sz w:val="28"/>
          <w:szCs w:val="28"/>
          <w:lang w:val="kk-KZ"/>
        </w:rPr>
        <w:t xml:space="preserve"> Сондықтан оның маңыздылығы </w:t>
      </w:r>
      <w:r w:rsidRPr="00E15A8E">
        <w:rPr>
          <w:rFonts w:ascii="Times New Roman" w:hAnsi="Times New Roman" w:cs="Times New Roman"/>
          <w:sz w:val="28"/>
          <w:szCs w:val="28"/>
          <w:lang w:val="kk-KZ"/>
        </w:rPr>
        <w:t>білім</w:t>
      </w:r>
      <w:r>
        <w:rPr>
          <w:rFonts w:ascii="Times New Roman" w:hAnsi="Times New Roman" w:cs="Times New Roman"/>
          <w:sz w:val="28"/>
          <w:szCs w:val="28"/>
          <w:lang w:val="kk-KZ"/>
        </w:rPr>
        <w:t xml:space="preserve"> алушының жеке дамуына</w:t>
      </w:r>
      <w:r w:rsidRPr="00E15A8E">
        <w:rPr>
          <w:rFonts w:ascii="Times New Roman" w:hAnsi="Times New Roman" w:cs="Times New Roman"/>
          <w:sz w:val="28"/>
          <w:szCs w:val="28"/>
          <w:lang w:val="kk-KZ"/>
        </w:rPr>
        <w:t>, сонымен қатар маманның да өз мақсаттарына жетуіне ықпал ететін маңызды құрал екендігін көрсетеді.</w:t>
      </w:r>
    </w:p>
    <w:p w14:paraId="1BEF8570" w14:textId="71BB0695" w:rsidR="00C519FA" w:rsidRDefault="00DE33B8" w:rsidP="00C519FA">
      <w:pPr>
        <w:spacing w:after="0" w:line="240" w:lineRule="auto"/>
        <w:ind w:firstLine="567"/>
        <w:jc w:val="both"/>
        <w:rPr>
          <w:rFonts w:ascii="Times New Roman" w:hAnsi="Times New Roman" w:cs="Times New Roman"/>
          <w:noProof/>
          <w:color w:val="000000"/>
          <w:sz w:val="28"/>
          <w:szCs w:val="28"/>
          <w:lang w:val="kk-KZ"/>
        </w:rPr>
      </w:pPr>
      <w:r w:rsidRPr="00A853D0">
        <w:rPr>
          <w:rFonts w:ascii="Times New Roman" w:hAnsi="Times New Roman" w:cs="Times New Roman"/>
          <w:noProof/>
          <w:color w:val="000000"/>
          <w:sz w:val="28"/>
          <w:szCs w:val="28"/>
          <w:lang w:val="kk-KZ"/>
        </w:rPr>
        <w:t xml:space="preserve">Сабақ барысында коучинг технологиясы арқылы дебат/пікірталас, СТО,  SWOT, </w:t>
      </w:r>
      <w:r w:rsidR="0090314E">
        <w:rPr>
          <w:rFonts w:ascii="Times New Roman" w:hAnsi="Times New Roman" w:cs="Times New Roman"/>
          <w:noProof/>
          <w:color w:val="000000"/>
          <w:sz w:val="28"/>
          <w:szCs w:val="28"/>
          <w:lang w:val="kk-KZ"/>
        </w:rPr>
        <w:t>бағалау</w:t>
      </w:r>
      <w:r w:rsidR="00C437D6">
        <w:rPr>
          <w:rFonts w:ascii="Times New Roman" w:hAnsi="Times New Roman" w:cs="Times New Roman"/>
          <w:noProof/>
          <w:color w:val="000000"/>
          <w:sz w:val="28"/>
          <w:szCs w:val="28"/>
          <w:lang w:val="kk-KZ"/>
        </w:rPr>
        <w:t xml:space="preserve"> критерийлері, </w:t>
      </w:r>
      <w:r w:rsidRPr="00A853D0">
        <w:rPr>
          <w:rFonts w:ascii="Times New Roman" w:hAnsi="Times New Roman" w:cs="Times New Roman"/>
          <w:noProof/>
          <w:color w:val="000000"/>
          <w:sz w:val="28"/>
          <w:szCs w:val="28"/>
          <w:lang w:val="kk-KZ"/>
        </w:rPr>
        <w:t>т.б. өзі</w:t>
      </w:r>
      <w:r w:rsidR="00C519FA">
        <w:rPr>
          <w:rFonts w:ascii="Times New Roman" w:hAnsi="Times New Roman" w:cs="Times New Roman"/>
          <w:noProof/>
          <w:color w:val="000000"/>
          <w:sz w:val="28"/>
          <w:szCs w:val="28"/>
          <w:lang w:val="kk-KZ"/>
        </w:rPr>
        <w:t xml:space="preserve">ндік әдіс-тәсілдер қолданады.  </w:t>
      </w:r>
    </w:p>
    <w:p w14:paraId="3B3928A6" w14:textId="1BA8CA65" w:rsidR="00C519FA" w:rsidRPr="00923A93" w:rsidRDefault="0093364D" w:rsidP="00923A93">
      <w:pPr>
        <w:spacing w:after="0" w:line="240" w:lineRule="auto"/>
        <w:ind w:firstLine="567"/>
        <w:jc w:val="both"/>
        <w:rPr>
          <w:rFonts w:ascii="Times New Roman" w:hAnsi="Times New Roman" w:cs="Times New Roman"/>
          <w:sz w:val="28"/>
          <w:szCs w:val="28"/>
          <w:lang w:val="kk-KZ"/>
        </w:rPr>
      </w:pPr>
      <w:r w:rsidRPr="009D0363">
        <w:rPr>
          <w:rFonts w:ascii="Times New Roman" w:hAnsi="Times New Roman" w:cs="Times New Roman"/>
          <w:sz w:val="28"/>
          <w:szCs w:val="28"/>
          <w:lang w:val="kk-KZ"/>
        </w:rPr>
        <w:t xml:space="preserve">Тақырыптың жалғасы ретінде және </w:t>
      </w:r>
      <w:r w:rsidR="00C519FA" w:rsidRPr="009D0363">
        <w:rPr>
          <w:rFonts w:ascii="Times New Roman" w:hAnsi="Times New Roman" w:cs="Times New Roman"/>
          <w:sz w:val="28"/>
          <w:szCs w:val="28"/>
          <w:lang w:val="kk-KZ"/>
        </w:rPr>
        <w:t>СӨЖ тапсырмасы ретінде</w:t>
      </w:r>
      <w:r w:rsidRPr="009D0363">
        <w:rPr>
          <w:rFonts w:ascii="Times New Roman" w:hAnsi="Times New Roman" w:cs="Times New Roman"/>
          <w:sz w:val="28"/>
          <w:szCs w:val="28"/>
          <w:lang w:val="kk-KZ"/>
        </w:rPr>
        <w:t xml:space="preserve"> </w:t>
      </w:r>
      <w:r w:rsidR="00992316" w:rsidRPr="009D0363">
        <w:rPr>
          <w:rFonts w:ascii="Times New Roman" w:hAnsi="Times New Roman" w:cs="Times New Roman"/>
          <w:sz w:val="28"/>
          <w:szCs w:val="28"/>
          <w:lang w:val="kk-KZ"/>
        </w:rPr>
        <w:t xml:space="preserve">жазба жұмысына бірнеше шағын эссе тақырыптары </w:t>
      </w:r>
      <w:r w:rsidRPr="009D0363">
        <w:rPr>
          <w:rFonts w:ascii="Times New Roman" w:hAnsi="Times New Roman" w:cs="Times New Roman"/>
          <w:sz w:val="28"/>
          <w:szCs w:val="28"/>
          <w:lang w:val="kk-KZ"/>
        </w:rPr>
        <w:t xml:space="preserve">«Менің ойымдағы - Жар!», </w:t>
      </w:r>
      <w:r w:rsidR="00992316" w:rsidRPr="009D0363">
        <w:rPr>
          <w:rFonts w:ascii="Times New Roman" w:hAnsi="Times New Roman" w:cs="Times New Roman"/>
          <w:sz w:val="28"/>
          <w:szCs w:val="28"/>
          <w:lang w:val="kk-KZ"/>
        </w:rPr>
        <w:t>«Менің ойымдағы «Қаһарман-қыз!», «Эпостағы үйле</w:t>
      </w:r>
      <w:r w:rsidR="0090314E">
        <w:rPr>
          <w:rFonts w:ascii="Times New Roman" w:hAnsi="Times New Roman" w:cs="Times New Roman"/>
          <w:sz w:val="28"/>
          <w:szCs w:val="28"/>
          <w:lang w:val="kk-KZ"/>
        </w:rPr>
        <w:t>ну тақырыбы: миф пе, шындық па?</w:t>
      </w:r>
      <w:r w:rsidR="00992316" w:rsidRPr="009D0363">
        <w:rPr>
          <w:rFonts w:ascii="Times New Roman" w:hAnsi="Times New Roman" w:cs="Times New Roman"/>
          <w:sz w:val="28"/>
          <w:szCs w:val="28"/>
          <w:lang w:val="kk-KZ"/>
        </w:rPr>
        <w:t>»</w:t>
      </w:r>
      <w:r w:rsidR="00C519FA" w:rsidRPr="009D0363">
        <w:rPr>
          <w:rFonts w:ascii="Times New Roman" w:hAnsi="Times New Roman" w:cs="Times New Roman"/>
          <w:sz w:val="28"/>
          <w:szCs w:val="28"/>
          <w:lang w:val="kk-KZ"/>
        </w:rPr>
        <w:t xml:space="preserve">, «Қазіргі мәдениеттегі </w:t>
      </w:r>
      <w:r w:rsidRPr="009D0363">
        <w:rPr>
          <w:rFonts w:ascii="Times New Roman" w:hAnsi="Times New Roman" w:cs="Times New Roman"/>
          <w:sz w:val="28"/>
          <w:szCs w:val="28"/>
          <w:lang w:val="kk-KZ"/>
        </w:rPr>
        <w:t xml:space="preserve">«Бесік құда» дәстүрінің </w:t>
      </w:r>
      <w:r w:rsidR="00C519FA" w:rsidRPr="009D0363">
        <w:rPr>
          <w:rFonts w:ascii="Times New Roman" w:hAnsi="Times New Roman" w:cs="Times New Roman"/>
          <w:sz w:val="28"/>
          <w:szCs w:val="28"/>
          <w:lang w:val="kk-KZ"/>
        </w:rPr>
        <w:t xml:space="preserve">орны, </w:t>
      </w:r>
      <w:r w:rsidRPr="009D0363">
        <w:rPr>
          <w:rFonts w:ascii="Times New Roman" w:hAnsi="Times New Roman" w:cs="Times New Roman"/>
          <w:sz w:val="28"/>
          <w:szCs w:val="28"/>
          <w:lang w:val="kk-KZ"/>
        </w:rPr>
        <w:t xml:space="preserve"> салыстырып қараст</w:t>
      </w:r>
      <w:r w:rsidR="00C519FA" w:rsidRPr="009D0363">
        <w:rPr>
          <w:rFonts w:ascii="Times New Roman" w:hAnsi="Times New Roman" w:cs="Times New Roman"/>
          <w:sz w:val="28"/>
          <w:szCs w:val="28"/>
          <w:lang w:val="kk-KZ"/>
        </w:rPr>
        <w:t>ырыңыз</w:t>
      </w:r>
      <w:r w:rsidRPr="009D0363">
        <w:rPr>
          <w:rFonts w:ascii="Times New Roman" w:hAnsi="Times New Roman" w:cs="Times New Roman"/>
          <w:sz w:val="28"/>
          <w:szCs w:val="28"/>
          <w:lang w:val="kk-KZ"/>
        </w:rPr>
        <w:t xml:space="preserve">» атты эссе жұмысы орындалды. </w:t>
      </w:r>
      <w:r w:rsidR="00C519FA" w:rsidRPr="009D0363">
        <w:rPr>
          <w:rFonts w:ascii="Times New Roman" w:hAnsi="Times New Roman" w:cs="Times New Roman"/>
          <w:sz w:val="28"/>
          <w:szCs w:val="28"/>
          <w:lang w:val="kk-KZ"/>
        </w:rPr>
        <w:t>Жазба ж</w:t>
      </w:r>
      <w:r w:rsidRPr="009D0363">
        <w:rPr>
          <w:rFonts w:ascii="Times New Roman" w:hAnsi="Times New Roman" w:cs="Times New Roman"/>
          <w:sz w:val="28"/>
          <w:szCs w:val="28"/>
          <w:lang w:val="kk-KZ"/>
        </w:rPr>
        <w:t xml:space="preserve">ұмысты </w:t>
      </w:r>
      <w:r w:rsidR="00C519FA" w:rsidRPr="009D0363">
        <w:rPr>
          <w:rFonts w:ascii="Times New Roman" w:hAnsi="Times New Roman" w:cs="Times New Roman"/>
          <w:sz w:val="28"/>
          <w:szCs w:val="28"/>
          <w:lang w:val="kk-KZ"/>
        </w:rPr>
        <w:t>әр топ тақырыптарды таңдап</w:t>
      </w:r>
      <w:r w:rsidRPr="009D0363">
        <w:rPr>
          <w:rFonts w:ascii="Times New Roman" w:hAnsi="Times New Roman" w:cs="Times New Roman"/>
          <w:sz w:val="28"/>
          <w:szCs w:val="28"/>
          <w:lang w:val="kk-KZ"/>
        </w:rPr>
        <w:t xml:space="preserve"> жаз</w:t>
      </w:r>
      <w:r w:rsidR="00C519FA" w:rsidRPr="009D0363">
        <w:rPr>
          <w:rFonts w:ascii="Times New Roman" w:hAnsi="Times New Roman" w:cs="Times New Roman"/>
          <w:sz w:val="28"/>
          <w:szCs w:val="28"/>
          <w:lang w:val="kk-KZ"/>
        </w:rPr>
        <w:t>а</w:t>
      </w:r>
      <w:r w:rsidRPr="009D0363">
        <w:rPr>
          <w:rFonts w:ascii="Times New Roman" w:hAnsi="Times New Roman" w:cs="Times New Roman"/>
          <w:sz w:val="28"/>
          <w:szCs w:val="28"/>
          <w:lang w:val="kk-KZ"/>
        </w:rPr>
        <w:t xml:space="preserve">ды. </w:t>
      </w:r>
      <w:r w:rsidR="00923A93" w:rsidRPr="00923A93">
        <w:rPr>
          <w:rFonts w:ascii="Times New Roman" w:hAnsi="Times New Roman" w:cs="Times New Roman"/>
          <w:sz w:val="28"/>
          <w:szCs w:val="28"/>
          <w:lang w:val="kk-KZ"/>
        </w:rPr>
        <w:t xml:space="preserve">Студенттердің қорытынды ойларына назар </w:t>
      </w:r>
      <w:r w:rsidR="00923A93">
        <w:rPr>
          <w:rFonts w:ascii="Times New Roman" w:hAnsi="Times New Roman" w:cs="Times New Roman"/>
          <w:sz w:val="28"/>
          <w:szCs w:val="28"/>
          <w:lang w:val="kk-KZ"/>
        </w:rPr>
        <w:t>аударсақ, олардың арасында</w:t>
      </w:r>
      <w:r w:rsidR="00923A93" w:rsidRPr="00923A93">
        <w:rPr>
          <w:rFonts w:ascii="Times New Roman" w:hAnsi="Times New Roman" w:cs="Times New Roman"/>
          <w:sz w:val="28"/>
          <w:szCs w:val="28"/>
          <w:lang w:val="kk-KZ"/>
        </w:rPr>
        <w:t xml:space="preserve"> түрлі көзқарастар мен пікірлердің қалыптасқанын байқадық.</w:t>
      </w:r>
      <w:r w:rsidR="00923A93">
        <w:rPr>
          <w:rFonts w:ascii="Times New Roman" w:hAnsi="Times New Roman" w:cs="Times New Roman"/>
          <w:sz w:val="28"/>
          <w:szCs w:val="28"/>
          <w:lang w:val="kk-KZ"/>
        </w:rPr>
        <w:t xml:space="preserve"> </w:t>
      </w:r>
      <w:r w:rsidR="009D0363" w:rsidRPr="009D0363">
        <w:rPr>
          <w:rFonts w:ascii="Times New Roman" w:eastAsia="Times New Roman" w:hAnsi="Times New Roman" w:cs="Times New Roman"/>
          <w:sz w:val="28"/>
          <w:szCs w:val="28"/>
          <w:lang w:val="kk-KZ" w:eastAsia="ru-RU"/>
        </w:rPr>
        <w:t>Ә</w:t>
      </w:r>
      <w:r w:rsidR="00C519FA" w:rsidRPr="00C519FA">
        <w:rPr>
          <w:rFonts w:ascii="Times New Roman" w:eastAsia="Times New Roman" w:hAnsi="Times New Roman" w:cs="Times New Roman"/>
          <w:sz w:val="28"/>
          <w:szCs w:val="28"/>
          <w:lang w:val="kk-KZ" w:eastAsia="ru-RU"/>
        </w:rPr>
        <w:t>р топтың қорытынды пікірлері ғылыми-талдамалық тұрғыда дәйектеліп беріледі.</w:t>
      </w:r>
    </w:p>
    <w:p w14:paraId="1AD93290" w14:textId="56B6000D" w:rsidR="00C519FA" w:rsidRPr="00C519FA" w:rsidRDefault="00C519FA" w:rsidP="009D0363">
      <w:pPr>
        <w:spacing w:after="0" w:line="240" w:lineRule="auto"/>
        <w:jc w:val="both"/>
        <w:rPr>
          <w:rFonts w:ascii="Times New Roman" w:eastAsia="Times New Roman" w:hAnsi="Times New Roman" w:cs="Times New Roman"/>
          <w:sz w:val="28"/>
          <w:szCs w:val="28"/>
          <w:lang w:val="kk-KZ" w:eastAsia="ru-RU"/>
        </w:rPr>
      </w:pPr>
      <w:r w:rsidRPr="009D0363">
        <w:rPr>
          <w:rFonts w:ascii="Times New Roman" w:eastAsia="Times New Roman" w:hAnsi="Times New Roman" w:cs="Times New Roman"/>
          <w:b/>
          <w:bCs/>
          <w:sz w:val="28"/>
          <w:szCs w:val="28"/>
          <w:lang w:val="kk-KZ" w:eastAsia="ru-RU"/>
        </w:rPr>
        <w:t>1-топ. «Менің ойымдағы – Жар!» тақырыбы бойынша қорытынды пікір</w:t>
      </w:r>
      <w:r w:rsidR="00BC1380">
        <w:rPr>
          <w:rFonts w:ascii="Times New Roman" w:eastAsia="Times New Roman" w:hAnsi="Times New Roman" w:cs="Times New Roman"/>
          <w:b/>
          <w:bCs/>
          <w:sz w:val="28"/>
          <w:szCs w:val="28"/>
          <w:lang w:val="kk-KZ" w:eastAsia="ru-RU"/>
        </w:rPr>
        <w:t>.</w:t>
      </w:r>
      <w:r w:rsidRPr="00C519FA">
        <w:rPr>
          <w:rFonts w:ascii="Times New Roman" w:eastAsia="Times New Roman" w:hAnsi="Times New Roman" w:cs="Times New Roman"/>
          <w:sz w:val="28"/>
          <w:szCs w:val="28"/>
          <w:lang w:val="kk-KZ" w:eastAsia="ru-RU"/>
        </w:rPr>
        <w:br/>
        <w:t>Бұл то</w:t>
      </w:r>
      <w:r w:rsidR="009D0363">
        <w:rPr>
          <w:rFonts w:ascii="Times New Roman" w:eastAsia="Times New Roman" w:hAnsi="Times New Roman" w:cs="Times New Roman"/>
          <w:sz w:val="28"/>
          <w:szCs w:val="28"/>
          <w:lang w:val="kk-KZ" w:eastAsia="ru-RU"/>
        </w:rPr>
        <w:t xml:space="preserve">птың эсселерінде «жар» ұғымы некелік серігі </w:t>
      </w:r>
      <w:r w:rsidRPr="00C519FA">
        <w:rPr>
          <w:rFonts w:ascii="Times New Roman" w:eastAsia="Times New Roman" w:hAnsi="Times New Roman" w:cs="Times New Roman"/>
          <w:sz w:val="28"/>
          <w:szCs w:val="28"/>
          <w:lang w:val="kk-KZ" w:eastAsia="ru-RU"/>
        </w:rPr>
        <w:t xml:space="preserve">рухани тірек, өмірлік серіктес, моральдық жауапкершілік иесі ретінде пайымдалған. </w:t>
      </w:r>
      <w:r w:rsidR="009D0363">
        <w:rPr>
          <w:rFonts w:ascii="Times New Roman" w:eastAsia="Times New Roman" w:hAnsi="Times New Roman" w:cs="Times New Roman"/>
          <w:sz w:val="28"/>
          <w:szCs w:val="28"/>
          <w:lang w:val="kk-KZ" w:eastAsia="ru-RU"/>
        </w:rPr>
        <w:t>Т</w:t>
      </w:r>
      <w:r w:rsidRPr="00C519FA">
        <w:rPr>
          <w:rFonts w:ascii="Times New Roman" w:eastAsia="Times New Roman" w:hAnsi="Times New Roman" w:cs="Times New Roman"/>
          <w:sz w:val="28"/>
          <w:szCs w:val="28"/>
          <w:lang w:val="kk-KZ" w:eastAsia="ru-RU"/>
        </w:rPr>
        <w:t>оп мүшелері дәстүрлі қазақ дүниетанымындағы «жар» бейнесі адалдық, сыйластық, тең серіктестік қағидаттарымен сипатталатынын атап өтті. Сонымен қатар, қазіргі көзқараста бұл ұғымның мазмұны кеңейіп, тұлғалық даму мен өзара қолдауғ</w:t>
      </w:r>
      <w:r w:rsidR="009D0363">
        <w:rPr>
          <w:rFonts w:ascii="Times New Roman" w:eastAsia="Times New Roman" w:hAnsi="Times New Roman" w:cs="Times New Roman"/>
          <w:sz w:val="28"/>
          <w:szCs w:val="28"/>
          <w:lang w:val="kk-KZ" w:eastAsia="ru-RU"/>
        </w:rPr>
        <w:t xml:space="preserve">а </w:t>
      </w:r>
      <w:r w:rsidR="00FD5807">
        <w:rPr>
          <w:rFonts w:ascii="Times New Roman" w:eastAsia="Times New Roman" w:hAnsi="Times New Roman" w:cs="Times New Roman"/>
          <w:sz w:val="28"/>
          <w:szCs w:val="28"/>
          <w:lang w:val="kk-KZ" w:eastAsia="ru-RU"/>
        </w:rPr>
        <w:t>негізделген серіктестік бейнесі</w:t>
      </w:r>
      <w:r w:rsidRPr="00C519FA">
        <w:rPr>
          <w:rFonts w:ascii="Times New Roman" w:eastAsia="Times New Roman" w:hAnsi="Times New Roman" w:cs="Times New Roman"/>
          <w:sz w:val="28"/>
          <w:szCs w:val="28"/>
          <w:lang w:val="kk-KZ" w:eastAsia="ru-RU"/>
        </w:rPr>
        <w:t xml:space="preserve"> алдыңғы орынға шыққаны дәлелденді.</w:t>
      </w:r>
    </w:p>
    <w:p w14:paraId="19757204" w14:textId="7DCAFC82" w:rsidR="00C519FA" w:rsidRPr="00C519FA" w:rsidRDefault="00C519FA" w:rsidP="009D0363">
      <w:pPr>
        <w:spacing w:after="0" w:line="240" w:lineRule="auto"/>
        <w:jc w:val="both"/>
        <w:rPr>
          <w:rFonts w:ascii="Times New Roman" w:eastAsia="Times New Roman" w:hAnsi="Times New Roman" w:cs="Times New Roman"/>
          <w:sz w:val="28"/>
          <w:szCs w:val="28"/>
          <w:lang w:val="kk-KZ" w:eastAsia="ru-RU"/>
        </w:rPr>
      </w:pPr>
      <w:r w:rsidRPr="009D0363">
        <w:rPr>
          <w:rFonts w:ascii="Times New Roman" w:eastAsia="Times New Roman" w:hAnsi="Times New Roman" w:cs="Times New Roman"/>
          <w:b/>
          <w:bCs/>
          <w:sz w:val="28"/>
          <w:szCs w:val="28"/>
          <w:lang w:val="kk-KZ" w:eastAsia="ru-RU"/>
        </w:rPr>
        <w:t>2-топ. «Менің ойымдағы “Қаһарман-қ</w:t>
      </w:r>
      <w:r w:rsidR="00BC1380">
        <w:rPr>
          <w:rFonts w:ascii="Times New Roman" w:eastAsia="Times New Roman" w:hAnsi="Times New Roman" w:cs="Times New Roman"/>
          <w:b/>
          <w:bCs/>
          <w:sz w:val="28"/>
          <w:szCs w:val="28"/>
          <w:lang w:val="kk-KZ" w:eastAsia="ru-RU"/>
        </w:rPr>
        <w:t>ыз!”» тақырыбы бойынша</w:t>
      </w:r>
      <w:r w:rsidRPr="009D0363">
        <w:rPr>
          <w:rFonts w:ascii="Times New Roman" w:eastAsia="Times New Roman" w:hAnsi="Times New Roman" w:cs="Times New Roman"/>
          <w:b/>
          <w:bCs/>
          <w:sz w:val="28"/>
          <w:szCs w:val="28"/>
          <w:lang w:val="kk-KZ" w:eastAsia="ru-RU"/>
        </w:rPr>
        <w:t xml:space="preserve"> пікір</w:t>
      </w:r>
      <w:r w:rsidR="00BC1380">
        <w:rPr>
          <w:rFonts w:ascii="Times New Roman" w:eastAsia="Times New Roman" w:hAnsi="Times New Roman" w:cs="Times New Roman"/>
          <w:b/>
          <w:bCs/>
          <w:sz w:val="28"/>
          <w:szCs w:val="28"/>
          <w:lang w:val="kk-KZ" w:eastAsia="ru-RU"/>
        </w:rPr>
        <w:t xml:space="preserve">. </w:t>
      </w:r>
      <w:r w:rsidR="009D0363">
        <w:rPr>
          <w:rFonts w:ascii="Times New Roman" w:eastAsia="Times New Roman" w:hAnsi="Times New Roman" w:cs="Times New Roman"/>
          <w:sz w:val="28"/>
          <w:szCs w:val="28"/>
          <w:lang w:val="kk-KZ" w:eastAsia="ru-RU"/>
        </w:rPr>
        <w:t>Бұл т</w:t>
      </w:r>
      <w:r w:rsidRPr="00C519FA">
        <w:rPr>
          <w:rFonts w:ascii="Times New Roman" w:eastAsia="Times New Roman" w:hAnsi="Times New Roman" w:cs="Times New Roman"/>
          <w:sz w:val="28"/>
          <w:szCs w:val="28"/>
          <w:lang w:val="kk-KZ" w:eastAsia="ru-RU"/>
        </w:rPr>
        <w:t xml:space="preserve">оптың жұмыстарында </w:t>
      </w:r>
      <w:r w:rsidR="009D0363">
        <w:rPr>
          <w:rFonts w:ascii="Times New Roman" w:eastAsia="Times New Roman" w:hAnsi="Times New Roman" w:cs="Times New Roman"/>
          <w:sz w:val="28"/>
          <w:szCs w:val="28"/>
          <w:lang w:val="kk-KZ" w:eastAsia="ru-RU"/>
        </w:rPr>
        <w:t>«Қ</w:t>
      </w:r>
      <w:r w:rsidRPr="00C519FA">
        <w:rPr>
          <w:rFonts w:ascii="Times New Roman" w:eastAsia="Times New Roman" w:hAnsi="Times New Roman" w:cs="Times New Roman"/>
          <w:sz w:val="28"/>
          <w:szCs w:val="28"/>
          <w:lang w:val="kk-KZ" w:eastAsia="ru-RU"/>
        </w:rPr>
        <w:t>аһарман-қыз</w:t>
      </w:r>
      <w:r w:rsidR="009D0363">
        <w:rPr>
          <w:rFonts w:ascii="Times New Roman" w:eastAsia="Times New Roman" w:hAnsi="Times New Roman" w:cs="Times New Roman"/>
          <w:sz w:val="28"/>
          <w:szCs w:val="28"/>
          <w:lang w:val="kk-KZ" w:eastAsia="ru-RU"/>
        </w:rPr>
        <w:t>» бейнесі эпостық және замана</w:t>
      </w:r>
      <w:r w:rsidRPr="00C519FA">
        <w:rPr>
          <w:rFonts w:ascii="Times New Roman" w:eastAsia="Times New Roman" w:hAnsi="Times New Roman" w:cs="Times New Roman"/>
          <w:sz w:val="28"/>
          <w:szCs w:val="28"/>
          <w:lang w:val="kk-KZ" w:eastAsia="ru-RU"/>
        </w:rPr>
        <w:t>и контексте салыстырмалы түрде қарастырылған. Қорытынды пікір бойынша, қазақ эпосындағы қаһарман-қыздар (Гүлбаршын, Құртқа т.б.) ер азаматпен тең дәрежеде ақыл-парасатымен, батылдығымен ерекшеленсе, қазіргі әдебиет пен мәдениетте бұл бейне әлеуметтік белсенділік, дербестік және азаматтық ұстаным арқылы толыққан. Топ эсселері қаһарман-қыз концептісінің ұлттық менталитетпен сабақтастығын сақтай отырып, заман та</w:t>
      </w:r>
      <w:r w:rsidR="0090314E">
        <w:rPr>
          <w:rFonts w:ascii="Times New Roman" w:eastAsia="Times New Roman" w:hAnsi="Times New Roman" w:cs="Times New Roman"/>
          <w:sz w:val="28"/>
          <w:szCs w:val="28"/>
          <w:lang w:val="kk-KZ" w:eastAsia="ru-RU"/>
        </w:rPr>
        <w:t>лабына сай трансформацияланған бейне үлгілерін мысал ретінде дәйектеп, өздер</w:t>
      </w:r>
      <w:r w:rsidRPr="00C519FA">
        <w:rPr>
          <w:rFonts w:ascii="Times New Roman" w:eastAsia="Times New Roman" w:hAnsi="Times New Roman" w:cs="Times New Roman"/>
          <w:sz w:val="28"/>
          <w:szCs w:val="28"/>
          <w:lang w:val="kk-KZ" w:eastAsia="ru-RU"/>
        </w:rPr>
        <w:t>і</w:t>
      </w:r>
      <w:r w:rsidR="0090314E">
        <w:rPr>
          <w:rFonts w:ascii="Times New Roman" w:eastAsia="Times New Roman" w:hAnsi="Times New Roman" w:cs="Times New Roman"/>
          <w:sz w:val="28"/>
          <w:szCs w:val="28"/>
          <w:lang w:val="kk-KZ" w:eastAsia="ru-RU"/>
        </w:rPr>
        <w:t>нің де «батыр» атанғысы келетіндері туралы жаза өткен</w:t>
      </w:r>
      <w:r w:rsidRPr="00C519FA">
        <w:rPr>
          <w:rFonts w:ascii="Times New Roman" w:eastAsia="Times New Roman" w:hAnsi="Times New Roman" w:cs="Times New Roman"/>
          <w:sz w:val="28"/>
          <w:szCs w:val="28"/>
          <w:lang w:val="kk-KZ" w:eastAsia="ru-RU"/>
        </w:rPr>
        <w:t>.</w:t>
      </w:r>
    </w:p>
    <w:p w14:paraId="49A3C3AB" w14:textId="2C6CC0B1" w:rsidR="00C519FA" w:rsidRPr="00EB2A28" w:rsidRDefault="00C519FA" w:rsidP="009D0363">
      <w:pPr>
        <w:spacing w:after="0" w:line="240" w:lineRule="auto"/>
        <w:jc w:val="both"/>
        <w:rPr>
          <w:rFonts w:ascii="Times New Roman" w:eastAsia="Times New Roman" w:hAnsi="Times New Roman" w:cs="Times New Roman"/>
          <w:sz w:val="28"/>
          <w:szCs w:val="28"/>
          <w:lang w:val="kk-KZ" w:eastAsia="ru-RU"/>
        </w:rPr>
      </w:pPr>
      <w:r w:rsidRPr="00EB2A28">
        <w:rPr>
          <w:rFonts w:ascii="Times New Roman" w:eastAsia="Times New Roman" w:hAnsi="Times New Roman" w:cs="Times New Roman"/>
          <w:b/>
          <w:bCs/>
          <w:sz w:val="28"/>
          <w:szCs w:val="28"/>
          <w:lang w:val="kk-KZ" w:eastAsia="ru-RU"/>
        </w:rPr>
        <w:t xml:space="preserve">3-топ. «Эпостағы үйлену тақырыбы: миф пе, шындық па?!» </w:t>
      </w:r>
      <w:r w:rsidR="00BC1380" w:rsidRPr="00EB2A28">
        <w:rPr>
          <w:rFonts w:ascii="Times New Roman" w:eastAsia="Times New Roman" w:hAnsi="Times New Roman" w:cs="Times New Roman"/>
          <w:b/>
          <w:bCs/>
          <w:sz w:val="28"/>
          <w:szCs w:val="28"/>
          <w:lang w:val="kk-KZ" w:eastAsia="ru-RU"/>
        </w:rPr>
        <w:t xml:space="preserve">тақырыбы. </w:t>
      </w:r>
      <w:r w:rsidRPr="00EB2A28">
        <w:rPr>
          <w:rFonts w:ascii="Times New Roman" w:eastAsia="Times New Roman" w:hAnsi="Times New Roman" w:cs="Times New Roman"/>
          <w:sz w:val="28"/>
          <w:szCs w:val="28"/>
          <w:lang w:val="kk-KZ" w:eastAsia="ru-RU"/>
        </w:rPr>
        <w:t>Бұл топ эпостық үйлену мотивін мифологиялық және әлеуметтік шындық тұрғысынан талдаған. Қорытындысында эпостардағы үйлену рәсімдері толықтай қиял жемісі емес, көне қоғамдағы әлеуметтік қатынастардың, рулық одақтардың және тәрбиелік нормалардың көркем бейнесі екені негізделді. Мифологиялық элементтер (түс көру, сынақтар, ғайыптан көмек) шындықты әсірелеу құралы ретінде қолданылғанымен, олардың түбінде нақты этномәдени тәжірибе жатқандығы көрсетілді.</w:t>
      </w:r>
    </w:p>
    <w:p w14:paraId="2A964426" w14:textId="3F59485C" w:rsidR="00C519FA" w:rsidRPr="00EB2A28" w:rsidRDefault="00C519FA" w:rsidP="009D0363">
      <w:pPr>
        <w:spacing w:after="0" w:line="240" w:lineRule="auto"/>
        <w:jc w:val="both"/>
        <w:rPr>
          <w:rFonts w:ascii="Times New Roman" w:eastAsia="Times New Roman" w:hAnsi="Times New Roman" w:cs="Times New Roman"/>
          <w:sz w:val="28"/>
          <w:szCs w:val="28"/>
          <w:lang w:val="kk-KZ" w:eastAsia="ru-RU"/>
        </w:rPr>
      </w:pPr>
      <w:r w:rsidRPr="00EB2A28">
        <w:rPr>
          <w:rFonts w:ascii="Times New Roman" w:eastAsia="Times New Roman" w:hAnsi="Times New Roman" w:cs="Times New Roman"/>
          <w:b/>
          <w:bCs/>
          <w:sz w:val="28"/>
          <w:szCs w:val="28"/>
          <w:lang w:val="kk-KZ" w:eastAsia="ru-RU"/>
        </w:rPr>
        <w:t>4-топ. «Қазіргі мәдениеттегі “Бесік құда” дәстүрінің орны» тақырыбы бойынша қорытынды пікір</w:t>
      </w:r>
      <w:r w:rsidR="00BC1380">
        <w:rPr>
          <w:rFonts w:ascii="Times New Roman" w:eastAsia="Times New Roman" w:hAnsi="Times New Roman" w:cs="Times New Roman"/>
          <w:b/>
          <w:bCs/>
          <w:sz w:val="28"/>
          <w:szCs w:val="28"/>
          <w:lang w:val="kk-KZ" w:eastAsia="ru-RU"/>
        </w:rPr>
        <w:t xml:space="preserve">. </w:t>
      </w:r>
      <w:r w:rsidRPr="00C519FA">
        <w:rPr>
          <w:rFonts w:ascii="Times New Roman" w:eastAsia="Times New Roman" w:hAnsi="Times New Roman" w:cs="Times New Roman"/>
          <w:sz w:val="28"/>
          <w:szCs w:val="28"/>
          <w:lang w:val="kk-KZ" w:eastAsia="ru-RU"/>
        </w:rPr>
        <w:t>Төр</w:t>
      </w:r>
      <w:r w:rsidR="009D0363" w:rsidRPr="00BC1380">
        <w:rPr>
          <w:rFonts w:ascii="Times New Roman" w:eastAsia="Times New Roman" w:hAnsi="Times New Roman" w:cs="Times New Roman"/>
          <w:sz w:val="28"/>
          <w:szCs w:val="28"/>
          <w:lang w:val="kk-KZ" w:eastAsia="ru-RU"/>
        </w:rPr>
        <w:t>тінші топтың эсселері дәстүр және</w:t>
      </w:r>
      <w:r w:rsidRPr="00C519FA">
        <w:rPr>
          <w:rFonts w:ascii="Times New Roman" w:eastAsia="Times New Roman" w:hAnsi="Times New Roman" w:cs="Times New Roman"/>
          <w:sz w:val="28"/>
          <w:szCs w:val="28"/>
          <w:lang w:val="kk-KZ" w:eastAsia="ru-RU"/>
        </w:rPr>
        <w:t xml:space="preserve"> қазіргі қоғам құндылықтарын салыстыра отырып жазылған. </w:t>
      </w:r>
      <w:r w:rsidRPr="00EB2A28">
        <w:rPr>
          <w:rFonts w:ascii="Times New Roman" w:eastAsia="Times New Roman" w:hAnsi="Times New Roman" w:cs="Times New Roman"/>
          <w:sz w:val="28"/>
          <w:szCs w:val="28"/>
          <w:lang w:val="kk-KZ" w:eastAsia="ru-RU"/>
        </w:rPr>
        <w:t xml:space="preserve">Қорытынды пікірге сәйкес, «бесік құда» дәстүрі тарихи тұрғыда әлеуметтік тұрақтылықты, </w:t>
      </w:r>
      <w:r w:rsidRPr="00EB2A28">
        <w:rPr>
          <w:rFonts w:ascii="Times New Roman" w:eastAsia="Times New Roman" w:hAnsi="Times New Roman" w:cs="Times New Roman"/>
          <w:sz w:val="28"/>
          <w:szCs w:val="28"/>
          <w:lang w:val="kk-KZ" w:eastAsia="ru-RU"/>
        </w:rPr>
        <w:lastRenderedPageBreak/>
        <w:t>руаралық байланысты нығайтқан маңызды институт болған. Алайда қазіргі мәдени кеңістікте бұл дәстүр өзінің бастапқы функциясын толық с</w:t>
      </w:r>
      <w:r w:rsidR="009D0363" w:rsidRPr="00EB2A28">
        <w:rPr>
          <w:rFonts w:ascii="Times New Roman" w:eastAsia="Times New Roman" w:hAnsi="Times New Roman" w:cs="Times New Roman"/>
          <w:sz w:val="28"/>
          <w:szCs w:val="28"/>
          <w:lang w:val="kk-KZ" w:eastAsia="ru-RU"/>
        </w:rPr>
        <w:t>ақтамай, көбіне</w:t>
      </w:r>
      <w:r w:rsidRPr="00EB2A28">
        <w:rPr>
          <w:rFonts w:ascii="Times New Roman" w:eastAsia="Times New Roman" w:hAnsi="Times New Roman" w:cs="Times New Roman"/>
          <w:sz w:val="28"/>
          <w:szCs w:val="28"/>
          <w:lang w:val="kk-KZ" w:eastAsia="ru-RU"/>
        </w:rPr>
        <w:t xml:space="preserve"> мәдени-танымдық сипатта ғана көрініс табатыны анықталды. Топ мүшелері қазіргі қоғамда жеке таңдау еркіндігі басты құндылыққа айналғанын, сондықтан дәстүрдің мазмұны жаңаша интерпретациялануы қажет екенін негіздеді.</w:t>
      </w:r>
    </w:p>
    <w:p w14:paraId="4EE4647C" w14:textId="204EBAC4" w:rsidR="00C519FA" w:rsidRPr="00EB2A28" w:rsidRDefault="00C519FA" w:rsidP="00BC1380">
      <w:pPr>
        <w:spacing w:after="0" w:line="240" w:lineRule="auto"/>
        <w:ind w:firstLine="567"/>
        <w:jc w:val="both"/>
        <w:rPr>
          <w:rFonts w:ascii="Times New Roman" w:hAnsi="Times New Roman" w:cs="Times New Roman"/>
          <w:sz w:val="28"/>
          <w:szCs w:val="28"/>
          <w:lang w:val="kk-KZ"/>
        </w:rPr>
      </w:pPr>
      <w:r w:rsidRPr="00EB2A28">
        <w:rPr>
          <w:rFonts w:ascii="Times New Roman" w:eastAsia="Times New Roman" w:hAnsi="Times New Roman" w:cs="Times New Roman"/>
          <w:sz w:val="28"/>
          <w:szCs w:val="28"/>
          <w:lang w:val="kk-KZ" w:eastAsia="ru-RU"/>
        </w:rPr>
        <w:t>Барлық топтардың пікірлерін жинақтай келе, эссе жұмыстары ұлттық дәстүр, эпостық таным және қазіргі мәдени сана арасындағы сабақтастықты терең түсінуге</w:t>
      </w:r>
      <w:r w:rsidR="00BC1380" w:rsidRPr="00EB2A28">
        <w:rPr>
          <w:rFonts w:ascii="Times New Roman" w:eastAsia="Times New Roman" w:hAnsi="Times New Roman" w:cs="Times New Roman"/>
          <w:sz w:val="28"/>
          <w:szCs w:val="28"/>
          <w:lang w:val="kk-KZ" w:eastAsia="ru-RU"/>
        </w:rPr>
        <w:t xml:space="preserve"> бағытталғаны байқалды.</w:t>
      </w:r>
      <w:r w:rsidR="00BC1380">
        <w:rPr>
          <w:rFonts w:ascii="Times New Roman" w:eastAsia="Times New Roman" w:hAnsi="Times New Roman" w:cs="Times New Roman"/>
          <w:sz w:val="28"/>
          <w:szCs w:val="28"/>
          <w:lang w:val="kk-KZ" w:eastAsia="ru-RU"/>
        </w:rPr>
        <w:t xml:space="preserve"> Студенттер</w:t>
      </w:r>
      <w:r w:rsidRPr="00C519FA">
        <w:rPr>
          <w:rFonts w:ascii="Times New Roman" w:eastAsia="Times New Roman" w:hAnsi="Times New Roman" w:cs="Times New Roman"/>
          <w:sz w:val="28"/>
          <w:szCs w:val="28"/>
          <w:lang w:val="kk-KZ" w:eastAsia="ru-RU"/>
        </w:rPr>
        <w:t xml:space="preserve"> тақырыптарды салыстырмалы, сыни және интерпретациялық тұрғыда талдап, дәстүрлі құндылықтардың қазіргі қоғамдағы орнын бағамдай алған. </w:t>
      </w:r>
      <w:r w:rsidRPr="00EB2A28">
        <w:rPr>
          <w:rFonts w:ascii="Times New Roman" w:eastAsia="Times New Roman" w:hAnsi="Times New Roman" w:cs="Times New Roman"/>
          <w:sz w:val="28"/>
          <w:szCs w:val="28"/>
          <w:lang w:val="kk-KZ" w:eastAsia="ru-RU"/>
        </w:rPr>
        <w:t>Бұл жазба жұмысы танымдық, мәдени және аналитикалық дағдылардың қалыптасуына ықпал етті.</w:t>
      </w:r>
    </w:p>
    <w:p w14:paraId="7241CA44" w14:textId="5C5DFE4E" w:rsidR="00DE33B8" w:rsidRPr="00942A8F" w:rsidRDefault="00A43EDF" w:rsidP="00AE4AB0">
      <w:pPr>
        <w:pStyle w:val="af"/>
        <w:spacing w:before="0" w:beforeAutospacing="0" w:after="0" w:afterAutospacing="0"/>
        <w:ind w:firstLine="567"/>
        <w:jc w:val="both"/>
        <w:rPr>
          <w:sz w:val="28"/>
          <w:szCs w:val="28"/>
          <w:lang w:val="kk-KZ"/>
        </w:rPr>
      </w:pPr>
      <w:r>
        <w:rPr>
          <w:rStyle w:val="af1"/>
          <w:rFonts w:eastAsiaTheme="majorEastAsia"/>
          <w:b w:val="0"/>
          <w:sz w:val="28"/>
          <w:szCs w:val="28"/>
          <w:lang w:val="kk-KZ"/>
        </w:rPr>
        <w:t>Тақырыптың қорытындылау мақсатында</w:t>
      </w:r>
      <w:r w:rsidR="004F7C5D">
        <w:rPr>
          <w:rStyle w:val="af1"/>
          <w:rFonts w:eastAsiaTheme="majorEastAsia"/>
          <w:b w:val="0"/>
          <w:sz w:val="28"/>
          <w:szCs w:val="28"/>
          <w:lang w:val="kk-KZ"/>
        </w:rPr>
        <w:t xml:space="preserve"> аралық бақылау жұмысы</w:t>
      </w:r>
      <w:r w:rsidR="00007281">
        <w:rPr>
          <w:rStyle w:val="af1"/>
          <w:rFonts w:eastAsiaTheme="majorEastAsia"/>
          <w:b w:val="0"/>
          <w:sz w:val="28"/>
          <w:szCs w:val="28"/>
          <w:lang w:val="kk-KZ"/>
        </w:rPr>
        <w:t xml:space="preserve"> </w:t>
      </w:r>
      <w:r>
        <w:rPr>
          <w:rStyle w:val="af1"/>
          <w:rFonts w:eastAsiaTheme="majorEastAsia"/>
          <w:b w:val="0"/>
          <w:sz w:val="28"/>
          <w:szCs w:val="28"/>
          <w:lang w:val="kk-KZ"/>
        </w:rPr>
        <w:t xml:space="preserve">рефлексия жүргізу ретінде </w:t>
      </w:r>
      <w:r w:rsidR="004F7C5D">
        <w:rPr>
          <w:rStyle w:val="af1"/>
          <w:rFonts w:eastAsiaTheme="majorEastAsia"/>
          <w:b w:val="0"/>
          <w:sz w:val="28"/>
          <w:szCs w:val="28"/>
          <w:lang w:val="kk-KZ"/>
        </w:rPr>
        <w:t xml:space="preserve">жобалық әдісті тиімді деп қарастырдық. </w:t>
      </w:r>
      <w:r>
        <w:rPr>
          <w:rStyle w:val="af1"/>
          <w:rFonts w:eastAsiaTheme="majorEastAsia"/>
          <w:b w:val="0"/>
          <w:sz w:val="28"/>
          <w:szCs w:val="28"/>
          <w:lang w:val="kk-KZ"/>
        </w:rPr>
        <w:t>Осы орайда, к</w:t>
      </w:r>
      <w:r w:rsidR="00C823D7" w:rsidRPr="00942A8F">
        <w:rPr>
          <w:rStyle w:val="af1"/>
          <w:rFonts w:eastAsiaTheme="majorEastAsia"/>
          <w:b w:val="0"/>
          <w:sz w:val="28"/>
          <w:szCs w:val="28"/>
          <w:lang w:val="kk-KZ"/>
        </w:rPr>
        <w:t>а</w:t>
      </w:r>
      <w:r w:rsidR="004F7C5D">
        <w:rPr>
          <w:rStyle w:val="af1"/>
          <w:rFonts w:eastAsiaTheme="majorEastAsia"/>
          <w:b w:val="0"/>
          <w:sz w:val="28"/>
          <w:szCs w:val="28"/>
          <w:lang w:val="kk-KZ"/>
        </w:rPr>
        <w:t xml:space="preserve">ртографиялық әдісті </w:t>
      </w:r>
      <w:r w:rsidR="00DE33B8" w:rsidRPr="00942A8F">
        <w:rPr>
          <w:sz w:val="28"/>
          <w:szCs w:val="28"/>
          <w:lang w:val="kk-KZ"/>
        </w:rPr>
        <w:t xml:space="preserve"> ғылыми-зерттеу және оқыту үдерісінде мәліметтерді </w:t>
      </w:r>
      <w:r w:rsidR="00DE33B8" w:rsidRPr="00942A8F">
        <w:rPr>
          <w:rStyle w:val="af1"/>
          <w:rFonts w:eastAsiaTheme="majorEastAsia"/>
          <w:b w:val="0"/>
          <w:sz w:val="28"/>
          <w:szCs w:val="28"/>
          <w:lang w:val="kk-KZ"/>
        </w:rPr>
        <w:t>кеңістік пен уақыт шеңберінде</w:t>
      </w:r>
      <w:r w:rsidR="00DE33B8" w:rsidRPr="00942A8F">
        <w:rPr>
          <w:sz w:val="28"/>
          <w:szCs w:val="28"/>
          <w:lang w:val="kk-KZ"/>
        </w:rPr>
        <w:t xml:space="preserve"> бейнелеуге арналған тәсіл</w:t>
      </w:r>
      <w:r w:rsidR="00007281">
        <w:rPr>
          <w:sz w:val="28"/>
          <w:szCs w:val="28"/>
          <w:lang w:val="kk-KZ"/>
        </w:rPr>
        <w:t>ді</w:t>
      </w:r>
      <w:r>
        <w:rPr>
          <w:sz w:val="28"/>
          <w:szCs w:val="28"/>
          <w:lang w:val="kk-KZ"/>
        </w:rPr>
        <w:t xml:space="preserve"> ұсынамыз</w:t>
      </w:r>
      <w:r w:rsidR="00DE33B8" w:rsidRPr="00942A8F">
        <w:rPr>
          <w:sz w:val="28"/>
          <w:szCs w:val="28"/>
          <w:lang w:val="kk-KZ"/>
        </w:rPr>
        <w:t xml:space="preserve">. Бұл әдіс әдебиет, тарих, мәдениет, география сияқты салаларда кеңінен қолданылады. Әсіресе </w:t>
      </w:r>
      <w:r w:rsidR="00DE33B8" w:rsidRPr="00942A8F">
        <w:rPr>
          <w:rStyle w:val="af1"/>
          <w:rFonts w:eastAsiaTheme="majorEastAsia"/>
          <w:b w:val="0"/>
          <w:sz w:val="28"/>
          <w:szCs w:val="28"/>
          <w:lang w:val="kk-KZ"/>
        </w:rPr>
        <w:t>эпостардағы оқиғалардың географиялық аясын, кейіпкерлердің қозғалысын, сюжеттік даму бағыттарын көрсету үшін</w:t>
      </w:r>
      <w:r w:rsidR="00DE33B8" w:rsidRPr="00942A8F">
        <w:rPr>
          <w:sz w:val="28"/>
          <w:szCs w:val="28"/>
          <w:lang w:val="kk-KZ"/>
        </w:rPr>
        <w:t xml:space="preserve"> өте тиімді. Сабақ барысында көрсеткендей, материалдық мәдениет элементтерін картаға түсіру өте қызықты нәтижелер береді, бұл жеке формалардың тарихи динамикасын зерттеу үшін де өте маңызды. </w:t>
      </w:r>
      <w:r w:rsidR="00942A8F">
        <w:rPr>
          <w:sz w:val="28"/>
          <w:szCs w:val="28"/>
          <w:lang w:val="kk-KZ"/>
        </w:rPr>
        <w:t>«Қобыланды батыр» жырын картографиялық әдісіне түсіретін болсақ</w:t>
      </w:r>
      <w:r>
        <w:rPr>
          <w:sz w:val="28"/>
          <w:szCs w:val="28"/>
          <w:lang w:val="kk-KZ"/>
        </w:rPr>
        <w:t>. Мысалы</w:t>
      </w:r>
      <w:r w:rsidR="00942A8F">
        <w:rPr>
          <w:sz w:val="28"/>
          <w:szCs w:val="28"/>
          <w:lang w:val="kk-KZ"/>
        </w:rPr>
        <w:t>:</w:t>
      </w:r>
    </w:p>
    <w:p w14:paraId="5ECDFF53" w14:textId="77777777" w:rsidR="00DE33B8" w:rsidRPr="00D71D7B" w:rsidRDefault="00DE33B8" w:rsidP="00AE4AB0">
      <w:pPr>
        <w:pStyle w:val="af"/>
        <w:spacing w:before="0" w:beforeAutospacing="0" w:after="0" w:afterAutospacing="0"/>
        <w:ind w:left="567"/>
        <w:jc w:val="both"/>
        <w:rPr>
          <w:lang w:val="kk-KZ"/>
        </w:rPr>
      </w:pPr>
    </w:p>
    <w:p w14:paraId="572AFEA1" w14:textId="77777777" w:rsidR="00DE33B8" w:rsidRPr="008F1B3A" w:rsidRDefault="00DE33B8" w:rsidP="00AE4AB0">
      <w:pPr>
        <w:pStyle w:val="s28"/>
        <w:spacing w:before="0" w:beforeAutospacing="0" w:after="0" w:afterAutospacing="0"/>
        <w:ind w:firstLine="567"/>
        <w:jc w:val="both"/>
        <w:rPr>
          <w:color w:val="000000"/>
          <w:sz w:val="28"/>
          <w:szCs w:val="28"/>
          <w:lang w:val="kk-KZ"/>
        </w:rPr>
      </w:pPr>
      <w:r w:rsidRPr="008F1B3A">
        <w:rPr>
          <w:rStyle w:val="bumpedfont15"/>
          <w:color w:val="000000"/>
          <w:sz w:val="28"/>
          <w:szCs w:val="28"/>
          <w:lang w:val="kk-KZ"/>
        </w:rPr>
        <w:t>Сонда Естеміс сөйлейді,</w:t>
      </w:r>
    </w:p>
    <w:p w14:paraId="27774978" w14:textId="77777777" w:rsidR="00DE33B8" w:rsidRPr="008F1B3A" w:rsidRDefault="00DE33B8" w:rsidP="00AE4AB0">
      <w:pPr>
        <w:pStyle w:val="s28"/>
        <w:spacing w:before="0" w:beforeAutospacing="0" w:after="0" w:afterAutospacing="0"/>
        <w:ind w:firstLine="567"/>
        <w:jc w:val="both"/>
        <w:rPr>
          <w:color w:val="000000"/>
          <w:sz w:val="28"/>
          <w:szCs w:val="28"/>
          <w:lang w:val="kk-KZ"/>
        </w:rPr>
      </w:pPr>
      <w:r w:rsidRPr="008F1B3A">
        <w:rPr>
          <w:rStyle w:val="bumpedfont15"/>
          <w:color w:val="000000"/>
          <w:sz w:val="28"/>
          <w:szCs w:val="28"/>
          <w:lang w:val="kk-KZ"/>
        </w:rPr>
        <w:t>Сөйлегенде бүй дейді:</w:t>
      </w:r>
    </w:p>
    <w:p w14:paraId="264A5869" w14:textId="77777777" w:rsidR="00DE33B8" w:rsidRPr="008F1B3A" w:rsidRDefault="00DE33B8" w:rsidP="00AE4AB0">
      <w:pPr>
        <w:pStyle w:val="s28"/>
        <w:spacing w:before="0" w:beforeAutospacing="0" w:after="0" w:afterAutospacing="0"/>
        <w:ind w:firstLine="567"/>
        <w:jc w:val="both"/>
        <w:rPr>
          <w:color w:val="000000"/>
          <w:sz w:val="28"/>
          <w:szCs w:val="28"/>
          <w:lang w:val="kk-KZ"/>
        </w:rPr>
      </w:pPr>
      <w:r w:rsidRPr="008F1B3A">
        <w:rPr>
          <w:rStyle w:val="bumpedfont15"/>
          <w:color w:val="000000"/>
          <w:sz w:val="28"/>
          <w:szCs w:val="28"/>
          <w:lang w:val="kk-KZ"/>
        </w:rPr>
        <w:t>«Арғы астында бұл таудың</w:t>
      </w:r>
    </w:p>
    <w:p w14:paraId="0D2E897E" w14:textId="77777777" w:rsidR="00DE33B8" w:rsidRPr="008F1B3A" w:rsidRDefault="00DE33B8" w:rsidP="00AE4AB0">
      <w:pPr>
        <w:pStyle w:val="s28"/>
        <w:spacing w:before="0" w:beforeAutospacing="0" w:after="0" w:afterAutospacing="0"/>
        <w:ind w:firstLine="567"/>
        <w:jc w:val="both"/>
        <w:rPr>
          <w:color w:val="000000"/>
          <w:sz w:val="28"/>
          <w:szCs w:val="28"/>
          <w:lang w:val="kk-KZ"/>
        </w:rPr>
      </w:pPr>
      <w:r w:rsidRPr="00942A8F">
        <w:rPr>
          <w:rStyle w:val="bumpedfont15"/>
          <w:b/>
          <w:sz w:val="28"/>
          <w:szCs w:val="28"/>
          <w:lang w:val="kk-KZ"/>
        </w:rPr>
        <w:t>Қызылбастың елі бар</w:t>
      </w:r>
      <w:r w:rsidRPr="008F1B3A">
        <w:rPr>
          <w:rStyle w:val="bumpedfont15"/>
          <w:color w:val="000000"/>
          <w:sz w:val="28"/>
          <w:szCs w:val="28"/>
          <w:lang w:val="kk-KZ"/>
        </w:rPr>
        <w:t>,</w:t>
      </w:r>
    </w:p>
    <w:p w14:paraId="4D5D55FA" w14:textId="77777777" w:rsidR="00DE33B8" w:rsidRPr="008F1B3A" w:rsidRDefault="00DE33B8" w:rsidP="00AE4AB0">
      <w:pPr>
        <w:pStyle w:val="s28"/>
        <w:spacing w:before="0" w:beforeAutospacing="0" w:after="0" w:afterAutospacing="0"/>
        <w:ind w:firstLine="567"/>
        <w:jc w:val="both"/>
        <w:rPr>
          <w:color w:val="000000"/>
          <w:sz w:val="28"/>
          <w:szCs w:val="28"/>
          <w:lang w:val="kk-KZ"/>
        </w:rPr>
      </w:pPr>
      <w:r w:rsidRPr="008F1B3A">
        <w:rPr>
          <w:rStyle w:val="bumpedfont15"/>
          <w:color w:val="000000"/>
          <w:sz w:val="28"/>
          <w:szCs w:val="28"/>
          <w:lang w:val="kk-KZ"/>
        </w:rPr>
        <w:t>Жасыл байтақ жері бар,</w:t>
      </w:r>
    </w:p>
    <w:p w14:paraId="10B8424C" w14:textId="77777777" w:rsidR="00DE33B8" w:rsidRPr="008F1B3A" w:rsidRDefault="00DE33B8" w:rsidP="00AE4AB0">
      <w:pPr>
        <w:pStyle w:val="s28"/>
        <w:spacing w:before="0" w:beforeAutospacing="0" w:after="0" w:afterAutospacing="0"/>
        <w:ind w:firstLine="567"/>
        <w:jc w:val="both"/>
        <w:rPr>
          <w:color w:val="000000"/>
          <w:sz w:val="28"/>
          <w:szCs w:val="28"/>
          <w:lang w:val="kk-KZ"/>
        </w:rPr>
      </w:pPr>
      <w:r w:rsidRPr="008F1B3A">
        <w:rPr>
          <w:rStyle w:val="bumpedfont15"/>
          <w:color w:val="000000"/>
          <w:sz w:val="28"/>
          <w:szCs w:val="28"/>
          <w:lang w:val="kk-KZ"/>
        </w:rPr>
        <w:t>Айдынды шалқар көлі бар,</w:t>
      </w:r>
    </w:p>
    <w:p w14:paraId="07D4155C" w14:textId="77777777" w:rsidR="00DE33B8" w:rsidRPr="008F1B3A" w:rsidRDefault="00DE33B8" w:rsidP="00AE4AB0">
      <w:pPr>
        <w:pStyle w:val="s28"/>
        <w:spacing w:before="0" w:beforeAutospacing="0" w:after="0" w:afterAutospacing="0"/>
        <w:ind w:firstLine="567"/>
        <w:jc w:val="both"/>
        <w:rPr>
          <w:color w:val="000000"/>
          <w:sz w:val="28"/>
          <w:szCs w:val="28"/>
          <w:lang w:val="kk-KZ"/>
        </w:rPr>
      </w:pPr>
      <w:r w:rsidRPr="008F1B3A">
        <w:rPr>
          <w:rStyle w:val="bumpedfont15"/>
          <w:color w:val="000000"/>
          <w:sz w:val="28"/>
          <w:szCs w:val="28"/>
          <w:lang w:val="kk-KZ"/>
        </w:rPr>
        <w:t>Көктім Аймақ ханы бар,</w:t>
      </w:r>
    </w:p>
    <w:p w14:paraId="6E44234A" w14:textId="77777777" w:rsidR="00DE33B8" w:rsidRPr="007A54AA" w:rsidRDefault="00DE33B8" w:rsidP="00AE4AB0">
      <w:pPr>
        <w:pStyle w:val="s28"/>
        <w:spacing w:before="0" w:beforeAutospacing="0" w:after="0" w:afterAutospacing="0"/>
        <w:ind w:firstLine="567"/>
        <w:jc w:val="both"/>
        <w:rPr>
          <w:color w:val="000000"/>
          <w:sz w:val="28"/>
          <w:szCs w:val="28"/>
        </w:rPr>
      </w:pPr>
      <w:r w:rsidRPr="007A54AA">
        <w:rPr>
          <w:rStyle w:val="bumpedfont15"/>
          <w:color w:val="000000"/>
          <w:sz w:val="28"/>
          <w:szCs w:val="28"/>
        </w:rPr>
        <w:t>Неше мың сан жаны бар.</w:t>
      </w:r>
    </w:p>
    <w:p w14:paraId="470AC8EA" w14:textId="77777777" w:rsidR="00DE33B8" w:rsidRPr="007A54AA" w:rsidRDefault="00DE33B8" w:rsidP="00AE4AB0">
      <w:pPr>
        <w:pStyle w:val="s28"/>
        <w:spacing w:before="0" w:beforeAutospacing="0" w:after="0" w:afterAutospacing="0"/>
        <w:ind w:firstLine="567"/>
        <w:jc w:val="both"/>
        <w:rPr>
          <w:color w:val="000000"/>
          <w:sz w:val="28"/>
          <w:szCs w:val="28"/>
        </w:rPr>
      </w:pPr>
      <w:r w:rsidRPr="007A54AA">
        <w:rPr>
          <w:rStyle w:val="bumpedfont15"/>
          <w:color w:val="000000"/>
          <w:sz w:val="28"/>
          <w:szCs w:val="28"/>
        </w:rPr>
        <w:t>Қанша жиған халқына</w:t>
      </w:r>
    </w:p>
    <w:p w14:paraId="03CA9CBE" w14:textId="77777777" w:rsidR="00DE33B8" w:rsidRPr="007A54AA" w:rsidRDefault="00DE33B8" w:rsidP="00AE4AB0">
      <w:pPr>
        <w:pStyle w:val="s28"/>
        <w:spacing w:before="0" w:beforeAutospacing="0" w:after="0" w:afterAutospacing="0"/>
        <w:ind w:firstLine="567"/>
        <w:jc w:val="both"/>
        <w:rPr>
          <w:color w:val="000000"/>
          <w:sz w:val="28"/>
          <w:szCs w:val="28"/>
        </w:rPr>
      </w:pPr>
      <w:r w:rsidRPr="007A54AA">
        <w:rPr>
          <w:rStyle w:val="bumpedfont15"/>
          <w:color w:val="000000"/>
          <w:sz w:val="28"/>
          <w:szCs w:val="28"/>
        </w:rPr>
        <w:t>Көрсетіп тұрған сәні бар,</w:t>
      </w:r>
    </w:p>
    <w:p w14:paraId="0EEBCF70" w14:textId="77777777" w:rsidR="00DE33B8" w:rsidRPr="00942A8F" w:rsidRDefault="00DE33B8" w:rsidP="00AE4AB0">
      <w:pPr>
        <w:pStyle w:val="s28"/>
        <w:spacing w:before="0" w:beforeAutospacing="0" w:after="0" w:afterAutospacing="0"/>
        <w:ind w:firstLine="567"/>
        <w:jc w:val="both"/>
        <w:rPr>
          <w:rStyle w:val="bumpedfont15"/>
          <w:b/>
          <w:color w:val="000000"/>
          <w:sz w:val="28"/>
          <w:szCs w:val="28"/>
        </w:rPr>
      </w:pPr>
      <w:r w:rsidRPr="00942A8F">
        <w:rPr>
          <w:rStyle w:val="bumpedfont15"/>
          <w:b/>
          <w:i/>
          <w:color w:val="000000"/>
          <w:sz w:val="28"/>
          <w:szCs w:val="28"/>
        </w:rPr>
        <w:t>Құртқа деген қызы бар</w:t>
      </w:r>
      <w:r w:rsidRPr="00942A8F">
        <w:rPr>
          <w:rStyle w:val="bumpedfont15"/>
          <w:b/>
          <w:color w:val="000000"/>
          <w:sz w:val="28"/>
          <w:szCs w:val="28"/>
        </w:rPr>
        <w:t>.</w:t>
      </w:r>
    </w:p>
    <w:p w14:paraId="0781A7D3" w14:textId="27176D83" w:rsidR="00DE33B8" w:rsidRPr="007A54AA" w:rsidRDefault="00DE33B8" w:rsidP="00AE4AB0">
      <w:pPr>
        <w:pStyle w:val="s28"/>
        <w:spacing w:before="0" w:beforeAutospacing="0" w:after="0" w:afterAutospacing="0"/>
        <w:ind w:firstLine="567"/>
        <w:jc w:val="both"/>
        <w:rPr>
          <w:color w:val="000000"/>
          <w:sz w:val="28"/>
          <w:szCs w:val="28"/>
        </w:rPr>
      </w:pPr>
      <w:r>
        <w:rPr>
          <w:color w:val="000000"/>
          <w:sz w:val="28"/>
          <w:szCs w:val="28"/>
          <w:lang w:val="kk-KZ"/>
        </w:rPr>
        <w:t xml:space="preserve">Осы қысқа ғана үзінді бойынша қанша мағлұмат, қанша сұрақтарға </w:t>
      </w:r>
      <w:r w:rsidRPr="00942A8F">
        <w:rPr>
          <w:rFonts w:eastAsia="Times New Roman"/>
          <w:bCs/>
          <w:sz w:val="27"/>
          <w:szCs w:val="27"/>
        </w:rPr>
        <w:t>(нақты деректерді білуге арналған)</w:t>
      </w:r>
      <w:r>
        <w:rPr>
          <w:rFonts w:eastAsia="Times New Roman"/>
          <w:b/>
          <w:bCs/>
          <w:sz w:val="27"/>
          <w:szCs w:val="27"/>
          <w:lang w:val="kk-KZ"/>
        </w:rPr>
        <w:t xml:space="preserve"> </w:t>
      </w:r>
      <w:r>
        <w:rPr>
          <w:color w:val="000000"/>
          <w:sz w:val="28"/>
          <w:szCs w:val="28"/>
          <w:lang w:val="kk-KZ"/>
        </w:rPr>
        <w:t xml:space="preserve">жауаптар іздеуімізге болады. </w:t>
      </w:r>
      <w:r w:rsidR="00942A8F">
        <w:rPr>
          <w:color w:val="000000"/>
          <w:sz w:val="28"/>
          <w:szCs w:val="28"/>
          <w:lang w:val="kk-KZ"/>
        </w:rPr>
        <w:t xml:space="preserve">Осы орайда бірнеше сұрақтар туындайды. </w:t>
      </w:r>
      <w:r>
        <w:rPr>
          <w:color w:val="000000"/>
          <w:sz w:val="28"/>
          <w:szCs w:val="28"/>
          <w:lang w:val="kk-KZ"/>
        </w:rPr>
        <w:t xml:space="preserve">Мысалы, </w:t>
      </w:r>
    </w:p>
    <w:p w14:paraId="140FFC9B" w14:textId="77777777" w:rsidR="00DE33B8" w:rsidRPr="00855F9E" w:rsidRDefault="00DE33B8" w:rsidP="00787B9F">
      <w:pPr>
        <w:pStyle w:val="s28"/>
        <w:numPr>
          <w:ilvl w:val="0"/>
          <w:numId w:val="20"/>
        </w:numPr>
        <w:tabs>
          <w:tab w:val="clear" w:pos="720"/>
          <w:tab w:val="num" w:pos="360"/>
        </w:tabs>
        <w:spacing w:before="0" w:beforeAutospacing="0" w:after="0" w:afterAutospacing="0"/>
        <w:ind w:left="0" w:firstLine="567"/>
        <w:jc w:val="both"/>
        <w:rPr>
          <w:rStyle w:val="bumpedfont15"/>
          <w:rFonts w:eastAsia="Times New Roman"/>
          <w:sz w:val="28"/>
          <w:szCs w:val="28"/>
          <w:lang w:val="kk-KZ"/>
        </w:rPr>
      </w:pPr>
      <w:r w:rsidRPr="007E48AF">
        <w:rPr>
          <w:rStyle w:val="bumpedfont15"/>
          <w:color w:val="000000"/>
          <w:sz w:val="28"/>
          <w:szCs w:val="28"/>
          <w:lang w:val="kk-KZ"/>
        </w:rPr>
        <w:t>Жырдағы Қызылбас елі деген қандай ел? Тарихта бұл атау қай аймақты қамтиды?</w:t>
      </w:r>
    </w:p>
    <w:p w14:paraId="445A8D91" w14:textId="45A8E14C" w:rsidR="00DE33B8" w:rsidRPr="00855F9E" w:rsidRDefault="00DE33B8" w:rsidP="00787B9F">
      <w:pPr>
        <w:pStyle w:val="s28"/>
        <w:numPr>
          <w:ilvl w:val="0"/>
          <w:numId w:val="20"/>
        </w:numPr>
        <w:tabs>
          <w:tab w:val="clear" w:pos="720"/>
          <w:tab w:val="num" w:pos="360"/>
        </w:tabs>
        <w:ind w:left="0" w:firstLine="567"/>
        <w:jc w:val="both"/>
        <w:rPr>
          <w:rFonts w:eastAsia="Times New Roman"/>
          <w:sz w:val="28"/>
          <w:szCs w:val="28"/>
          <w:lang w:val="kk-KZ"/>
        </w:rPr>
      </w:pPr>
      <w:r w:rsidRPr="00855F9E">
        <w:rPr>
          <w:rFonts w:eastAsia="Times New Roman"/>
          <w:sz w:val="28"/>
          <w:szCs w:val="28"/>
          <w:lang w:val="kk-KZ"/>
        </w:rPr>
        <w:t xml:space="preserve">Қай шығармада Қазақ хандығы мен Қызылбастар елінің байланысы жайлы </w:t>
      </w:r>
      <w:r w:rsidR="00A43EDF">
        <w:rPr>
          <w:rFonts w:eastAsia="Times New Roman"/>
          <w:sz w:val="28"/>
          <w:szCs w:val="28"/>
          <w:lang w:val="kk-KZ"/>
        </w:rPr>
        <w:t xml:space="preserve">қандай </w:t>
      </w:r>
      <w:r w:rsidRPr="00855F9E">
        <w:rPr>
          <w:rFonts w:eastAsia="Times New Roman"/>
          <w:sz w:val="28"/>
          <w:szCs w:val="28"/>
          <w:lang w:val="kk-KZ"/>
        </w:rPr>
        <w:t>дерек кездеседі?</w:t>
      </w:r>
    </w:p>
    <w:p w14:paraId="60F5C38C" w14:textId="77777777" w:rsidR="00DE33B8" w:rsidRPr="00855F9E" w:rsidRDefault="00DE33B8" w:rsidP="00787B9F">
      <w:pPr>
        <w:numPr>
          <w:ilvl w:val="0"/>
          <w:numId w:val="20"/>
        </w:numPr>
        <w:tabs>
          <w:tab w:val="clear" w:pos="720"/>
          <w:tab w:val="num" w:pos="360"/>
        </w:tabs>
        <w:spacing w:before="100" w:beforeAutospacing="1" w:after="100" w:afterAutospacing="1" w:line="240" w:lineRule="auto"/>
        <w:ind w:left="0" w:firstLine="567"/>
        <w:jc w:val="both"/>
        <w:rPr>
          <w:rFonts w:ascii="Times New Roman" w:eastAsia="Times New Roman" w:hAnsi="Times New Roman" w:cs="Times New Roman"/>
          <w:sz w:val="28"/>
          <w:szCs w:val="28"/>
          <w:lang w:val="kk-KZ" w:eastAsia="ru-RU"/>
        </w:rPr>
      </w:pPr>
      <w:r w:rsidRPr="00855F9E">
        <w:rPr>
          <w:rFonts w:ascii="Times New Roman" w:eastAsia="Times New Roman" w:hAnsi="Times New Roman" w:cs="Times New Roman"/>
          <w:sz w:val="28"/>
          <w:szCs w:val="28"/>
          <w:lang w:val="kk-KZ" w:eastAsia="ru-RU"/>
        </w:rPr>
        <w:t>І Исмаил шахтың шежіресі кіммен байланысты?</w:t>
      </w:r>
    </w:p>
    <w:p w14:paraId="4F5BC3D3" w14:textId="77777777" w:rsidR="00DE33B8" w:rsidRPr="00855F9E" w:rsidRDefault="00DE33B8" w:rsidP="00787B9F">
      <w:pPr>
        <w:numPr>
          <w:ilvl w:val="0"/>
          <w:numId w:val="20"/>
        </w:numPr>
        <w:tabs>
          <w:tab w:val="clear" w:pos="720"/>
          <w:tab w:val="num" w:pos="360"/>
        </w:tabs>
        <w:spacing w:before="100" w:beforeAutospacing="1" w:after="100" w:afterAutospacing="1" w:line="240" w:lineRule="auto"/>
        <w:ind w:left="0" w:firstLine="567"/>
        <w:jc w:val="both"/>
        <w:rPr>
          <w:rFonts w:ascii="Times New Roman" w:eastAsia="Times New Roman" w:hAnsi="Times New Roman" w:cs="Times New Roman"/>
          <w:sz w:val="28"/>
          <w:szCs w:val="28"/>
          <w:lang w:val="kk-KZ" w:eastAsia="ru-RU"/>
        </w:rPr>
      </w:pPr>
      <w:r w:rsidRPr="00855F9E">
        <w:rPr>
          <w:rFonts w:ascii="Times New Roman" w:eastAsia="Times New Roman" w:hAnsi="Times New Roman" w:cs="Times New Roman"/>
          <w:sz w:val="28"/>
          <w:szCs w:val="28"/>
          <w:lang w:val="kk-KZ" w:eastAsia="ru-RU"/>
        </w:rPr>
        <w:t>Қызылбастардың шейхы Сефи ад-Диннің неше сенімді өкілі болған?</w:t>
      </w:r>
    </w:p>
    <w:p w14:paraId="0E745A0F" w14:textId="77777777" w:rsidR="00DE33B8" w:rsidRPr="00096D76" w:rsidRDefault="00DE33B8" w:rsidP="00787B9F">
      <w:pPr>
        <w:numPr>
          <w:ilvl w:val="0"/>
          <w:numId w:val="20"/>
        </w:numPr>
        <w:tabs>
          <w:tab w:val="clear" w:pos="720"/>
          <w:tab w:val="num" w:pos="360"/>
        </w:tabs>
        <w:spacing w:before="100" w:beforeAutospacing="1" w:after="100" w:afterAutospacing="1" w:line="240" w:lineRule="auto"/>
        <w:ind w:left="0" w:firstLine="567"/>
        <w:jc w:val="both"/>
        <w:rPr>
          <w:rFonts w:ascii="Times New Roman" w:eastAsia="Times New Roman" w:hAnsi="Times New Roman" w:cs="Times New Roman"/>
          <w:sz w:val="28"/>
          <w:szCs w:val="28"/>
          <w:lang w:val="kk-KZ" w:eastAsia="ru-RU"/>
        </w:rPr>
      </w:pPr>
      <w:r w:rsidRPr="00855F9E">
        <w:rPr>
          <w:rFonts w:ascii="Times New Roman" w:eastAsia="Times New Roman" w:hAnsi="Times New Roman" w:cs="Times New Roman"/>
          <w:sz w:val="28"/>
          <w:szCs w:val="28"/>
          <w:lang w:val="kk-KZ" w:eastAsia="ru-RU"/>
        </w:rPr>
        <w:lastRenderedPageBreak/>
        <w:t>Қызылбастар қандай ерекше киім үлгісімен ерекшеленді?</w:t>
      </w:r>
      <w:r w:rsidRPr="007E48A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Олар</w:t>
      </w:r>
      <w:r w:rsidRPr="00096D76">
        <w:rPr>
          <w:rFonts w:ascii="Times New Roman" w:eastAsia="Times New Roman" w:hAnsi="Times New Roman" w:cs="Times New Roman"/>
          <w:sz w:val="28"/>
          <w:szCs w:val="28"/>
          <w:lang w:val="kk-KZ" w:eastAsia="ru-RU"/>
        </w:rPr>
        <w:t xml:space="preserve"> қазіргі қай елдің аумағында орналасқан?</w:t>
      </w:r>
    </w:p>
    <w:p w14:paraId="20AFB436" w14:textId="77777777" w:rsidR="00DE33B8" w:rsidRDefault="00DE33B8" w:rsidP="00787B9F">
      <w:pPr>
        <w:numPr>
          <w:ilvl w:val="0"/>
          <w:numId w:val="20"/>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096D76">
        <w:rPr>
          <w:rFonts w:ascii="Times New Roman" w:eastAsia="Times New Roman" w:hAnsi="Times New Roman" w:cs="Times New Roman"/>
          <w:sz w:val="28"/>
          <w:szCs w:val="28"/>
          <w:lang w:val="kk-KZ" w:eastAsia="ru-RU"/>
        </w:rPr>
        <w:t>Қазақтардың Иранға көшуінің басты себептері қандай болған?</w:t>
      </w:r>
      <w:r>
        <w:rPr>
          <w:rFonts w:ascii="Times New Roman" w:eastAsia="Times New Roman" w:hAnsi="Times New Roman" w:cs="Times New Roman"/>
          <w:sz w:val="28"/>
          <w:szCs w:val="28"/>
          <w:lang w:val="kk-KZ" w:eastAsia="ru-RU"/>
        </w:rPr>
        <w:t xml:space="preserve"> </w:t>
      </w:r>
    </w:p>
    <w:p w14:paraId="0FA14F64" w14:textId="7AD8035D" w:rsidR="00DE33B8" w:rsidRDefault="00DE33B8" w:rsidP="00AE4AB0">
      <w:pPr>
        <w:spacing w:after="0" w:line="240" w:lineRule="auto"/>
        <w:ind w:firstLine="567"/>
        <w:jc w:val="both"/>
        <w:rPr>
          <w:rFonts w:ascii="Times New Roman" w:hAnsi="Times New Roman" w:cs="Times New Roman"/>
          <w:sz w:val="28"/>
          <w:szCs w:val="28"/>
          <w:lang w:val="kk-KZ"/>
        </w:rPr>
      </w:pPr>
      <w:r w:rsidRPr="003D7C18">
        <w:rPr>
          <w:rFonts w:ascii="Times New Roman" w:eastAsia="Times New Roman" w:hAnsi="Times New Roman" w:cs="Times New Roman"/>
          <w:sz w:val="28"/>
          <w:szCs w:val="28"/>
          <w:lang w:val="kk-KZ" w:eastAsia="ru-RU"/>
        </w:rPr>
        <w:t xml:space="preserve">Яғни, мұндағы бір ғана Қызылбас елінің өзі бізді тарихи деректерге апарғанын көреміз. Мұндағы </w:t>
      </w:r>
      <w:r w:rsidRPr="003D7C18">
        <w:rPr>
          <w:rStyle w:val="bumpedfont15"/>
          <w:rFonts w:ascii="Times New Roman" w:hAnsi="Times New Roman" w:cs="Times New Roman"/>
          <w:color w:val="000000"/>
          <w:sz w:val="28"/>
          <w:szCs w:val="28"/>
          <w:lang w:val="kk-KZ"/>
        </w:rPr>
        <w:t>Қазақ елінің тарихында</w:t>
      </w:r>
      <w:r w:rsidRPr="003D7C18">
        <w:rPr>
          <w:rStyle w:val="apple-converted-space"/>
          <w:rFonts w:ascii="Times New Roman" w:hAnsi="Times New Roman" w:cs="Times New Roman"/>
          <w:color w:val="000000"/>
          <w:sz w:val="28"/>
          <w:szCs w:val="28"/>
          <w:lang w:val="kk-KZ"/>
        </w:rPr>
        <w:t> </w:t>
      </w:r>
      <w:r w:rsidRPr="003D7C18">
        <w:rPr>
          <w:rStyle w:val="bumpedfont15"/>
          <w:rFonts w:ascii="Times New Roman" w:hAnsi="Times New Roman" w:cs="Times New Roman"/>
          <w:color w:val="000000"/>
          <w:sz w:val="28"/>
          <w:szCs w:val="28"/>
          <w:lang w:val="kk-KZ"/>
        </w:rPr>
        <w:t>да</w:t>
      </w:r>
      <w:r w:rsidRPr="003D7C18">
        <w:rPr>
          <w:rStyle w:val="apple-converted-space"/>
          <w:rFonts w:ascii="Times New Roman" w:hAnsi="Times New Roman" w:cs="Times New Roman"/>
          <w:color w:val="000000"/>
          <w:sz w:val="28"/>
          <w:szCs w:val="28"/>
          <w:lang w:val="kk-KZ"/>
        </w:rPr>
        <w:t> </w:t>
      </w:r>
      <w:r w:rsidRPr="003D7C18">
        <w:rPr>
          <w:rStyle w:val="bumpedfont15"/>
          <w:rFonts w:ascii="Times New Roman" w:hAnsi="Times New Roman" w:cs="Times New Roman"/>
          <w:color w:val="000000"/>
          <w:sz w:val="28"/>
          <w:szCs w:val="28"/>
          <w:lang w:val="kk-KZ"/>
        </w:rPr>
        <w:t>қызылбастар өзіндік із қалдырған</w:t>
      </w:r>
      <w:r w:rsidR="00A43EDF">
        <w:rPr>
          <w:rStyle w:val="bumpedfont15"/>
          <w:rFonts w:ascii="Times New Roman" w:hAnsi="Times New Roman" w:cs="Times New Roman"/>
          <w:color w:val="000000"/>
          <w:sz w:val="28"/>
          <w:szCs w:val="28"/>
          <w:lang w:val="kk-KZ"/>
        </w:rPr>
        <w:t>ы</w:t>
      </w:r>
      <w:r w:rsidRPr="003D7C18">
        <w:rPr>
          <w:rStyle w:val="bumpedfont15"/>
          <w:rFonts w:ascii="Times New Roman" w:hAnsi="Times New Roman" w:cs="Times New Roman"/>
          <w:color w:val="000000"/>
          <w:sz w:val="28"/>
          <w:szCs w:val="28"/>
          <w:lang w:val="kk-KZ"/>
        </w:rPr>
        <w:t>. Ол ортағасырлық тарихи еңбектерде Қазақ хандығы мен Қызылбастар елінің XVІ ғ. бас кезінде байланыс орната бастағаны жайлы деректерде кездестіруге болады.</w:t>
      </w:r>
      <w:r w:rsidRPr="003D7C18">
        <w:rPr>
          <w:rStyle w:val="apple-converted-space"/>
          <w:rFonts w:ascii="Times New Roman" w:hAnsi="Times New Roman" w:cs="Times New Roman"/>
          <w:color w:val="000000"/>
          <w:sz w:val="28"/>
          <w:szCs w:val="28"/>
          <w:lang w:val="kk-KZ"/>
        </w:rPr>
        <w:t> </w:t>
      </w:r>
      <w:r w:rsidRPr="003D7C18">
        <w:rPr>
          <w:rFonts w:ascii="Times New Roman" w:hAnsi="Times New Roman" w:cs="Times New Roman"/>
          <w:sz w:val="28"/>
          <w:szCs w:val="28"/>
          <w:lang w:val="kk-KZ"/>
        </w:rPr>
        <w:t xml:space="preserve">Бұл танымдық сұрақтар арқылы білім алушылар тарихи деректер мен фактілерді меңгеру деңгейі тексеріледі. Бұл сұрақтар мәтіндегі нақты ақпаратты еске түсіруге және негізгі деректерді ажырата білуге бағытталады. </w:t>
      </w:r>
    </w:p>
    <w:p w14:paraId="3A6F65A7" w14:textId="77777777" w:rsidR="00DE33B8" w:rsidRPr="003D7C18" w:rsidRDefault="00DE33B8" w:rsidP="00AE4AB0">
      <w:pPr>
        <w:spacing w:after="0" w:line="240" w:lineRule="auto"/>
        <w:ind w:firstLine="567"/>
        <w:jc w:val="both"/>
        <w:rPr>
          <w:rFonts w:ascii="Times New Roman" w:eastAsia="Times New Roman" w:hAnsi="Times New Roman" w:cs="Times New Roman"/>
          <w:sz w:val="28"/>
          <w:szCs w:val="28"/>
          <w:lang w:val="kk-KZ" w:eastAsia="ru-RU"/>
        </w:rPr>
      </w:pPr>
      <w:r w:rsidRPr="003D7C18">
        <w:rPr>
          <w:rFonts w:ascii="Times New Roman" w:hAnsi="Times New Roman" w:cs="Times New Roman"/>
          <w:sz w:val="28"/>
          <w:szCs w:val="28"/>
          <w:lang w:val="kk-KZ"/>
        </w:rPr>
        <w:t>Сол сияқты, берілген жырды т</w:t>
      </w:r>
      <w:r>
        <w:rPr>
          <w:rFonts w:ascii="Times New Roman" w:hAnsi="Times New Roman" w:cs="Times New Roman"/>
          <w:sz w:val="28"/>
          <w:szCs w:val="28"/>
          <w:lang w:val="kk-KZ"/>
        </w:rPr>
        <w:t>алдау барысында</w:t>
      </w:r>
      <w:r w:rsidRPr="003D7C18">
        <w:rPr>
          <w:rFonts w:ascii="Times New Roman" w:hAnsi="Times New Roman" w:cs="Times New Roman"/>
          <w:sz w:val="28"/>
          <w:szCs w:val="28"/>
          <w:lang w:val="kk-KZ"/>
        </w:rPr>
        <w:t xml:space="preserve"> салыстыру сұрақтары</w:t>
      </w:r>
      <w:r>
        <w:rPr>
          <w:rFonts w:ascii="Times New Roman" w:hAnsi="Times New Roman" w:cs="Times New Roman"/>
          <w:sz w:val="28"/>
          <w:szCs w:val="28"/>
          <w:lang w:val="kk-KZ"/>
        </w:rPr>
        <w:t>нан туындайтын мәліметтерді қандай қырынан түсінуге болатынына жауап іздеуімізге болады</w:t>
      </w:r>
      <w:r w:rsidRPr="003D7C18">
        <w:rPr>
          <w:rFonts w:ascii="Times New Roman" w:hAnsi="Times New Roman" w:cs="Times New Roman"/>
          <w:sz w:val="28"/>
          <w:szCs w:val="28"/>
          <w:lang w:val="kk-KZ"/>
        </w:rPr>
        <w:t>:</w:t>
      </w:r>
    </w:p>
    <w:p w14:paraId="5E9B8598" w14:textId="77777777" w:rsidR="00DE33B8" w:rsidRPr="007E48AF" w:rsidRDefault="00DE33B8" w:rsidP="00787B9F">
      <w:pPr>
        <w:numPr>
          <w:ilvl w:val="0"/>
          <w:numId w:val="20"/>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096D76">
        <w:rPr>
          <w:rFonts w:ascii="Times New Roman" w:eastAsia="Times New Roman" w:hAnsi="Times New Roman" w:cs="Times New Roman"/>
          <w:sz w:val="28"/>
          <w:szCs w:val="28"/>
          <w:lang w:val="kk-KZ" w:eastAsia="ru-RU"/>
        </w:rPr>
        <w:t>Қобыланды жырындағы Көктім Аймақ ханы мен Құртқа сұлудың шығу тегі неге күмән тудырады?</w:t>
      </w:r>
    </w:p>
    <w:p w14:paraId="14A90155" w14:textId="77777777" w:rsidR="00DE33B8" w:rsidRPr="00CF1094" w:rsidRDefault="00DE33B8" w:rsidP="00787B9F">
      <w:pPr>
        <w:numPr>
          <w:ilvl w:val="0"/>
          <w:numId w:val="20"/>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eastAsia="ru-RU"/>
        </w:rPr>
      </w:pPr>
      <w:r w:rsidRPr="00CF1094">
        <w:rPr>
          <w:rFonts w:ascii="Times New Roman" w:eastAsia="Times New Roman" w:hAnsi="Times New Roman" w:cs="Times New Roman"/>
          <w:sz w:val="28"/>
          <w:szCs w:val="28"/>
          <w:lang w:val="kk-KZ" w:eastAsia="ru-RU"/>
        </w:rPr>
        <w:t>Қазіргі Иранда кездесетін географиялық атаулар мен қазақ топонимикасының қандай ұқсастықтары бар?</w:t>
      </w:r>
    </w:p>
    <w:p w14:paraId="32A4D2E7" w14:textId="77777777" w:rsidR="00DE33B8" w:rsidRPr="00CF1094" w:rsidRDefault="00DE33B8" w:rsidP="00787B9F">
      <w:pPr>
        <w:numPr>
          <w:ilvl w:val="0"/>
          <w:numId w:val="20"/>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8"/>
          <w:szCs w:val="28"/>
          <w:lang w:val="kk-KZ" w:eastAsia="ru-RU"/>
        </w:rPr>
      </w:pPr>
      <w:r w:rsidRPr="00CF1094">
        <w:rPr>
          <w:rFonts w:ascii="Times New Roman" w:eastAsia="Times New Roman" w:hAnsi="Times New Roman" w:cs="Times New Roman"/>
          <w:sz w:val="28"/>
          <w:szCs w:val="28"/>
          <w:lang w:val="kk-KZ" w:eastAsia="ru-RU"/>
        </w:rPr>
        <w:t>Қызылбастар мен қазақтар арасындағы тарихи-мәдени байланыстар қазіргі қазақ-иран қатынастарына қалай әсер етуі мүмкін?</w:t>
      </w:r>
    </w:p>
    <w:p w14:paraId="783BA428" w14:textId="77777777" w:rsidR="00DE33B8" w:rsidRPr="00CF1094" w:rsidRDefault="00DE33B8" w:rsidP="00787B9F">
      <w:pPr>
        <w:numPr>
          <w:ilvl w:val="0"/>
          <w:numId w:val="20"/>
        </w:numPr>
        <w:tabs>
          <w:tab w:val="clear" w:pos="720"/>
          <w:tab w:val="num" w:pos="426"/>
        </w:tabs>
        <w:spacing w:before="100" w:beforeAutospacing="1" w:after="100" w:afterAutospacing="1" w:line="240" w:lineRule="auto"/>
        <w:ind w:left="0" w:firstLine="567"/>
        <w:jc w:val="both"/>
        <w:rPr>
          <w:rFonts w:ascii="Times New Roman" w:eastAsia="Times New Roman" w:hAnsi="Times New Roman" w:cs="Times New Roman"/>
          <w:sz w:val="28"/>
          <w:szCs w:val="28"/>
          <w:lang w:val="kk-KZ" w:eastAsia="ru-RU"/>
        </w:rPr>
      </w:pPr>
      <w:r w:rsidRPr="00CF1094">
        <w:rPr>
          <w:rFonts w:ascii="Times New Roman" w:eastAsia="Times New Roman" w:hAnsi="Times New Roman" w:cs="Times New Roman"/>
          <w:sz w:val="28"/>
          <w:szCs w:val="28"/>
          <w:lang w:val="kk-KZ" w:eastAsia="ru-RU"/>
        </w:rPr>
        <w:t>Егер сіз тарихи зерттеуші болсаңыз, Қызылбастар мен Қазақ хандығы арасындағы байланысты зерттеу үшін қандай дереккөздер мен әдістерді қолданар едіңіз?</w:t>
      </w:r>
    </w:p>
    <w:p w14:paraId="2315943C" w14:textId="77777777" w:rsidR="00DE33B8" w:rsidRPr="00CF1094" w:rsidRDefault="00DE33B8" w:rsidP="00787B9F">
      <w:pPr>
        <w:numPr>
          <w:ilvl w:val="0"/>
          <w:numId w:val="20"/>
        </w:numPr>
        <w:tabs>
          <w:tab w:val="clear" w:pos="720"/>
          <w:tab w:val="num" w:pos="426"/>
        </w:tabs>
        <w:spacing w:after="0" w:line="240" w:lineRule="auto"/>
        <w:ind w:left="0" w:firstLine="567"/>
        <w:jc w:val="both"/>
        <w:rPr>
          <w:rFonts w:ascii="Times New Roman" w:eastAsia="Times New Roman" w:hAnsi="Times New Roman" w:cs="Times New Roman"/>
          <w:sz w:val="28"/>
          <w:szCs w:val="28"/>
          <w:lang w:val="kk-KZ" w:eastAsia="ru-RU"/>
        </w:rPr>
      </w:pPr>
      <w:r w:rsidRPr="00CF1094">
        <w:rPr>
          <w:rFonts w:ascii="Times New Roman" w:eastAsia="Times New Roman" w:hAnsi="Times New Roman" w:cs="Times New Roman"/>
          <w:sz w:val="28"/>
          <w:szCs w:val="28"/>
          <w:lang w:val="kk-KZ" w:eastAsia="ru-RU"/>
        </w:rPr>
        <w:t>Қобыланды батыр жыры арқылы сол заманның саяси және географиялық жағдайын қалай елестете аласыз?</w:t>
      </w:r>
    </w:p>
    <w:p w14:paraId="0DE48576" w14:textId="6B3F121E" w:rsidR="00DE33B8" w:rsidRDefault="00DE33B8" w:rsidP="00AE4AB0">
      <w:pPr>
        <w:pStyle w:val="s28"/>
        <w:spacing w:before="0" w:beforeAutospacing="0" w:after="0" w:afterAutospacing="0"/>
        <w:ind w:firstLine="567"/>
        <w:jc w:val="both"/>
        <w:rPr>
          <w:rStyle w:val="bumpedfont15"/>
          <w:color w:val="000000"/>
          <w:sz w:val="28"/>
          <w:szCs w:val="28"/>
          <w:lang w:val="kk-KZ"/>
        </w:rPr>
      </w:pPr>
      <w:r>
        <w:rPr>
          <w:rStyle w:val="bumpedfont15"/>
          <w:color w:val="000000"/>
          <w:sz w:val="28"/>
          <w:szCs w:val="28"/>
          <w:lang w:val="kk-KZ"/>
        </w:rPr>
        <w:t xml:space="preserve">Осыдан </w:t>
      </w:r>
      <w:r w:rsidRPr="00855F9E">
        <w:rPr>
          <w:rStyle w:val="bumpedfont15"/>
          <w:color w:val="000000"/>
          <w:sz w:val="28"/>
          <w:szCs w:val="28"/>
          <w:lang w:val="kk-KZ"/>
        </w:rPr>
        <w:t>жыр</w:t>
      </w:r>
      <w:r>
        <w:rPr>
          <w:rStyle w:val="bumpedfont15"/>
          <w:color w:val="000000"/>
          <w:sz w:val="28"/>
          <w:szCs w:val="28"/>
          <w:lang w:val="kk-KZ"/>
        </w:rPr>
        <w:t>да</w:t>
      </w:r>
      <w:r w:rsidRPr="00855F9E">
        <w:rPr>
          <w:rStyle w:val="apple-converted-space"/>
          <w:color w:val="000000"/>
          <w:sz w:val="28"/>
          <w:szCs w:val="28"/>
          <w:lang w:val="kk-KZ"/>
        </w:rPr>
        <w:t> </w:t>
      </w:r>
      <w:r w:rsidRPr="00855F9E">
        <w:rPr>
          <w:rStyle w:val="bumpedfont15"/>
          <w:color w:val="000000"/>
          <w:sz w:val="28"/>
          <w:szCs w:val="28"/>
          <w:lang w:val="kk-KZ"/>
        </w:rPr>
        <w:t>қазақтар мен қызылбастардың құда болғанын көре аламыз. Бірақ м</w:t>
      </w:r>
      <w:r>
        <w:rPr>
          <w:rStyle w:val="bumpedfont15"/>
          <w:color w:val="000000"/>
          <w:sz w:val="28"/>
          <w:szCs w:val="28"/>
          <w:lang w:val="kk-KZ"/>
        </w:rPr>
        <w:t>ұндағы</w:t>
      </w:r>
      <w:r w:rsidRPr="00855F9E">
        <w:rPr>
          <w:rStyle w:val="bumpedfont15"/>
          <w:color w:val="000000"/>
          <w:sz w:val="28"/>
          <w:szCs w:val="28"/>
          <w:lang w:val="kk-KZ"/>
        </w:rPr>
        <w:t xml:space="preserve"> Көктім Аймақ ханы мен Құртқа сұлудың  қазақ болмай шыққаны ма деген </w:t>
      </w:r>
      <w:r>
        <w:rPr>
          <w:rStyle w:val="bumpedfont15"/>
          <w:color w:val="000000"/>
          <w:sz w:val="28"/>
          <w:szCs w:val="28"/>
          <w:lang w:val="kk-KZ"/>
        </w:rPr>
        <w:t xml:space="preserve">қате </w:t>
      </w:r>
      <w:r w:rsidRPr="00855F9E">
        <w:rPr>
          <w:rStyle w:val="bumpedfont15"/>
          <w:color w:val="000000"/>
          <w:sz w:val="28"/>
          <w:szCs w:val="28"/>
          <w:lang w:val="kk-KZ"/>
        </w:rPr>
        <w:t xml:space="preserve">пікір </w:t>
      </w:r>
      <w:r>
        <w:rPr>
          <w:rStyle w:val="bumpedfont15"/>
          <w:color w:val="000000"/>
          <w:sz w:val="28"/>
          <w:szCs w:val="28"/>
          <w:lang w:val="kk-KZ"/>
        </w:rPr>
        <w:t>қалыптасады</w:t>
      </w:r>
      <w:r w:rsidRPr="00855F9E">
        <w:rPr>
          <w:rStyle w:val="bumpedfont15"/>
          <w:color w:val="000000"/>
          <w:sz w:val="28"/>
          <w:szCs w:val="28"/>
          <w:lang w:val="kk-KZ"/>
        </w:rPr>
        <w:t>.</w:t>
      </w:r>
      <w:r>
        <w:rPr>
          <w:rStyle w:val="bumpedfont15"/>
          <w:color w:val="000000"/>
          <w:sz w:val="28"/>
          <w:szCs w:val="28"/>
          <w:lang w:val="kk-KZ"/>
        </w:rPr>
        <w:t xml:space="preserve"> Себебі,</w:t>
      </w:r>
      <w:r w:rsidRPr="00855F9E">
        <w:rPr>
          <w:rStyle w:val="apple-converted-space"/>
          <w:color w:val="000000"/>
          <w:sz w:val="28"/>
          <w:szCs w:val="28"/>
          <w:lang w:val="kk-KZ"/>
        </w:rPr>
        <w:t> </w:t>
      </w:r>
      <w:r w:rsidRPr="00855F9E">
        <w:rPr>
          <w:rStyle w:val="bumpedfont15"/>
          <w:color w:val="000000"/>
          <w:sz w:val="28"/>
          <w:szCs w:val="28"/>
          <w:lang w:val="kk-KZ"/>
        </w:rPr>
        <w:t>Қобыланды</w:t>
      </w:r>
      <w:r w:rsidRPr="00855F9E">
        <w:rPr>
          <w:rStyle w:val="apple-converted-space"/>
          <w:color w:val="000000"/>
          <w:sz w:val="28"/>
          <w:szCs w:val="28"/>
          <w:lang w:val="kk-KZ"/>
        </w:rPr>
        <w:t> </w:t>
      </w:r>
      <w:r w:rsidRPr="00855F9E">
        <w:rPr>
          <w:rStyle w:val="bumpedfont15"/>
          <w:color w:val="000000"/>
          <w:sz w:val="28"/>
          <w:szCs w:val="28"/>
          <w:lang w:val="kk-KZ"/>
        </w:rPr>
        <w:t>батыр</w:t>
      </w:r>
      <w:r w:rsidRPr="00855F9E">
        <w:rPr>
          <w:rStyle w:val="apple-converted-space"/>
          <w:color w:val="000000"/>
          <w:sz w:val="28"/>
          <w:szCs w:val="28"/>
          <w:lang w:val="kk-KZ"/>
        </w:rPr>
        <w:t> </w:t>
      </w:r>
      <w:r w:rsidRPr="00855F9E">
        <w:rPr>
          <w:rStyle w:val="bumpedfont15"/>
          <w:color w:val="000000"/>
          <w:sz w:val="28"/>
          <w:szCs w:val="28"/>
          <w:lang w:val="kk-KZ"/>
        </w:rPr>
        <w:t>жыры түркі тектес</w:t>
      </w:r>
      <w:r>
        <w:rPr>
          <w:rStyle w:val="bumpedfont15"/>
          <w:color w:val="000000"/>
          <w:sz w:val="28"/>
          <w:szCs w:val="28"/>
          <w:lang w:val="kk-KZ"/>
        </w:rPr>
        <w:t xml:space="preserve"> </w:t>
      </w:r>
      <w:r w:rsidRPr="00855F9E">
        <w:rPr>
          <w:rStyle w:val="bumpedfont15"/>
          <w:color w:val="000000"/>
          <w:sz w:val="28"/>
          <w:szCs w:val="28"/>
          <w:lang w:val="kk-KZ"/>
        </w:rPr>
        <w:t>халыққа ортақ көлемді шығарма</w:t>
      </w:r>
      <w:r w:rsidRPr="00855F9E">
        <w:rPr>
          <w:rStyle w:val="apple-converted-space"/>
          <w:color w:val="000000"/>
          <w:sz w:val="28"/>
          <w:szCs w:val="28"/>
          <w:lang w:val="kk-KZ"/>
        </w:rPr>
        <w:t> </w:t>
      </w:r>
      <w:r w:rsidRPr="00855F9E">
        <w:rPr>
          <w:rStyle w:val="bumpedfont15"/>
          <w:color w:val="000000"/>
          <w:sz w:val="28"/>
          <w:szCs w:val="28"/>
          <w:lang w:val="kk-KZ"/>
        </w:rPr>
        <w:t>және</w:t>
      </w:r>
      <w:r w:rsidRPr="00855F9E">
        <w:rPr>
          <w:rStyle w:val="apple-converted-space"/>
          <w:color w:val="000000"/>
          <w:sz w:val="28"/>
          <w:szCs w:val="28"/>
          <w:lang w:val="kk-KZ"/>
        </w:rPr>
        <w:t> </w:t>
      </w:r>
      <w:r w:rsidRPr="00855F9E">
        <w:rPr>
          <w:rStyle w:val="bumpedfont15"/>
          <w:color w:val="000000"/>
          <w:sz w:val="28"/>
          <w:szCs w:val="28"/>
          <w:lang w:val="kk-KZ"/>
        </w:rPr>
        <w:t>сол заманның картографиясы</w:t>
      </w:r>
      <w:r w:rsidRPr="00855F9E">
        <w:rPr>
          <w:rStyle w:val="apple-converted-space"/>
          <w:color w:val="000000"/>
          <w:sz w:val="28"/>
          <w:szCs w:val="28"/>
          <w:lang w:val="kk-KZ"/>
        </w:rPr>
        <w:t> </w:t>
      </w:r>
      <w:r w:rsidR="00E4229C">
        <w:rPr>
          <w:rStyle w:val="bumpedfont15"/>
          <w:color w:val="000000"/>
          <w:sz w:val="28"/>
          <w:szCs w:val="28"/>
          <w:lang w:val="kk-KZ"/>
        </w:rPr>
        <w:t>түрінде ол қай аймақ екенін</w:t>
      </w:r>
      <w:r w:rsidRPr="00855F9E">
        <w:rPr>
          <w:rStyle w:val="bumpedfont15"/>
          <w:color w:val="000000"/>
          <w:sz w:val="28"/>
          <w:szCs w:val="28"/>
          <w:lang w:val="kk-KZ"/>
        </w:rPr>
        <w:t xml:space="preserve"> шығарма мен жырларға қарап</w:t>
      </w:r>
      <w:r w:rsidRPr="00855F9E">
        <w:rPr>
          <w:rStyle w:val="apple-converted-space"/>
          <w:color w:val="000000"/>
          <w:sz w:val="28"/>
          <w:szCs w:val="28"/>
          <w:lang w:val="kk-KZ"/>
        </w:rPr>
        <w:t> </w:t>
      </w:r>
      <w:r w:rsidR="00ED21CE">
        <w:rPr>
          <w:rStyle w:val="apple-converted-space"/>
          <w:color w:val="000000"/>
          <w:sz w:val="28"/>
          <w:szCs w:val="28"/>
          <w:lang w:val="kk-KZ"/>
        </w:rPr>
        <w:t>қ</w:t>
      </w:r>
      <w:r w:rsidRPr="00855F9E">
        <w:rPr>
          <w:rStyle w:val="bumpedfont15"/>
          <w:color w:val="000000"/>
          <w:sz w:val="28"/>
          <w:szCs w:val="28"/>
          <w:lang w:val="kk-KZ"/>
        </w:rPr>
        <w:t xml:space="preserve">ана аңғара аламыз. </w:t>
      </w:r>
    </w:p>
    <w:p w14:paraId="25AF9AC1" w14:textId="77777777" w:rsidR="000C163D" w:rsidRDefault="000C163D" w:rsidP="000C163D">
      <w:pPr>
        <w:pStyle w:val="af"/>
        <w:spacing w:before="0" w:beforeAutospacing="0" w:after="0" w:afterAutospacing="0"/>
        <w:ind w:firstLine="567"/>
        <w:jc w:val="both"/>
        <w:rPr>
          <w:sz w:val="28"/>
          <w:szCs w:val="28"/>
          <w:lang w:val="kk-KZ"/>
        </w:rPr>
      </w:pPr>
      <w:r>
        <w:rPr>
          <w:sz w:val="28"/>
          <w:szCs w:val="28"/>
          <w:lang w:val="kk-KZ"/>
        </w:rPr>
        <w:t xml:space="preserve">Осы ретте, тақырыпты қорыту мақсатында студенттерге АБ тапсырмасы бойынша </w:t>
      </w:r>
      <w:r w:rsidRPr="004F7C5D">
        <w:rPr>
          <w:sz w:val="28"/>
          <w:szCs w:val="28"/>
          <w:lang w:val="kk-KZ"/>
        </w:rPr>
        <w:t xml:space="preserve">2 </w:t>
      </w:r>
      <w:r>
        <w:rPr>
          <w:sz w:val="28"/>
          <w:szCs w:val="28"/>
          <w:lang w:val="kk-KZ"/>
        </w:rPr>
        <w:t xml:space="preserve">Жоба тақырыбы ұсынылады. (Қосымша) </w:t>
      </w:r>
    </w:p>
    <w:p w14:paraId="5CD09FD3" w14:textId="1BFEEEA9" w:rsidR="000C163D" w:rsidRDefault="000C163D" w:rsidP="00D11DAD">
      <w:pPr>
        <w:pStyle w:val="af"/>
        <w:numPr>
          <w:ilvl w:val="1"/>
          <w:numId w:val="38"/>
        </w:numPr>
        <w:tabs>
          <w:tab w:val="clear" w:pos="1440"/>
          <w:tab w:val="num" w:pos="851"/>
        </w:tabs>
        <w:spacing w:before="0" w:beforeAutospacing="0" w:after="0" w:afterAutospacing="0"/>
        <w:ind w:left="0" w:firstLine="567"/>
        <w:jc w:val="both"/>
        <w:rPr>
          <w:sz w:val="28"/>
          <w:szCs w:val="28"/>
          <w:lang w:val="kk-KZ"/>
        </w:rPr>
      </w:pPr>
      <w:r>
        <w:rPr>
          <w:sz w:val="28"/>
          <w:szCs w:val="28"/>
          <w:lang w:val="kk-KZ"/>
        </w:rPr>
        <w:t>Қазақ эпосындағы батырдың үйлену жолын картографиялық әдіске түсіру.</w:t>
      </w:r>
    </w:p>
    <w:p w14:paraId="4A9046F4" w14:textId="77777777" w:rsidR="000C163D" w:rsidRPr="00BC1380" w:rsidRDefault="000C163D" w:rsidP="00D11DAD">
      <w:pPr>
        <w:pStyle w:val="af"/>
        <w:numPr>
          <w:ilvl w:val="1"/>
          <w:numId w:val="38"/>
        </w:numPr>
        <w:tabs>
          <w:tab w:val="clear" w:pos="1440"/>
          <w:tab w:val="num" w:pos="851"/>
        </w:tabs>
        <w:spacing w:before="0" w:beforeAutospacing="0" w:after="0" w:afterAutospacing="0"/>
        <w:ind w:hanging="873"/>
        <w:jc w:val="both"/>
        <w:rPr>
          <w:sz w:val="28"/>
          <w:szCs w:val="28"/>
          <w:lang w:val="kk-KZ"/>
        </w:rPr>
      </w:pPr>
      <w:r>
        <w:rPr>
          <w:sz w:val="28"/>
          <w:szCs w:val="28"/>
          <w:lang w:val="kk-KZ"/>
        </w:rPr>
        <w:t>Қазақ эпосындағы «Қаһарман» бейнесі (қазіргі батыр контексті)</w:t>
      </w:r>
    </w:p>
    <w:p w14:paraId="134F40F1" w14:textId="09E8AB3E" w:rsidR="00ED21CE" w:rsidRDefault="00ED21CE" w:rsidP="00ED21CE">
      <w:pPr>
        <w:pStyle w:val="s28"/>
        <w:spacing w:before="0" w:beforeAutospacing="0" w:after="0" w:afterAutospacing="0"/>
        <w:ind w:firstLine="567"/>
        <w:jc w:val="both"/>
        <w:rPr>
          <w:rStyle w:val="bumpedfont15"/>
          <w:color w:val="000000"/>
          <w:sz w:val="28"/>
          <w:szCs w:val="28"/>
          <w:lang w:val="kk-KZ"/>
        </w:rPr>
      </w:pPr>
      <w:r>
        <w:rPr>
          <w:rStyle w:val="bumpedfont15"/>
          <w:color w:val="000000"/>
          <w:sz w:val="28"/>
          <w:szCs w:val="28"/>
          <w:lang w:val="kk-KZ"/>
        </w:rPr>
        <w:t>Тапсырма: Жырлардағы батырдың үйлену</w:t>
      </w:r>
      <w:r w:rsidR="00007281">
        <w:rPr>
          <w:rStyle w:val="bumpedfont15"/>
          <w:color w:val="000000"/>
          <w:sz w:val="28"/>
          <w:szCs w:val="28"/>
          <w:lang w:val="kk-KZ"/>
        </w:rPr>
        <w:t xml:space="preserve"> (бейнесі, қазіргі батыр)</w:t>
      </w:r>
      <w:r>
        <w:rPr>
          <w:rStyle w:val="bumpedfont15"/>
          <w:color w:val="000000"/>
          <w:sz w:val="28"/>
          <w:szCs w:val="28"/>
          <w:lang w:val="kk-KZ"/>
        </w:rPr>
        <w:t xml:space="preserve"> сапарын картографиялық талдау элементі мен мазмұны.</w:t>
      </w:r>
    </w:p>
    <w:p w14:paraId="627B11D9" w14:textId="4591F3D6" w:rsidR="00ED21CE" w:rsidRDefault="00ED21CE" w:rsidP="00787B9F">
      <w:pPr>
        <w:pStyle w:val="s28"/>
        <w:numPr>
          <w:ilvl w:val="0"/>
          <w:numId w:val="27"/>
        </w:numPr>
        <w:spacing w:before="0" w:beforeAutospacing="0" w:after="0" w:afterAutospacing="0"/>
        <w:ind w:left="0" w:firstLine="567"/>
        <w:jc w:val="both"/>
        <w:rPr>
          <w:rStyle w:val="bumpedfont15"/>
          <w:color w:val="000000"/>
          <w:sz w:val="28"/>
          <w:szCs w:val="28"/>
          <w:lang w:val="kk-KZ"/>
        </w:rPr>
      </w:pPr>
      <w:r w:rsidRPr="009D4B99">
        <w:rPr>
          <w:rStyle w:val="bumpedfont15"/>
          <w:b/>
          <w:color w:val="000000"/>
          <w:sz w:val="28"/>
          <w:szCs w:val="28"/>
          <w:lang w:val="kk-KZ"/>
        </w:rPr>
        <w:t>Оқиға орны</w:t>
      </w:r>
      <w:r>
        <w:rPr>
          <w:rStyle w:val="bumpedfont15"/>
          <w:color w:val="000000"/>
          <w:sz w:val="28"/>
          <w:szCs w:val="28"/>
          <w:lang w:val="kk-KZ"/>
        </w:rPr>
        <w:t xml:space="preserve">: жырдағы </w:t>
      </w:r>
      <w:r w:rsidR="00007281">
        <w:rPr>
          <w:rStyle w:val="bumpedfont15"/>
          <w:color w:val="000000"/>
          <w:sz w:val="28"/>
          <w:szCs w:val="28"/>
          <w:lang w:val="kk-KZ"/>
        </w:rPr>
        <w:t xml:space="preserve">батырдың бейнесі (қазіргі батырлар кімдер? салыстыру) </w:t>
      </w:r>
      <w:r>
        <w:rPr>
          <w:rStyle w:val="bumpedfont15"/>
          <w:color w:val="000000"/>
          <w:sz w:val="28"/>
          <w:szCs w:val="28"/>
          <w:lang w:val="kk-KZ"/>
        </w:rPr>
        <w:t>кейіпкердің туған жері</w:t>
      </w:r>
      <w:r w:rsidR="00007281">
        <w:rPr>
          <w:rStyle w:val="bumpedfont15"/>
          <w:color w:val="000000"/>
          <w:sz w:val="28"/>
          <w:szCs w:val="28"/>
          <w:lang w:val="kk-KZ"/>
        </w:rPr>
        <w:t xml:space="preserve"> (картография);</w:t>
      </w:r>
    </w:p>
    <w:p w14:paraId="2668A9CB" w14:textId="77424D07" w:rsidR="00ED21CE" w:rsidRDefault="00ED21CE" w:rsidP="00787B9F">
      <w:pPr>
        <w:pStyle w:val="s28"/>
        <w:numPr>
          <w:ilvl w:val="0"/>
          <w:numId w:val="27"/>
        </w:numPr>
        <w:spacing w:before="0" w:beforeAutospacing="0" w:after="0" w:afterAutospacing="0"/>
        <w:ind w:left="0" w:firstLine="567"/>
        <w:jc w:val="both"/>
        <w:rPr>
          <w:rStyle w:val="bumpedfont15"/>
          <w:color w:val="000000"/>
          <w:sz w:val="28"/>
          <w:szCs w:val="28"/>
          <w:lang w:val="kk-KZ"/>
        </w:rPr>
      </w:pPr>
      <w:r w:rsidRPr="009D4B99">
        <w:rPr>
          <w:rStyle w:val="bumpedfont15"/>
          <w:b/>
          <w:color w:val="000000"/>
          <w:sz w:val="28"/>
          <w:szCs w:val="28"/>
          <w:lang w:val="kk-KZ"/>
        </w:rPr>
        <w:t>Қозғалыс бағыты</w:t>
      </w:r>
      <w:r>
        <w:rPr>
          <w:rStyle w:val="bumpedfont15"/>
          <w:color w:val="000000"/>
          <w:sz w:val="28"/>
          <w:szCs w:val="28"/>
          <w:lang w:val="kk-KZ"/>
        </w:rPr>
        <w:t>: батырдың қалыңдықты іздеу</w:t>
      </w:r>
      <w:r w:rsidR="00007281">
        <w:rPr>
          <w:rStyle w:val="bumpedfont15"/>
          <w:color w:val="000000"/>
          <w:sz w:val="28"/>
          <w:szCs w:val="28"/>
          <w:lang w:val="kk-KZ"/>
        </w:rPr>
        <w:t xml:space="preserve"> (қазіргі іздеу қандай? таңдау талаптары)</w:t>
      </w:r>
      <w:r>
        <w:rPr>
          <w:rStyle w:val="bumpedfont15"/>
          <w:color w:val="000000"/>
          <w:sz w:val="28"/>
          <w:szCs w:val="28"/>
          <w:lang w:val="kk-KZ"/>
        </w:rPr>
        <w:t xml:space="preserve"> бағытын белгіленген картадан көрсету</w:t>
      </w:r>
      <w:r w:rsidR="00007281">
        <w:rPr>
          <w:rStyle w:val="bumpedfont15"/>
          <w:color w:val="000000"/>
          <w:sz w:val="28"/>
          <w:szCs w:val="28"/>
          <w:lang w:val="kk-KZ"/>
        </w:rPr>
        <w:t>;</w:t>
      </w:r>
    </w:p>
    <w:p w14:paraId="1846A32C" w14:textId="01910654" w:rsidR="00ED21CE" w:rsidRDefault="00ED21CE" w:rsidP="00787B9F">
      <w:pPr>
        <w:pStyle w:val="s28"/>
        <w:numPr>
          <w:ilvl w:val="0"/>
          <w:numId w:val="27"/>
        </w:numPr>
        <w:spacing w:before="0" w:beforeAutospacing="0" w:after="0" w:afterAutospacing="0"/>
        <w:ind w:left="0" w:firstLine="567"/>
        <w:jc w:val="both"/>
        <w:rPr>
          <w:rStyle w:val="bumpedfont15"/>
          <w:color w:val="000000"/>
          <w:sz w:val="28"/>
          <w:szCs w:val="28"/>
          <w:lang w:val="kk-KZ"/>
        </w:rPr>
      </w:pPr>
      <w:r w:rsidRPr="009D4B99">
        <w:rPr>
          <w:rStyle w:val="bumpedfont15"/>
          <w:b/>
          <w:color w:val="000000"/>
          <w:sz w:val="28"/>
          <w:szCs w:val="28"/>
          <w:lang w:val="kk-KZ"/>
        </w:rPr>
        <w:t>Кейіпкер әрекеті:</w:t>
      </w:r>
      <w:r>
        <w:rPr>
          <w:rStyle w:val="bumpedfont15"/>
          <w:color w:val="000000"/>
          <w:sz w:val="28"/>
          <w:szCs w:val="28"/>
          <w:lang w:val="kk-KZ"/>
        </w:rPr>
        <w:t xml:space="preserve"> алғашқы кәмелеттік ерліктері</w:t>
      </w:r>
      <w:r w:rsidR="00007281">
        <w:rPr>
          <w:rStyle w:val="bumpedfont15"/>
          <w:color w:val="000000"/>
          <w:sz w:val="28"/>
          <w:szCs w:val="28"/>
          <w:lang w:val="kk-KZ"/>
        </w:rPr>
        <w:t xml:space="preserve"> (қазіргі кәмелеттік іс</w:t>
      </w:r>
      <w:r w:rsidR="00007281" w:rsidRPr="00007281">
        <w:rPr>
          <w:rStyle w:val="bumpedfont15"/>
          <w:color w:val="000000"/>
          <w:sz w:val="28"/>
          <w:szCs w:val="28"/>
          <w:lang w:val="kk-KZ"/>
        </w:rPr>
        <w:t>-</w:t>
      </w:r>
      <w:r w:rsidR="00007281">
        <w:rPr>
          <w:rStyle w:val="bumpedfont15"/>
          <w:color w:val="000000"/>
          <w:sz w:val="28"/>
          <w:szCs w:val="28"/>
          <w:lang w:val="kk-KZ"/>
        </w:rPr>
        <w:t>әрекет)</w:t>
      </w:r>
      <w:r>
        <w:rPr>
          <w:rStyle w:val="bumpedfont15"/>
          <w:color w:val="000000"/>
          <w:sz w:val="28"/>
          <w:szCs w:val="28"/>
          <w:lang w:val="kk-KZ"/>
        </w:rPr>
        <w:t>, визуалды түрде көрсетіледі</w:t>
      </w:r>
      <w:r w:rsidR="00007281">
        <w:rPr>
          <w:rStyle w:val="bumpedfont15"/>
          <w:color w:val="000000"/>
          <w:sz w:val="28"/>
          <w:szCs w:val="28"/>
          <w:lang w:val="kk-KZ"/>
        </w:rPr>
        <w:t xml:space="preserve"> (картография);</w:t>
      </w:r>
    </w:p>
    <w:p w14:paraId="68EE7AF7" w14:textId="6114BD94" w:rsidR="00ED21CE" w:rsidRDefault="00ED21CE" w:rsidP="00787B9F">
      <w:pPr>
        <w:pStyle w:val="s28"/>
        <w:numPr>
          <w:ilvl w:val="0"/>
          <w:numId w:val="27"/>
        </w:numPr>
        <w:spacing w:before="0" w:beforeAutospacing="0" w:after="0" w:afterAutospacing="0"/>
        <w:ind w:left="0" w:firstLine="567"/>
        <w:jc w:val="both"/>
        <w:rPr>
          <w:rStyle w:val="bumpedfont15"/>
          <w:color w:val="000000"/>
          <w:sz w:val="28"/>
          <w:szCs w:val="28"/>
          <w:lang w:val="kk-KZ"/>
        </w:rPr>
      </w:pPr>
      <w:r w:rsidRPr="009D4B99">
        <w:rPr>
          <w:rStyle w:val="bumpedfont15"/>
          <w:b/>
          <w:color w:val="000000"/>
          <w:sz w:val="28"/>
          <w:szCs w:val="28"/>
          <w:lang w:val="kk-KZ"/>
        </w:rPr>
        <w:lastRenderedPageBreak/>
        <w:t>Тарихи шындықпен байланыс</w:t>
      </w:r>
      <w:r>
        <w:rPr>
          <w:rStyle w:val="bumpedfont15"/>
          <w:color w:val="000000"/>
          <w:sz w:val="28"/>
          <w:szCs w:val="28"/>
          <w:lang w:val="kk-KZ"/>
        </w:rPr>
        <w:t>: қазақ</w:t>
      </w:r>
      <w:r w:rsidR="00007281">
        <w:rPr>
          <w:rStyle w:val="bumpedfont15"/>
          <w:color w:val="000000"/>
          <w:sz w:val="28"/>
          <w:szCs w:val="28"/>
          <w:lang w:val="kk-KZ"/>
        </w:rPr>
        <w:t xml:space="preserve"> (уақыт кеңістігіндегі батырды нақты деректерді салыстыру)</w:t>
      </w:r>
      <w:r>
        <w:rPr>
          <w:rStyle w:val="bumpedfont15"/>
          <w:color w:val="000000"/>
          <w:sz w:val="28"/>
          <w:szCs w:val="28"/>
          <w:lang w:val="kk-KZ"/>
        </w:rPr>
        <w:t xml:space="preserve"> даласындағы немесе түркі халықтарына ортақ қалалар, өзен</w:t>
      </w:r>
      <w:r w:rsidRPr="004C794F">
        <w:rPr>
          <w:rStyle w:val="bumpedfont15"/>
          <w:color w:val="000000"/>
          <w:sz w:val="28"/>
          <w:szCs w:val="28"/>
          <w:lang w:val="kk-KZ"/>
        </w:rPr>
        <w:t>-</w:t>
      </w:r>
      <w:r>
        <w:rPr>
          <w:rStyle w:val="bumpedfont15"/>
          <w:color w:val="000000"/>
          <w:sz w:val="28"/>
          <w:szCs w:val="28"/>
          <w:lang w:val="kk-KZ"/>
        </w:rPr>
        <w:t>көлдердің атаулары жырда кездесетін атаулармен салыстырып, картаға енгізу.</w:t>
      </w:r>
    </w:p>
    <w:p w14:paraId="7E34A3A0" w14:textId="77777777" w:rsidR="00ED21CE" w:rsidRPr="00D0471E" w:rsidRDefault="00ED21CE" w:rsidP="00ED21CE">
      <w:pPr>
        <w:spacing w:after="0" w:line="240" w:lineRule="auto"/>
        <w:jc w:val="both"/>
        <w:rPr>
          <w:rFonts w:ascii="Times New Roman" w:hAnsi="Times New Roman" w:cs="Times New Roman"/>
          <w:sz w:val="28"/>
          <w:szCs w:val="28"/>
          <w:lang w:val="kk-KZ"/>
        </w:rPr>
      </w:pPr>
      <w:r w:rsidRPr="00377BAA">
        <w:rPr>
          <w:rFonts w:ascii="Times New Roman" w:hAnsi="Times New Roman" w:cs="Times New Roman"/>
          <w:sz w:val="28"/>
          <w:szCs w:val="28"/>
          <w:lang w:val="kk-KZ"/>
        </w:rPr>
        <w:t>Мұндағы т</w:t>
      </w:r>
      <w:r w:rsidRPr="00D0471E">
        <w:rPr>
          <w:rFonts w:ascii="Times New Roman" w:hAnsi="Times New Roman" w:cs="Times New Roman"/>
          <w:sz w:val="28"/>
          <w:szCs w:val="28"/>
          <w:lang w:val="kk-KZ"/>
        </w:rPr>
        <w:t>алдау артықшылықтары:</w:t>
      </w:r>
    </w:p>
    <w:p w14:paraId="0800E39E" w14:textId="29498CEA" w:rsidR="00D0471E" w:rsidRPr="00EB2A28" w:rsidRDefault="00ED21CE" w:rsidP="00D0471E">
      <w:pPr>
        <w:spacing w:after="0" w:line="240" w:lineRule="auto"/>
        <w:ind w:firstLine="567"/>
        <w:jc w:val="both"/>
        <w:rPr>
          <w:rFonts w:ascii="Times New Roman" w:eastAsia="Times New Roman" w:hAnsi="Times New Roman" w:cs="Times New Roman"/>
          <w:sz w:val="28"/>
          <w:szCs w:val="28"/>
          <w:lang w:val="kk-KZ" w:eastAsia="ru-RU"/>
        </w:rPr>
      </w:pPr>
      <w:r w:rsidRPr="00D0471E">
        <w:rPr>
          <w:rStyle w:val="af1"/>
          <w:rFonts w:ascii="Times New Roman" w:eastAsiaTheme="majorEastAsia" w:hAnsi="Times New Roman" w:cs="Times New Roman"/>
          <w:sz w:val="28"/>
          <w:szCs w:val="28"/>
          <w:lang w:val="kk-KZ"/>
        </w:rPr>
        <w:t>Көрнекілік:</w:t>
      </w:r>
      <w:r w:rsidRPr="00D0471E">
        <w:rPr>
          <w:rFonts w:ascii="Times New Roman" w:hAnsi="Times New Roman" w:cs="Times New Roman"/>
          <w:sz w:val="28"/>
          <w:szCs w:val="28"/>
          <w:lang w:val="kk-KZ"/>
        </w:rPr>
        <w:t xml:space="preserve"> </w:t>
      </w:r>
      <w:r w:rsidR="00D0471E" w:rsidRPr="00D0471E">
        <w:rPr>
          <w:rFonts w:ascii="Times New Roman" w:eastAsia="Times New Roman" w:hAnsi="Times New Roman" w:cs="Times New Roman"/>
          <w:sz w:val="28"/>
          <w:szCs w:val="28"/>
          <w:lang w:val="kk-KZ" w:eastAsia="ru-RU"/>
        </w:rPr>
        <w:t xml:space="preserve">Эпостағы батыр бейнесін қазіргі батыр ұғымымен салыстыра талдау абстрактілі қаһармандық түсінікті нақты әрі бейнелі түрде қабылдауға мүмкіндік береді. </w:t>
      </w:r>
      <w:r w:rsidR="00D0471E" w:rsidRPr="00EB2A28">
        <w:rPr>
          <w:rFonts w:ascii="Times New Roman" w:eastAsia="Times New Roman" w:hAnsi="Times New Roman" w:cs="Times New Roman"/>
          <w:sz w:val="28"/>
          <w:szCs w:val="28"/>
          <w:lang w:val="kk-KZ" w:eastAsia="ru-RU"/>
        </w:rPr>
        <w:t>Эпостағы батырдың іс-әрекеті, мінез-құлқы мен миссиясы қазіргі қоғамдағы батырлықтың (әлеуметтік жауапкершілік, азаматтық ерлік, кәсіби адалдық) үлгілерімен қатар қойылғанда</w:t>
      </w:r>
      <w:r w:rsidR="00BC1385">
        <w:rPr>
          <w:rFonts w:ascii="Times New Roman" w:eastAsia="Times New Roman" w:hAnsi="Times New Roman" w:cs="Times New Roman"/>
          <w:sz w:val="28"/>
          <w:szCs w:val="28"/>
          <w:lang w:val="kk-KZ" w:eastAsia="ru-RU"/>
        </w:rPr>
        <w:t>, ұғымның мазмұны айқындалып, білім ал</w:t>
      </w:r>
      <w:r w:rsidR="00D0471E" w:rsidRPr="00EB2A28">
        <w:rPr>
          <w:rFonts w:ascii="Times New Roman" w:eastAsia="Times New Roman" w:hAnsi="Times New Roman" w:cs="Times New Roman"/>
          <w:sz w:val="28"/>
          <w:szCs w:val="28"/>
          <w:lang w:val="kk-KZ" w:eastAsia="ru-RU"/>
        </w:rPr>
        <w:t>ушы санасында тұтас образ қалыптасады.</w:t>
      </w:r>
    </w:p>
    <w:p w14:paraId="44762A22" w14:textId="44F15368" w:rsidR="00ED21CE" w:rsidRPr="00EB2A28" w:rsidRDefault="00ED21CE" w:rsidP="00787B9F">
      <w:pPr>
        <w:pStyle w:val="af"/>
        <w:numPr>
          <w:ilvl w:val="0"/>
          <w:numId w:val="19"/>
        </w:numPr>
        <w:tabs>
          <w:tab w:val="clear" w:pos="720"/>
          <w:tab w:val="num" w:pos="360"/>
        </w:tabs>
        <w:spacing w:before="0" w:beforeAutospacing="0" w:after="0" w:afterAutospacing="0"/>
        <w:ind w:left="0" w:firstLine="567"/>
        <w:jc w:val="both"/>
        <w:rPr>
          <w:sz w:val="28"/>
          <w:szCs w:val="28"/>
          <w:lang w:val="kk-KZ"/>
        </w:rPr>
      </w:pPr>
      <w:r w:rsidRPr="00EB2A28">
        <w:rPr>
          <w:sz w:val="28"/>
          <w:szCs w:val="28"/>
          <w:lang w:val="kk-KZ"/>
        </w:rPr>
        <w:t>Студенттер кейіпкердің жүріп өткен жолын көзбен көру арқылы эпикалық кеңістікті нақты елестетуге көмектеседі.</w:t>
      </w:r>
    </w:p>
    <w:p w14:paraId="75A11FFE" w14:textId="428D5DDA" w:rsidR="00D0471E" w:rsidRPr="00EB2A28" w:rsidRDefault="00ED21CE" w:rsidP="00D0471E">
      <w:pPr>
        <w:spacing w:after="0" w:line="240" w:lineRule="auto"/>
        <w:ind w:firstLine="567"/>
        <w:jc w:val="both"/>
        <w:rPr>
          <w:rFonts w:ascii="Times New Roman" w:eastAsia="Times New Roman" w:hAnsi="Times New Roman" w:cs="Times New Roman"/>
          <w:sz w:val="28"/>
          <w:szCs w:val="28"/>
          <w:lang w:val="kk-KZ" w:eastAsia="ru-RU"/>
        </w:rPr>
      </w:pPr>
      <w:r w:rsidRPr="00EB2A28">
        <w:rPr>
          <w:rStyle w:val="af1"/>
          <w:rFonts w:ascii="Times New Roman" w:eastAsiaTheme="majorEastAsia" w:hAnsi="Times New Roman" w:cs="Times New Roman"/>
          <w:sz w:val="28"/>
          <w:szCs w:val="28"/>
          <w:lang w:val="kk-KZ"/>
        </w:rPr>
        <w:t>Танымдық қабілет:</w:t>
      </w:r>
      <w:r w:rsidRPr="00EB2A28">
        <w:rPr>
          <w:rFonts w:ascii="Times New Roman" w:hAnsi="Times New Roman" w:cs="Times New Roman"/>
          <w:sz w:val="28"/>
          <w:szCs w:val="28"/>
          <w:lang w:val="kk-KZ"/>
        </w:rPr>
        <w:t xml:space="preserve"> </w:t>
      </w:r>
      <w:r w:rsidR="00D0471E" w:rsidRPr="00EB2A28">
        <w:rPr>
          <w:rFonts w:ascii="Times New Roman" w:eastAsia="Times New Roman" w:hAnsi="Times New Roman" w:cs="Times New Roman"/>
          <w:sz w:val="28"/>
          <w:szCs w:val="28"/>
          <w:lang w:val="kk-KZ" w:eastAsia="ru-RU"/>
        </w:rPr>
        <w:t>Бұл талдау түрі салыстыру, талдау, жинақтау және интерпретациялау дағдыларын дамытады. Эпостық батыр мен қазіргі батыр арасындағы ұқсастықтар мен айырмашылықтарды анықтау арқылы тарихи сананы, мәдени контексті түсіну тереңдейді. Нәтижесінде оқушы батырлық феноменін уақыт пен қоғам</w:t>
      </w:r>
      <w:r w:rsidR="00D0471E" w:rsidRPr="00EB2A28">
        <w:rPr>
          <w:rFonts w:ascii="Times New Roman" w:eastAsia="Times New Roman" w:hAnsi="Times New Roman" w:cs="Times New Roman"/>
          <w:sz w:val="24"/>
          <w:szCs w:val="24"/>
          <w:lang w:val="kk-KZ" w:eastAsia="ru-RU"/>
        </w:rPr>
        <w:t xml:space="preserve"> </w:t>
      </w:r>
      <w:r w:rsidR="00D0471E" w:rsidRPr="00EB2A28">
        <w:rPr>
          <w:rFonts w:ascii="Times New Roman" w:eastAsia="Times New Roman" w:hAnsi="Times New Roman" w:cs="Times New Roman"/>
          <w:sz w:val="28"/>
          <w:szCs w:val="28"/>
          <w:lang w:val="kk-KZ" w:eastAsia="ru-RU"/>
        </w:rPr>
        <w:t>талаптарына тәуелді құбылыс ретінде таниды.</w:t>
      </w:r>
    </w:p>
    <w:p w14:paraId="043B41AF" w14:textId="77777777" w:rsidR="00ED21CE" w:rsidRPr="00EB2A28" w:rsidRDefault="00ED21CE" w:rsidP="00D0471E">
      <w:pPr>
        <w:pStyle w:val="af"/>
        <w:spacing w:before="0" w:beforeAutospacing="0" w:after="0" w:afterAutospacing="0"/>
        <w:ind w:firstLine="567"/>
        <w:jc w:val="both"/>
        <w:rPr>
          <w:sz w:val="28"/>
          <w:szCs w:val="28"/>
          <w:lang w:val="kk-KZ"/>
        </w:rPr>
      </w:pPr>
      <w:r w:rsidRPr="00EB2A28">
        <w:rPr>
          <w:sz w:val="28"/>
          <w:szCs w:val="28"/>
          <w:lang w:val="kk-KZ"/>
        </w:rPr>
        <w:t>Географиялық бағыттар мен жер атаулары арқылы тарихи-географиялық ойлау</w:t>
      </w:r>
      <w:r>
        <w:rPr>
          <w:sz w:val="28"/>
          <w:szCs w:val="28"/>
          <w:lang w:val="kk-KZ"/>
        </w:rPr>
        <w:t>ы</w:t>
      </w:r>
      <w:r w:rsidRPr="00EB2A28">
        <w:rPr>
          <w:sz w:val="28"/>
          <w:szCs w:val="28"/>
          <w:lang w:val="kk-KZ"/>
        </w:rPr>
        <w:t xml:space="preserve"> дамиды.</w:t>
      </w:r>
    </w:p>
    <w:p w14:paraId="70537631" w14:textId="4C25E9F0" w:rsidR="00ED21CE" w:rsidRPr="00EB2A28" w:rsidRDefault="00ED21CE" w:rsidP="00D0471E">
      <w:pPr>
        <w:pStyle w:val="af"/>
        <w:spacing w:before="0" w:beforeAutospacing="0" w:after="0" w:afterAutospacing="0"/>
        <w:ind w:firstLine="567"/>
        <w:jc w:val="both"/>
        <w:rPr>
          <w:sz w:val="28"/>
          <w:szCs w:val="28"/>
          <w:lang w:val="kk-KZ"/>
        </w:rPr>
      </w:pPr>
      <w:r w:rsidRPr="00EB2A28">
        <w:rPr>
          <w:rStyle w:val="af1"/>
          <w:rFonts w:eastAsiaTheme="majorEastAsia"/>
          <w:sz w:val="28"/>
          <w:szCs w:val="28"/>
          <w:lang w:val="kk-KZ"/>
        </w:rPr>
        <w:t>Интеграция:</w:t>
      </w:r>
      <w:r w:rsidRPr="00EB2A28">
        <w:rPr>
          <w:sz w:val="28"/>
          <w:szCs w:val="28"/>
          <w:lang w:val="kk-KZ"/>
        </w:rPr>
        <w:t xml:space="preserve"> </w:t>
      </w:r>
      <w:r w:rsidR="00D0471E" w:rsidRPr="00EB2A28">
        <w:rPr>
          <w:sz w:val="28"/>
          <w:szCs w:val="28"/>
          <w:lang w:val="kk-KZ"/>
        </w:rPr>
        <w:t>Эпостағы батыр бейнесін қазіргі контексте қарастыру әдебиет, тарих, мәдениеттану және азаматтық тәрбие салаларының өзара байланысы қамтамасыз етеді. Бұл тәсіл ұлттық әдеби мұраны заманауи әлеуметтік мәселелермен байланыстырып, пәнаралық байланыс орнатуға мүмкіндік береді. Соның нәтижесінде білім фрагменттелмей, тұтас жүйе ретінде қалыптасады.</w:t>
      </w:r>
      <w:r w:rsidR="00D0471E">
        <w:rPr>
          <w:sz w:val="28"/>
          <w:szCs w:val="28"/>
          <w:lang w:val="kk-KZ"/>
        </w:rPr>
        <w:t xml:space="preserve"> </w:t>
      </w:r>
      <w:r w:rsidRPr="00EB2A28">
        <w:rPr>
          <w:sz w:val="28"/>
          <w:szCs w:val="28"/>
          <w:lang w:val="kk-KZ"/>
        </w:rPr>
        <w:t>Әдебиет сабағы география, тарих, мәдениеттанумен байланысады (интеграциялық ұстаным көрініс</w:t>
      </w:r>
      <w:r>
        <w:rPr>
          <w:sz w:val="28"/>
          <w:szCs w:val="28"/>
          <w:lang w:val="kk-KZ"/>
        </w:rPr>
        <w:t>терін</w:t>
      </w:r>
      <w:r w:rsidRPr="00EB2A28">
        <w:rPr>
          <w:sz w:val="28"/>
          <w:szCs w:val="28"/>
          <w:lang w:val="kk-KZ"/>
        </w:rPr>
        <w:t xml:space="preserve"> табады).</w:t>
      </w:r>
    </w:p>
    <w:p w14:paraId="028632ED" w14:textId="77777777" w:rsidR="00D0471E" w:rsidRPr="00D0471E" w:rsidRDefault="00ED21CE" w:rsidP="00D0471E">
      <w:pPr>
        <w:pStyle w:val="af"/>
        <w:spacing w:before="0" w:beforeAutospacing="0" w:after="0" w:afterAutospacing="0"/>
        <w:ind w:firstLine="567"/>
        <w:jc w:val="both"/>
        <w:rPr>
          <w:color w:val="000000"/>
          <w:sz w:val="28"/>
          <w:szCs w:val="28"/>
          <w:lang w:val="kk-KZ"/>
        </w:rPr>
      </w:pPr>
      <w:r w:rsidRPr="00EB2A28">
        <w:rPr>
          <w:rStyle w:val="af1"/>
          <w:rFonts w:eastAsiaTheme="majorEastAsia"/>
          <w:sz w:val="28"/>
          <w:szCs w:val="28"/>
          <w:lang w:val="kk-KZ"/>
        </w:rPr>
        <w:t>Тұлғалық даму:</w:t>
      </w:r>
      <w:r w:rsidRPr="00EB2A28">
        <w:rPr>
          <w:sz w:val="28"/>
          <w:szCs w:val="28"/>
          <w:lang w:val="kk-KZ"/>
        </w:rPr>
        <w:t xml:space="preserve"> </w:t>
      </w:r>
      <w:r w:rsidR="00D0471E" w:rsidRPr="00EB2A28">
        <w:rPr>
          <w:sz w:val="28"/>
          <w:szCs w:val="28"/>
          <w:lang w:val="kk-KZ"/>
        </w:rPr>
        <w:t>Талдау барысында білім алушы батыр бейнесі арқылы құндылықтық бағдар қалыптастырады. Эпостық батырдың ерлігі мен бүгінгі батырдың жауапкершілігін салыстыру жас ұрпақтың азаматтық позициясын, моральдық таңдауларын және өзіндік «идеал тұлға» моделін айқындауға ықпал етеді. Бұл тұлғаның рухани-адамгершілік дамуын күшейтетін маңызды фактор болып табылады.</w:t>
      </w:r>
      <w:r w:rsidR="00D0471E">
        <w:rPr>
          <w:sz w:val="28"/>
          <w:szCs w:val="28"/>
          <w:lang w:val="kk-KZ"/>
        </w:rPr>
        <w:t xml:space="preserve"> </w:t>
      </w:r>
    </w:p>
    <w:p w14:paraId="59DB38EF" w14:textId="715C5848" w:rsidR="00942A8F" w:rsidRPr="00295A9F" w:rsidRDefault="00ED21CE" w:rsidP="00D0471E">
      <w:pPr>
        <w:pStyle w:val="af"/>
        <w:spacing w:before="0" w:beforeAutospacing="0" w:after="0" w:afterAutospacing="0"/>
        <w:ind w:firstLine="567"/>
        <w:jc w:val="both"/>
        <w:rPr>
          <w:color w:val="000000"/>
          <w:sz w:val="28"/>
          <w:szCs w:val="28"/>
          <w:lang w:val="kk-KZ"/>
        </w:rPr>
      </w:pPr>
      <w:r w:rsidRPr="00D0471E">
        <w:rPr>
          <w:sz w:val="28"/>
          <w:szCs w:val="28"/>
          <w:lang w:val="kk-KZ"/>
        </w:rPr>
        <w:t>Батырдың сапары арқылы ерлік, ел қорғау, намыс секілді ұғымдарды</w:t>
      </w:r>
      <w:r w:rsidRPr="00D0471E">
        <w:rPr>
          <w:lang w:val="kk-KZ"/>
        </w:rPr>
        <w:t xml:space="preserve"> </w:t>
      </w:r>
      <w:r w:rsidRPr="00D0471E">
        <w:rPr>
          <w:sz w:val="28"/>
          <w:szCs w:val="28"/>
          <w:lang w:val="kk-KZ"/>
        </w:rPr>
        <w:t xml:space="preserve">кеңістікте түсіну </w:t>
      </w:r>
      <w:r w:rsidRPr="00ED21CE">
        <w:rPr>
          <w:sz w:val="28"/>
          <w:szCs w:val="28"/>
          <w:lang w:val="kk-KZ"/>
        </w:rPr>
        <w:t>студенттің</w:t>
      </w:r>
      <w:r w:rsidRPr="00D0471E">
        <w:rPr>
          <w:sz w:val="28"/>
          <w:szCs w:val="28"/>
          <w:lang w:val="kk-KZ"/>
        </w:rPr>
        <w:t xml:space="preserve"> ұлттық сана-сезімін тәрбиелейді.</w:t>
      </w:r>
    </w:p>
    <w:p w14:paraId="53947A49" w14:textId="77777777" w:rsidR="004F7C5D" w:rsidRPr="007A0131" w:rsidRDefault="004F7C5D" w:rsidP="004F7C5D">
      <w:pPr>
        <w:pStyle w:val="af"/>
        <w:spacing w:before="0" w:beforeAutospacing="0" w:after="0" w:afterAutospacing="0"/>
        <w:jc w:val="both"/>
        <w:rPr>
          <w:sz w:val="28"/>
          <w:szCs w:val="28"/>
          <w:lang w:val="kk-KZ"/>
        </w:rPr>
      </w:pPr>
      <w:r>
        <w:rPr>
          <w:sz w:val="28"/>
          <w:szCs w:val="28"/>
          <w:lang w:val="kk-KZ"/>
        </w:rPr>
        <w:t xml:space="preserve">Жобалық оқытуды ұйымдастырудың кезеңдері мен принциптерінің ерекшеліктерін мына үлгіде </w:t>
      </w:r>
      <w:r w:rsidRPr="00100D48">
        <w:rPr>
          <w:sz w:val="28"/>
          <w:szCs w:val="28"/>
          <w:lang w:val="kk-KZ"/>
        </w:rPr>
        <w:t>ұсынады</w:t>
      </w:r>
      <w:r w:rsidRPr="009D357E">
        <w:rPr>
          <w:lang w:val="kk-KZ"/>
        </w:rPr>
        <w:t xml:space="preserve">: </w:t>
      </w:r>
    </w:p>
    <w:p w14:paraId="02242C79" w14:textId="77777777" w:rsidR="004F7C5D" w:rsidRPr="009D357E" w:rsidRDefault="004F7C5D" w:rsidP="00D11DAD">
      <w:pPr>
        <w:pStyle w:val="af"/>
        <w:numPr>
          <w:ilvl w:val="0"/>
          <w:numId w:val="37"/>
        </w:numPr>
        <w:tabs>
          <w:tab w:val="clear" w:pos="720"/>
          <w:tab w:val="num" w:pos="567"/>
          <w:tab w:val="left" w:pos="851"/>
        </w:tabs>
        <w:spacing w:before="0" w:beforeAutospacing="0" w:after="0" w:afterAutospacing="0"/>
        <w:ind w:left="0" w:firstLine="567"/>
        <w:jc w:val="both"/>
        <w:rPr>
          <w:sz w:val="28"/>
          <w:szCs w:val="28"/>
          <w:lang w:val="kk-KZ"/>
        </w:rPr>
      </w:pPr>
      <w:r w:rsidRPr="009D357E">
        <w:rPr>
          <w:sz w:val="28"/>
          <w:szCs w:val="28"/>
          <w:lang w:val="kk-KZ"/>
        </w:rPr>
        <w:t xml:space="preserve">Дайындық-ұйымдастыру кезеңі: мәселені анықтау, </w:t>
      </w:r>
      <w:r w:rsidRPr="00480959">
        <w:rPr>
          <w:sz w:val="28"/>
          <w:szCs w:val="28"/>
          <w:lang w:val="kk-KZ"/>
        </w:rPr>
        <w:t xml:space="preserve">SMART </w:t>
      </w:r>
      <w:r w:rsidRPr="009D357E">
        <w:rPr>
          <w:sz w:val="28"/>
          <w:szCs w:val="28"/>
          <w:lang w:val="kk-KZ"/>
        </w:rPr>
        <w:t>мақсат қою, жоба жоспарын жасақтау.</w:t>
      </w:r>
    </w:p>
    <w:p w14:paraId="40CACB4A" w14:textId="77777777" w:rsidR="004F7C5D" w:rsidRPr="009D357E" w:rsidRDefault="004F7C5D" w:rsidP="00D11DAD">
      <w:pPr>
        <w:pStyle w:val="af"/>
        <w:numPr>
          <w:ilvl w:val="0"/>
          <w:numId w:val="37"/>
        </w:numPr>
        <w:tabs>
          <w:tab w:val="clear" w:pos="720"/>
          <w:tab w:val="num" w:pos="567"/>
          <w:tab w:val="left" w:pos="851"/>
        </w:tabs>
        <w:spacing w:before="0" w:beforeAutospacing="0" w:after="0" w:afterAutospacing="0"/>
        <w:ind w:left="0" w:firstLine="567"/>
        <w:jc w:val="both"/>
        <w:rPr>
          <w:sz w:val="28"/>
          <w:szCs w:val="28"/>
          <w:lang w:val="kk-KZ"/>
        </w:rPr>
      </w:pPr>
      <w:r w:rsidRPr="009D357E">
        <w:rPr>
          <w:sz w:val="28"/>
          <w:szCs w:val="28"/>
          <w:lang w:val="kk-KZ"/>
        </w:rPr>
        <w:t>Ізденіс-жоспарлау кезеңі: ақпарат жинау, гипотезалар құру, зерттеу әдістерін таңдау.</w:t>
      </w:r>
    </w:p>
    <w:p w14:paraId="3EE5AB9A" w14:textId="77777777" w:rsidR="004F7C5D" w:rsidRPr="009D357E" w:rsidRDefault="004F7C5D" w:rsidP="00D11DAD">
      <w:pPr>
        <w:pStyle w:val="af"/>
        <w:numPr>
          <w:ilvl w:val="0"/>
          <w:numId w:val="37"/>
        </w:numPr>
        <w:tabs>
          <w:tab w:val="clear" w:pos="720"/>
          <w:tab w:val="num" w:pos="567"/>
          <w:tab w:val="left" w:pos="851"/>
        </w:tabs>
        <w:spacing w:before="0" w:beforeAutospacing="0" w:after="0" w:afterAutospacing="0"/>
        <w:ind w:left="0" w:firstLine="567"/>
        <w:jc w:val="both"/>
        <w:rPr>
          <w:sz w:val="28"/>
          <w:szCs w:val="28"/>
          <w:lang w:val="kk-KZ"/>
        </w:rPr>
      </w:pPr>
      <w:r w:rsidRPr="009D357E">
        <w:rPr>
          <w:sz w:val="28"/>
          <w:szCs w:val="28"/>
          <w:lang w:val="kk-KZ"/>
        </w:rPr>
        <w:t>Іске асыру кезеңі: жоба бойынша іс-әрекеттерді жүзеге асыру (іздену, талдау, құрылымдау, құру).</w:t>
      </w:r>
    </w:p>
    <w:p w14:paraId="0BF51C00" w14:textId="77777777" w:rsidR="004F7C5D" w:rsidRPr="009D357E" w:rsidRDefault="004F7C5D" w:rsidP="00D11DAD">
      <w:pPr>
        <w:pStyle w:val="af"/>
        <w:numPr>
          <w:ilvl w:val="0"/>
          <w:numId w:val="37"/>
        </w:numPr>
        <w:tabs>
          <w:tab w:val="clear" w:pos="720"/>
          <w:tab w:val="num" w:pos="567"/>
          <w:tab w:val="left" w:pos="851"/>
        </w:tabs>
        <w:spacing w:before="0" w:beforeAutospacing="0" w:after="0" w:afterAutospacing="0"/>
        <w:ind w:left="0" w:firstLine="567"/>
        <w:jc w:val="both"/>
        <w:rPr>
          <w:sz w:val="28"/>
          <w:szCs w:val="28"/>
          <w:lang w:val="kk-KZ"/>
        </w:rPr>
      </w:pPr>
      <w:r w:rsidRPr="009D357E">
        <w:rPr>
          <w:sz w:val="28"/>
          <w:szCs w:val="28"/>
          <w:lang w:val="kk-KZ"/>
        </w:rPr>
        <w:lastRenderedPageBreak/>
        <w:t>Қорытынды-презентация кезеңі: жоба нәтижесін көрсету, бағалау, рефлексия жүргізу.</w:t>
      </w:r>
    </w:p>
    <w:p w14:paraId="553FD270" w14:textId="77777777" w:rsidR="004F7C5D" w:rsidRPr="00306386" w:rsidRDefault="004F7C5D" w:rsidP="00D11DAD">
      <w:pPr>
        <w:pStyle w:val="af"/>
        <w:numPr>
          <w:ilvl w:val="0"/>
          <w:numId w:val="37"/>
        </w:numPr>
        <w:tabs>
          <w:tab w:val="clear" w:pos="720"/>
          <w:tab w:val="num" w:pos="567"/>
          <w:tab w:val="left" w:pos="851"/>
        </w:tabs>
        <w:spacing w:before="0" w:beforeAutospacing="0" w:after="0" w:afterAutospacing="0"/>
        <w:ind w:left="0" w:firstLine="567"/>
        <w:jc w:val="both"/>
        <w:rPr>
          <w:lang w:val="kk-KZ"/>
        </w:rPr>
      </w:pPr>
      <w:r w:rsidRPr="009D357E">
        <w:rPr>
          <w:sz w:val="28"/>
          <w:szCs w:val="28"/>
          <w:lang w:val="kk-KZ"/>
        </w:rPr>
        <w:t>Жобадан кейінгі кезең: талдау, көрген-білгенін жүйелеу, әрі қарай дамыту жолдарын анықтау.</w:t>
      </w:r>
      <w:r>
        <w:rPr>
          <w:sz w:val="28"/>
          <w:szCs w:val="28"/>
          <w:lang w:val="kk-KZ"/>
        </w:rPr>
        <w:t xml:space="preserve"> </w:t>
      </w:r>
    </w:p>
    <w:p w14:paraId="5A7FCB3C" w14:textId="77777777" w:rsidR="00DE33B8" w:rsidRPr="00EB2A28" w:rsidRDefault="00DE33B8" w:rsidP="00AE4AB0">
      <w:pPr>
        <w:pStyle w:val="s28"/>
        <w:spacing w:before="0" w:beforeAutospacing="0" w:after="0" w:afterAutospacing="0"/>
        <w:ind w:firstLine="567"/>
        <w:jc w:val="both"/>
        <w:rPr>
          <w:sz w:val="28"/>
          <w:szCs w:val="28"/>
          <w:lang w:val="kk-KZ"/>
        </w:rPr>
      </w:pPr>
      <w:r>
        <w:rPr>
          <w:sz w:val="28"/>
          <w:szCs w:val="28"/>
          <w:lang w:val="kk-KZ"/>
        </w:rPr>
        <w:t xml:space="preserve">Бұл ретте, </w:t>
      </w:r>
      <w:r w:rsidRPr="00ED21CE">
        <w:rPr>
          <w:sz w:val="28"/>
          <w:szCs w:val="28"/>
          <w:lang w:val="kk-KZ"/>
        </w:rPr>
        <w:t>түрлі деңгейде</w:t>
      </w:r>
      <w:r>
        <w:rPr>
          <w:sz w:val="28"/>
          <w:szCs w:val="28"/>
          <w:lang w:val="kk-KZ"/>
        </w:rPr>
        <w:t xml:space="preserve">гі </w:t>
      </w:r>
      <w:r w:rsidRPr="00ED21CE">
        <w:rPr>
          <w:sz w:val="28"/>
          <w:szCs w:val="28"/>
          <w:lang w:val="kk-KZ"/>
        </w:rPr>
        <w:t>(танымдық, аналитикалық, салыстырмалы)</w:t>
      </w:r>
      <w:r>
        <w:rPr>
          <w:sz w:val="28"/>
          <w:szCs w:val="28"/>
          <w:lang w:val="kk-KZ"/>
        </w:rPr>
        <w:t xml:space="preserve"> </w:t>
      </w:r>
      <w:r w:rsidRPr="00ED21CE">
        <w:rPr>
          <w:sz w:val="28"/>
          <w:szCs w:val="28"/>
          <w:lang w:val="kk-KZ"/>
        </w:rPr>
        <w:t>сұрақтары</w:t>
      </w:r>
      <w:r>
        <w:rPr>
          <w:sz w:val="28"/>
          <w:szCs w:val="28"/>
          <w:lang w:val="kk-KZ"/>
        </w:rPr>
        <w:t>н</w:t>
      </w:r>
      <w:r w:rsidRPr="00ED21CE">
        <w:rPr>
          <w:sz w:val="28"/>
          <w:szCs w:val="28"/>
          <w:lang w:val="kk-KZ"/>
        </w:rPr>
        <w:t xml:space="preserve"> білім алушы оқиғаның мәнін терең түсінуі, себеп-салдарлық байланыстарды орната алуы және тарихи құбылыстарды салыстыру қабілетін анықтауға көмектеседі. </w:t>
      </w:r>
      <w:r>
        <w:rPr>
          <w:sz w:val="28"/>
          <w:szCs w:val="28"/>
          <w:lang w:val="kk-KZ"/>
        </w:rPr>
        <w:t xml:space="preserve">Сол сияқты, </w:t>
      </w:r>
      <w:r w:rsidRPr="00EB2A28">
        <w:rPr>
          <w:sz w:val="28"/>
          <w:szCs w:val="28"/>
          <w:lang w:val="kk-KZ"/>
        </w:rPr>
        <w:t xml:space="preserve">білім алушының ойлау еркіндігін, тарихи оқиғаларға өз көзқарасын білдіреді, сол арқылы сыни ойлау мен пайымдау дағдыларын тексеруді мақсат етеді. </w:t>
      </w:r>
    </w:p>
    <w:p w14:paraId="0F80D6DE" w14:textId="4926BF1D" w:rsidR="00DE33B8" w:rsidRDefault="00DE33B8" w:rsidP="00AE4AB0">
      <w:pPr>
        <w:pStyle w:val="s28"/>
        <w:spacing w:before="0" w:beforeAutospacing="0" w:after="0" w:afterAutospacing="0"/>
        <w:ind w:firstLine="567"/>
        <w:jc w:val="both"/>
        <w:rPr>
          <w:sz w:val="28"/>
          <w:szCs w:val="28"/>
          <w:lang w:val="kk-KZ"/>
        </w:rPr>
      </w:pPr>
      <w:r w:rsidRPr="00EB2A28">
        <w:rPr>
          <w:sz w:val="28"/>
          <w:szCs w:val="28"/>
          <w:lang w:val="kk-KZ"/>
        </w:rPr>
        <w:t xml:space="preserve">Картографиялық әдіс эпосты </w:t>
      </w:r>
      <w:r w:rsidRPr="00EB2A28">
        <w:rPr>
          <w:rStyle w:val="af1"/>
          <w:b w:val="0"/>
          <w:sz w:val="28"/>
          <w:szCs w:val="28"/>
          <w:lang w:val="kk-KZ"/>
        </w:rPr>
        <w:t>кеңістік пен уақыт</w:t>
      </w:r>
      <w:r w:rsidRPr="00EB2A28">
        <w:rPr>
          <w:sz w:val="28"/>
          <w:szCs w:val="28"/>
          <w:lang w:val="kk-KZ"/>
        </w:rPr>
        <w:t xml:space="preserve"> өлшемінде </w:t>
      </w:r>
      <w:r>
        <w:rPr>
          <w:sz w:val="28"/>
          <w:szCs w:val="28"/>
          <w:lang w:val="kk-KZ"/>
        </w:rPr>
        <w:t xml:space="preserve">кең түрде </w:t>
      </w:r>
      <w:r w:rsidRPr="00EB2A28">
        <w:rPr>
          <w:sz w:val="28"/>
          <w:szCs w:val="28"/>
          <w:lang w:val="kk-KZ"/>
        </w:rPr>
        <w:t xml:space="preserve">талдауға мүмкіндік береді. </w:t>
      </w:r>
      <w:r>
        <w:rPr>
          <w:sz w:val="28"/>
          <w:szCs w:val="28"/>
          <w:lang w:val="kk-KZ"/>
        </w:rPr>
        <w:t>Қазақтың батырлық жырлары халықтың рухани байлығы мен мәдени мұрасының ажырамас бөлігі. Яғни, жырлар арқылы білім алушы батырдың жүріп өткен жолы мен шайқасқан жерлерін, сол дәуірдің тарихы мен географиялық дүниетанымын айқын сипаттай алады. Әрбір мекеннің атауы батырлардың ерлігін дәріптеп, халық жадында сақталуына ықпал етеді. Сонымен қатар, бұл әдістің фольклорлық мәтіндер арқылы халықтың көшпелі салты мен тарихи дүниетанымын тануғ</w:t>
      </w:r>
      <w:r w:rsidR="00EC52DC">
        <w:rPr>
          <w:sz w:val="28"/>
          <w:szCs w:val="28"/>
          <w:lang w:val="kk-KZ"/>
        </w:rPr>
        <w:t>а мұмкіндік береді. Ж</w:t>
      </w:r>
      <w:r w:rsidRPr="00855F9E">
        <w:rPr>
          <w:sz w:val="28"/>
          <w:szCs w:val="28"/>
          <w:lang w:val="kk-KZ"/>
        </w:rPr>
        <w:t xml:space="preserve">ырдағы оқиғалардың </w:t>
      </w:r>
      <w:r w:rsidRPr="00897FCF">
        <w:rPr>
          <w:rStyle w:val="af1"/>
          <w:b w:val="0"/>
          <w:sz w:val="28"/>
          <w:szCs w:val="28"/>
          <w:lang w:val="kk-KZ"/>
        </w:rPr>
        <w:t>географиялық логикасын</w:t>
      </w:r>
      <w:r w:rsidRPr="00855F9E">
        <w:rPr>
          <w:b/>
          <w:sz w:val="28"/>
          <w:szCs w:val="28"/>
          <w:lang w:val="kk-KZ"/>
        </w:rPr>
        <w:t xml:space="preserve"> </w:t>
      </w:r>
      <w:r w:rsidRPr="00855F9E">
        <w:rPr>
          <w:sz w:val="28"/>
          <w:szCs w:val="28"/>
          <w:lang w:val="kk-KZ"/>
        </w:rPr>
        <w:t>ашып,</w:t>
      </w:r>
      <w:r w:rsidRPr="00855F9E">
        <w:rPr>
          <w:b/>
          <w:sz w:val="28"/>
          <w:szCs w:val="28"/>
          <w:lang w:val="kk-KZ"/>
        </w:rPr>
        <w:t xml:space="preserve"> </w:t>
      </w:r>
      <w:r w:rsidR="00ED21CE" w:rsidRPr="00ED21CE">
        <w:rPr>
          <w:sz w:val="28"/>
          <w:szCs w:val="28"/>
          <w:lang w:val="kk-KZ"/>
        </w:rPr>
        <w:t>білім алу</w:t>
      </w:r>
      <w:r w:rsidRPr="00897FCF">
        <w:rPr>
          <w:rStyle w:val="af1"/>
          <w:b w:val="0"/>
          <w:sz w:val="28"/>
          <w:szCs w:val="28"/>
          <w:lang w:val="kk-KZ"/>
        </w:rPr>
        <w:t xml:space="preserve">шыны терең талдауға, салыстыруға, </w:t>
      </w:r>
      <w:r w:rsidR="00EC52DC">
        <w:rPr>
          <w:rStyle w:val="af1"/>
          <w:b w:val="0"/>
          <w:sz w:val="28"/>
          <w:szCs w:val="28"/>
          <w:lang w:val="kk-KZ"/>
        </w:rPr>
        <w:t xml:space="preserve">визуалды </w:t>
      </w:r>
      <w:r w:rsidRPr="00897FCF">
        <w:rPr>
          <w:rStyle w:val="af1"/>
          <w:b w:val="0"/>
          <w:sz w:val="28"/>
          <w:szCs w:val="28"/>
          <w:lang w:val="kk-KZ"/>
        </w:rPr>
        <w:t>көру арқылы қабылдауға</w:t>
      </w:r>
      <w:r w:rsidRPr="00855F9E">
        <w:rPr>
          <w:sz w:val="28"/>
          <w:szCs w:val="28"/>
          <w:lang w:val="kk-KZ"/>
        </w:rPr>
        <w:t xml:space="preserve"> үйретеді. </w:t>
      </w:r>
      <w:r>
        <w:rPr>
          <w:sz w:val="28"/>
          <w:szCs w:val="28"/>
          <w:lang w:val="kk-KZ"/>
        </w:rPr>
        <w:t>Б</w:t>
      </w:r>
      <w:r w:rsidRPr="00855F9E">
        <w:rPr>
          <w:sz w:val="28"/>
          <w:szCs w:val="28"/>
          <w:lang w:val="kk-KZ"/>
        </w:rPr>
        <w:t xml:space="preserve">ұл әдіс </w:t>
      </w:r>
      <w:r w:rsidRPr="00897FCF">
        <w:rPr>
          <w:rStyle w:val="af1"/>
          <w:b w:val="0"/>
          <w:sz w:val="28"/>
          <w:szCs w:val="28"/>
          <w:lang w:val="kk-KZ"/>
        </w:rPr>
        <w:t>пәнаралық байланысты</w:t>
      </w:r>
      <w:r w:rsidRPr="00855F9E">
        <w:rPr>
          <w:sz w:val="28"/>
          <w:szCs w:val="28"/>
          <w:lang w:val="kk-KZ"/>
        </w:rPr>
        <w:t xml:space="preserve"> іске асырып, білім мазмұнының интеграциялануына негіз болады.</w:t>
      </w:r>
      <w:r w:rsidR="00587380">
        <w:rPr>
          <w:sz w:val="28"/>
          <w:szCs w:val="28"/>
          <w:lang w:val="kk-KZ"/>
        </w:rPr>
        <w:t xml:space="preserve"> </w:t>
      </w:r>
      <w:r w:rsidRPr="00855F9E">
        <w:rPr>
          <w:sz w:val="28"/>
          <w:szCs w:val="28"/>
          <w:lang w:val="kk-KZ"/>
        </w:rPr>
        <w:t>Инт</w:t>
      </w:r>
      <w:r w:rsidR="00EC52DC">
        <w:rPr>
          <w:sz w:val="28"/>
          <w:szCs w:val="28"/>
          <w:lang w:val="kk-KZ"/>
        </w:rPr>
        <w:t>еграциялық ұстаным</w:t>
      </w:r>
      <w:r w:rsidR="00587380">
        <w:rPr>
          <w:sz w:val="28"/>
          <w:szCs w:val="28"/>
          <w:lang w:val="kk-KZ"/>
        </w:rPr>
        <w:t xml:space="preserve"> </w:t>
      </w:r>
      <w:r w:rsidR="00EC52DC">
        <w:rPr>
          <w:sz w:val="28"/>
          <w:szCs w:val="28"/>
          <w:lang w:val="kk-KZ"/>
        </w:rPr>
        <w:t xml:space="preserve">білім алушының </w:t>
      </w:r>
      <w:r w:rsidRPr="00855F9E">
        <w:rPr>
          <w:sz w:val="28"/>
          <w:szCs w:val="28"/>
          <w:lang w:val="kk-KZ"/>
        </w:rPr>
        <w:t xml:space="preserve">әдеби біліммен </w:t>
      </w:r>
      <w:r w:rsidRPr="00897FCF">
        <w:rPr>
          <w:rStyle w:val="af1"/>
          <w:b w:val="0"/>
          <w:sz w:val="28"/>
          <w:szCs w:val="28"/>
          <w:lang w:val="kk-KZ"/>
        </w:rPr>
        <w:t>жан-жақты байланыстыра ойлауға</w:t>
      </w:r>
      <w:r w:rsidRPr="00855F9E">
        <w:rPr>
          <w:b/>
          <w:sz w:val="28"/>
          <w:szCs w:val="28"/>
          <w:lang w:val="kk-KZ"/>
        </w:rPr>
        <w:t xml:space="preserve"> </w:t>
      </w:r>
      <w:r w:rsidRPr="00855F9E">
        <w:rPr>
          <w:sz w:val="28"/>
          <w:szCs w:val="28"/>
          <w:lang w:val="kk-KZ"/>
        </w:rPr>
        <w:t>үйретеді. Бұл тәсіл әсіресе</w:t>
      </w:r>
      <w:r w:rsidRPr="00855F9E">
        <w:rPr>
          <w:b/>
          <w:sz w:val="28"/>
          <w:szCs w:val="28"/>
          <w:lang w:val="kk-KZ"/>
        </w:rPr>
        <w:t xml:space="preserve"> </w:t>
      </w:r>
      <w:r w:rsidRPr="00897FCF">
        <w:rPr>
          <w:rStyle w:val="af1"/>
          <w:b w:val="0"/>
          <w:sz w:val="28"/>
          <w:szCs w:val="28"/>
          <w:lang w:val="kk-KZ"/>
        </w:rPr>
        <w:t>жоғары мектептегі тереңдетілген әдебиет сабақтарында</w:t>
      </w:r>
      <w:r w:rsidRPr="00855F9E">
        <w:rPr>
          <w:sz w:val="28"/>
          <w:szCs w:val="28"/>
          <w:lang w:val="kk-KZ"/>
        </w:rPr>
        <w:t xml:space="preserve"> өте тиімді.</w:t>
      </w:r>
    </w:p>
    <w:p w14:paraId="559FD40E" w14:textId="7CE54A05" w:rsidR="00897FCF" w:rsidRDefault="00EC52DC" w:rsidP="00AE4AB0">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Сол сияқты</w:t>
      </w:r>
      <w:r w:rsidR="006240E6">
        <w:rPr>
          <w:rFonts w:ascii="Times New Roman" w:hAnsi="Times New Roman" w:cs="Times New Roman"/>
          <w:noProof/>
          <w:color w:val="000000"/>
          <w:sz w:val="28"/>
          <w:szCs w:val="28"/>
          <w:lang w:val="kk-KZ"/>
        </w:rPr>
        <w:t>, үйлену мотивінің</w:t>
      </w:r>
      <w:r w:rsidR="00897FCF" w:rsidRPr="00380052">
        <w:rPr>
          <w:rFonts w:ascii="Times New Roman" w:hAnsi="Times New Roman" w:cs="Times New Roman"/>
          <w:noProof/>
          <w:color w:val="000000"/>
          <w:sz w:val="28"/>
          <w:szCs w:val="28"/>
          <w:lang w:val="kk-KZ"/>
        </w:rPr>
        <w:t xml:space="preserve"> көркемдік ерекшеліктерін оқыту әдістемесі жалпы мотивтерді бейнелеу құралдарының түрлері</w:t>
      </w:r>
      <w:r w:rsidR="00897FCF">
        <w:rPr>
          <w:rFonts w:ascii="Times New Roman" w:hAnsi="Times New Roman" w:cs="Times New Roman"/>
          <w:noProof/>
          <w:color w:val="000000"/>
          <w:sz w:val="28"/>
          <w:szCs w:val="28"/>
          <w:lang w:val="kk-KZ"/>
        </w:rPr>
        <w:t xml:space="preserve"> мен</w:t>
      </w:r>
      <w:r w:rsidR="006240E6">
        <w:rPr>
          <w:rFonts w:ascii="Times New Roman" w:hAnsi="Times New Roman" w:cs="Times New Roman"/>
          <w:noProof/>
          <w:color w:val="000000"/>
          <w:sz w:val="28"/>
          <w:szCs w:val="28"/>
          <w:lang w:val="kk-KZ"/>
        </w:rPr>
        <w:t xml:space="preserve"> қызметін жан</w:t>
      </w:r>
      <w:r w:rsidR="006240E6" w:rsidRPr="006240E6">
        <w:rPr>
          <w:rFonts w:ascii="Times New Roman" w:hAnsi="Times New Roman" w:cs="Times New Roman"/>
          <w:noProof/>
          <w:color w:val="000000"/>
          <w:sz w:val="28"/>
          <w:szCs w:val="28"/>
          <w:lang w:val="kk-KZ"/>
        </w:rPr>
        <w:t>-</w:t>
      </w:r>
      <w:r w:rsidR="006240E6">
        <w:rPr>
          <w:rFonts w:ascii="Times New Roman" w:hAnsi="Times New Roman" w:cs="Times New Roman"/>
          <w:noProof/>
          <w:color w:val="000000"/>
          <w:sz w:val="28"/>
          <w:szCs w:val="28"/>
          <w:lang w:val="kk-KZ"/>
        </w:rPr>
        <w:t>талдаулар көптеп</w:t>
      </w:r>
      <w:r w:rsidR="00897FCF" w:rsidRPr="00380052">
        <w:rPr>
          <w:rFonts w:ascii="Times New Roman" w:hAnsi="Times New Roman" w:cs="Times New Roman"/>
          <w:noProof/>
          <w:color w:val="000000"/>
          <w:sz w:val="28"/>
          <w:szCs w:val="28"/>
          <w:lang w:val="kk-KZ"/>
        </w:rPr>
        <w:t xml:space="preserve"> таныс.</w:t>
      </w:r>
      <w:r w:rsidR="006240E6">
        <w:rPr>
          <w:rFonts w:ascii="Times New Roman" w:hAnsi="Times New Roman" w:cs="Times New Roman"/>
          <w:noProof/>
          <w:color w:val="000000"/>
          <w:sz w:val="28"/>
          <w:szCs w:val="28"/>
          <w:lang w:val="kk-KZ"/>
        </w:rPr>
        <w:t xml:space="preserve"> </w:t>
      </w:r>
      <w:r w:rsidR="00897FCF" w:rsidRPr="00380052">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lang w:val="kk-KZ"/>
        </w:rPr>
        <w:t>Е</w:t>
      </w:r>
      <w:r w:rsidR="00897FCF" w:rsidRPr="00380052">
        <w:rPr>
          <w:rFonts w:ascii="Times New Roman" w:hAnsi="Times New Roman" w:cs="Times New Roman"/>
          <w:sz w:val="28"/>
          <w:szCs w:val="28"/>
          <w:lang w:val="kk-KZ"/>
        </w:rPr>
        <w:t>ртегі м</w:t>
      </w:r>
      <w:r w:rsidR="00897FCF">
        <w:rPr>
          <w:rFonts w:ascii="Times New Roman" w:hAnsi="Times New Roman" w:cs="Times New Roman"/>
          <w:sz w:val="28"/>
          <w:szCs w:val="28"/>
          <w:lang w:val="kk-KZ"/>
        </w:rPr>
        <w:t xml:space="preserve">ен эпос аражігін ажырату, эпостың жанрлық тарапынан қарастыру </w:t>
      </w:r>
      <w:r w:rsidR="00897FCF" w:rsidRPr="00380052">
        <w:rPr>
          <w:rFonts w:ascii="Times New Roman" w:hAnsi="Times New Roman" w:cs="Times New Roman"/>
          <w:sz w:val="28"/>
          <w:szCs w:val="28"/>
          <w:lang w:val="kk-KZ"/>
        </w:rPr>
        <w:t>алға</w:t>
      </w:r>
      <w:r w:rsidR="00897FCF">
        <w:rPr>
          <w:rFonts w:ascii="Times New Roman" w:hAnsi="Times New Roman" w:cs="Times New Roman"/>
          <w:sz w:val="28"/>
          <w:szCs w:val="28"/>
          <w:lang w:val="kk-KZ"/>
        </w:rPr>
        <w:t xml:space="preserve"> қойылады</w:t>
      </w:r>
      <w:r w:rsidR="000C163D">
        <w:rPr>
          <w:rFonts w:ascii="Times New Roman" w:hAnsi="Times New Roman" w:cs="Times New Roman"/>
          <w:sz w:val="28"/>
          <w:szCs w:val="28"/>
          <w:lang w:val="kk-KZ"/>
        </w:rPr>
        <w:t xml:space="preserve">. </w:t>
      </w:r>
    </w:p>
    <w:p w14:paraId="5DF289C3" w14:textId="77777777" w:rsidR="000C163D" w:rsidRDefault="000C163D" w:rsidP="000C163D">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Айта келе, қ</w:t>
      </w:r>
      <w:r w:rsidRPr="000C163D">
        <w:rPr>
          <w:rFonts w:ascii="Times New Roman" w:eastAsia="Times New Roman" w:hAnsi="Times New Roman" w:cs="Times New Roman"/>
          <w:sz w:val="28"/>
          <w:szCs w:val="28"/>
          <w:lang w:val="kk-KZ" w:eastAsia="ru-RU"/>
        </w:rPr>
        <w:t>азіргі қоғамда технология мен коммуникацияның қарқынды дамуы білім беру жүйесін түбегейлі жаңғыртып, оқыту мазмұны мен әдістеріне сапалық өзгерістер әкелді. Ақпарат көлемінің еселеп артуы мен білім беру үдерісінің цифрлануы дәстүрлі оқыту тәсілдерін жаңа педагогикалық технол</w:t>
      </w:r>
      <w:r>
        <w:rPr>
          <w:rFonts w:ascii="Times New Roman" w:eastAsia="Times New Roman" w:hAnsi="Times New Roman" w:cs="Times New Roman"/>
          <w:sz w:val="28"/>
          <w:szCs w:val="28"/>
          <w:lang w:val="kk-KZ" w:eastAsia="ru-RU"/>
        </w:rPr>
        <w:t>огиялармен ұштастыруды талап ете</w:t>
      </w:r>
      <w:r w:rsidRPr="000C163D">
        <w:rPr>
          <w:rFonts w:ascii="Times New Roman" w:eastAsia="Times New Roman" w:hAnsi="Times New Roman" w:cs="Times New Roman"/>
          <w:sz w:val="28"/>
          <w:szCs w:val="28"/>
          <w:lang w:val="kk-KZ" w:eastAsia="ru-RU"/>
        </w:rPr>
        <w:t>де. Осы тұрғыдан алғанда, педагогикалық технологиялар білім берудің тиімділігін арттыратын негізгі құрал ретінде өз маңызын сақтап қана қоймай, мазмұндық тұрғыда жаңаша сипатқа ие болды.</w:t>
      </w:r>
      <w:r>
        <w:rPr>
          <w:rFonts w:ascii="Times New Roman" w:eastAsia="Times New Roman" w:hAnsi="Times New Roman" w:cs="Times New Roman"/>
          <w:sz w:val="28"/>
          <w:szCs w:val="28"/>
          <w:lang w:val="kk-KZ" w:eastAsia="ru-RU"/>
        </w:rPr>
        <w:t xml:space="preserve"> </w:t>
      </w:r>
    </w:p>
    <w:p w14:paraId="7D412CA4" w14:textId="53AC8BA5" w:rsidR="000C163D" w:rsidRPr="000C163D" w:rsidRDefault="000C163D" w:rsidP="00836F53">
      <w:pPr>
        <w:spacing w:after="0" w:line="240" w:lineRule="auto"/>
        <w:ind w:firstLine="567"/>
        <w:jc w:val="both"/>
        <w:rPr>
          <w:rFonts w:ascii="Times New Roman" w:eastAsia="Times New Roman" w:hAnsi="Times New Roman" w:cs="Times New Roman"/>
          <w:sz w:val="28"/>
          <w:szCs w:val="28"/>
          <w:lang w:val="kk-KZ" w:eastAsia="ru-RU"/>
        </w:rPr>
      </w:pPr>
      <w:r w:rsidRPr="000C163D">
        <w:rPr>
          <w:rFonts w:ascii="Times New Roman" w:eastAsia="Times New Roman" w:hAnsi="Times New Roman" w:cs="Times New Roman"/>
          <w:sz w:val="28"/>
          <w:szCs w:val="28"/>
          <w:lang w:val="kk-KZ" w:eastAsia="ru-RU"/>
        </w:rPr>
        <w:t>Осы негізде қазақ эпосындағы үйлену мотивін оқытуда заманауи педагогикалық технологияларды қолдану ерекше өзектілікке ие. Эпостық үйлену мотиві – ұлттық дүниетаным, әлеуметтік қатынастар мен тәрбиелік құндылықтарды ж</w:t>
      </w:r>
      <w:r>
        <w:rPr>
          <w:rFonts w:ascii="Times New Roman" w:eastAsia="Times New Roman" w:hAnsi="Times New Roman" w:cs="Times New Roman"/>
          <w:sz w:val="28"/>
          <w:szCs w:val="28"/>
          <w:lang w:val="kk-KZ" w:eastAsia="ru-RU"/>
        </w:rPr>
        <w:t xml:space="preserve">инақтаған күрделі мәдени </w:t>
      </w:r>
      <w:r w:rsidR="00836F53">
        <w:rPr>
          <w:rFonts w:ascii="Times New Roman" w:eastAsia="Times New Roman" w:hAnsi="Times New Roman" w:cs="Times New Roman"/>
          <w:sz w:val="28"/>
          <w:szCs w:val="28"/>
          <w:lang w:val="kk-KZ" w:eastAsia="ru-RU"/>
        </w:rPr>
        <w:t>құбылыс</w:t>
      </w:r>
      <w:r w:rsidRPr="000C163D">
        <w:rPr>
          <w:rFonts w:ascii="Times New Roman" w:eastAsia="Times New Roman" w:hAnsi="Times New Roman" w:cs="Times New Roman"/>
          <w:sz w:val="28"/>
          <w:szCs w:val="28"/>
          <w:lang w:val="kk-KZ" w:eastAsia="ru-RU"/>
        </w:rPr>
        <w:t xml:space="preserve">. Оны оқытуда цифрлық ресурстар, интерактивті әдістер, инфографика, салыстырмалы талдау және жобалық оқыту технологияларын пайдалану </w:t>
      </w:r>
      <w:r w:rsidR="00836F53">
        <w:rPr>
          <w:rFonts w:ascii="Times New Roman" w:eastAsia="Times New Roman" w:hAnsi="Times New Roman" w:cs="Times New Roman"/>
          <w:sz w:val="28"/>
          <w:szCs w:val="28"/>
          <w:lang w:val="kk-KZ" w:eastAsia="ru-RU"/>
        </w:rPr>
        <w:t>білім алушының</w:t>
      </w:r>
      <w:r w:rsidRPr="000C163D">
        <w:rPr>
          <w:rFonts w:ascii="Times New Roman" w:eastAsia="Times New Roman" w:hAnsi="Times New Roman" w:cs="Times New Roman"/>
          <w:sz w:val="28"/>
          <w:szCs w:val="28"/>
          <w:lang w:val="kk-KZ" w:eastAsia="ru-RU"/>
        </w:rPr>
        <w:t xml:space="preserve"> тақырыпты терең әрі саналы меңгеруіне мүмкіндік береді. Бұл тәсілдер эпостық мәтіндегі мифологиялық элементтер мен тарихи-әлеуметтік шындықты ажыратып, олардың мәнін қазіргі мәдени контексте түсіндіруге жағдай жасайды.</w:t>
      </w:r>
      <w:r w:rsidR="00836F53">
        <w:rPr>
          <w:rFonts w:ascii="Times New Roman" w:eastAsia="Times New Roman" w:hAnsi="Times New Roman" w:cs="Times New Roman"/>
          <w:sz w:val="28"/>
          <w:szCs w:val="28"/>
          <w:lang w:val="kk-KZ" w:eastAsia="ru-RU"/>
        </w:rPr>
        <w:t xml:space="preserve"> </w:t>
      </w:r>
      <w:r w:rsidRPr="000C163D">
        <w:rPr>
          <w:rFonts w:ascii="Times New Roman" w:eastAsia="Times New Roman" w:hAnsi="Times New Roman" w:cs="Times New Roman"/>
          <w:sz w:val="28"/>
          <w:szCs w:val="28"/>
          <w:lang w:val="kk-KZ" w:eastAsia="ru-RU"/>
        </w:rPr>
        <w:lastRenderedPageBreak/>
        <w:t>Сонымен қатар, оқыту технологиялары</w:t>
      </w:r>
      <w:r w:rsidR="00836F53">
        <w:rPr>
          <w:rFonts w:ascii="Times New Roman" w:eastAsia="Times New Roman" w:hAnsi="Times New Roman" w:cs="Times New Roman"/>
          <w:sz w:val="28"/>
          <w:szCs w:val="28"/>
          <w:lang w:val="kk-KZ" w:eastAsia="ru-RU"/>
        </w:rPr>
        <w:t xml:space="preserve"> арқылы үйлену мотивін талдау білім ал</w:t>
      </w:r>
      <w:r w:rsidRPr="000C163D">
        <w:rPr>
          <w:rFonts w:ascii="Times New Roman" w:eastAsia="Times New Roman" w:hAnsi="Times New Roman" w:cs="Times New Roman"/>
          <w:sz w:val="28"/>
          <w:szCs w:val="28"/>
          <w:lang w:val="kk-KZ" w:eastAsia="ru-RU"/>
        </w:rPr>
        <w:t>ушының танымдық белсенділігін арттырып, сыни ойлау, мәдени интерпретация және пәнаралық байланысты дамытуға ықпал етеді. Цифрлық ортада ұсынылған эпостық материалдар дәстүрлі мазмұнды жаңаша форматта қабылдауға мүмкіндік беріп, ұлттық мұраға деген қызығушылықты күшейтеді.</w:t>
      </w:r>
    </w:p>
    <w:p w14:paraId="09146FEF" w14:textId="05156E2D" w:rsidR="00D84CB4" w:rsidRPr="00836F53" w:rsidRDefault="000C163D" w:rsidP="00836F53">
      <w:pPr>
        <w:spacing w:after="0" w:line="240" w:lineRule="auto"/>
        <w:ind w:firstLine="567"/>
        <w:jc w:val="both"/>
        <w:rPr>
          <w:rFonts w:ascii="Times New Roman" w:eastAsia="Times New Roman" w:hAnsi="Times New Roman" w:cs="Times New Roman"/>
          <w:sz w:val="28"/>
          <w:szCs w:val="28"/>
          <w:lang w:val="kk-KZ" w:eastAsia="ru-RU"/>
        </w:rPr>
      </w:pPr>
      <w:r w:rsidRPr="000C163D">
        <w:rPr>
          <w:rFonts w:ascii="Times New Roman" w:eastAsia="Times New Roman" w:hAnsi="Times New Roman" w:cs="Times New Roman"/>
          <w:sz w:val="28"/>
          <w:szCs w:val="28"/>
          <w:lang w:val="kk-KZ" w:eastAsia="ru-RU"/>
        </w:rPr>
        <w:t>Қорытындылай келе, қазақ эпосындағы үйлену мотивін оқыту технологиялары аясында қарастыру қазіргі білім беру үрдістеріне толық сәйкес келеді. Заманауи педагогикалық технологияларды тиімді қолдану эпостық мұраны оқытудың мазмұнын байытып, оның тәрбиелік және мәдени әлеуетін арттырады. Бұл өз кезегінде ұлттық құндылықтарды сақтай отырып, оларды қазіргі білім беру кеңістігіне сәтті интеграциялауға мүмкіндік береді.</w:t>
      </w:r>
      <w:r w:rsidR="00836F53">
        <w:rPr>
          <w:rFonts w:ascii="Times New Roman" w:eastAsia="Times New Roman" w:hAnsi="Times New Roman" w:cs="Times New Roman"/>
          <w:sz w:val="28"/>
          <w:szCs w:val="28"/>
          <w:lang w:val="kk-KZ" w:eastAsia="ru-RU"/>
        </w:rPr>
        <w:t xml:space="preserve"> </w:t>
      </w:r>
      <w:r w:rsidR="00D84CB4" w:rsidRPr="00836F53">
        <w:rPr>
          <w:rFonts w:ascii="Times New Roman" w:hAnsi="Times New Roman" w:cs="Times New Roman"/>
          <w:sz w:val="28"/>
          <w:szCs w:val="28"/>
          <w:lang w:val="kk-KZ"/>
        </w:rPr>
        <w:t xml:space="preserve">Осыған орай, қазіргі қоғам технология мен коммуникацияның дамуы білім беру жүйесі үлкен өзгерістермен жаңарды. Ақпарат көлемінің артуы мен цифрландыру білім жүйесіне жаңа өзгерістер әкелді. Демек, білім берудегі педагогикалық технологиялар қазіргі үрдісте өз маңызын сақтап отыр. </w:t>
      </w:r>
    </w:p>
    <w:p w14:paraId="1FAE59BE" w14:textId="77777777" w:rsidR="00836F53" w:rsidRDefault="00836F53" w:rsidP="00AE4AB0">
      <w:pPr>
        <w:pStyle w:val="s28"/>
        <w:spacing w:before="0" w:beforeAutospacing="0" w:after="0" w:afterAutospacing="0"/>
        <w:ind w:firstLine="567"/>
        <w:jc w:val="both"/>
        <w:rPr>
          <w:b/>
          <w:sz w:val="28"/>
          <w:szCs w:val="28"/>
          <w:lang w:val="kk-KZ"/>
        </w:rPr>
      </w:pPr>
    </w:p>
    <w:p w14:paraId="0FFC2830" w14:textId="5C4DA18E" w:rsidR="008A285B" w:rsidRPr="00D84CB4" w:rsidRDefault="008A285B" w:rsidP="00AE4AB0">
      <w:pPr>
        <w:pStyle w:val="s28"/>
        <w:spacing w:before="0" w:beforeAutospacing="0" w:after="0" w:afterAutospacing="0"/>
        <w:ind w:firstLine="567"/>
        <w:jc w:val="both"/>
        <w:rPr>
          <w:b/>
          <w:sz w:val="28"/>
          <w:szCs w:val="28"/>
          <w:lang w:val="kk-KZ"/>
        </w:rPr>
      </w:pPr>
      <w:r w:rsidRPr="00D84CB4">
        <w:rPr>
          <w:b/>
          <w:sz w:val="28"/>
          <w:szCs w:val="28"/>
          <w:lang w:val="kk-KZ"/>
        </w:rPr>
        <w:t xml:space="preserve">2.3 Қазақ эпосындағы үйлену мотивін оқытудың эксперименттік </w:t>
      </w:r>
      <w:r w:rsidR="00EB2A28">
        <w:rPr>
          <w:b/>
          <w:sz w:val="28"/>
          <w:szCs w:val="28"/>
          <w:lang w:val="kk-KZ"/>
        </w:rPr>
        <w:t xml:space="preserve">жұмыстың </w:t>
      </w:r>
      <w:r w:rsidRPr="00D84CB4">
        <w:rPr>
          <w:b/>
          <w:sz w:val="28"/>
          <w:szCs w:val="28"/>
          <w:lang w:val="kk-KZ"/>
        </w:rPr>
        <w:t>жүйесі мен нәтижелері</w:t>
      </w:r>
    </w:p>
    <w:p w14:paraId="6CF53B11" w14:textId="77777777" w:rsidR="00EB2A28" w:rsidRDefault="008A285B" w:rsidP="00EB2A28">
      <w:pPr>
        <w:spacing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         </w:t>
      </w:r>
    </w:p>
    <w:p w14:paraId="3689AD48" w14:textId="05248CB7" w:rsidR="00671571" w:rsidRPr="00DF28A6" w:rsidRDefault="00B446E6" w:rsidP="00DF28A6">
      <w:pPr>
        <w:spacing w:after="0" w:line="240" w:lineRule="auto"/>
        <w:ind w:firstLine="567"/>
        <w:jc w:val="both"/>
        <w:rPr>
          <w:rFonts w:ascii="Times New Roman" w:hAnsi="Times New Roman" w:cs="Times New Roman"/>
          <w:lang w:val="kk-KZ"/>
        </w:rPr>
      </w:pPr>
      <w:r w:rsidRPr="00B446E6">
        <w:rPr>
          <w:rFonts w:ascii="Times New Roman" w:eastAsia="Times New Roman" w:hAnsi="Times New Roman" w:cs="Times New Roman"/>
          <w:sz w:val="28"/>
          <w:szCs w:val="28"/>
          <w:lang w:val="kk-KZ" w:eastAsia="ru-RU"/>
        </w:rPr>
        <w:t xml:space="preserve">Қазақ </w:t>
      </w:r>
      <w:r>
        <w:rPr>
          <w:rFonts w:ascii="Times New Roman" w:eastAsia="Times New Roman" w:hAnsi="Times New Roman" w:cs="Times New Roman"/>
          <w:sz w:val="28"/>
          <w:szCs w:val="28"/>
          <w:lang w:val="kk-KZ" w:eastAsia="ru-RU"/>
        </w:rPr>
        <w:t xml:space="preserve">эпосын </w:t>
      </w:r>
      <w:r w:rsidRPr="00B446E6">
        <w:rPr>
          <w:rFonts w:ascii="Times New Roman" w:eastAsia="Times New Roman" w:hAnsi="Times New Roman" w:cs="Times New Roman"/>
          <w:sz w:val="28"/>
          <w:szCs w:val="28"/>
          <w:lang w:val="kk-KZ" w:eastAsia="ru-RU"/>
        </w:rPr>
        <w:t>жоғары о</w:t>
      </w:r>
      <w:r>
        <w:rPr>
          <w:rFonts w:ascii="Times New Roman" w:eastAsia="Times New Roman" w:hAnsi="Times New Roman" w:cs="Times New Roman"/>
          <w:sz w:val="28"/>
          <w:szCs w:val="28"/>
          <w:lang w:val="kk-KZ" w:eastAsia="ru-RU"/>
        </w:rPr>
        <w:t>қу орындарында оқыту үдерісі әдеби білім берумен</w:t>
      </w:r>
      <w:r w:rsidRPr="00B446E6">
        <w:rPr>
          <w:rFonts w:ascii="Times New Roman" w:eastAsia="Times New Roman" w:hAnsi="Times New Roman" w:cs="Times New Roman"/>
          <w:sz w:val="28"/>
          <w:szCs w:val="28"/>
          <w:lang w:val="kk-KZ" w:eastAsia="ru-RU"/>
        </w:rPr>
        <w:t>, тұлғаның мәдени-танымдық, аксиологиялық және құндылықтық бағдарлары</w:t>
      </w:r>
      <w:r>
        <w:rPr>
          <w:rFonts w:ascii="Times New Roman" w:eastAsia="Times New Roman" w:hAnsi="Times New Roman" w:cs="Times New Roman"/>
          <w:sz w:val="28"/>
          <w:szCs w:val="28"/>
          <w:lang w:val="kk-KZ" w:eastAsia="ru-RU"/>
        </w:rPr>
        <w:t>н қалыптастыруға бағытталды</w:t>
      </w:r>
      <w:r w:rsidRPr="00B446E6">
        <w:rPr>
          <w:rFonts w:ascii="Times New Roman" w:eastAsia="Times New Roman" w:hAnsi="Times New Roman" w:cs="Times New Roman"/>
          <w:sz w:val="28"/>
          <w:szCs w:val="28"/>
          <w:lang w:val="kk-KZ" w:eastAsia="ru-RU"/>
        </w:rPr>
        <w:t xml:space="preserve">. </w:t>
      </w:r>
      <w:r w:rsidR="009E308E">
        <w:rPr>
          <w:rFonts w:ascii="Times New Roman" w:eastAsia="Times New Roman" w:hAnsi="Times New Roman" w:cs="Times New Roman"/>
          <w:sz w:val="28"/>
          <w:szCs w:val="28"/>
          <w:lang w:val="kk-KZ" w:eastAsia="ru-RU"/>
        </w:rPr>
        <w:t>Осы ретте,</w:t>
      </w:r>
      <w:r>
        <w:rPr>
          <w:rFonts w:ascii="Times New Roman" w:eastAsia="Times New Roman" w:hAnsi="Times New Roman" w:cs="Times New Roman"/>
          <w:sz w:val="28"/>
          <w:szCs w:val="28"/>
          <w:lang w:val="kk-KZ" w:eastAsia="ru-RU"/>
        </w:rPr>
        <w:t xml:space="preserve"> қ</w:t>
      </w:r>
      <w:r w:rsidRPr="00B446E6">
        <w:rPr>
          <w:rFonts w:ascii="Times New Roman" w:eastAsia="Times New Roman" w:hAnsi="Times New Roman" w:cs="Times New Roman"/>
          <w:sz w:val="28"/>
          <w:szCs w:val="28"/>
          <w:lang w:val="kk-KZ" w:eastAsia="ru-RU"/>
        </w:rPr>
        <w:t>азақ эпосын</w:t>
      </w:r>
      <w:r>
        <w:rPr>
          <w:rFonts w:ascii="Times New Roman" w:eastAsia="Times New Roman" w:hAnsi="Times New Roman" w:cs="Times New Roman"/>
          <w:sz w:val="28"/>
          <w:szCs w:val="28"/>
          <w:lang w:val="kk-KZ" w:eastAsia="ru-RU"/>
        </w:rPr>
        <w:t>дағы үйлену мотивін</w:t>
      </w:r>
      <w:r w:rsidRPr="00B446E6">
        <w:rPr>
          <w:rFonts w:ascii="Times New Roman" w:eastAsia="Times New Roman" w:hAnsi="Times New Roman" w:cs="Times New Roman"/>
          <w:sz w:val="28"/>
          <w:szCs w:val="28"/>
          <w:lang w:val="kk-KZ" w:eastAsia="ru-RU"/>
        </w:rPr>
        <w:t xml:space="preserve"> оқыту әдістемесін теориялық тұрғыдан негіздеу және оның тиімділігін эксперименттік жолмен дәлелдеу қазіргі әдебиеттану мен педагогика ғылымдарының тоғысындағы өзекті ғылыми мәселе болып табылады.</w:t>
      </w:r>
      <w:r w:rsidR="009E308E">
        <w:rPr>
          <w:rFonts w:ascii="Times New Roman" w:eastAsia="Times New Roman" w:hAnsi="Times New Roman" w:cs="Times New Roman"/>
          <w:sz w:val="28"/>
          <w:szCs w:val="28"/>
          <w:lang w:val="kk-KZ" w:eastAsia="ru-RU"/>
        </w:rPr>
        <w:t xml:space="preserve"> </w:t>
      </w:r>
      <w:r w:rsidR="00500521" w:rsidRPr="00763573">
        <w:rPr>
          <w:rFonts w:ascii="Times New Roman" w:hAnsi="Times New Roman" w:cs="Times New Roman"/>
          <w:sz w:val="28"/>
          <w:szCs w:val="28"/>
          <w:lang w:val="kk-KZ"/>
        </w:rPr>
        <w:t>Тәжірибелік</w:t>
      </w:r>
      <w:r w:rsidR="00DF28A6">
        <w:rPr>
          <w:rFonts w:ascii="Times New Roman" w:hAnsi="Times New Roman" w:cs="Times New Roman"/>
          <w:sz w:val="28"/>
          <w:szCs w:val="28"/>
          <w:lang w:val="kk-KZ"/>
        </w:rPr>
        <w:t>-эксперименттік жұмыстың</w:t>
      </w:r>
      <w:r w:rsidR="00500521" w:rsidRPr="00763573">
        <w:rPr>
          <w:rFonts w:ascii="Times New Roman" w:hAnsi="Times New Roman" w:cs="Times New Roman"/>
          <w:sz w:val="28"/>
          <w:szCs w:val="28"/>
          <w:lang w:val="kk-KZ"/>
        </w:rPr>
        <w:t xml:space="preserve"> мақсат</w:t>
      </w:r>
      <w:r w:rsidR="00500521">
        <w:rPr>
          <w:rFonts w:ascii="Times New Roman" w:hAnsi="Times New Roman" w:cs="Times New Roman"/>
          <w:sz w:val="28"/>
          <w:szCs w:val="28"/>
          <w:lang w:val="kk-KZ"/>
        </w:rPr>
        <w:t xml:space="preserve">ы – қазақ эпостарындағы қаһармандықпен үйлену мотивін </w:t>
      </w:r>
      <w:r w:rsidR="00500521" w:rsidRPr="00763573">
        <w:rPr>
          <w:rFonts w:ascii="Times New Roman" w:hAnsi="Times New Roman" w:cs="Times New Roman"/>
          <w:sz w:val="28"/>
          <w:szCs w:val="28"/>
          <w:lang w:val="kk-KZ"/>
        </w:rPr>
        <w:t>оқытудың сапасын арттыру, жеке тұлғаның дамуына сәйкес әдеби материалдарды студенттердің толық оқып меңгеруін</w:t>
      </w:r>
      <w:r w:rsidR="00500521">
        <w:rPr>
          <w:rFonts w:ascii="Times New Roman" w:hAnsi="Times New Roman" w:cs="Times New Roman"/>
          <w:sz w:val="28"/>
          <w:szCs w:val="28"/>
          <w:lang w:val="kk-KZ"/>
        </w:rPr>
        <w:t xml:space="preserve">е қол жеткізу. </w:t>
      </w:r>
      <w:r w:rsidRPr="00B446E6">
        <w:rPr>
          <w:rFonts w:ascii="Times New Roman" w:eastAsia="Times New Roman" w:hAnsi="Times New Roman" w:cs="Times New Roman"/>
          <w:sz w:val="28"/>
          <w:szCs w:val="28"/>
          <w:lang w:val="kk-KZ" w:eastAsia="ru-RU"/>
        </w:rPr>
        <w:t>Эксперименттік зерттеу жұмысы педагог</w:t>
      </w:r>
      <w:r w:rsidR="00671571">
        <w:rPr>
          <w:rFonts w:ascii="Times New Roman" w:eastAsia="Times New Roman" w:hAnsi="Times New Roman" w:cs="Times New Roman"/>
          <w:sz w:val="28"/>
          <w:szCs w:val="28"/>
          <w:lang w:val="kk-KZ" w:eastAsia="ru-RU"/>
        </w:rPr>
        <w:t>икалық экспериментке</w:t>
      </w:r>
      <w:r w:rsidRPr="00B446E6">
        <w:rPr>
          <w:rFonts w:ascii="Times New Roman" w:eastAsia="Times New Roman" w:hAnsi="Times New Roman" w:cs="Times New Roman"/>
          <w:sz w:val="28"/>
          <w:szCs w:val="28"/>
          <w:lang w:val="kk-KZ" w:eastAsia="ru-RU"/>
        </w:rPr>
        <w:t xml:space="preserve"> сәйкес үш кезеңде жүзеге асырылды:</w:t>
      </w:r>
    </w:p>
    <w:p w14:paraId="23BC987D" w14:textId="385A0742" w:rsidR="00671571" w:rsidRDefault="00671571" w:rsidP="00D11DAD">
      <w:pPr>
        <w:pStyle w:val="a7"/>
        <w:numPr>
          <w:ilvl w:val="0"/>
          <w:numId w:val="44"/>
        </w:numPr>
        <w:spacing w:after="0" w:line="240" w:lineRule="auto"/>
        <w:ind w:left="0"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Анықтаушы кезең</w:t>
      </w:r>
      <w:r w:rsidR="00B446E6" w:rsidRPr="00671571">
        <w:rPr>
          <w:rFonts w:ascii="Times New Roman" w:eastAsia="Times New Roman" w:hAnsi="Times New Roman" w:cs="Times New Roman"/>
          <w:sz w:val="28"/>
          <w:szCs w:val="28"/>
          <w:lang w:val="kk-KZ" w:eastAsia="ru-RU"/>
        </w:rPr>
        <w:t xml:space="preserve"> </w:t>
      </w:r>
    </w:p>
    <w:p w14:paraId="53C31DEE" w14:textId="3FC7BD93" w:rsidR="00671571" w:rsidRDefault="00671571" w:rsidP="00D11DAD">
      <w:pPr>
        <w:pStyle w:val="a7"/>
        <w:numPr>
          <w:ilvl w:val="0"/>
          <w:numId w:val="44"/>
        </w:numPr>
        <w:spacing w:after="0" w:line="240" w:lineRule="auto"/>
        <w:ind w:left="0"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Қалыптастырушы кезең,</w:t>
      </w:r>
      <w:r w:rsidR="00B446E6" w:rsidRPr="00671571">
        <w:rPr>
          <w:rFonts w:ascii="Times New Roman" w:eastAsia="Times New Roman" w:hAnsi="Times New Roman" w:cs="Times New Roman"/>
          <w:sz w:val="28"/>
          <w:szCs w:val="28"/>
          <w:lang w:val="kk-KZ" w:eastAsia="ru-RU"/>
        </w:rPr>
        <w:t xml:space="preserve"> </w:t>
      </w:r>
    </w:p>
    <w:p w14:paraId="296F6A37" w14:textId="77777777" w:rsidR="00DF28A6" w:rsidRDefault="00671571" w:rsidP="00D11DAD">
      <w:pPr>
        <w:pStyle w:val="a7"/>
        <w:numPr>
          <w:ilvl w:val="0"/>
          <w:numId w:val="44"/>
        </w:numPr>
        <w:spacing w:after="0" w:line="240" w:lineRule="auto"/>
        <w:ind w:left="0"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қорытынды кезең</w:t>
      </w:r>
      <w:r w:rsidR="00B446E6" w:rsidRPr="00671571">
        <w:rPr>
          <w:rFonts w:ascii="Times New Roman" w:eastAsia="Times New Roman" w:hAnsi="Times New Roman" w:cs="Times New Roman"/>
          <w:sz w:val="28"/>
          <w:szCs w:val="28"/>
          <w:lang w:val="kk-KZ" w:eastAsia="ru-RU"/>
        </w:rPr>
        <w:t xml:space="preserve"> </w:t>
      </w:r>
    </w:p>
    <w:p w14:paraId="3185CBE5" w14:textId="23E83756" w:rsidR="00E047FB" w:rsidRDefault="00DF28A6" w:rsidP="00DF28A6">
      <w:pPr>
        <w:spacing w:after="0" w:line="240" w:lineRule="auto"/>
        <w:ind w:firstLine="567"/>
        <w:jc w:val="both"/>
        <w:rPr>
          <w:rFonts w:ascii="Times New Roman" w:hAnsi="Times New Roman" w:cs="Times New Roman"/>
          <w:sz w:val="28"/>
          <w:szCs w:val="28"/>
          <w:lang w:val="kk-KZ"/>
        </w:rPr>
      </w:pPr>
      <w:r w:rsidRPr="00DF28A6">
        <w:rPr>
          <w:rFonts w:ascii="Times New Roman" w:hAnsi="Times New Roman" w:cs="Times New Roman"/>
          <w:sz w:val="28"/>
          <w:szCs w:val="28"/>
          <w:lang w:val="kk-KZ"/>
        </w:rPr>
        <w:t>Эксперимент базасы ретінде Қазақ ұлттық қыздар педагогикалық университеті таңдалып алынды. Зерттеудің бастапқы кезеңінде «6В01701-Қазақ тілі мен әдебиеті» мамандығының 2-ку</w:t>
      </w:r>
      <w:r w:rsidR="00E047FB">
        <w:rPr>
          <w:rFonts w:ascii="Times New Roman" w:hAnsi="Times New Roman" w:cs="Times New Roman"/>
          <w:sz w:val="28"/>
          <w:szCs w:val="28"/>
          <w:lang w:val="kk-KZ"/>
        </w:rPr>
        <w:t xml:space="preserve">рс студенттер саны мен бақылау тобы анықталды. Оқу барысында оқу материалының мазмұны, тақырып аясында меңгеру қажет тапсырмалары мен сұрақтарды бір деңгейде қарастырылады. Осы мамандық бойынша </w:t>
      </w:r>
      <w:r w:rsidR="00E047FB" w:rsidRPr="00E047FB">
        <w:rPr>
          <w:rFonts w:ascii="Times New Roman" w:hAnsi="Times New Roman" w:cs="Times New Roman"/>
          <w:sz w:val="28"/>
          <w:szCs w:val="28"/>
          <w:lang w:val="kk-KZ"/>
        </w:rPr>
        <w:t>2</w:t>
      </w:r>
      <w:r w:rsidR="00E047FB">
        <w:rPr>
          <w:rFonts w:ascii="Times New Roman" w:hAnsi="Times New Roman" w:cs="Times New Roman"/>
          <w:sz w:val="28"/>
          <w:szCs w:val="28"/>
          <w:lang w:val="kk-KZ"/>
        </w:rPr>
        <w:t xml:space="preserve"> курс студенттеріне қазақ эпосындағы қаһармандықпен үйлену мотиві тақырыбы аясында білімдерін анықтау мақсатында сауалнама (авторлық) құрастырылды. </w:t>
      </w:r>
    </w:p>
    <w:p w14:paraId="1E9FAB45" w14:textId="31737BFA" w:rsidR="00E047FB" w:rsidRPr="005C7000" w:rsidRDefault="00E047FB" w:rsidP="00DF28A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Сауалнама </w:t>
      </w:r>
      <w:r w:rsidR="004D6273">
        <w:rPr>
          <w:rFonts w:ascii="Times New Roman" w:hAnsi="Times New Roman" w:cs="Times New Roman"/>
          <w:sz w:val="28"/>
          <w:szCs w:val="28"/>
          <w:lang w:val="kk-KZ"/>
        </w:rPr>
        <w:t>1</w:t>
      </w:r>
      <w:r w:rsidR="004D6273" w:rsidRPr="004D6273">
        <w:rPr>
          <w:rFonts w:ascii="Times New Roman" w:hAnsi="Times New Roman" w:cs="Times New Roman"/>
          <w:sz w:val="28"/>
          <w:szCs w:val="28"/>
          <w:lang w:val="kk-KZ"/>
        </w:rPr>
        <w:t>1</w:t>
      </w:r>
      <w:r w:rsidRPr="00E047F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сұрақтан және </w:t>
      </w:r>
      <w:r w:rsidRPr="00E047FB">
        <w:rPr>
          <w:rFonts w:ascii="Times New Roman" w:hAnsi="Times New Roman" w:cs="Times New Roman"/>
          <w:sz w:val="28"/>
          <w:szCs w:val="28"/>
          <w:lang w:val="kk-KZ"/>
        </w:rPr>
        <w:t>1</w:t>
      </w:r>
      <w:r>
        <w:rPr>
          <w:rFonts w:ascii="Times New Roman" w:hAnsi="Times New Roman" w:cs="Times New Roman"/>
          <w:sz w:val="28"/>
          <w:szCs w:val="28"/>
          <w:lang w:val="kk-KZ"/>
        </w:rPr>
        <w:t xml:space="preserve"> ашық (қосымша пікір) жауаптан тұрады. </w:t>
      </w:r>
      <w:r w:rsidR="00163416">
        <w:rPr>
          <w:rFonts w:ascii="Times New Roman" w:hAnsi="Times New Roman" w:cs="Times New Roman"/>
          <w:sz w:val="28"/>
          <w:szCs w:val="28"/>
          <w:lang w:val="kk-KZ"/>
        </w:rPr>
        <w:t xml:space="preserve">Сауалнама үш бағытты құрады, мазмұн мен мотив (теориялық) бағытта, философиялық және психологиялық </w:t>
      </w:r>
      <w:r w:rsidR="005C7000">
        <w:rPr>
          <w:rFonts w:ascii="Times New Roman" w:hAnsi="Times New Roman" w:cs="Times New Roman"/>
          <w:sz w:val="28"/>
          <w:szCs w:val="28"/>
          <w:lang w:val="kk-KZ"/>
        </w:rPr>
        <w:t>мәні және</w:t>
      </w:r>
      <w:r w:rsidR="00163416">
        <w:rPr>
          <w:rFonts w:ascii="Times New Roman" w:hAnsi="Times New Roman" w:cs="Times New Roman"/>
          <w:sz w:val="28"/>
          <w:szCs w:val="28"/>
          <w:lang w:val="kk-KZ"/>
        </w:rPr>
        <w:t xml:space="preserve"> педагогикал</w:t>
      </w:r>
      <w:r w:rsidR="009444FA">
        <w:rPr>
          <w:rFonts w:ascii="Times New Roman" w:hAnsi="Times New Roman" w:cs="Times New Roman"/>
          <w:sz w:val="28"/>
          <w:szCs w:val="28"/>
          <w:lang w:val="kk-KZ"/>
        </w:rPr>
        <w:t xml:space="preserve">ық аспектілері </w:t>
      </w:r>
      <w:r w:rsidR="009444FA">
        <w:rPr>
          <w:rFonts w:ascii="Times New Roman" w:hAnsi="Times New Roman" w:cs="Times New Roman"/>
          <w:sz w:val="28"/>
          <w:szCs w:val="28"/>
          <w:lang w:val="kk-KZ"/>
        </w:rPr>
        <w:lastRenderedPageBreak/>
        <w:t>үлгілеріне сүйене ұйымдастырылды</w:t>
      </w:r>
      <w:r w:rsidR="00163416">
        <w:rPr>
          <w:rFonts w:ascii="Times New Roman" w:hAnsi="Times New Roman" w:cs="Times New Roman"/>
          <w:sz w:val="28"/>
          <w:szCs w:val="28"/>
          <w:lang w:val="kk-KZ"/>
        </w:rPr>
        <w:t xml:space="preserve">. Сауалнамаға </w:t>
      </w:r>
      <w:r w:rsidR="003B0EAA">
        <w:rPr>
          <w:rFonts w:ascii="Times New Roman" w:hAnsi="Times New Roman" w:cs="Times New Roman"/>
          <w:sz w:val="28"/>
          <w:szCs w:val="28"/>
          <w:lang w:val="kk-KZ"/>
        </w:rPr>
        <w:t xml:space="preserve">білім деңгейіндегі </w:t>
      </w:r>
      <w:r w:rsidR="00163416" w:rsidRPr="009444FA">
        <w:rPr>
          <w:rFonts w:ascii="Times New Roman" w:hAnsi="Times New Roman" w:cs="Times New Roman"/>
          <w:sz w:val="28"/>
          <w:szCs w:val="28"/>
          <w:lang w:val="kk-KZ"/>
        </w:rPr>
        <w:t xml:space="preserve">128 </w:t>
      </w:r>
      <w:r w:rsidR="00163416">
        <w:rPr>
          <w:rFonts w:ascii="Times New Roman" w:hAnsi="Times New Roman" w:cs="Times New Roman"/>
          <w:sz w:val="28"/>
          <w:szCs w:val="28"/>
          <w:lang w:val="kk-KZ"/>
        </w:rPr>
        <w:t xml:space="preserve">студент қатысты. Оның </w:t>
      </w:r>
      <w:r w:rsidR="005C7000" w:rsidRPr="00F65ECC">
        <w:rPr>
          <w:rFonts w:ascii="Times New Roman" w:hAnsi="Times New Roman" w:cs="Times New Roman"/>
          <w:sz w:val="28"/>
          <w:szCs w:val="28"/>
          <w:lang w:val="kk-KZ"/>
        </w:rPr>
        <w:t>68</w:t>
      </w:r>
      <w:r w:rsidR="00163416" w:rsidRPr="00F65ECC">
        <w:rPr>
          <w:rFonts w:ascii="Times New Roman" w:hAnsi="Times New Roman" w:cs="Times New Roman"/>
          <w:sz w:val="28"/>
          <w:szCs w:val="28"/>
          <w:lang w:val="kk-KZ"/>
        </w:rPr>
        <w:t xml:space="preserve"> </w:t>
      </w:r>
      <w:r w:rsidR="005C7000" w:rsidRPr="00F65ECC">
        <w:rPr>
          <w:rFonts w:ascii="Times New Roman" w:hAnsi="Times New Roman" w:cs="Times New Roman"/>
          <w:sz w:val="28"/>
          <w:szCs w:val="28"/>
          <w:lang w:val="kk-KZ"/>
        </w:rPr>
        <w:t>студент</w:t>
      </w:r>
      <w:r w:rsidR="005C7000">
        <w:rPr>
          <w:rFonts w:ascii="Times New Roman" w:hAnsi="Times New Roman" w:cs="Times New Roman"/>
          <w:sz w:val="28"/>
          <w:szCs w:val="28"/>
          <w:lang w:val="kk-KZ"/>
        </w:rPr>
        <w:t>і эксперимент тобы</w:t>
      </w:r>
      <w:r w:rsidR="00367B04">
        <w:rPr>
          <w:rFonts w:ascii="Times New Roman" w:hAnsi="Times New Roman" w:cs="Times New Roman"/>
          <w:sz w:val="28"/>
          <w:szCs w:val="28"/>
          <w:lang w:val="kk-KZ"/>
        </w:rPr>
        <w:t xml:space="preserve"> (ЭТ)</w:t>
      </w:r>
      <w:r w:rsidR="005C7000">
        <w:rPr>
          <w:rFonts w:ascii="Times New Roman" w:hAnsi="Times New Roman" w:cs="Times New Roman"/>
          <w:sz w:val="28"/>
          <w:szCs w:val="28"/>
          <w:lang w:val="kk-KZ"/>
        </w:rPr>
        <w:t xml:space="preserve">, </w:t>
      </w:r>
      <w:r w:rsidR="005C7000" w:rsidRPr="00F65ECC">
        <w:rPr>
          <w:rFonts w:ascii="Times New Roman" w:hAnsi="Times New Roman" w:cs="Times New Roman"/>
          <w:sz w:val="28"/>
          <w:szCs w:val="28"/>
          <w:lang w:val="kk-KZ"/>
        </w:rPr>
        <w:t xml:space="preserve"> 60-ы </w:t>
      </w:r>
      <w:r w:rsidR="005C7000">
        <w:rPr>
          <w:rFonts w:ascii="Times New Roman" w:hAnsi="Times New Roman" w:cs="Times New Roman"/>
          <w:sz w:val="28"/>
          <w:szCs w:val="28"/>
          <w:lang w:val="kk-KZ"/>
        </w:rPr>
        <w:t xml:space="preserve">бақылау тобы </w:t>
      </w:r>
      <w:r w:rsidR="00367B04">
        <w:rPr>
          <w:rFonts w:ascii="Times New Roman" w:hAnsi="Times New Roman" w:cs="Times New Roman"/>
          <w:sz w:val="28"/>
          <w:szCs w:val="28"/>
          <w:lang w:val="kk-KZ"/>
        </w:rPr>
        <w:t xml:space="preserve">(БТ) </w:t>
      </w:r>
      <w:r w:rsidR="005C7000">
        <w:rPr>
          <w:rFonts w:ascii="Times New Roman" w:hAnsi="Times New Roman" w:cs="Times New Roman"/>
          <w:sz w:val="28"/>
          <w:szCs w:val="28"/>
          <w:lang w:val="kk-KZ"/>
        </w:rPr>
        <w:t>болып қамтылды.</w:t>
      </w:r>
    </w:p>
    <w:p w14:paraId="4966E131" w14:textId="63A25266" w:rsidR="006519EC" w:rsidRPr="003B0EAA" w:rsidRDefault="006519EC" w:rsidP="006519EC">
      <w:pPr>
        <w:spacing w:after="0" w:line="240" w:lineRule="auto"/>
        <w:ind w:firstLine="567"/>
        <w:jc w:val="both"/>
        <w:rPr>
          <w:rFonts w:ascii="Times New Roman" w:eastAsia="Times New Roman" w:hAnsi="Times New Roman" w:cs="Times New Roman"/>
          <w:sz w:val="28"/>
          <w:szCs w:val="28"/>
          <w:lang w:val="kk-KZ" w:eastAsia="ru-RU"/>
        </w:rPr>
      </w:pPr>
      <w:r w:rsidRPr="006519EC">
        <w:rPr>
          <w:rFonts w:ascii="Times New Roman" w:hAnsi="Times New Roman" w:cs="Times New Roman"/>
          <w:sz w:val="28"/>
          <w:szCs w:val="28"/>
          <w:lang w:val="kk-KZ"/>
        </w:rPr>
        <w:t>Экспериментті</w:t>
      </w:r>
      <w:r w:rsidR="008A285B" w:rsidRPr="006519EC">
        <w:rPr>
          <w:rFonts w:ascii="Times New Roman" w:hAnsi="Times New Roman" w:cs="Times New Roman"/>
          <w:sz w:val="28"/>
          <w:szCs w:val="28"/>
          <w:lang w:val="kk-KZ"/>
        </w:rPr>
        <w:t xml:space="preserve"> анықтау кезеңінде </w:t>
      </w:r>
      <w:r w:rsidRPr="006519EC">
        <w:rPr>
          <w:rFonts w:ascii="Times New Roman" w:hAnsi="Times New Roman" w:cs="Times New Roman"/>
          <w:sz w:val="28"/>
          <w:szCs w:val="28"/>
          <w:lang w:val="kk-KZ"/>
        </w:rPr>
        <w:t>с</w:t>
      </w:r>
      <w:r w:rsidRPr="003B0EAA">
        <w:rPr>
          <w:rFonts w:ascii="Times New Roman" w:eastAsia="Times New Roman" w:hAnsi="Times New Roman" w:cs="Times New Roman"/>
          <w:sz w:val="28"/>
          <w:szCs w:val="28"/>
          <w:lang w:val="kk-KZ" w:eastAsia="ru-RU"/>
        </w:rPr>
        <w:t>ауалнама сұрақтары мазмұнның қызықтылығы, маңыздылығы, жеке қажеттілікке сәйкестігі, ішкі және сыртқы мотивация факторлары, сондай-ақ мазмұнның әрекетке ынталандыру деңгейін анықтауға бағытталды.</w:t>
      </w:r>
    </w:p>
    <w:p w14:paraId="78BEDD74" w14:textId="52706C51" w:rsidR="009444FA" w:rsidRPr="009444FA" w:rsidRDefault="008A285B" w:rsidP="009444FA">
      <w:pPr>
        <w:pStyle w:val="af"/>
        <w:spacing w:before="0" w:beforeAutospacing="0" w:after="0" w:afterAutospacing="0"/>
        <w:jc w:val="both"/>
        <w:rPr>
          <w:sz w:val="28"/>
          <w:szCs w:val="28"/>
          <w:lang w:val="kk-KZ"/>
        </w:rPr>
      </w:pPr>
      <w:r>
        <w:rPr>
          <w:sz w:val="28"/>
          <w:szCs w:val="28"/>
          <w:lang w:val="kk-KZ"/>
        </w:rPr>
        <w:t xml:space="preserve">         </w:t>
      </w:r>
      <w:r w:rsidR="009444FA" w:rsidRPr="009444FA">
        <w:rPr>
          <w:sz w:val="28"/>
          <w:szCs w:val="28"/>
          <w:lang w:val="kk-KZ"/>
        </w:rPr>
        <w:t xml:space="preserve">Анықтаушы эксперимент барысында эксперимент тобы мен бақылаушы топқа қазақ эпосынан үйлену мотиві айқын көрінетін үзінділер ұсынылды (мысалы, </w:t>
      </w:r>
      <w:r w:rsidR="00063416">
        <w:rPr>
          <w:sz w:val="28"/>
          <w:szCs w:val="28"/>
          <w:lang w:val="kk-KZ"/>
        </w:rPr>
        <w:t>«Қисса Құламерген», «Дотан батыр», «Мұңлық</w:t>
      </w:r>
      <w:r w:rsidR="00063416" w:rsidRPr="00063416">
        <w:rPr>
          <w:sz w:val="28"/>
          <w:szCs w:val="28"/>
          <w:lang w:val="kk-KZ"/>
        </w:rPr>
        <w:t>-</w:t>
      </w:r>
      <w:r w:rsidR="00063416">
        <w:rPr>
          <w:sz w:val="28"/>
          <w:szCs w:val="28"/>
          <w:lang w:val="kk-KZ"/>
        </w:rPr>
        <w:t xml:space="preserve">Зарлық», </w:t>
      </w:r>
      <w:r w:rsidR="009444FA" w:rsidRPr="009444FA">
        <w:rPr>
          <w:sz w:val="28"/>
          <w:szCs w:val="28"/>
          <w:lang w:val="kk-KZ"/>
        </w:rPr>
        <w:t>«Алпамыс батыр», «Қобыланды батыр», «Қамбар батыр», «Ер Тарғын», «Қозы Көрпеш – Баян сұлу», «Қыз Жібек», «Айман-Шолпан», т.б. жырларынан). Қатысушылар мәтінмен алдын ала</w:t>
      </w:r>
      <w:r w:rsidR="009444FA">
        <w:rPr>
          <w:sz w:val="28"/>
          <w:szCs w:val="28"/>
          <w:lang w:val="kk-KZ"/>
        </w:rPr>
        <w:t xml:space="preserve"> теориялық түсіндірмесіз танысады</w:t>
      </w:r>
      <w:r w:rsidR="009444FA" w:rsidRPr="009444FA">
        <w:rPr>
          <w:sz w:val="28"/>
          <w:szCs w:val="28"/>
          <w:lang w:val="kk-KZ"/>
        </w:rPr>
        <w:t>.</w:t>
      </w:r>
      <w:r w:rsidR="009444FA">
        <w:rPr>
          <w:sz w:val="28"/>
          <w:szCs w:val="28"/>
          <w:lang w:val="kk-KZ"/>
        </w:rPr>
        <w:t xml:space="preserve"> </w:t>
      </w:r>
    </w:p>
    <w:p w14:paraId="438BF721" w14:textId="2DA3B954" w:rsidR="00063416" w:rsidRPr="00F65ECC" w:rsidRDefault="00063416" w:rsidP="00A30FB0">
      <w:pPr>
        <w:pStyle w:val="af"/>
        <w:spacing w:before="0" w:beforeAutospacing="0" w:after="0" w:afterAutospacing="0"/>
        <w:ind w:firstLine="567"/>
        <w:jc w:val="both"/>
        <w:rPr>
          <w:sz w:val="28"/>
          <w:szCs w:val="28"/>
          <w:lang w:val="kk-KZ"/>
        </w:rPr>
      </w:pPr>
      <w:r w:rsidRPr="00063416">
        <w:rPr>
          <w:sz w:val="28"/>
          <w:szCs w:val="28"/>
          <w:lang w:val="kk-KZ"/>
        </w:rPr>
        <w:t xml:space="preserve">Қалыптастырушы кезеңде эксперимент тобына арнайы әзірленген әдістемелік жұмыс жүргізілді. </w:t>
      </w:r>
      <w:r w:rsidRPr="00F65ECC">
        <w:rPr>
          <w:sz w:val="28"/>
          <w:szCs w:val="28"/>
          <w:lang w:val="kk-KZ"/>
        </w:rPr>
        <w:t>Сабақтар барысында эпостық мәтіндердегі үйлену мотиві төмендегі бағыттар бойынша талданды:</w:t>
      </w:r>
    </w:p>
    <w:p w14:paraId="6B948EA8" w14:textId="77C87769" w:rsidR="00063416" w:rsidRPr="00063416" w:rsidRDefault="00063416" w:rsidP="00D11DAD">
      <w:pPr>
        <w:pStyle w:val="af"/>
        <w:numPr>
          <w:ilvl w:val="0"/>
          <w:numId w:val="45"/>
        </w:numPr>
        <w:spacing w:before="0" w:beforeAutospacing="0" w:after="0" w:afterAutospacing="0"/>
        <w:jc w:val="both"/>
        <w:rPr>
          <w:sz w:val="28"/>
          <w:szCs w:val="28"/>
        </w:rPr>
      </w:pPr>
      <w:r w:rsidRPr="00063416">
        <w:rPr>
          <w:sz w:val="28"/>
          <w:szCs w:val="28"/>
        </w:rPr>
        <w:t>мотив</w:t>
      </w:r>
      <w:r w:rsidRPr="00063416">
        <w:rPr>
          <w:sz w:val="28"/>
          <w:szCs w:val="28"/>
          <w:lang w:val="kk-KZ"/>
        </w:rPr>
        <w:t>т</w:t>
      </w:r>
      <w:r w:rsidRPr="00063416">
        <w:rPr>
          <w:sz w:val="28"/>
          <w:szCs w:val="28"/>
        </w:rPr>
        <w:t>ің мазмұнмен байланысы;</w:t>
      </w:r>
    </w:p>
    <w:p w14:paraId="3D31A723" w14:textId="77777777" w:rsidR="00063416" w:rsidRPr="00063416" w:rsidRDefault="00063416" w:rsidP="00D11DAD">
      <w:pPr>
        <w:pStyle w:val="af"/>
        <w:numPr>
          <w:ilvl w:val="0"/>
          <w:numId w:val="45"/>
        </w:numPr>
        <w:spacing w:before="0" w:beforeAutospacing="0" w:after="0" w:afterAutospacing="0"/>
        <w:jc w:val="both"/>
        <w:rPr>
          <w:sz w:val="28"/>
          <w:szCs w:val="28"/>
        </w:rPr>
      </w:pPr>
      <w:r w:rsidRPr="00063416">
        <w:rPr>
          <w:sz w:val="28"/>
          <w:szCs w:val="28"/>
        </w:rPr>
        <w:t>үйлену мотивінің батырдың кемелдену жолындағы орны;</w:t>
      </w:r>
    </w:p>
    <w:p w14:paraId="34E5B6F8" w14:textId="0E457C90" w:rsidR="00063416" w:rsidRPr="00063416" w:rsidRDefault="00063416" w:rsidP="00D11DAD">
      <w:pPr>
        <w:pStyle w:val="af"/>
        <w:numPr>
          <w:ilvl w:val="0"/>
          <w:numId w:val="45"/>
        </w:numPr>
        <w:spacing w:before="0" w:beforeAutospacing="0" w:after="0" w:afterAutospacing="0"/>
        <w:jc w:val="both"/>
        <w:rPr>
          <w:sz w:val="28"/>
          <w:szCs w:val="28"/>
        </w:rPr>
      </w:pPr>
      <w:r w:rsidRPr="00063416">
        <w:rPr>
          <w:sz w:val="28"/>
          <w:szCs w:val="28"/>
        </w:rPr>
        <w:t>батырлық және ғашықтық жырлардағы мотив айырмашылығы;</w:t>
      </w:r>
    </w:p>
    <w:p w14:paraId="58D46359" w14:textId="77777777" w:rsidR="00A30FB0" w:rsidRDefault="00063416" w:rsidP="00D11DAD">
      <w:pPr>
        <w:pStyle w:val="af"/>
        <w:numPr>
          <w:ilvl w:val="0"/>
          <w:numId w:val="45"/>
        </w:numPr>
        <w:spacing w:before="0" w:beforeAutospacing="0" w:after="0" w:afterAutospacing="0"/>
        <w:jc w:val="both"/>
        <w:rPr>
          <w:sz w:val="28"/>
          <w:szCs w:val="28"/>
        </w:rPr>
      </w:pPr>
      <w:r w:rsidRPr="00063416">
        <w:rPr>
          <w:sz w:val="28"/>
          <w:szCs w:val="28"/>
        </w:rPr>
        <w:t>дәстүр (бесік құда, бел құда) мен көркем мотивтің арақатынасы.</w:t>
      </w:r>
    </w:p>
    <w:p w14:paraId="70CCA181" w14:textId="0E9F7960" w:rsidR="00063416" w:rsidRDefault="00063416" w:rsidP="00063416">
      <w:pPr>
        <w:pStyle w:val="af"/>
        <w:spacing w:before="0" w:beforeAutospacing="0" w:after="0" w:afterAutospacing="0"/>
        <w:jc w:val="both"/>
        <w:rPr>
          <w:sz w:val="28"/>
          <w:szCs w:val="28"/>
          <w:lang w:val="kk-KZ"/>
        </w:rPr>
      </w:pPr>
      <w:r w:rsidRPr="00A30FB0">
        <w:rPr>
          <w:sz w:val="28"/>
          <w:szCs w:val="28"/>
        </w:rPr>
        <w:t>Талдау барысында салыстырмалы талдау, мәтінмен жұмыс, сұрақ-жауап және проблемалық тапсырмалар қолданылды. Бақылаушы топта дәстүрлі оқыту әдістері сақталды.</w:t>
      </w:r>
      <w:r w:rsidR="00A30FB0">
        <w:rPr>
          <w:sz w:val="28"/>
          <w:szCs w:val="28"/>
          <w:lang w:val="kk-KZ"/>
        </w:rPr>
        <w:t xml:space="preserve"> </w:t>
      </w:r>
      <w:r w:rsidR="00A30FB0" w:rsidRPr="00A30FB0">
        <w:rPr>
          <w:sz w:val="28"/>
          <w:szCs w:val="28"/>
          <w:lang w:val="kk-KZ"/>
        </w:rPr>
        <w:t>Эксперимент</w:t>
      </w:r>
      <w:r w:rsidRPr="00A30FB0">
        <w:rPr>
          <w:sz w:val="28"/>
          <w:szCs w:val="28"/>
          <w:lang w:val="kk-KZ"/>
        </w:rPr>
        <w:t xml:space="preserve"> тобы эпостағы үйлену мотивін </w:t>
      </w:r>
      <w:r w:rsidR="00FA50BA" w:rsidRPr="00A30FB0">
        <w:rPr>
          <w:sz w:val="28"/>
          <w:szCs w:val="28"/>
          <w:lang w:val="kk-KZ"/>
        </w:rPr>
        <w:t>сюжеттегі</w:t>
      </w:r>
      <w:r w:rsidRPr="00A30FB0">
        <w:rPr>
          <w:sz w:val="28"/>
          <w:szCs w:val="28"/>
          <w:lang w:val="kk-KZ"/>
        </w:rPr>
        <w:t xml:space="preserve"> </w:t>
      </w:r>
      <w:r w:rsidRPr="00A30FB0">
        <w:rPr>
          <w:rStyle w:val="af1"/>
          <w:rFonts w:eastAsiaTheme="majorEastAsia"/>
          <w:b w:val="0"/>
          <w:sz w:val="28"/>
          <w:szCs w:val="28"/>
          <w:lang w:val="kk-KZ"/>
        </w:rPr>
        <w:t>мазмұнды жүзеге асыратын жетекші мотив</w:t>
      </w:r>
      <w:r w:rsidRPr="00A30FB0">
        <w:rPr>
          <w:sz w:val="28"/>
          <w:szCs w:val="28"/>
          <w:lang w:val="kk-KZ"/>
        </w:rPr>
        <w:t xml:space="preserve"> ретінде қабылда</w:t>
      </w:r>
      <w:r w:rsidR="00FA50BA" w:rsidRPr="00A30FB0">
        <w:rPr>
          <w:sz w:val="28"/>
          <w:szCs w:val="28"/>
          <w:lang w:val="kk-KZ"/>
        </w:rPr>
        <w:t>уы айқын байқалады</w:t>
      </w:r>
      <w:r w:rsidRPr="00A30FB0">
        <w:rPr>
          <w:sz w:val="28"/>
          <w:szCs w:val="28"/>
          <w:lang w:val="kk-KZ"/>
        </w:rPr>
        <w:t xml:space="preserve">. </w:t>
      </w:r>
      <w:r w:rsidRPr="00333072">
        <w:rPr>
          <w:sz w:val="28"/>
          <w:szCs w:val="28"/>
          <w:lang w:val="kk-KZ"/>
        </w:rPr>
        <w:t>Қатысушылар батырдың үйленуі оның әлеуметтік мәртебесінің, рухани кемелденуінің және эпикалық идеяның шешуші кезеңі екенін түсін</w:t>
      </w:r>
      <w:r w:rsidR="00FA50BA" w:rsidRPr="00A30FB0">
        <w:rPr>
          <w:sz w:val="28"/>
          <w:szCs w:val="28"/>
          <w:lang w:val="kk-KZ"/>
        </w:rPr>
        <w:t>е</w:t>
      </w:r>
      <w:r w:rsidRPr="00333072">
        <w:rPr>
          <w:sz w:val="28"/>
          <w:szCs w:val="28"/>
          <w:lang w:val="kk-KZ"/>
        </w:rPr>
        <w:t>ді. Ал бақылаушы топта мұндай өзгеріс айқын байқалмады.</w:t>
      </w:r>
    </w:p>
    <w:p w14:paraId="039AB772" w14:textId="6409820F" w:rsidR="00063416" w:rsidRPr="00A30FB0" w:rsidRDefault="008C70BB" w:rsidP="00FA50BA">
      <w:pPr>
        <w:pStyle w:val="af"/>
        <w:spacing w:before="0" w:beforeAutospacing="0" w:after="0" w:afterAutospacing="0"/>
        <w:jc w:val="both"/>
        <w:rPr>
          <w:sz w:val="28"/>
          <w:szCs w:val="28"/>
          <w:lang w:val="kk-KZ"/>
        </w:rPr>
      </w:pPr>
      <w:r>
        <w:rPr>
          <w:sz w:val="28"/>
          <w:szCs w:val="28"/>
          <w:lang w:val="kk-KZ"/>
        </w:rPr>
        <w:t xml:space="preserve">Кесте </w:t>
      </w:r>
      <w:r w:rsidRPr="00A96C7E">
        <w:rPr>
          <w:sz w:val="28"/>
          <w:szCs w:val="28"/>
          <w:lang w:val="kk-KZ"/>
        </w:rPr>
        <w:t xml:space="preserve">9 - </w:t>
      </w:r>
      <w:r w:rsidR="00FA50BA" w:rsidRPr="00A30FB0">
        <w:rPr>
          <w:sz w:val="28"/>
          <w:szCs w:val="28"/>
          <w:lang w:val="kk-KZ"/>
        </w:rPr>
        <w:t>Эксперимент тобы мен бақылаушы топты салыстыру кестесі</w:t>
      </w:r>
    </w:p>
    <w:p w14:paraId="4A127DA2" w14:textId="77777777" w:rsidR="00FA50BA" w:rsidRDefault="00FA50BA" w:rsidP="00FA50BA">
      <w:pPr>
        <w:pStyle w:val="af"/>
        <w:spacing w:before="0" w:beforeAutospacing="0" w:after="0" w:afterAutospacing="0"/>
        <w:jc w:val="both"/>
        <w:rPr>
          <w:lang w:val="kk-KZ"/>
        </w:rPr>
      </w:pPr>
    </w:p>
    <w:tbl>
      <w:tblPr>
        <w:tblStyle w:val="51"/>
        <w:tblW w:w="0" w:type="auto"/>
        <w:tblLook w:val="04A0" w:firstRow="1" w:lastRow="0" w:firstColumn="1" w:lastColumn="0" w:noHBand="0" w:noVBand="1"/>
      </w:tblPr>
      <w:tblGrid>
        <w:gridCol w:w="3115"/>
        <w:gridCol w:w="3115"/>
        <w:gridCol w:w="3115"/>
      </w:tblGrid>
      <w:tr w:rsidR="00FA50BA" w14:paraId="5DF137C7" w14:textId="77777777" w:rsidTr="00FA50B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5" w:type="dxa"/>
          </w:tcPr>
          <w:p w14:paraId="597DF967" w14:textId="56A670A0" w:rsidR="00FA50BA" w:rsidRDefault="00FA50BA" w:rsidP="00FA50BA">
            <w:pPr>
              <w:pStyle w:val="af"/>
              <w:spacing w:before="0" w:beforeAutospacing="0" w:after="0" w:afterAutospacing="0"/>
              <w:jc w:val="both"/>
              <w:rPr>
                <w:sz w:val="28"/>
                <w:szCs w:val="28"/>
                <w:lang w:val="kk-KZ"/>
              </w:rPr>
            </w:pPr>
            <w:r>
              <w:rPr>
                <w:b/>
                <w:bCs/>
              </w:rPr>
              <w:t>Көрсеткіштер</w:t>
            </w:r>
          </w:p>
        </w:tc>
        <w:tc>
          <w:tcPr>
            <w:tcW w:w="3115" w:type="dxa"/>
          </w:tcPr>
          <w:p w14:paraId="50D5CB38" w14:textId="4A3B8098" w:rsidR="00FA50BA" w:rsidRDefault="00FA50BA" w:rsidP="00FA50BA">
            <w:pPr>
              <w:pStyle w:val="af"/>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sz w:val="28"/>
                <w:szCs w:val="28"/>
                <w:lang w:val="kk-KZ"/>
              </w:rPr>
            </w:pPr>
            <w:r>
              <w:rPr>
                <w:b/>
                <w:bCs/>
              </w:rPr>
              <w:t>Эксперимент тобы</w:t>
            </w:r>
          </w:p>
        </w:tc>
        <w:tc>
          <w:tcPr>
            <w:tcW w:w="3115" w:type="dxa"/>
          </w:tcPr>
          <w:p w14:paraId="34E20547" w14:textId="67C11238" w:rsidR="00FA50BA" w:rsidRDefault="00FA50BA" w:rsidP="00FA50BA">
            <w:pPr>
              <w:pStyle w:val="af"/>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sz w:val="28"/>
                <w:szCs w:val="28"/>
                <w:lang w:val="kk-KZ"/>
              </w:rPr>
            </w:pPr>
            <w:r>
              <w:rPr>
                <w:b/>
                <w:bCs/>
              </w:rPr>
              <w:t>Бақылаушы топ</w:t>
            </w:r>
          </w:p>
        </w:tc>
      </w:tr>
      <w:tr w:rsidR="00FA50BA" w:rsidRPr="00A16F26" w14:paraId="58981769" w14:textId="77777777" w:rsidTr="00FA50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09F5B5F9" w14:textId="21D71D1B" w:rsidR="00FA50BA" w:rsidRDefault="00FA50BA" w:rsidP="00FA50BA">
            <w:pPr>
              <w:pStyle w:val="af"/>
              <w:spacing w:before="0" w:beforeAutospacing="0" w:after="0" w:afterAutospacing="0"/>
              <w:jc w:val="both"/>
              <w:rPr>
                <w:sz w:val="28"/>
                <w:szCs w:val="28"/>
                <w:lang w:val="kk-KZ"/>
              </w:rPr>
            </w:pPr>
            <w:r>
              <w:t>Үйлену мотивін түсіну деңгейі</w:t>
            </w:r>
          </w:p>
        </w:tc>
        <w:tc>
          <w:tcPr>
            <w:tcW w:w="3115" w:type="dxa"/>
          </w:tcPr>
          <w:p w14:paraId="3252BB6B" w14:textId="54845B17" w:rsidR="00FA50BA" w:rsidRDefault="00FA50BA" w:rsidP="00FA50BA">
            <w:pPr>
              <w:pStyle w:val="a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lang w:val="kk-KZ"/>
              </w:rPr>
            </w:pPr>
            <w:r w:rsidRPr="00FA50BA">
              <w:rPr>
                <w:lang w:val="kk-KZ"/>
              </w:rPr>
              <w:t>Батырдың кемелдену кезеңі ретінде түсінді</w:t>
            </w:r>
          </w:p>
        </w:tc>
        <w:tc>
          <w:tcPr>
            <w:tcW w:w="3115" w:type="dxa"/>
          </w:tcPr>
          <w:p w14:paraId="2AECC6EC" w14:textId="74A769BA" w:rsidR="00FA50BA" w:rsidRDefault="00FA50BA" w:rsidP="00FA50BA">
            <w:pPr>
              <w:pStyle w:val="a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lang w:val="kk-KZ"/>
              </w:rPr>
            </w:pPr>
            <w:r w:rsidRPr="00FA50BA">
              <w:rPr>
                <w:lang w:val="kk-KZ"/>
              </w:rPr>
              <w:t>Тұрмыстық, дәстүрлік оқиға ретінде қабылдады</w:t>
            </w:r>
          </w:p>
        </w:tc>
      </w:tr>
      <w:tr w:rsidR="00FA50BA" w14:paraId="0ACA1FF9" w14:textId="77777777" w:rsidTr="00FA50BA">
        <w:tc>
          <w:tcPr>
            <w:cnfStyle w:val="001000000000" w:firstRow="0" w:lastRow="0" w:firstColumn="1" w:lastColumn="0" w:oddVBand="0" w:evenVBand="0" w:oddHBand="0" w:evenHBand="0" w:firstRowFirstColumn="0" w:firstRowLastColumn="0" w:lastRowFirstColumn="0" w:lastRowLastColumn="0"/>
            <w:tcW w:w="3115" w:type="dxa"/>
          </w:tcPr>
          <w:p w14:paraId="5DC70284" w14:textId="559005BF" w:rsidR="00FA50BA" w:rsidRDefault="00FA50BA" w:rsidP="00FA50BA">
            <w:pPr>
              <w:pStyle w:val="af"/>
              <w:spacing w:before="0" w:beforeAutospacing="0" w:after="0" w:afterAutospacing="0"/>
              <w:jc w:val="both"/>
              <w:rPr>
                <w:sz w:val="28"/>
                <w:szCs w:val="28"/>
                <w:lang w:val="kk-KZ"/>
              </w:rPr>
            </w:pPr>
            <w:r>
              <w:t>Мотив пен мазмұн байланысын анықтау</w:t>
            </w:r>
          </w:p>
        </w:tc>
        <w:tc>
          <w:tcPr>
            <w:tcW w:w="3115" w:type="dxa"/>
          </w:tcPr>
          <w:p w14:paraId="36B866F5" w14:textId="11394FEC" w:rsidR="00FA50BA" w:rsidRDefault="00FA50BA" w:rsidP="00FA50BA">
            <w:pPr>
              <w:pStyle w:val="a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8"/>
                <w:szCs w:val="28"/>
                <w:lang w:val="kk-KZ"/>
              </w:rPr>
            </w:pPr>
            <w:r w:rsidRPr="00FA50BA">
              <w:rPr>
                <w:lang w:val="kk-KZ"/>
              </w:rPr>
              <w:t>Мотивтің идеяны ашудағы рөлін көрсете алды</w:t>
            </w:r>
          </w:p>
        </w:tc>
        <w:tc>
          <w:tcPr>
            <w:tcW w:w="3115" w:type="dxa"/>
          </w:tcPr>
          <w:p w14:paraId="5B529926" w14:textId="5EBBDAE9" w:rsidR="00FA50BA" w:rsidRDefault="00FA50BA" w:rsidP="00FA50BA">
            <w:pPr>
              <w:pStyle w:val="a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8"/>
                <w:szCs w:val="28"/>
                <w:lang w:val="kk-KZ"/>
              </w:rPr>
            </w:pPr>
            <w:r>
              <w:t>Мотивті мазмұннан бөлек қарастырды</w:t>
            </w:r>
          </w:p>
        </w:tc>
      </w:tr>
      <w:tr w:rsidR="00FA50BA" w:rsidRPr="00A16F26" w14:paraId="65F3C615" w14:textId="77777777" w:rsidTr="00FA50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07394CC8" w14:textId="67CA161A" w:rsidR="00FA50BA" w:rsidRDefault="00FA50BA" w:rsidP="00FA50BA">
            <w:pPr>
              <w:pStyle w:val="af"/>
              <w:spacing w:before="0" w:beforeAutospacing="0" w:after="0" w:afterAutospacing="0"/>
              <w:jc w:val="both"/>
              <w:rPr>
                <w:sz w:val="28"/>
                <w:szCs w:val="28"/>
                <w:lang w:val="kk-KZ"/>
              </w:rPr>
            </w:pPr>
            <w:r>
              <w:t>Жанрлық айырмашылықты тану</w:t>
            </w:r>
          </w:p>
        </w:tc>
        <w:tc>
          <w:tcPr>
            <w:tcW w:w="3115" w:type="dxa"/>
          </w:tcPr>
          <w:p w14:paraId="3C434669" w14:textId="4EBECE25" w:rsidR="00FA50BA" w:rsidRDefault="00FA50BA" w:rsidP="00FA50BA">
            <w:pPr>
              <w:pStyle w:val="a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lang w:val="kk-KZ"/>
              </w:rPr>
            </w:pPr>
            <w:r w:rsidRPr="00FA50BA">
              <w:rPr>
                <w:lang w:val="kk-KZ"/>
              </w:rPr>
              <w:t>Қаһармандық пен ғашықтық жырларды ажыратты</w:t>
            </w:r>
          </w:p>
        </w:tc>
        <w:tc>
          <w:tcPr>
            <w:tcW w:w="3115" w:type="dxa"/>
          </w:tcPr>
          <w:p w14:paraId="7BF0F4FF" w14:textId="08F72E19" w:rsidR="00FA50BA" w:rsidRDefault="00FA50BA" w:rsidP="00FA50BA">
            <w:pPr>
              <w:pStyle w:val="a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lang w:val="kk-KZ"/>
              </w:rPr>
            </w:pPr>
            <w:r w:rsidRPr="00FA50BA">
              <w:rPr>
                <w:lang w:val="kk-KZ"/>
              </w:rPr>
              <w:t>Жанрлық ерекшелікті толық айқындай алмады</w:t>
            </w:r>
          </w:p>
        </w:tc>
      </w:tr>
      <w:tr w:rsidR="00FA50BA" w:rsidRPr="00A16F26" w14:paraId="262C5B02" w14:textId="77777777" w:rsidTr="00FA50BA">
        <w:tc>
          <w:tcPr>
            <w:cnfStyle w:val="001000000000" w:firstRow="0" w:lastRow="0" w:firstColumn="1" w:lastColumn="0" w:oddVBand="0" w:evenVBand="0" w:oddHBand="0" w:evenHBand="0" w:firstRowFirstColumn="0" w:firstRowLastColumn="0" w:lastRowFirstColumn="0" w:lastRowLastColumn="0"/>
            <w:tcW w:w="3115" w:type="dxa"/>
          </w:tcPr>
          <w:p w14:paraId="2EEABECF" w14:textId="2003ACAB" w:rsidR="00FA50BA" w:rsidRPr="00FA50BA" w:rsidRDefault="00FA50BA" w:rsidP="00FA50BA">
            <w:pPr>
              <w:pStyle w:val="af"/>
              <w:spacing w:before="0" w:beforeAutospacing="0" w:after="0" w:afterAutospacing="0"/>
              <w:jc w:val="both"/>
              <w:rPr>
                <w:lang w:val="kk-KZ"/>
              </w:rPr>
            </w:pPr>
            <w:r w:rsidRPr="00FA50BA">
              <w:rPr>
                <w:lang w:val="kk-KZ"/>
              </w:rPr>
              <w:t>«Бесік құда», «бел құда» дәстүрлерін тану</w:t>
            </w:r>
          </w:p>
        </w:tc>
        <w:tc>
          <w:tcPr>
            <w:tcW w:w="3115" w:type="dxa"/>
          </w:tcPr>
          <w:p w14:paraId="7EA6E2C9" w14:textId="32740959" w:rsidR="00FA50BA" w:rsidRPr="00FA50BA" w:rsidRDefault="00FA50BA" w:rsidP="00FA50BA">
            <w:pPr>
              <w:pStyle w:val="a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lang w:val="kk-KZ"/>
              </w:rPr>
            </w:pPr>
            <w:r w:rsidRPr="00FA50BA">
              <w:rPr>
                <w:lang w:val="kk-KZ"/>
              </w:rPr>
              <w:t xml:space="preserve">Дәстүрдің </w:t>
            </w:r>
            <w:r>
              <w:rPr>
                <w:lang w:val="kk-KZ"/>
              </w:rPr>
              <w:t xml:space="preserve">батырлық және ғашықтық жырлардан бастау алғандығы </w:t>
            </w:r>
            <w:r w:rsidRPr="00FA50BA">
              <w:rPr>
                <w:lang w:val="kk-KZ"/>
              </w:rPr>
              <w:t>екенін білді</w:t>
            </w:r>
          </w:p>
        </w:tc>
        <w:tc>
          <w:tcPr>
            <w:tcW w:w="3115" w:type="dxa"/>
          </w:tcPr>
          <w:p w14:paraId="6357462F" w14:textId="584AEF35" w:rsidR="00FA50BA" w:rsidRPr="00FA50BA" w:rsidRDefault="00FA50BA" w:rsidP="00FA50BA">
            <w:pPr>
              <w:pStyle w:val="a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lang w:val="kk-KZ"/>
              </w:rPr>
            </w:pPr>
            <w:r w:rsidRPr="00FA50BA">
              <w:rPr>
                <w:lang w:val="kk-KZ"/>
              </w:rPr>
              <w:t>Дәстүрді барлық эпосқа бірдей теліді</w:t>
            </w:r>
          </w:p>
        </w:tc>
      </w:tr>
      <w:tr w:rsidR="00FA50BA" w14:paraId="72BC5FD8" w14:textId="77777777" w:rsidTr="00FA50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29719B8A" w14:textId="4DC7995F" w:rsidR="00FA50BA" w:rsidRDefault="00FA50BA" w:rsidP="00FA50BA">
            <w:pPr>
              <w:pStyle w:val="af"/>
              <w:spacing w:before="0" w:beforeAutospacing="0" w:after="0" w:afterAutospacing="0"/>
              <w:jc w:val="both"/>
            </w:pPr>
            <w:r>
              <w:t>Теориялық ұғымдарды қолдану</w:t>
            </w:r>
          </w:p>
        </w:tc>
        <w:tc>
          <w:tcPr>
            <w:tcW w:w="3115" w:type="dxa"/>
          </w:tcPr>
          <w:p w14:paraId="0668B722" w14:textId="7D53B889" w:rsidR="00FA50BA" w:rsidRPr="00FA50BA" w:rsidRDefault="00FA50BA" w:rsidP="00FA50BA">
            <w:pPr>
              <w:pStyle w:val="a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lang w:val="kk-KZ"/>
              </w:rPr>
            </w:pPr>
            <w:r>
              <w:t>Мотив, мазмұн ұғымдарын саналы қолданды</w:t>
            </w:r>
          </w:p>
        </w:tc>
        <w:tc>
          <w:tcPr>
            <w:tcW w:w="3115" w:type="dxa"/>
          </w:tcPr>
          <w:p w14:paraId="7A463717" w14:textId="0FDB569C" w:rsidR="00FA50BA" w:rsidRPr="00FA50BA" w:rsidRDefault="00FA50BA" w:rsidP="00FA50BA">
            <w:pPr>
              <w:pStyle w:val="a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lang w:val="kk-KZ"/>
              </w:rPr>
            </w:pPr>
            <w:r>
              <w:t>Теориялық терминдер сирек қолданылды</w:t>
            </w:r>
          </w:p>
        </w:tc>
      </w:tr>
    </w:tbl>
    <w:p w14:paraId="53274D2C" w14:textId="77777777" w:rsidR="00EF70B0" w:rsidRDefault="00EF70B0" w:rsidP="00FA50BA">
      <w:pPr>
        <w:pStyle w:val="af"/>
        <w:spacing w:before="0" w:beforeAutospacing="0" w:after="0" w:afterAutospacing="0"/>
        <w:jc w:val="both"/>
        <w:rPr>
          <w:sz w:val="28"/>
          <w:szCs w:val="28"/>
          <w:lang w:val="kk-KZ"/>
        </w:rPr>
      </w:pPr>
    </w:p>
    <w:p w14:paraId="41BD49F6" w14:textId="228D049B" w:rsidR="00063416" w:rsidRPr="00F65ECC" w:rsidRDefault="00063416" w:rsidP="00EF70B0">
      <w:pPr>
        <w:pStyle w:val="af"/>
        <w:spacing w:before="0" w:beforeAutospacing="0" w:after="0" w:afterAutospacing="0"/>
        <w:ind w:firstLine="720"/>
        <w:jc w:val="both"/>
        <w:rPr>
          <w:sz w:val="28"/>
          <w:szCs w:val="28"/>
          <w:lang w:val="kk-KZ"/>
        </w:rPr>
      </w:pPr>
      <w:r w:rsidRPr="00FA50BA">
        <w:rPr>
          <w:sz w:val="28"/>
          <w:szCs w:val="28"/>
          <w:lang w:val="kk-KZ"/>
        </w:rPr>
        <w:t xml:space="preserve">Анықтаушы эксперимент нәтижелері қатысушылардың эпостағы үйлену мотивін көбіне сюжеттік деңгейде қабылдайтынын көрсетті. </w:t>
      </w:r>
      <w:r w:rsidRPr="00F65ECC">
        <w:rPr>
          <w:sz w:val="28"/>
          <w:szCs w:val="28"/>
          <w:lang w:val="kk-KZ"/>
        </w:rPr>
        <w:t xml:space="preserve">Осыған байланысты қалыптастырушы эксперимент мазмұн мен мотив теориясы </w:t>
      </w:r>
      <w:r w:rsidRPr="00F65ECC">
        <w:rPr>
          <w:sz w:val="28"/>
          <w:szCs w:val="28"/>
          <w:lang w:val="kk-KZ"/>
        </w:rPr>
        <w:lastRenderedPageBreak/>
        <w:t>негізінде ұйымдастырылды. Эксперимент барысында үйлену мотиві эпостың идеялық мазмұнын жүзеге асыратын құрылымдық элемент ретінде қарастырылды.</w:t>
      </w:r>
      <w:r w:rsidR="00FA50BA">
        <w:rPr>
          <w:sz w:val="28"/>
          <w:szCs w:val="28"/>
          <w:lang w:val="kk-KZ"/>
        </w:rPr>
        <w:t xml:space="preserve"> </w:t>
      </w:r>
      <w:r w:rsidRPr="00EF70B0">
        <w:rPr>
          <w:sz w:val="28"/>
          <w:szCs w:val="28"/>
          <w:lang w:val="kk-KZ"/>
        </w:rPr>
        <w:t xml:space="preserve">Қалыптастырушы кезең нәтижесінде эксперимент тобы эпостағы үйлену мотивін батырдың кемелдену жолындағы маңызды кезең ретінде түсінуге қол жеткізді. </w:t>
      </w:r>
      <w:r w:rsidRPr="00F65ECC">
        <w:rPr>
          <w:sz w:val="28"/>
          <w:szCs w:val="28"/>
          <w:lang w:val="kk-KZ"/>
        </w:rPr>
        <w:t>Сонымен қатар қаһармандық және ғашықтық жырлардағы мотивтік айырмашылықты ажырату қабілеті артты. Ал бақылаушы топта мұндай сапалық өзгерістер айқын байқалмады.</w:t>
      </w:r>
      <w:r w:rsidR="00EF70B0">
        <w:rPr>
          <w:sz w:val="28"/>
          <w:szCs w:val="28"/>
          <w:lang w:val="kk-KZ"/>
        </w:rPr>
        <w:t xml:space="preserve"> Э</w:t>
      </w:r>
      <w:r w:rsidRPr="00F65ECC">
        <w:rPr>
          <w:sz w:val="28"/>
          <w:szCs w:val="28"/>
          <w:lang w:val="kk-KZ"/>
        </w:rPr>
        <w:t>ксперимент нәтижелері мазмұн мен мотив теориясына негізделген оқыту әдістемесінің эпостық</w:t>
      </w:r>
      <w:r w:rsidRPr="00F65ECC">
        <w:rPr>
          <w:lang w:val="kk-KZ"/>
        </w:rPr>
        <w:t xml:space="preserve"> </w:t>
      </w:r>
      <w:r w:rsidRPr="00F65ECC">
        <w:rPr>
          <w:sz w:val="28"/>
          <w:szCs w:val="28"/>
          <w:lang w:val="kk-KZ"/>
        </w:rPr>
        <w:t>мәтінді терең меңгертуге тиімді ықпал ететінін дәлелдеді.</w:t>
      </w:r>
    </w:p>
    <w:p w14:paraId="26613EB4" w14:textId="2634A674" w:rsidR="00EF70B0" w:rsidRDefault="008A285B" w:rsidP="00EF70B0">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17716">
        <w:rPr>
          <w:noProof/>
          <w:lang w:val="kk-KZ" w:eastAsia="kk-KZ"/>
        </w:rPr>
        <w:drawing>
          <wp:inline distT="114300" distB="114300" distL="114300" distR="114300" wp14:anchorId="6B7A3DB4" wp14:editId="4D069B11">
            <wp:extent cx="5577840" cy="2424430"/>
            <wp:effectExtent l="0" t="0" r="3810" b="0"/>
            <wp:docPr id="41" name="image1.png" descr="Диаграмма ответов в Формах. Вопрос: 2.1. Қазақ эпосындағы қаһармандықпен үйлену мотивін қалай түсінесіз?. Количество ответов: 42 ответа."/>
            <wp:cNvGraphicFramePr/>
            <a:graphic xmlns:a="http://schemas.openxmlformats.org/drawingml/2006/main">
              <a:graphicData uri="http://schemas.openxmlformats.org/drawingml/2006/picture">
                <pic:pic xmlns:pic="http://schemas.openxmlformats.org/drawingml/2006/picture">
                  <pic:nvPicPr>
                    <pic:cNvPr id="0" name="image1.png" descr="Диаграмма ответов в Формах. Вопрос: 2.1. Қазақ эпосындағы қаһармандықпен үйлену мотивін қалай түсінесіз?. Количество ответов: 42 ответа."/>
                    <pic:cNvPicPr preferRelativeResize="0"/>
                  </pic:nvPicPr>
                  <pic:blipFill>
                    <a:blip r:embed="rId32"/>
                    <a:srcRect/>
                    <a:stretch>
                      <a:fillRect/>
                    </a:stretch>
                  </pic:blipFill>
                  <pic:spPr>
                    <a:xfrm>
                      <a:off x="0" y="0"/>
                      <a:ext cx="5624068" cy="2444523"/>
                    </a:xfrm>
                    <a:prstGeom prst="rect">
                      <a:avLst/>
                    </a:prstGeom>
                    <a:ln/>
                  </pic:spPr>
                </pic:pic>
              </a:graphicData>
            </a:graphic>
          </wp:inline>
        </w:drawing>
      </w:r>
    </w:p>
    <w:p w14:paraId="0E082040" w14:textId="5A872CE5" w:rsidR="00EF70B0" w:rsidRPr="0010573F" w:rsidRDefault="00EF70B0" w:rsidP="0010573F">
      <w:pPr>
        <w:spacing w:after="0" w:line="240" w:lineRule="auto"/>
        <w:ind w:firstLine="567"/>
        <w:jc w:val="both"/>
        <w:rPr>
          <w:rFonts w:ascii="Times New Roman" w:hAnsi="Times New Roman" w:cs="Times New Roman"/>
          <w:sz w:val="28"/>
          <w:szCs w:val="28"/>
          <w:lang w:val="kk-KZ"/>
        </w:rPr>
      </w:pPr>
      <w:r w:rsidRPr="0010573F">
        <w:rPr>
          <w:rFonts w:ascii="Times New Roman" w:hAnsi="Times New Roman" w:cs="Times New Roman"/>
          <w:sz w:val="28"/>
          <w:szCs w:val="28"/>
          <w:lang w:val="kk-KZ"/>
        </w:rPr>
        <w:t xml:space="preserve">Анықтаушы эксперимент нәтижелері бойынша </w:t>
      </w:r>
      <w:r w:rsidRPr="0010573F">
        <w:rPr>
          <w:rStyle w:val="af1"/>
          <w:rFonts w:ascii="Times New Roman" w:eastAsiaTheme="majorEastAsia" w:hAnsi="Times New Roman" w:cs="Times New Roman"/>
          <w:b w:val="0"/>
          <w:sz w:val="28"/>
          <w:szCs w:val="28"/>
          <w:lang w:val="kk-KZ"/>
        </w:rPr>
        <w:t>эксперимент тобындағы</w:t>
      </w:r>
      <w:r w:rsidRPr="0010573F">
        <w:rPr>
          <w:rFonts w:ascii="Times New Roman" w:hAnsi="Times New Roman" w:cs="Times New Roman"/>
          <w:sz w:val="28"/>
          <w:szCs w:val="28"/>
          <w:lang w:val="kk-KZ"/>
        </w:rPr>
        <w:t xml:space="preserve"> респонденттердің</w:t>
      </w:r>
      <w:r w:rsidR="00317716" w:rsidRPr="0010573F">
        <w:rPr>
          <w:rFonts w:ascii="Times New Roman" w:hAnsi="Times New Roman" w:cs="Times New Roman"/>
          <w:sz w:val="28"/>
          <w:szCs w:val="28"/>
          <w:lang w:val="kk-KZ"/>
        </w:rPr>
        <w:t xml:space="preserve"> </w:t>
      </w:r>
      <w:r w:rsidRPr="0010573F">
        <w:rPr>
          <w:rStyle w:val="af1"/>
          <w:rFonts w:ascii="Times New Roman" w:eastAsiaTheme="majorEastAsia" w:hAnsi="Times New Roman" w:cs="Times New Roman"/>
          <w:b w:val="0"/>
          <w:sz w:val="28"/>
          <w:szCs w:val="28"/>
          <w:lang w:val="kk-KZ"/>
        </w:rPr>
        <w:t>93,8 %</w:t>
      </w:r>
      <w:r w:rsidRPr="0010573F">
        <w:rPr>
          <w:rFonts w:ascii="Times New Roman" w:hAnsi="Times New Roman" w:cs="Times New Roman"/>
          <w:b/>
          <w:sz w:val="28"/>
          <w:szCs w:val="28"/>
          <w:lang w:val="kk-KZ"/>
        </w:rPr>
        <w:t>-</w:t>
      </w:r>
      <w:r w:rsidRPr="0010573F">
        <w:rPr>
          <w:rFonts w:ascii="Times New Roman" w:hAnsi="Times New Roman" w:cs="Times New Roman"/>
          <w:sz w:val="28"/>
          <w:szCs w:val="28"/>
          <w:lang w:val="kk-KZ"/>
        </w:rPr>
        <w:t xml:space="preserve">ы қаһармандықпен үйлену мотивін </w:t>
      </w:r>
      <w:r w:rsidRPr="0010573F">
        <w:rPr>
          <w:rStyle w:val="af2"/>
          <w:rFonts w:ascii="Times New Roman" w:eastAsiaTheme="majorEastAsia" w:hAnsi="Times New Roman" w:cs="Times New Roman"/>
          <w:sz w:val="28"/>
          <w:szCs w:val="28"/>
          <w:lang w:val="kk-KZ"/>
        </w:rPr>
        <w:t>батырдың сынақтан өтіп, жар таңдау арқылы кемелденуі</w:t>
      </w:r>
      <w:r w:rsidRPr="0010573F">
        <w:rPr>
          <w:rFonts w:ascii="Times New Roman" w:hAnsi="Times New Roman" w:cs="Times New Roman"/>
          <w:sz w:val="28"/>
          <w:szCs w:val="28"/>
          <w:lang w:val="kk-KZ"/>
        </w:rPr>
        <w:t xml:space="preserve"> ретінде түсіндірген.</w:t>
      </w:r>
      <w:r w:rsidRPr="0010573F">
        <w:rPr>
          <w:rFonts w:ascii="Times New Roman" w:hAnsi="Times New Roman" w:cs="Times New Roman"/>
          <w:sz w:val="28"/>
          <w:szCs w:val="28"/>
          <w:lang w:val="kk-KZ"/>
        </w:rPr>
        <w:br/>
        <w:t xml:space="preserve">Ал </w:t>
      </w:r>
      <w:r w:rsidRPr="0010573F">
        <w:rPr>
          <w:rStyle w:val="af1"/>
          <w:rFonts w:ascii="Times New Roman" w:eastAsiaTheme="majorEastAsia" w:hAnsi="Times New Roman" w:cs="Times New Roman"/>
          <w:b w:val="0"/>
          <w:sz w:val="28"/>
          <w:szCs w:val="28"/>
          <w:lang w:val="kk-KZ"/>
        </w:rPr>
        <w:t>бақылаушы топта</w:t>
      </w:r>
      <w:r w:rsidRPr="0010573F">
        <w:rPr>
          <w:rFonts w:ascii="Times New Roman" w:hAnsi="Times New Roman" w:cs="Times New Roman"/>
          <w:sz w:val="28"/>
          <w:szCs w:val="28"/>
          <w:lang w:val="kk-KZ"/>
        </w:rPr>
        <w:t xml:space="preserve"> бұл көрсеткіш </w:t>
      </w:r>
      <w:r w:rsidRPr="0010573F">
        <w:rPr>
          <w:rStyle w:val="af1"/>
          <w:rFonts w:ascii="Times New Roman" w:eastAsiaTheme="majorEastAsia" w:hAnsi="Times New Roman" w:cs="Times New Roman"/>
          <w:b w:val="0"/>
          <w:sz w:val="28"/>
          <w:szCs w:val="28"/>
          <w:lang w:val="kk-KZ"/>
        </w:rPr>
        <w:t>61,4 %</w:t>
      </w:r>
      <w:r w:rsidRPr="0010573F">
        <w:rPr>
          <w:rFonts w:ascii="Times New Roman" w:hAnsi="Times New Roman" w:cs="Times New Roman"/>
          <w:b/>
          <w:sz w:val="28"/>
          <w:szCs w:val="28"/>
          <w:lang w:val="kk-KZ"/>
        </w:rPr>
        <w:t>-</w:t>
      </w:r>
      <w:r w:rsidRPr="0010573F">
        <w:rPr>
          <w:rFonts w:ascii="Times New Roman" w:hAnsi="Times New Roman" w:cs="Times New Roman"/>
          <w:sz w:val="28"/>
          <w:szCs w:val="28"/>
          <w:lang w:val="kk-KZ"/>
        </w:rPr>
        <w:t>ды құрады.</w:t>
      </w:r>
      <w:r w:rsidR="00317716" w:rsidRPr="0010573F">
        <w:rPr>
          <w:rFonts w:ascii="Times New Roman" w:hAnsi="Times New Roman" w:cs="Times New Roman"/>
          <w:sz w:val="28"/>
          <w:szCs w:val="28"/>
          <w:lang w:val="kk-KZ"/>
        </w:rPr>
        <w:t xml:space="preserve"> </w:t>
      </w:r>
      <w:r w:rsidRPr="0010573F">
        <w:rPr>
          <w:rFonts w:ascii="Times New Roman" w:hAnsi="Times New Roman" w:cs="Times New Roman"/>
          <w:sz w:val="28"/>
          <w:szCs w:val="28"/>
          <w:lang w:val="kk-KZ"/>
        </w:rPr>
        <w:t xml:space="preserve">Сонымен қатар бақылаушы топ респонденттерінің </w:t>
      </w:r>
      <w:r w:rsidRPr="0010573F">
        <w:rPr>
          <w:rStyle w:val="af1"/>
          <w:rFonts w:ascii="Times New Roman" w:eastAsiaTheme="majorEastAsia" w:hAnsi="Times New Roman" w:cs="Times New Roman"/>
          <w:b w:val="0"/>
          <w:sz w:val="28"/>
          <w:szCs w:val="28"/>
          <w:lang w:val="kk-KZ"/>
        </w:rPr>
        <w:t>28,6 %</w:t>
      </w:r>
      <w:r w:rsidRPr="0010573F">
        <w:rPr>
          <w:rFonts w:ascii="Times New Roman" w:hAnsi="Times New Roman" w:cs="Times New Roman"/>
          <w:b/>
          <w:sz w:val="28"/>
          <w:szCs w:val="28"/>
          <w:lang w:val="kk-KZ"/>
        </w:rPr>
        <w:t>-</w:t>
      </w:r>
      <w:r w:rsidRPr="0010573F">
        <w:rPr>
          <w:rFonts w:ascii="Times New Roman" w:hAnsi="Times New Roman" w:cs="Times New Roman"/>
          <w:sz w:val="28"/>
          <w:szCs w:val="28"/>
          <w:lang w:val="kk-KZ"/>
        </w:rPr>
        <w:t xml:space="preserve">ы бұл мотивті </w:t>
      </w:r>
      <w:r w:rsidRPr="0010573F">
        <w:rPr>
          <w:rStyle w:val="af2"/>
          <w:rFonts w:ascii="Times New Roman" w:eastAsiaTheme="majorEastAsia" w:hAnsi="Times New Roman" w:cs="Times New Roman"/>
          <w:sz w:val="28"/>
          <w:szCs w:val="28"/>
          <w:lang w:val="kk-KZ"/>
        </w:rPr>
        <w:t>әлеуметтік және отбасылық міндеттерді орындау</w:t>
      </w:r>
      <w:r w:rsidRPr="0010573F">
        <w:rPr>
          <w:rFonts w:ascii="Times New Roman" w:hAnsi="Times New Roman" w:cs="Times New Roman"/>
          <w:sz w:val="28"/>
          <w:szCs w:val="28"/>
          <w:lang w:val="kk-KZ"/>
        </w:rPr>
        <w:t xml:space="preserve"> тұрғысынан қабылдаса, эксперимент тобында бұл жауап небәрі </w:t>
      </w:r>
      <w:r w:rsidRPr="0010573F">
        <w:rPr>
          <w:rStyle w:val="af1"/>
          <w:rFonts w:ascii="Times New Roman" w:eastAsiaTheme="majorEastAsia" w:hAnsi="Times New Roman" w:cs="Times New Roman"/>
          <w:b w:val="0"/>
          <w:sz w:val="28"/>
          <w:szCs w:val="28"/>
          <w:lang w:val="kk-KZ"/>
        </w:rPr>
        <w:t>6,2 %</w:t>
      </w:r>
      <w:r w:rsidRPr="0010573F">
        <w:rPr>
          <w:rFonts w:ascii="Times New Roman" w:hAnsi="Times New Roman" w:cs="Times New Roman"/>
          <w:sz w:val="28"/>
          <w:szCs w:val="28"/>
          <w:lang w:val="kk-KZ"/>
        </w:rPr>
        <w:t xml:space="preserve"> деңгейінде тіркелді.</w:t>
      </w:r>
      <w:r w:rsidRPr="0010573F">
        <w:rPr>
          <w:rFonts w:ascii="Times New Roman" w:hAnsi="Times New Roman" w:cs="Times New Roman"/>
          <w:sz w:val="28"/>
          <w:szCs w:val="28"/>
          <w:lang w:val="kk-KZ"/>
        </w:rPr>
        <w:br/>
        <w:t>Бұл деректер эксперимент тобының мотивті мазмұндық-идеялық тұрғыда тереңірек қабылдағанын көрсетеді.</w:t>
      </w:r>
    </w:p>
    <w:p w14:paraId="2C63EBA9" w14:textId="45097C14" w:rsidR="000E255A" w:rsidRDefault="008A285B" w:rsidP="00AE4AB0">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E7230">
        <w:rPr>
          <w:noProof/>
          <w:lang w:val="kk-KZ" w:eastAsia="kk-KZ"/>
        </w:rPr>
        <w:drawing>
          <wp:inline distT="114300" distB="114300" distL="114300" distR="114300" wp14:anchorId="5F8CE6E5" wp14:editId="621C5C34">
            <wp:extent cx="5730875" cy="2354580"/>
            <wp:effectExtent l="0" t="0" r="3175" b="7620"/>
            <wp:docPr id="11" name="image2.png" descr="Диаграмма ответов в Формах. Вопрос: 2.2. Эпостағы жар іздеу мотивті қандай эпос жырларынан білесіз? (бірнешеуін таңдауға болады). Количество ответов: 41 ответ."/>
            <wp:cNvGraphicFramePr/>
            <a:graphic xmlns:a="http://schemas.openxmlformats.org/drawingml/2006/main">
              <a:graphicData uri="http://schemas.openxmlformats.org/drawingml/2006/picture">
                <pic:pic xmlns:pic="http://schemas.openxmlformats.org/drawingml/2006/picture">
                  <pic:nvPicPr>
                    <pic:cNvPr id="0" name="image2.png" descr="Диаграмма ответов в Формах. Вопрос: 2.2. Эпостағы жар іздеу мотивті қандай эпос жырларынан білесіз? (бірнешеуін таңдауға болады). Количество ответов: 41 ответ."/>
                    <pic:cNvPicPr preferRelativeResize="0"/>
                  </pic:nvPicPr>
                  <pic:blipFill>
                    <a:blip r:embed="rId33"/>
                    <a:srcRect/>
                    <a:stretch>
                      <a:fillRect/>
                    </a:stretch>
                  </pic:blipFill>
                  <pic:spPr>
                    <a:xfrm>
                      <a:off x="0" y="0"/>
                      <a:ext cx="5731204" cy="2354715"/>
                    </a:xfrm>
                    <a:prstGeom prst="rect">
                      <a:avLst/>
                    </a:prstGeom>
                    <a:ln/>
                  </pic:spPr>
                </pic:pic>
              </a:graphicData>
            </a:graphic>
          </wp:inline>
        </w:drawing>
      </w:r>
    </w:p>
    <w:p w14:paraId="164297DE" w14:textId="232E8B19" w:rsidR="00CE7230" w:rsidRPr="0010573F" w:rsidRDefault="00CE7230" w:rsidP="0010573F">
      <w:pPr>
        <w:spacing w:after="0" w:line="240" w:lineRule="auto"/>
        <w:ind w:firstLine="720"/>
        <w:jc w:val="both"/>
        <w:rPr>
          <w:rFonts w:ascii="Times New Roman" w:hAnsi="Times New Roman" w:cs="Times New Roman"/>
          <w:sz w:val="28"/>
          <w:szCs w:val="28"/>
          <w:lang w:val="kk-KZ"/>
        </w:rPr>
      </w:pPr>
      <w:r w:rsidRPr="0010573F">
        <w:rPr>
          <w:rStyle w:val="af1"/>
          <w:rFonts w:ascii="Times New Roman" w:eastAsiaTheme="majorEastAsia" w:hAnsi="Times New Roman" w:cs="Times New Roman"/>
          <w:b w:val="0"/>
          <w:sz w:val="28"/>
          <w:szCs w:val="28"/>
          <w:lang w:val="kk-KZ"/>
        </w:rPr>
        <w:lastRenderedPageBreak/>
        <w:t>2-сұрақ бойынша э</w:t>
      </w:r>
      <w:r w:rsidR="002A47F7" w:rsidRPr="0010573F">
        <w:rPr>
          <w:rFonts w:ascii="Times New Roman" w:hAnsi="Times New Roman" w:cs="Times New Roman"/>
          <w:sz w:val="28"/>
          <w:szCs w:val="28"/>
          <w:lang w:val="kk-KZ"/>
        </w:rPr>
        <w:t xml:space="preserve">ксперимент тобында респонденттердің </w:t>
      </w:r>
      <w:r w:rsidR="00AA5E12" w:rsidRPr="0010573F">
        <w:rPr>
          <w:rStyle w:val="af1"/>
          <w:rFonts w:ascii="Times New Roman" w:eastAsiaTheme="majorEastAsia" w:hAnsi="Times New Roman" w:cs="Times New Roman"/>
          <w:b w:val="0"/>
          <w:sz w:val="28"/>
          <w:szCs w:val="28"/>
          <w:lang w:val="kk-KZ"/>
        </w:rPr>
        <w:t>88</w:t>
      </w:r>
      <w:r w:rsidR="002A47F7" w:rsidRPr="0010573F">
        <w:rPr>
          <w:rStyle w:val="af1"/>
          <w:rFonts w:ascii="Times New Roman" w:hAnsi="Times New Roman" w:cs="Times New Roman"/>
          <w:b w:val="0"/>
          <w:sz w:val="28"/>
          <w:szCs w:val="28"/>
          <w:lang w:val="kk-KZ"/>
        </w:rPr>
        <w:t>,</w:t>
      </w:r>
      <w:r w:rsidR="00AA5E12" w:rsidRPr="0010573F">
        <w:rPr>
          <w:rStyle w:val="af1"/>
          <w:rFonts w:ascii="Times New Roman" w:eastAsiaTheme="majorEastAsia" w:hAnsi="Times New Roman" w:cs="Times New Roman"/>
          <w:b w:val="0"/>
          <w:sz w:val="28"/>
          <w:szCs w:val="28"/>
          <w:lang w:val="kk-KZ"/>
        </w:rPr>
        <w:t>9</w:t>
      </w:r>
      <w:r w:rsidR="002A47F7" w:rsidRPr="0010573F">
        <w:rPr>
          <w:rStyle w:val="af1"/>
          <w:rFonts w:ascii="Times New Roman" w:hAnsi="Times New Roman" w:cs="Times New Roman"/>
          <w:b w:val="0"/>
          <w:sz w:val="28"/>
          <w:szCs w:val="28"/>
          <w:lang w:val="kk-KZ"/>
        </w:rPr>
        <w:t xml:space="preserve"> %</w:t>
      </w:r>
      <w:r w:rsidR="002A47F7" w:rsidRPr="0010573F">
        <w:rPr>
          <w:rFonts w:ascii="Times New Roman" w:hAnsi="Times New Roman" w:cs="Times New Roman"/>
          <w:b/>
          <w:sz w:val="28"/>
          <w:szCs w:val="28"/>
          <w:lang w:val="kk-KZ"/>
        </w:rPr>
        <w:t>-</w:t>
      </w:r>
      <w:r w:rsidR="002A47F7" w:rsidRPr="0010573F">
        <w:rPr>
          <w:rFonts w:ascii="Times New Roman" w:hAnsi="Times New Roman" w:cs="Times New Roman"/>
          <w:sz w:val="28"/>
          <w:szCs w:val="28"/>
          <w:lang w:val="kk-KZ"/>
        </w:rPr>
        <w:t xml:space="preserve">ы үйлену мотивін негізгі идеяны жүзеге асыратын құрылымдық элемент деп таныды. Ал бақылаушы топта бұл көрсеткіш </w:t>
      </w:r>
      <w:r w:rsidR="002A47F7" w:rsidRPr="0010573F">
        <w:rPr>
          <w:rStyle w:val="af1"/>
          <w:rFonts w:ascii="Times New Roman" w:hAnsi="Times New Roman" w:cs="Times New Roman"/>
          <w:b w:val="0"/>
          <w:sz w:val="28"/>
          <w:szCs w:val="28"/>
          <w:lang w:val="kk-KZ"/>
        </w:rPr>
        <w:t>57,3 %</w:t>
      </w:r>
      <w:r w:rsidR="002A47F7" w:rsidRPr="0010573F">
        <w:rPr>
          <w:rFonts w:ascii="Times New Roman" w:hAnsi="Times New Roman" w:cs="Times New Roman"/>
          <w:sz w:val="28"/>
          <w:szCs w:val="28"/>
          <w:lang w:val="kk-KZ"/>
        </w:rPr>
        <w:t xml:space="preserve"> деңгейінде қалды.</w:t>
      </w:r>
      <w:r w:rsidR="00AA5E12" w:rsidRPr="0010573F">
        <w:rPr>
          <w:rFonts w:ascii="Times New Roman" w:hAnsi="Times New Roman" w:cs="Times New Roman"/>
          <w:sz w:val="28"/>
          <w:szCs w:val="28"/>
          <w:lang w:val="kk-KZ"/>
        </w:rPr>
        <w:t xml:space="preserve"> </w:t>
      </w:r>
      <w:r w:rsidRPr="0010573F">
        <w:rPr>
          <w:rFonts w:ascii="Times New Roman" w:hAnsi="Times New Roman" w:cs="Times New Roman"/>
          <w:sz w:val="28"/>
          <w:szCs w:val="28"/>
          <w:lang w:val="kk-KZ"/>
        </w:rPr>
        <w:t>Эксперимент тобы «жар іздеу» мотиві кездесетін эпостарды анықт</w:t>
      </w:r>
      <w:r w:rsidR="0010573F" w:rsidRPr="0010573F">
        <w:rPr>
          <w:rFonts w:ascii="Times New Roman" w:hAnsi="Times New Roman" w:cs="Times New Roman"/>
          <w:sz w:val="28"/>
          <w:szCs w:val="28"/>
          <w:lang w:val="kk-KZ"/>
        </w:rPr>
        <w:t xml:space="preserve">ауда жоғары нәтижелер көрсетті. </w:t>
      </w:r>
      <w:r w:rsidRPr="0010573F">
        <w:rPr>
          <w:rFonts w:ascii="Times New Roman" w:hAnsi="Times New Roman" w:cs="Times New Roman"/>
          <w:sz w:val="28"/>
          <w:szCs w:val="28"/>
          <w:lang w:val="kk-KZ"/>
        </w:rPr>
        <w:t>Ал бақылаушы топта бұл көрсеткіштер төменірек болды:</w:t>
      </w:r>
      <w:r w:rsidR="0010573F" w:rsidRPr="0010573F">
        <w:rPr>
          <w:rFonts w:ascii="Times New Roman" w:hAnsi="Times New Roman" w:cs="Times New Roman"/>
          <w:sz w:val="28"/>
          <w:szCs w:val="28"/>
          <w:lang w:val="kk-KZ"/>
        </w:rPr>
        <w:t xml:space="preserve"> </w:t>
      </w:r>
      <w:r w:rsidRPr="0010573F">
        <w:rPr>
          <w:rFonts w:ascii="Times New Roman" w:hAnsi="Times New Roman" w:cs="Times New Roman"/>
          <w:sz w:val="28"/>
          <w:szCs w:val="28"/>
          <w:lang w:val="kk-KZ"/>
        </w:rPr>
        <w:t xml:space="preserve">«Қобыланды батыр» – </w:t>
      </w:r>
      <w:r w:rsidRPr="0010573F">
        <w:rPr>
          <w:rStyle w:val="af1"/>
          <w:rFonts w:ascii="Times New Roman" w:hAnsi="Times New Roman" w:cs="Times New Roman"/>
          <w:b w:val="0"/>
          <w:sz w:val="28"/>
          <w:szCs w:val="28"/>
          <w:lang w:val="kk-KZ"/>
        </w:rPr>
        <w:t>62,7 %</w:t>
      </w:r>
      <w:r w:rsidR="0010573F" w:rsidRPr="0010573F">
        <w:rPr>
          <w:rStyle w:val="af1"/>
          <w:rFonts w:ascii="Times New Roman" w:eastAsiaTheme="majorEastAsia" w:hAnsi="Times New Roman" w:cs="Times New Roman"/>
          <w:b w:val="0"/>
          <w:sz w:val="28"/>
          <w:szCs w:val="28"/>
          <w:lang w:val="kk-KZ"/>
        </w:rPr>
        <w:t xml:space="preserve">, </w:t>
      </w:r>
      <w:r w:rsidRPr="0010573F">
        <w:rPr>
          <w:rFonts w:ascii="Times New Roman" w:hAnsi="Times New Roman" w:cs="Times New Roman"/>
          <w:sz w:val="28"/>
          <w:szCs w:val="28"/>
          <w:lang w:val="kk-KZ"/>
        </w:rPr>
        <w:t xml:space="preserve">«Алпамыс батыр» – </w:t>
      </w:r>
      <w:r w:rsidRPr="0010573F">
        <w:rPr>
          <w:rStyle w:val="af1"/>
          <w:rFonts w:ascii="Times New Roman" w:hAnsi="Times New Roman" w:cs="Times New Roman"/>
          <w:b w:val="0"/>
          <w:sz w:val="28"/>
          <w:szCs w:val="28"/>
          <w:lang w:val="kk-KZ"/>
        </w:rPr>
        <w:t>58,4 %</w:t>
      </w:r>
      <w:r w:rsidR="0010573F" w:rsidRPr="0010573F">
        <w:rPr>
          <w:rStyle w:val="af1"/>
          <w:rFonts w:ascii="Times New Roman" w:eastAsiaTheme="majorEastAsia" w:hAnsi="Times New Roman" w:cs="Times New Roman"/>
          <w:b w:val="0"/>
          <w:sz w:val="28"/>
          <w:szCs w:val="28"/>
          <w:lang w:val="kk-KZ"/>
        </w:rPr>
        <w:t xml:space="preserve">, </w:t>
      </w:r>
      <w:r w:rsidRPr="0010573F">
        <w:rPr>
          <w:rFonts w:ascii="Times New Roman" w:hAnsi="Times New Roman" w:cs="Times New Roman"/>
          <w:sz w:val="28"/>
          <w:szCs w:val="28"/>
          <w:lang w:val="kk-KZ"/>
        </w:rPr>
        <w:t xml:space="preserve">«Ер Тарғын» – </w:t>
      </w:r>
      <w:r w:rsidRPr="0010573F">
        <w:rPr>
          <w:rStyle w:val="af1"/>
          <w:rFonts w:ascii="Times New Roman" w:hAnsi="Times New Roman" w:cs="Times New Roman"/>
          <w:b w:val="0"/>
          <w:sz w:val="28"/>
          <w:szCs w:val="28"/>
          <w:lang w:val="kk-KZ"/>
        </w:rPr>
        <w:t>21,3 %</w:t>
      </w:r>
      <w:r w:rsidR="0010573F" w:rsidRPr="0010573F">
        <w:rPr>
          <w:rStyle w:val="af1"/>
          <w:rFonts w:ascii="Times New Roman" w:eastAsiaTheme="majorEastAsia" w:hAnsi="Times New Roman" w:cs="Times New Roman"/>
          <w:b w:val="0"/>
          <w:sz w:val="28"/>
          <w:szCs w:val="28"/>
          <w:lang w:val="kk-KZ"/>
        </w:rPr>
        <w:t xml:space="preserve">, </w:t>
      </w:r>
      <w:r w:rsidRPr="0010573F">
        <w:rPr>
          <w:rFonts w:ascii="Times New Roman" w:hAnsi="Times New Roman" w:cs="Times New Roman"/>
          <w:sz w:val="28"/>
          <w:szCs w:val="28"/>
          <w:lang w:val="kk-KZ"/>
        </w:rPr>
        <w:t xml:space="preserve">«Қамбар батыр» – </w:t>
      </w:r>
      <w:r w:rsidRPr="0010573F">
        <w:rPr>
          <w:rStyle w:val="af1"/>
          <w:rFonts w:ascii="Times New Roman" w:hAnsi="Times New Roman" w:cs="Times New Roman"/>
          <w:b w:val="0"/>
          <w:sz w:val="28"/>
          <w:szCs w:val="28"/>
          <w:lang w:val="kk-KZ"/>
        </w:rPr>
        <w:t>18,9 %</w:t>
      </w:r>
      <w:r w:rsidR="0010573F" w:rsidRPr="0010573F">
        <w:rPr>
          <w:rStyle w:val="af1"/>
          <w:rFonts w:ascii="Times New Roman" w:eastAsiaTheme="majorEastAsia" w:hAnsi="Times New Roman" w:cs="Times New Roman"/>
          <w:b w:val="0"/>
          <w:sz w:val="28"/>
          <w:szCs w:val="28"/>
          <w:lang w:val="kk-KZ"/>
        </w:rPr>
        <w:t xml:space="preserve">. </w:t>
      </w:r>
      <w:r w:rsidRPr="0010573F">
        <w:rPr>
          <w:rFonts w:ascii="Times New Roman" w:hAnsi="Times New Roman" w:cs="Times New Roman"/>
          <w:sz w:val="28"/>
          <w:szCs w:val="28"/>
          <w:lang w:val="kk-KZ"/>
        </w:rPr>
        <w:t>Бұл айырмашылық эксперимент тобының эпостық мотивтерді жүйелі түрде ажырата алатынын, ал бақылаушы топта таным деңгейінің фрагментарлы екенін аңғартады.</w:t>
      </w:r>
    </w:p>
    <w:p w14:paraId="0DBDECAC" w14:textId="4A2D33F0" w:rsidR="0010573F" w:rsidRDefault="0010573F" w:rsidP="00CE7230">
      <w:pPr>
        <w:pStyle w:val="af"/>
        <w:spacing w:before="0" w:beforeAutospacing="0" w:after="0" w:afterAutospacing="0"/>
        <w:jc w:val="both"/>
        <w:rPr>
          <w:sz w:val="28"/>
          <w:szCs w:val="28"/>
          <w:lang w:val="kk-KZ"/>
        </w:rPr>
      </w:pPr>
      <w:r>
        <w:rPr>
          <w:noProof/>
          <w:lang w:val="kk-KZ" w:eastAsia="kk-KZ"/>
        </w:rPr>
        <w:drawing>
          <wp:inline distT="114300" distB="114300" distL="114300" distR="114300" wp14:anchorId="432E5388" wp14:editId="63475DF9">
            <wp:extent cx="5731200" cy="2616200"/>
            <wp:effectExtent l="0" t="0" r="0" b="0"/>
            <wp:docPr id="42" name="image10.png" descr="Диаграмма ответов в Формах. Вопрос: 2.3  Жар ретінде ғайыптан пайда болатын (пері, құс, перизат)  кейіпкерге үйлену мотивітің қай түрі  белгілеңіз?. Количество ответов: 41 ответ."/>
            <wp:cNvGraphicFramePr/>
            <a:graphic xmlns:a="http://schemas.openxmlformats.org/drawingml/2006/main">
              <a:graphicData uri="http://schemas.openxmlformats.org/drawingml/2006/picture">
                <pic:pic xmlns:pic="http://schemas.openxmlformats.org/drawingml/2006/picture">
                  <pic:nvPicPr>
                    <pic:cNvPr id="0" name="image10.png" descr="Диаграмма ответов в Формах. Вопрос: 2.3  Жар ретінде ғайыптан пайда болатын (пері, құс, перизат)  кейіпкерге үйлену мотивітің қай түрі  белгілеңіз?. Количество ответов: 41 ответ."/>
                    <pic:cNvPicPr preferRelativeResize="0"/>
                  </pic:nvPicPr>
                  <pic:blipFill>
                    <a:blip r:embed="rId34"/>
                    <a:srcRect/>
                    <a:stretch>
                      <a:fillRect/>
                    </a:stretch>
                  </pic:blipFill>
                  <pic:spPr>
                    <a:xfrm>
                      <a:off x="0" y="0"/>
                      <a:ext cx="5731200" cy="2616200"/>
                    </a:xfrm>
                    <a:prstGeom prst="rect">
                      <a:avLst/>
                    </a:prstGeom>
                    <a:ln/>
                  </pic:spPr>
                </pic:pic>
              </a:graphicData>
            </a:graphic>
          </wp:inline>
        </w:drawing>
      </w:r>
    </w:p>
    <w:p w14:paraId="187B475A" w14:textId="77777777" w:rsidR="00F65ECC" w:rsidRDefault="00F65ECC" w:rsidP="00F65ECC">
      <w:pPr>
        <w:pStyle w:val="af"/>
        <w:spacing w:before="0" w:beforeAutospacing="0" w:after="0" w:afterAutospacing="0"/>
        <w:jc w:val="both"/>
        <w:rPr>
          <w:sz w:val="28"/>
          <w:szCs w:val="28"/>
          <w:lang w:val="kk-KZ"/>
        </w:rPr>
      </w:pPr>
      <w:r w:rsidRPr="00CE7230">
        <w:rPr>
          <w:rStyle w:val="af1"/>
          <w:rFonts w:eastAsiaTheme="majorEastAsia"/>
          <w:b w:val="0"/>
          <w:sz w:val="28"/>
          <w:szCs w:val="28"/>
          <w:lang w:val="kk-KZ"/>
        </w:rPr>
        <w:t xml:space="preserve">3–сұрақ. </w:t>
      </w:r>
      <w:r w:rsidRPr="00CE7230">
        <w:rPr>
          <w:sz w:val="28"/>
          <w:szCs w:val="28"/>
          <w:lang w:val="kk-KZ"/>
        </w:rPr>
        <w:t xml:space="preserve">Эксперимент тобының </w:t>
      </w:r>
      <w:r w:rsidRPr="0010573F">
        <w:rPr>
          <w:rStyle w:val="af1"/>
          <w:rFonts w:eastAsiaTheme="majorEastAsia"/>
          <w:b w:val="0"/>
          <w:sz w:val="28"/>
          <w:szCs w:val="28"/>
          <w:lang w:val="kk-KZ"/>
        </w:rPr>
        <w:t>70</w:t>
      </w:r>
      <w:r w:rsidRPr="00CE7230">
        <w:rPr>
          <w:rStyle w:val="af1"/>
          <w:rFonts w:eastAsiaTheme="majorEastAsia"/>
          <w:b w:val="0"/>
          <w:sz w:val="28"/>
          <w:szCs w:val="28"/>
          <w:lang w:val="kk-KZ"/>
        </w:rPr>
        <w:t>,</w:t>
      </w:r>
      <w:r>
        <w:rPr>
          <w:rStyle w:val="af1"/>
          <w:rFonts w:eastAsiaTheme="majorEastAsia"/>
          <w:b w:val="0"/>
          <w:sz w:val="28"/>
          <w:szCs w:val="28"/>
          <w:lang w:val="kk-KZ"/>
        </w:rPr>
        <w:t>2</w:t>
      </w:r>
      <w:r w:rsidRPr="00CE7230">
        <w:rPr>
          <w:rStyle w:val="af1"/>
          <w:rFonts w:eastAsiaTheme="majorEastAsia"/>
          <w:b w:val="0"/>
          <w:sz w:val="28"/>
          <w:szCs w:val="28"/>
          <w:lang w:val="kk-KZ"/>
        </w:rPr>
        <w:t xml:space="preserve"> %</w:t>
      </w:r>
      <w:r w:rsidRPr="00CE7230">
        <w:rPr>
          <w:b/>
          <w:sz w:val="28"/>
          <w:szCs w:val="28"/>
          <w:lang w:val="kk-KZ"/>
        </w:rPr>
        <w:t>-</w:t>
      </w:r>
      <w:r w:rsidRPr="00CE7230">
        <w:rPr>
          <w:sz w:val="28"/>
          <w:szCs w:val="28"/>
          <w:lang w:val="kk-KZ"/>
        </w:rPr>
        <w:t xml:space="preserve">ы </w:t>
      </w:r>
      <w:r>
        <w:rPr>
          <w:sz w:val="28"/>
          <w:szCs w:val="28"/>
          <w:lang w:val="kk-KZ"/>
        </w:rPr>
        <w:t xml:space="preserve">кейіпкердің тотемдік бейнеге үйленуінің </w:t>
      </w:r>
      <w:r w:rsidRPr="00CE7230">
        <w:rPr>
          <w:sz w:val="28"/>
          <w:szCs w:val="28"/>
          <w:lang w:val="kk-KZ"/>
        </w:rPr>
        <w:t xml:space="preserve">жанрлық айырмашылықты нақты көрсете алса, бақылаушы топта бұл көрсеткіш </w:t>
      </w:r>
      <w:r w:rsidRPr="00CE7230">
        <w:rPr>
          <w:rStyle w:val="af1"/>
          <w:rFonts w:eastAsiaTheme="majorEastAsia"/>
          <w:b w:val="0"/>
          <w:sz w:val="28"/>
          <w:szCs w:val="28"/>
          <w:lang w:val="kk-KZ"/>
        </w:rPr>
        <w:t>49,8 %</w:t>
      </w:r>
      <w:r w:rsidRPr="00CE7230">
        <w:rPr>
          <w:sz w:val="28"/>
          <w:szCs w:val="28"/>
          <w:lang w:val="kk-KZ"/>
        </w:rPr>
        <w:t xml:space="preserve"> болды.</w:t>
      </w:r>
    </w:p>
    <w:p w14:paraId="08E0D9A1" w14:textId="77777777" w:rsidR="00CE7230" w:rsidRPr="00CE7230" w:rsidRDefault="00CE7230" w:rsidP="00CE7230">
      <w:pPr>
        <w:pStyle w:val="af"/>
        <w:spacing w:before="0" w:beforeAutospacing="0" w:after="0" w:afterAutospacing="0"/>
        <w:jc w:val="both"/>
        <w:rPr>
          <w:sz w:val="28"/>
          <w:szCs w:val="28"/>
          <w:lang w:val="kk-KZ"/>
        </w:rPr>
      </w:pPr>
    </w:p>
    <w:p w14:paraId="6A4DFEA9" w14:textId="77777777" w:rsidR="00413B3F" w:rsidRDefault="00413B3F" w:rsidP="00413B3F">
      <w:r>
        <w:rPr>
          <w:noProof/>
          <w:lang w:val="kk-KZ" w:eastAsia="kk-KZ"/>
        </w:rPr>
        <w:drawing>
          <wp:inline distT="114300" distB="114300" distL="114300" distR="114300" wp14:anchorId="4D2F7914" wp14:editId="3144CC62">
            <wp:extent cx="5731200" cy="2921000"/>
            <wp:effectExtent l="0" t="0" r="0" b="0"/>
            <wp:docPr id="43" name="image4.png" descr="Диаграмма ответов в Формах. Вопрос: 2.4. Қазақтың «бесік құда», «бел құда» дәстүрлері қай жырларда кездеседі? (бірнешеуін таңдасаңыз болады). Количество ответов: 41 ответ."/>
            <wp:cNvGraphicFramePr/>
            <a:graphic xmlns:a="http://schemas.openxmlformats.org/drawingml/2006/main">
              <a:graphicData uri="http://schemas.openxmlformats.org/drawingml/2006/picture">
                <pic:pic xmlns:pic="http://schemas.openxmlformats.org/drawingml/2006/picture">
                  <pic:nvPicPr>
                    <pic:cNvPr id="0" name="image4.png" descr="Диаграмма ответов в Формах. Вопрос: 2.4. Қазақтың «бесік құда», «бел құда» дәстүрлері қай жырларда кездеседі? (бірнешеуін таңдасаңыз болады). Количество ответов: 41 ответ."/>
                    <pic:cNvPicPr preferRelativeResize="0"/>
                  </pic:nvPicPr>
                  <pic:blipFill>
                    <a:blip r:embed="rId35"/>
                    <a:srcRect/>
                    <a:stretch>
                      <a:fillRect/>
                    </a:stretch>
                  </pic:blipFill>
                  <pic:spPr>
                    <a:xfrm>
                      <a:off x="0" y="0"/>
                      <a:ext cx="5731200" cy="2921000"/>
                    </a:xfrm>
                    <a:prstGeom prst="rect">
                      <a:avLst/>
                    </a:prstGeom>
                    <a:ln/>
                  </pic:spPr>
                </pic:pic>
              </a:graphicData>
            </a:graphic>
          </wp:inline>
        </w:drawing>
      </w:r>
    </w:p>
    <w:p w14:paraId="15FFDB65" w14:textId="77777777" w:rsidR="00F65ECC" w:rsidRPr="00413B3F" w:rsidRDefault="00F65ECC" w:rsidP="00F65ECC">
      <w:pPr>
        <w:spacing w:after="0" w:line="240" w:lineRule="auto"/>
        <w:jc w:val="both"/>
        <w:rPr>
          <w:rFonts w:ascii="Times New Roman" w:hAnsi="Times New Roman" w:cs="Times New Roman"/>
          <w:sz w:val="28"/>
          <w:szCs w:val="28"/>
          <w:lang w:val="kk-KZ"/>
        </w:rPr>
      </w:pPr>
      <w:r w:rsidRPr="00413B3F">
        <w:rPr>
          <w:rFonts w:ascii="Times New Roman" w:hAnsi="Times New Roman" w:cs="Times New Roman"/>
          <w:sz w:val="28"/>
          <w:szCs w:val="28"/>
          <w:lang w:val="kk-KZ"/>
        </w:rPr>
        <w:t>Эксперимент тобы қазақтың дәстүрлі неке үлгілерін эпостармен байланыстыруда да жоғары нәтиже көрсетті:</w:t>
      </w:r>
      <w:r>
        <w:rPr>
          <w:rFonts w:ascii="Times New Roman" w:hAnsi="Times New Roman" w:cs="Times New Roman"/>
          <w:sz w:val="28"/>
          <w:szCs w:val="28"/>
          <w:lang w:val="kk-KZ"/>
        </w:rPr>
        <w:t xml:space="preserve"> </w:t>
      </w:r>
      <w:r w:rsidRPr="00413B3F">
        <w:rPr>
          <w:rFonts w:ascii="Times New Roman" w:hAnsi="Times New Roman" w:cs="Times New Roman"/>
          <w:sz w:val="28"/>
          <w:szCs w:val="28"/>
          <w:lang w:val="kk-KZ"/>
        </w:rPr>
        <w:t xml:space="preserve">«Қозы Көрпеш – Баян сұлу» – </w:t>
      </w:r>
      <w:r w:rsidRPr="00413B3F">
        <w:rPr>
          <w:rStyle w:val="af1"/>
          <w:rFonts w:ascii="Times New Roman" w:hAnsi="Times New Roman" w:cs="Times New Roman"/>
          <w:b w:val="0"/>
          <w:sz w:val="28"/>
          <w:szCs w:val="28"/>
          <w:lang w:val="kk-KZ"/>
        </w:rPr>
        <w:t>92,9 %</w:t>
      </w:r>
      <w:r>
        <w:rPr>
          <w:rStyle w:val="af1"/>
          <w:rFonts w:ascii="Times New Roman" w:hAnsi="Times New Roman" w:cs="Times New Roman"/>
          <w:b w:val="0"/>
          <w:sz w:val="28"/>
          <w:szCs w:val="28"/>
          <w:lang w:val="kk-KZ"/>
        </w:rPr>
        <w:t xml:space="preserve">, </w:t>
      </w:r>
      <w:r w:rsidRPr="00413B3F">
        <w:rPr>
          <w:rFonts w:ascii="Times New Roman" w:hAnsi="Times New Roman" w:cs="Times New Roman"/>
          <w:sz w:val="28"/>
          <w:szCs w:val="28"/>
          <w:lang w:val="kk-KZ"/>
        </w:rPr>
        <w:t xml:space="preserve">«Алпамыс батыр» – </w:t>
      </w:r>
      <w:r w:rsidRPr="00413B3F">
        <w:rPr>
          <w:rStyle w:val="af1"/>
          <w:rFonts w:ascii="Times New Roman" w:hAnsi="Times New Roman" w:cs="Times New Roman"/>
          <w:b w:val="0"/>
          <w:sz w:val="28"/>
          <w:szCs w:val="28"/>
          <w:lang w:val="kk-KZ"/>
        </w:rPr>
        <w:t>44,9 %</w:t>
      </w:r>
      <w:r>
        <w:rPr>
          <w:rStyle w:val="af1"/>
          <w:rFonts w:ascii="Times New Roman" w:hAnsi="Times New Roman" w:cs="Times New Roman"/>
          <w:b w:val="0"/>
          <w:sz w:val="28"/>
          <w:szCs w:val="28"/>
          <w:lang w:val="kk-KZ"/>
        </w:rPr>
        <w:t xml:space="preserve">, </w:t>
      </w:r>
      <w:r w:rsidRPr="00413B3F">
        <w:rPr>
          <w:rFonts w:ascii="Times New Roman" w:hAnsi="Times New Roman" w:cs="Times New Roman"/>
          <w:sz w:val="28"/>
          <w:szCs w:val="28"/>
          <w:lang w:val="kk-KZ"/>
        </w:rPr>
        <w:t xml:space="preserve">«Қыз Жібек» – </w:t>
      </w:r>
      <w:r w:rsidRPr="00413B3F">
        <w:rPr>
          <w:rStyle w:val="af1"/>
          <w:rFonts w:ascii="Times New Roman" w:hAnsi="Times New Roman" w:cs="Times New Roman"/>
          <w:b w:val="0"/>
          <w:sz w:val="28"/>
          <w:szCs w:val="28"/>
          <w:lang w:val="kk-KZ"/>
        </w:rPr>
        <w:t>26,6 %</w:t>
      </w:r>
      <w:r>
        <w:rPr>
          <w:rStyle w:val="af1"/>
          <w:rFonts w:ascii="Times New Roman" w:hAnsi="Times New Roman" w:cs="Times New Roman"/>
          <w:b w:val="0"/>
          <w:sz w:val="28"/>
          <w:szCs w:val="28"/>
          <w:lang w:val="kk-KZ"/>
        </w:rPr>
        <w:t xml:space="preserve">, </w:t>
      </w:r>
      <w:r w:rsidRPr="00413B3F">
        <w:rPr>
          <w:rFonts w:ascii="Times New Roman" w:hAnsi="Times New Roman" w:cs="Times New Roman"/>
          <w:sz w:val="28"/>
          <w:szCs w:val="28"/>
          <w:lang w:val="kk-KZ"/>
        </w:rPr>
        <w:t xml:space="preserve">«Айман-Шолпан» – </w:t>
      </w:r>
      <w:r w:rsidRPr="00413B3F">
        <w:rPr>
          <w:rStyle w:val="af1"/>
          <w:rFonts w:ascii="Times New Roman" w:hAnsi="Times New Roman" w:cs="Times New Roman"/>
          <w:b w:val="0"/>
          <w:sz w:val="28"/>
          <w:szCs w:val="28"/>
          <w:lang w:val="kk-KZ"/>
        </w:rPr>
        <w:t>10,2 %</w:t>
      </w:r>
      <w:r>
        <w:rPr>
          <w:rStyle w:val="af1"/>
          <w:rFonts w:ascii="Times New Roman" w:hAnsi="Times New Roman" w:cs="Times New Roman"/>
          <w:b w:val="0"/>
          <w:sz w:val="28"/>
          <w:szCs w:val="28"/>
          <w:lang w:val="kk-KZ"/>
        </w:rPr>
        <w:t xml:space="preserve">. </w:t>
      </w:r>
      <w:r w:rsidRPr="00413B3F">
        <w:rPr>
          <w:rFonts w:ascii="Times New Roman" w:hAnsi="Times New Roman" w:cs="Times New Roman"/>
          <w:sz w:val="28"/>
          <w:szCs w:val="28"/>
          <w:lang w:val="kk-KZ"/>
        </w:rPr>
        <w:t xml:space="preserve">Бақылаушы топта бұл дәстүрлерді нақты жырлармен байланыстыру </w:t>
      </w:r>
      <w:r w:rsidRPr="00413B3F">
        <w:rPr>
          <w:rFonts w:ascii="Times New Roman" w:hAnsi="Times New Roman" w:cs="Times New Roman"/>
          <w:sz w:val="28"/>
          <w:szCs w:val="28"/>
          <w:lang w:val="kk-KZ"/>
        </w:rPr>
        <w:lastRenderedPageBreak/>
        <w:t>деңгейі төмен болды:</w:t>
      </w:r>
      <w:r>
        <w:rPr>
          <w:rFonts w:ascii="Times New Roman" w:hAnsi="Times New Roman" w:cs="Times New Roman"/>
          <w:sz w:val="28"/>
          <w:szCs w:val="28"/>
          <w:lang w:val="kk-KZ"/>
        </w:rPr>
        <w:t xml:space="preserve"> </w:t>
      </w:r>
      <w:r w:rsidRPr="00413B3F">
        <w:rPr>
          <w:rFonts w:ascii="Times New Roman" w:hAnsi="Times New Roman" w:cs="Times New Roman"/>
          <w:sz w:val="28"/>
          <w:szCs w:val="28"/>
          <w:lang w:val="kk-KZ"/>
        </w:rPr>
        <w:t xml:space="preserve">«Қозы Көрпеш – Баян сұлу» – </w:t>
      </w:r>
      <w:r w:rsidRPr="00413B3F">
        <w:rPr>
          <w:rStyle w:val="af1"/>
          <w:rFonts w:ascii="Times New Roman" w:hAnsi="Times New Roman" w:cs="Times New Roman"/>
          <w:b w:val="0"/>
          <w:sz w:val="28"/>
          <w:szCs w:val="28"/>
          <w:lang w:val="kk-KZ"/>
        </w:rPr>
        <w:t>67,8 %</w:t>
      </w:r>
      <w:r>
        <w:rPr>
          <w:rStyle w:val="af1"/>
          <w:rFonts w:ascii="Times New Roman" w:hAnsi="Times New Roman" w:cs="Times New Roman"/>
          <w:b w:val="0"/>
          <w:sz w:val="28"/>
          <w:szCs w:val="28"/>
          <w:lang w:val="kk-KZ"/>
        </w:rPr>
        <w:t xml:space="preserve">, </w:t>
      </w:r>
      <w:r w:rsidRPr="00413B3F">
        <w:rPr>
          <w:rFonts w:ascii="Times New Roman" w:hAnsi="Times New Roman" w:cs="Times New Roman"/>
          <w:sz w:val="28"/>
          <w:szCs w:val="28"/>
          <w:lang w:val="kk-KZ"/>
        </w:rPr>
        <w:t xml:space="preserve">«Алпамыс батыр» – </w:t>
      </w:r>
      <w:r w:rsidRPr="00413B3F">
        <w:rPr>
          <w:rStyle w:val="af1"/>
          <w:rFonts w:ascii="Times New Roman" w:hAnsi="Times New Roman" w:cs="Times New Roman"/>
          <w:b w:val="0"/>
          <w:sz w:val="28"/>
          <w:szCs w:val="28"/>
          <w:lang w:val="kk-KZ"/>
        </w:rPr>
        <w:t>31,4 %</w:t>
      </w:r>
      <w:r>
        <w:rPr>
          <w:rStyle w:val="af1"/>
          <w:rFonts w:ascii="Times New Roman" w:hAnsi="Times New Roman" w:cs="Times New Roman"/>
          <w:b w:val="0"/>
          <w:sz w:val="28"/>
          <w:szCs w:val="28"/>
          <w:lang w:val="kk-KZ"/>
        </w:rPr>
        <w:t xml:space="preserve">, </w:t>
      </w:r>
      <w:r w:rsidRPr="00413B3F">
        <w:rPr>
          <w:rFonts w:ascii="Times New Roman" w:hAnsi="Times New Roman" w:cs="Times New Roman"/>
          <w:sz w:val="28"/>
          <w:szCs w:val="28"/>
          <w:lang w:val="kk-KZ"/>
        </w:rPr>
        <w:t xml:space="preserve">«Қыз Жібек» – </w:t>
      </w:r>
      <w:r w:rsidRPr="00413B3F">
        <w:rPr>
          <w:rStyle w:val="af1"/>
          <w:rFonts w:ascii="Times New Roman" w:hAnsi="Times New Roman" w:cs="Times New Roman"/>
          <w:b w:val="0"/>
          <w:sz w:val="28"/>
          <w:szCs w:val="28"/>
          <w:lang w:val="kk-KZ"/>
        </w:rPr>
        <w:t>19,2 %</w:t>
      </w:r>
      <w:r>
        <w:rPr>
          <w:rStyle w:val="af1"/>
          <w:rFonts w:ascii="Times New Roman" w:hAnsi="Times New Roman" w:cs="Times New Roman"/>
          <w:b w:val="0"/>
          <w:sz w:val="28"/>
          <w:szCs w:val="28"/>
          <w:lang w:val="kk-KZ"/>
        </w:rPr>
        <w:t xml:space="preserve">, </w:t>
      </w:r>
      <w:r w:rsidRPr="00413B3F">
        <w:rPr>
          <w:rFonts w:ascii="Times New Roman" w:hAnsi="Times New Roman" w:cs="Times New Roman"/>
          <w:sz w:val="28"/>
          <w:szCs w:val="28"/>
          <w:lang w:val="kk-KZ"/>
        </w:rPr>
        <w:t xml:space="preserve">«Айман-Шолпан» – </w:t>
      </w:r>
      <w:r w:rsidRPr="00413B3F">
        <w:rPr>
          <w:rStyle w:val="af1"/>
          <w:rFonts w:ascii="Times New Roman" w:hAnsi="Times New Roman" w:cs="Times New Roman"/>
          <w:b w:val="0"/>
          <w:sz w:val="28"/>
          <w:szCs w:val="28"/>
          <w:lang w:val="kk-KZ"/>
        </w:rPr>
        <w:t>8,6 %</w:t>
      </w:r>
      <w:r>
        <w:rPr>
          <w:rStyle w:val="af1"/>
          <w:rFonts w:ascii="Times New Roman" w:hAnsi="Times New Roman" w:cs="Times New Roman"/>
          <w:b w:val="0"/>
          <w:sz w:val="28"/>
          <w:szCs w:val="28"/>
          <w:lang w:val="kk-KZ"/>
        </w:rPr>
        <w:t xml:space="preserve">. </w:t>
      </w:r>
      <w:r w:rsidRPr="00413B3F">
        <w:rPr>
          <w:rFonts w:ascii="Times New Roman" w:hAnsi="Times New Roman" w:cs="Times New Roman"/>
          <w:sz w:val="28"/>
          <w:szCs w:val="28"/>
          <w:lang w:val="kk-KZ"/>
        </w:rPr>
        <w:t>Нәтижелер эксперимент тобының ғашықтық жырлар мен қаһармандық эпостар арасындағы жанрлық және мотивтік айырмашылықты нақты ажырата алғанын дәлелдейді.</w:t>
      </w:r>
    </w:p>
    <w:p w14:paraId="435E3DE6" w14:textId="17000044" w:rsidR="00D2544F" w:rsidRPr="00F65ECC" w:rsidRDefault="002A47F7" w:rsidP="00A30FB0">
      <w:pPr>
        <w:pStyle w:val="af"/>
        <w:spacing w:before="0" w:beforeAutospacing="0" w:after="0" w:afterAutospacing="0"/>
        <w:ind w:firstLine="567"/>
        <w:jc w:val="both"/>
        <w:rPr>
          <w:sz w:val="28"/>
          <w:szCs w:val="28"/>
          <w:lang w:val="kk-KZ"/>
        </w:rPr>
      </w:pPr>
      <w:r w:rsidRPr="008A285B">
        <w:rPr>
          <w:sz w:val="28"/>
          <w:szCs w:val="28"/>
          <w:lang w:val="kk-KZ"/>
        </w:rPr>
        <w:t xml:space="preserve">Нәтижелерді талдау студенттердің басым бөлігінің (шамамен 80%) тақырып бойынша білімінің бастапқы деңгейінің </w:t>
      </w:r>
      <w:r>
        <w:rPr>
          <w:sz w:val="28"/>
          <w:szCs w:val="28"/>
          <w:lang w:val="kk-KZ"/>
        </w:rPr>
        <w:t>жоғары</w:t>
      </w:r>
      <w:r w:rsidRPr="008A285B">
        <w:rPr>
          <w:sz w:val="28"/>
          <w:szCs w:val="28"/>
          <w:lang w:val="kk-KZ"/>
        </w:rPr>
        <w:t xml:space="preserve"> екенін көрсетті. </w:t>
      </w:r>
      <w:r w:rsidR="000F62B8">
        <w:rPr>
          <w:sz w:val="28"/>
          <w:szCs w:val="28"/>
          <w:lang w:val="kk-KZ"/>
        </w:rPr>
        <w:t xml:space="preserve">Жоғарыда айтып өткеніміздей </w:t>
      </w:r>
      <w:r w:rsidR="000F62B8" w:rsidRPr="000F62B8">
        <w:rPr>
          <w:sz w:val="28"/>
          <w:szCs w:val="28"/>
          <w:lang w:val="kk-KZ"/>
        </w:rPr>
        <w:t xml:space="preserve">68 студент – ЭТ, 60 </w:t>
      </w:r>
      <w:r w:rsidR="000F62B8">
        <w:rPr>
          <w:sz w:val="28"/>
          <w:szCs w:val="28"/>
          <w:lang w:val="kk-KZ"/>
        </w:rPr>
        <w:t>студент –</w:t>
      </w:r>
      <w:r w:rsidR="000F62B8" w:rsidRPr="000F62B8">
        <w:rPr>
          <w:sz w:val="28"/>
          <w:szCs w:val="28"/>
          <w:lang w:val="kk-KZ"/>
        </w:rPr>
        <w:t xml:space="preserve"> </w:t>
      </w:r>
      <w:r w:rsidR="000F62B8">
        <w:rPr>
          <w:sz w:val="28"/>
          <w:szCs w:val="28"/>
          <w:lang w:val="kk-KZ"/>
        </w:rPr>
        <w:t xml:space="preserve">БТ тобы болды. Бұл бағыт бойынша </w:t>
      </w:r>
      <w:r w:rsidR="000F62B8" w:rsidRPr="000F62B8">
        <w:rPr>
          <w:sz w:val="28"/>
          <w:szCs w:val="28"/>
          <w:lang w:val="kk-KZ"/>
        </w:rPr>
        <w:t xml:space="preserve">4 </w:t>
      </w:r>
      <w:r w:rsidR="000F62B8">
        <w:rPr>
          <w:sz w:val="28"/>
          <w:szCs w:val="28"/>
          <w:lang w:val="kk-KZ"/>
        </w:rPr>
        <w:t>сұрақ төрт жауап</w:t>
      </w:r>
      <w:r w:rsidR="004D6273">
        <w:rPr>
          <w:sz w:val="28"/>
          <w:szCs w:val="28"/>
          <w:lang w:val="kk-KZ"/>
        </w:rPr>
        <w:t>тан берілді және кейбір сұраққа</w:t>
      </w:r>
      <w:r w:rsidR="000F62B8">
        <w:rPr>
          <w:sz w:val="28"/>
          <w:szCs w:val="28"/>
          <w:lang w:val="kk-KZ"/>
        </w:rPr>
        <w:t xml:space="preserve"> екі жауапты таңдауға мүмкіндік берілді. </w:t>
      </w:r>
      <w:r w:rsidR="000F62B8" w:rsidRPr="000F62B8">
        <w:rPr>
          <w:sz w:val="28"/>
          <w:szCs w:val="28"/>
          <w:lang w:val="kk-KZ"/>
        </w:rPr>
        <w:t>4</w:t>
      </w:r>
      <w:r w:rsidR="000F62B8">
        <w:rPr>
          <w:sz w:val="28"/>
          <w:szCs w:val="28"/>
          <w:lang w:val="kk-KZ"/>
        </w:rPr>
        <w:t xml:space="preserve"> кестеден көріп отырғанымыздай е</w:t>
      </w:r>
      <w:r w:rsidRPr="008A285B">
        <w:rPr>
          <w:sz w:val="28"/>
          <w:szCs w:val="28"/>
          <w:lang w:val="kk-KZ"/>
        </w:rPr>
        <w:t>кі топтың көрсеткіштері де шамамен бірдей болды, бұл эксперименттің объективтілігін растады.</w:t>
      </w:r>
      <w:r w:rsidR="000F62B8">
        <w:rPr>
          <w:sz w:val="28"/>
          <w:szCs w:val="28"/>
          <w:lang w:val="kk-KZ"/>
        </w:rPr>
        <w:t xml:space="preserve"> </w:t>
      </w:r>
      <w:r w:rsidRPr="000F62B8">
        <w:rPr>
          <w:sz w:val="28"/>
          <w:szCs w:val="28"/>
          <w:lang w:val="kk-KZ"/>
        </w:rPr>
        <w:t xml:space="preserve">Пайыздық деректерге негізделген диаграммалар эксперимент тобы мен бақылаушы топ арасындағы айырмашылықты айқын көрсетеді. </w:t>
      </w:r>
      <w:r w:rsidRPr="00F65ECC">
        <w:rPr>
          <w:sz w:val="28"/>
          <w:szCs w:val="28"/>
          <w:lang w:val="kk-KZ"/>
        </w:rPr>
        <w:t xml:space="preserve">Эксперимент тобы барлық көрсеткіштер бойынша бақылаушы топтан </w:t>
      </w:r>
      <w:r w:rsidRPr="00F65ECC">
        <w:rPr>
          <w:rStyle w:val="af1"/>
          <w:rFonts w:eastAsiaTheme="majorEastAsia"/>
          <w:b w:val="0"/>
          <w:sz w:val="28"/>
          <w:szCs w:val="28"/>
          <w:lang w:val="kk-KZ"/>
        </w:rPr>
        <w:t>20–30 % аралығында жоғары нәтиже</w:t>
      </w:r>
      <w:r w:rsidRPr="00F65ECC">
        <w:rPr>
          <w:sz w:val="28"/>
          <w:szCs w:val="28"/>
          <w:lang w:val="kk-KZ"/>
        </w:rPr>
        <w:t xml:space="preserve"> көрсеткен. Бұл мазмұн мен мотив теориясына негізделген әдістемелік жұмыстың эпостық мәтінді саналы әрі терең меңгертуге тиімді ықпал ететінін дәлелдейді.</w:t>
      </w:r>
    </w:p>
    <w:p w14:paraId="5D4445A7" w14:textId="1AACE44D" w:rsidR="002A47F7" w:rsidRDefault="00D2544F" w:rsidP="004D6273">
      <w:pPr>
        <w:pStyle w:val="af"/>
        <w:spacing w:before="0" w:beforeAutospacing="0" w:after="0" w:afterAutospacing="0"/>
        <w:ind w:firstLine="567"/>
        <w:jc w:val="both"/>
        <w:rPr>
          <w:sz w:val="28"/>
          <w:szCs w:val="28"/>
          <w:lang w:val="kk-KZ"/>
        </w:rPr>
      </w:pPr>
      <w:r>
        <w:rPr>
          <w:sz w:val="28"/>
          <w:szCs w:val="28"/>
          <w:lang w:val="kk-KZ"/>
        </w:rPr>
        <w:t>Сауалнаманың келесі бағыты философия</w:t>
      </w:r>
      <w:r w:rsidR="004D6273">
        <w:rPr>
          <w:sz w:val="28"/>
          <w:szCs w:val="28"/>
          <w:lang w:val="kk-KZ"/>
        </w:rPr>
        <w:t>лық және</w:t>
      </w:r>
      <w:r>
        <w:rPr>
          <w:sz w:val="28"/>
          <w:szCs w:val="28"/>
          <w:lang w:val="kk-KZ"/>
        </w:rPr>
        <w:t xml:space="preserve"> психологиялық мәні (</w:t>
      </w:r>
      <w:r w:rsidRPr="00F65ECC">
        <w:rPr>
          <w:sz w:val="28"/>
          <w:szCs w:val="28"/>
          <w:lang w:val="kk-KZ"/>
        </w:rPr>
        <w:t>5-8 с</w:t>
      </w:r>
      <w:r>
        <w:rPr>
          <w:sz w:val="28"/>
          <w:szCs w:val="28"/>
          <w:lang w:val="kk-KZ"/>
        </w:rPr>
        <w:t xml:space="preserve">ұрақтар). </w:t>
      </w:r>
      <w:r w:rsidR="002A47F7" w:rsidRPr="00D2544F">
        <w:rPr>
          <w:sz w:val="28"/>
          <w:szCs w:val="28"/>
          <w:lang w:val="kk-KZ"/>
        </w:rPr>
        <w:t>Бұл бағыттағы сұрақтар эпостағы үйлену мотивінің адам болмысы, таңдау еркіндігі, жауапкершілік және тұлғалық кемелдену тұрғысындағы мәнін анықтауға бағытталды.</w:t>
      </w:r>
    </w:p>
    <w:p w14:paraId="75BF2108" w14:textId="39E37EFD" w:rsidR="004D6273" w:rsidRDefault="00A01C9E" w:rsidP="004D6273">
      <w:pPr>
        <w:pStyle w:val="af"/>
        <w:spacing w:before="0" w:beforeAutospacing="0" w:after="0" w:afterAutospacing="0"/>
        <w:jc w:val="both"/>
        <w:rPr>
          <w:sz w:val="28"/>
          <w:szCs w:val="28"/>
          <w:lang w:val="kk-KZ"/>
        </w:rPr>
      </w:pPr>
      <w:r>
        <w:rPr>
          <w:sz w:val="28"/>
          <w:szCs w:val="28"/>
          <w:lang w:val="kk-KZ"/>
        </w:rPr>
        <w:t>5-сұрақ</w:t>
      </w:r>
      <w:r w:rsidR="004D6273" w:rsidRPr="004D6273">
        <w:rPr>
          <w:sz w:val="28"/>
          <w:szCs w:val="28"/>
          <w:lang w:val="kk-KZ"/>
        </w:rPr>
        <w:t>.</w:t>
      </w:r>
      <w:r>
        <w:rPr>
          <w:sz w:val="28"/>
          <w:szCs w:val="28"/>
          <w:lang w:val="kk-KZ"/>
        </w:rPr>
        <w:t xml:space="preserve"> </w:t>
      </w:r>
      <w:r w:rsidR="004D6273">
        <w:rPr>
          <w:sz w:val="28"/>
          <w:szCs w:val="28"/>
          <w:lang w:val="kk-KZ"/>
        </w:rPr>
        <w:t>Эпостағы қаһарамандықпен үйлену мотиві қандай рухани/философиялық ұғымдармен байланысты?</w:t>
      </w:r>
    </w:p>
    <w:p w14:paraId="2548D919" w14:textId="3956B8EB" w:rsidR="004D6273" w:rsidRDefault="004D6273" w:rsidP="00D11DAD">
      <w:pPr>
        <w:pStyle w:val="af"/>
        <w:numPr>
          <w:ilvl w:val="0"/>
          <w:numId w:val="46"/>
        </w:numPr>
        <w:spacing w:before="0" w:beforeAutospacing="0" w:after="0" w:afterAutospacing="0"/>
        <w:jc w:val="both"/>
        <w:rPr>
          <w:sz w:val="28"/>
          <w:szCs w:val="28"/>
          <w:lang w:val="kk-KZ"/>
        </w:rPr>
      </w:pPr>
      <w:r>
        <w:rPr>
          <w:sz w:val="28"/>
          <w:szCs w:val="28"/>
          <w:lang w:val="kk-KZ"/>
        </w:rPr>
        <w:t>Жеке тұлғалының кемелденуі</w:t>
      </w:r>
    </w:p>
    <w:p w14:paraId="24D2781D" w14:textId="51D4BA94" w:rsidR="004D6273" w:rsidRDefault="00A01C9E" w:rsidP="00A01C9E">
      <w:pPr>
        <w:pStyle w:val="af"/>
        <w:spacing w:before="0" w:beforeAutospacing="0" w:after="0" w:afterAutospacing="0"/>
        <w:ind w:left="360"/>
        <w:jc w:val="both"/>
        <w:rPr>
          <w:sz w:val="28"/>
          <w:szCs w:val="28"/>
          <w:lang w:val="kk-KZ"/>
        </w:rPr>
      </w:pPr>
      <w:r>
        <w:rPr>
          <w:sz w:val="28"/>
          <w:szCs w:val="28"/>
          <w:lang w:val="kk-KZ"/>
        </w:rPr>
        <w:t xml:space="preserve">ә) </w:t>
      </w:r>
      <w:r w:rsidR="004D6273">
        <w:rPr>
          <w:sz w:val="28"/>
          <w:szCs w:val="28"/>
          <w:lang w:val="kk-KZ"/>
        </w:rPr>
        <w:t>Тұлға мен қоғам арасындағы байланыс</w:t>
      </w:r>
    </w:p>
    <w:p w14:paraId="4F00D4AE" w14:textId="6906969B" w:rsidR="004D6273" w:rsidRDefault="00A01C9E" w:rsidP="00A01C9E">
      <w:pPr>
        <w:pStyle w:val="af"/>
        <w:spacing w:before="0" w:beforeAutospacing="0" w:after="0" w:afterAutospacing="0"/>
        <w:ind w:left="360"/>
        <w:jc w:val="both"/>
        <w:rPr>
          <w:sz w:val="28"/>
          <w:szCs w:val="28"/>
          <w:lang w:val="kk-KZ"/>
        </w:rPr>
      </w:pPr>
      <w:r>
        <w:rPr>
          <w:sz w:val="28"/>
          <w:szCs w:val="28"/>
          <w:lang w:val="kk-KZ"/>
        </w:rPr>
        <w:t xml:space="preserve">б) </w:t>
      </w:r>
      <w:r w:rsidR="004D6273">
        <w:rPr>
          <w:sz w:val="28"/>
          <w:szCs w:val="28"/>
          <w:lang w:val="kk-KZ"/>
        </w:rPr>
        <w:t>Тотемдік және архетиптік сана</w:t>
      </w:r>
    </w:p>
    <w:p w14:paraId="0FA5303C" w14:textId="4A692C87" w:rsidR="004D6273" w:rsidRDefault="00A01C9E" w:rsidP="00A01C9E">
      <w:pPr>
        <w:pStyle w:val="af"/>
        <w:spacing w:before="0" w:beforeAutospacing="0" w:after="0" w:afterAutospacing="0"/>
        <w:ind w:left="360"/>
        <w:jc w:val="both"/>
        <w:rPr>
          <w:sz w:val="28"/>
          <w:szCs w:val="28"/>
          <w:lang w:val="kk-KZ"/>
        </w:rPr>
      </w:pPr>
      <w:r>
        <w:rPr>
          <w:sz w:val="28"/>
          <w:szCs w:val="28"/>
          <w:lang w:val="kk-KZ"/>
        </w:rPr>
        <w:t xml:space="preserve">с) </w:t>
      </w:r>
      <w:r w:rsidR="004D6273">
        <w:rPr>
          <w:sz w:val="28"/>
          <w:szCs w:val="28"/>
          <w:lang w:val="kk-KZ"/>
        </w:rPr>
        <w:t>Моральдық еркіндік пен таңдау</w:t>
      </w:r>
    </w:p>
    <w:p w14:paraId="00A0363D" w14:textId="3E8A2CB1" w:rsidR="00E10782" w:rsidRDefault="00E10782" w:rsidP="002A47F7">
      <w:pPr>
        <w:pStyle w:val="af"/>
        <w:rPr>
          <w:rStyle w:val="af1"/>
          <w:rFonts w:eastAsiaTheme="majorEastAsia"/>
        </w:rPr>
      </w:pPr>
      <w:r>
        <w:rPr>
          <w:rFonts w:eastAsiaTheme="majorEastAsia"/>
          <w:b/>
          <w:bCs/>
          <w:noProof/>
          <w:lang w:val="kk-KZ" w:eastAsia="kk-KZ"/>
          <w14:ligatures w14:val="standardContextual"/>
        </w:rPr>
        <w:drawing>
          <wp:inline distT="0" distB="0" distL="0" distR="0" wp14:anchorId="55E1592E" wp14:editId="19E6D768">
            <wp:extent cx="5486400" cy="3200400"/>
            <wp:effectExtent l="0" t="0" r="0" b="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7AC3057" w14:textId="5D4D5A00" w:rsidR="004B4515" w:rsidRPr="00A01C9E" w:rsidRDefault="00A01C9E" w:rsidP="00A01C9E">
      <w:pPr>
        <w:pStyle w:val="af"/>
        <w:spacing w:before="0" w:beforeAutospacing="0" w:after="0" w:afterAutospacing="0"/>
        <w:jc w:val="both"/>
        <w:rPr>
          <w:sz w:val="28"/>
          <w:szCs w:val="28"/>
          <w:lang w:val="kk-KZ"/>
        </w:rPr>
      </w:pPr>
      <w:r w:rsidRPr="00A01C9E">
        <w:rPr>
          <w:rStyle w:val="af1"/>
          <w:rFonts w:eastAsiaTheme="majorEastAsia"/>
          <w:sz w:val="28"/>
          <w:szCs w:val="28"/>
        </w:rPr>
        <w:lastRenderedPageBreak/>
        <w:t>6-</w:t>
      </w:r>
      <w:r w:rsidR="004B4515" w:rsidRPr="00A01C9E">
        <w:rPr>
          <w:rStyle w:val="af1"/>
          <w:rFonts w:eastAsiaTheme="majorEastAsia"/>
          <w:sz w:val="28"/>
          <w:szCs w:val="28"/>
        </w:rPr>
        <w:t xml:space="preserve">сұрақ. </w:t>
      </w:r>
      <w:r w:rsidR="004B4515" w:rsidRPr="00A01C9E">
        <w:rPr>
          <w:sz w:val="28"/>
          <w:szCs w:val="28"/>
          <w:lang w:val="kk-KZ"/>
        </w:rPr>
        <w:t>Қазақ эпосындағы қаһармандықпен үйлену мотивін адамның психологиялық дамуына қалай әсер етеді?</w:t>
      </w:r>
    </w:p>
    <w:p w14:paraId="73C71F24" w14:textId="65166097" w:rsidR="004B4515" w:rsidRPr="00A01C9E" w:rsidRDefault="004B4515" w:rsidP="00D11DAD">
      <w:pPr>
        <w:pStyle w:val="af"/>
        <w:numPr>
          <w:ilvl w:val="0"/>
          <w:numId w:val="47"/>
        </w:numPr>
        <w:spacing w:before="0" w:beforeAutospacing="0" w:after="0" w:afterAutospacing="0"/>
        <w:jc w:val="both"/>
        <w:rPr>
          <w:sz w:val="28"/>
          <w:szCs w:val="28"/>
          <w:lang w:val="kk-KZ"/>
        </w:rPr>
      </w:pPr>
      <w:r w:rsidRPr="00A01C9E">
        <w:rPr>
          <w:sz w:val="28"/>
          <w:szCs w:val="28"/>
          <w:lang w:val="kk-KZ"/>
        </w:rPr>
        <w:t>Өзін табуға ықпал етеді</w:t>
      </w:r>
    </w:p>
    <w:p w14:paraId="2C80D273" w14:textId="70CD61DC" w:rsidR="004B4515" w:rsidRPr="00A01C9E" w:rsidRDefault="00A01C9E" w:rsidP="00A01C9E">
      <w:pPr>
        <w:pStyle w:val="af"/>
        <w:spacing w:before="0" w:beforeAutospacing="0" w:after="0" w:afterAutospacing="0"/>
        <w:ind w:left="360"/>
        <w:jc w:val="both"/>
        <w:rPr>
          <w:sz w:val="28"/>
          <w:szCs w:val="28"/>
          <w:lang w:val="kk-KZ"/>
        </w:rPr>
      </w:pPr>
      <w:r>
        <w:rPr>
          <w:sz w:val="28"/>
          <w:szCs w:val="28"/>
          <w:lang w:val="kk-KZ"/>
        </w:rPr>
        <w:t xml:space="preserve">ә) </w:t>
      </w:r>
      <w:r w:rsidR="004B4515" w:rsidRPr="00A01C9E">
        <w:rPr>
          <w:sz w:val="28"/>
          <w:szCs w:val="28"/>
          <w:lang w:val="kk-KZ"/>
        </w:rPr>
        <w:t>Ерік</w:t>
      </w:r>
      <w:r w:rsidR="004B4515" w:rsidRPr="00A01C9E">
        <w:rPr>
          <w:sz w:val="28"/>
          <w:szCs w:val="28"/>
        </w:rPr>
        <w:t>-</w:t>
      </w:r>
      <w:r w:rsidR="004B4515" w:rsidRPr="00A01C9E">
        <w:rPr>
          <w:sz w:val="28"/>
          <w:szCs w:val="28"/>
          <w:lang w:val="kk-KZ"/>
        </w:rPr>
        <w:t>жігер дамытады</w:t>
      </w:r>
    </w:p>
    <w:p w14:paraId="2C6A9C53" w14:textId="73286C3D" w:rsidR="004B4515" w:rsidRPr="00A01C9E" w:rsidRDefault="00A01C9E" w:rsidP="00A01C9E">
      <w:pPr>
        <w:pStyle w:val="af"/>
        <w:spacing w:before="0" w:beforeAutospacing="0" w:after="0" w:afterAutospacing="0"/>
        <w:ind w:left="360"/>
        <w:jc w:val="both"/>
        <w:rPr>
          <w:sz w:val="28"/>
          <w:szCs w:val="28"/>
          <w:lang w:val="kk-KZ"/>
        </w:rPr>
      </w:pPr>
      <w:r>
        <w:rPr>
          <w:sz w:val="28"/>
          <w:szCs w:val="28"/>
          <w:lang w:val="kk-KZ"/>
        </w:rPr>
        <w:t xml:space="preserve">б) </w:t>
      </w:r>
      <w:r w:rsidR="004B4515" w:rsidRPr="00A01C9E">
        <w:rPr>
          <w:sz w:val="28"/>
          <w:szCs w:val="28"/>
          <w:lang w:val="kk-KZ"/>
        </w:rPr>
        <w:t>Моральдық сезімді күшейтеді</w:t>
      </w:r>
    </w:p>
    <w:p w14:paraId="29DFE810" w14:textId="12301EF3" w:rsidR="004B4515" w:rsidRPr="00A01C9E" w:rsidRDefault="00A01C9E" w:rsidP="00A01C9E">
      <w:pPr>
        <w:pStyle w:val="af"/>
        <w:spacing w:before="0" w:beforeAutospacing="0" w:after="0" w:afterAutospacing="0"/>
        <w:ind w:left="360"/>
        <w:jc w:val="both"/>
        <w:rPr>
          <w:sz w:val="28"/>
          <w:szCs w:val="28"/>
          <w:lang w:val="kk-KZ"/>
        </w:rPr>
      </w:pPr>
      <w:r>
        <w:rPr>
          <w:sz w:val="28"/>
          <w:szCs w:val="28"/>
          <w:lang w:val="kk-KZ"/>
        </w:rPr>
        <w:t xml:space="preserve">в) </w:t>
      </w:r>
      <w:r w:rsidR="004B4515" w:rsidRPr="00A01C9E">
        <w:rPr>
          <w:sz w:val="28"/>
          <w:szCs w:val="28"/>
          <w:lang w:val="kk-KZ"/>
        </w:rPr>
        <w:t>Ашық жол</w:t>
      </w:r>
    </w:p>
    <w:p w14:paraId="49B40736" w14:textId="2E34BD7A" w:rsidR="004B4515" w:rsidRPr="00F65ECC" w:rsidRDefault="00A01C9E" w:rsidP="00A01C9E">
      <w:pPr>
        <w:pStyle w:val="af"/>
        <w:spacing w:before="0" w:beforeAutospacing="0" w:after="0" w:afterAutospacing="0"/>
        <w:jc w:val="both"/>
        <w:rPr>
          <w:sz w:val="28"/>
          <w:szCs w:val="28"/>
          <w:lang w:val="kk-KZ"/>
        </w:rPr>
      </w:pPr>
      <w:r w:rsidRPr="00A01C9E">
        <w:rPr>
          <w:rStyle w:val="af1"/>
          <w:rFonts w:eastAsiaTheme="majorEastAsia"/>
          <w:sz w:val="28"/>
          <w:szCs w:val="28"/>
          <w:lang w:val="kk-KZ"/>
        </w:rPr>
        <w:t>7-</w:t>
      </w:r>
      <w:r w:rsidR="00F65ECC" w:rsidRPr="00F65ECC">
        <w:rPr>
          <w:rStyle w:val="af1"/>
          <w:rFonts w:eastAsiaTheme="majorEastAsia"/>
          <w:sz w:val="28"/>
          <w:szCs w:val="28"/>
          <w:lang w:val="kk-KZ"/>
        </w:rPr>
        <w:t xml:space="preserve">8 </w:t>
      </w:r>
      <w:r w:rsidRPr="00A01C9E">
        <w:rPr>
          <w:rStyle w:val="af1"/>
          <w:rFonts w:eastAsiaTheme="majorEastAsia"/>
          <w:sz w:val="28"/>
          <w:szCs w:val="28"/>
          <w:lang w:val="kk-KZ"/>
        </w:rPr>
        <w:t xml:space="preserve">сұрақ. </w:t>
      </w:r>
      <w:r w:rsidR="004B4515" w:rsidRPr="00A01C9E">
        <w:rPr>
          <w:sz w:val="28"/>
          <w:szCs w:val="28"/>
          <w:lang w:val="kk-KZ"/>
        </w:rPr>
        <w:t>Үйлену мотиві бүгінгі жастарға маңызды деп ойлайсыз ба?</w:t>
      </w:r>
      <w:r w:rsidR="00F65ECC" w:rsidRPr="00F65ECC">
        <w:rPr>
          <w:noProof/>
          <w:sz w:val="28"/>
          <w:szCs w:val="28"/>
          <w:lang w:val="kk-KZ"/>
        </w:rPr>
        <w:t xml:space="preserve"> </w:t>
      </w:r>
      <w:r w:rsidR="00F65ECC" w:rsidRPr="00A01C9E">
        <w:rPr>
          <w:noProof/>
          <w:sz w:val="28"/>
          <w:szCs w:val="28"/>
          <w:lang w:val="kk-KZ"/>
        </w:rPr>
        <w:t>Жырдағы «бел құда», «бесік құда» дәстүрін өз отбасыңызда ұстанар</w:t>
      </w:r>
      <w:r w:rsidR="00F65ECC">
        <w:rPr>
          <w:noProof/>
          <w:sz w:val="28"/>
          <w:szCs w:val="28"/>
          <w:lang w:val="kk-KZ"/>
        </w:rPr>
        <w:t xml:space="preserve"> ма едіңіз? Деген сұрақтардың жауаптары «ия», «жоқ», «</w:t>
      </w:r>
      <w:r w:rsidR="0093691A">
        <w:rPr>
          <w:noProof/>
          <w:sz w:val="28"/>
          <w:szCs w:val="28"/>
          <w:lang w:val="kk-KZ"/>
        </w:rPr>
        <w:t>айту қиын</w:t>
      </w:r>
      <w:r w:rsidR="00F65ECC">
        <w:rPr>
          <w:noProof/>
          <w:sz w:val="28"/>
          <w:szCs w:val="28"/>
          <w:lang w:val="kk-KZ"/>
        </w:rPr>
        <w:t>»</w:t>
      </w:r>
      <w:r w:rsidR="0093691A">
        <w:rPr>
          <w:noProof/>
          <w:sz w:val="28"/>
          <w:szCs w:val="28"/>
          <w:lang w:val="kk-KZ"/>
        </w:rPr>
        <w:t>, «ашық жол» берілді.</w:t>
      </w:r>
    </w:p>
    <w:p w14:paraId="5BB1B598" w14:textId="05780DEF" w:rsidR="00FA3078" w:rsidRDefault="00B76C43" w:rsidP="002A47F7">
      <w:pPr>
        <w:pStyle w:val="af"/>
      </w:pPr>
      <w:r>
        <w:rPr>
          <w:noProof/>
          <w:lang w:val="kk-KZ" w:eastAsia="kk-KZ"/>
          <w14:ligatures w14:val="standardContextual"/>
        </w:rPr>
        <w:drawing>
          <wp:inline distT="0" distB="0" distL="0" distR="0" wp14:anchorId="69BB3E46" wp14:editId="5703376D">
            <wp:extent cx="5486400" cy="3200400"/>
            <wp:effectExtent l="0" t="0" r="0" b="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FAF4777" w14:textId="7C355DD2" w:rsidR="00EE210A" w:rsidRDefault="002A47F7" w:rsidP="00EE210A">
      <w:pPr>
        <w:pStyle w:val="af"/>
        <w:spacing w:before="0" w:beforeAutospacing="0" w:after="0" w:afterAutospacing="0"/>
        <w:jc w:val="both"/>
        <w:rPr>
          <w:sz w:val="28"/>
          <w:szCs w:val="28"/>
          <w:lang w:val="kk-KZ"/>
        </w:rPr>
      </w:pPr>
      <w:r w:rsidRPr="0093691A">
        <w:rPr>
          <w:sz w:val="28"/>
          <w:szCs w:val="28"/>
        </w:rPr>
        <w:t>Философиялық-психологиялық тұрғыдан эксперимент тобы эпостық мотивтің терең мағыналық қабаттарын саналы түрде қабылдай алған.</w:t>
      </w:r>
      <w:r w:rsidR="0093691A">
        <w:rPr>
          <w:sz w:val="28"/>
          <w:szCs w:val="28"/>
          <w:lang w:val="kk-KZ"/>
        </w:rPr>
        <w:t xml:space="preserve"> С</w:t>
      </w:r>
      <w:r w:rsidR="0093691A" w:rsidRPr="0093691A">
        <w:rPr>
          <w:sz w:val="28"/>
          <w:szCs w:val="28"/>
          <w:lang w:val="kk-KZ"/>
        </w:rPr>
        <w:t>ауалнама сұрақтарының мазмұны мен ұйымдастырылу логикасына тікелей байланысты болды. Бұл үдерісті негіздеуде коучинг, СТО (сын тұрғысынан ойлау) технологиясы, топтық жұмыс сияқты әдістердің тиімділігі айқын көрінеді.</w:t>
      </w:r>
      <w:r w:rsidR="0093691A">
        <w:rPr>
          <w:sz w:val="28"/>
          <w:szCs w:val="28"/>
          <w:lang w:val="kk-KZ"/>
        </w:rPr>
        <w:t xml:space="preserve"> </w:t>
      </w:r>
      <w:r w:rsidR="0093691A" w:rsidRPr="0093691A">
        <w:rPr>
          <w:sz w:val="28"/>
          <w:szCs w:val="28"/>
          <w:lang w:val="kk-KZ"/>
        </w:rPr>
        <w:t xml:space="preserve">Біріншіден, </w:t>
      </w:r>
      <w:r w:rsidR="0093691A" w:rsidRPr="0093691A">
        <w:rPr>
          <w:bCs/>
          <w:sz w:val="28"/>
          <w:szCs w:val="28"/>
          <w:lang w:val="kk-KZ"/>
        </w:rPr>
        <w:t>философиялық аспект</w:t>
      </w:r>
      <w:r w:rsidR="0093691A" w:rsidRPr="0093691A">
        <w:rPr>
          <w:sz w:val="28"/>
          <w:szCs w:val="28"/>
          <w:lang w:val="kk-KZ"/>
        </w:rPr>
        <w:t xml:space="preserve"> тұрғысынан эпостық мотив  ұжымдық сана, архетип, ұлттық дүниетанымның көрінісі. Сауалнама сұрақтары қатысушыларды болмыстық, құндылықтық рефлексияға жетелейтіндей құрылды. Коучинг әдісі</w:t>
      </w:r>
      <w:r w:rsidR="0093691A">
        <w:rPr>
          <w:sz w:val="28"/>
          <w:szCs w:val="28"/>
          <w:lang w:val="kk-KZ"/>
        </w:rPr>
        <w:t xml:space="preserve">нің </w:t>
      </w:r>
      <w:r w:rsidR="0093691A" w:rsidRPr="0093691A">
        <w:rPr>
          <w:sz w:val="28"/>
          <w:szCs w:val="28"/>
          <w:lang w:val="kk-KZ"/>
        </w:rPr>
        <w:t>ашық, бағыттаушы сұрақтар арқылы респонденттер эпостағы кейіпкер әрекеттерін, тағдыр, еркіндік, жауапкершілік, әділет сияқты түрлі философиялық категориялармен байланыстыра алды. Бұл саналы қабылда</w:t>
      </w:r>
      <w:r w:rsidR="0093691A" w:rsidRPr="00D352F7">
        <w:rPr>
          <w:sz w:val="28"/>
          <w:szCs w:val="28"/>
          <w:lang w:val="kk-KZ"/>
        </w:rPr>
        <w:t>уды күшейтіп, мәтінді</w:t>
      </w:r>
      <w:r w:rsidR="0093691A" w:rsidRPr="0093691A">
        <w:rPr>
          <w:sz w:val="28"/>
          <w:szCs w:val="28"/>
          <w:lang w:val="kk-KZ"/>
        </w:rPr>
        <w:t xml:space="preserve"> мәндік тұрғыда ұғынуға мүмкіндік берді.</w:t>
      </w:r>
      <w:r w:rsidR="00D352F7">
        <w:rPr>
          <w:sz w:val="28"/>
          <w:szCs w:val="28"/>
          <w:lang w:val="kk-KZ"/>
        </w:rPr>
        <w:t xml:space="preserve"> </w:t>
      </w:r>
      <w:r w:rsidR="0093691A" w:rsidRPr="0093691A">
        <w:rPr>
          <w:sz w:val="28"/>
          <w:szCs w:val="28"/>
          <w:lang w:val="kk-KZ"/>
        </w:rPr>
        <w:t xml:space="preserve">Екіншіден, </w:t>
      </w:r>
      <w:r w:rsidR="0093691A" w:rsidRPr="00D352F7">
        <w:rPr>
          <w:bCs/>
          <w:sz w:val="28"/>
          <w:szCs w:val="28"/>
          <w:lang w:val="kk-KZ"/>
        </w:rPr>
        <w:t>психологиялық тұрғыдан</w:t>
      </w:r>
      <w:r w:rsidR="0093691A" w:rsidRPr="0093691A">
        <w:rPr>
          <w:sz w:val="28"/>
          <w:szCs w:val="28"/>
          <w:lang w:val="kk-KZ"/>
        </w:rPr>
        <w:t xml:space="preserve">, эпосты терең қабылдау ішкі уәж, эмоциялық резонанс және тұлғалық тәжірибемен байланысты. </w:t>
      </w:r>
      <w:r w:rsidR="0093691A" w:rsidRPr="00A464AD">
        <w:rPr>
          <w:sz w:val="28"/>
          <w:szCs w:val="28"/>
          <w:lang w:val="kk-KZ"/>
        </w:rPr>
        <w:t xml:space="preserve">СТО технологиясы (INSERT, кластер, «ой қозғау», «екі жақты күнделік» т.б.) сауалнама сұрақтарын талдаумен ұштастыра отырып, эксперимент тобының метатанымдық қабілеттерін дамытты. Қатысушылар өз ойлау үдерісін бақылап, эпостық мотивтің жасырын </w:t>
      </w:r>
      <w:r w:rsidR="0093691A" w:rsidRPr="00A464AD">
        <w:rPr>
          <w:sz w:val="28"/>
          <w:szCs w:val="28"/>
          <w:lang w:val="kk-KZ"/>
        </w:rPr>
        <w:lastRenderedPageBreak/>
        <w:t>мағыналарын салыстыру, интерпретациялау, бағалау арқылы түсінді. Бұл психологиялық тұрғыдан саналы қабылдаудың жоғары деңгейін көрсетті.</w:t>
      </w:r>
      <w:r w:rsidR="007056F6">
        <w:rPr>
          <w:sz w:val="28"/>
          <w:szCs w:val="28"/>
          <w:lang w:val="kk-KZ"/>
        </w:rPr>
        <w:t xml:space="preserve"> </w:t>
      </w:r>
      <w:r w:rsidR="007056F6" w:rsidRPr="007056F6">
        <w:rPr>
          <w:sz w:val="28"/>
          <w:szCs w:val="28"/>
          <w:lang w:val="kk-KZ"/>
        </w:rPr>
        <w:t>Сол сияқты</w:t>
      </w:r>
      <w:r w:rsidR="0093691A" w:rsidRPr="00A464AD">
        <w:rPr>
          <w:sz w:val="28"/>
          <w:szCs w:val="28"/>
          <w:lang w:val="kk-KZ"/>
        </w:rPr>
        <w:t xml:space="preserve">, </w:t>
      </w:r>
      <w:r w:rsidR="0093691A" w:rsidRPr="00A464AD">
        <w:rPr>
          <w:bCs/>
          <w:sz w:val="28"/>
          <w:szCs w:val="28"/>
          <w:lang w:val="kk-KZ"/>
        </w:rPr>
        <w:t>топтық жұмыс әдістері</w:t>
      </w:r>
      <w:r w:rsidR="0093691A" w:rsidRPr="00A464AD">
        <w:rPr>
          <w:sz w:val="28"/>
          <w:szCs w:val="28"/>
          <w:lang w:val="kk-KZ"/>
        </w:rPr>
        <w:t xml:space="preserve"> эпостық мотивті ұжымдық талдау арқылы тереңдетті. Топ ішінде пікір алмасу, бір-бірінің көзқарасын тыңдау әлеуметтік-психологиялық әсер тудырып, жеке қабылдауды кеңейтілген мағыналық өріске шығарды. Сауалнама сұрақтарына жауап беру барысында топтық талқылау когнитивтік диссонанс туғызып, оны шешу үшін қатысушылар эпостың астарлы идеялар</w:t>
      </w:r>
      <w:r w:rsidR="00A46578" w:rsidRPr="00A464AD">
        <w:rPr>
          <w:sz w:val="28"/>
          <w:szCs w:val="28"/>
          <w:lang w:val="kk-KZ"/>
        </w:rPr>
        <w:t>ына қайта жүгінуге мәжбүр болды</w:t>
      </w:r>
      <w:r w:rsidR="0093691A" w:rsidRPr="00A464AD">
        <w:rPr>
          <w:sz w:val="28"/>
          <w:szCs w:val="28"/>
          <w:lang w:val="kk-KZ"/>
        </w:rPr>
        <w:t>.</w:t>
      </w:r>
      <w:r w:rsidR="00EE210A">
        <w:rPr>
          <w:sz w:val="28"/>
          <w:szCs w:val="28"/>
          <w:lang w:val="kk-KZ"/>
        </w:rPr>
        <w:t xml:space="preserve"> </w:t>
      </w:r>
    </w:p>
    <w:p w14:paraId="653B475B" w14:textId="7583D0D7" w:rsidR="002A47F7" w:rsidRDefault="00BE3842" w:rsidP="00EE210A">
      <w:pPr>
        <w:pStyle w:val="af"/>
        <w:spacing w:before="0" w:beforeAutospacing="0" w:after="0" w:afterAutospacing="0"/>
        <w:ind w:firstLine="567"/>
        <w:jc w:val="both"/>
        <w:rPr>
          <w:sz w:val="28"/>
          <w:szCs w:val="28"/>
          <w:lang w:val="kk-KZ"/>
        </w:rPr>
      </w:pPr>
      <w:r w:rsidRPr="00934352">
        <w:rPr>
          <w:sz w:val="28"/>
          <w:szCs w:val="28"/>
          <w:lang w:val="kk-KZ"/>
        </w:rPr>
        <w:t>Сауалнаманы</w:t>
      </w:r>
      <w:r w:rsidRPr="0093691A">
        <w:rPr>
          <w:sz w:val="28"/>
          <w:szCs w:val="28"/>
          <w:lang w:val="kk-KZ"/>
        </w:rPr>
        <w:t>ң үйлену мотивін педагогикалық аспект тұрғысынан меңгеру (</w:t>
      </w:r>
      <w:r w:rsidRPr="00934352">
        <w:rPr>
          <w:sz w:val="28"/>
          <w:szCs w:val="28"/>
          <w:lang w:val="kk-KZ"/>
        </w:rPr>
        <w:t>8-11 с</w:t>
      </w:r>
      <w:r w:rsidRPr="0093691A">
        <w:rPr>
          <w:sz w:val="28"/>
          <w:szCs w:val="28"/>
          <w:lang w:val="kk-KZ"/>
        </w:rPr>
        <w:t xml:space="preserve">ұрақтар, </w:t>
      </w:r>
      <w:r w:rsidRPr="00934352">
        <w:rPr>
          <w:sz w:val="28"/>
          <w:szCs w:val="28"/>
          <w:lang w:val="kk-KZ"/>
        </w:rPr>
        <w:t>1</w:t>
      </w:r>
      <w:r w:rsidRPr="0093691A">
        <w:rPr>
          <w:sz w:val="28"/>
          <w:szCs w:val="28"/>
          <w:lang w:val="kk-KZ"/>
        </w:rPr>
        <w:t xml:space="preserve"> ашық жол)</w:t>
      </w:r>
      <w:r w:rsidR="00692211" w:rsidRPr="0093691A">
        <w:rPr>
          <w:sz w:val="28"/>
          <w:szCs w:val="28"/>
          <w:lang w:val="kk-KZ"/>
        </w:rPr>
        <w:t xml:space="preserve">. </w:t>
      </w:r>
      <w:r w:rsidR="002A47F7" w:rsidRPr="0093691A">
        <w:rPr>
          <w:sz w:val="28"/>
          <w:szCs w:val="28"/>
          <w:lang w:val="kk-KZ"/>
        </w:rPr>
        <w:t>Бұл бағыттағы сұрақтар эпостық үйлену мотивінің тәрбиелік мүмкіндігін, білім беру үдерісіндегі қолданылуын және құндылықтық бағдар қалыптастырудағы рөлін айқындауға арналды.</w:t>
      </w:r>
    </w:p>
    <w:p w14:paraId="6FDC86A1" w14:textId="03CE1801" w:rsidR="00A46578" w:rsidRDefault="00A46578" w:rsidP="00A46578">
      <w:pPr>
        <w:pStyle w:val="af"/>
        <w:spacing w:before="0" w:beforeAutospacing="0" w:after="0" w:afterAutospacing="0"/>
        <w:jc w:val="both"/>
        <w:rPr>
          <w:noProof/>
        </w:rPr>
      </w:pPr>
      <w:r>
        <w:rPr>
          <w:noProof/>
          <w:lang w:val="kk-KZ" w:eastAsia="kk-KZ"/>
        </w:rPr>
        <w:drawing>
          <wp:inline distT="114300" distB="114300" distL="114300" distR="114300" wp14:anchorId="68B9C61C" wp14:editId="54AB44F1">
            <wp:extent cx="2781300" cy="2661285"/>
            <wp:effectExtent l="0" t="0" r="0" b="5715"/>
            <wp:docPr id="6" name="image7.png" descr="Диаграмма ответов в Формах. Вопрос: 4.2. Қандай оқыту әдістері тиімді?. Количество ответов: 41 ответ."/>
            <wp:cNvGraphicFramePr/>
            <a:graphic xmlns:a="http://schemas.openxmlformats.org/drawingml/2006/main">
              <a:graphicData uri="http://schemas.openxmlformats.org/drawingml/2006/picture">
                <pic:pic xmlns:pic="http://schemas.openxmlformats.org/drawingml/2006/picture">
                  <pic:nvPicPr>
                    <pic:cNvPr id="0" name="image7.png" descr="Диаграмма ответов в Формах. Вопрос: 4.2. Қандай оқыту әдістері тиімді?. Количество ответов: 41 ответ."/>
                    <pic:cNvPicPr preferRelativeResize="0"/>
                  </pic:nvPicPr>
                  <pic:blipFill>
                    <a:blip r:embed="rId38"/>
                    <a:srcRect/>
                    <a:stretch>
                      <a:fillRect/>
                    </a:stretch>
                  </pic:blipFill>
                  <pic:spPr>
                    <a:xfrm>
                      <a:off x="0" y="0"/>
                      <a:ext cx="2788809" cy="2668470"/>
                    </a:xfrm>
                    <a:prstGeom prst="rect">
                      <a:avLst/>
                    </a:prstGeom>
                    <a:ln/>
                  </pic:spPr>
                </pic:pic>
              </a:graphicData>
            </a:graphic>
          </wp:inline>
        </w:drawing>
      </w:r>
      <w:r>
        <w:rPr>
          <w:noProof/>
          <w:lang w:val="kk-KZ" w:eastAsia="kk-KZ"/>
        </w:rPr>
        <w:drawing>
          <wp:inline distT="114300" distB="114300" distL="114300" distR="114300" wp14:anchorId="147B9271" wp14:editId="60814552">
            <wp:extent cx="3040380" cy="2425065"/>
            <wp:effectExtent l="0" t="0" r="7620" b="0"/>
            <wp:docPr id="9" name="image8.png" descr="Диаграмма ответов в Формах. Вопрос: Бұл тақырыпты арнайы курс немесе модуль ретінде енгізу қажет деп ойлайсыз ба?. Количество ответов: 41 ответ."/>
            <wp:cNvGraphicFramePr/>
            <a:graphic xmlns:a="http://schemas.openxmlformats.org/drawingml/2006/main">
              <a:graphicData uri="http://schemas.openxmlformats.org/drawingml/2006/picture">
                <pic:pic xmlns:pic="http://schemas.openxmlformats.org/drawingml/2006/picture">
                  <pic:nvPicPr>
                    <pic:cNvPr id="0" name="image8.png" descr="Диаграмма ответов в Формах. Вопрос: Бұл тақырыпты арнайы курс немесе модуль ретінде енгізу қажет деп ойлайсыз ба?. Количество ответов: 41 ответ."/>
                    <pic:cNvPicPr preferRelativeResize="0"/>
                  </pic:nvPicPr>
                  <pic:blipFill>
                    <a:blip r:embed="rId39"/>
                    <a:srcRect/>
                    <a:stretch>
                      <a:fillRect/>
                    </a:stretch>
                  </pic:blipFill>
                  <pic:spPr>
                    <a:xfrm>
                      <a:off x="0" y="0"/>
                      <a:ext cx="3041176" cy="2425700"/>
                    </a:xfrm>
                    <a:prstGeom prst="rect">
                      <a:avLst/>
                    </a:prstGeom>
                    <a:ln/>
                  </pic:spPr>
                </pic:pic>
              </a:graphicData>
            </a:graphic>
          </wp:inline>
        </w:drawing>
      </w:r>
    </w:p>
    <w:p w14:paraId="178E2D04" w14:textId="77777777" w:rsidR="00A46578" w:rsidRDefault="00A46578" w:rsidP="00A46578">
      <w:pPr>
        <w:pStyle w:val="af"/>
        <w:spacing w:before="0" w:beforeAutospacing="0" w:after="0" w:afterAutospacing="0"/>
        <w:jc w:val="both"/>
        <w:rPr>
          <w:noProof/>
        </w:rPr>
      </w:pPr>
    </w:p>
    <w:p w14:paraId="287B120E" w14:textId="1C492330" w:rsidR="00A46578" w:rsidRDefault="00A46578" w:rsidP="00A46578">
      <w:pPr>
        <w:pStyle w:val="af"/>
        <w:spacing w:before="0" w:beforeAutospacing="0" w:after="0" w:afterAutospacing="0"/>
        <w:jc w:val="both"/>
        <w:rPr>
          <w:sz w:val="28"/>
          <w:szCs w:val="28"/>
          <w:lang w:val="kk-KZ"/>
        </w:rPr>
      </w:pPr>
    </w:p>
    <w:p w14:paraId="16013BAD" w14:textId="3E698848" w:rsidR="00A46578" w:rsidRPr="00A46578" w:rsidRDefault="00A46578" w:rsidP="00A46578">
      <w:pPr>
        <w:spacing w:after="0" w:line="240" w:lineRule="auto"/>
        <w:jc w:val="both"/>
        <w:rPr>
          <w:rFonts w:ascii="Times New Roman" w:eastAsia="Times New Roman" w:hAnsi="Times New Roman" w:cs="Times New Roman"/>
          <w:sz w:val="28"/>
          <w:szCs w:val="28"/>
          <w:lang w:val="kk-KZ" w:eastAsia="ru-RU"/>
        </w:rPr>
      </w:pPr>
      <w:r w:rsidRPr="00A46578">
        <w:rPr>
          <w:rFonts w:ascii="Times New Roman" w:eastAsia="Times New Roman" w:hAnsi="Times New Roman" w:cs="Times New Roman"/>
          <w:i/>
          <w:iCs/>
          <w:sz w:val="28"/>
          <w:szCs w:val="28"/>
          <w:lang w:val="kk-KZ" w:eastAsia="ru-RU"/>
        </w:rPr>
        <w:t>«Бұл тақырыпты арнайы курс немесе модуль ретінде енгізу қажет деп ойлайсыз ба?»</w:t>
      </w:r>
      <w:r>
        <w:rPr>
          <w:rFonts w:ascii="Times New Roman" w:eastAsia="Times New Roman" w:hAnsi="Times New Roman" w:cs="Times New Roman"/>
          <w:i/>
          <w:iCs/>
          <w:sz w:val="28"/>
          <w:szCs w:val="28"/>
          <w:lang w:val="kk-KZ" w:eastAsia="ru-RU"/>
        </w:rPr>
        <w:t xml:space="preserve"> </w:t>
      </w:r>
      <w:r w:rsidRPr="00A46578">
        <w:rPr>
          <w:rFonts w:ascii="Times New Roman" w:eastAsia="Times New Roman" w:hAnsi="Times New Roman" w:cs="Times New Roman"/>
          <w:sz w:val="28"/>
          <w:szCs w:val="28"/>
          <w:lang w:val="kk-KZ" w:eastAsia="ru-RU"/>
        </w:rPr>
        <w:t xml:space="preserve">нәтижелеріне төмендегідей </w:t>
      </w:r>
      <w:r w:rsidRPr="00A46578">
        <w:rPr>
          <w:rFonts w:ascii="Times New Roman" w:eastAsia="Times New Roman" w:hAnsi="Times New Roman" w:cs="Times New Roman"/>
          <w:bCs/>
          <w:sz w:val="28"/>
          <w:szCs w:val="28"/>
          <w:lang w:val="kk-KZ" w:eastAsia="ru-RU"/>
        </w:rPr>
        <w:t>экс</w:t>
      </w:r>
      <w:r>
        <w:rPr>
          <w:rFonts w:ascii="Times New Roman" w:eastAsia="Times New Roman" w:hAnsi="Times New Roman" w:cs="Times New Roman"/>
          <w:bCs/>
          <w:sz w:val="28"/>
          <w:szCs w:val="28"/>
          <w:lang w:val="kk-KZ" w:eastAsia="ru-RU"/>
        </w:rPr>
        <w:t xml:space="preserve">перименттік-талдамалық сипатта қарастырумызға </w:t>
      </w:r>
      <w:r w:rsidRPr="00A46578">
        <w:rPr>
          <w:rFonts w:ascii="Times New Roman" w:eastAsia="Times New Roman" w:hAnsi="Times New Roman" w:cs="Times New Roman"/>
          <w:sz w:val="28"/>
          <w:szCs w:val="28"/>
          <w:lang w:val="kk-KZ" w:eastAsia="ru-RU"/>
        </w:rPr>
        <w:t>болады.</w:t>
      </w:r>
      <w:r>
        <w:rPr>
          <w:rFonts w:ascii="Times New Roman" w:eastAsia="Times New Roman" w:hAnsi="Times New Roman" w:cs="Times New Roman"/>
          <w:sz w:val="28"/>
          <w:szCs w:val="28"/>
          <w:lang w:val="kk-KZ" w:eastAsia="ru-RU"/>
        </w:rPr>
        <w:t xml:space="preserve"> </w:t>
      </w:r>
      <w:r w:rsidRPr="00A46578">
        <w:rPr>
          <w:rFonts w:ascii="Times New Roman" w:eastAsia="Times New Roman" w:hAnsi="Times New Roman" w:cs="Times New Roman"/>
          <w:sz w:val="28"/>
          <w:szCs w:val="28"/>
          <w:lang w:val="kk-KZ" w:eastAsia="ru-RU"/>
        </w:rPr>
        <w:t xml:space="preserve">Сауалнама нәтижелері респонденттердің басым бөлігі зерттеліп отырған тақырыптың оқу үдерісіндегі маңызын жоғары бағалайтынын көрсетті. Атап айтқанда, жауап берушілердің </w:t>
      </w:r>
      <w:r w:rsidRPr="00A46578">
        <w:rPr>
          <w:rFonts w:ascii="Times New Roman" w:eastAsia="Times New Roman" w:hAnsi="Times New Roman" w:cs="Times New Roman"/>
          <w:bCs/>
          <w:sz w:val="28"/>
          <w:szCs w:val="28"/>
          <w:lang w:val="kk-KZ" w:eastAsia="ru-RU"/>
        </w:rPr>
        <w:t>63%-ы «Иә»</w:t>
      </w:r>
      <w:r w:rsidRPr="00A46578">
        <w:rPr>
          <w:rFonts w:ascii="Times New Roman" w:eastAsia="Times New Roman" w:hAnsi="Times New Roman" w:cs="Times New Roman"/>
          <w:sz w:val="28"/>
          <w:szCs w:val="28"/>
          <w:lang w:val="kk-KZ" w:eastAsia="ru-RU"/>
        </w:rPr>
        <w:t xml:space="preserve"> деп жауап беруі тақырыптың мазмұндық әлеуеті мен танымдық құндылығы жеткілікті деңгейде екенін дәлелдейді. Бұл көрсеткіш эксперимент барысында қолданылған оқыту әдістері мен технологияларының тиімділігі нәтижесінде білім алушыларда тақырыпқа деген тұрақты қызығушылық пен саналы сұраныс қалыптасқанын аңғартады.</w:t>
      </w:r>
      <w:r>
        <w:rPr>
          <w:rFonts w:ascii="Times New Roman" w:eastAsia="Times New Roman" w:hAnsi="Times New Roman" w:cs="Times New Roman"/>
          <w:sz w:val="28"/>
          <w:szCs w:val="28"/>
          <w:lang w:val="kk-KZ" w:eastAsia="ru-RU"/>
        </w:rPr>
        <w:t xml:space="preserve"> </w:t>
      </w:r>
      <w:r w:rsidRPr="00A46578">
        <w:rPr>
          <w:rFonts w:ascii="Times New Roman" w:eastAsia="Times New Roman" w:hAnsi="Times New Roman" w:cs="Times New Roman"/>
          <w:sz w:val="28"/>
          <w:szCs w:val="28"/>
          <w:lang w:val="kk-KZ" w:eastAsia="ru-RU"/>
        </w:rPr>
        <w:t xml:space="preserve">Ал </w:t>
      </w:r>
      <w:r w:rsidRPr="00A46578">
        <w:rPr>
          <w:rFonts w:ascii="Times New Roman" w:eastAsia="Times New Roman" w:hAnsi="Times New Roman" w:cs="Times New Roman"/>
          <w:bCs/>
          <w:sz w:val="28"/>
          <w:szCs w:val="28"/>
          <w:lang w:val="kk-KZ" w:eastAsia="ru-RU"/>
        </w:rPr>
        <w:t>18,1%-дың «Жоқ»</w:t>
      </w:r>
      <w:r w:rsidRPr="00A46578">
        <w:rPr>
          <w:rFonts w:ascii="Times New Roman" w:eastAsia="Times New Roman" w:hAnsi="Times New Roman" w:cs="Times New Roman"/>
          <w:sz w:val="28"/>
          <w:szCs w:val="28"/>
          <w:lang w:val="kk-KZ" w:eastAsia="ru-RU"/>
        </w:rPr>
        <w:t xml:space="preserve"> деп жауап беруі бірнеше факторлармен түсіндіріледі. Біріншіден, бұл топ тақырыпты жеке курс ретінде емес, қолданыстағы пәндердің мазмұнына кіріктіріп оқытуды жеткілікті деп санауы мүмкін. Екіншіден, аудиторияның дайындық деңгейінің әркелкілігі де арнайы модуль енгізуге күмән тудыратын психологиялық кедергі ретінде көрінуі ықтимал. Бұл нәтиже экспериментте дифференциация мен икемді мазмұн құрастыру қажеттігін көрсетеді.</w:t>
      </w:r>
      <w:r w:rsidR="001B35F9">
        <w:rPr>
          <w:rFonts w:ascii="Times New Roman" w:eastAsia="Times New Roman" w:hAnsi="Times New Roman" w:cs="Times New Roman"/>
          <w:sz w:val="28"/>
          <w:szCs w:val="28"/>
          <w:lang w:val="kk-KZ" w:eastAsia="ru-RU"/>
        </w:rPr>
        <w:t xml:space="preserve"> </w:t>
      </w:r>
      <w:r w:rsidRPr="001B35F9">
        <w:rPr>
          <w:rFonts w:ascii="Times New Roman" w:eastAsia="Times New Roman" w:hAnsi="Times New Roman" w:cs="Times New Roman"/>
          <w:bCs/>
          <w:sz w:val="28"/>
          <w:szCs w:val="28"/>
          <w:lang w:val="kk-KZ" w:eastAsia="ru-RU"/>
        </w:rPr>
        <w:t>18,9%-дың «Қиын айту»</w:t>
      </w:r>
      <w:r w:rsidRPr="00A46578">
        <w:rPr>
          <w:rFonts w:ascii="Times New Roman" w:eastAsia="Times New Roman" w:hAnsi="Times New Roman" w:cs="Times New Roman"/>
          <w:sz w:val="28"/>
          <w:szCs w:val="28"/>
          <w:lang w:val="kk-KZ" w:eastAsia="ru-RU"/>
        </w:rPr>
        <w:t xml:space="preserve"> деп жауап беруі респонденттердің белгілі бір бөлігінде тақырыптың оқу бағдарламасындағы орны мен көлемі жөнінде нақты көзқарас әлі толық </w:t>
      </w:r>
      <w:r w:rsidRPr="00A46578">
        <w:rPr>
          <w:rFonts w:ascii="Times New Roman" w:eastAsia="Times New Roman" w:hAnsi="Times New Roman" w:cs="Times New Roman"/>
          <w:sz w:val="28"/>
          <w:szCs w:val="28"/>
          <w:lang w:val="kk-KZ" w:eastAsia="ru-RU"/>
        </w:rPr>
        <w:lastRenderedPageBreak/>
        <w:t>қалыптаспағанын білдіре</w:t>
      </w:r>
      <w:r w:rsidR="001B35F9">
        <w:rPr>
          <w:rFonts w:ascii="Times New Roman" w:eastAsia="Times New Roman" w:hAnsi="Times New Roman" w:cs="Times New Roman"/>
          <w:sz w:val="28"/>
          <w:szCs w:val="28"/>
          <w:lang w:val="kk-KZ" w:eastAsia="ru-RU"/>
        </w:rPr>
        <w:t>ді. Психологиялық тұрғыдан,</w:t>
      </w:r>
      <w:r w:rsidRPr="00A46578">
        <w:rPr>
          <w:rFonts w:ascii="Times New Roman" w:eastAsia="Times New Roman" w:hAnsi="Times New Roman" w:cs="Times New Roman"/>
          <w:sz w:val="28"/>
          <w:szCs w:val="28"/>
          <w:lang w:val="kk-KZ" w:eastAsia="ru-RU"/>
        </w:rPr>
        <w:t xml:space="preserve"> рефлексия сатысында тұрған аудиторияның ұстанымы. Яғни, эксперименттік оқыту әсер еткенмен, олар үшін тақырыптың институционалдық деңгейде (курс/модуль ретінде) бекітілуі қосымша дәлелдер мен тәжірибені қажет етеді.</w:t>
      </w:r>
    </w:p>
    <w:p w14:paraId="32959675" w14:textId="77777777" w:rsidR="001B35F9" w:rsidRDefault="00A46578" w:rsidP="001B35F9">
      <w:pPr>
        <w:spacing w:after="0" w:line="240" w:lineRule="auto"/>
        <w:ind w:firstLine="567"/>
        <w:jc w:val="both"/>
        <w:rPr>
          <w:rFonts w:ascii="Times New Roman" w:eastAsia="Times New Roman" w:hAnsi="Times New Roman" w:cs="Times New Roman"/>
          <w:sz w:val="28"/>
          <w:szCs w:val="28"/>
          <w:lang w:val="kk-KZ" w:eastAsia="ru-RU"/>
        </w:rPr>
      </w:pPr>
      <w:r w:rsidRPr="00A46578">
        <w:rPr>
          <w:rFonts w:ascii="Times New Roman" w:eastAsia="Times New Roman" w:hAnsi="Times New Roman" w:cs="Times New Roman"/>
          <w:sz w:val="28"/>
          <w:szCs w:val="28"/>
          <w:lang w:val="kk-KZ" w:eastAsia="ru-RU"/>
        </w:rPr>
        <w:t xml:space="preserve">Жалпы алғанда, үшінші сауал нәтижелері эксперименттік жұмыстың </w:t>
      </w:r>
      <w:r w:rsidRPr="001B35F9">
        <w:rPr>
          <w:rFonts w:ascii="Times New Roman" w:eastAsia="Times New Roman" w:hAnsi="Times New Roman" w:cs="Times New Roman"/>
          <w:bCs/>
          <w:sz w:val="28"/>
          <w:szCs w:val="28"/>
          <w:lang w:val="kk-KZ" w:eastAsia="ru-RU"/>
        </w:rPr>
        <w:t>педагогикалық негізділігін</w:t>
      </w:r>
      <w:r w:rsidRPr="00A46578">
        <w:rPr>
          <w:rFonts w:ascii="Times New Roman" w:eastAsia="Times New Roman" w:hAnsi="Times New Roman" w:cs="Times New Roman"/>
          <w:sz w:val="28"/>
          <w:szCs w:val="28"/>
          <w:lang w:val="kk-KZ" w:eastAsia="ru-RU"/>
        </w:rPr>
        <w:t xml:space="preserve"> растайды. Респонденттердің көпшілігінің арнайы курс немесе модуль енгізуді қолдауы зерттеліп отырған тақырыптың жүйелі түрде оқытуды талап ететін дербес мазмұндық бірлік екенін көрсетеді. Бұл дерек эксперимент бөлімінде ұсынылған оқыту әдістері мен технологияларының (интерактивті талдау, коучинг, салыстырмалы әдіс, цифрлық платформалар) оқу нәтижесіне оң ықпал еткенін дәлелдейтін маңызды эмпирикалық көрсеткіш ретінде бағаланады.</w:t>
      </w:r>
    </w:p>
    <w:p w14:paraId="3BF67FE9" w14:textId="77777777" w:rsidR="00D704F1" w:rsidRPr="00E63F40" w:rsidRDefault="009749DE" w:rsidP="00E63F40">
      <w:pPr>
        <w:pStyle w:val="af"/>
        <w:spacing w:before="0" w:beforeAutospacing="0" w:after="0" w:afterAutospacing="0"/>
        <w:jc w:val="both"/>
        <w:rPr>
          <w:rStyle w:val="af2"/>
          <w:rFonts w:eastAsiaTheme="majorEastAsia"/>
          <w:i w:val="0"/>
          <w:sz w:val="28"/>
          <w:szCs w:val="28"/>
          <w:lang w:val="kk-KZ"/>
        </w:rPr>
      </w:pPr>
      <w:r w:rsidRPr="005039E5">
        <w:rPr>
          <w:rStyle w:val="af1"/>
          <w:rFonts w:eastAsiaTheme="majorEastAsia"/>
          <w:sz w:val="28"/>
          <w:szCs w:val="28"/>
          <w:lang w:val="kk-KZ"/>
        </w:rPr>
        <w:t>Қосы</w:t>
      </w:r>
      <w:r>
        <w:rPr>
          <w:rStyle w:val="af1"/>
          <w:rFonts w:eastAsiaTheme="majorEastAsia"/>
          <w:sz w:val="28"/>
          <w:szCs w:val="28"/>
          <w:lang w:val="kk-KZ"/>
        </w:rPr>
        <w:t>мша пікіріңіз немесе ұсынысыңыз</w:t>
      </w:r>
      <w:r w:rsidRPr="005039E5">
        <w:rPr>
          <w:sz w:val="28"/>
          <w:szCs w:val="28"/>
          <w:lang w:val="kk-KZ"/>
        </w:rPr>
        <w:t xml:space="preserve"> </w:t>
      </w:r>
      <w:r w:rsidRPr="005039E5">
        <w:rPr>
          <w:rStyle w:val="af2"/>
          <w:rFonts w:eastAsiaTheme="majorEastAsia"/>
          <w:sz w:val="28"/>
          <w:szCs w:val="28"/>
          <w:lang w:val="kk-KZ"/>
        </w:rPr>
        <w:t>(ашық жауап)</w:t>
      </w:r>
      <w:r>
        <w:rPr>
          <w:rStyle w:val="af2"/>
          <w:rFonts w:eastAsiaTheme="majorEastAsia"/>
          <w:sz w:val="28"/>
          <w:szCs w:val="28"/>
          <w:lang w:val="kk-KZ"/>
        </w:rPr>
        <w:t xml:space="preserve">ұсынылды. </w:t>
      </w:r>
      <w:r w:rsidRPr="00E63F40">
        <w:rPr>
          <w:rStyle w:val="af2"/>
          <w:rFonts w:eastAsiaTheme="majorEastAsia"/>
          <w:i w:val="0"/>
          <w:sz w:val="28"/>
          <w:szCs w:val="28"/>
          <w:lang w:val="kk-KZ"/>
        </w:rPr>
        <w:t xml:space="preserve">Бұл ашық жауап бойынш 42 студент өз ойларымен бөліскен. </w:t>
      </w:r>
      <w:r w:rsidR="00D704F1" w:rsidRPr="00E63F40">
        <w:rPr>
          <w:rStyle w:val="af2"/>
          <w:rFonts w:eastAsiaTheme="majorEastAsia"/>
          <w:i w:val="0"/>
          <w:sz w:val="28"/>
          <w:szCs w:val="28"/>
          <w:lang w:val="kk-KZ"/>
        </w:rPr>
        <w:t xml:space="preserve">Респонденттердің ашық ойларының ерекше тоқаталар болсақ, </w:t>
      </w:r>
    </w:p>
    <w:p w14:paraId="638535BA" w14:textId="40AF1631" w:rsidR="00D704F1" w:rsidRPr="00E63F40" w:rsidRDefault="00E63F40" w:rsidP="00D11DAD">
      <w:pPr>
        <w:pStyle w:val="af"/>
        <w:numPr>
          <w:ilvl w:val="0"/>
          <w:numId w:val="48"/>
        </w:numPr>
        <w:ind w:left="0" w:firstLine="567"/>
        <w:jc w:val="both"/>
        <w:rPr>
          <w:rStyle w:val="af2"/>
          <w:rFonts w:eastAsiaTheme="majorEastAsia"/>
          <w:sz w:val="28"/>
          <w:szCs w:val="28"/>
          <w:lang w:val="kk-KZ"/>
        </w:rPr>
      </w:pPr>
      <w:r>
        <w:rPr>
          <w:rStyle w:val="af2"/>
          <w:rFonts w:eastAsiaTheme="majorEastAsia"/>
          <w:sz w:val="28"/>
          <w:szCs w:val="28"/>
          <w:lang w:val="kk-KZ"/>
        </w:rPr>
        <w:t>Ғ</w:t>
      </w:r>
      <w:r w:rsidR="00D704F1" w:rsidRPr="00E63F40">
        <w:rPr>
          <w:rStyle w:val="af2"/>
          <w:rFonts w:eastAsiaTheme="majorEastAsia"/>
          <w:sz w:val="28"/>
          <w:szCs w:val="28"/>
          <w:lang w:val="kk-KZ"/>
        </w:rPr>
        <w:t>айыптан пайда болып, тотемдік бейнеге үйлену мотиві – адамзаттың алғашқы арман-қиялы туралы білу қажет деп санаймын</w:t>
      </w:r>
      <w:r>
        <w:rPr>
          <w:rStyle w:val="af2"/>
          <w:rFonts w:eastAsiaTheme="majorEastAsia"/>
          <w:sz w:val="28"/>
          <w:szCs w:val="28"/>
          <w:lang w:val="kk-KZ"/>
        </w:rPr>
        <w:t>.</w:t>
      </w:r>
      <w:r w:rsidR="00D704F1" w:rsidRPr="00E63F40">
        <w:rPr>
          <w:rStyle w:val="af2"/>
          <w:rFonts w:eastAsiaTheme="majorEastAsia"/>
          <w:sz w:val="28"/>
          <w:szCs w:val="28"/>
          <w:lang w:val="kk-KZ"/>
        </w:rPr>
        <w:t xml:space="preserve"> </w:t>
      </w:r>
    </w:p>
    <w:p w14:paraId="15F372E3" w14:textId="54D3B1F7" w:rsidR="00D704F1" w:rsidRPr="00E63F40" w:rsidRDefault="00D704F1" w:rsidP="00D11DAD">
      <w:pPr>
        <w:pStyle w:val="af"/>
        <w:numPr>
          <w:ilvl w:val="0"/>
          <w:numId w:val="48"/>
        </w:numPr>
        <w:spacing w:before="0" w:beforeAutospacing="0" w:after="0" w:afterAutospacing="0"/>
        <w:ind w:left="0" w:firstLine="567"/>
        <w:jc w:val="both"/>
        <w:rPr>
          <w:rStyle w:val="af2"/>
          <w:rFonts w:eastAsiaTheme="majorEastAsia"/>
          <w:sz w:val="28"/>
          <w:szCs w:val="28"/>
          <w:lang w:val="kk-KZ"/>
        </w:rPr>
      </w:pPr>
      <w:r w:rsidRPr="00E63F40">
        <w:rPr>
          <w:rStyle w:val="af2"/>
          <w:rFonts w:eastAsiaTheme="majorEastAsia"/>
          <w:sz w:val="28"/>
          <w:szCs w:val="28"/>
          <w:lang w:val="kk-KZ"/>
        </w:rPr>
        <w:t>Қазақ эпосындағы оқиғаның өрбу мотивтері, қызықты, шытырман әрі мифологияға толы. Осы тұстары қатты ұнады.</w:t>
      </w:r>
    </w:p>
    <w:p w14:paraId="5537C11C" w14:textId="6A960634" w:rsidR="001300FE" w:rsidRPr="00E63F40" w:rsidRDefault="00D704F1" w:rsidP="00D11DAD">
      <w:pPr>
        <w:pStyle w:val="af"/>
        <w:numPr>
          <w:ilvl w:val="0"/>
          <w:numId w:val="48"/>
        </w:numPr>
        <w:spacing w:before="0" w:beforeAutospacing="0" w:after="0" w:afterAutospacing="0"/>
        <w:ind w:left="0" w:firstLine="567"/>
        <w:jc w:val="both"/>
        <w:rPr>
          <w:rStyle w:val="af2"/>
          <w:rFonts w:eastAsiaTheme="majorEastAsia"/>
          <w:sz w:val="28"/>
          <w:szCs w:val="28"/>
          <w:lang w:val="kk-KZ"/>
        </w:rPr>
      </w:pPr>
      <w:r w:rsidRPr="00E63F40">
        <w:rPr>
          <w:rStyle w:val="af2"/>
          <w:rFonts w:eastAsiaTheme="majorEastAsia"/>
          <w:sz w:val="28"/>
          <w:szCs w:val="28"/>
          <w:lang w:val="kk-KZ"/>
        </w:rPr>
        <w:t>Оқушылардың қызығушылығын арттыру үшін эпостарды қазіргі за</w:t>
      </w:r>
      <w:r w:rsidR="001300FE" w:rsidRPr="00E63F40">
        <w:rPr>
          <w:rStyle w:val="af2"/>
          <w:rFonts w:eastAsiaTheme="majorEastAsia"/>
          <w:sz w:val="28"/>
          <w:szCs w:val="28"/>
          <w:lang w:val="kk-KZ"/>
        </w:rPr>
        <w:t>манда оқиғалармен байланыстыруы ұнады.</w:t>
      </w:r>
    </w:p>
    <w:p w14:paraId="1878F25A" w14:textId="191EB4D3" w:rsidR="001300FE" w:rsidRPr="00E63F40" w:rsidRDefault="001300FE" w:rsidP="00D11DAD">
      <w:pPr>
        <w:pStyle w:val="af"/>
        <w:numPr>
          <w:ilvl w:val="0"/>
          <w:numId w:val="48"/>
        </w:numPr>
        <w:spacing w:before="0" w:beforeAutospacing="0" w:after="0" w:afterAutospacing="0"/>
        <w:ind w:left="0" w:firstLine="567"/>
        <w:jc w:val="both"/>
        <w:rPr>
          <w:rStyle w:val="af2"/>
          <w:rFonts w:eastAsiaTheme="majorEastAsia"/>
          <w:sz w:val="28"/>
          <w:szCs w:val="28"/>
          <w:lang w:val="kk-KZ"/>
        </w:rPr>
      </w:pPr>
      <w:r w:rsidRPr="00E63F40">
        <w:rPr>
          <w:rStyle w:val="af2"/>
          <w:rFonts w:eastAsiaTheme="majorEastAsia"/>
          <w:sz w:val="28"/>
          <w:szCs w:val="28"/>
          <w:lang w:val="kk-KZ"/>
        </w:rPr>
        <w:t xml:space="preserve">Қазақ эпосындағы батырдың үйленуі туралы жырларды оқушыларға батыл болуға, дұрыс шешім қабылдауға үйретер ма еді. Бұл жырлар арқылы отбасы, достық, адалдық сияқты жақсы қасиеттерді көрсетуге болады. Сол себептен мектепте </w:t>
      </w:r>
      <w:r w:rsidR="00E00518">
        <w:rPr>
          <w:rStyle w:val="af2"/>
          <w:rFonts w:eastAsiaTheme="majorEastAsia"/>
          <w:sz w:val="28"/>
          <w:szCs w:val="28"/>
          <w:lang w:val="kk-KZ"/>
        </w:rPr>
        <w:t xml:space="preserve">де </w:t>
      </w:r>
      <w:r w:rsidRPr="00E63F40">
        <w:rPr>
          <w:rStyle w:val="af2"/>
          <w:rFonts w:eastAsiaTheme="majorEastAsia"/>
          <w:sz w:val="28"/>
          <w:szCs w:val="28"/>
          <w:lang w:val="kk-KZ"/>
        </w:rPr>
        <w:t>оқыту өте пайдалы.</w:t>
      </w:r>
    </w:p>
    <w:p w14:paraId="3CEB1489" w14:textId="59637301" w:rsidR="001300FE" w:rsidRPr="00E63F40" w:rsidRDefault="001300FE" w:rsidP="00D11DAD">
      <w:pPr>
        <w:pStyle w:val="af"/>
        <w:numPr>
          <w:ilvl w:val="0"/>
          <w:numId w:val="48"/>
        </w:numPr>
        <w:spacing w:before="0" w:beforeAutospacing="0" w:after="0" w:afterAutospacing="0"/>
        <w:ind w:left="0" w:firstLine="567"/>
        <w:jc w:val="both"/>
        <w:rPr>
          <w:rStyle w:val="af2"/>
          <w:rFonts w:eastAsiaTheme="majorEastAsia"/>
          <w:sz w:val="28"/>
          <w:szCs w:val="28"/>
          <w:lang w:val="kk-KZ"/>
        </w:rPr>
      </w:pPr>
      <w:r w:rsidRPr="00E63F40">
        <w:rPr>
          <w:rStyle w:val="af2"/>
          <w:rFonts w:eastAsiaTheme="majorEastAsia"/>
          <w:sz w:val="28"/>
          <w:szCs w:val="28"/>
          <w:lang w:val="kk-KZ"/>
        </w:rPr>
        <w:t>Үйлену мотиві қазақ эпосы мен қазақ әдебиетінде айрықша орын алатын болғандықтан, менің пікірімше жеке жоғары мектеп бағдарламарына да енгізу қажет сек</w:t>
      </w:r>
      <w:r w:rsidR="00E63F40">
        <w:rPr>
          <w:rStyle w:val="af2"/>
          <w:rFonts w:eastAsiaTheme="majorEastAsia"/>
          <w:sz w:val="28"/>
          <w:szCs w:val="28"/>
          <w:lang w:val="kk-KZ"/>
        </w:rPr>
        <w:t>і</w:t>
      </w:r>
      <w:r w:rsidRPr="00E63F40">
        <w:rPr>
          <w:rStyle w:val="af2"/>
          <w:rFonts w:eastAsiaTheme="majorEastAsia"/>
          <w:sz w:val="28"/>
          <w:szCs w:val="28"/>
          <w:lang w:val="kk-KZ"/>
        </w:rPr>
        <w:t>лді.</w:t>
      </w:r>
    </w:p>
    <w:p w14:paraId="1D61259F" w14:textId="5CE9166E" w:rsidR="001300FE" w:rsidRPr="00E63F40" w:rsidRDefault="001300FE" w:rsidP="00D11DAD">
      <w:pPr>
        <w:pStyle w:val="af"/>
        <w:numPr>
          <w:ilvl w:val="0"/>
          <w:numId w:val="48"/>
        </w:numPr>
        <w:ind w:left="0" w:firstLine="567"/>
        <w:jc w:val="both"/>
        <w:rPr>
          <w:rStyle w:val="af2"/>
          <w:rFonts w:eastAsiaTheme="majorEastAsia"/>
          <w:sz w:val="28"/>
          <w:szCs w:val="28"/>
          <w:lang w:val="kk-KZ"/>
        </w:rPr>
      </w:pPr>
      <w:r w:rsidRPr="00E63F40">
        <w:rPr>
          <w:rStyle w:val="af2"/>
          <w:rFonts w:eastAsiaTheme="majorEastAsia"/>
          <w:sz w:val="28"/>
          <w:szCs w:val="28"/>
          <w:lang w:val="kk-KZ"/>
        </w:rPr>
        <w:t>Қазіргі таңда ескі дәуірдің кейбір салттары өз өзектілігін жоғалтқан.</w:t>
      </w:r>
    </w:p>
    <w:p w14:paraId="14355420" w14:textId="6C75B9E5" w:rsidR="001300FE" w:rsidRPr="00E63F40" w:rsidRDefault="001300FE" w:rsidP="00D11DAD">
      <w:pPr>
        <w:pStyle w:val="af"/>
        <w:numPr>
          <w:ilvl w:val="0"/>
          <w:numId w:val="48"/>
        </w:numPr>
        <w:ind w:left="0" w:firstLine="567"/>
        <w:jc w:val="both"/>
        <w:rPr>
          <w:rStyle w:val="af2"/>
          <w:rFonts w:eastAsiaTheme="majorEastAsia"/>
          <w:sz w:val="28"/>
          <w:szCs w:val="28"/>
          <w:lang w:val="kk-KZ"/>
        </w:rPr>
      </w:pPr>
      <w:r w:rsidRPr="00E63F40">
        <w:rPr>
          <w:rStyle w:val="af2"/>
          <w:rFonts w:eastAsiaTheme="majorEastAsia"/>
          <w:sz w:val="28"/>
          <w:szCs w:val="28"/>
          <w:lang w:val="kk-KZ"/>
        </w:rPr>
        <w:t xml:space="preserve">Осы тақырып бойынша театрланған көріністер мен ЖИ арқылы дәстүрімізді, мәдениетімізді үлгі етіп </w:t>
      </w:r>
      <w:r w:rsidR="00E63F40" w:rsidRPr="00E63F40">
        <w:rPr>
          <w:rStyle w:val="af2"/>
          <w:rFonts w:eastAsiaTheme="majorEastAsia"/>
          <w:sz w:val="28"/>
          <w:szCs w:val="28"/>
          <w:lang w:val="kk-KZ"/>
        </w:rPr>
        <w:t>болашақ ұрпаққа қызықтырып жеткізуге бірден бір тақырыптың бірі деп ойлаймын.</w:t>
      </w:r>
    </w:p>
    <w:p w14:paraId="1DE227C1" w14:textId="77777777" w:rsidR="00E63F40" w:rsidRPr="00E63F40" w:rsidRDefault="00E63F40" w:rsidP="00D11DAD">
      <w:pPr>
        <w:pStyle w:val="af"/>
        <w:numPr>
          <w:ilvl w:val="0"/>
          <w:numId w:val="48"/>
        </w:numPr>
        <w:ind w:left="0" w:firstLine="567"/>
        <w:jc w:val="both"/>
        <w:rPr>
          <w:rStyle w:val="af2"/>
          <w:rFonts w:eastAsiaTheme="majorEastAsia"/>
          <w:sz w:val="28"/>
          <w:szCs w:val="28"/>
          <w:lang w:val="kk-KZ"/>
        </w:rPr>
      </w:pPr>
      <w:r w:rsidRPr="00E63F40">
        <w:rPr>
          <w:rStyle w:val="af2"/>
          <w:rFonts w:eastAsiaTheme="majorEastAsia"/>
          <w:sz w:val="28"/>
          <w:szCs w:val="28"/>
          <w:lang w:val="kk-KZ"/>
        </w:rPr>
        <w:t>Бұл идея білім беру жүйемізге жаңа бір леп алып келетін секілді. Әр тұлға өмірлік жарын табу үшін көмегі тиеді деп ойлаймын. Түбінде жалғыздық Аллаға тән екені рас қой.</w:t>
      </w:r>
    </w:p>
    <w:p w14:paraId="57BC437B" w14:textId="477B13D6" w:rsidR="00E63F40" w:rsidRDefault="00E63F40" w:rsidP="00D11DAD">
      <w:pPr>
        <w:pStyle w:val="af"/>
        <w:numPr>
          <w:ilvl w:val="0"/>
          <w:numId w:val="48"/>
        </w:numPr>
        <w:spacing w:before="0" w:beforeAutospacing="0" w:after="0" w:afterAutospacing="0"/>
        <w:ind w:left="0" w:firstLine="567"/>
        <w:jc w:val="both"/>
        <w:rPr>
          <w:rStyle w:val="af2"/>
          <w:rFonts w:eastAsiaTheme="majorEastAsia"/>
          <w:sz w:val="28"/>
          <w:szCs w:val="28"/>
          <w:lang w:val="kk-KZ"/>
        </w:rPr>
      </w:pPr>
      <w:r w:rsidRPr="00E63F40">
        <w:rPr>
          <w:rStyle w:val="af2"/>
          <w:rFonts w:eastAsiaTheme="majorEastAsia"/>
          <w:sz w:val="28"/>
          <w:szCs w:val="28"/>
          <w:lang w:val="kk-KZ"/>
        </w:rPr>
        <w:t xml:space="preserve"> Мектеп программасына енгізсе жақсырақ болушы еді. Оқушылар қазақтың салт-дәстүрімен кеңінен таныс</w:t>
      </w:r>
      <w:r>
        <w:rPr>
          <w:rStyle w:val="af2"/>
          <w:rFonts w:eastAsiaTheme="majorEastAsia"/>
          <w:sz w:val="28"/>
          <w:szCs w:val="28"/>
          <w:lang w:val="kk-KZ"/>
        </w:rPr>
        <w:t xml:space="preserve"> болады.</w:t>
      </w:r>
    </w:p>
    <w:p w14:paraId="262D487B" w14:textId="4A0BB728" w:rsidR="00E63F40" w:rsidRPr="00A464AD" w:rsidRDefault="00CB1195" w:rsidP="00CB1195">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Осыған орай, </w:t>
      </w:r>
      <w:r w:rsidRPr="00CB1195">
        <w:rPr>
          <w:rFonts w:ascii="Times New Roman" w:eastAsia="Times New Roman" w:hAnsi="Times New Roman" w:cs="Times New Roman"/>
          <w:sz w:val="28"/>
          <w:szCs w:val="28"/>
          <w:lang w:val="kk-KZ" w:eastAsia="ru-RU"/>
        </w:rPr>
        <w:t xml:space="preserve">9 </w:t>
      </w:r>
      <w:r>
        <w:rPr>
          <w:rFonts w:ascii="Times New Roman" w:eastAsia="Times New Roman" w:hAnsi="Times New Roman" w:cs="Times New Roman"/>
          <w:sz w:val="28"/>
          <w:szCs w:val="28"/>
          <w:lang w:val="kk-KZ" w:eastAsia="ru-RU"/>
        </w:rPr>
        <w:t>студен</w:t>
      </w:r>
      <w:r w:rsidR="00E00518">
        <w:rPr>
          <w:rFonts w:ascii="Times New Roman" w:eastAsia="Times New Roman" w:hAnsi="Times New Roman" w:cs="Times New Roman"/>
          <w:sz w:val="28"/>
          <w:szCs w:val="28"/>
          <w:lang w:val="kk-KZ" w:eastAsia="ru-RU"/>
        </w:rPr>
        <w:t>т</w:t>
      </w:r>
      <w:r>
        <w:rPr>
          <w:rFonts w:ascii="Times New Roman" w:eastAsia="Times New Roman" w:hAnsi="Times New Roman" w:cs="Times New Roman"/>
          <w:sz w:val="28"/>
          <w:szCs w:val="28"/>
          <w:lang w:val="kk-KZ" w:eastAsia="ru-RU"/>
        </w:rPr>
        <w:t xml:space="preserve"> пікір жоқ деп қайтарған, басқалары тақырыптың аясында толықтырған. Яғни, э</w:t>
      </w:r>
      <w:r w:rsidR="00E63F40" w:rsidRPr="00CB1195">
        <w:rPr>
          <w:rFonts w:ascii="Times New Roman" w:eastAsia="Times New Roman" w:hAnsi="Times New Roman" w:cs="Times New Roman"/>
          <w:sz w:val="28"/>
          <w:szCs w:val="28"/>
          <w:lang w:val="kk-KZ" w:eastAsia="ru-RU"/>
        </w:rPr>
        <w:t xml:space="preserve">ксперименттік сауалнамадағы </w:t>
      </w:r>
      <w:r w:rsidR="00E63F40" w:rsidRPr="00CB1195">
        <w:rPr>
          <w:rFonts w:ascii="Times New Roman" w:eastAsia="Times New Roman" w:hAnsi="Times New Roman" w:cs="Times New Roman"/>
          <w:bCs/>
          <w:sz w:val="28"/>
          <w:szCs w:val="28"/>
          <w:lang w:val="kk-KZ" w:eastAsia="ru-RU"/>
        </w:rPr>
        <w:t>қосымша ашық жол</w:t>
      </w:r>
      <w:r w:rsidR="00E63F40" w:rsidRPr="00CB1195">
        <w:rPr>
          <w:rFonts w:ascii="Times New Roman" w:eastAsia="Times New Roman" w:hAnsi="Times New Roman" w:cs="Times New Roman"/>
          <w:sz w:val="28"/>
          <w:szCs w:val="28"/>
          <w:lang w:val="kk-KZ" w:eastAsia="ru-RU"/>
        </w:rPr>
        <w:t xml:space="preserve"> арқылы алынған студенттердің пікірлері нәтижелерін сапалық тұрғыдан толықтырып, сандық деректерді мазмұндық деңгейде нақтылай түседі. Берілген жауаптарды талдау бірнеше өзара байланысты қорытындылар жасауға мүмкіндік береді.</w:t>
      </w:r>
      <w:r>
        <w:rPr>
          <w:rFonts w:ascii="Times New Roman" w:eastAsia="Times New Roman" w:hAnsi="Times New Roman" w:cs="Times New Roman"/>
          <w:sz w:val="28"/>
          <w:szCs w:val="28"/>
          <w:lang w:val="kk-KZ" w:eastAsia="ru-RU"/>
        </w:rPr>
        <w:t xml:space="preserve"> </w:t>
      </w:r>
      <w:r w:rsidR="00E63F40" w:rsidRPr="00CB1195">
        <w:rPr>
          <w:rFonts w:ascii="Times New Roman" w:eastAsia="Times New Roman" w:hAnsi="Times New Roman" w:cs="Times New Roman"/>
          <w:sz w:val="28"/>
          <w:szCs w:val="28"/>
          <w:lang w:val="kk-KZ" w:eastAsia="ru-RU"/>
        </w:rPr>
        <w:t xml:space="preserve">Біріншіден, студенттер эпостық мәтіндерді </w:t>
      </w:r>
      <w:r w:rsidR="00E63F40" w:rsidRPr="00CB1195">
        <w:rPr>
          <w:rFonts w:ascii="Times New Roman" w:eastAsia="Times New Roman" w:hAnsi="Times New Roman" w:cs="Times New Roman"/>
          <w:bCs/>
          <w:sz w:val="28"/>
          <w:szCs w:val="28"/>
          <w:lang w:val="kk-KZ" w:eastAsia="ru-RU"/>
        </w:rPr>
        <w:t>қазіргі заман оқиғаларымен байланыстыра оқытуды</w:t>
      </w:r>
      <w:r w:rsidR="00E63F40" w:rsidRPr="00CB1195">
        <w:rPr>
          <w:rFonts w:ascii="Times New Roman" w:eastAsia="Times New Roman" w:hAnsi="Times New Roman" w:cs="Times New Roman"/>
          <w:sz w:val="28"/>
          <w:szCs w:val="28"/>
          <w:lang w:val="kk-KZ" w:eastAsia="ru-RU"/>
        </w:rPr>
        <w:t xml:space="preserve"> оқушылардың қызығушылығын </w:t>
      </w:r>
      <w:r w:rsidR="00E63F40" w:rsidRPr="00CB1195">
        <w:rPr>
          <w:rFonts w:ascii="Times New Roman" w:eastAsia="Times New Roman" w:hAnsi="Times New Roman" w:cs="Times New Roman"/>
          <w:sz w:val="28"/>
          <w:szCs w:val="28"/>
          <w:lang w:val="kk-KZ" w:eastAsia="ru-RU"/>
        </w:rPr>
        <w:lastRenderedPageBreak/>
        <w:t xml:space="preserve">арттыратын тиімді әдіс ретінде бағалаған. </w:t>
      </w:r>
      <w:r w:rsidR="00E63F40" w:rsidRPr="00A464AD">
        <w:rPr>
          <w:rFonts w:ascii="Times New Roman" w:eastAsia="Times New Roman" w:hAnsi="Times New Roman" w:cs="Times New Roman"/>
          <w:sz w:val="28"/>
          <w:szCs w:val="28"/>
          <w:lang w:val="kk-KZ" w:eastAsia="ru-RU"/>
        </w:rPr>
        <w:t>Бұл пікір эпостың архаикалық мәтін ретінде емес, бүгінгі өмірмен мағыналық сабақтастықта қабылданған жағдайда ғана танымдық және тәрбиелік әлеуеті толық ашылатынын көрсетеді. Психологиялық тұрғыдан алғанда, мұндай байланыстыру оқушының жеке тәжірибесіне сүйеніп қабылдауына мүмкіндік беріп, ішкі уәжді күшейтеді.</w:t>
      </w:r>
      <w:r>
        <w:rPr>
          <w:rFonts w:ascii="Times New Roman" w:eastAsia="Times New Roman" w:hAnsi="Times New Roman" w:cs="Times New Roman"/>
          <w:sz w:val="28"/>
          <w:szCs w:val="28"/>
          <w:lang w:val="kk-KZ" w:eastAsia="ru-RU"/>
        </w:rPr>
        <w:t xml:space="preserve"> </w:t>
      </w:r>
      <w:r w:rsidR="00E63F40" w:rsidRPr="00CB1195">
        <w:rPr>
          <w:rFonts w:ascii="Times New Roman" w:eastAsia="Times New Roman" w:hAnsi="Times New Roman" w:cs="Times New Roman"/>
          <w:sz w:val="28"/>
          <w:szCs w:val="28"/>
          <w:lang w:val="kk-KZ" w:eastAsia="ru-RU"/>
        </w:rPr>
        <w:t xml:space="preserve">Екіншіден, қазақ эпосындағы </w:t>
      </w:r>
      <w:r w:rsidR="00E63F40" w:rsidRPr="00CB1195">
        <w:rPr>
          <w:rFonts w:ascii="Times New Roman" w:eastAsia="Times New Roman" w:hAnsi="Times New Roman" w:cs="Times New Roman"/>
          <w:bCs/>
          <w:sz w:val="28"/>
          <w:szCs w:val="28"/>
          <w:lang w:val="kk-KZ" w:eastAsia="ru-RU"/>
        </w:rPr>
        <w:t>батырдың үйлену мотиві</w:t>
      </w:r>
      <w:r w:rsidR="00E63F40" w:rsidRPr="00CB1195">
        <w:rPr>
          <w:rFonts w:ascii="Times New Roman" w:eastAsia="Times New Roman" w:hAnsi="Times New Roman" w:cs="Times New Roman"/>
          <w:sz w:val="28"/>
          <w:szCs w:val="28"/>
          <w:lang w:val="kk-KZ" w:eastAsia="ru-RU"/>
        </w:rPr>
        <w:t xml:space="preserve"> тәрбиелік мәні жоғары мазмұн ретінде айқындалған. </w:t>
      </w:r>
      <w:r w:rsidR="00E63F40" w:rsidRPr="00A464AD">
        <w:rPr>
          <w:rFonts w:ascii="Times New Roman" w:eastAsia="Times New Roman" w:hAnsi="Times New Roman" w:cs="Times New Roman"/>
          <w:sz w:val="28"/>
          <w:szCs w:val="28"/>
          <w:lang w:val="kk-KZ" w:eastAsia="ru-RU"/>
        </w:rPr>
        <w:t xml:space="preserve">Студенттердің пікірінше, бұл жырлар арқылы оқушыларды батылдыққа, жауапты шешім қабылдауға баулып қана қоймай, отбасы құндылығы, достық, адалдық, сертке беріктік сияқты ізгі қасиеттерді жүйелі түрде көрсетуге болады. Бұл тұжырым эпостық мотивтің </w:t>
      </w:r>
      <w:r w:rsidRPr="00A464AD">
        <w:rPr>
          <w:rFonts w:ascii="Times New Roman" w:eastAsia="Times New Roman" w:hAnsi="Times New Roman" w:cs="Times New Roman"/>
          <w:sz w:val="28"/>
          <w:szCs w:val="28"/>
          <w:lang w:val="kk-KZ" w:eastAsia="ru-RU"/>
        </w:rPr>
        <w:t xml:space="preserve">көркемдік элементі </w:t>
      </w:r>
      <w:r>
        <w:rPr>
          <w:rFonts w:ascii="Times New Roman" w:eastAsia="Times New Roman" w:hAnsi="Times New Roman" w:cs="Times New Roman"/>
          <w:sz w:val="28"/>
          <w:szCs w:val="28"/>
          <w:lang w:val="kk-KZ" w:eastAsia="ru-RU"/>
        </w:rPr>
        <w:t>және</w:t>
      </w:r>
      <w:r w:rsidR="00E63F40" w:rsidRPr="00A464AD">
        <w:rPr>
          <w:rFonts w:ascii="Times New Roman" w:eastAsia="Times New Roman" w:hAnsi="Times New Roman" w:cs="Times New Roman"/>
          <w:sz w:val="28"/>
          <w:szCs w:val="28"/>
          <w:lang w:val="kk-KZ" w:eastAsia="ru-RU"/>
        </w:rPr>
        <w:t xml:space="preserve"> тұлғалық қалыптасуға ықпал ететін педагогикалық құрал екенін дәлелдейді. Осыған байланысты мектеп бағдарламасында мұндай мазмұнды мақсатты түрде оқытудың маңыздылығы негізделеді.</w:t>
      </w:r>
      <w:r>
        <w:rPr>
          <w:rFonts w:ascii="Times New Roman" w:eastAsia="Times New Roman" w:hAnsi="Times New Roman" w:cs="Times New Roman"/>
          <w:sz w:val="28"/>
          <w:szCs w:val="28"/>
          <w:lang w:val="kk-KZ" w:eastAsia="ru-RU"/>
        </w:rPr>
        <w:t xml:space="preserve"> </w:t>
      </w:r>
      <w:r w:rsidR="00E63F40" w:rsidRPr="00CB1195">
        <w:rPr>
          <w:rFonts w:ascii="Times New Roman" w:eastAsia="Times New Roman" w:hAnsi="Times New Roman" w:cs="Times New Roman"/>
          <w:sz w:val="28"/>
          <w:szCs w:val="28"/>
          <w:lang w:val="kk-KZ" w:eastAsia="ru-RU"/>
        </w:rPr>
        <w:t xml:space="preserve">Үшіншіден, студенттердің бір бөлігі үйлену мотивінің қазақ эпосы мен ұлттық әдебиеттегі </w:t>
      </w:r>
      <w:r w:rsidR="00E63F40" w:rsidRPr="00CB1195">
        <w:rPr>
          <w:rFonts w:ascii="Times New Roman" w:eastAsia="Times New Roman" w:hAnsi="Times New Roman" w:cs="Times New Roman"/>
          <w:bCs/>
          <w:sz w:val="28"/>
          <w:szCs w:val="28"/>
          <w:lang w:val="kk-KZ" w:eastAsia="ru-RU"/>
        </w:rPr>
        <w:t>айрықша орнына</w:t>
      </w:r>
      <w:r w:rsidRPr="00CB1195">
        <w:rPr>
          <w:rFonts w:ascii="Times New Roman" w:eastAsia="Times New Roman" w:hAnsi="Times New Roman" w:cs="Times New Roman"/>
          <w:sz w:val="28"/>
          <w:szCs w:val="28"/>
          <w:lang w:val="kk-KZ" w:eastAsia="ru-RU"/>
        </w:rPr>
        <w:t xml:space="preserve"> назар аудара отырып, оны </w:t>
      </w:r>
      <w:r w:rsidR="00E63F40" w:rsidRPr="00CB1195">
        <w:rPr>
          <w:rFonts w:ascii="Times New Roman" w:eastAsia="Times New Roman" w:hAnsi="Times New Roman" w:cs="Times New Roman"/>
          <w:sz w:val="28"/>
          <w:szCs w:val="28"/>
          <w:lang w:val="kk-KZ" w:eastAsia="ru-RU"/>
        </w:rPr>
        <w:t xml:space="preserve">мектеп деңгейінде ғана емес, </w:t>
      </w:r>
      <w:r w:rsidR="00E63F40" w:rsidRPr="00CB1195">
        <w:rPr>
          <w:rFonts w:ascii="Times New Roman" w:eastAsia="Times New Roman" w:hAnsi="Times New Roman" w:cs="Times New Roman"/>
          <w:bCs/>
          <w:sz w:val="28"/>
          <w:szCs w:val="28"/>
          <w:lang w:val="kk-KZ" w:eastAsia="ru-RU"/>
        </w:rPr>
        <w:t>жоғары мектеп бағдарламаларына жеке тақырып немесе модуль ретінде енгізу қажеттігін</w:t>
      </w:r>
      <w:r w:rsidR="00E63F40" w:rsidRPr="00CB1195">
        <w:rPr>
          <w:rFonts w:ascii="Times New Roman" w:eastAsia="Times New Roman" w:hAnsi="Times New Roman" w:cs="Times New Roman"/>
          <w:sz w:val="28"/>
          <w:szCs w:val="28"/>
          <w:lang w:val="kk-KZ" w:eastAsia="ru-RU"/>
        </w:rPr>
        <w:t xml:space="preserve"> атап өткен. </w:t>
      </w:r>
      <w:r w:rsidR="00E63F40" w:rsidRPr="00A464AD">
        <w:rPr>
          <w:rFonts w:ascii="Times New Roman" w:eastAsia="Times New Roman" w:hAnsi="Times New Roman" w:cs="Times New Roman"/>
          <w:sz w:val="28"/>
          <w:szCs w:val="28"/>
          <w:lang w:val="kk-KZ" w:eastAsia="ru-RU"/>
        </w:rPr>
        <w:t>Бұл пікірлер үшінші сауалнама сұрағындағы «арнайы курс немесе модуль енгізу қажет» деген жауаптардың жоғары пайызын сапалық жағынан растайды. Яғни, студенттер эпостық мотивті жүйелі, теориялық-талдамалық деңгейде меңгеруге дайын екенін көрсетеді.</w:t>
      </w:r>
    </w:p>
    <w:p w14:paraId="3242503B" w14:textId="7B32435A" w:rsidR="00E63F40" w:rsidRPr="00A464AD" w:rsidRDefault="00CB1195" w:rsidP="00CB1195">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Айта ке</w:t>
      </w:r>
      <w:r w:rsidR="00E63F40" w:rsidRPr="00A464AD">
        <w:rPr>
          <w:rFonts w:ascii="Times New Roman" w:eastAsia="Times New Roman" w:hAnsi="Times New Roman" w:cs="Times New Roman"/>
          <w:sz w:val="28"/>
          <w:szCs w:val="28"/>
          <w:lang w:val="kk-KZ" w:eastAsia="ru-RU"/>
        </w:rPr>
        <w:t>ле, ашық сауалнама жауаптары эксперимент нәтижелерін тұжырымдай отырып, эпостық мәтіндерді заманауи контексте оқыту, батырдың үйлену мотивін тәрбиелік әрі дүниетанымдық құрал ретінде пайдалану және оны білім беру бағдарламаларына жүйелі түрде енгізу қажеттігін айқын көрсетеді. Бұл пікірлер эксперименттік жұмыстың практикалық маңызын арттырып, зерттеу барысында ұсынылған әдістемелік ұстанымдардың өзектілігін сапалық деректер арқылы дәлелдейді.</w:t>
      </w:r>
    </w:p>
    <w:p w14:paraId="153A9648" w14:textId="4E1AAF7B" w:rsidR="001F2C9E" w:rsidRPr="001F2C9E" w:rsidRDefault="008A285B" w:rsidP="001B35F9">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Оқыту экспериментіне алынған</w:t>
      </w:r>
      <w:r w:rsidRPr="001D3953">
        <w:rPr>
          <w:rFonts w:ascii="Times New Roman" w:hAnsi="Times New Roman" w:cs="Times New Roman"/>
          <w:sz w:val="28"/>
          <w:szCs w:val="28"/>
          <w:lang w:val="kk-KZ"/>
        </w:rPr>
        <w:t xml:space="preserve"> </w:t>
      </w:r>
      <w:r w:rsidR="00934352">
        <w:rPr>
          <w:rFonts w:ascii="Times New Roman" w:hAnsi="Times New Roman" w:cs="Times New Roman"/>
          <w:sz w:val="28"/>
          <w:szCs w:val="28"/>
          <w:lang w:val="kk-KZ"/>
        </w:rPr>
        <w:t>«Қазақ эпосындағы қаһармандық</w:t>
      </w:r>
      <w:r w:rsidRPr="001D3953">
        <w:rPr>
          <w:rFonts w:ascii="Times New Roman" w:hAnsi="Times New Roman" w:cs="Times New Roman"/>
          <w:sz w:val="28"/>
          <w:szCs w:val="28"/>
          <w:lang w:val="kk-KZ"/>
        </w:rPr>
        <w:t>пен үйлену мотиві»</w:t>
      </w:r>
      <w:r w:rsidR="001B35F9">
        <w:rPr>
          <w:rFonts w:ascii="Times New Roman" w:hAnsi="Times New Roman" w:cs="Times New Roman"/>
          <w:sz w:val="28"/>
          <w:szCs w:val="28"/>
          <w:lang w:val="kk-KZ"/>
        </w:rPr>
        <w:t xml:space="preserve"> атты</w:t>
      </w:r>
      <w:r w:rsidRPr="001D3953">
        <w:rPr>
          <w:rFonts w:ascii="Times New Roman" w:hAnsi="Times New Roman" w:cs="Times New Roman"/>
          <w:sz w:val="28"/>
          <w:szCs w:val="28"/>
          <w:lang w:val="kk-KZ"/>
        </w:rPr>
        <w:t xml:space="preserve"> </w:t>
      </w:r>
      <w:r w:rsidR="00934352">
        <w:rPr>
          <w:rFonts w:ascii="Times New Roman" w:hAnsi="Times New Roman" w:cs="Times New Roman"/>
          <w:sz w:val="28"/>
          <w:szCs w:val="28"/>
          <w:lang w:val="kk-KZ"/>
        </w:rPr>
        <w:t xml:space="preserve">модулдік бөлімінде  екі </w:t>
      </w:r>
      <w:r w:rsidRPr="001D3953">
        <w:rPr>
          <w:rFonts w:ascii="Times New Roman" w:hAnsi="Times New Roman" w:cs="Times New Roman"/>
          <w:sz w:val="28"/>
          <w:szCs w:val="28"/>
          <w:lang w:val="kk-KZ"/>
        </w:rPr>
        <w:t>дәріс сабақтармен басталды. Дәріс сабақта</w:t>
      </w:r>
      <w:r w:rsidR="00934352">
        <w:rPr>
          <w:rFonts w:ascii="Times New Roman" w:hAnsi="Times New Roman" w:cs="Times New Roman"/>
          <w:sz w:val="28"/>
          <w:szCs w:val="28"/>
          <w:lang w:val="kk-KZ"/>
        </w:rPr>
        <w:t>р кіріспе дәріс түрі</w:t>
      </w:r>
      <w:r w:rsidRPr="001D3953">
        <w:rPr>
          <w:rFonts w:ascii="Times New Roman" w:hAnsi="Times New Roman" w:cs="Times New Roman"/>
          <w:sz w:val="28"/>
          <w:szCs w:val="28"/>
          <w:lang w:val="kk-KZ"/>
        </w:rPr>
        <w:t>, «шолу дәрісі», «проблемалық дәріс», «и</w:t>
      </w:r>
      <w:r w:rsidR="00934352">
        <w:rPr>
          <w:rFonts w:ascii="Times New Roman" w:hAnsi="Times New Roman" w:cs="Times New Roman"/>
          <w:sz w:val="28"/>
          <w:szCs w:val="28"/>
          <w:lang w:val="kk-KZ"/>
        </w:rPr>
        <w:t>нтерактивті дәріс», «дәріс-пікірталас»</w:t>
      </w:r>
      <w:r w:rsidRPr="001D3953">
        <w:rPr>
          <w:rFonts w:ascii="Times New Roman" w:hAnsi="Times New Roman" w:cs="Times New Roman"/>
          <w:sz w:val="28"/>
          <w:szCs w:val="28"/>
          <w:lang w:val="kk-KZ"/>
        </w:rPr>
        <w:t xml:space="preserve"> сияқты түрлерде жүргізілді. Мәселен, «Қаз</w:t>
      </w:r>
      <w:r w:rsidR="00DF2981">
        <w:rPr>
          <w:rFonts w:ascii="Times New Roman" w:hAnsi="Times New Roman" w:cs="Times New Roman"/>
          <w:sz w:val="28"/>
          <w:szCs w:val="28"/>
          <w:lang w:val="kk-KZ"/>
        </w:rPr>
        <w:t>ақ эпосындағы қаһармандықпен</w:t>
      </w:r>
      <w:r w:rsidRPr="001D3953">
        <w:rPr>
          <w:rFonts w:ascii="Times New Roman" w:hAnsi="Times New Roman" w:cs="Times New Roman"/>
          <w:sz w:val="28"/>
          <w:szCs w:val="28"/>
          <w:lang w:val="kk-KZ"/>
        </w:rPr>
        <w:t xml:space="preserve"> үйлену </w:t>
      </w:r>
      <w:r w:rsidR="00CB1195">
        <w:rPr>
          <w:rFonts w:ascii="Times New Roman" w:hAnsi="Times New Roman" w:cs="Times New Roman"/>
          <w:sz w:val="28"/>
          <w:szCs w:val="28"/>
          <w:lang w:val="kk-KZ"/>
        </w:rPr>
        <w:t>мотиві»</w:t>
      </w:r>
      <w:r w:rsidRPr="001D3953">
        <w:rPr>
          <w:rFonts w:ascii="Times New Roman" w:hAnsi="Times New Roman" w:cs="Times New Roman"/>
          <w:sz w:val="28"/>
          <w:szCs w:val="28"/>
          <w:lang w:val="kk-KZ"/>
        </w:rPr>
        <w:t xml:space="preserve"> тақырыбында қазақ эпостарының даму та</w:t>
      </w:r>
      <w:r w:rsidR="001B35F9">
        <w:rPr>
          <w:rFonts w:ascii="Times New Roman" w:hAnsi="Times New Roman" w:cs="Times New Roman"/>
          <w:sz w:val="28"/>
          <w:szCs w:val="28"/>
          <w:lang w:val="kk-KZ"/>
        </w:rPr>
        <w:t>рихы</w:t>
      </w:r>
      <w:r w:rsidRPr="001D3953">
        <w:rPr>
          <w:rFonts w:ascii="Times New Roman" w:hAnsi="Times New Roman" w:cs="Times New Roman"/>
          <w:sz w:val="28"/>
          <w:szCs w:val="28"/>
          <w:lang w:val="kk-KZ"/>
        </w:rPr>
        <w:t>, эпостың ауыз әдебиеті</w:t>
      </w:r>
      <w:r w:rsidR="001B35F9">
        <w:rPr>
          <w:rFonts w:ascii="Times New Roman" w:hAnsi="Times New Roman" w:cs="Times New Roman"/>
          <w:sz w:val="28"/>
          <w:szCs w:val="28"/>
          <w:lang w:val="kk-KZ"/>
        </w:rPr>
        <w:t>ндегі</w:t>
      </w:r>
      <w:r w:rsidRPr="001D3953">
        <w:rPr>
          <w:rFonts w:ascii="Times New Roman" w:hAnsi="Times New Roman" w:cs="Times New Roman"/>
          <w:sz w:val="28"/>
          <w:szCs w:val="28"/>
          <w:lang w:val="kk-KZ"/>
        </w:rPr>
        <w:t xml:space="preserve"> сипаты, </w:t>
      </w:r>
      <w:r w:rsidR="00934352">
        <w:rPr>
          <w:rFonts w:ascii="Times New Roman" w:hAnsi="Times New Roman" w:cs="Times New Roman"/>
          <w:sz w:val="28"/>
          <w:szCs w:val="28"/>
          <w:lang w:val="kk-KZ"/>
        </w:rPr>
        <w:t xml:space="preserve">жанрлық ерекшелігі, </w:t>
      </w:r>
      <w:r w:rsidRPr="001D3953">
        <w:rPr>
          <w:rFonts w:ascii="Times New Roman" w:hAnsi="Times New Roman" w:cs="Times New Roman"/>
          <w:sz w:val="28"/>
          <w:szCs w:val="28"/>
          <w:lang w:val="kk-KZ"/>
        </w:rPr>
        <w:t>көпқырлылығы, синкреттілігі,  дәстүрлілігі, ұлттық сипаты т.б. кіріспе дәрісі</w:t>
      </w:r>
      <w:r w:rsidR="00934352">
        <w:rPr>
          <w:rFonts w:ascii="Times New Roman" w:hAnsi="Times New Roman" w:cs="Times New Roman"/>
          <w:sz w:val="28"/>
          <w:szCs w:val="28"/>
          <w:lang w:val="kk-KZ"/>
        </w:rPr>
        <w:t xml:space="preserve"> арқылы жүзеге асырылды. Қазақ және әлем халықтарындағы батырдың үйлену мотивінің типологиялық ерекшеліктері, жырдағы қа</w:t>
      </w:r>
      <w:r w:rsidRPr="001D3953">
        <w:rPr>
          <w:rFonts w:ascii="Times New Roman" w:hAnsi="Times New Roman" w:cs="Times New Roman"/>
          <w:sz w:val="28"/>
          <w:szCs w:val="28"/>
          <w:lang w:val="kk-KZ"/>
        </w:rPr>
        <w:t>һармандықпен үйлену мотивінің көркемдік қызметі» деген мәселе проблемалық дәріс пен «интерактивті талқылау» әдісі арқылы жүргізілді.</w:t>
      </w:r>
      <w:r w:rsidR="00934352">
        <w:rPr>
          <w:rFonts w:ascii="Times New Roman" w:hAnsi="Times New Roman" w:cs="Times New Roman"/>
          <w:sz w:val="28"/>
          <w:szCs w:val="28"/>
          <w:lang w:val="kk-KZ"/>
        </w:rPr>
        <w:t xml:space="preserve"> </w:t>
      </w:r>
      <w:r w:rsidR="001F2C9E" w:rsidRPr="001F2C9E">
        <w:rPr>
          <w:rFonts w:ascii="Times New Roman" w:eastAsia="Times New Roman" w:hAnsi="Times New Roman" w:cs="Times New Roman"/>
          <w:sz w:val="28"/>
          <w:szCs w:val="28"/>
          <w:lang w:val="kk-KZ" w:eastAsia="ru-RU"/>
        </w:rPr>
        <w:t>Эксперименттік жұмыс барысында оқыту әдістерін таңдау және оларды үйлестіру үдерісі мазмұндық, құрылымдық және психо</w:t>
      </w:r>
      <w:r w:rsidR="00DF2981">
        <w:rPr>
          <w:rFonts w:ascii="Times New Roman" w:eastAsia="Times New Roman" w:hAnsi="Times New Roman" w:cs="Times New Roman"/>
          <w:sz w:val="28"/>
          <w:szCs w:val="28"/>
          <w:lang w:val="kk-KZ" w:eastAsia="ru-RU"/>
        </w:rPr>
        <w:t>лгия</w:t>
      </w:r>
      <w:r w:rsidR="001F2C9E" w:rsidRPr="001F2C9E">
        <w:rPr>
          <w:rFonts w:ascii="Times New Roman" w:eastAsia="Times New Roman" w:hAnsi="Times New Roman" w:cs="Times New Roman"/>
          <w:sz w:val="28"/>
          <w:szCs w:val="28"/>
          <w:lang w:val="kk-KZ" w:eastAsia="ru-RU"/>
        </w:rPr>
        <w:t xml:space="preserve">-педагогикалық факторлардың өзара байланысы негізінде жүзеге асырылды. Атап айтқанда, категориялар мен ұғымдардың ішкі логикасы, олардың жоспарланған дәйектілікпен қалыптасу сатылары және аудиторияның бастапқы білім-білік деңгейі негізгі бағдар ретінде алынды. Бұл тәсіл эксперимент бөлімінің </w:t>
      </w:r>
      <w:r w:rsidR="001F2C9E" w:rsidRPr="001F2C9E">
        <w:rPr>
          <w:rFonts w:ascii="Times New Roman" w:eastAsia="Times New Roman" w:hAnsi="Times New Roman" w:cs="Times New Roman"/>
          <w:sz w:val="28"/>
          <w:szCs w:val="28"/>
          <w:lang w:val="kk-KZ" w:eastAsia="ru-RU"/>
        </w:rPr>
        <w:lastRenderedPageBreak/>
        <w:t>әдіснамалық тұтастығын қамтамасыз етуге мүмкіндік берді.</w:t>
      </w:r>
      <w:r w:rsidR="001F2C9E">
        <w:rPr>
          <w:rFonts w:ascii="Times New Roman" w:eastAsia="Times New Roman" w:hAnsi="Times New Roman" w:cs="Times New Roman"/>
          <w:sz w:val="28"/>
          <w:szCs w:val="28"/>
          <w:lang w:val="kk-KZ" w:eastAsia="ru-RU"/>
        </w:rPr>
        <w:t xml:space="preserve"> Яғни</w:t>
      </w:r>
      <w:r w:rsidR="001F2C9E" w:rsidRPr="001F2C9E">
        <w:rPr>
          <w:rFonts w:ascii="Times New Roman" w:eastAsia="Times New Roman" w:hAnsi="Times New Roman" w:cs="Times New Roman"/>
          <w:sz w:val="28"/>
          <w:szCs w:val="28"/>
          <w:lang w:val="kk-KZ" w:eastAsia="ru-RU"/>
        </w:rPr>
        <w:t xml:space="preserve">, </w:t>
      </w:r>
      <w:r w:rsidR="001F2C9E" w:rsidRPr="001F2C9E">
        <w:rPr>
          <w:rFonts w:ascii="Times New Roman" w:eastAsia="Times New Roman" w:hAnsi="Times New Roman" w:cs="Times New Roman"/>
          <w:bCs/>
          <w:sz w:val="28"/>
          <w:szCs w:val="28"/>
          <w:lang w:val="kk-KZ" w:eastAsia="ru-RU"/>
        </w:rPr>
        <w:t>мазмұндық фактор</w:t>
      </w:r>
      <w:r w:rsidR="001F2C9E" w:rsidRPr="001F2C9E">
        <w:rPr>
          <w:rFonts w:ascii="Times New Roman" w:eastAsia="Times New Roman" w:hAnsi="Times New Roman" w:cs="Times New Roman"/>
          <w:sz w:val="28"/>
          <w:szCs w:val="28"/>
          <w:lang w:val="kk-KZ" w:eastAsia="ru-RU"/>
        </w:rPr>
        <w:t xml:space="preserve"> ескерілді. Зерттеу аясында қарастырылған ұғымдар мен категориялар абстрактілілігі м</w:t>
      </w:r>
      <w:r w:rsidR="001F2C9E">
        <w:rPr>
          <w:rFonts w:ascii="Times New Roman" w:eastAsia="Times New Roman" w:hAnsi="Times New Roman" w:cs="Times New Roman"/>
          <w:sz w:val="28"/>
          <w:szCs w:val="28"/>
          <w:lang w:val="kk-KZ" w:eastAsia="ru-RU"/>
        </w:rPr>
        <w:t>ен күрделі</w:t>
      </w:r>
      <w:r w:rsidR="001F2C9E" w:rsidRPr="001F2C9E">
        <w:rPr>
          <w:rFonts w:ascii="Times New Roman" w:eastAsia="Times New Roman" w:hAnsi="Times New Roman" w:cs="Times New Roman"/>
          <w:sz w:val="28"/>
          <w:szCs w:val="28"/>
          <w:lang w:val="kk-KZ" w:eastAsia="ru-RU"/>
        </w:rPr>
        <w:t xml:space="preserve"> деңгейіне қарай сараланып, қарапайымнан күрделіге, нақтыдан теориялыққа қарай жүйеленді. </w:t>
      </w:r>
      <w:r w:rsidR="001F2C9E">
        <w:rPr>
          <w:rFonts w:ascii="Times New Roman" w:eastAsia="Times New Roman" w:hAnsi="Times New Roman" w:cs="Times New Roman"/>
          <w:sz w:val="28"/>
          <w:szCs w:val="28"/>
          <w:lang w:val="kk-KZ" w:eastAsia="ru-RU"/>
        </w:rPr>
        <w:t>О</w:t>
      </w:r>
      <w:r w:rsidR="001F2C9E" w:rsidRPr="001F2C9E">
        <w:rPr>
          <w:rFonts w:ascii="Times New Roman" w:eastAsia="Times New Roman" w:hAnsi="Times New Roman" w:cs="Times New Roman"/>
          <w:sz w:val="28"/>
          <w:szCs w:val="28"/>
          <w:lang w:val="kk-KZ" w:eastAsia="ru-RU"/>
        </w:rPr>
        <w:t>қыту әдістері ақпаратты репродуктивті меңгертуден аналитикалық және интерпретациялық деңгейге көтерілетіндей таңдалды. Әдістемелік еңбектерге жүргізілген талдау дәстүрлі түсіндіру, проблемалық баяндау, эвристикалық сұрақ-жауап әдістерінің жаңа педагогикалық технологиялармен үйлесімді қолданылған жағдайда ғ</w:t>
      </w:r>
      <w:r w:rsidR="00DF2981">
        <w:rPr>
          <w:rFonts w:ascii="Times New Roman" w:eastAsia="Times New Roman" w:hAnsi="Times New Roman" w:cs="Times New Roman"/>
          <w:sz w:val="28"/>
          <w:szCs w:val="28"/>
          <w:lang w:val="kk-KZ" w:eastAsia="ru-RU"/>
        </w:rPr>
        <w:t>ана жоғары нәтижеге жеткізе</w:t>
      </w:r>
      <w:r w:rsidR="001F2C9E">
        <w:rPr>
          <w:rFonts w:ascii="Times New Roman" w:eastAsia="Times New Roman" w:hAnsi="Times New Roman" w:cs="Times New Roman"/>
          <w:sz w:val="28"/>
          <w:szCs w:val="28"/>
          <w:lang w:val="kk-KZ" w:eastAsia="ru-RU"/>
        </w:rPr>
        <w:t xml:space="preserve">уімізге </w:t>
      </w:r>
      <w:r w:rsidR="00DF2981">
        <w:rPr>
          <w:rFonts w:ascii="Times New Roman" w:eastAsia="Times New Roman" w:hAnsi="Times New Roman" w:cs="Times New Roman"/>
          <w:sz w:val="28"/>
          <w:szCs w:val="28"/>
          <w:lang w:val="kk-KZ" w:eastAsia="ru-RU"/>
        </w:rPr>
        <w:t>бағыттадық</w:t>
      </w:r>
      <w:r w:rsidR="001F2C9E" w:rsidRPr="001F2C9E">
        <w:rPr>
          <w:rFonts w:ascii="Times New Roman" w:eastAsia="Times New Roman" w:hAnsi="Times New Roman" w:cs="Times New Roman"/>
          <w:sz w:val="28"/>
          <w:szCs w:val="28"/>
          <w:lang w:val="kk-KZ" w:eastAsia="ru-RU"/>
        </w:rPr>
        <w:t>.</w:t>
      </w:r>
    </w:p>
    <w:p w14:paraId="1FEE9A8F" w14:textId="446E6144" w:rsidR="009749DE" w:rsidRPr="00DF2981" w:rsidRDefault="001F2C9E" w:rsidP="00DF2981">
      <w:pPr>
        <w:spacing w:after="0" w:line="240" w:lineRule="auto"/>
        <w:ind w:firstLine="567"/>
        <w:jc w:val="both"/>
        <w:rPr>
          <w:rFonts w:ascii="Times New Roman" w:hAnsi="Times New Roman" w:cs="Times New Roman"/>
          <w:sz w:val="28"/>
          <w:szCs w:val="28"/>
          <w:lang w:val="kk-KZ"/>
        </w:rPr>
      </w:pPr>
      <w:r w:rsidRPr="001F2C9E">
        <w:rPr>
          <w:rFonts w:ascii="Times New Roman" w:eastAsia="Times New Roman" w:hAnsi="Times New Roman" w:cs="Times New Roman"/>
          <w:sz w:val="28"/>
          <w:szCs w:val="28"/>
          <w:lang w:val="kk-KZ" w:eastAsia="ru-RU"/>
        </w:rPr>
        <w:t xml:space="preserve">Эксперименттің </w:t>
      </w:r>
      <w:r w:rsidRPr="001F2C9E">
        <w:rPr>
          <w:rFonts w:ascii="Times New Roman" w:eastAsia="Times New Roman" w:hAnsi="Times New Roman" w:cs="Times New Roman"/>
          <w:bCs/>
          <w:sz w:val="28"/>
          <w:szCs w:val="28"/>
          <w:lang w:val="kk-KZ" w:eastAsia="ru-RU"/>
        </w:rPr>
        <w:t>практикалық (семинар) сабақтарында</w:t>
      </w:r>
      <w:r w:rsidRPr="001F2C9E">
        <w:rPr>
          <w:rFonts w:ascii="Times New Roman" w:eastAsia="Times New Roman" w:hAnsi="Times New Roman" w:cs="Times New Roman"/>
          <w:sz w:val="28"/>
          <w:szCs w:val="28"/>
          <w:lang w:val="kk-KZ" w:eastAsia="ru-RU"/>
        </w:rPr>
        <w:t xml:space="preserve"> белсенді және интерактивті оқыту әдістеріне басымдық берілді. Атап ай</w:t>
      </w:r>
      <w:r w:rsidR="001B35F9">
        <w:rPr>
          <w:rFonts w:ascii="Times New Roman" w:eastAsia="Times New Roman" w:hAnsi="Times New Roman" w:cs="Times New Roman"/>
          <w:sz w:val="28"/>
          <w:szCs w:val="28"/>
          <w:lang w:val="kk-KZ" w:eastAsia="ru-RU"/>
        </w:rPr>
        <w:t xml:space="preserve">тқанда, пікірталас, </w:t>
      </w:r>
      <w:r w:rsidRPr="001F2C9E">
        <w:rPr>
          <w:rFonts w:ascii="Times New Roman" w:eastAsia="Times New Roman" w:hAnsi="Times New Roman" w:cs="Times New Roman"/>
          <w:sz w:val="28"/>
          <w:szCs w:val="28"/>
          <w:lang w:val="kk-KZ" w:eastAsia="ru-RU"/>
        </w:rPr>
        <w:t xml:space="preserve"> шағын топтарда жұмыс, мәтінмен аналитикалық жұмыс, рефлексиялық тапсырмалар қолданылды</w:t>
      </w:r>
      <w:r>
        <w:rPr>
          <w:rFonts w:ascii="Times New Roman" w:eastAsia="Times New Roman" w:hAnsi="Times New Roman" w:cs="Times New Roman"/>
          <w:sz w:val="28"/>
          <w:szCs w:val="28"/>
          <w:lang w:val="kk-KZ" w:eastAsia="ru-RU"/>
        </w:rPr>
        <w:t xml:space="preserve">. Бұл әдістер ұғымдардың мәнін </w:t>
      </w:r>
      <w:r w:rsidRPr="001F2C9E">
        <w:rPr>
          <w:rFonts w:ascii="Times New Roman" w:eastAsia="Times New Roman" w:hAnsi="Times New Roman" w:cs="Times New Roman"/>
          <w:sz w:val="28"/>
          <w:szCs w:val="28"/>
          <w:lang w:val="kk-KZ" w:eastAsia="ru-RU"/>
        </w:rPr>
        <w:t>түсіну, оларды қолдану, салыстыру және бағалау деңгейінде меңгеруге жағдай жасады. Семинар сабақтары теориялық материалды бекіту мен оны практикалық танымдық әрекетке айналдырудың негізгі алаңы ретінде ұйымдастырылды.</w:t>
      </w:r>
      <w:r>
        <w:rPr>
          <w:rFonts w:ascii="Times New Roman" w:eastAsia="Times New Roman" w:hAnsi="Times New Roman" w:cs="Times New Roman"/>
          <w:sz w:val="28"/>
          <w:szCs w:val="28"/>
          <w:lang w:val="kk-KZ" w:eastAsia="ru-RU"/>
        </w:rPr>
        <w:t xml:space="preserve"> </w:t>
      </w:r>
      <w:r w:rsidRPr="00A464AD">
        <w:rPr>
          <w:rFonts w:ascii="Times New Roman" w:eastAsia="Times New Roman" w:hAnsi="Times New Roman" w:cs="Times New Roman"/>
          <w:sz w:val="28"/>
          <w:szCs w:val="28"/>
          <w:lang w:val="kk-KZ" w:eastAsia="ru-RU"/>
        </w:rPr>
        <w:t xml:space="preserve">Эксперимент барысында </w:t>
      </w:r>
      <w:r w:rsidRPr="00A464AD">
        <w:rPr>
          <w:rFonts w:ascii="Times New Roman" w:eastAsia="Times New Roman" w:hAnsi="Times New Roman" w:cs="Times New Roman"/>
          <w:bCs/>
          <w:sz w:val="28"/>
          <w:szCs w:val="28"/>
          <w:lang w:val="kk-KZ" w:eastAsia="ru-RU"/>
        </w:rPr>
        <w:t>оқытудың заманауи технологиялары</w:t>
      </w:r>
      <w:r w:rsidRPr="00A464AD">
        <w:rPr>
          <w:rFonts w:ascii="Times New Roman" w:eastAsia="Times New Roman" w:hAnsi="Times New Roman" w:cs="Times New Roman"/>
          <w:sz w:val="28"/>
          <w:szCs w:val="28"/>
          <w:lang w:val="kk-KZ" w:eastAsia="ru-RU"/>
        </w:rPr>
        <w:t xml:space="preserve"> жүйелі түрде пайдаланылды. Сын тұрғысынан ойлау технологиясы (СТО) арқылы білім алушылардың талдау, интерпретациялау, дәлелдеу дағдылары дамытылды. Модульдік оқыту технологиясы оқу мазмұнын логикалық блоктарға бөліп, SMART </w:t>
      </w:r>
      <w:r>
        <w:rPr>
          <w:rFonts w:ascii="Times New Roman" w:eastAsia="Times New Roman" w:hAnsi="Times New Roman" w:cs="Times New Roman"/>
          <w:sz w:val="28"/>
          <w:szCs w:val="28"/>
          <w:lang w:val="kk-KZ" w:eastAsia="ru-RU"/>
        </w:rPr>
        <w:t xml:space="preserve">мақсаттарын негіздеу арқылы </w:t>
      </w:r>
      <w:r w:rsidRPr="00A464AD">
        <w:rPr>
          <w:rFonts w:ascii="Times New Roman" w:eastAsia="Times New Roman" w:hAnsi="Times New Roman" w:cs="Times New Roman"/>
          <w:sz w:val="28"/>
          <w:szCs w:val="28"/>
          <w:lang w:val="kk-KZ" w:eastAsia="ru-RU"/>
        </w:rPr>
        <w:t>әр кезеңде нақты нәтижеге қол жеткізуге мүмкіндік берді. Сонымен қатар, тұлғалық-бағдарлы</w:t>
      </w:r>
      <w:r>
        <w:rPr>
          <w:rFonts w:ascii="Times New Roman" w:eastAsia="Times New Roman" w:hAnsi="Times New Roman" w:cs="Times New Roman"/>
          <w:sz w:val="28"/>
          <w:szCs w:val="28"/>
          <w:lang w:val="kk-KZ" w:eastAsia="ru-RU"/>
        </w:rPr>
        <w:t>, картография әдісі, инфографика құру арқылы</w:t>
      </w:r>
      <w:r w:rsidRPr="00A464AD">
        <w:rPr>
          <w:rFonts w:ascii="Times New Roman" w:eastAsia="Times New Roman" w:hAnsi="Times New Roman" w:cs="Times New Roman"/>
          <w:sz w:val="28"/>
          <w:szCs w:val="28"/>
          <w:lang w:val="kk-KZ" w:eastAsia="ru-RU"/>
        </w:rPr>
        <w:t xml:space="preserve"> оқыту</w:t>
      </w:r>
      <w:r>
        <w:rPr>
          <w:rFonts w:ascii="Times New Roman" w:eastAsia="Times New Roman" w:hAnsi="Times New Roman" w:cs="Times New Roman"/>
          <w:sz w:val="28"/>
          <w:szCs w:val="28"/>
          <w:lang w:val="kk-KZ" w:eastAsia="ru-RU"/>
        </w:rPr>
        <w:t xml:space="preserve"> технологиясы</w:t>
      </w:r>
      <w:r w:rsidRPr="00A464AD">
        <w:rPr>
          <w:rFonts w:ascii="Times New Roman" w:eastAsia="Times New Roman" w:hAnsi="Times New Roman" w:cs="Times New Roman"/>
          <w:sz w:val="28"/>
          <w:szCs w:val="28"/>
          <w:lang w:val="kk-KZ" w:eastAsia="ru-RU"/>
        </w:rPr>
        <w:t xml:space="preserve"> білім алушылардың жеке танымдық ерекшеліктерін ескеруге, коучинг элементтері рефлексия мен ішкі уәжді арттыруға бағытталды.</w:t>
      </w:r>
      <w:r w:rsidR="001938F6">
        <w:rPr>
          <w:rFonts w:ascii="Times New Roman" w:eastAsia="Times New Roman" w:hAnsi="Times New Roman" w:cs="Times New Roman"/>
          <w:sz w:val="28"/>
          <w:szCs w:val="28"/>
          <w:lang w:val="kk-KZ" w:eastAsia="ru-RU"/>
        </w:rPr>
        <w:t xml:space="preserve"> </w:t>
      </w:r>
      <w:r w:rsidRPr="001F2C9E">
        <w:rPr>
          <w:rFonts w:ascii="Times New Roman" w:eastAsia="Times New Roman" w:hAnsi="Times New Roman" w:cs="Times New Roman"/>
          <w:sz w:val="28"/>
          <w:szCs w:val="28"/>
          <w:lang w:val="kk-KZ" w:eastAsia="ru-RU"/>
        </w:rPr>
        <w:t xml:space="preserve">Цифрлық білім беру кеңістігінің мүмкіндіктерін пайдалану да эксперименттің маңызды құрамдас бөлігі болды. Оқу үдерісінде </w:t>
      </w:r>
      <w:r w:rsidRPr="001938F6">
        <w:rPr>
          <w:rFonts w:ascii="Times New Roman" w:eastAsia="Times New Roman" w:hAnsi="Times New Roman" w:cs="Times New Roman"/>
          <w:bCs/>
          <w:sz w:val="28"/>
          <w:szCs w:val="28"/>
          <w:lang w:val="kk-KZ" w:eastAsia="ru-RU"/>
        </w:rPr>
        <w:t>оқыту платформалары</w:t>
      </w:r>
      <w:r w:rsidRPr="001F2C9E">
        <w:rPr>
          <w:rFonts w:ascii="Times New Roman" w:eastAsia="Times New Roman" w:hAnsi="Times New Roman" w:cs="Times New Roman"/>
          <w:sz w:val="28"/>
          <w:szCs w:val="28"/>
          <w:lang w:val="kk-KZ" w:eastAsia="ru-RU"/>
        </w:rPr>
        <w:t xml:space="preserve"> ретінде </w:t>
      </w:r>
      <w:r w:rsidR="001938F6">
        <w:rPr>
          <w:rFonts w:ascii="Times New Roman" w:eastAsia="Times New Roman" w:hAnsi="Times New Roman" w:cs="Times New Roman"/>
          <w:sz w:val="28"/>
          <w:szCs w:val="28"/>
          <w:lang w:val="kk-KZ" w:eastAsia="ru-RU"/>
        </w:rPr>
        <w:t>ЖИ, Chat</w:t>
      </w:r>
      <w:r w:rsidR="001938F6" w:rsidRPr="001938F6">
        <w:rPr>
          <w:rFonts w:ascii="Times New Roman" w:eastAsia="Times New Roman" w:hAnsi="Times New Roman" w:cs="Times New Roman"/>
          <w:sz w:val="28"/>
          <w:szCs w:val="28"/>
          <w:lang w:val="kk-KZ" w:eastAsia="ru-RU"/>
        </w:rPr>
        <w:t>GPT</w:t>
      </w:r>
      <w:r w:rsidR="001938F6">
        <w:rPr>
          <w:rFonts w:ascii="Times New Roman" w:eastAsia="Times New Roman" w:hAnsi="Times New Roman" w:cs="Times New Roman"/>
          <w:sz w:val="28"/>
          <w:szCs w:val="28"/>
          <w:lang w:val="kk-KZ" w:eastAsia="ru-RU"/>
        </w:rPr>
        <w:t xml:space="preserve">, </w:t>
      </w:r>
      <w:r w:rsidR="00744003">
        <w:rPr>
          <w:rFonts w:ascii="Times New Roman" w:eastAsia="Times New Roman" w:hAnsi="Times New Roman" w:cs="Times New Roman"/>
          <w:sz w:val="28"/>
          <w:szCs w:val="28"/>
          <w:lang w:val="kk-KZ" w:eastAsia="ru-RU"/>
        </w:rPr>
        <w:t>Google</w:t>
      </w:r>
      <w:r w:rsidRPr="001F2C9E">
        <w:rPr>
          <w:rFonts w:ascii="Times New Roman" w:eastAsia="Times New Roman" w:hAnsi="Times New Roman" w:cs="Times New Roman"/>
          <w:sz w:val="28"/>
          <w:szCs w:val="28"/>
          <w:lang w:val="kk-KZ" w:eastAsia="ru-RU"/>
        </w:rPr>
        <w:t>,</w:t>
      </w:r>
      <w:r w:rsidR="001B35F9">
        <w:rPr>
          <w:rFonts w:ascii="Times New Roman" w:eastAsia="Times New Roman" w:hAnsi="Times New Roman" w:cs="Times New Roman"/>
          <w:sz w:val="28"/>
          <w:szCs w:val="28"/>
          <w:lang w:val="kk-KZ" w:eastAsia="ru-RU"/>
        </w:rPr>
        <w:t xml:space="preserve"> </w:t>
      </w:r>
      <w:r w:rsidR="00DA014A">
        <w:rPr>
          <w:rFonts w:ascii="Times New Roman" w:eastAsia="Times New Roman" w:hAnsi="Times New Roman" w:cs="Times New Roman"/>
          <w:sz w:val="28"/>
          <w:szCs w:val="28"/>
          <w:lang w:val="kk-KZ" w:eastAsia="ru-RU"/>
        </w:rPr>
        <w:t>Studу</w:t>
      </w:r>
      <w:r w:rsidR="00DA014A" w:rsidRPr="00DA014A">
        <w:rPr>
          <w:rFonts w:ascii="Times New Roman" w:eastAsia="Times New Roman" w:hAnsi="Times New Roman" w:cs="Times New Roman"/>
          <w:sz w:val="28"/>
          <w:szCs w:val="28"/>
          <w:lang w:val="kk-KZ" w:eastAsia="ru-RU"/>
        </w:rPr>
        <w:t>i</w:t>
      </w:r>
      <w:r w:rsidR="00DA014A">
        <w:rPr>
          <w:rFonts w:ascii="Times New Roman" w:eastAsia="Times New Roman" w:hAnsi="Times New Roman" w:cs="Times New Roman"/>
          <w:sz w:val="28"/>
          <w:szCs w:val="28"/>
          <w:lang w:val="kk-KZ" w:eastAsia="ru-RU"/>
        </w:rPr>
        <w:t>llin</w:t>
      </w:r>
      <w:r w:rsidR="001B35F9" w:rsidRPr="001B35F9">
        <w:rPr>
          <w:rFonts w:ascii="Times New Roman" w:eastAsia="Times New Roman" w:hAnsi="Times New Roman" w:cs="Times New Roman"/>
          <w:sz w:val="28"/>
          <w:szCs w:val="28"/>
          <w:lang w:val="kk-KZ" w:eastAsia="ru-RU"/>
        </w:rPr>
        <w:t>g</w:t>
      </w:r>
      <w:r w:rsidRPr="001F2C9E">
        <w:rPr>
          <w:rFonts w:ascii="Times New Roman" w:eastAsia="Times New Roman" w:hAnsi="Times New Roman" w:cs="Times New Roman"/>
          <w:sz w:val="28"/>
          <w:szCs w:val="28"/>
          <w:lang w:val="kk-KZ" w:eastAsia="ru-RU"/>
        </w:rPr>
        <w:t xml:space="preserve"> </w:t>
      </w:r>
      <w:r w:rsidR="001938F6">
        <w:rPr>
          <w:rFonts w:ascii="Times New Roman" w:eastAsia="Times New Roman" w:hAnsi="Times New Roman" w:cs="Times New Roman"/>
          <w:sz w:val="28"/>
          <w:szCs w:val="28"/>
          <w:lang w:val="kk-KZ" w:eastAsia="ru-RU"/>
        </w:rPr>
        <w:t>т.б.</w:t>
      </w:r>
      <w:r w:rsidRPr="001F2C9E">
        <w:rPr>
          <w:rFonts w:ascii="Times New Roman" w:eastAsia="Times New Roman" w:hAnsi="Times New Roman" w:cs="Times New Roman"/>
          <w:sz w:val="28"/>
          <w:szCs w:val="28"/>
          <w:lang w:val="kk-KZ" w:eastAsia="ru-RU"/>
        </w:rPr>
        <w:t xml:space="preserve"> және интерактивті онлайн-құралдар (</w:t>
      </w:r>
      <w:r w:rsidR="001938F6" w:rsidRPr="00744003">
        <w:rPr>
          <w:rFonts w:ascii="Times New Roman" w:eastAsia="Times New Roman" w:hAnsi="Times New Roman" w:cs="Times New Roman"/>
          <w:sz w:val="28"/>
          <w:szCs w:val="28"/>
          <w:lang w:val="kk-KZ" w:eastAsia="ru-RU"/>
        </w:rPr>
        <w:t>Notebook</w:t>
      </w:r>
      <w:r w:rsidR="00744003" w:rsidRPr="00744003">
        <w:rPr>
          <w:rFonts w:ascii="Times New Roman" w:eastAsia="Times New Roman" w:hAnsi="Times New Roman" w:cs="Times New Roman"/>
          <w:sz w:val="28"/>
          <w:szCs w:val="28"/>
          <w:lang w:val="kk-KZ" w:eastAsia="ru-RU"/>
        </w:rPr>
        <w:t xml:space="preserve">, </w:t>
      </w:r>
      <w:r w:rsidR="00744003">
        <w:rPr>
          <w:rFonts w:ascii="Times New Roman" w:eastAsia="Times New Roman" w:hAnsi="Times New Roman" w:cs="Times New Roman"/>
          <w:sz w:val="28"/>
          <w:szCs w:val="28"/>
          <w:lang w:val="kk-KZ" w:eastAsia="ru-RU"/>
        </w:rPr>
        <w:t xml:space="preserve">Padlet, Mentimeter, </w:t>
      </w:r>
      <w:r w:rsidR="00744003" w:rsidRPr="00744003">
        <w:rPr>
          <w:rFonts w:ascii="Times New Roman" w:eastAsia="Times New Roman" w:hAnsi="Times New Roman" w:cs="Times New Roman"/>
          <w:sz w:val="28"/>
          <w:szCs w:val="28"/>
          <w:lang w:val="kk-KZ" w:eastAsia="ru-RU"/>
        </w:rPr>
        <w:t>Canva</w:t>
      </w:r>
      <w:r w:rsidR="00744003">
        <w:rPr>
          <w:rFonts w:ascii="Times New Roman" w:eastAsia="Times New Roman" w:hAnsi="Times New Roman" w:cs="Times New Roman"/>
          <w:sz w:val="28"/>
          <w:szCs w:val="28"/>
          <w:lang w:val="kk-KZ" w:eastAsia="ru-RU"/>
        </w:rPr>
        <w:t>, т.б.</w:t>
      </w:r>
      <w:r w:rsidRPr="001F2C9E">
        <w:rPr>
          <w:rFonts w:ascii="Times New Roman" w:eastAsia="Times New Roman" w:hAnsi="Times New Roman" w:cs="Times New Roman"/>
          <w:sz w:val="28"/>
          <w:szCs w:val="28"/>
          <w:lang w:val="kk-KZ" w:eastAsia="ru-RU"/>
        </w:rPr>
        <w:t xml:space="preserve">) </w:t>
      </w:r>
      <w:r w:rsidR="00744003" w:rsidRPr="001D3953">
        <w:rPr>
          <w:rFonts w:ascii="Times New Roman" w:hAnsi="Times New Roman" w:cs="Times New Roman"/>
          <w:sz w:val="28"/>
          <w:szCs w:val="28"/>
          <w:lang w:val="kk-KZ"/>
        </w:rPr>
        <w:t xml:space="preserve"> қолданылды. </w:t>
      </w:r>
      <w:r w:rsidR="00744003">
        <w:rPr>
          <w:rFonts w:ascii="Times New Roman" w:hAnsi="Times New Roman" w:cs="Times New Roman"/>
          <w:sz w:val="28"/>
          <w:szCs w:val="28"/>
          <w:lang w:val="kk-KZ"/>
        </w:rPr>
        <w:t>О</w:t>
      </w:r>
      <w:r w:rsidR="00744003" w:rsidRPr="001D3953">
        <w:rPr>
          <w:rFonts w:ascii="Times New Roman" w:hAnsi="Times New Roman" w:cs="Times New Roman"/>
          <w:sz w:val="28"/>
          <w:szCs w:val="28"/>
          <w:lang w:val="kk-KZ"/>
        </w:rPr>
        <w:t>қу-таным үдерісінің екінші, мағынаны тану кезеңінде «</w:t>
      </w:r>
      <w:r w:rsidR="00744003">
        <w:rPr>
          <w:rFonts w:ascii="Times New Roman" w:hAnsi="Times New Roman" w:cs="Times New Roman"/>
          <w:sz w:val="28"/>
          <w:szCs w:val="28"/>
          <w:lang w:val="kk-KZ"/>
        </w:rPr>
        <w:t>И</w:t>
      </w:r>
      <w:r w:rsidR="001B35F9">
        <w:rPr>
          <w:rFonts w:ascii="Times New Roman" w:hAnsi="Times New Roman" w:cs="Times New Roman"/>
          <w:sz w:val="28"/>
          <w:szCs w:val="28"/>
          <w:lang w:val="kk-KZ"/>
        </w:rPr>
        <w:t>нфографика құруға</w:t>
      </w:r>
      <w:r w:rsidR="00744003" w:rsidRPr="001D3953">
        <w:rPr>
          <w:rFonts w:ascii="Times New Roman" w:hAnsi="Times New Roman" w:cs="Times New Roman"/>
          <w:sz w:val="28"/>
          <w:szCs w:val="28"/>
          <w:lang w:val="kk-KZ"/>
        </w:rPr>
        <w:t xml:space="preserve"> пікірталас», «Онлайн зерттеу тапсырмалары», «Комикс құрастыру»</w:t>
      </w:r>
      <w:r w:rsidR="001B35F9">
        <w:rPr>
          <w:rFonts w:ascii="Times New Roman" w:hAnsi="Times New Roman" w:cs="Times New Roman"/>
          <w:sz w:val="28"/>
          <w:szCs w:val="28"/>
          <w:lang w:val="kk-KZ"/>
        </w:rPr>
        <w:t>, «Эпостық кейіпкер</w:t>
      </w:r>
      <w:r w:rsidR="00744003" w:rsidRPr="001D3953">
        <w:rPr>
          <w:rFonts w:ascii="Times New Roman" w:hAnsi="Times New Roman" w:cs="Times New Roman"/>
          <w:sz w:val="28"/>
          <w:szCs w:val="28"/>
          <w:lang w:val="kk-KZ"/>
        </w:rPr>
        <w:t>», «Сюжет картасын визуалдау», «Семантикалық карта», «Тұлғааралық рөлдік талдау», «Пікір парағы» сияқты әдістер қолданылды.</w:t>
      </w:r>
      <w:r w:rsidR="00744003">
        <w:rPr>
          <w:rFonts w:ascii="Times New Roman" w:hAnsi="Times New Roman" w:cs="Times New Roman"/>
          <w:sz w:val="28"/>
          <w:szCs w:val="28"/>
          <w:lang w:val="kk-KZ"/>
        </w:rPr>
        <w:t xml:space="preserve"> </w:t>
      </w:r>
      <w:r w:rsidRPr="001F2C9E">
        <w:rPr>
          <w:rFonts w:ascii="Times New Roman" w:eastAsia="Times New Roman" w:hAnsi="Times New Roman" w:cs="Times New Roman"/>
          <w:sz w:val="28"/>
          <w:szCs w:val="28"/>
          <w:lang w:val="kk-KZ" w:eastAsia="ru-RU"/>
        </w:rPr>
        <w:t>Бұл платформалар тапсырмаларды дифференциациялауға, кері байланысты жедел ұйымдастыруға және білім алушылардың өзіндік жұмысын бақылауға мүмкіндік берді. Сонымен қатар, цифрлық ортада жұмыс істеу аудиторияның танымдық белсенділігін арттырып, эксперименттік оқытудың икемділігін күшейтті.</w:t>
      </w:r>
      <w:r w:rsidR="00802762">
        <w:rPr>
          <w:rFonts w:ascii="Times New Roman" w:eastAsia="Times New Roman" w:hAnsi="Times New Roman" w:cs="Times New Roman"/>
          <w:sz w:val="28"/>
          <w:szCs w:val="28"/>
          <w:lang w:val="kk-KZ" w:eastAsia="ru-RU"/>
        </w:rPr>
        <w:t xml:space="preserve"> </w:t>
      </w:r>
      <w:r w:rsidR="00802762" w:rsidRPr="001D3953">
        <w:rPr>
          <w:rFonts w:ascii="Times New Roman" w:hAnsi="Times New Roman" w:cs="Times New Roman"/>
          <w:sz w:val="28"/>
          <w:szCs w:val="28"/>
          <w:lang w:val="kk-KZ"/>
        </w:rPr>
        <w:t>Оқу-таным үдерісінің үшінші, қорытынды деңгейінде «Мини-жоба қорғау», «Постер және инфографика жасау», «Эссе», «</w:t>
      </w:r>
      <w:r w:rsidR="00802762">
        <w:rPr>
          <w:rFonts w:ascii="Times New Roman" w:hAnsi="Times New Roman" w:cs="Times New Roman"/>
          <w:sz w:val="28"/>
          <w:szCs w:val="28"/>
          <w:lang w:val="kk-KZ"/>
        </w:rPr>
        <w:t>Батырдың жолына сызба салу</w:t>
      </w:r>
      <w:r w:rsidR="00802762" w:rsidRPr="001D3953">
        <w:rPr>
          <w:rFonts w:ascii="Times New Roman" w:hAnsi="Times New Roman" w:cs="Times New Roman"/>
          <w:sz w:val="28"/>
          <w:szCs w:val="28"/>
          <w:lang w:val="kk-KZ"/>
        </w:rPr>
        <w:t>», «Дөңгелек үстел», «</w:t>
      </w:r>
      <w:r w:rsidR="00802762">
        <w:rPr>
          <w:rFonts w:ascii="Times New Roman" w:hAnsi="Times New Roman" w:cs="Times New Roman"/>
          <w:sz w:val="28"/>
          <w:szCs w:val="28"/>
          <w:lang w:val="kk-KZ"/>
        </w:rPr>
        <w:t>Картография сызу</w:t>
      </w:r>
      <w:r w:rsidR="00802762" w:rsidRPr="001D3953">
        <w:rPr>
          <w:rFonts w:ascii="Times New Roman" w:hAnsi="Times New Roman" w:cs="Times New Roman"/>
          <w:sz w:val="28"/>
          <w:szCs w:val="28"/>
          <w:lang w:val="kk-KZ"/>
        </w:rPr>
        <w:t xml:space="preserve">», </w:t>
      </w:r>
      <w:r w:rsidR="00802762">
        <w:rPr>
          <w:rFonts w:ascii="Times New Roman" w:hAnsi="Times New Roman" w:cs="Times New Roman"/>
          <w:sz w:val="28"/>
          <w:szCs w:val="28"/>
          <w:lang w:val="kk-KZ"/>
        </w:rPr>
        <w:t>т.б.</w:t>
      </w:r>
      <w:r w:rsidR="00802762" w:rsidRPr="001D3953">
        <w:rPr>
          <w:rFonts w:ascii="Times New Roman" w:hAnsi="Times New Roman" w:cs="Times New Roman"/>
          <w:sz w:val="28"/>
          <w:szCs w:val="28"/>
          <w:lang w:val="kk-KZ"/>
        </w:rPr>
        <w:t xml:space="preserve"> тәсілдері пайдаланылды.</w:t>
      </w:r>
      <w:r w:rsidR="00E14C9C">
        <w:rPr>
          <w:rFonts w:ascii="Times New Roman" w:hAnsi="Times New Roman" w:cs="Times New Roman"/>
          <w:sz w:val="28"/>
          <w:szCs w:val="28"/>
          <w:lang w:val="kk-KZ"/>
        </w:rPr>
        <w:t xml:space="preserve"> </w:t>
      </w:r>
      <w:r w:rsidR="008A285B" w:rsidRPr="001D3953">
        <w:rPr>
          <w:rFonts w:ascii="Times New Roman" w:hAnsi="Times New Roman" w:cs="Times New Roman"/>
          <w:sz w:val="28"/>
          <w:szCs w:val="28"/>
          <w:lang w:val="kk-KZ"/>
        </w:rPr>
        <w:t>Нәтижелерді саралай келе, эпостық шығарманың көркемдік қырын тану, эпостық шығармалардың сюжеті мен композициясын талдап, идеялық бағытын анықтауда қолданылған әдіс-тәсілдердің әрқайсысының өзіндік үлесі болғаны байқалды.</w:t>
      </w:r>
      <w:r w:rsidR="00E14C9C">
        <w:rPr>
          <w:rFonts w:ascii="Times New Roman" w:hAnsi="Times New Roman" w:cs="Times New Roman"/>
          <w:sz w:val="28"/>
          <w:szCs w:val="28"/>
          <w:lang w:val="kk-KZ"/>
        </w:rPr>
        <w:t xml:space="preserve"> </w:t>
      </w:r>
      <w:r w:rsidR="008A285B" w:rsidRPr="001D3953">
        <w:rPr>
          <w:rFonts w:ascii="Times New Roman" w:hAnsi="Times New Roman" w:cs="Times New Roman"/>
          <w:sz w:val="28"/>
          <w:szCs w:val="28"/>
          <w:lang w:val="kk-KZ"/>
        </w:rPr>
        <w:t xml:space="preserve">Топтық жұмыстар мен жұптық талдауларды бағалауға арналған тапсырмаларда «өзара бағалау парағы», «цифрлық портфолио», «дәлелді </w:t>
      </w:r>
      <w:r w:rsidR="008A285B" w:rsidRPr="001D3953">
        <w:rPr>
          <w:rFonts w:ascii="Times New Roman" w:hAnsi="Times New Roman" w:cs="Times New Roman"/>
          <w:sz w:val="28"/>
          <w:szCs w:val="28"/>
          <w:lang w:val="kk-KZ"/>
        </w:rPr>
        <w:lastRenderedPageBreak/>
        <w:t>бағалау картасы» сияқты әдістер қамтылды. Нәтижесінде оқыту экспериментінің тиімділігі мен жаңа технологиялардың артықшылығы айқындалып, дәстүрлі және инновациялық әдістерді ұш</w:t>
      </w:r>
      <w:r w:rsidR="008A285B">
        <w:rPr>
          <w:rFonts w:ascii="Times New Roman" w:hAnsi="Times New Roman" w:cs="Times New Roman"/>
          <w:sz w:val="28"/>
          <w:szCs w:val="28"/>
          <w:lang w:val="kk-KZ"/>
        </w:rPr>
        <w:t>тастырудың оң әсері байқалды.</w:t>
      </w:r>
      <w:r w:rsidR="008A285B" w:rsidRPr="00A97CC9">
        <w:rPr>
          <w:rStyle w:val="af1"/>
          <w:rFonts w:eastAsiaTheme="majorEastAsia"/>
          <w:sz w:val="28"/>
          <w:szCs w:val="28"/>
          <w:lang w:val="kk-KZ"/>
        </w:rPr>
        <w:t xml:space="preserve"> </w:t>
      </w:r>
    </w:p>
    <w:p w14:paraId="047DE37C" w14:textId="77777777" w:rsidR="008A285B" w:rsidRPr="001968B7" w:rsidRDefault="008A285B" w:rsidP="00DF2981">
      <w:pPr>
        <w:spacing w:after="0" w:line="240" w:lineRule="auto"/>
        <w:ind w:firstLine="567"/>
        <w:jc w:val="both"/>
        <w:rPr>
          <w:rFonts w:ascii="Times New Roman" w:hAnsi="Times New Roman" w:cs="Times New Roman"/>
          <w:sz w:val="28"/>
          <w:szCs w:val="28"/>
          <w:lang w:val="kk-KZ"/>
        </w:rPr>
      </w:pPr>
      <w:r w:rsidRPr="001968B7">
        <w:rPr>
          <w:rFonts w:ascii="Times New Roman" w:hAnsi="Times New Roman" w:cs="Times New Roman"/>
          <w:sz w:val="28"/>
          <w:szCs w:val="28"/>
          <w:lang w:val="kk-KZ"/>
        </w:rPr>
        <w:t>Жүргізілген эксперименталды зерттеу мынадай қорытындыларды жасауға мүмкіндік береді:</w:t>
      </w:r>
    </w:p>
    <w:p w14:paraId="6C8CCA76" w14:textId="36294549" w:rsidR="008A285B" w:rsidRPr="00A97CC9" w:rsidRDefault="008A285B" w:rsidP="00DF298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97CC9">
        <w:rPr>
          <w:rFonts w:ascii="Times New Roman" w:hAnsi="Times New Roman" w:cs="Times New Roman"/>
          <w:sz w:val="28"/>
          <w:szCs w:val="28"/>
          <w:lang w:val="kk-KZ"/>
        </w:rPr>
        <w:t>1. Тиімділігі дәлелденді: Ұсынылған оқыту технологияларының жиынтығы (белсенді әдістер, жобалық жұмыс, интерактивті тапсырмалар) студенттердің қазақ эпосы</w:t>
      </w:r>
      <w:r w:rsidR="00DF2981">
        <w:rPr>
          <w:rFonts w:ascii="Times New Roman" w:hAnsi="Times New Roman" w:cs="Times New Roman"/>
          <w:sz w:val="28"/>
          <w:szCs w:val="28"/>
          <w:lang w:val="kk-KZ"/>
        </w:rPr>
        <w:t>на деген қызығушылығын арттыру</w:t>
      </w:r>
      <w:r w:rsidRPr="00A97CC9">
        <w:rPr>
          <w:rFonts w:ascii="Times New Roman" w:hAnsi="Times New Roman" w:cs="Times New Roman"/>
          <w:sz w:val="28"/>
          <w:szCs w:val="28"/>
          <w:lang w:val="kk-KZ"/>
        </w:rPr>
        <w:t>, теориялық білімдерін тереңдетуде және талдау дағдыларын дамытуда жоғары тиімділікке ие.</w:t>
      </w:r>
    </w:p>
    <w:p w14:paraId="703FF678" w14:textId="61C788F9" w:rsidR="008A285B" w:rsidRPr="00A97CC9" w:rsidRDefault="008A285B" w:rsidP="00DF298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97CC9">
        <w:rPr>
          <w:rFonts w:ascii="Times New Roman" w:hAnsi="Times New Roman" w:cs="Times New Roman"/>
          <w:sz w:val="28"/>
          <w:szCs w:val="28"/>
          <w:lang w:val="kk-KZ"/>
        </w:rPr>
        <w:t>2. Білім сапасы жоға</w:t>
      </w:r>
      <w:r w:rsidR="00DF2981">
        <w:rPr>
          <w:rFonts w:ascii="Times New Roman" w:hAnsi="Times New Roman" w:cs="Times New Roman"/>
          <w:sz w:val="28"/>
          <w:szCs w:val="28"/>
          <w:lang w:val="kk-KZ"/>
        </w:rPr>
        <w:t>рылады: Эксперименттік топтағы</w:t>
      </w:r>
      <w:r w:rsidRPr="00A97CC9">
        <w:rPr>
          <w:rFonts w:ascii="Times New Roman" w:hAnsi="Times New Roman" w:cs="Times New Roman"/>
          <w:sz w:val="28"/>
          <w:szCs w:val="28"/>
          <w:lang w:val="kk-KZ"/>
        </w:rPr>
        <w:t xml:space="preserve"> сандық көрсеткіштер </w:t>
      </w:r>
      <w:r w:rsidR="00DF2981">
        <w:rPr>
          <w:rFonts w:ascii="Times New Roman" w:hAnsi="Times New Roman" w:cs="Times New Roman"/>
          <w:sz w:val="28"/>
          <w:szCs w:val="28"/>
          <w:lang w:val="kk-KZ"/>
        </w:rPr>
        <w:t>(</w:t>
      </w:r>
      <w:r w:rsidRPr="00A97CC9">
        <w:rPr>
          <w:rFonts w:ascii="Times New Roman" w:hAnsi="Times New Roman" w:cs="Times New Roman"/>
          <w:sz w:val="28"/>
          <w:szCs w:val="28"/>
          <w:lang w:val="kk-KZ"/>
        </w:rPr>
        <w:t>пайызы), сонымен қатар білім сапасы да айтарлықтай жоғарылады, бұл эссе</w:t>
      </w:r>
      <w:r w:rsidR="00DF2981">
        <w:rPr>
          <w:rFonts w:ascii="Times New Roman" w:hAnsi="Times New Roman" w:cs="Times New Roman"/>
          <w:sz w:val="28"/>
          <w:szCs w:val="28"/>
          <w:lang w:val="kk-KZ"/>
        </w:rPr>
        <w:t>, жоба</w:t>
      </w:r>
      <w:r w:rsidRPr="00A97CC9">
        <w:rPr>
          <w:rFonts w:ascii="Times New Roman" w:hAnsi="Times New Roman" w:cs="Times New Roman"/>
          <w:sz w:val="28"/>
          <w:szCs w:val="28"/>
          <w:lang w:val="kk-KZ"/>
        </w:rPr>
        <w:t xml:space="preserve"> жұмыстарының нәтижелерімен расталды.</w:t>
      </w:r>
    </w:p>
    <w:p w14:paraId="59526B10" w14:textId="77777777" w:rsidR="00DF2981" w:rsidRDefault="008A285B" w:rsidP="00DF298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97CC9">
        <w:rPr>
          <w:rFonts w:ascii="Times New Roman" w:hAnsi="Times New Roman" w:cs="Times New Roman"/>
          <w:sz w:val="28"/>
          <w:szCs w:val="28"/>
          <w:lang w:val="kk-KZ"/>
        </w:rPr>
        <w:t xml:space="preserve">3. Тұлғаның дамуына ықпал етеді: Мұндай оқыту тәсілі студенттердің сыни тұрғыдан ойлау қабілетін, шығармашылық ізденісін және ұлттық </w:t>
      </w:r>
      <w:r w:rsidR="00DF2981">
        <w:rPr>
          <w:rFonts w:ascii="Times New Roman" w:hAnsi="Times New Roman" w:cs="Times New Roman"/>
          <w:sz w:val="28"/>
          <w:szCs w:val="28"/>
          <w:lang w:val="kk-KZ"/>
        </w:rPr>
        <w:t>дәстүрге деген құрмет сезімін дамытуға кө</w:t>
      </w:r>
      <w:r w:rsidRPr="00A97CC9">
        <w:rPr>
          <w:rFonts w:ascii="Times New Roman" w:hAnsi="Times New Roman" w:cs="Times New Roman"/>
          <w:sz w:val="28"/>
          <w:szCs w:val="28"/>
          <w:lang w:val="kk-KZ"/>
        </w:rPr>
        <w:t>мектеседі.</w:t>
      </w:r>
    </w:p>
    <w:p w14:paraId="1D3C38DE" w14:textId="3034E978" w:rsidR="00374B4C" w:rsidRPr="00285E2D" w:rsidRDefault="00285E2D" w:rsidP="00285E2D">
      <w:pPr>
        <w:spacing w:after="0" w:line="240" w:lineRule="auto"/>
        <w:ind w:firstLine="567"/>
        <w:jc w:val="both"/>
        <w:rPr>
          <w:rFonts w:ascii="Times New Roman" w:hAnsi="Times New Roman" w:cs="Times New Roman"/>
          <w:noProof/>
          <w:color w:val="000000"/>
          <w:sz w:val="28"/>
          <w:szCs w:val="28"/>
          <w:lang w:val="kk-KZ"/>
        </w:rPr>
      </w:pPr>
      <w:r>
        <w:rPr>
          <w:rFonts w:ascii="Times New Roman" w:eastAsia="Times New Roman" w:hAnsi="Times New Roman" w:cs="Times New Roman"/>
          <w:sz w:val="28"/>
          <w:szCs w:val="28"/>
          <w:lang w:val="kk-KZ" w:eastAsia="ru-RU"/>
        </w:rPr>
        <w:t>Қорыта келе</w:t>
      </w:r>
      <w:r w:rsidR="00374B4C" w:rsidRPr="00B446E6">
        <w:rPr>
          <w:rFonts w:ascii="Times New Roman" w:eastAsia="Times New Roman" w:hAnsi="Times New Roman" w:cs="Times New Roman"/>
          <w:sz w:val="28"/>
          <w:szCs w:val="28"/>
          <w:lang w:val="kk-KZ" w:eastAsia="ru-RU"/>
        </w:rPr>
        <w:t xml:space="preserve">, </w:t>
      </w:r>
      <w:r>
        <w:rPr>
          <w:rFonts w:ascii="Times New Roman" w:hAnsi="Times New Roman" w:cs="Times New Roman"/>
          <w:noProof/>
          <w:color w:val="000000"/>
          <w:sz w:val="28"/>
          <w:szCs w:val="28"/>
          <w:lang w:val="kk-KZ"/>
        </w:rPr>
        <w:t>ғ</w:t>
      </w:r>
      <w:r w:rsidRPr="00106CAD">
        <w:rPr>
          <w:rFonts w:ascii="Times New Roman" w:hAnsi="Times New Roman" w:cs="Times New Roman"/>
          <w:noProof/>
          <w:color w:val="000000"/>
          <w:sz w:val="28"/>
          <w:szCs w:val="28"/>
          <w:lang w:val="kk-KZ"/>
        </w:rPr>
        <w:t>асырлар бойы қалыптасқан отбасылық мәдениетімізд</w:t>
      </w:r>
      <w:r w:rsidR="003372FB">
        <w:rPr>
          <w:rFonts w:ascii="Times New Roman" w:hAnsi="Times New Roman" w:cs="Times New Roman"/>
          <w:noProof/>
          <w:color w:val="000000"/>
          <w:sz w:val="28"/>
          <w:szCs w:val="28"/>
          <w:lang w:val="kk-KZ"/>
        </w:rPr>
        <w:t>ің қалыптасуы қандай жағдайларда</w:t>
      </w:r>
      <w:r w:rsidRPr="00106CAD">
        <w:rPr>
          <w:rFonts w:ascii="Times New Roman" w:hAnsi="Times New Roman" w:cs="Times New Roman"/>
          <w:noProof/>
          <w:color w:val="000000"/>
          <w:sz w:val="28"/>
          <w:szCs w:val="28"/>
          <w:lang w:val="kk-KZ"/>
        </w:rPr>
        <w:t xml:space="preserve"> туындағаны туралы ой елегінен өткізген қазіргі студенттердің білуі, түсінуі</w:t>
      </w:r>
      <w:r w:rsidR="003372FB">
        <w:rPr>
          <w:rFonts w:ascii="Times New Roman" w:hAnsi="Times New Roman" w:cs="Times New Roman"/>
          <w:noProof/>
          <w:color w:val="000000"/>
          <w:sz w:val="28"/>
          <w:szCs w:val="28"/>
          <w:lang w:val="kk-KZ"/>
        </w:rPr>
        <w:t>,</w:t>
      </w:r>
      <w:r w:rsidRPr="00106CAD">
        <w:rPr>
          <w:rFonts w:ascii="Times New Roman" w:hAnsi="Times New Roman" w:cs="Times New Roman"/>
          <w:noProof/>
          <w:color w:val="000000"/>
          <w:sz w:val="28"/>
          <w:szCs w:val="28"/>
          <w:lang w:val="kk-KZ"/>
        </w:rPr>
        <w:t xml:space="preserve"> осы әдістің бірден бір тиімділігі артуына көзіміз жетті. Күні бүгінге дейін көркем шығармалар мен өмірлік</w:t>
      </w:r>
      <w:r w:rsidR="003372FB">
        <w:rPr>
          <w:rFonts w:ascii="Times New Roman" w:hAnsi="Times New Roman" w:cs="Times New Roman"/>
          <w:noProof/>
          <w:color w:val="000000"/>
          <w:sz w:val="28"/>
          <w:szCs w:val="28"/>
          <w:lang w:val="kk-KZ"/>
        </w:rPr>
        <w:t xml:space="preserve"> оқиғалардан жалғасы бар екенін, </w:t>
      </w:r>
      <w:r w:rsidRPr="00106CAD">
        <w:rPr>
          <w:rFonts w:ascii="Times New Roman" w:hAnsi="Times New Roman" w:cs="Times New Roman"/>
          <w:noProof/>
          <w:color w:val="000000"/>
          <w:sz w:val="28"/>
          <w:szCs w:val="28"/>
          <w:lang w:val="kk-KZ"/>
        </w:rPr>
        <w:t xml:space="preserve">ерте заманнан </w:t>
      </w:r>
      <w:r w:rsidR="003372FB">
        <w:rPr>
          <w:rFonts w:ascii="Times New Roman" w:hAnsi="Times New Roman" w:cs="Times New Roman"/>
          <w:noProof/>
          <w:color w:val="000000"/>
          <w:sz w:val="28"/>
          <w:szCs w:val="28"/>
          <w:lang w:val="kk-KZ"/>
        </w:rPr>
        <w:t>қалыптасқан дәстүр іздері</w:t>
      </w:r>
      <w:r w:rsidRPr="00106CAD">
        <w:rPr>
          <w:rFonts w:ascii="Times New Roman" w:hAnsi="Times New Roman" w:cs="Times New Roman"/>
          <w:noProof/>
          <w:color w:val="000000"/>
          <w:sz w:val="28"/>
          <w:szCs w:val="28"/>
          <w:lang w:val="kk-KZ"/>
        </w:rPr>
        <w:t xml:space="preserve">н ұмытпағанымыз, әрі оның оңтайлы тұстарын бір жақты қарастырсақ қандай жағдайға келер </w:t>
      </w:r>
      <w:r w:rsidR="003372FB">
        <w:rPr>
          <w:rFonts w:ascii="Times New Roman" w:hAnsi="Times New Roman" w:cs="Times New Roman"/>
          <w:noProof/>
          <w:color w:val="000000"/>
          <w:sz w:val="28"/>
          <w:szCs w:val="28"/>
          <w:lang w:val="kk-KZ"/>
        </w:rPr>
        <w:t>тұстары мен</w:t>
      </w:r>
      <w:r>
        <w:rPr>
          <w:rFonts w:ascii="Times New Roman" w:hAnsi="Times New Roman" w:cs="Times New Roman"/>
          <w:noProof/>
          <w:color w:val="000000"/>
          <w:sz w:val="28"/>
          <w:szCs w:val="28"/>
          <w:lang w:val="kk-KZ"/>
        </w:rPr>
        <w:t xml:space="preserve"> әртүрлі оқиғаларды</w:t>
      </w:r>
      <w:r w:rsidRPr="00106CAD">
        <w:rPr>
          <w:rFonts w:ascii="Times New Roman" w:hAnsi="Times New Roman" w:cs="Times New Roman"/>
          <w:noProof/>
          <w:color w:val="000000"/>
          <w:sz w:val="28"/>
          <w:szCs w:val="28"/>
          <w:lang w:val="kk-KZ"/>
        </w:rPr>
        <w:t xml:space="preserve"> ескеруіміз қажет пе деген психологиялық, педагогикалық сұрақтарға жауап табуымызға болары хақ.</w:t>
      </w:r>
      <w:r w:rsidR="003372FB">
        <w:rPr>
          <w:rFonts w:ascii="Times New Roman" w:hAnsi="Times New Roman" w:cs="Times New Roman"/>
          <w:noProof/>
          <w:color w:val="000000"/>
          <w:sz w:val="28"/>
          <w:szCs w:val="28"/>
          <w:lang w:val="kk-KZ"/>
        </w:rPr>
        <w:t xml:space="preserve"> Э</w:t>
      </w:r>
      <w:r w:rsidR="00374B4C" w:rsidRPr="00B446E6">
        <w:rPr>
          <w:rFonts w:ascii="Times New Roman" w:eastAsia="Times New Roman" w:hAnsi="Times New Roman" w:cs="Times New Roman"/>
          <w:sz w:val="28"/>
          <w:szCs w:val="28"/>
          <w:lang w:val="kk-KZ" w:eastAsia="ru-RU"/>
        </w:rPr>
        <w:t>ксперименттік</w:t>
      </w:r>
      <w:r w:rsidR="009749DE" w:rsidRPr="009749DE">
        <w:rPr>
          <w:rFonts w:ascii="Times New Roman" w:eastAsia="Times New Roman" w:hAnsi="Times New Roman" w:cs="Times New Roman"/>
          <w:sz w:val="28"/>
          <w:szCs w:val="28"/>
          <w:lang w:val="kk-KZ" w:eastAsia="ru-RU"/>
        </w:rPr>
        <w:t>-</w:t>
      </w:r>
      <w:r w:rsidR="009749DE">
        <w:rPr>
          <w:rFonts w:ascii="Times New Roman" w:eastAsia="Times New Roman" w:hAnsi="Times New Roman" w:cs="Times New Roman"/>
          <w:sz w:val="28"/>
          <w:szCs w:val="28"/>
          <w:lang w:val="kk-KZ" w:eastAsia="ru-RU"/>
        </w:rPr>
        <w:t>тәжірибелік</w:t>
      </w:r>
      <w:r w:rsidR="00374B4C" w:rsidRPr="00B446E6">
        <w:rPr>
          <w:rFonts w:ascii="Times New Roman" w:eastAsia="Times New Roman" w:hAnsi="Times New Roman" w:cs="Times New Roman"/>
          <w:sz w:val="28"/>
          <w:szCs w:val="28"/>
          <w:lang w:val="kk-KZ" w:eastAsia="ru-RU"/>
        </w:rPr>
        <w:t xml:space="preserve"> нәтижелері </w:t>
      </w:r>
      <w:r w:rsidR="009E5390">
        <w:rPr>
          <w:rFonts w:ascii="Times New Roman" w:eastAsia="Times New Roman" w:hAnsi="Times New Roman" w:cs="Times New Roman"/>
          <w:sz w:val="28"/>
          <w:szCs w:val="28"/>
          <w:lang w:val="kk-KZ" w:eastAsia="ru-RU"/>
        </w:rPr>
        <w:t>Халық ауыз әдебиеті пәні бойынша алынған модульдік «</w:t>
      </w:r>
      <w:r w:rsidR="003372FB">
        <w:rPr>
          <w:rFonts w:ascii="Times New Roman" w:eastAsia="Times New Roman" w:hAnsi="Times New Roman" w:cs="Times New Roman"/>
          <w:sz w:val="28"/>
          <w:szCs w:val="28"/>
          <w:lang w:val="kk-KZ" w:eastAsia="ru-RU"/>
        </w:rPr>
        <w:t>Қ</w:t>
      </w:r>
      <w:r w:rsidR="00374B4C" w:rsidRPr="00B446E6">
        <w:rPr>
          <w:rFonts w:ascii="Times New Roman" w:eastAsia="Times New Roman" w:hAnsi="Times New Roman" w:cs="Times New Roman"/>
          <w:sz w:val="28"/>
          <w:szCs w:val="28"/>
          <w:lang w:val="kk-KZ" w:eastAsia="ru-RU"/>
        </w:rPr>
        <w:t>азақ эпосын</w:t>
      </w:r>
      <w:r w:rsidR="009E5390">
        <w:rPr>
          <w:rFonts w:ascii="Times New Roman" w:eastAsia="Times New Roman" w:hAnsi="Times New Roman" w:cs="Times New Roman"/>
          <w:sz w:val="28"/>
          <w:szCs w:val="28"/>
          <w:lang w:val="kk-KZ" w:eastAsia="ru-RU"/>
        </w:rPr>
        <w:t>дағы үйлену мотивін»</w:t>
      </w:r>
      <w:r w:rsidR="00374B4C" w:rsidRPr="00B446E6">
        <w:rPr>
          <w:rFonts w:ascii="Times New Roman" w:eastAsia="Times New Roman" w:hAnsi="Times New Roman" w:cs="Times New Roman"/>
          <w:sz w:val="28"/>
          <w:szCs w:val="28"/>
          <w:lang w:val="kk-KZ" w:eastAsia="ru-RU"/>
        </w:rPr>
        <w:t xml:space="preserve"> оқыту әдістемесін</w:t>
      </w:r>
      <w:r w:rsidR="009E5390">
        <w:rPr>
          <w:rFonts w:ascii="Times New Roman" w:eastAsia="Times New Roman" w:hAnsi="Times New Roman" w:cs="Times New Roman"/>
          <w:sz w:val="28"/>
          <w:szCs w:val="28"/>
          <w:lang w:val="kk-KZ" w:eastAsia="ru-RU"/>
        </w:rPr>
        <w:t xml:space="preserve"> ғылыми</w:t>
      </w:r>
      <w:r w:rsidR="009E5390" w:rsidRPr="009E5390">
        <w:rPr>
          <w:rFonts w:ascii="Times New Roman" w:eastAsia="Times New Roman" w:hAnsi="Times New Roman" w:cs="Times New Roman"/>
          <w:sz w:val="28"/>
          <w:szCs w:val="28"/>
          <w:lang w:val="kk-KZ" w:eastAsia="ru-RU"/>
        </w:rPr>
        <w:t>-</w:t>
      </w:r>
      <w:r w:rsidR="009E5390">
        <w:rPr>
          <w:rFonts w:ascii="Times New Roman" w:eastAsia="Times New Roman" w:hAnsi="Times New Roman" w:cs="Times New Roman"/>
          <w:sz w:val="28"/>
          <w:szCs w:val="28"/>
          <w:lang w:val="kk-KZ" w:eastAsia="ru-RU"/>
        </w:rPr>
        <w:t>теориялық негіздерін нақтылауға</w:t>
      </w:r>
      <w:r w:rsidR="00374B4C" w:rsidRPr="00B446E6">
        <w:rPr>
          <w:rFonts w:ascii="Times New Roman" w:eastAsia="Times New Roman" w:hAnsi="Times New Roman" w:cs="Times New Roman"/>
          <w:sz w:val="28"/>
          <w:szCs w:val="28"/>
          <w:lang w:val="kk-KZ" w:eastAsia="ru-RU"/>
        </w:rPr>
        <w:t xml:space="preserve"> және жоғары деңгейлі педагогикалық практикада қолдануға болатын әдістемелік үлгі ұсынуға мүмкіндік береді. Алынған тұжырымдар мен нәтижелер отандық әдеби білім беру саласын жаңғыртуға және ұлттық мәдени мұраны меңгертудің ғылыми негізделген тәсілдерін дамытуға үлес қосады</w:t>
      </w:r>
      <w:r w:rsidR="00374B4C" w:rsidRPr="00B446E6">
        <w:rPr>
          <w:rFonts w:ascii="Times New Roman" w:eastAsia="Times New Roman" w:hAnsi="Times New Roman" w:cs="Times New Roman"/>
          <w:sz w:val="24"/>
          <w:szCs w:val="24"/>
          <w:lang w:val="kk-KZ" w:eastAsia="ru-RU"/>
        </w:rPr>
        <w:t>.</w:t>
      </w:r>
    </w:p>
    <w:p w14:paraId="026A051D" w14:textId="77777777" w:rsidR="009E5390" w:rsidRDefault="009E5390" w:rsidP="009E5390">
      <w:pPr>
        <w:pStyle w:val="af"/>
        <w:spacing w:before="0" w:beforeAutospacing="0" w:after="0" w:afterAutospacing="0"/>
        <w:rPr>
          <w:sz w:val="28"/>
          <w:szCs w:val="28"/>
          <w:lang w:val="kk-KZ"/>
        </w:rPr>
      </w:pPr>
    </w:p>
    <w:p w14:paraId="7CB7FB27" w14:textId="77777777" w:rsidR="009576AF" w:rsidRPr="009576AF" w:rsidRDefault="009576AF" w:rsidP="009576AF">
      <w:pPr>
        <w:autoSpaceDE w:val="0"/>
        <w:autoSpaceDN w:val="0"/>
        <w:adjustRightInd w:val="0"/>
        <w:spacing w:after="0" w:line="240" w:lineRule="auto"/>
        <w:ind w:firstLine="567"/>
        <w:jc w:val="center"/>
        <w:rPr>
          <w:rFonts w:ascii="Times New Roman" w:hAnsi="Times New Roman" w:cs="Times New Roman"/>
          <w:b/>
          <w:bCs/>
          <w:noProof/>
          <w:color w:val="000000"/>
          <w:sz w:val="28"/>
          <w:szCs w:val="28"/>
          <w:lang w:val="kk-KZ"/>
        </w:rPr>
      </w:pPr>
      <w:r w:rsidRPr="009576AF">
        <w:rPr>
          <w:rFonts w:ascii="Times New Roman" w:hAnsi="Times New Roman" w:cs="Times New Roman"/>
          <w:b/>
          <w:bCs/>
          <w:noProof/>
          <w:color w:val="000000"/>
          <w:sz w:val="28"/>
          <w:szCs w:val="28"/>
          <w:lang w:val="kk-KZ"/>
        </w:rPr>
        <w:t>ҚОРЫТЫНДЫ</w:t>
      </w:r>
    </w:p>
    <w:p w14:paraId="392AEF2B" w14:textId="77777777" w:rsidR="009576AF" w:rsidRPr="009576AF" w:rsidRDefault="009576AF" w:rsidP="009576AF">
      <w:pPr>
        <w:autoSpaceDE w:val="0"/>
        <w:autoSpaceDN w:val="0"/>
        <w:adjustRightInd w:val="0"/>
        <w:spacing w:after="0" w:line="240" w:lineRule="auto"/>
        <w:ind w:firstLine="567"/>
        <w:jc w:val="center"/>
        <w:rPr>
          <w:rFonts w:ascii="Times New Roman" w:hAnsi="Times New Roman" w:cs="Times New Roman"/>
          <w:b/>
          <w:bCs/>
          <w:noProof/>
          <w:color w:val="000000"/>
          <w:sz w:val="28"/>
          <w:szCs w:val="28"/>
          <w:lang w:val="kk-KZ"/>
        </w:rPr>
      </w:pPr>
    </w:p>
    <w:p w14:paraId="16EB832B" w14:textId="39BC8841" w:rsidR="00923A93" w:rsidRPr="00923A93" w:rsidRDefault="00923A93" w:rsidP="00923A93">
      <w:pPr>
        <w:spacing w:after="0" w:line="240" w:lineRule="auto"/>
        <w:ind w:firstLine="567"/>
        <w:jc w:val="both"/>
        <w:rPr>
          <w:rFonts w:ascii="Times New Roman" w:eastAsia="Times New Roman" w:hAnsi="Times New Roman" w:cs="Times New Roman"/>
          <w:sz w:val="28"/>
          <w:szCs w:val="28"/>
          <w:lang w:val="kk-KZ" w:eastAsia="kk-KZ"/>
        </w:rPr>
      </w:pPr>
      <w:r w:rsidRPr="00923A93">
        <w:rPr>
          <w:rFonts w:ascii="Times New Roman" w:eastAsia="Times New Roman" w:hAnsi="Times New Roman" w:cs="Times New Roman"/>
          <w:sz w:val="28"/>
          <w:szCs w:val="28"/>
          <w:lang w:val="kk-KZ" w:eastAsia="kk-KZ"/>
        </w:rPr>
        <w:t>Адамзат өркениетінің қай кезеңіне үңілсек те, мәдениет ұғымы өзіндік нақышымен, қайталанбас төлтумалы сипатымен дараланады. Халықтың болашаққа ұмтылысы, дүниетанымдық бағдарлары мен даналық пайымдары әрқилы формада көрініс тауып, рухани болмыстың сан қырлы бейнесін айқындайды. Осы тұрғыдан алғанда, қазақ мәдениетінің асыл арнасы</w:t>
      </w:r>
      <w:r>
        <w:rPr>
          <w:rFonts w:ascii="Times New Roman" w:eastAsia="Times New Roman" w:hAnsi="Times New Roman" w:cs="Times New Roman"/>
          <w:sz w:val="28"/>
          <w:szCs w:val="28"/>
          <w:lang w:val="kk-KZ" w:eastAsia="kk-KZ"/>
        </w:rPr>
        <w:t xml:space="preserve"> саналатын эпостық жырларды </w:t>
      </w:r>
      <w:r w:rsidRPr="00923A93">
        <w:rPr>
          <w:rFonts w:ascii="Times New Roman" w:eastAsia="Times New Roman" w:hAnsi="Times New Roman" w:cs="Times New Roman"/>
          <w:sz w:val="28"/>
          <w:szCs w:val="28"/>
          <w:lang w:val="kk-KZ" w:eastAsia="kk-KZ"/>
        </w:rPr>
        <w:t>белгілі бір тарихи дәуірдің жеміс</w:t>
      </w:r>
      <w:r>
        <w:rPr>
          <w:rFonts w:ascii="Times New Roman" w:eastAsia="Times New Roman" w:hAnsi="Times New Roman" w:cs="Times New Roman"/>
          <w:sz w:val="28"/>
          <w:szCs w:val="28"/>
          <w:lang w:val="kk-KZ" w:eastAsia="kk-KZ"/>
        </w:rPr>
        <w:t>і ретінде қарастыру жеткіліксіз,</w:t>
      </w:r>
      <w:r w:rsidRPr="00923A93">
        <w:rPr>
          <w:rFonts w:ascii="Times New Roman" w:eastAsia="Times New Roman" w:hAnsi="Times New Roman" w:cs="Times New Roman"/>
          <w:sz w:val="28"/>
          <w:szCs w:val="28"/>
          <w:lang w:val="kk-KZ" w:eastAsia="kk-KZ"/>
        </w:rPr>
        <w:t xml:space="preserve"> мұндай тар шеңберлі пайым сол кезең</w:t>
      </w:r>
      <w:r>
        <w:rPr>
          <w:rFonts w:ascii="Times New Roman" w:eastAsia="Times New Roman" w:hAnsi="Times New Roman" w:cs="Times New Roman"/>
          <w:sz w:val="28"/>
          <w:szCs w:val="28"/>
          <w:lang w:val="kk-KZ" w:eastAsia="kk-KZ"/>
        </w:rPr>
        <w:t>дегі мәдени дамудың күрделілігі</w:t>
      </w:r>
      <w:r w:rsidRPr="00923A93">
        <w:rPr>
          <w:rFonts w:ascii="Times New Roman" w:eastAsia="Times New Roman" w:hAnsi="Times New Roman" w:cs="Times New Roman"/>
          <w:sz w:val="28"/>
          <w:szCs w:val="28"/>
          <w:lang w:val="kk-KZ" w:eastAsia="kk-KZ"/>
        </w:rPr>
        <w:t>, рухани сабақтастық пен өзара ықпалдастықты толық ашып көрсете алмайды.</w:t>
      </w:r>
    </w:p>
    <w:p w14:paraId="3F2622F5" w14:textId="733D72DC" w:rsidR="009576AF" w:rsidRPr="00293D8A" w:rsidRDefault="00923A93" w:rsidP="00293D8A">
      <w:pPr>
        <w:spacing w:after="0" w:line="240" w:lineRule="auto"/>
        <w:ind w:firstLine="567"/>
        <w:jc w:val="both"/>
        <w:rPr>
          <w:rFonts w:ascii="Times New Roman" w:eastAsia="Times New Roman" w:hAnsi="Times New Roman" w:cs="Times New Roman"/>
          <w:sz w:val="28"/>
          <w:szCs w:val="28"/>
          <w:lang w:val="kk-KZ" w:eastAsia="kk-KZ"/>
        </w:rPr>
      </w:pPr>
      <w:r w:rsidRPr="00923A93">
        <w:rPr>
          <w:rFonts w:ascii="Times New Roman" w:eastAsia="Times New Roman" w:hAnsi="Times New Roman" w:cs="Times New Roman"/>
          <w:sz w:val="28"/>
          <w:szCs w:val="28"/>
          <w:lang w:val="kk-KZ" w:eastAsia="kk-KZ"/>
        </w:rPr>
        <w:lastRenderedPageBreak/>
        <w:t>Фольклорлық туындылардың құрылымдық жүйесінде мотивтердің атқаратын қызметі айрықша. Қазақ эпосында жиі ұшырасатын тұрақты мотивтердің бір бөлігі адамзат тарихындағы алғашқы қауымдық, ру-тайпалық және феодалдық формациялардан бастау алатын ортақ заңдылықтардың көрінісі болса, енді бір бөлігі тегі бір, тұрмыс-салты ұқсас, тарихи-әлеуметтік әрі экономикалық жағдайлары сабақтас түркі халықтарының өзара мәдени байланыстары мен рухани алмасуы нәтижесінде қалыптасқан. Мұндай мот</w:t>
      </w:r>
      <w:r w:rsidR="00293D8A">
        <w:rPr>
          <w:rFonts w:ascii="Times New Roman" w:eastAsia="Times New Roman" w:hAnsi="Times New Roman" w:cs="Times New Roman"/>
          <w:sz w:val="28"/>
          <w:szCs w:val="28"/>
          <w:lang w:val="kk-KZ" w:eastAsia="kk-KZ"/>
        </w:rPr>
        <w:t>ивтер жүйесі эпостық мұраның</w:t>
      </w:r>
      <w:r w:rsidRPr="00923A93">
        <w:rPr>
          <w:rFonts w:ascii="Times New Roman" w:eastAsia="Times New Roman" w:hAnsi="Times New Roman" w:cs="Times New Roman"/>
          <w:sz w:val="28"/>
          <w:szCs w:val="28"/>
          <w:lang w:val="kk-KZ" w:eastAsia="kk-KZ"/>
        </w:rPr>
        <w:t xml:space="preserve"> ұлттық шеңберде ғана емес, кең ауқымды өркениеттік кеңістікте дамыған күрделі құбылыс екенін дәлелдейді.</w:t>
      </w:r>
      <w:r w:rsidR="00293D8A">
        <w:rPr>
          <w:rFonts w:ascii="Times New Roman" w:eastAsia="Times New Roman" w:hAnsi="Times New Roman" w:cs="Times New Roman"/>
          <w:sz w:val="28"/>
          <w:szCs w:val="28"/>
          <w:lang w:val="kk-KZ" w:eastAsia="kk-KZ"/>
        </w:rPr>
        <w:t xml:space="preserve"> Яғни, а</w:t>
      </w:r>
      <w:r w:rsidR="009576AF" w:rsidRPr="009576AF">
        <w:rPr>
          <w:rFonts w:ascii="Times New Roman" w:hAnsi="Times New Roman" w:cs="Times New Roman"/>
          <w:noProof/>
          <w:color w:val="000000"/>
          <w:sz w:val="28"/>
          <w:szCs w:val="28"/>
          <w:lang w:val="kk-KZ"/>
        </w:rPr>
        <w:t>дамзат дамуының қай кезеңін алмайық, мәдениет атау</w:t>
      </w:r>
      <w:r w:rsidR="00293D8A">
        <w:rPr>
          <w:rFonts w:ascii="Times New Roman" w:hAnsi="Times New Roman" w:cs="Times New Roman"/>
          <w:noProof/>
          <w:color w:val="000000"/>
          <w:sz w:val="28"/>
          <w:szCs w:val="28"/>
          <w:lang w:val="kk-KZ"/>
        </w:rPr>
        <w:t>ы</w:t>
      </w:r>
      <w:r w:rsidR="009576AF" w:rsidRPr="009576AF">
        <w:rPr>
          <w:rFonts w:ascii="Times New Roman" w:hAnsi="Times New Roman" w:cs="Times New Roman"/>
          <w:noProof/>
          <w:color w:val="000000"/>
          <w:sz w:val="28"/>
          <w:szCs w:val="28"/>
          <w:lang w:val="kk-KZ"/>
        </w:rPr>
        <w:t xml:space="preserve"> өзіндік өрнегімен, қайталанбас төлтумалығымен ерекшеленеді. Халықтың ертеңгі болашаққа деген ұмтылысы, даналық  ой тұжырымдары, қоршаған дүниеге көзқарасы әртүрлі форма</w:t>
      </w:r>
      <w:r w:rsidR="00293D8A">
        <w:rPr>
          <w:rFonts w:ascii="Times New Roman" w:hAnsi="Times New Roman" w:cs="Times New Roman"/>
          <w:noProof/>
          <w:color w:val="000000"/>
          <w:sz w:val="28"/>
          <w:szCs w:val="28"/>
          <w:lang w:val="kk-KZ"/>
        </w:rPr>
        <w:t>да</w:t>
      </w:r>
      <w:r w:rsidR="009576AF" w:rsidRPr="009576AF">
        <w:rPr>
          <w:rFonts w:ascii="Times New Roman" w:hAnsi="Times New Roman" w:cs="Times New Roman"/>
          <w:noProof/>
          <w:color w:val="000000"/>
          <w:sz w:val="28"/>
          <w:szCs w:val="28"/>
          <w:lang w:val="kk-KZ"/>
        </w:rPr>
        <w:t xml:space="preserve">  көрініс табуы орынды. Осы зандылық тұрғысынан келсек, қазақ мәдениетіндегі асыл қазына - эпостық жырлар белгілі бір дәуі</w:t>
      </w:r>
      <w:r w:rsidR="007D2A00">
        <w:rPr>
          <w:rFonts w:ascii="Times New Roman" w:hAnsi="Times New Roman" w:cs="Times New Roman"/>
          <w:noProof/>
          <w:color w:val="000000"/>
          <w:sz w:val="28"/>
          <w:szCs w:val="28"/>
          <w:lang w:val="kk-KZ"/>
        </w:rPr>
        <w:t xml:space="preserve">рдің дара туындысы ретінде ғана </w:t>
      </w:r>
      <w:r w:rsidR="009576AF" w:rsidRPr="009576AF">
        <w:rPr>
          <w:rFonts w:ascii="Times New Roman" w:hAnsi="Times New Roman" w:cs="Times New Roman"/>
          <w:noProof/>
          <w:color w:val="000000"/>
          <w:sz w:val="28"/>
          <w:szCs w:val="28"/>
          <w:lang w:val="kk-KZ"/>
        </w:rPr>
        <w:t>қарастыру, сол заманның мәдени дамуын, рухани байланыстарды жете түсінбегендік болып табылар еді.</w:t>
      </w:r>
    </w:p>
    <w:p w14:paraId="3517DEC8" w14:textId="77777777" w:rsidR="009576AF" w:rsidRDefault="009576AF" w:rsidP="009576AF">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9576AF">
        <w:rPr>
          <w:rFonts w:ascii="Times New Roman" w:hAnsi="Times New Roman" w:cs="Times New Roman"/>
          <w:noProof/>
          <w:color w:val="000000"/>
          <w:sz w:val="28"/>
          <w:szCs w:val="28"/>
          <w:lang w:val="kk-KZ"/>
        </w:rPr>
        <w:t xml:space="preserve">Фольклорлық шығарманың жүйелі сюжетін құруда мотивтер ерекше қызмет атқарады. Қазақ жырларында жиі кездесетін  тұрақты мотивтердің бірқатары адамзат дамуында орын алған  алғашқы қауым, ру-тайпалық қоғам, феодализм сынды формациялардың ортақтығынан туындаса, ендігі бірқатары тегі бір өмір сүру салты ортақ, әрі тарихи-әлеуметтік, экономикалық </w:t>
      </w:r>
      <w:r w:rsidRPr="009576AF">
        <w:rPr>
          <w:rFonts w:ascii="Times New Roman" w:hAnsi="Times New Roman" w:cs="Times New Roman"/>
          <w:noProof/>
          <w:color w:val="000000"/>
          <w:sz w:val="28"/>
          <w:szCs w:val="28"/>
          <w:vertAlign w:val="superscript"/>
          <w:lang w:val="kk-KZ"/>
        </w:rPr>
        <w:t>-</w:t>
      </w:r>
      <w:r w:rsidRPr="009576AF">
        <w:rPr>
          <w:rFonts w:ascii="Times New Roman" w:hAnsi="Times New Roman" w:cs="Times New Roman"/>
          <w:noProof/>
          <w:color w:val="000000"/>
          <w:sz w:val="28"/>
          <w:szCs w:val="28"/>
          <w:lang w:val="kk-KZ"/>
        </w:rPr>
        <w:t>жағдайлары ұқсас түркі тектес халықтардың өзара ауыс-түйіс, туыстық қарым-қатынастары арқылы орныққан.</w:t>
      </w:r>
    </w:p>
    <w:p w14:paraId="520FD6C5" w14:textId="77777777" w:rsidR="00EE53F7" w:rsidRPr="003709BC" w:rsidRDefault="00EE53F7" w:rsidP="00EE53F7">
      <w:pPr>
        <w:spacing w:after="0" w:line="240" w:lineRule="auto"/>
        <w:ind w:firstLine="567"/>
        <w:jc w:val="both"/>
        <w:rPr>
          <w:rFonts w:ascii="Times New Roman" w:eastAsia="Times New Roman" w:hAnsi="Times New Roman" w:cs="Times New Roman"/>
          <w:sz w:val="28"/>
          <w:szCs w:val="28"/>
          <w:lang w:val="kk-KZ" w:eastAsia="ru-RU"/>
        </w:rPr>
      </w:pPr>
      <w:r w:rsidRPr="003709BC">
        <w:rPr>
          <w:rFonts w:ascii="Times New Roman" w:eastAsia="Times New Roman" w:hAnsi="Times New Roman" w:cs="Times New Roman"/>
          <w:sz w:val="28"/>
          <w:szCs w:val="28"/>
          <w:lang w:val="kk-KZ" w:eastAsia="ru-RU"/>
        </w:rPr>
        <w:t>Батырлық жырлар мен лиро-эпостық шығармалардағы үйлену мотивінің көрінісі кейіпкерлердің психологиялық болмысы мен әлеуметтік рөлдерін айқындаумен ерекшеленеді. Батырлық жырларда оқиға желісінің негізі жар іздеу мотивіне құрылғанымен, батырдың болашақ жарына бағытталған әрекеті көбіне оның жеке таңдауынан гөрі, қыз тарапынан жасалатын бағалау арқылы түйінделеді. Қыздың таңдауы батырдың ерлігі, өжеттігі, әділеттілігі сияқты тұлғалық қасиеттеріне сүйеніп жүзеге асады. Бұл батырдың психологиялық тұрғыдан сыннан өтуі, өзін қоғам мойындайтын деңгейде дәлелдеуін көрсетеді. Ал лиро-эпостық жырларда батырдың таңдау әрекеті алдыңғы қатарға шыққанымен, психологиялық тұрғыдан кейіпкерлердің ішкі сезімі, жеке эмоциялық таңдауы басым сипат алады. Мұнда қызға үміткер өзге батырлардың шетте қалуы және қыздың сүйіспеншілікке негізделген еркін таңдауы жеке тұлғаның ішкі қалауына мән берудің күшейгенін аңғартады. Бұл жағдай әлеуметтік міндеттен гөрі жеке сезімнің шешуші рөл атқаратынын айқындайды. Педагогикалық тұрғыдан алғанда, аталған ерекшеліктерді салыстыра оқыту студенттердің эпикалық кейіпкерлердің психологиялық уәждері мен құндылықтық бағдарлары тұрғысынан түсінуіне мүмкіндік береді. Сонымен қатар, бұл тәсіл жастардың ерлік, жауапкершілік, әділет, еркін таңдау секілді ұғымдарды саналы түрде пайымдауына, әдеби мәтін арқылы тұлғалық және әлеуметтік құндылықтарды игеруіне ықпал ететін тиімді дидактикалық ұстаным ретінде қарастырылады.</w:t>
      </w:r>
    </w:p>
    <w:p w14:paraId="11BF9CF1" w14:textId="4ACE1CD1" w:rsidR="00EE53F7" w:rsidRPr="00EE53F7" w:rsidRDefault="00EE53F7" w:rsidP="00EE53F7">
      <w:pPr>
        <w:spacing w:after="0" w:line="240" w:lineRule="auto"/>
        <w:ind w:firstLine="567"/>
        <w:jc w:val="both"/>
        <w:rPr>
          <w:rFonts w:ascii="Times New Roman" w:eastAsia="Times New Roman" w:hAnsi="Times New Roman" w:cs="Times New Roman"/>
          <w:sz w:val="28"/>
          <w:szCs w:val="28"/>
          <w:lang w:val="kk-KZ" w:eastAsia="ru-RU"/>
        </w:rPr>
      </w:pPr>
      <w:r w:rsidRPr="003709BC">
        <w:rPr>
          <w:rFonts w:ascii="Times New Roman" w:eastAsia="Times New Roman" w:hAnsi="Times New Roman" w:cs="Times New Roman"/>
          <w:sz w:val="28"/>
          <w:szCs w:val="28"/>
          <w:lang w:val="kk-KZ" w:eastAsia="ru-RU"/>
        </w:rPr>
        <w:lastRenderedPageBreak/>
        <w:t>Айта келе, қазақ эпосындағы қаһармандықпен үйлену мотивін оқыту ғылыми-әдіснамалық тұрғыдан негізделген, философиялық мәні терең және педагогикалық-психологиялық әлеуеті жоғары үдеріс ретінде айқындалады. Үйлену мотивті ЖОО-да оқу үдерісіне жүйелі енгізу болашақ мамандардың даярлығы, олардың ұлттық сана-сезімін, мәдени қарым-қатынасы және тұлғалық кемелденуін қамтамасыз ететін маңызды білімдік ресурсы ретінде арнайы қарастырылды.</w:t>
      </w:r>
    </w:p>
    <w:p w14:paraId="0DB02ADE" w14:textId="20463A5E" w:rsidR="009576AF" w:rsidRDefault="007D2A00" w:rsidP="00207753">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w:t>
      </w:r>
      <w:r w:rsidR="009576AF" w:rsidRPr="009576AF">
        <w:rPr>
          <w:rFonts w:ascii="Times New Roman" w:eastAsia="Times New Roman" w:hAnsi="Times New Roman" w:cs="Times New Roman"/>
          <w:sz w:val="28"/>
          <w:szCs w:val="28"/>
          <w:lang w:val="kk-KZ" w:eastAsia="ru-RU"/>
        </w:rPr>
        <w:t>иссертациялық зерттеу қазақ эпосындағы қаһармандықпен үйлену мотивін тарихи-мәдени, фольклортанулық және педагогикалық қырлардан кешенді түрде қарастыруға бағытталды. Қаһармандықпен үйлену мотиві арқылы ерлік пен елдік, жеке тұлғаның қалыптасуы мен қоғамдық жауапкершілік, отбасы құндылығы мен ұрпақ сабақтастығы сияқты іргелі ұғымдар көрініс табады.</w:t>
      </w:r>
      <w:r w:rsidR="00207753">
        <w:rPr>
          <w:rFonts w:ascii="Times New Roman" w:eastAsia="Times New Roman" w:hAnsi="Times New Roman" w:cs="Times New Roman"/>
          <w:sz w:val="28"/>
          <w:szCs w:val="28"/>
          <w:lang w:val="kk-KZ" w:eastAsia="ru-RU"/>
        </w:rPr>
        <w:t xml:space="preserve"> </w:t>
      </w:r>
      <w:r w:rsidR="0022186A">
        <w:rPr>
          <w:rFonts w:ascii="Times New Roman" w:eastAsia="Times New Roman" w:hAnsi="Times New Roman" w:cs="Times New Roman"/>
          <w:sz w:val="28"/>
          <w:szCs w:val="28"/>
          <w:lang w:val="kk-KZ" w:eastAsia="ru-RU"/>
        </w:rPr>
        <w:t>Бірінші бөлім бойынша қ</w:t>
      </w:r>
      <w:r w:rsidR="009576AF" w:rsidRPr="009576AF">
        <w:rPr>
          <w:rFonts w:ascii="Times New Roman" w:eastAsia="Times New Roman" w:hAnsi="Times New Roman" w:cs="Times New Roman"/>
          <w:sz w:val="28"/>
          <w:szCs w:val="28"/>
          <w:lang w:val="kk-KZ" w:eastAsia="ru-RU"/>
        </w:rPr>
        <w:t>азақ эпосындағы тұрақты мотивтердің пайда болу негізінде жалпыадамзаттық даму кезеңдеріне тән ортақ заңдылықтармен қатар, түркі халықтарына ортақ тарих</w:t>
      </w:r>
      <w:r w:rsidR="00581D14">
        <w:rPr>
          <w:rFonts w:ascii="Times New Roman" w:eastAsia="Times New Roman" w:hAnsi="Times New Roman" w:cs="Times New Roman"/>
          <w:sz w:val="28"/>
          <w:szCs w:val="28"/>
          <w:lang w:val="kk-KZ" w:eastAsia="ru-RU"/>
        </w:rPr>
        <w:t>и-әлеуметтік, мәдени байланыста</w:t>
      </w:r>
      <w:r w:rsidR="009576AF" w:rsidRPr="009576AF">
        <w:rPr>
          <w:rFonts w:ascii="Times New Roman" w:eastAsia="Times New Roman" w:hAnsi="Times New Roman" w:cs="Times New Roman"/>
          <w:sz w:val="28"/>
          <w:szCs w:val="28"/>
          <w:lang w:val="kk-KZ" w:eastAsia="ru-RU"/>
        </w:rPr>
        <w:t xml:space="preserve"> жатқанын көрсетті. Бұл өз кезегінде қазақ эпосын белгілі бір дәуірдің немесе этностың шеңберінде ғана емес, кең өркениеттік контексте қарастыру қажеттігін дәлелдейді. Қаһармандықпен үйлену мотиві эпикалық сюжеттің өзегін құрап, кейіпкердің батырлық болмысын ашумен бірге, қоғамның идеал тұлға туралы түсінігін қалыптастырушы маңызды құрал қызметін атқарады.</w:t>
      </w:r>
    </w:p>
    <w:p w14:paraId="55CD4337" w14:textId="5332C371" w:rsidR="00293D8A" w:rsidRPr="00293D8A" w:rsidRDefault="00293D8A" w:rsidP="00293D8A">
      <w:pPr>
        <w:spacing w:after="0" w:line="240" w:lineRule="auto"/>
        <w:ind w:firstLine="567"/>
        <w:jc w:val="both"/>
        <w:rPr>
          <w:rFonts w:ascii="Times New Roman" w:eastAsia="Times New Roman" w:hAnsi="Times New Roman" w:cs="Times New Roman"/>
          <w:sz w:val="28"/>
          <w:szCs w:val="28"/>
          <w:lang w:val="kk-KZ" w:eastAsia="kk-KZ"/>
        </w:rPr>
      </w:pPr>
      <w:r w:rsidRPr="00293D8A">
        <w:rPr>
          <w:rFonts w:ascii="Times New Roman" w:eastAsia="Times New Roman" w:hAnsi="Times New Roman" w:cs="Times New Roman"/>
          <w:sz w:val="28"/>
          <w:szCs w:val="28"/>
          <w:lang w:val="kk-KZ" w:eastAsia="kk-KZ"/>
        </w:rPr>
        <w:t>Эпикалық шығармалардың басым бөлігінде туындының мазмұнын тереңдетіп, сюжеттік желінің дамуына серпін беретін негізгі өзектердің бірі – махаббат тақырыбы. Сүйіспеншілік пен ғашықтық – адамзат болмысының табиғи заңдылығы болғандықтан, көркем мәтінде бұл құбылыстың көрініс табуы шығарманың эстетикалық құндылығын арттырып, идеялық салмағын күшейтеді. Қазақ ертегілері мен эпостық жырларында да махаббат желісі маңызды орын алады: ертегілердегі хан қыздары, «Ер Төстік» жырындағы Кенжекей, батырлар эпосындағы «Қобыландыдағы» Құртқа мен «Ал</w:t>
      </w:r>
      <w:r>
        <w:rPr>
          <w:rFonts w:ascii="Times New Roman" w:eastAsia="Times New Roman" w:hAnsi="Times New Roman" w:cs="Times New Roman"/>
          <w:sz w:val="28"/>
          <w:szCs w:val="28"/>
          <w:lang w:val="kk-KZ" w:eastAsia="kk-KZ"/>
        </w:rPr>
        <w:t>памыстағы» Гүлбаршын бейнелері</w:t>
      </w:r>
      <w:r w:rsidRPr="00293D8A">
        <w:rPr>
          <w:rFonts w:ascii="Times New Roman" w:eastAsia="Times New Roman" w:hAnsi="Times New Roman" w:cs="Times New Roman"/>
          <w:sz w:val="28"/>
          <w:szCs w:val="28"/>
          <w:lang w:val="kk-KZ" w:eastAsia="kk-KZ"/>
        </w:rPr>
        <w:t xml:space="preserve"> осының айқын дәлелі.</w:t>
      </w:r>
      <w:r>
        <w:rPr>
          <w:rFonts w:ascii="Times New Roman" w:eastAsia="Times New Roman" w:hAnsi="Times New Roman" w:cs="Times New Roman"/>
          <w:sz w:val="28"/>
          <w:szCs w:val="28"/>
          <w:lang w:val="kk-KZ" w:eastAsia="kk-KZ"/>
        </w:rPr>
        <w:t xml:space="preserve"> </w:t>
      </w:r>
      <w:r w:rsidRPr="00293D8A">
        <w:rPr>
          <w:rFonts w:ascii="Times New Roman" w:eastAsia="Times New Roman" w:hAnsi="Times New Roman" w:cs="Times New Roman"/>
          <w:sz w:val="28"/>
          <w:szCs w:val="28"/>
          <w:lang w:val="kk-KZ" w:eastAsia="kk-KZ"/>
        </w:rPr>
        <w:t>Сонымен қатар, «Ләйлі-Мәжнүн», «Мұңлық-Зарлық», «Таһир-Зухра» сынды ғашықтық дастандар махаббат тақырыбын дербес көркемдік әлем ретінде танытады. Жалпы алғанда, эпикалық туындыларда оқиға өрісін айқындайтын басты қозғаушы күш – кейіпкерлердің өзіне лайық жар іздеуі мен олардың арасындағы терең сезім иірімдері. Батырлардың сүйіктісіне жету жолында кезі</w:t>
      </w:r>
      <w:r>
        <w:rPr>
          <w:rFonts w:ascii="Times New Roman" w:eastAsia="Times New Roman" w:hAnsi="Times New Roman" w:cs="Times New Roman"/>
          <w:sz w:val="28"/>
          <w:szCs w:val="28"/>
          <w:lang w:val="kk-KZ" w:eastAsia="kk-KZ"/>
        </w:rPr>
        <w:t>ккен небір тосқауылдарды жеңуі</w:t>
      </w:r>
      <w:r w:rsidRPr="00293D8A">
        <w:rPr>
          <w:rFonts w:ascii="Times New Roman" w:eastAsia="Times New Roman" w:hAnsi="Times New Roman" w:cs="Times New Roman"/>
          <w:sz w:val="28"/>
          <w:szCs w:val="28"/>
          <w:lang w:val="kk-KZ" w:eastAsia="kk-KZ"/>
        </w:rPr>
        <w:t xml:space="preserve"> махаббаттың құдіретін, оны қастерлеу мен қадірлеудің көркем бейнелік көрінісі.</w:t>
      </w:r>
    </w:p>
    <w:p w14:paraId="02A4D37E" w14:textId="77777777" w:rsidR="00581D14" w:rsidRDefault="00581D14" w:rsidP="00581D14">
      <w:pPr>
        <w:spacing w:after="0" w:line="240" w:lineRule="auto"/>
        <w:ind w:firstLine="567"/>
        <w:jc w:val="both"/>
        <w:rPr>
          <w:rFonts w:ascii="Times New Roman" w:eastAsia="Times New Roman" w:hAnsi="Times New Roman" w:cs="Times New Roman"/>
          <w:sz w:val="28"/>
          <w:szCs w:val="28"/>
          <w:lang w:val="kk-KZ" w:eastAsia="ru-RU"/>
        </w:rPr>
      </w:pPr>
      <w:r w:rsidRPr="009576AF">
        <w:rPr>
          <w:rFonts w:ascii="Times New Roman" w:eastAsia="Times New Roman" w:hAnsi="Times New Roman" w:cs="Times New Roman"/>
          <w:sz w:val="28"/>
          <w:szCs w:val="28"/>
          <w:lang w:val="kk-KZ" w:eastAsia="ru-RU"/>
        </w:rPr>
        <w:t>Диссертациялық жұмыст</w:t>
      </w:r>
      <w:r>
        <w:rPr>
          <w:rFonts w:ascii="Times New Roman" w:eastAsia="Times New Roman" w:hAnsi="Times New Roman" w:cs="Times New Roman"/>
          <w:sz w:val="28"/>
          <w:szCs w:val="28"/>
          <w:lang w:val="kk-KZ" w:eastAsia="ru-RU"/>
        </w:rPr>
        <w:t>ың маңызды нәтижелері үйлену</w:t>
      </w:r>
      <w:r w:rsidRPr="009576AF">
        <w:rPr>
          <w:rFonts w:ascii="Times New Roman" w:eastAsia="Times New Roman" w:hAnsi="Times New Roman" w:cs="Times New Roman"/>
          <w:sz w:val="28"/>
          <w:szCs w:val="28"/>
          <w:lang w:val="kk-KZ" w:eastAsia="ru-RU"/>
        </w:rPr>
        <w:t xml:space="preserve"> мотивті жоғары оқу орындарында оқыту технологиясын негіздеу болып табылады. Зерттеу барысында эпостық мәтіндерді оқытудың тиімді әдіс-тәсілдері ұсынылып, оларды болашақ мамандардың кәсіби, рухани-адамгершілік құзыреттерін қалыптастыруға пайдалану жолдары айқындалды. Қаһармандықпен үйлену мотивін жүйелі түрде талдау студенттердің фольклорлық мәтінді тарихи-мәдени құбылыс ретінде қабылдауына, ұлттық дүниетанымды терең түсінуіне және салыстырмалы талдау дағдыларын дамытуына мүмкіндік береді.</w:t>
      </w:r>
      <w:r>
        <w:rPr>
          <w:rFonts w:ascii="Times New Roman" w:eastAsia="Times New Roman" w:hAnsi="Times New Roman" w:cs="Times New Roman"/>
          <w:sz w:val="28"/>
          <w:szCs w:val="28"/>
          <w:lang w:val="kk-KZ" w:eastAsia="ru-RU"/>
        </w:rPr>
        <w:t xml:space="preserve"> </w:t>
      </w:r>
    </w:p>
    <w:p w14:paraId="00B877E3" w14:textId="4367998C" w:rsidR="00293D8A" w:rsidRPr="00293D8A" w:rsidRDefault="00293D8A" w:rsidP="00293D8A">
      <w:pPr>
        <w:spacing w:after="0" w:line="240" w:lineRule="auto"/>
        <w:ind w:firstLine="567"/>
        <w:jc w:val="both"/>
        <w:rPr>
          <w:rFonts w:ascii="Times New Roman" w:eastAsia="Times New Roman" w:hAnsi="Times New Roman" w:cs="Times New Roman"/>
          <w:sz w:val="28"/>
          <w:szCs w:val="28"/>
          <w:lang w:val="kk-KZ" w:eastAsia="kk-KZ"/>
        </w:rPr>
      </w:pPr>
      <w:r w:rsidRPr="00293D8A">
        <w:rPr>
          <w:rFonts w:ascii="Times New Roman" w:eastAsia="Times New Roman" w:hAnsi="Times New Roman" w:cs="Times New Roman"/>
          <w:sz w:val="28"/>
          <w:szCs w:val="28"/>
          <w:lang w:val="kk-KZ" w:eastAsia="kk-KZ"/>
        </w:rPr>
        <w:lastRenderedPageBreak/>
        <w:t>Фольклортану ғылымындағы соңғы жетістіктердің бірі – ұлттық әдебиетіміздің тарихи тамырларының тереңде жатқанын ғылыми тұрғыда дәлелдеп, тануымыз болып табылады. Шын мәнінде, халық ауыз әдебиетінің көне үлгілерін бір ғана ұлттың еншісіне телу мүмкін емес, өйткені олардың қалыптасуына түркі тайпаларының ортақ мәдени үлесі зор болғаны айқын. Сонымен қатар, жазба әдебиетке тән мұралардың да фольклорлық негізден толықтай ажырап кетпегендігі анық байқалады.</w:t>
      </w:r>
      <w:r>
        <w:rPr>
          <w:rFonts w:ascii="Times New Roman" w:eastAsia="Times New Roman" w:hAnsi="Times New Roman" w:cs="Times New Roman"/>
          <w:sz w:val="28"/>
          <w:szCs w:val="28"/>
          <w:lang w:val="kk-KZ" w:eastAsia="kk-KZ"/>
        </w:rPr>
        <w:t xml:space="preserve"> </w:t>
      </w:r>
      <w:r w:rsidRPr="00293D8A">
        <w:rPr>
          <w:rFonts w:ascii="Times New Roman" w:eastAsia="Times New Roman" w:hAnsi="Times New Roman" w:cs="Times New Roman"/>
          <w:sz w:val="28"/>
          <w:szCs w:val="28"/>
          <w:lang w:val="kk-KZ" w:eastAsia="kk-KZ"/>
        </w:rPr>
        <w:t>Ежелгі дәуірлерде туған, бүгінгі күнге дейін қазақ халқының жадында сақталып, ауызша таралып келе жатқан мұралар да аз емес. Бұл шығармаларда ұлттық дүниетаным мен менталитеттің өзіндік ерекшеліктері айқын көрініс табады. Мұндай туындылар белгілі бір дәрежеде жүйеленіп, ғылыми айналымға түскенімен, оларды зерттеу үдерісі әлі де жалғасып, жаңа қырларынан танылуы заңды. Сондықтан да бұл мұралар – ұлттық руханияттың аса құнды әрі са</w:t>
      </w:r>
      <w:r w:rsidR="001C260B">
        <w:rPr>
          <w:rFonts w:ascii="Times New Roman" w:eastAsia="Times New Roman" w:hAnsi="Times New Roman" w:cs="Times New Roman"/>
          <w:sz w:val="28"/>
          <w:szCs w:val="28"/>
          <w:lang w:val="kk-KZ" w:eastAsia="kk-KZ"/>
        </w:rPr>
        <w:t>рқылмас қазынасы екендігі талассыз</w:t>
      </w:r>
      <w:r w:rsidRPr="00293D8A">
        <w:rPr>
          <w:rFonts w:ascii="Times New Roman" w:eastAsia="Times New Roman" w:hAnsi="Times New Roman" w:cs="Times New Roman"/>
          <w:sz w:val="28"/>
          <w:szCs w:val="28"/>
          <w:lang w:val="kk-KZ" w:eastAsia="kk-KZ"/>
        </w:rPr>
        <w:t>.</w:t>
      </w:r>
    </w:p>
    <w:p w14:paraId="74307EA1" w14:textId="4D8CB352" w:rsidR="009576AF" w:rsidRPr="009576AF" w:rsidRDefault="009576AF" w:rsidP="009576AF">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9576AF">
        <w:rPr>
          <w:rFonts w:ascii="Times New Roman" w:hAnsi="Times New Roman" w:cs="Times New Roman"/>
          <w:noProof/>
          <w:color w:val="000000"/>
          <w:sz w:val="28"/>
          <w:szCs w:val="28"/>
          <w:lang w:val="kk-KZ"/>
        </w:rPr>
        <w:t>Рас, қазақ эпосы шетелдік және отандық ғалымдарымыз тарапынан айтарлықтай деңгейде зерттелді. Фольклордың асыл үлгілері болатын мұралары</w:t>
      </w:r>
      <w:r w:rsidR="00207753">
        <w:rPr>
          <w:rFonts w:ascii="Times New Roman" w:hAnsi="Times New Roman" w:cs="Times New Roman"/>
          <w:noProof/>
          <w:color w:val="000000"/>
          <w:sz w:val="28"/>
          <w:szCs w:val="28"/>
          <w:lang w:val="kk-KZ"/>
        </w:rPr>
        <w:t>, әдебиеттану, қазақ әдебиетін оқыту әдістемесі еңбектері</w:t>
      </w:r>
      <w:r w:rsidRPr="009576AF">
        <w:rPr>
          <w:rFonts w:ascii="Times New Roman" w:hAnsi="Times New Roman" w:cs="Times New Roman"/>
          <w:noProof/>
          <w:color w:val="000000"/>
          <w:sz w:val="28"/>
          <w:szCs w:val="28"/>
          <w:lang w:val="kk-KZ"/>
        </w:rPr>
        <w:t xml:space="preserve"> жинақталып, кітап болып шығып жатыр. Өткен ғасырдың тоқсаныншы жылдарынан алдыңғы кезеңді алмаған күннің өзінде, содан бергі ширек ғасырдай мезетте қаншама тың туындылар ғылыми айналымға енгізіліп, жұртшылықпен қауышты. </w:t>
      </w:r>
    </w:p>
    <w:p w14:paraId="0376EB0A" w14:textId="77777777" w:rsidR="009576AF" w:rsidRPr="009576AF" w:rsidRDefault="009576AF" w:rsidP="009576AF">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9576AF">
        <w:rPr>
          <w:rFonts w:ascii="Times New Roman" w:hAnsi="Times New Roman" w:cs="Times New Roman"/>
          <w:noProof/>
          <w:color w:val="000000"/>
          <w:sz w:val="28"/>
          <w:szCs w:val="28"/>
          <w:lang w:val="kk-KZ"/>
        </w:rPr>
        <w:t>Осы тараптан біздің зерттеу жұмысымызға арқау болған тақырыптың да танымдық, тағылымдық, ғылыми құндылығы бар деп есептейміз.</w:t>
      </w:r>
    </w:p>
    <w:p w14:paraId="04239E8D" w14:textId="5E507323" w:rsidR="009576AF" w:rsidRPr="001C260B" w:rsidRDefault="00207753" w:rsidP="009576AF">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Біз қазақ эпосындағы қаһармандықпен үйлену</w:t>
      </w:r>
      <w:r w:rsidR="009576AF" w:rsidRPr="009576AF">
        <w:rPr>
          <w:rFonts w:ascii="Times New Roman" w:hAnsi="Times New Roman" w:cs="Times New Roman"/>
          <w:noProof/>
          <w:color w:val="000000"/>
          <w:sz w:val="28"/>
          <w:szCs w:val="28"/>
          <w:lang w:val="kk-KZ"/>
        </w:rPr>
        <w:t xml:space="preserve"> мотивін</w:t>
      </w:r>
      <w:r>
        <w:rPr>
          <w:rFonts w:ascii="Times New Roman" w:hAnsi="Times New Roman" w:cs="Times New Roman"/>
          <w:noProof/>
          <w:color w:val="000000"/>
          <w:sz w:val="28"/>
          <w:szCs w:val="28"/>
          <w:lang w:val="kk-KZ"/>
        </w:rPr>
        <w:t xml:space="preserve"> ЖОО</w:t>
      </w:r>
      <w:r w:rsidRPr="00207753">
        <w:rPr>
          <w:rFonts w:ascii="Times New Roman" w:hAnsi="Times New Roman" w:cs="Times New Roman"/>
          <w:noProof/>
          <w:color w:val="000000"/>
          <w:sz w:val="28"/>
          <w:szCs w:val="28"/>
          <w:lang w:val="kk-KZ"/>
        </w:rPr>
        <w:t>-</w:t>
      </w:r>
      <w:r>
        <w:rPr>
          <w:rFonts w:ascii="Times New Roman" w:hAnsi="Times New Roman" w:cs="Times New Roman"/>
          <w:noProof/>
          <w:color w:val="000000"/>
          <w:sz w:val="28"/>
          <w:szCs w:val="28"/>
          <w:lang w:val="kk-KZ"/>
        </w:rPr>
        <w:t>да оқыту технологиясы</w:t>
      </w:r>
      <w:r w:rsidR="009576AF" w:rsidRPr="009576AF">
        <w:rPr>
          <w:rFonts w:ascii="Times New Roman" w:hAnsi="Times New Roman" w:cs="Times New Roman"/>
          <w:noProof/>
          <w:color w:val="000000"/>
          <w:sz w:val="28"/>
          <w:szCs w:val="28"/>
          <w:lang w:val="kk-KZ"/>
        </w:rPr>
        <w:t xml:space="preserve"> арнайы зерттеу нысаны етіп ала отырып, оның тарихи негіздерін, әр түрлі кезеңдердің тигізген әсерін, түрлері мен тегін, </w:t>
      </w:r>
      <w:r w:rsidR="00581D14">
        <w:rPr>
          <w:rFonts w:ascii="Times New Roman" w:hAnsi="Times New Roman" w:cs="Times New Roman"/>
          <w:noProof/>
          <w:color w:val="000000"/>
          <w:sz w:val="28"/>
          <w:szCs w:val="28"/>
          <w:lang w:val="kk-KZ"/>
        </w:rPr>
        <w:t xml:space="preserve">типологиялық ерекшелігін, </w:t>
      </w:r>
      <w:r w:rsidR="009576AF" w:rsidRPr="009576AF">
        <w:rPr>
          <w:rFonts w:ascii="Times New Roman" w:hAnsi="Times New Roman" w:cs="Times New Roman"/>
          <w:noProof/>
          <w:color w:val="000000"/>
          <w:sz w:val="28"/>
          <w:szCs w:val="28"/>
          <w:lang w:val="kk-KZ"/>
        </w:rPr>
        <w:t>оларды бейнелеудегі көркемдік амалдарды шама-шарқымызша зерделеуге тырыстық. Эпостық жырлар аясында түркі халықтарының әдеби ауқымдылығы ортақтастықтарының себептері, жалпы зандылықтарына талдау жасадық.</w:t>
      </w:r>
    </w:p>
    <w:p w14:paraId="23548621" w14:textId="77777777" w:rsidR="001C260B" w:rsidRPr="001C260B" w:rsidRDefault="001C260B" w:rsidP="009576AF">
      <w:pPr>
        <w:autoSpaceDE w:val="0"/>
        <w:autoSpaceDN w:val="0"/>
        <w:adjustRightInd w:val="0"/>
        <w:spacing w:after="0" w:line="240" w:lineRule="auto"/>
        <w:ind w:firstLine="567"/>
        <w:jc w:val="both"/>
        <w:rPr>
          <w:rFonts w:ascii="Times New Roman" w:hAnsi="Times New Roman" w:cs="Times New Roman"/>
          <w:sz w:val="28"/>
          <w:szCs w:val="28"/>
          <w:lang w:val="kk-KZ"/>
        </w:rPr>
      </w:pPr>
      <w:r w:rsidRPr="001C260B">
        <w:rPr>
          <w:rFonts w:ascii="Times New Roman" w:hAnsi="Times New Roman" w:cs="Times New Roman"/>
          <w:sz w:val="28"/>
          <w:szCs w:val="28"/>
          <w:lang w:val="kk-KZ"/>
        </w:rPr>
        <w:t>Фольклор үлгілерінде көрініс тапқан үйлену мотивтерінің түрлі қырлары сараланып, олар халық тарихымен өзара тығыз байланыста қарастырылды. Зерттеу барысында түркі халықтарына, сондай-ақ әлемнің өзге елдеріне кең таралған көшпелі сюжеттер мен сарындар, эпостық дәстүрлер назарға алынып, ұлттық фольклор мұраларымен салыстырмалы түрде талданып, ғылыми тұжырымдар жасалды.</w:t>
      </w:r>
    </w:p>
    <w:p w14:paraId="1594F7CF" w14:textId="57424197" w:rsidR="009576AF" w:rsidRPr="0022186A" w:rsidRDefault="0022186A" w:rsidP="0022186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w:t>
      </w:r>
      <w:r w:rsidR="00581D14" w:rsidRPr="009576AF">
        <w:rPr>
          <w:rFonts w:ascii="Times New Roman" w:eastAsia="Times New Roman" w:hAnsi="Times New Roman" w:cs="Times New Roman"/>
          <w:sz w:val="28"/>
          <w:szCs w:val="28"/>
          <w:lang w:val="kk-KZ" w:eastAsia="ru-RU"/>
        </w:rPr>
        <w:t>азақ эпосындағы қаһармандықпен үйлену мотивін ЖОО-да оқыту технологиясы ұлттық мәдени мұраны заманауи білім беру кеңістігінде тиімді игерудің, дәстүр мен жаңашылдықты сабақтастыра отырып, жас ұрпақтың рухани санасын қалыптастырудың пәрменді тетігі болып табылады. Зерттеу нәтижелері фольклортану, әдебиеттану және педагогика салаларындағы ғылыми ізденістерге, сондай-ақ жоғары білім беру тәжірибесіне нақты үлес қосады деп тұжырымдауға болады.</w:t>
      </w:r>
      <w:r>
        <w:rPr>
          <w:rFonts w:ascii="Times New Roman" w:eastAsia="Times New Roman" w:hAnsi="Times New Roman" w:cs="Times New Roman"/>
          <w:sz w:val="28"/>
          <w:szCs w:val="28"/>
          <w:lang w:val="kk-KZ" w:eastAsia="ru-RU"/>
        </w:rPr>
        <w:t xml:space="preserve"> </w:t>
      </w:r>
      <w:r w:rsidR="009576AF" w:rsidRPr="009576AF">
        <w:rPr>
          <w:rFonts w:ascii="Times New Roman" w:hAnsi="Times New Roman" w:cs="Times New Roman"/>
          <w:noProof/>
          <w:color w:val="000000"/>
          <w:sz w:val="28"/>
          <w:szCs w:val="28"/>
          <w:lang w:val="kk-KZ"/>
        </w:rPr>
        <w:t>Көшпелілердің бейбіт өмірінде жар таңдау</w:t>
      </w:r>
      <w:r>
        <w:rPr>
          <w:rFonts w:ascii="Times New Roman" w:hAnsi="Times New Roman" w:cs="Times New Roman"/>
          <w:noProof/>
          <w:color w:val="000000"/>
          <w:sz w:val="28"/>
          <w:szCs w:val="28"/>
          <w:lang w:val="kk-KZ"/>
        </w:rPr>
        <w:t>, үйленуге</w:t>
      </w:r>
      <w:r w:rsidR="009576AF" w:rsidRPr="009576AF">
        <w:rPr>
          <w:rFonts w:ascii="Times New Roman" w:hAnsi="Times New Roman" w:cs="Times New Roman"/>
          <w:noProof/>
          <w:color w:val="000000"/>
          <w:sz w:val="28"/>
          <w:szCs w:val="28"/>
          <w:lang w:val="kk-KZ"/>
        </w:rPr>
        <w:t xml:space="preserve"> қатысты құдалық сөйлесу, атастыру, үйлену, анда болу сияқты қызық қуаныштар жыр шашуымен қатар жүріп жатады. Мұндағы </w:t>
      </w:r>
      <w:r w:rsidR="009576AF" w:rsidRPr="009576AF">
        <w:rPr>
          <w:rFonts w:ascii="Times New Roman" w:hAnsi="Times New Roman" w:cs="Times New Roman"/>
          <w:noProof/>
          <w:color w:val="000000"/>
          <w:sz w:val="28"/>
          <w:szCs w:val="28"/>
          <w:lang w:val="kk-KZ"/>
        </w:rPr>
        <w:lastRenderedPageBreak/>
        <w:t>тұрмыстық дәстүрлердің бейнеленуі мен мазмұндары, осы жанрлардың қазақ фольклорында қалыптасқан өлшемдеріне сәйкес келеді.</w:t>
      </w:r>
    </w:p>
    <w:p w14:paraId="772E342B" w14:textId="12379B5C" w:rsidR="0022186A" w:rsidRPr="0022186A" w:rsidRDefault="0022186A" w:rsidP="0022186A">
      <w:pPr>
        <w:spacing w:after="0" w:line="240" w:lineRule="auto"/>
        <w:ind w:firstLine="567"/>
        <w:jc w:val="both"/>
        <w:rPr>
          <w:rFonts w:ascii="Times New Roman" w:eastAsia="Times New Roman" w:hAnsi="Times New Roman" w:cs="Times New Roman"/>
          <w:sz w:val="28"/>
          <w:szCs w:val="28"/>
          <w:lang w:val="kk-KZ" w:eastAsia="ru-RU"/>
        </w:rPr>
      </w:pPr>
      <w:r w:rsidRPr="0022186A">
        <w:rPr>
          <w:rFonts w:ascii="Times New Roman" w:eastAsia="Times New Roman" w:hAnsi="Times New Roman" w:cs="Times New Roman"/>
          <w:sz w:val="28"/>
          <w:szCs w:val="28"/>
          <w:lang w:val="kk-KZ" w:eastAsia="ru-RU"/>
        </w:rPr>
        <w:t>Екінші бөлім бойынша жасалған зерттеу қорытындылары қазақ эпосындағы үйлену мотивін жоғары оқу орындарында оқытуд</w:t>
      </w:r>
      <w:r>
        <w:rPr>
          <w:rFonts w:ascii="Times New Roman" w:eastAsia="Times New Roman" w:hAnsi="Times New Roman" w:cs="Times New Roman"/>
          <w:sz w:val="28"/>
          <w:szCs w:val="28"/>
          <w:lang w:val="kk-KZ" w:eastAsia="ru-RU"/>
        </w:rPr>
        <w:t>ың и</w:t>
      </w:r>
      <w:r w:rsidRPr="0022186A">
        <w:rPr>
          <w:rFonts w:ascii="Times New Roman" w:eastAsia="Times New Roman" w:hAnsi="Times New Roman" w:cs="Times New Roman"/>
          <w:sz w:val="28"/>
          <w:szCs w:val="28"/>
          <w:lang w:val="kk-KZ" w:eastAsia="ru-RU"/>
        </w:rPr>
        <w:t>нновациялық білім беру технологияларын қолданудың ғылыми-әдістемелік тұрғыдан тиі</w:t>
      </w:r>
      <w:r>
        <w:rPr>
          <w:rFonts w:ascii="Times New Roman" w:eastAsia="Times New Roman" w:hAnsi="Times New Roman" w:cs="Times New Roman"/>
          <w:sz w:val="28"/>
          <w:szCs w:val="28"/>
          <w:lang w:val="kk-KZ" w:eastAsia="ru-RU"/>
        </w:rPr>
        <w:t>мді әрі нәтижелі екенін дәлелден</w:t>
      </w:r>
      <w:r w:rsidRPr="0022186A">
        <w:rPr>
          <w:rFonts w:ascii="Times New Roman" w:eastAsia="Times New Roman" w:hAnsi="Times New Roman" w:cs="Times New Roman"/>
          <w:sz w:val="28"/>
          <w:szCs w:val="28"/>
          <w:lang w:val="kk-KZ" w:eastAsia="ru-RU"/>
        </w:rPr>
        <w:t>ді. Аталған мотивті оқытуда дәстүрлі түсіндірмелі-репродуктивті әдістермен шектелмей, білім алушының танымдық белсенділігін арттыруға бағыттал</w:t>
      </w:r>
      <w:r>
        <w:rPr>
          <w:rFonts w:ascii="Times New Roman" w:eastAsia="Times New Roman" w:hAnsi="Times New Roman" w:cs="Times New Roman"/>
          <w:sz w:val="28"/>
          <w:szCs w:val="28"/>
          <w:lang w:val="kk-KZ" w:eastAsia="ru-RU"/>
        </w:rPr>
        <w:t>ған инновациялық технологиялар (</w:t>
      </w:r>
      <w:r w:rsidRPr="0022186A">
        <w:rPr>
          <w:rFonts w:ascii="Times New Roman" w:eastAsia="Times New Roman" w:hAnsi="Times New Roman" w:cs="Times New Roman"/>
          <w:sz w:val="28"/>
          <w:szCs w:val="28"/>
          <w:lang w:val="kk-KZ" w:eastAsia="ru-RU"/>
        </w:rPr>
        <w:t>SMART</w:t>
      </w:r>
      <w:r>
        <w:rPr>
          <w:rFonts w:ascii="Times New Roman" w:eastAsia="Times New Roman" w:hAnsi="Times New Roman" w:cs="Times New Roman"/>
          <w:sz w:val="28"/>
          <w:szCs w:val="28"/>
          <w:lang w:val="kk-KZ" w:eastAsia="ru-RU"/>
        </w:rPr>
        <w:t>, Коуч, СТО, БЛУМ таксономиясы, т.б.)</w:t>
      </w:r>
      <w:r w:rsidRPr="0022186A">
        <w:rPr>
          <w:rFonts w:ascii="Times New Roman" w:eastAsia="Times New Roman" w:hAnsi="Times New Roman" w:cs="Times New Roman"/>
          <w:sz w:val="28"/>
          <w:szCs w:val="28"/>
          <w:lang w:val="kk-KZ" w:eastAsia="ru-RU"/>
        </w:rPr>
        <w:t xml:space="preserve"> жүйелі пайдалану оқу үдерісінің сапасын арттыруға мүмкіндік беретіні анықталды.</w:t>
      </w:r>
    </w:p>
    <w:p w14:paraId="429459DF" w14:textId="12A8129B" w:rsidR="0022186A" w:rsidRPr="0022186A" w:rsidRDefault="0022186A" w:rsidP="0022186A">
      <w:pPr>
        <w:spacing w:after="0" w:line="240" w:lineRule="auto"/>
        <w:ind w:firstLine="567"/>
        <w:jc w:val="both"/>
        <w:rPr>
          <w:rFonts w:ascii="Times New Roman" w:eastAsia="Times New Roman" w:hAnsi="Times New Roman" w:cs="Times New Roman"/>
          <w:sz w:val="28"/>
          <w:szCs w:val="28"/>
          <w:lang w:val="kk-KZ" w:eastAsia="ru-RU"/>
        </w:rPr>
      </w:pPr>
      <w:r w:rsidRPr="0022186A">
        <w:rPr>
          <w:rFonts w:ascii="Times New Roman" w:eastAsia="Times New Roman" w:hAnsi="Times New Roman" w:cs="Times New Roman"/>
          <w:sz w:val="28"/>
          <w:szCs w:val="28"/>
          <w:lang w:val="kk-KZ" w:eastAsia="ru-RU"/>
        </w:rPr>
        <w:t>Зерттеу барысында модульдік о</w:t>
      </w:r>
      <w:r>
        <w:rPr>
          <w:rFonts w:ascii="Times New Roman" w:eastAsia="Times New Roman" w:hAnsi="Times New Roman" w:cs="Times New Roman"/>
          <w:sz w:val="28"/>
          <w:szCs w:val="28"/>
          <w:lang w:val="kk-KZ" w:eastAsia="ru-RU"/>
        </w:rPr>
        <w:t>қыту, проблемалық оқыту, жобалық технологиясы,</w:t>
      </w:r>
      <w:r w:rsidRPr="0022186A">
        <w:rPr>
          <w:rFonts w:ascii="Times New Roman" w:eastAsia="Times New Roman" w:hAnsi="Times New Roman" w:cs="Times New Roman"/>
          <w:sz w:val="28"/>
          <w:szCs w:val="28"/>
          <w:lang w:val="kk-KZ" w:eastAsia="ru-RU"/>
        </w:rPr>
        <w:t xml:space="preserve"> интерактивті дәріс, цифрлық білім беру ресурстары мен мультимедиялық құралдарды қолдану үйлену мотивінің мазмұнын терең меңгертуге оң ықпал ететіні айқындалды. Әсіресе, эпостық мәтіндерді салыстырмалы талдау, мотивтің тарихи-мәдени трансформациясын анықтау, қаһарман бейнесінің эволюциясын зерделеу сияқты тапсырмалар студенттердің сыни ойлау қа</w:t>
      </w:r>
      <w:r>
        <w:rPr>
          <w:rFonts w:ascii="Times New Roman" w:eastAsia="Times New Roman" w:hAnsi="Times New Roman" w:cs="Times New Roman"/>
          <w:sz w:val="28"/>
          <w:szCs w:val="28"/>
          <w:lang w:val="kk-KZ" w:eastAsia="ru-RU"/>
        </w:rPr>
        <w:t>білетін, зерттеушілік дағдылары</w:t>
      </w:r>
      <w:r w:rsidRPr="0022186A">
        <w:rPr>
          <w:rFonts w:ascii="Times New Roman" w:eastAsia="Times New Roman" w:hAnsi="Times New Roman" w:cs="Times New Roman"/>
          <w:sz w:val="28"/>
          <w:szCs w:val="28"/>
          <w:lang w:val="kk-KZ" w:eastAsia="ru-RU"/>
        </w:rPr>
        <w:t xml:space="preserve"> және ұлттық мәдениетке деген қызығушылығын арттырды.</w:t>
      </w:r>
    </w:p>
    <w:p w14:paraId="50488A6A" w14:textId="77777777" w:rsidR="0022186A" w:rsidRPr="0022186A" w:rsidRDefault="0022186A" w:rsidP="0022186A">
      <w:pPr>
        <w:spacing w:after="0" w:line="240" w:lineRule="auto"/>
        <w:ind w:firstLine="567"/>
        <w:jc w:val="both"/>
        <w:rPr>
          <w:rFonts w:ascii="Times New Roman" w:eastAsia="Times New Roman" w:hAnsi="Times New Roman" w:cs="Times New Roman"/>
          <w:sz w:val="28"/>
          <w:szCs w:val="28"/>
          <w:lang w:val="kk-KZ" w:eastAsia="ru-RU"/>
        </w:rPr>
      </w:pPr>
      <w:r w:rsidRPr="0022186A">
        <w:rPr>
          <w:rFonts w:ascii="Times New Roman" w:eastAsia="Times New Roman" w:hAnsi="Times New Roman" w:cs="Times New Roman"/>
          <w:sz w:val="28"/>
          <w:szCs w:val="28"/>
          <w:lang w:val="kk-KZ" w:eastAsia="ru-RU"/>
        </w:rPr>
        <w:t>Эксперименттік жұмыс нәтижелері инновациялық технологиялар негізінде ұйымдастырылған сабақтардың білім алушылардың оқу жетістіктеріне тікелей әсер ететінін көрсетті. Бақылау және эксперименттік топтардың қорытынды көрсеткіштерін салыстыру студенттердің теориялық білім деңгейінің, эпостық мәтінді талдау біліктілігінің және мотивтік жүйені түсіну дәрежесінің эксперименттік топта айтарлықтай жоғарылағанын дәлелдеді. Сонымен қатар, студенттердің пәнге деген ынтасы мен дербес жұмыс жасау белсенділігінің артқаны байқалды.</w:t>
      </w:r>
    </w:p>
    <w:p w14:paraId="09F2EC83" w14:textId="409BCC7A" w:rsidR="0022186A" w:rsidRPr="0022186A" w:rsidRDefault="0022186A" w:rsidP="0022186A">
      <w:pPr>
        <w:spacing w:after="0" w:line="240" w:lineRule="auto"/>
        <w:ind w:firstLine="567"/>
        <w:jc w:val="both"/>
        <w:rPr>
          <w:rFonts w:ascii="Times New Roman" w:eastAsia="Times New Roman" w:hAnsi="Times New Roman" w:cs="Times New Roman"/>
          <w:sz w:val="28"/>
          <w:szCs w:val="28"/>
          <w:lang w:val="kk-KZ" w:eastAsia="ru-RU"/>
        </w:rPr>
      </w:pPr>
      <w:r w:rsidRPr="0022186A">
        <w:rPr>
          <w:rFonts w:ascii="Times New Roman" w:eastAsia="Times New Roman" w:hAnsi="Times New Roman" w:cs="Times New Roman"/>
          <w:sz w:val="28"/>
          <w:szCs w:val="28"/>
          <w:lang w:val="kk-KZ" w:eastAsia="ru-RU"/>
        </w:rPr>
        <w:t>Жалпы алғанда, жүргізілген зерттеу</w:t>
      </w:r>
      <w:r>
        <w:rPr>
          <w:rFonts w:ascii="Times New Roman" w:eastAsia="Times New Roman" w:hAnsi="Times New Roman" w:cs="Times New Roman"/>
          <w:sz w:val="28"/>
          <w:szCs w:val="28"/>
          <w:lang w:val="kk-KZ" w:eastAsia="ru-RU"/>
        </w:rPr>
        <w:t xml:space="preserve"> жұмыстың</w:t>
      </w:r>
      <w:r w:rsidRPr="0022186A">
        <w:rPr>
          <w:rFonts w:ascii="Times New Roman" w:eastAsia="Times New Roman" w:hAnsi="Times New Roman" w:cs="Times New Roman"/>
          <w:sz w:val="28"/>
          <w:szCs w:val="28"/>
          <w:lang w:val="kk-KZ" w:eastAsia="ru-RU"/>
        </w:rPr>
        <w:t xml:space="preserve"> қазақ эпосындағы үйлену мотивін оқытуда инновациялық технологияларды мақсатты әрі жүйелі қолдану болашақ мамандардың кәсіби құзыреттілігін, мәдени-рухани дүниетанымын қалыптастырудың тиімді құралы екенін көрсетті. </w:t>
      </w:r>
    </w:p>
    <w:p w14:paraId="5ABA5C1E" w14:textId="77777777" w:rsidR="0022186A" w:rsidRPr="009576AF" w:rsidRDefault="0022186A" w:rsidP="009576AF">
      <w:pPr>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p>
    <w:p w14:paraId="2EEE2B66" w14:textId="77777777" w:rsidR="009576AF" w:rsidRPr="002A6C71" w:rsidRDefault="009576AF" w:rsidP="009576AF">
      <w:pPr>
        <w:ind w:firstLine="567"/>
        <w:jc w:val="both"/>
        <w:rPr>
          <w:bCs/>
          <w:noProof/>
          <w:color w:val="000000"/>
          <w:sz w:val="28"/>
          <w:szCs w:val="28"/>
          <w:u w:val="single"/>
          <w:lang w:val="kk-KZ"/>
        </w:rPr>
      </w:pPr>
    </w:p>
    <w:p w14:paraId="186FDE6A" w14:textId="77777777" w:rsidR="00284CB6" w:rsidRDefault="00284CB6" w:rsidP="008E4579">
      <w:pPr>
        <w:spacing w:after="0" w:line="240" w:lineRule="auto"/>
        <w:jc w:val="center"/>
        <w:rPr>
          <w:rFonts w:ascii="Times New Roman" w:hAnsi="Times New Roman" w:cs="Times New Roman"/>
          <w:b/>
          <w:sz w:val="28"/>
          <w:szCs w:val="28"/>
          <w:lang w:val="kk-KZ"/>
        </w:rPr>
      </w:pPr>
    </w:p>
    <w:p w14:paraId="356D2769" w14:textId="77777777" w:rsidR="001316F1" w:rsidRDefault="001316F1" w:rsidP="008E4579">
      <w:pPr>
        <w:spacing w:after="0" w:line="240" w:lineRule="auto"/>
        <w:jc w:val="center"/>
        <w:rPr>
          <w:rFonts w:ascii="Times New Roman" w:hAnsi="Times New Roman" w:cs="Times New Roman"/>
          <w:b/>
          <w:sz w:val="28"/>
          <w:szCs w:val="28"/>
          <w:lang w:val="kk-KZ"/>
        </w:rPr>
      </w:pPr>
    </w:p>
    <w:p w14:paraId="378DB78B" w14:textId="77777777" w:rsidR="001316F1" w:rsidRDefault="001316F1" w:rsidP="008E4579">
      <w:pPr>
        <w:spacing w:after="0" w:line="240" w:lineRule="auto"/>
        <w:jc w:val="center"/>
        <w:rPr>
          <w:rFonts w:ascii="Times New Roman" w:hAnsi="Times New Roman" w:cs="Times New Roman"/>
          <w:b/>
          <w:sz w:val="28"/>
          <w:szCs w:val="28"/>
          <w:lang w:val="kk-KZ"/>
        </w:rPr>
      </w:pPr>
    </w:p>
    <w:p w14:paraId="52C72583" w14:textId="77777777" w:rsidR="001316F1" w:rsidRDefault="001316F1" w:rsidP="008E4579">
      <w:pPr>
        <w:spacing w:after="0" w:line="240" w:lineRule="auto"/>
        <w:jc w:val="center"/>
        <w:rPr>
          <w:rFonts w:ascii="Times New Roman" w:hAnsi="Times New Roman" w:cs="Times New Roman"/>
          <w:b/>
          <w:sz w:val="28"/>
          <w:szCs w:val="28"/>
          <w:lang w:val="kk-KZ"/>
        </w:rPr>
      </w:pPr>
    </w:p>
    <w:p w14:paraId="3CF70083" w14:textId="77777777" w:rsidR="001316F1" w:rsidRDefault="001316F1" w:rsidP="008E4579">
      <w:pPr>
        <w:spacing w:after="0" w:line="240" w:lineRule="auto"/>
        <w:jc w:val="center"/>
        <w:rPr>
          <w:rFonts w:ascii="Times New Roman" w:hAnsi="Times New Roman" w:cs="Times New Roman"/>
          <w:b/>
          <w:sz w:val="28"/>
          <w:szCs w:val="28"/>
          <w:lang w:val="kk-KZ"/>
        </w:rPr>
      </w:pPr>
    </w:p>
    <w:p w14:paraId="6ADB66F9" w14:textId="77777777" w:rsidR="001316F1" w:rsidRDefault="001316F1" w:rsidP="008E4579">
      <w:pPr>
        <w:spacing w:after="0" w:line="240" w:lineRule="auto"/>
        <w:jc w:val="center"/>
        <w:rPr>
          <w:rFonts w:ascii="Times New Roman" w:hAnsi="Times New Roman" w:cs="Times New Roman"/>
          <w:b/>
          <w:sz w:val="28"/>
          <w:szCs w:val="28"/>
          <w:lang w:val="kk-KZ"/>
        </w:rPr>
      </w:pPr>
    </w:p>
    <w:p w14:paraId="7E0A3FEF" w14:textId="77777777" w:rsidR="001316F1" w:rsidRDefault="001316F1" w:rsidP="008E4579">
      <w:pPr>
        <w:spacing w:after="0" w:line="240" w:lineRule="auto"/>
        <w:jc w:val="center"/>
        <w:rPr>
          <w:rFonts w:ascii="Times New Roman" w:hAnsi="Times New Roman" w:cs="Times New Roman"/>
          <w:b/>
          <w:sz w:val="28"/>
          <w:szCs w:val="28"/>
          <w:lang w:val="kk-KZ"/>
        </w:rPr>
      </w:pPr>
    </w:p>
    <w:p w14:paraId="6A43C02A" w14:textId="77777777" w:rsidR="001316F1" w:rsidRDefault="001316F1" w:rsidP="008E4579">
      <w:pPr>
        <w:spacing w:after="0" w:line="240" w:lineRule="auto"/>
        <w:jc w:val="center"/>
        <w:rPr>
          <w:rFonts w:ascii="Times New Roman" w:hAnsi="Times New Roman" w:cs="Times New Roman"/>
          <w:b/>
          <w:sz w:val="28"/>
          <w:szCs w:val="28"/>
          <w:lang w:val="kk-KZ"/>
        </w:rPr>
      </w:pPr>
    </w:p>
    <w:p w14:paraId="442FED57" w14:textId="77777777" w:rsidR="001316F1" w:rsidRDefault="001316F1" w:rsidP="008E4579">
      <w:pPr>
        <w:spacing w:after="0" w:line="240" w:lineRule="auto"/>
        <w:jc w:val="center"/>
        <w:rPr>
          <w:rFonts w:ascii="Times New Roman" w:hAnsi="Times New Roman" w:cs="Times New Roman"/>
          <w:b/>
          <w:sz w:val="28"/>
          <w:szCs w:val="28"/>
          <w:lang w:val="kk-KZ"/>
        </w:rPr>
      </w:pPr>
    </w:p>
    <w:p w14:paraId="7DB0F386" w14:textId="77777777" w:rsidR="001316F1" w:rsidRDefault="001316F1" w:rsidP="008E4579">
      <w:pPr>
        <w:spacing w:after="0" w:line="240" w:lineRule="auto"/>
        <w:jc w:val="center"/>
        <w:rPr>
          <w:rFonts w:ascii="Times New Roman" w:hAnsi="Times New Roman" w:cs="Times New Roman"/>
          <w:b/>
          <w:sz w:val="28"/>
          <w:szCs w:val="28"/>
          <w:lang w:val="kk-KZ"/>
        </w:rPr>
      </w:pPr>
    </w:p>
    <w:p w14:paraId="087B627B" w14:textId="77777777" w:rsidR="001316F1" w:rsidRDefault="001316F1" w:rsidP="008E4579">
      <w:pPr>
        <w:spacing w:after="0" w:line="240" w:lineRule="auto"/>
        <w:jc w:val="center"/>
        <w:rPr>
          <w:rFonts w:ascii="Times New Roman" w:hAnsi="Times New Roman" w:cs="Times New Roman"/>
          <w:b/>
          <w:sz w:val="28"/>
          <w:szCs w:val="28"/>
          <w:lang w:val="kk-KZ"/>
        </w:rPr>
      </w:pPr>
    </w:p>
    <w:p w14:paraId="007DB379" w14:textId="77777777" w:rsidR="001316F1" w:rsidRDefault="001316F1" w:rsidP="008E4579">
      <w:pPr>
        <w:spacing w:after="0" w:line="240" w:lineRule="auto"/>
        <w:jc w:val="center"/>
        <w:rPr>
          <w:rFonts w:ascii="Times New Roman" w:hAnsi="Times New Roman" w:cs="Times New Roman"/>
          <w:b/>
          <w:sz w:val="28"/>
          <w:szCs w:val="28"/>
          <w:lang w:val="kk-KZ"/>
        </w:rPr>
      </w:pPr>
    </w:p>
    <w:p w14:paraId="442692C0" w14:textId="77777777" w:rsidR="001316F1" w:rsidRDefault="001316F1" w:rsidP="001316F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rPr>
        <w:lastRenderedPageBreak/>
        <w:t>Пайдаланыл</w:t>
      </w:r>
      <w:r>
        <w:rPr>
          <w:rFonts w:ascii="Times New Roman" w:hAnsi="Times New Roman" w:cs="Times New Roman"/>
          <w:b/>
          <w:sz w:val="28"/>
          <w:szCs w:val="28"/>
          <w:lang w:val="kk-KZ"/>
        </w:rPr>
        <w:t>ған әдебиеттер тізімі:</w:t>
      </w:r>
    </w:p>
    <w:p w14:paraId="16D8A47F" w14:textId="77777777" w:rsidR="001316F1" w:rsidRDefault="001316F1" w:rsidP="001316F1">
      <w:pPr>
        <w:spacing w:after="0" w:line="240" w:lineRule="auto"/>
        <w:jc w:val="both"/>
        <w:rPr>
          <w:rFonts w:ascii="Times New Roman" w:hAnsi="Times New Roman" w:cs="Times New Roman"/>
          <w:b/>
          <w:sz w:val="28"/>
          <w:szCs w:val="28"/>
          <w:lang w:val="kk-KZ"/>
        </w:rPr>
      </w:pPr>
    </w:p>
    <w:p w14:paraId="102B6053"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rPr>
        <w:t>Путилов Б.Н. Современные проблемы исторической поэтики фольклора в свете историко-типологической теории //Фольклор: поэтическая система. - М., 1977.</w:t>
      </w:r>
      <w:r>
        <w:rPr>
          <w:rFonts w:ascii="Times New Roman" w:hAnsi="Times New Roman" w:cs="Times New Roman"/>
          <w:sz w:val="28"/>
          <w:szCs w:val="28"/>
          <w:lang w:val="kk-KZ"/>
        </w:rPr>
        <w:t xml:space="preserve"> – 11 с. </w:t>
      </w:r>
    </w:p>
    <w:p w14:paraId="6B1B0EDD"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Жирмунский В.М. Тюркский героический эпос. Л.: Наука, 1974. - 726 с.</w:t>
      </w:r>
    </w:p>
    <w:p w14:paraId="081635C4"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Қасқабасов С. Ойөріс. Алматы: “Жібек Жолы”, 2009. – 303 б.</w:t>
      </w:r>
    </w:p>
    <w:p w14:paraId="57194EE2"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Ыбыраев Ш. Эпос әлемі. Алматы: Ғылым, 1993. </w:t>
      </w:r>
      <w:r>
        <w:rPr>
          <w:rFonts w:ascii="Times New Roman" w:hAnsi="Times New Roman" w:cs="Times New Roman"/>
          <w:noProof/>
          <w:color w:val="000000"/>
          <w:sz w:val="28"/>
          <w:szCs w:val="28"/>
        </w:rPr>
        <w:t>Б.336 .</w:t>
      </w:r>
    </w:p>
    <w:p w14:paraId="00F4142A"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Бабалар сөзі: Жүзтомдық. - Астана, "Фолиант", 2011. Т. 75: Батырлық ертегілер. - 424 бет.</w:t>
      </w:r>
    </w:p>
    <w:p w14:paraId="2EB63D7D"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В.Я.Пропп. Исторические корни вольшебной сказки. Ленинград: издательство Ленинградского университета, 1986. – 364с.</w:t>
      </w:r>
    </w:p>
    <w:p w14:paraId="2061C106"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Мелетинский Е.М. Происхождени героического эпоса. Ранние формы и архаические памятники. М. : издательство восточной литературы, 1963. – 267.</w:t>
      </w:r>
    </w:p>
    <w:p w14:paraId="6136D5A3" w14:textId="77777777" w:rsidR="001316F1" w:rsidRDefault="001316F1" w:rsidP="001316F1">
      <w:pPr>
        <w:pStyle w:val="a7"/>
        <w:numPr>
          <w:ilvl w:val="2"/>
          <w:numId w:val="63"/>
        </w:numPr>
        <w:tabs>
          <w:tab w:val="num" w:pos="851"/>
          <w:tab w:val="num" w:pos="1210"/>
        </w:tabs>
        <w:spacing w:after="0" w:line="240" w:lineRule="auto"/>
        <w:ind w:left="0" w:firstLine="567"/>
        <w:jc w:val="both"/>
        <w:rPr>
          <w:rStyle w:val="A11"/>
          <w:rFonts w:ascii="Times New Roman" w:hAnsi="Times New Roman" w:cs="Times New Roman"/>
        </w:rPr>
      </w:pPr>
      <w:r w:rsidRPr="001F3786">
        <w:rPr>
          <w:rStyle w:val="A20"/>
          <w:rFonts w:ascii="Times New Roman" w:hAnsi="Times New Roman" w:cs="Times New Roman"/>
          <w:b w:val="0"/>
          <w:sz w:val="28"/>
          <w:szCs w:val="28"/>
          <w:lang w:val="en-US"/>
        </w:rPr>
        <w:t>Mazhiyeva N.A., Baltabayeva N.S.</w:t>
      </w:r>
      <w:r>
        <w:rPr>
          <w:rStyle w:val="A20"/>
          <w:lang w:val="kk-KZ"/>
        </w:rPr>
        <w:t xml:space="preserve"> </w:t>
      </w:r>
      <w:r w:rsidRPr="001F3786">
        <w:rPr>
          <w:rStyle w:val="A20"/>
          <w:b w:val="0"/>
          <w:lang w:val="kk-KZ"/>
        </w:rPr>
        <w:t>«</w:t>
      </w:r>
      <w:r w:rsidRPr="001F3786">
        <w:rPr>
          <w:rFonts w:ascii="Times New Roman" w:hAnsi="Times New Roman" w:cs="Times New Roman"/>
          <w:bCs/>
          <w:sz w:val="28"/>
          <w:szCs w:val="28"/>
          <w:lang w:val="en-US"/>
        </w:rPr>
        <w:t>The</w:t>
      </w:r>
      <w:r>
        <w:rPr>
          <w:rFonts w:ascii="Times New Roman" w:hAnsi="Times New Roman" w:cs="Times New Roman"/>
          <w:bCs/>
          <w:sz w:val="28"/>
          <w:szCs w:val="28"/>
          <w:lang w:val="en-US"/>
        </w:rPr>
        <w:t xml:space="preserve"> three-stage world and the embodiment of the first wedding motive in the poem “Qissa Qulamergen” </w:t>
      </w:r>
      <w:r>
        <w:rPr>
          <w:rFonts w:ascii="Times New Roman" w:hAnsi="Times New Roman" w:cs="Times New Roman"/>
          <w:iCs/>
          <w:sz w:val="28"/>
          <w:szCs w:val="28"/>
          <w:lang w:val="en-US"/>
        </w:rPr>
        <w:t>№1, 86 vol, 2025 | "Keruen" M.</w:t>
      </w:r>
      <w:r>
        <w:rPr>
          <w:rFonts w:ascii="Times New Roman" w:hAnsi="Times New Roman" w:cs="Times New Roman"/>
          <w:iCs/>
          <w:sz w:val="28"/>
          <w:szCs w:val="28"/>
        </w:rPr>
        <w:t>О</w:t>
      </w:r>
      <w:r>
        <w:rPr>
          <w:rFonts w:ascii="Times New Roman" w:hAnsi="Times New Roman" w:cs="Times New Roman"/>
          <w:iCs/>
          <w:sz w:val="28"/>
          <w:szCs w:val="28"/>
          <w:lang w:val="en-US"/>
        </w:rPr>
        <w:t>. Auezov Institute of Literature and Art.</w:t>
      </w:r>
      <w:r>
        <w:rPr>
          <w:b/>
          <w:i/>
          <w:iCs/>
          <w:sz w:val="28"/>
          <w:szCs w:val="28"/>
          <w:lang w:val="en-US"/>
        </w:rPr>
        <w:t xml:space="preserve"> </w:t>
      </w:r>
      <w:r>
        <w:rPr>
          <w:b/>
          <w:i/>
          <w:sz w:val="28"/>
          <w:szCs w:val="28"/>
          <w:lang w:val="en-US"/>
        </w:rPr>
        <w:t xml:space="preserve"> </w:t>
      </w:r>
      <w:hyperlink r:id="rId40" w:history="1">
        <w:r>
          <w:rPr>
            <w:rStyle w:val="ad"/>
            <w:rFonts w:ascii="Times New Roman" w:hAnsi="Times New Roman" w:cs="Times New Roman"/>
            <w:sz w:val="28"/>
            <w:szCs w:val="28"/>
            <w:lang w:val="en-US"/>
          </w:rPr>
          <w:t>https</w:t>
        </w:r>
        <w:r>
          <w:rPr>
            <w:rStyle w:val="ad"/>
            <w:rFonts w:ascii="Times New Roman" w:hAnsi="Times New Roman" w:cs="Times New Roman"/>
            <w:sz w:val="28"/>
            <w:szCs w:val="28"/>
          </w:rPr>
          <w:t>://</w:t>
        </w:r>
        <w:r>
          <w:rPr>
            <w:rStyle w:val="ad"/>
            <w:rFonts w:ascii="Times New Roman" w:hAnsi="Times New Roman" w:cs="Times New Roman"/>
            <w:sz w:val="28"/>
            <w:szCs w:val="28"/>
            <w:lang w:val="en-US"/>
          </w:rPr>
          <w:t>doi</w:t>
        </w:r>
        <w:r>
          <w:rPr>
            <w:rStyle w:val="ad"/>
            <w:rFonts w:ascii="Times New Roman" w:hAnsi="Times New Roman" w:cs="Times New Roman"/>
            <w:sz w:val="28"/>
            <w:szCs w:val="28"/>
          </w:rPr>
          <w:t>.</w:t>
        </w:r>
        <w:r>
          <w:rPr>
            <w:rStyle w:val="ad"/>
            <w:rFonts w:ascii="Times New Roman" w:hAnsi="Times New Roman" w:cs="Times New Roman"/>
            <w:sz w:val="28"/>
            <w:szCs w:val="28"/>
            <w:lang w:val="en-US"/>
          </w:rPr>
          <w:t>org</w:t>
        </w:r>
        <w:r>
          <w:rPr>
            <w:rStyle w:val="ad"/>
            <w:rFonts w:ascii="Times New Roman" w:hAnsi="Times New Roman" w:cs="Times New Roman"/>
            <w:sz w:val="28"/>
            <w:szCs w:val="28"/>
          </w:rPr>
          <w:t>/10.53871/2078-8134.2025.1-10</w:t>
        </w:r>
      </w:hyperlink>
      <w:r>
        <w:rPr>
          <w:rStyle w:val="A11"/>
          <w:sz w:val="28"/>
          <w:szCs w:val="28"/>
        </w:rPr>
        <w:t xml:space="preserve"> </w:t>
      </w:r>
    </w:p>
    <w:p w14:paraId="0FAEB73B" w14:textId="77777777" w:rsidR="001316F1" w:rsidRDefault="001316F1" w:rsidP="001316F1">
      <w:pPr>
        <w:pStyle w:val="a7"/>
        <w:numPr>
          <w:ilvl w:val="2"/>
          <w:numId w:val="63"/>
        </w:numPr>
        <w:tabs>
          <w:tab w:val="num" w:pos="851"/>
          <w:tab w:val="num" w:pos="1210"/>
        </w:tabs>
        <w:spacing w:after="0" w:line="240" w:lineRule="auto"/>
        <w:ind w:left="0" w:firstLine="567"/>
        <w:jc w:val="both"/>
      </w:pPr>
      <w:r>
        <w:rPr>
          <w:rFonts w:ascii="Times New Roman" w:hAnsi="Times New Roman" w:cs="Times New Roman"/>
          <w:sz w:val="28"/>
          <w:szCs w:val="28"/>
          <w:lang w:val="kk-KZ"/>
        </w:rPr>
        <w:t xml:space="preserve"> Қасқабасов С. Елзерде. Әр жылғы зерттеулер. – Алматы: Жібек жолы, 2008. – 504 б.</w:t>
      </w:r>
    </w:p>
    <w:p w14:paraId="3CB80888"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rPr>
        <w:t>Дала фольклорының антологиясы. Он томдық. 7-том. Прозалық фольклор. Ертегілер. Алматы: «</w:t>
      </w:r>
      <w:r>
        <w:rPr>
          <w:rFonts w:ascii="Times New Roman" w:hAnsi="Times New Roman" w:cs="Times New Roman"/>
          <w:sz w:val="28"/>
          <w:szCs w:val="28"/>
          <w:lang w:val="en-US"/>
        </w:rPr>
        <w:t>Brand</w:t>
      </w:r>
      <w:r w:rsidRPr="00DC01E8">
        <w:rPr>
          <w:rFonts w:ascii="Times New Roman" w:hAnsi="Times New Roman" w:cs="Times New Roman"/>
          <w:sz w:val="28"/>
          <w:szCs w:val="28"/>
        </w:rPr>
        <w:t xml:space="preserve"> </w:t>
      </w:r>
      <w:r>
        <w:rPr>
          <w:rFonts w:ascii="Times New Roman" w:hAnsi="Times New Roman" w:cs="Times New Roman"/>
          <w:sz w:val="28"/>
          <w:szCs w:val="28"/>
          <w:lang w:val="en-US"/>
        </w:rPr>
        <w:t>book</w:t>
      </w:r>
      <w:r>
        <w:rPr>
          <w:rFonts w:ascii="Times New Roman" w:hAnsi="Times New Roman" w:cs="Times New Roman"/>
          <w:sz w:val="28"/>
          <w:szCs w:val="28"/>
        </w:rPr>
        <w:t>» баспасы, 2020. 487 б.</w:t>
      </w:r>
    </w:p>
    <w:p w14:paraId="7B2C28C9"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Бабалар сөзі: Жүзтомдық. – Астана: «Фолиант», Т. 52: Көне эпос. – 2008. – 352 бет.</w:t>
      </w:r>
    </w:p>
    <w:p w14:paraId="6825AFFC"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Көшекова А.А. Қазақ эпосындағы ат образы. /Монография. – Алматы: «Бекқожанова А.Г. баспаханасы», - 2017. – 184 бет.</w:t>
      </w:r>
    </w:p>
    <w:p w14:paraId="08DD5840"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Бабалар сөзі. Жүз томдық. Батырлар жыры. 34-том.  Астана: «Foliant» баспасы, 2006. 11-б.</w:t>
      </w:r>
    </w:p>
    <w:p w14:paraId="2E8F52D6"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Народные русские сказки А. Н. Афанасьева: В 3 т. — Лит. памятники. — М.: Наука, 1984—1985. – 403 с.</w:t>
      </w:r>
    </w:p>
    <w:p w14:paraId="4B69AF70"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Бердібаев Р. Қазақ эпосы (жанрлық және стадиялық мәселелер). Алматы: «Ғылым» баспасы, 1982. 232 б.</w:t>
      </w:r>
    </w:p>
    <w:p w14:paraId="307C3168"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eastAsia="Times New Roman" w:hAnsi="Times New Roman" w:cs="Times New Roman"/>
          <w:iCs/>
          <w:color w:val="202122"/>
          <w:sz w:val="28"/>
          <w:szCs w:val="28"/>
        </w:rPr>
        <w:t>Липец Р. С</w:t>
      </w:r>
      <w:r>
        <w:rPr>
          <w:rFonts w:ascii="Times New Roman" w:eastAsia="Times New Roman" w:hAnsi="Times New Roman" w:cs="Times New Roman"/>
          <w:i/>
          <w:iCs/>
          <w:color w:val="202122"/>
          <w:sz w:val="28"/>
          <w:szCs w:val="28"/>
        </w:rPr>
        <w:t>.</w:t>
      </w:r>
      <w:r>
        <w:rPr>
          <w:rFonts w:ascii="Times New Roman" w:eastAsia="Times New Roman" w:hAnsi="Times New Roman" w:cs="Times New Roman"/>
          <w:color w:val="202122"/>
          <w:sz w:val="28"/>
          <w:szCs w:val="28"/>
        </w:rPr>
        <w:t> (1988). Тюрко-монгольский эпос и советская культура // Традиции и современность в фольклоре. - М</w:t>
      </w:r>
      <w:r>
        <w:rPr>
          <w:rFonts w:ascii="Times New Roman" w:hAnsi="Times New Roman" w:cs="Times New Roman"/>
          <w:sz w:val="28"/>
          <w:szCs w:val="28"/>
        </w:rPr>
        <w:t xml:space="preserve">.   </w:t>
      </w:r>
    </w:p>
    <w:p w14:paraId="278034D4"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Бердібаев Р. Сарқылмас қазына. Алматы: «Мектеп» баспасы, 1983. 242 бет. –б.).</w:t>
      </w:r>
    </w:p>
    <w:p w14:paraId="7C777EE1"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sidRPr="003108C3">
        <w:rPr>
          <w:rFonts w:ascii="Times New Roman" w:hAnsi="Times New Roman" w:cs="Times New Roman"/>
          <w:sz w:val="28"/>
          <w:szCs w:val="28"/>
          <w:lang w:val="kk-KZ"/>
        </w:rPr>
        <w:t>Джеймс Джордж Фрэзер. Золотая ветвь. Исследования магии и религии. Москва: Издательство политической литературы.</w:t>
      </w:r>
      <w:r>
        <w:rPr>
          <w:rFonts w:ascii="Times New Roman" w:hAnsi="Times New Roman" w:cs="Times New Roman"/>
          <w:sz w:val="28"/>
          <w:szCs w:val="28"/>
          <w:lang w:val="kk-KZ"/>
        </w:rPr>
        <w:t xml:space="preserve"> 1980.  831 стр.</w:t>
      </w:r>
    </w:p>
    <w:p w14:paraId="0F4B8417"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Батырлар жыры. 35-том. 2006  144-147).</w:t>
      </w:r>
    </w:p>
    <w:p w14:paraId="5F170DB1"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Бабалар сөзі. Жүз томдық. Батырлар жыры. 33-том. Астана: «Foliant» баспасы, 2006. 364 бет. 31-б.</w:t>
      </w:r>
    </w:p>
    <w:p w14:paraId="12752701"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Жирмунский В.М. Сказание об Алпамыше и богатырская сказка. М.: издательство восточной литературы, 1960. 335 стр.</w:t>
      </w:r>
    </w:p>
    <w:p w14:paraId="336613D3"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sidRPr="00F37C2D">
        <w:rPr>
          <w:rFonts w:ascii="Times New Roman" w:hAnsi="Times New Roman" w:cs="Times New Roman"/>
          <w:sz w:val="28"/>
          <w:szCs w:val="28"/>
          <w:lang w:val="kk-KZ"/>
        </w:rPr>
        <w:lastRenderedPageBreak/>
        <w:t>Жи</w:t>
      </w:r>
      <w:r>
        <w:rPr>
          <w:rFonts w:ascii="Times New Roman" w:hAnsi="Times New Roman" w:cs="Times New Roman"/>
          <w:sz w:val="28"/>
          <w:szCs w:val="28"/>
          <w:lang w:val="kk-KZ"/>
        </w:rPr>
        <w:t>рмунский В.М. Народный героический эпос. Сравнительно-исторические очерки. Москва – Ленинград: Государственное издательство художественной литературы, 1962. 435 стр. С. 136-138),</w:t>
      </w:r>
    </w:p>
    <w:p w14:paraId="6E1363E9"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Әуезов М. Әр жылдар ойлары. Алматы, 1959.  303-б.</w:t>
      </w:r>
    </w:p>
    <w:p w14:paraId="78ECCED0"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Бабалар сөзі. Жүз томдық. Батырлар жыры. 44-том. Астана: «Foliant» баспасы, 2007.494 бет. 115-б.</w:t>
      </w:r>
    </w:p>
    <w:p w14:paraId="2FC6F46E"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Бабалар сөзі. Жүз томдық. Батырлар жыры. 51-том. Астана: «Foliant» баспасы, 2008. 447 бет.  224-б.).</w:t>
      </w:r>
    </w:p>
    <w:p w14:paraId="7E9BE4F7"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Әзібаева Б.У. Қазақ эпосының сюжеттері, - Алматы : 2014. - 576 б.</w:t>
      </w:r>
    </w:p>
    <w:p w14:paraId="3DABE319"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Рақышева Ж. «Қамбар батыр» жыры және оның текстологиясы. Алматы: «Олжа» баспасы, 2009. 152 бет. 40-б.).</w:t>
      </w:r>
    </w:p>
    <w:p w14:paraId="06340A3B"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Бабалар сөзі. Жүз томдық. Ғашықтық дастандар. Астана: «Фолиант» баспасы,  2005. 304 бет. 20-б.)</w:t>
      </w:r>
    </w:p>
    <w:p w14:paraId="15792C3D"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Қоңыратбаев Ә. Эпос және оның айтушылары. -Алматы: Ғылым, 1975. Б.356.</w:t>
      </w:r>
    </w:p>
    <w:p w14:paraId="64A2D97A"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color w:val="202122"/>
          <w:sz w:val="28"/>
          <w:szCs w:val="28"/>
          <w:shd w:val="clear" w:color="auto" w:fill="FFFFFF"/>
          <w:lang w:val="kk-KZ"/>
        </w:rPr>
        <w:t>Дүйсенбаев Ы.Т. Эпос және ақындар мұрасы. – Алматы, 1987.</w:t>
      </w:r>
    </w:p>
    <w:p w14:paraId="567E1BCC"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президенті Қасым-Жомарт Кемелұлы Тоқаев «Әлеуметті Қазақстанның экономикалық бағдары» атты жолдауы. </w:t>
      </w:r>
      <w:hyperlink r:id="rId41" w:history="1">
        <w:r>
          <w:rPr>
            <w:rStyle w:val="ad"/>
            <w:rFonts w:ascii="Times New Roman" w:hAnsi="Times New Roman" w:cs="Times New Roman"/>
            <w:sz w:val="28"/>
            <w:szCs w:val="28"/>
            <w:lang w:val="kk-KZ"/>
          </w:rPr>
          <w:t>https://adilet.zan.kz/kaz/docs/K23002023_1</w:t>
        </w:r>
      </w:hyperlink>
    </w:p>
    <w:p w14:paraId="3EFD5254"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Вестник Национальной академии наук Республики Казахстан  удк 341.68 білім беру философиясы жəне  оның тарихи арналары мəселесіне [Аюпова, 2016, 175 б.]</w:t>
      </w:r>
    </w:p>
    <w:p w14:paraId="174C259A"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Джеймс Джордж Фрэзер, Фольклор в Ветхом завете. Москва. : Изд-во полит. лит, 1989. 511с</w:t>
      </w:r>
    </w:p>
    <w:p w14:paraId="5F4B4A8D"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Выготский, Л. С. Психология развития человека. </w:t>
      </w:r>
      <w:r>
        <w:rPr>
          <w:rFonts w:ascii="Times New Roman" w:hAnsi="Times New Roman" w:cs="Times New Roman"/>
          <w:sz w:val="28"/>
          <w:szCs w:val="28"/>
        </w:rPr>
        <w:t>–</w:t>
      </w:r>
      <w:r>
        <w:rPr>
          <w:rFonts w:ascii="Times New Roman" w:hAnsi="Times New Roman" w:cs="Times New Roman"/>
          <w:sz w:val="28"/>
          <w:szCs w:val="28"/>
          <w:lang w:val="kk-KZ"/>
        </w:rPr>
        <w:t xml:space="preserve"> М.: Педагогика, 1982. — 389 с.</w:t>
      </w:r>
    </w:p>
    <w:p w14:paraId="6677F99B"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Сластенин, В. А. Педагогика: инновационный курс. </w:t>
      </w:r>
      <w:r>
        <w:rPr>
          <w:rFonts w:ascii="Times New Roman" w:hAnsi="Times New Roman" w:cs="Times New Roman"/>
          <w:sz w:val="28"/>
          <w:szCs w:val="28"/>
        </w:rPr>
        <w:t>–</w:t>
      </w:r>
      <w:r>
        <w:rPr>
          <w:rFonts w:ascii="Times New Roman" w:hAnsi="Times New Roman" w:cs="Times New Roman"/>
          <w:sz w:val="28"/>
          <w:szCs w:val="28"/>
          <w:lang w:val="kk-KZ"/>
        </w:rPr>
        <w:t xml:space="preserve"> М., 2002. </w:t>
      </w:r>
      <w:r>
        <w:rPr>
          <w:rFonts w:ascii="Times New Roman" w:hAnsi="Times New Roman" w:cs="Times New Roman"/>
          <w:sz w:val="28"/>
          <w:szCs w:val="28"/>
        </w:rPr>
        <w:t>–</w:t>
      </w:r>
      <w:r>
        <w:rPr>
          <w:rFonts w:ascii="Times New Roman" w:hAnsi="Times New Roman" w:cs="Times New Roman"/>
          <w:sz w:val="28"/>
          <w:szCs w:val="28"/>
          <w:lang w:val="kk-KZ"/>
        </w:rPr>
        <w:t xml:space="preserve"> 215 с.</w:t>
      </w:r>
    </w:p>
    <w:p w14:paraId="23AFAF37"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Волков</w:t>
      </w:r>
      <w:r w:rsidRPr="0027094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Г. Н., 1999, с. 42 Волков, Г. Н. Этнопедагогика. </w:t>
      </w:r>
      <w:r>
        <w:rPr>
          <w:rFonts w:ascii="Times New Roman" w:hAnsi="Times New Roman" w:cs="Times New Roman"/>
          <w:sz w:val="28"/>
          <w:szCs w:val="28"/>
        </w:rPr>
        <w:t>–</w:t>
      </w:r>
      <w:r>
        <w:rPr>
          <w:rFonts w:ascii="Times New Roman" w:hAnsi="Times New Roman" w:cs="Times New Roman"/>
          <w:sz w:val="28"/>
          <w:szCs w:val="28"/>
          <w:lang w:val="kk-KZ"/>
        </w:rPr>
        <w:t xml:space="preserve"> М.: Академия, 1999. </w:t>
      </w:r>
      <w:r>
        <w:rPr>
          <w:rFonts w:ascii="Times New Roman" w:hAnsi="Times New Roman" w:cs="Times New Roman"/>
          <w:sz w:val="28"/>
          <w:szCs w:val="28"/>
        </w:rPr>
        <w:t>–</w:t>
      </w:r>
      <w:r>
        <w:rPr>
          <w:rFonts w:ascii="Times New Roman" w:hAnsi="Times New Roman" w:cs="Times New Roman"/>
          <w:sz w:val="28"/>
          <w:szCs w:val="28"/>
          <w:lang w:val="kk-KZ"/>
        </w:rPr>
        <w:t xml:space="preserve"> 256 с.</w:t>
      </w:r>
    </w:p>
    <w:p w14:paraId="25E186C8"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Вердиман, E. «Происхождение семьи и брака», 1964, с. 23–25.</w:t>
      </w:r>
    </w:p>
    <w:p w14:paraId="57FC6A2A" w14:textId="77777777" w:rsidR="001316F1" w:rsidRDefault="001316F1" w:rsidP="001316F1">
      <w:pPr>
        <w:pStyle w:val="a7"/>
        <w:numPr>
          <w:ilvl w:val="2"/>
          <w:numId w:val="63"/>
        </w:numPr>
        <w:tabs>
          <w:tab w:val="num" w:pos="851"/>
          <w:tab w:val="num" w:pos="1210"/>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Walker, H.; Flinn, E. Evolutionary History of Hunter-Gatherer Marriage Practices // PLoS ONE. – 2011. – 6</w:t>
      </w:r>
      <w:r>
        <w:rPr>
          <w:rFonts w:ascii="Times New Roman" w:hAnsi="Times New Roman" w:cs="Times New Roman"/>
          <w:sz w:val="28"/>
          <w:szCs w:val="28"/>
          <w:lang w:val="en-US"/>
        </w:rPr>
        <w:t xml:space="preserve"> p.</w:t>
      </w:r>
      <w:r>
        <w:rPr>
          <w:rFonts w:ascii="Times New Roman" w:hAnsi="Times New Roman" w:cs="Times New Roman"/>
          <w:sz w:val="28"/>
          <w:szCs w:val="28"/>
          <w:lang w:val="kk-KZ"/>
        </w:rPr>
        <w:t xml:space="preserve"> </w:t>
      </w:r>
    </w:p>
    <w:p w14:paraId="0981C05A" w14:textId="77777777" w:rsidR="001316F1" w:rsidRDefault="0042748B" w:rsidP="001316F1">
      <w:pPr>
        <w:spacing w:after="0" w:line="240" w:lineRule="auto"/>
        <w:jc w:val="both"/>
        <w:rPr>
          <w:rFonts w:ascii="Times New Roman" w:hAnsi="Times New Roman" w:cs="Times New Roman"/>
          <w:sz w:val="28"/>
          <w:szCs w:val="28"/>
          <w:lang w:val="kk-KZ"/>
        </w:rPr>
      </w:pPr>
      <w:hyperlink r:id="rId42" w:history="1">
        <w:r w:rsidR="001316F1">
          <w:rPr>
            <w:rStyle w:val="ad"/>
            <w:rFonts w:ascii="Times New Roman" w:hAnsi="Times New Roman" w:cs="Times New Roman"/>
            <w:sz w:val="28"/>
            <w:szCs w:val="28"/>
            <w:lang w:val="kk-KZ"/>
          </w:rPr>
          <w:t>https://www.researchgate.net/publication/51111510_Evolutionary_History_of_Hunter-Gatherer_Marriage_Practices</w:t>
        </w:r>
      </w:hyperlink>
    </w:p>
    <w:p w14:paraId="51BCF02C"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Тәжібаева</w:t>
      </w:r>
      <w:r w:rsidRPr="009762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С.Ғ., «Білім мазмұнын жаңғыртудағы ұлттық рухани құндылықтар» әдістемелік құрал – Алматы - 2010. - 214 б. </w:t>
      </w:r>
    </w:p>
    <w:p w14:paraId="585699A8" w14:textId="77777777" w:rsidR="001316F1" w:rsidRPr="001F3786" w:rsidRDefault="001316F1" w:rsidP="001316F1">
      <w:pPr>
        <w:pStyle w:val="a7"/>
        <w:numPr>
          <w:ilvl w:val="2"/>
          <w:numId w:val="63"/>
        </w:numPr>
        <w:tabs>
          <w:tab w:val="num" w:pos="1210"/>
          <w:tab w:val="num" w:pos="1418"/>
        </w:tabs>
        <w:spacing w:after="0" w:line="240" w:lineRule="auto"/>
        <w:ind w:left="0" w:firstLine="567"/>
        <w:jc w:val="both"/>
        <w:rPr>
          <w:rStyle w:val="A50"/>
          <w:rFonts w:ascii="Times New Roman" w:hAnsi="Times New Roman" w:cs="Times New Roman"/>
          <w:b w:val="0"/>
          <w:bCs w:val="0"/>
          <w:i w:val="0"/>
          <w:iCs w:val="0"/>
          <w:sz w:val="28"/>
          <w:szCs w:val="28"/>
          <w:lang w:val="kk-KZ"/>
        </w:rPr>
      </w:pPr>
      <w:r w:rsidRPr="001F3786">
        <w:rPr>
          <w:rStyle w:val="A50"/>
          <w:rFonts w:ascii="Times New Roman" w:hAnsi="Times New Roman" w:cs="Times New Roman"/>
          <w:b w:val="0"/>
          <w:i w:val="0"/>
          <w:sz w:val="28"/>
          <w:szCs w:val="28"/>
          <w:lang w:val="kk-KZ"/>
        </w:rPr>
        <w:t xml:space="preserve">Болдырева И.М. Трехмирие в героическом эпосе «Джангар» и сказочной традиции калмыков (на материале архивных аудиозаписей КалмНЦ РАН). Монголоведение. 2018;10(3): – С.140-155.  https://doi. org/10.22162/2500-1523-2018-14-140-155. </w:t>
      </w:r>
    </w:p>
    <w:p w14:paraId="0D519B6D" w14:textId="77777777" w:rsidR="001316F1" w:rsidRDefault="001316F1" w:rsidP="001316F1">
      <w:pPr>
        <w:pStyle w:val="a7"/>
        <w:numPr>
          <w:ilvl w:val="2"/>
          <w:numId w:val="63"/>
        </w:numPr>
        <w:tabs>
          <w:tab w:val="num" w:pos="1210"/>
          <w:tab w:val="num" w:pos="1418"/>
        </w:tabs>
        <w:spacing w:after="0" w:line="240" w:lineRule="auto"/>
        <w:ind w:left="0" w:firstLine="567"/>
        <w:jc w:val="both"/>
      </w:pPr>
      <w:r>
        <w:rPr>
          <w:rFonts w:ascii="Times New Roman" w:hAnsi="Times New Roman" w:cs="Times New Roman"/>
          <w:sz w:val="28"/>
          <w:szCs w:val="28"/>
          <w:lang w:val="kk-KZ"/>
        </w:rPr>
        <w:t>Кузнецов И. В. Анализ эпического произведения: Учебно-методическое пособие. – Новосибирск: Изд-во НИПКи-ПРО, 2003. – 81 с.</w:t>
      </w:r>
    </w:p>
    <w:p w14:paraId="0EC44C76"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sz w:val="28"/>
          <w:szCs w:val="28"/>
          <w:lang w:val="kk-KZ"/>
        </w:rPr>
        <w:t>Сомова М.Н. Изучение эпического произведения в школе. – М.: Просвещение, 1989. – С. 42</w:t>
      </w:r>
    </w:p>
    <w:p w14:paraId="1BB6169F"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Pr>
          <w:rFonts w:ascii="Times New Roman" w:eastAsia="Newton-Regular" w:hAnsi="Times New Roman" w:cs="Times New Roman"/>
          <w:sz w:val="28"/>
          <w:szCs w:val="28"/>
        </w:rPr>
        <w:lastRenderedPageBreak/>
        <w:t>Н</w:t>
      </w:r>
      <w:r>
        <w:rPr>
          <w:rFonts w:ascii="Times New Roman" w:eastAsia="Newton-Regular" w:hAnsi="Times New Roman" w:cs="Times New Roman"/>
          <w:sz w:val="28"/>
          <w:szCs w:val="28"/>
          <w:lang w:val="kk-KZ"/>
        </w:rPr>
        <w:t xml:space="preserve">икитченков </w:t>
      </w:r>
      <w:r>
        <w:rPr>
          <w:rFonts w:ascii="Times New Roman" w:eastAsia="Newton-Regular" w:hAnsi="Times New Roman" w:cs="Times New Roman"/>
          <w:sz w:val="28"/>
          <w:szCs w:val="28"/>
        </w:rPr>
        <w:t xml:space="preserve">А. Ю. </w:t>
      </w:r>
      <w:r>
        <w:rPr>
          <w:rFonts w:ascii="Times New Roman" w:hAnsi="Times New Roman" w:cs="Times New Roman"/>
          <w:sz w:val="28"/>
          <w:szCs w:val="28"/>
          <w:lang w:val="kk-KZ"/>
        </w:rPr>
        <w:t>Вестник пстгу iv: педагогика. Психология 2012. Вып. 3 (26). С. 68–82 концептуальные основы изучения фольклора в системе филологической и методической подготовки педагогов начальной школы</w:t>
      </w:r>
    </w:p>
    <w:p w14:paraId="338E9DBD"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sz w:val="28"/>
          <w:szCs w:val="28"/>
          <w:lang w:val="kk-KZ"/>
        </w:rPr>
        <w:t>Сманов Б. Көркем шығарманы талдау негіздері. Монография.- Алматы: Абай атындағы ҚазҰПУ, «Ұлағат» баспасы, 2016. – 366 б.</w:t>
      </w:r>
    </w:p>
    <w:p w14:paraId="01463C8C"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Pr>
          <w:rFonts w:ascii="Times New Roman" w:eastAsia="Times New Roman" w:hAnsi="Times New Roman" w:cs="Times New Roman"/>
          <w:sz w:val="28"/>
          <w:szCs w:val="28"/>
          <w:lang w:val="kk-KZ" w:eastAsia="kk-KZ"/>
        </w:rPr>
        <w:t xml:space="preserve">Оразбаева Ф:Ш., Мирзоева А.Т., Игенбаева Б.Қ., Дүйсенбек Ә.Т., Әрінова Б.А. Ұлттық құндылықтарі: тәлім мен тәрбие,  – Алматы: Көкжиек-Горизонт, 2025, - 360 б. </w:t>
      </w:r>
    </w:p>
    <w:p w14:paraId="7E8D7503"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sidRPr="00DC01E8">
        <w:rPr>
          <w:lang w:val="kk-KZ"/>
        </w:rPr>
        <w:t xml:space="preserve"> </w:t>
      </w:r>
      <w:hyperlink r:id="rId43" w:history="1">
        <w:r>
          <w:rPr>
            <w:rStyle w:val="ad"/>
            <w:rFonts w:ascii="Times New Roman" w:eastAsia="Times New Roman" w:hAnsi="Times New Roman" w:cs="Times New Roman"/>
            <w:sz w:val="28"/>
            <w:szCs w:val="28"/>
            <w:lang w:val="kk-KZ" w:eastAsia="kk-KZ"/>
          </w:rPr>
          <w:t>https://jumys.smartnation.kz/kz/tko/page/goso-sred-obrazovaniya</w:t>
        </w:r>
      </w:hyperlink>
    </w:p>
    <w:p w14:paraId="13CEF01A"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eastAsia="Times New Roman" w:hAnsi="Times New Roman" w:cs="Times New Roman"/>
          <w:sz w:val="28"/>
          <w:szCs w:val="28"/>
          <w:lang w:val="kk-KZ" w:eastAsia="kk-KZ"/>
        </w:rPr>
      </w:pPr>
      <w:r w:rsidRPr="001316F1">
        <w:rPr>
          <w:rStyle w:val="af1"/>
          <w:rFonts w:ascii="Times New Roman" w:hAnsi="Times New Roman" w:cs="Times New Roman"/>
          <w:b w:val="0"/>
          <w:sz w:val="28"/>
          <w:szCs w:val="28"/>
          <w:shd w:val="clear" w:color="auto" w:fill="FFFFFF"/>
          <w:lang w:val="kk-KZ"/>
        </w:rPr>
        <w:t>Әділхан Дүйсенбек, «Ұлттық құндылықтар академиясы» қоғамдық бірлестігінің төрағасы.</w:t>
      </w:r>
      <w:r w:rsidRPr="00F37C2D">
        <w:rPr>
          <w:rStyle w:val="af1"/>
          <w:rFonts w:ascii="Times New Roman" w:hAnsi="Times New Roman" w:cs="Times New Roman"/>
          <w:sz w:val="28"/>
          <w:szCs w:val="28"/>
          <w:shd w:val="clear" w:color="auto" w:fill="FFFFFF"/>
          <w:lang w:val="kk-KZ"/>
        </w:rPr>
        <w:t xml:space="preserve"> </w:t>
      </w:r>
      <w:r w:rsidRPr="00F37C2D">
        <w:rPr>
          <w:rFonts w:ascii="Times New Roman" w:eastAsia="Times New Roman" w:hAnsi="Times New Roman" w:cs="Times New Roman"/>
          <w:sz w:val="28"/>
          <w:szCs w:val="28"/>
          <w:lang w:val="kk-KZ" w:eastAsia="kk-KZ"/>
        </w:rPr>
        <w:t xml:space="preserve">Қазақ газеттері. </w:t>
      </w:r>
      <w:r w:rsidRPr="00F37C2D">
        <w:rPr>
          <w:rFonts w:ascii="Times New Roman" w:hAnsi="Times New Roman" w:cs="Times New Roman"/>
          <w:sz w:val="28"/>
          <w:szCs w:val="28"/>
          <w:lang w:val="kk-KZ"/>
        </w:rPr>
        <w:t>Ұлттық құндылықтар жүйесі – мемлекеттік идеологияның өзегі</w:t>
      </w:r>
      <w:r>
        <w:rPr>
          <w:rFonts w:ascii="Times New Roman" w:hAnsi="Times New Roman" w:cs="Times New Roman"/>
          <w:sz w:val="28"/>
          <w:szCs w:val="28"/>
          <w:lang w:val="kk-KZ"/>
        </w:rPr>
        <w:t>.</w:t>
      </w:r>
      <w:hyperlink r:id="rId44" w:history="1">
        <w:r>
          <w:rPr>
            <w:rStyle w:val="ad"/>
            <w:rFonts w:ascii="Times New Roman" w:eastAsia="Times New Roman" w:hAnsi="Times New Roman" w:cs="Times New Roman"/>
            <w:sz w:val="28"/>
            <w:szCs w:val="28"/>
            <w:lang w:val="kk-KZ" w:eastAsia="kk-KZ"/>
          </w:rPr>
          <w:t>https://kazgazeta.kz/news/145982?utm_source</w:t>
        </w:r>
      </w:hyperlink>
      <w:r>
        <w:rPr>
          <w:rFonts w:ascii="Times New Roman" w:eastAsia="Times New Roman" w:hAnsi="Times New Roman" w:cs="Times New Roman"/>
          <w:sz w:val="28"/>
          <w:szCs w:val="28"/>
          <w:lang w:val="kk-KZ" w:eastAsia="kk-KZ"/>
        </w:rPr>
        <w:t xml:space="preserve">  </w:t>
      </w:r>
    </w:p>
    <w:p w14:paraId="04DDC5C7"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noProof/>
          <w:color w:val="000000"/>
          <w:sz w:val="28"/>
          <w:szCs w:val="28"/>
          <w:lang w:val="kk-KZ"/>
        </w:rPr>
        <w:t>Қоңыратбаев Ә. Эпос және оның айтушылары. -Алматы: Ғылым, 1975. Б.356.</w:t>
      </w:r>
    </w:p>
    <w:p w14:paraId="4AF91CD6"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sz w:val="28"/>
          <w:szCs w:val="28"/>
          <w:lang w:val="kk-KZ"/>
        </w:rPr>
        <w:t>Выготский Л.С. Психология искусства. - М., 1986. - 45-б.).</w:t>
      </w:r>
    </w:p>
    <w:p w14:paraId="51D42AC3" w14:textId="77777777" w:rsidR="001316F1" w:rsidRPr="00F37C2D"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Юнг К.Г. Архетип и символ. </w:t>
      </w:r>
      <w:r w:rsidRPr="00F37C2D">
        <w:rPr>
          <w:rFonts w:ascii="Times New Roman" w:hAnsi="Times New Roman" w:cs="Times New Roman"/>
          <w:sz w:val="28"/>
          <w:szCs w:val="28"/>
          <w:lang w:val="kk-KZ"/>
        </w:rPr>
        <w:t>–</w:t>
      </w:r>
      <w:r>
        <w:rPr>
          <w:rFonts w:ascii="Times New Roman" w:hAnsi="Times New Roman" w:cs="Times New Roman"/>
          <w:sz w:val="28"/>
          <w:szCs w:val="28"/>
          <w:lang w:val="kk-KZ"/>
        </w:rPr>
        <w:t xml:space="preserve"> М., 1997. </w:t>
      </w:r>
      <w:r w:rsidRPr="00F37C2D">
        <w:rPr>
          <w:rFonts w:ascii="Times New Roman" w:hAnsi="Times New Roman" w:cs="Times New Roman"/>
          <w:sz w:val="28"/>
          <w:szCs w:val="28"/>
          <w:lang w:val="kk-KZ"/>
        </w:rPr>
        <w:t>–</w:t>
      </w:r>
      <w:r>
        <w:rPr>
          <w:rFonts w:ascii="Times New Roman" w:hAnsi="Times New Roman" w:cs="Times New Roman"/>
          <w:sz w:val="28"/>
          <w:szCs w:val="28"/>
          <w:lang w:val="kk-KZ"/>
        </w:rPr>
        <w:t xml:space="preserve"> 112-б.).</w:t>
      </w:r>
    </w:p>
    <w:p w14:paraId="53795FB1"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Маслоу, А. Г. </w:t>
      </w:r>
      <w:r>
        <w:rPr>
          <w:rStyle w:val="af2"/>
          <w:rFonts w:ascii="Times New Roman" w:hAnsi="Times New Roman" w:cs="Times New Roman"/>
          <w:sz w:val="28"/>
          <w:szCs w:val="28"/>
          <w:lang w:val="kk-KZ"/>
        </w:rPr>
        <w:t>«Motivation and Personality»</w:t>
      </w:r>
      <w:r>
        <w:rPr>
          <w:rFonts w:ascii="Times New Roman" w:hAnsi="Times New Roman" w:cs="Times New Roman"/>
          <w:sz w:val="28"/>
          <w:szCs w:val="28"/>
          <w:lang w:val="kk-KZ"/>
        </w:rPr>
        <w:t xml:space="preserve"> (1954). Мотивация и личность. – СПб.: Евразия, 1999. </w:t>
      </w:r>
      <w:hyperlink r:id="rId45" w:anchor="book_page_top" w:history="1">
        <w:r>
          <w:rPr>
            <w:rStyle w:val="ad"/>
            <w:rFonts w:ascii="Times New Roman" w:hAnsi="Times New Roman" w:cs="Times New Roman"/>
            <w:sz w:val="28"/>
            <w:szCs w:val="28"/>
            <w:lang w:val="kk-KZ"/>
          </w:rPr>
          <w:t>https://pedlib.ru/Books/1/0467/1_0467-2.shtml#book_page_top</w:t>
        </w:r>
      </w:hyperlink>
    </w:p>
    <w:p w14:paraId="7258F5DE"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Rogers, </w:t>
      </w:r>
      <w:r>
        <w:rPr>
          <w:rStyle w:val="af2"/>
          <w:rFonts w:ascii="Times New Roman" w:hAnsi="Times New Roman" w:cs="Times New Roman"/>
          <w:sz w:val="28"/>
          <w:szCs w:val="28"/>
          <w:lang w:val="kk-KZ"/>
        </w:rPr>
        <w:t>On Becoming a Person</w:t>
      </w:r>
      <w:r>
        <w:rPr>
          <w:rFonts w:ascii="Times New Roman" w:hAnsi="Times New Roman" w:cs="Times New Roman"/>
          <w:sz w:val="28"/>
          <w:szCs w:val="28"/>
          <w:lang w:val="kk-KZ"/>
        </w:rPr>
        <w:t xml:space="preserve">, 1961, p. 186].  McClelland, D. C. Human Motivation. – Cambridge University Press, 1987. </w:t>
      </w:r>
      <w:hyperlink r:id="rId46" w:history="1">
        <w:r>
          <w:rPr>
            <w:rStyle w:val="ad"/>
            <w:rFonts w:ascii="Times New Roman" w:hAnsi="Times New Roman" w:cs="Times New Roman"/>
            <w:sz w:val="28"/>
            <w:szCs w:val="28"/>
            <w:lang w:val="kk-KZ"/>
          </w:rPr>
          <w:t>https://books.google.kz/books?id=wQIMBAAAQBAJ&amp;hl=ru</w:t>
        </w:r>
      </w:hyperlink>
    </w:p>
    <w:p w14:paraId="59DD4D6B"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sz w:val="28"/>
          <w:szCs w:val="28"/>
          <w:lang w:val="kk-KZ"/>
        </w:rPr>
        <w:t>Пірәлиева Г. Көркем прозадағы психологизмнің кейбір мәселелері (Түс көру, бейвербальді ишараттар, заттық әлем). Монография. – Алматы: Алаш, 2003. – 328 бет.</w:t>
      </w:r>
    </w:p>
    <w:p w14:paraId="19EFE0CF"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noProof/>
          <w:color w:val="000000"/>
          <w:sz w:val="28"/>
          <w:szCs w:val="28"/>
          <w:lang w:val="kk-KZ"/>
        </w:rPr>
        <w:t xml:space="preserve"> «Қозы Көрпеш Баян сұлу» 1500, Жинақты құрастырғандар М.Жолдасбеков, С.Қасқабасов. Астана, 2002. -455 б.</w:t>
      </w:r>
    </w:p>
    <w:p w14:paraId="22901DFF" w14:textId="77777777" w:rsidR="001316F1" w:rsidRP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sidRPr="001316F1">
        <w:rPr>
          <w:rFonts w:ascii="Times New Roman" w:hAnsi="Times New Roman" w:cs="Times New Roman"/>
          <w:sz w:val="28"/>
          <w:szCs w:val="28"/>
          <w:lang w:val="kk-KZ"/>
        </w:rPr>
        <w:t>Freud S. The Interpretation of Dreams. — Leipzig ; Vienna : Franz Deuticke, 1899. — 736 p.</w:t>
      </w:r>
    </w:p>
    <w:p w14:paraId="0DDB8D57"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sz w:val="28"/>
          <w:szCs w:val="28"/>
          <w:lang w:val="kk-KZ"/>
        </w:rPr>
        <w:t>Қарақұлов Ә.Қ. Мифология және фольклор мәселелері. — Алматы, 2017. – 377 б.</w:t>
      </w:r>
    </w:p>
    <w:p w14:paraId="3ACA03F2" w14:textId="77777777" w:rsidR="001316F1" w:rsidRPr="00F37C2D"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Мажиева Н., Балтабаева Н., Юсуп Ф. </w:t>
      </w:r>
      <w:r>
        <w:rPr>
          <w:rFonts w:ascii="Times New Roman" w:hAnsi="Times New Roman" w:cs="Times New Roman"/>
          <w:color w:val="000000"/>
          <w:sz w:val="28"/>
          <w:szCs w:val="28"/>
          <w:lang w:val="kk-KZ"/>
        </w:rPr>
        <w:t xml:space="preserve">Қазақ эпостарында полигамиялық некенің көркем бейнеленуі. </w:t>
      </w:r>
      <w:r>
        <w:rPr>
          <w:rFonts w:ascii="Times New Roman" w:hAnsi="Times New Roman" w:cs="Times New Roman"/>
          <w:sz w:val="28"/>
          <w:szCs w:val="28"/>
          <w:lang w:val="kk-KZ"/>
        </w:rPr>
        <w:t>Л.Гумилев атындағы ЕҰУ Хабаршысы, филология сериясы  №4(129)/2019, 61</w:t>
      </w:r>
      <w:r>
        <w:rPr>
          <w:rFonts w:ascii="Times New Roman" w:eastAsia="Calibri" w:hAnsi="Times New Roman" w:cs="Times New Roman"/>
          <w:sz w:val="28"/>
          <w:szCs w:val="28"/>
          <w:lang w:val="kk-KZ"/>
        </w:rPr>
        <w:t>-66 бб.</w:t>
      </w:r>
    </w:p>
    <w:p w14:paraId="73061D5F" w14:textId="77777777" w:rsidR="001316F1" w:rsidRPr="00F37C2D"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sidRPr="00F37C2D">
        <w:rPr>
          <w:rFonts w:ascii="Times New Roman" w:hAnsi="Times New Roman" w:cs="Times New Roman"/>
          <w:sz w:val="28"/>
          <w:szCs w:val="28"/>
          <w:lang w:val="kk-KZ"/>
        </w:rPr>
        <w:t xml:space="preserve">Бабалар сөзі. Жүзтомдық. 53 том.: Ғашықтық жырлар. - Астана: Фолиант, 2009. - 456 бет. </w:t>
      </w:r>
    </w:p>
    <w:p w14:paraId="4CA1CA22" w14:textId="77777777" w:rsidR="001316F1" w:rsidRP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sidRPr="001316F1">
        <w:rPr>
          <w:rFonts w:ascii="Times New Roman" w:hAnsi="Times New Roman" w:cs="Times New Roman"/>
          <w:sz w:val="28"/>
          <w:szCs w:val="28"/>
          <w:lang w:val="kk-KZ"/>
        </w:rPr>
        <w:t>Батырлар жыры. 3 том. - Алматы: Жазушы. 1987. -303 б</w:t>
      </w:r>
    </w:p>
    <w:p w14:paraId="75D467AB" w14:textId="77777777" w:rsidR="001316F1" w:rsidRPr="00F37C2D"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sidRPr="00F37C2D">
        <w:rPr>
          <w:rFonts w:ascii="Times New Roman" w:hAnsi="Times New Roman" w:cs="Times New Roman"/>
          <w:sz w:val="28"/>
          <w:szCs w:val="28"/>
          <w:lang w:val="kk-KZ"/>
        </w:rPr>
        <w:t xml:space="preserve">Қазақстандағы Ұлттық статистика бюросы  2024 жыл </w:t>
      </w:r>
      <w:hyperlink r:id="rId47" w:history="1">
        <w:r w:rsidRPr="00F37C2D">
          <w:rPr>
            <w:rStyle w:val="ad"/>
            <w:rFonts w:ascii="Times New Roman" w:hAnsi="Times New Roman" w:cs="Times New Roman"/>
            <w:sz w:val="28"/>
            <w:szCs w:val="28"/>
            <w:lang w:val="kk-KZ"/>
          </w:rPr>
          <w:t>https://stat.gov.kz/news/2024-zhyly-nekelesu-men-azhyrasu-k-rsetkishi/?sphrase_id=273762</w:t>
        </w:r>
      </w:hyperlink>
    </w:p>
    <w:p w14:paraId="709A0BD8" w14:textId="77777777" w:rsidR="001316F1" w:rsidRPr="00F37C2D"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i/>
          <w:sz w:val="28"/>
          <w:szCs w:val="28"/>
          <w:lang w:val="kk-KZ"/>
        </w:rPr>
      </w:pPr>
      <w:r w:rsidRPr="00F37C2D">
        <w:rPr>
          <w:rFonts w:ascii="Times New Roman" w:hAnsi="Times New Roman" w:cs="Times New Roman"/>
          <w:sz w:val="28"/>
          <w:szCs w:val="28"/>
          <w:lang w:val="kk-KZ"/>
        </w:rPr>
        <w:t>Никандров Н.Д. Личностно-ориентированное образование: цели, содержание, технологии. — М.: Педагогика, 2000. — С. 12.</w:t>
      </w:r>
    </w:p>
    <w:p w14:paraId="60C56011"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Әбілқасымова А.Е. Жаңа формация мұғалімі – кәсіби дамудың моделі. – Алматы, 2010.- 208 б.</w:t>
      </w:r>
    </w:p>
    <w:p w14:paraId="0F035D19"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Мудрик А.В. Социализация человека. – М.: Академический проект, 2004. – 304 с.</w:t>
      </w:r>
    </w:p>
    <w:p w14:paraId="0F17314C"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Жарықбаев Қ.Б. Қазақ психологиясының тарихы. – Алматы, 1996. – 160 б.</w:t>
      </w:r>
    </w:p>
    <w:p w14:paraId="07CAE058"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Қалиев С.С. Этнопедагогика. – Алматы, 2003. – 280 б.</w:t>
      </w:r>
    </w:p>
    <w:p w14:paraId="0D0D3822"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Миронова А.А. Межкультурное образование в  поликультурной среде. — М.: Academia, 2012. — С. 475</w:t>
      </w:r>
    </w:p>
    <w:p w14:paraId="4F2F319D"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Давыдов В.В. Проблемы развивающего обучения. – М.: Педагогика, 1986. – С. 223.</w:t>
      </w:r>
    </w:p>
    <w:p w14:paraId="608F35E4"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hAnsi="Times New Roman" w:cs="Times New Roman"/>
          <w:sz w:val="28"/>
          <w:szCs w:val="28"/>
          <w:lang w:val="kk-KZ"/>
        </w:rPr>
        <w:t>Әбенбаев С. Педагогика. – Алматы: Дарын, 2004. – 115б. — 224 б.</w:t>
      </w:r>
    </w:p>
    <w:p w14:paraId="71134E35"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hAnsi="Times New Roman" w:cs="Times New Roman"/>
          <w:sz w:val="28"/>
          <w:szCs w:val="28"/>
          <w:lang w:val="kk-KZ"/>
        </w:rPr>
        <w:t>Сомова М.Н. Методы творческого чтения и творческие задания в учебном процессе — Москва : Просвещение, 2010. — 239 с.</w:t>
      </w:r>
    </w:p>
    <w:p w14:paraId="0CAC340E"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hAnsi="Times New Roman" w:cs="Times New Roman"/>
          <w:sz w:val="28"/>
          <w:szCs w:val="28"/>
          <w:lang w:val="kk-KZ"/>
        </w:rPr>
        <w:t>Қараев Ж.А. Дамыта оқыту технологиясы. – Алматы, 2001. – 318 б.</w:t>
      </w:r>
    </w:p>
    <w:p w14:paraId="4555A6AC" w14:textId="77777777" w:rsidR="001316F1" w:rsidRPr="00C52754"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eastAsia="Aptos" w:hAnsi="Times New Roman" w:cs="Times New Roman"/>
          <w:bCs/>
          <w:sz w:val="28"/>
          <w:szCs w:val="28"/>
          <w:lang w:val="kk-KZ"/>
        </w:rPr>
        <w:t xml:space="preserve">Қазақ әдебиетін оқыту әдістемесі: </w:t>
      </w:r>
      <w:r w:rsidRPr="00C52754">
        <w:rPr>
          <w:rFonts w:ascii="Times New Roman" w:eastAsia="Aptos" w:hAnsi="Times New Roman" w:cs="Times New Roman"/>
          <w:i/>
          <w:iCs/>
          <w:sz w:val="28"/>
          <w:szCs w:val="28"/>
          <w:lang w:val="kk-KZ"/>
        </w:rPr>
        <w:t xml:space="preserve">Оқулық </w:t>
      </w:r>
      <w:r w:rsidRPr="00C52754">
        <w:rPr>
          <w:rFonts w:ascii="Times New Roman" w:eastAsia="Aptos" w:hAnsi="Times New Roman" w:cs="Times New Roman"/>
          <w:sz w:val="28"/>
          <w:szCs w:val="28"/>
          <w:lang w:val="kk-KZ"/>
        </w:rPr>
        <w:t xml:space="preserve">– Жұмақаева Б.Д. Алматы, «Қыздар университеті» баспасы, 2015. – 242 бет. </w:t>
      </w:r>
      <w:r w:rsidRPr="00C52754">
        <w:rPr>
          <w:rFonts w:ascii="Times New Roman" w:eastAsia="Times New Roman" w:hAnsi="Times New Roman" w:cs="Times New Roman"/>
          <w:sz w:val="28"/>
          <w:szCs w:val="28"/>
          <w:lang w:val="kk-KZ" w:eastAsia="kk-KZ"/>
        </w:rPr>
        <w:t xml:space="preserve"> </w:t>
      </w:r>
    </w:p>
    <w:p w14:paraId="01E7E70F"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hAnsi="Times New Roman" w:cs="Times New Roman"/>
          <w:sz w:val="28"/>
          <w:szCs w:val="28"/>
          <w:lang w:val="kk-KZ"/>
        </w:rPr>
        <w:t>Бахтин М. М. Автор и герой в эстетической деятельности. // Бахтин М. М. Эстетика словесного творчества. – М., 1986. – С. 175.</w:t>
      </w:r>
    </w:p>
    <w:p w14:paraId="3897E45F"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hAnsi="Times New Roman" w:cs="Times New Roman"/>
          <w:sz w:val="28"/>
          <w:szCs w:val="28"/>
          <w:lang w:val="kk-KZ"/>
        </w:rPr>
        <w:t>Ыбыраев Ш. Эпос әлемі. Қазақтың батырлық жырларының поэтикасы. Алматы: Ғылым, 1993. – 296 б.</w:t>
      </w:r>
    </w:p>
    <w:p w14:paraId="3620D3A7"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hAnsi="Times New Roman" w:cs="Times New Roman"/>
          <w:sz w:val="28"/>
          <w:szCs w:val="28"/>
          <w:lang w:val="kk-KZ"/>
        </w:rPr>
        <w:t>Путилов Б.Н. Методология сравнительно-исторического изучения фольклора. - Л.: Наука, 1976. - 242 с.</w:t>
      </w:r>
    </w:p>
    <w:p w14:paraId="24646E8F"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hAnsi="Times New Roman" w:cs="Times New Roman"/>
          <w:sz w:val="28"/>
          <w:szCs w:val="28"/>
          <w:lang w:val="kk-KZ"/>
        </w:rPr>
        <w:t xml:space="preserve">Коротенков Юрий Григорьевич, канд. физ.-мат. наук, доцент Институт стратегии развития образования РАО Старший научный сотрудник kor_yg@mail.ru г. Москва, Россия. Образовательные технологии в smart-образован[271стр]  </w:t>
      </w:r>
      <w:hyperlink r:id="rId48" w:history="1">
        <w:r w:rsidRPr="00C52754">
          <w:rPr>
            <w:rStyle w:val="ad"/>
            <w:rFonts w:ascii="Times New Roman" w:hAnsi="Times New Roman" w:cs="Times New Roman"/>
            <w:sz w:val="28"/>
            <w:szCs w:val="28"/>
            <w:lang w:val="kk-KZ"/>
          </w:rPr>
          <w:t>https://elar.urfu.ru/bitstream/10995/54287/1/notv_2017_44.pdf</w:t>
        </w:r>
      </w:hyperlink>
      <w:r w:rsidRPr="00C52754">
        <w:rPr>
          <w:rFonts w:ascii="Times New Roman" w:hAnsi="Times New Roman" w:cs="Times New Roman"/>
          <w:sz w:val="28"/>
          <w:szCs w:val="28"/>
          <w:lang w:val="kk-KZ"/>
        </w:rPr>
        <w:t>)</w:t>
      </w:r>
    </w:p>
    <w:p w14:paraId="3BF222F7"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hAnsi="Times New Roman" w:cs="Times New Roman"/>
          <w:sz w:val="28"/>
          <w:szCs w:val="28"/>
          <w:lang w:val="kk-KZ"/>
        </w:rPr>
        <w:t>Ардашкин И.Б., Суровцев В.А. смарт-технологии как понятие и феномен: к вопросу о критериях Вестник Томского государственного университета Философия. Социология. Политология. 2021. № 60 DOI: 10.17223/1998863Х/60/4.</w:t>
      </w:r>
    </w:p>
    <w:p w14:paraId="53342E5A"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hAnsi="Times New Roman" w:cs="Times New Roman"/>
          <w:sz w:val="28"/>
          <w:szCs w:val="28"/>
          <w:lang w:val="kk-KZ"/>
        </w:rPr>
        <w:t>Красноборова А.А. Критериальное оценивание в школе. Пермь, 2006. – 281 б.</w:t>
      </w:r>
    </w:p>
    <w:p w14:paraId="13E31D9F"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hAnsi="Times New Roman" w:cs="Times New Roman"/>
          <w:sz w:val="28"/>
          <w:szCs w:val="28"/>
          <w:lang w:val="kk-KZ"/>
        </w:rPr>
        <w:t>Марк Пренскийдің Prensky M. Digital Natives, Digital Immigrants. – On the Horizon, 2001.</w:t>
      </w:r>
    </w:p>
    <w:p w14:paraId="0AF417F5" w14:textId="77777777" w:rsidR="001316F1" w:rsidRPr="00C52754"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hAnsi="Times New Roman" w:cs="Times New Roman"/>
          <w:color w:val="1F1F1F"/>
          <w:sz w:val="28"/>
          <w:szCs w:val="28"/>
          <w:lang w:val="en-US"/>
        </w:rPr>
        <w:t xml:space="preserve">Kristoffer Larsson. </w:t>
      </w:r>
      <w:r w:rsidRPr="00C52754">
        <w:rPr>
          <w:rFonts w:ascii="Times New Roman" w:hAnsi="Times New Roman" w:cs="Times New Roman"/>
          <w:bCs/>
          <w:color w:val="1F1F1F"/>
          <w:kern w:val="36"/>
          <w:sz w:val="28"/>
          <w:szCs w:val="28"/>
          <w:lang w:val="en-US"/>
        </w:rPr>
        <w:t>Understanding and teaching critical thinking—</w:t>
      </w:r>
      <w:proofErr w:type="gramStart"/>
      <w:r w:rsidRPr="00C52754">
        <w:rPr>
          <w:rFonts w:ascii="Times New Roman" w:hAnsi="Times New Roman" w:cs="Times New Roman"/>
          <w:bCs/>
          <w:color w:val="1F1F1F"/>
          <w:kern w:val="36"/>
          <w:sz w:val="28"/>
          <w:szCs w:val="28"/>
          <w:lang w:val="en-US"/>
        </w:rPr>
        <w:t>A</w:t>
      </w:r>
      <w:proofErr w:type="gramEnd"/>
      <w:r w:rsidRPr="00C52754">
        <w:rPr>
          <w:rFonts w:ascii="Times New Roman" w:hAnsi="Times New Roman" w:cs="Times New Roman"/>
          <w:bCs/>
          <w:color w:val="1F1F1F"/>
          <w:kern w:val="36"/>
          <w:sz w:val="28"/>
          <w:szCs w:val="28"/>
          <w:lang w:val="en-US"/>
        </w:rPr>
        <w:t xml:space="preserve"> new approach</w:t>
      </w:r>
      <w:r w:rsidRPr="00C52754">
        <w:rPr>
          <w:rFonts w:ascii="Times New Roman" w:hAnsi="Times New Roman" w:cs="Times New Roman"/>
          <w:bCs/>
          <w:color w:val="1F1F1F"/>
          <w:kern w:val="36"/>
          <w:sz w:val="28"/>
          <w:szCs w:val="28"/>
          <w:lang w:val="kk-KZ"/>
        </w:rPr>
        <w:t xml:space="preserve"> </w:t>
      </w:r>
      <w:hyperlink r:id="rId49" w:tooltip="Go to International Journal of Educational Research on ScienceDirect" w:history="1">
        <w:r w:rsidRPr="00C52754">
          <w:rPr>
            <w:rStyle w:val="anchor-text"/>
            <w:rFonts w:ascii="Times New Roman" w:hAnsi="Times New Roman" w:cs="Times New Roman"/>
            <w:bCs/>
            <w:color w:val="1F1F1F"/>
            <w:sz w:val="28"/>
            <w:szCs w:val="28"/>
            <w:lang w:val="en-US"/>
          </w:rPr>
          <w:t>International Journal of Educational Research</w:t>
        </w:r>
      </w:hyperlink>
      <w:r w:rsidRPr="00C52754">
        <w:rPr>
          <w:rFonts w:ascii="Times New Roman" w:hAnsi="Times New Roman" w:cs="Times New Roman"/>
          <w:color w:val="1F1F1F"/>
          <w:sz w:val="28"/>
          <w:szCs w:val="28"/>
          <w:lang w:val="kk-KZ"/>
        </w:rPr>
        <w:t xml:space="preserve">. </w:t>
      </w:r>
      <w:hyperlink r:id="rId50" w:tooltip="Go to table of contents for this volume/issue" w:history="1">
        <w:r w:rsidRPr="00C52754">
          <w:rPr>
            <w:rStyle w:val="anchor-text"/>
            <w:rFonts w:ascii="Times New Roman" w:hAnsi="Times New Roman" w:cs="Times New Roman"/>
            <w:color w:val="0272B1"/>
            <w:sz w:val="28"/>
            <w:szCs w:val="28"/>
            <w:lang w:val="en-US"/>
          </w:rPr>
          <w:t>Volume 84</w:t>
        </w:r>
      </w:hyperlink>
      <w:r w:rsidRPr="00C52754">
        <w:rPr>
          <w:rFonts w:ascii="Times New Roman" w:hAnsi="Times New Roman" w:cs="Times New Roman"/>
          <w:color w:val="1F1F1F"/>
          <w:sz w:val="28"/>
          <w:szCs w:val="28"/>
          <w:lang w:val="en-US"/>
        </w:rPr>
        <w:t>, 2017, Pages 32-42</w:t>
      </w:r>
      <w:r w:rsidRPr="00C52754">
        <w:rPr>
          <w:rFonts w:ascii="Times New Roman" w:hAnsi="Times New Roman" w:cs="Times New Roman"/>
          <w:color w:val="1F1F1F"/>
          <w:sz w:val="28"/>
          <w:szCs w:val="28"/>
          <w:lang w:val="kk-KZ"/>
        </w:rPr>
        <w:t xml:space="preserve"> </w:t>
      </w:r>
      <w:hyperlink r:id="rId51" w:history="1">
        <w:r w:rsidRPr="00C52754">
          <w:rPr>
            <w:rStyle w:val="ad"/>
            <w:rFonts w:ascii="Times New Roman" w:hAnsi="Times New Roman" w:cs="Times New Roman"/>
            <w:sz w:val="28"/>
            <w:szCs w:val="28"/>
            <w:lang w:val="en-US"/>
          </w:rPr>
          <w:t>https://doi.org/10.1016/j.ijer.2017.05.004</w:t>
        </w:r>
      </w:hyperlink>
      <w:r w:rsidRPr="00C52754">
        <w:rPr>
          <w:rFonts w:ascii="Times New Roman" w:hAnsi="Times New Roman" w:cs="Times New Roman"/>
          <w:color w:val="1F1F1F"/>
          <w:sz w:val="28"/>
          <w:szCs w:val="28"/>
          <w:lang w:val="en-US"/>
        </w:rPr>
        <w:t xml:space="preserve"> </w:t>
      </w:r>
    </w:p>
    <w:p w14:paraId="5147D883"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color w:val="1F1F1F"/>
          <w:sz w:val="28"/>
          <w:szCs w:val="28"/>
          <w:lang w:val="en-US"/>
        </w:rPr>
        <w:t>Christopher P. Dwyer, Michael J. Hogan, Ian Stewart</w:t>
      </w:r>
      <w:r>
        <w:rPr>
          <w:rFonts w:ascii="Times New Roman" w:hAnsi="Times New Roman" w:cs="Times New Roman"/>
          <w:color w:val="1F1F1F"/>
          <w:sz w:val="28"/>
          <w:szCs w:val="28"/>
          <w:lang w:val="kk-KZ"/>
        </w:rPr>
        <w:t xml:space="preserve">. </w:t>
      </w:r>
      <w:r>
        <w:rPr>
          <w:rFonts w:ascii="Times New Roman" w:hAnsi="Times New Roman" w:cs="Times New Roman"/>
          <w:bCs/>
          <w:color w:val="1F1F1F"/>
          <w:kern w:val="36"/>
          <w:sz w:val="28"/>
          <w:szCs w:val="28"/>
          <w:lang w:val="en-US"/>
        </w:rPr>
        <w:t>An integrated critical thinking framework for the 21st century</w:t>
      </w:r>
      <w:r>
        <w:rPr>
          <w:rFonts w:ascii="Times New Roman" w:hAnsi="Times New Roman" w:cs="Times New Roman"/>
          <w:bCs/>
          <w:color w:val="1F1F1F"/>
          <w:kern w:val="36"/>
          <w:sz w:val="28"/>
          <w:szCs w:val="28"/>
          <w:lang w:val="kk-KZ"/>
        </w:rPr>
        <w:t xml:space="preserve">. </w:t>
      </w:r>
      <w:hyperlink r:id="rId52" w:tooltip="Go to Thinking Skills and Creativity on ScienceDirect" w:history="1">
        <w:r>
          <w:rPr>
            <w:rStyle w:val="anchor-text"/>
            <w:rFonts w:ascii="Times New Roman" w:hAnsi="Times New Roman" w:cs="Times New Roman"/>
            <w:bCs/>
            <w:color w:val="1F1F1F"/>
            <w:sz w:val="28"/>
            <w:szCs w:val="28"/>
            <w:lang w:val="en-US"/>
          </w:rPr>
          <w:t>Thinking Skills and Creativity</w:t>
        </w:r>
      </w:hyperlink>
      <w:r>
        <w:rPr>
          <w:rFonts w:ascii="Times New Roman" w:hAnsi="Times New Roman" w:cs="Times New Roman"/>
          <w:color w:val="1F1F1F"/>
          <w:sz w:val="28"/>
          <w:szCs w:val="28"/>
          <w:lang w:val="kk-KZ"/>
        </w:rPr>
        <w:t xml:space="preserve">. </w:t>
      </w:r>
      <w:hyperlink r:id="rId53" w:tooltip="Go to table of contents for this volume/issue" w:history="1">
        <w:r>
          <w:rPr>
            <w:rStyle w:val="anchor-text"/>
            <w:rFonts w:ascii="Times New Roman" w:hAnsi="Times New Roman" w:cs="Times New Roman"/>
            <w:color w:val="0272B1"/>
            <w:sz w:val="28"/>
            <w:szCs w:val="28"/>
            <w:lang w:val="en-US"/>
          </w:rPr>
          <w:t>Volume 12</w:t>
        </w:r>
      </w:hyperlink>
      <w:r>
        <w:rPr>
          <w:rFonts w:ascii="Times New Roman" w:hAnsi="Times New Roman" w:cs="Times New Roman"/>
          <w:color w:val="1F1F1F"/>
          <w:sz w:val="28"/>
          <w:szCs w:val="28"/>
          <w:lang w:val="en-US"/>
        </w:rPr>
        <w:t>, June 2014, Pages 43-52</w:t>
      </w:r>
      <w:r>
        <w:rPr>
          <w:rFonts w:ascii="Times New Roman" w:hAnsi="Times New Roman" w:cs="Times New Roman"/>
          <w:color w:val="1F1F1F"/>
          <w:sz w:val="28"/>
          <w:szCs w:val="28"/>
          <w:lang w:val="kk-KZ"/>
        </w:rPr>
        <w:t xml:space="preserve">  </w:t>
      </w:r>
      <w:hyperlink r:id="rId54" w:history="1">
        <w:r>
          <w:rPr>
            <w:rStyle w:val="ad"/>
            <w:rFonts w:ascii="Times New Roman" w:hAnsi="Times New Roman" w:cs="Times New Roman"/>
            <w:sz w:val="28"/>
            <w:szCs w:val="28"/>
            <w:lang w:val="kk-KZ"/>
          </w:rPr>
          <w:t>https://doi.org/10.1016/j.tsc.2013.12.004</w:t>
        </w:r>
      </w:hyperlink>
      <w:r>
        <w:rPr>
          <w:rFonts w:ascii="Times New Roman" w:hAnsi="Times New Roman" w:cs="Times New Roman"/>
          <w:color w:val="1F1F1F"/>
          <w:sz w:val="28"/>
          <w:szCs w:val="28"/>
          <w:lang w:val="kk-KZ"/>
        </w:rPr>
        <w:t xml:space="preserve"> </w:t>
      </w:r>
    </w:p>
    <w:p w14:paraId="4C49F082"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Бекахметов Ғ., Қоржымбаева Ә. Критикалық ойлау негіздері. «Қазақстан-2050» Жалпыұлттық қозғалысы – Астана, 208 б. </w:t>
      </w:r>
    </w:p>
    <w:p w14:paraId="4B9C79AD"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Қырық қыз. </w:t>
      </w:r>
      <w:r>
        <w:rPr>
          <w:rFonts w:ascii="Times New Roman" w:hAnsi="Times New Roman" w:cs="Times New Roman"/>
          <w:sz w:val="28"/>
          <w:szCs w:val="28"/>
          <w:lang w:val="kk-KZ"/>
        </w:rPr>
        <w:t xml:space="preserve">Қарақалпақ халқының қаһармандық дастаны, Қазақтың мемлекеттік Көркем Әдебиет баспасы. Алматы, </w:t>
      </w:r>
      <w:r>
        <w:rPr>
          <w:rFonts w:ascii="Times New Roman" w:hAnsi="Times New Roman" w:cs="Times New Roman"/>
          <w:sz w:val="28"/>
          <w:szCs w:val="28"/>
          <w:lang w:val="tr-TR"/>
        </w:rPr>
        <w:t>1959 .</w:t>
      </w:r>
      <w:r>
        <w:rPr>
          <w:rFonts w:ascii="Times New Roman" w:hAnsi="Times New Roman" w:cs="Times New Roman"/>
          <w:sz w:val="28"/>
          <w:szCs w:val="28"/>
          <w:lang w:val="kk-KZ"/>
        </w:rPr>
        <w:t xml:space="preserve"> </w:t>
      </w:r>
      <w:r>
        <w:rPr>
          <w:rFonts w:ascii="Times New Roman" w:hAnsi="Times New Roman" w:cs="Times New Roman"/>
          <w:sz w:val="28"/>
          <w:szCs w:val="28"/>
          <w:lang w:val="tr-TR"/>
        </w:rPr>
        <w:t>571</w:t>
      </w:r>
      <w:r>
        <w:rPr>
          <w:rFonts w:ascii="Times New Roman" w:hAnsi="Times New Roman" w:cs="Times New Roman"/>
          <w:sz w:val="28"/>
          <w:szCs w:val="28"/>
          <w:lang w:val="kk-KZ"/>
        </w:rPr>
        <w:t xml:space="preserve"> б. Қарақалпақ тілінен аударғандар: Х.Ерғалиев, С.Мәуленов, Ә.Шалабаева</w:t>
      </w:r>
    </w:p>
    <w:p w14:paraId="4CF4C281"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lastRenderedPageBreak/>
        <w:t>Наурызбай-Ханшайым // Ақжолтай Ағыбай батыр // Құраст. Жауапты.шығ. А.Ісмақова, С.Сәкенов. – Алматы: Ғылым, 2002. – 27-129 б.</w:t>
      </w:r>
    </w:p>
    <w:p w14:paraId="64D6B4D7"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Құрмамбаева Қ.С. Көркем шығармаларды оқытуда белсенді оқу әдістерін қолданудың ғылыми-әдістемелік негізі </w:t>
      </w:r>
      <w:hyperlink r:id="rId55" w:history="1">
        <w:r>
          <w:rPr>
            <w:rStyle w:val="ad"/>
            <w:rFonts w:ascii="Times New Roman" w:hAnsi="Times New Roman" w:cs="Times New Roman"/>
            <w:sz w:val="28"/>
            <w:szCs w:val="28"/>
            <w:shd w:val="clear" w:color="auto" w:fill="FFFFFF"/>
            <w:lang w:val="kk-KZ"/>
          </w:rPr>
          <w:t>https://doi.org/10.55808/1999-4214.2022-3.20</w:t>
        </w:r>
      </w:hyperlink>
    </w:p>
    <w:p w14:paraId="1BE47E1D"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Бабалар сөзі. Жүз томдық. Т.13: Діни дастандар Алматы: Фолиант. 2005. -352 б.</w:t>
      </w:r>
    </w:p>
    <w:p w14:paraId="27C6E87E"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Қасқабасов С. </w:t>
      </w:r>
      <w:r>
        <w:rPr>
          <w:rFonts w:ascii="Times New Roman" w:eastAsia="Times New Roman" w:hAnsi="Times New Roman" w:cs="Times New Roman"/>
          <w:bCs/>
          <w:sz w:val="28"/>
          <w:szCs w:val="28"/>
          <w:lang w:val="kk-KZ" w:eastAsia="ru-RU"/>
        </w:rPr>
        <w:t>Қазақ фольклорының типологиясы</w:t>
      </w:r>
      <w:r>
        <w:rPr>
          <w:rFonts w:ascii="Times New Roman" w:eastAsia="Times New Roman" w:hAnsi="Times New Roman" w:cs="Times New Roman"/>
          <w:sz w:val="28"/>
          <w:szCs w:val="28"/>
          <w:lang w:val="kk-KZ" w:eastAsia="ru-RU"/>
        </w:rPr>
        <w:t>. – Алматы: Ғылым, 2002. – 312 б.</w:t>
      </w:r>
    </w:p>
    <w:p w14:paraId="14D1E7F8"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Мукашева М.К. Орта білім беру жүйесінде қазақ әдебиетін Қ.Бітібаева технологиясы арқылы оқыту. </w:t>
      </w:r>
      <w:r>
        <w:rPr>
          <w:rFonts w:ascii="Times New Roman" w:hAnsi="Times New Roman" w:cs="Times New Roman"/>
          <w:sz w:val="28"/>
          <w:szCs w:val="28"/>
        </w:rPr>
        <w:t>Еуразия</w:t>
      </w:r>
      <w:r>
        <w:rPr>
          <w:rFonts w:ascii="Times New Roman" w:hAnsi="Times New Roman" w:cs="Times New Roman"/>
          <w:sz w:val="28"/>
          <w:szCs w:val="28"/>
          <w:lang w:val="kk-KZ"/>
        </w:rPr>
        <w:t xml:space="preserve"> </w:t>
      </w:r>
      <w:r>
        <w:rPr>
          <w:rFonts w:ascii="Times New Roman" w:hAnsi="Times New Roman" w:cs="Times New Roman"/>
          <w:sz w:val="28"/>
          <w:szCs w:val="28"/>
        </w:rPr>
        <w:t>гуманитарлық</w:t>
      </w:r>
      <w:r>
        <w:rPr>
          <w:rFonts w:ascii="Times New Roman" w:hAnsi="Times New Roman" w:cs="Times New Roman"/>
          <w:sz w:val="28"/>
          <w:szCs w:val="28"/>
          <w:lang w:val="kk-KZ"/>
        </w:rPr>
        <w:t xml:space="preserve"> </w:t>
      </w:r>
      <w:r>
        <w:rPr>
          <w:rFonts w:ascii="Times New Roman" w:hAnsi="Times New Roman" w:cs="Times New Roman"/>
          <w:sz w:val="28"/>
          <w:szCs w:val="28"/>
        </w:rPr>
        <w:t>институты</w:t>
      </w:r>
      <w:r>
        <w:rPr>
          <w:rFonts w:ascii="Times New Roman" w:hAnsi="Times New Roman" w:cs="Times New Roman"/>
          <w:sz w:val="28"/>
          <w:szCs w:val="28"/>
          <w:lang w:val="kk-KZ"/>
        </w:rPr>
        <w:t xml:space="preserve"> </w:t>
      </w:r>
      <w:r>
        <w:rPr>
          <w:rFonts w:ascii="Times New Roman" w:hAnsi="Times New Roman" w:cs="Times New Roman"/>
          <w:sz w:val="28"/>
          <w:szCs w:val="28"/>
        </w:rPr>
        <w:t>ХАБАРШЫСЫ.</w:t>
      </w:r>
      <w:r>
        <w:rPr>
          <w:rFonts w:ascii="Times New Roman" w:hAnsi="Times New Roman" w:cs="Times New Roman"/>
          <w:sz w:val="28"/>
          <w:szCs w:val="28"/>
          <w:lang w:val="kk-KZ"/>
        </w:rPr>
        <w:t xml:space="preserve"> №</w:t>
      </w:r>
      <w:r>
        <w:rPr>
          <w:rFonts w:ascii="Times New Roman" w:hAnsi="Times New Roman" w:cs="Times New Roman"/>
          <w:sz w:val="28"/>
          <w:szCs w:val="28"/>
        </w:rPr>
        <w:t>3/2021</w:t>
      </w:r>
      <w:r>
        <w:rPr>
          <w:rFonts w:ascii="Times New Roman" w:hAnsi="Times New Roman" w:cs="Times New Roman"/>
          <w:sz w:val="28"/>
          <w:szCs w:val="28"/>
          <w:lang w:val="kk-KZ"/>
        </w:rPr>
        <w:t xml:space="preserve"> </w:t>
      </w:r>
      <w:r>
        <w:rPr>
          <w:rFonts w:ascii="Times New Roman" w:hAnsi="Times New Roman" w:cs="Times New Roman"/>
          <w:sz w:val="28"/>
          <w:szCs w:val="28"/>
        </w:rPr>
        <w:t>ISSN1999-4214</w:t>
      </w:r>
    </w:p>
    <w:p w14:paraId="53BCBF6D"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Жұмажанова Т. </w:t>
      </w:r>
      <w:r>
        <w:rPr>
          <w:rFonts w:ascii="Times New Roman" w:eastAsia="Times New Roman" w:hAnsi="Times New Roman" w:cs="Times New Roman"/>
          <w:bCs/>
          <w:sz w:val="28"/>
          <w:szCs w:val="28"/>
          <w:lang w:val="kk-KZ" w:eastAsia="ru-RU"/>
        </w:rPr>
        <w:t>Әдебиетті оқыту әдістемесі</w:t>
      </w:r>
      <w:r>
        <w:rPr>
          <w:rFonts w:ascii="Times New Roman" w:eastAsia="Times New Roman" w:hAnsi="Times New Roman" w:cs="Times New Roman"/>
          <w:sz w:val="28"/>
          <w:szCs w:val="28"/>
          <w:lang w:val="kk-KZ" w:eastAsia="ru-RU"/>
        </w:rPr>
        <w:t>. – Алматы: Білім, 2009. – 256 б.</w:t>
      </w:r>
    </w:p>
    <w:p w14:paraId="0B08AA7E"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Дайырова Ә. </w:t>
      </w:r>
      <w:r>
        <w:rPr>
          <w:rFonts w:ascii="Times New Roman" w:eastAsia="Times New Roman" w:hAnsi="Times New Roman" w:cs="Times New Roman"/>
          <w:bCs/>
          <w:sz w:val="28"/>
          <w:szCs w:val="28"/>
          <w:lang w:val="kk-KZ" w:eastAsia="ru-RU"/>
        </w:rPr>
        <w:t>Көркем шығарманы оқытудың теориясы мен әдістемесі</w:t>
      </w:r>
      <w:r>
        <w:rPr>
          <w:rFonts w:ascii="Times New Roman" w:eastAsia="Times New Roman" w:hAnsi="Times New Roman" w:cs="Times New Roman"/>
          <w:sz w:val="28"/>
          <w:szCs w:val="28"/>
          <w:lang w:val="kk-KZ" w:eastAsia="ru-RU"/>
        </w:rPr>
        <w:t>. – Алматы: Қазақ университеті, 2015. – 220 б.</w:t>
      </w:r>
    </w:p>
    <w:p w14:paraId="66815AD8"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Бекахметов Ғ., Қоржымбаева Ә. Критикалық ойлау негіздері. – Астана: «Қазақстан-2050» Жалпыұлттық қозғалысы, 2018. – 208 б.</w:t>
      </w:r>
    </w:p>
    <w:p w14:paraId="0B86FDB8"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rPr>
        <w:t>Нұрмуғамбетов О. Казахский героический эпос. "Қобыланды батыр" Алматы, 1988ж. -191 стр.</w:t>
      </w:r>
    </w:p>
    <w:p w14:paraId="54C028E0"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rPr>
        <w:t>М.Ауезов и Л.Соболев. Эпос и фольклор казахского народа. «Литературный критик», 1939. № 10-11, -215 с.</w:t>
      </w:r>
    </w:p>
    <w:p w14:paraId="6AECF995"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Абылқасымов Б.Ш. Телқоңыр: Қазақтың көне наным-сенімдеріне қатысты ғұрыптың фольклоры /Жауапты рсд. </w:t>
      </w:r>
      <w:r>
        <w:rPr>
          <w:rFonts w:ascii="Times New Roman" w:hAnsi="Times New Roman" w:cs="Times New Roman"/>
          <w:noProof/>
          <w:color w:val="000000"/>
          <w:sz w:val="28"/>
          <w:szCs w:val="28"/>
        </w:rPr>
        <w:t>Р.Бердібаев, С.Қасқабасов. - Алматы: Атамұра-Қазақстан, 1993.-160 б.</w:t>
      </w:r>
    </w:p>
    <w:p w14:paraId="202FABA9"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Әзібаева Б. Ғашықтық дастандар. Алматы, 2009.</w:t>
      </w:r>
    </w:p>
    <w:p w14:paraId="5FD946D6"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Фольклор шындығы. Жауапты ред. Бердібай Р. -Алматы: Ғылым, 1990, -264 б.</w:t>
      </w:r>
    </w:p>
    <w:p w14:paraId="2D7F74C8"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Қоңыратбай Т.Ә. Эпос және этнос. </w:t>
      </w:r>
      <w:r>
        <w:rPr>
          <w:rFonts w:ascii="Times New Roman" w:hAnsi="Times New Roman" w:cs="Times New Roman"/>
          <w:noProof/>
          <w:color w:val="000000"/>
          <w:sz w:val="28"/>
          <w:szCs w:val="28"/>
        </w:rPr>
        <w:t>Алматы: Ғылым,</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2000.</w:t>
      </w:r>
    </w:p>
    <w:p w14:paraId="0DAFEBDC" w14:textId="77777777" w:rsidR="001316F1" w:rsidRPr="00C52754"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hAnsi="Times New Roman" w:cs="Times New Roman"/>
          <w:sz w:val="28"/>
          <w:szCs w:val="28"/>
          <w:lang w:val="kk-KZ"/>
        </w:rPr>
        <w:t xml:space="preserve">Сыдықов, Қ. </w:t>
      </w:r>
      <w:r w:rsidRPr="001316F1">
        <w:rPr>
          <w:rStyle w:val="af1"/>
          <w:rFonts w:ascii="Times New Roman" w:eastAsiaTheme="majorEastAsia" w:hAnsi="Times New Roman" w:cs="Times New Roman"/>
          <w:b w:val="0"/>
          <w:sz w:val="28"/>
          <w:szCs w:val="28"/>
          <w:lang w:val="kk-KZ"/>
        </w:rPr>
        <w:t>Қазақ батырлық жырлары.</w:t>
      </w:r>
      <w:r w:rsidRPr="00C52754">
        <w:rPr>
          <w:rFonts w:ascii="Times New Roman" w:hAnsi="Times New Roman" w:cs="Times New Roman"/>
          <w:sz w:val="28"/>
          <w:szCs w:val="28"/>
          <w:lang w:val="kk-KZ"/>
        </w:rPr>
        <w:t xml:space="preserve"> </w:t>
      </w:r>
      <w:r w:rsidRPr="00C52754">
        <w:rPr>
          <w:rFonts w:ascii="Times New Roman" w:hAnsi="Times New Roman" w:cs="Times New Roman"/>
          <w:sz w:val="28"/>
          <w:szCs w:val="28"/>
        </w:rPr>
        <w:t>Алматы: Рауан, 1992.</w:t>
      </w:r>
    </w:p>
    <w:p w14:paraId="30F80A2D" w14:textId="77777777" w:rsidR="001316F1" w:rsidRPr="00C52754"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hAnsi="Times New Roman" w:cs="Times New Roman"/>
          <w:sz w:val="28"/>
          <w:szCs w:val="28"/>
        </w:rPr>
        <w:t xml:space="preserve">Бердібай, Р. </w:t>
      </w:r>
      <w:r w:rsidRPr="001316F1">
        <w:rPr>
          <w:rStyle w:val="af1"/>
          <w:rFonts w:ascii="Times New Roman" w:eastAsiaTheme="majorEastAsia" w:hAnsi="Times New Roman" w:cs="Times New Roman"/>
          <w:b w:val="0"/>
          <w:sz w:val="28"/>
          <w:szCs w:val="28"/>
        </w:rPr>
        <w:t>Эпос – ел қазынасы.</w:t>
      </w:r>
      <w:r w:rsidRPr="00C52754">
        <w:rPr>
          <w:rFonts w:ascii="Times New Roman" w:hAnsi="Times New Roman" w:cs="Times New Roman"/>
          <w:b/>
          <w:sz w:val="28"/>
          <w:szCs w:val="28"/>
        </w:rPr>
        <w:t xml:space="preserve"> </w:t>
      </w:r>
      <w:r w:rsidRPr="00C52754">
        <w:rPr>
          <w:rFonts w:ascii="Times New Roman" w:hAnsi="Times New Roman" w:cs="Times New Roman"/>
          <w:sz w:val="28"/>
          <w:szCs w:val="28"/>
        </w:rPr>
        <w:t>Алматы: Ғылым, 1995.</w:t>
      </w:r>
    </w:p>
    <w:p w14:paraId="36AB1D1E" w14:textId="77777777" w:rsidR="001316F1" w:rsidRPr="00C52754"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sidRPr="00C52754">
        <w:rPr>
          <w:rFonts w:ascii="Times New Roman" w:eastAsia="Times New Roman" w:hAnsi="Times New Roman" w:cs="Times New Roman"/>
          <w:sz w:val="28"/>
          <w:szCs w:val="28"/>
          <w:lang w:val="kk-KZ" w:eastAsia="ru-RU"/>
        </w:rPr>
        <w:t xml:space="preserve">Байтұрсынұлы А. </w:t>
      </w:r>
      <w:r w:rsidRPr="00C52754">
        <w:rPr>
          <w:rFonts w:ascii="Times New Roman" w:eastAsia="Times New Roman" w:hAnsi="Times New Roman" w:cs="Times New Roman"/>
          <w:bCs/>
          <w:sz w:val="28"/>
          <w:szCs w:val="28"/>
          <w:lang w:val="kk-KZ" w:eastAsia="ru-RU"/>
        </w:rPr>
        <w:t>Әдебиет танытқыш</w:t>
      </w:r>
      <w:r w:rsidRPr="00C52754">
        <w:rPr>
          <w:rFonts w:ascii="Times New Roman" w:eastAsia="Times New Roman" w:hAnsi="Times New Roman" w:cs="Times New Roman"/>
          <w:sz w:val="28"/>
          <w:szCs w:val="28"/>
          <w:lang w:val="kk-KZ" w:eastAsia="ru-RU"/>
        </w:rPr>
        <w:t>. – Алматы: Атамұра, 2003. – 208 б.</w:t>
      </w:r>
    </w:p>
    <w:p w14:paraId="5D88C749"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eastAsia="ru-RU"/>
        </w:rPr>
        <w:t xml:space="preserve">Дьюи Д. </w:t>
      </w:r>
      <w:r>
        <w:rPr>
          <w:rFonts w:ascii="Times New Roman" w:eastAsia="Times New Roman" w:hAnsi="Times New Roman" w:cs="Times New Roman"/>
          <w:bCs/>
          <w:sz w:val="28"/>
          <w:szCs w:val="28"/>
          <w:lang w:eastAsia="ru-RU"/>
        </w:rPr>
        <w:t>Демократия и образование</w:t>
      </w:r>
      <w:r>
        <w:rPr>
          <w:rFonts w:ascii="Times New Roman" w:eastAsia="Times New Roman" w:hAnsi="Times New Roman" w:cs="Times New Roman"/>
          <w:sz w:val="28"/>
          <w:szCs w:val="28"/>
          <w:lang w:eastAsia="ru-RU"/>
        </w:rPr>
        <w:t>. – М.: Педагогика, 2000. – 384 с.</w:t>
      </w:r>
    </w:p>
    <w:p w14:paraId="63522EFB"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Құдайбергенова Қ.Қ. </w:t>
      </w:r>
      <w:r>
        <w:rPr>
          <w:rFonts w:ascii="Times New Roman" w:eastAsia="Times New Roman" w:hAnsi="Times New Roman" w:cs="Times New Roman"/>
          <w:bCs/>
          <w:sz w:val="28"/>
          <w:szCs w:val="28"/>
          <w:lang w:val="kk-KZ" w:eastAsia="ru-RU"/>
        </w:rPr>
        <w:t>Құзыреттілікке бағытталған білім беру</w:t>
      </w:r>
      <w:r>
        <w:rPr>
          <w:rFonts w:ascii="Times New Roman" w:eastAsia="Times New Roman" w:hAnsi="Times New Roman" w:cs="Times New Roman"/>
          <w:sz w:val="28"/>
          <w:szCs w:val="28"/>
          <w:lang w:val="kk-KZ" w:eastAsia="ru-RU"/>
        </w:rPr>
        <w:t>. – Алматы: Ғылым, 2010. – 180 б.</w:t>
      </w:r>
    </w:p>
    <w:p w14:paraId="62E14FDD"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eastAsia="ru-RU"/>
        </w:rPr>
        <w:t xml:space="preserve">Кун Т. </w:t>
      </w:r>
      <w:r>
        <w:rPr>
          <w:rFonts w:ascii="Times New Roman" w:eastAsia="Times New Roman" w:hAnsi="Times New Roman" w:cs="Times New Roman"/>
          <w:bCs/>
          <w:sz w:val="28"/>
          <w:szCs w:val="28"/>
          <w:lang w:eastAsia="ru-RU"/>
        </w:rPr>
        <w:t>Научные революции структурасы</w:t>
      </w:r>
      <w:r>
        <w:rPr>
          <w:rFonts w:ascii="Times New Roman" w:eastAsia="Times New Roman" w:hAnsi="Times New Roman" w:cs="Times New Roman"/>
          <w:sz w:val="28"/>
          <w:szCs w:val="28"/>
          <w:lang w:eastAsia="ru-RU"/>
        </w:rPr>
        <w:t>. – М.: АСТ, 2003. – 310 с.</w:t>
      </w:r>
    </w:p>
    <w:p w14:paraId="78C1B4B6"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eastAsia="ru-RU"/>
        </w:rPr>
        <w:t xml:space="preserve">Пиаже Ж. </w:t>
      </w:r>
      <w:r>
        <w:rPr>
          <w:rFonts w:ascii="Times New Roman" w:eastAsia="Times New Roman" w:hAnsi="Times New Roman" w:cs="Times New Roman"/>
          <w:bCs/>
          <w:sz w:val="28"/>
          <w:szCs w:val="28"/>
          <w:lang w:eastAsia="ru-RU"/>
        </w:rPr>
        <w:t>Психология интеллекта</w:t>
      </w:r>
      <w:r>
        <w:rPr>
          <w:rFonts w:ascii="Times New Roman" w:eastAsia="Times New Roman" w:hAnsi="Times New Roman" w:cs="Times New Roman"/>
          <w:sz w:val="28"/>
          <w:szCs w:val="28"/>
          <w:lang w:eastAsia="ru-RU"/>
        </w:rPr>
        <w:t>. – М.: Прогресс, 1994. – 287 с.</w:t>
      </w:r>
    </w:p>
    <w:p w14:paraId="3A3EABBE"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rPr>
        <w:t>Бабалар сөзі. Жүз томдық. Т.15: Діни дастандар. -Астана:Фолиант. 2005. -344 б.</w:t>
      </w:r>
    </w:p>
    <w:p w14:paraId="114F7B28"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Бабалар сөзі. Жүз томдық. Т.17: Діни дастандар. -Алматы:Фо лиант. </w:t>
      </w:r>
      <w:r>
        <w:rPr>
          <w:rFonts w:ascii="Times New Roman" w:hAnsi="Times New Roman" w:cs="Times New Roman"/>
          <w:noProof/>
          <w:color w:val="000000"/>
          <w:sz w:val="28"/>
          <w:szCs w:val="28"/>
        </w:rPr>
        <w:t>2005. -360 б.</w:t>
      </w:r>
    </w:p>
    <w:p w14:paraId="31346CEC"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kk-KZ"/>
        </w:rPr>
        <w:t xml:space="preserve">Шәкір Ыбыраев. </w:t>
      </w:r>
      <w:r>
        <w:rPr>
          <w:rFonts w:ascii="Times New Roman" w:eastAsia="Times New Roman" w:hAnsi="Times New Roman" w:cs="Times New Roman"/>
          <w:iCs/>
          <w:sz w:val="28"/>
          <w:szCs w:val="28"/>
          <w:lang w:val="kk-KZ" w:eastAsia="kk-KZ"/>
        </w:rPr>
        <w:t>Қазақ эпосының поэтикасы.</w:t>
      </w:r>
      <w:r>
        <w:rPr>
          <w:rFonts w:ascii="Times New Roman" w:eastAsia="Times New Roman" w:hAnsi="Times New Roman" w:cs="Times New Roman"/>
          <w:sz w:val="28"/>
          <w:szCs w:val="28"/>
          <w:lang w:val="kk-KZ" w:eastAsia="kk-KZ"/>
        </w:rPr>
        <w:t xml:space="preserve"> – Алматы: Қазақ университеті, 2021. </w:t>
      </w:r>
    </w:p>
    <w:p w14:paraId="434366D6"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kk-KZ"/>
        </w:rPr>
        <w:lastRenderedPageBreak/>
        <w:t xml:space="preserve">Рахманқұл Бердібай. </w:t>
      </w:r>
      <w:r>
        <w:rPr>
          <w:rFonts w:ascii="Times New Roman" w:eastAsia="Times New Roman" w:hAnsi="Times New Roman" w:cs="Times New Roman"/>
          <w:iCs/>
          <w:sz w:val="28"/>
          <w:szCs w:val="28"/>
          <w:lang w:val="kk-KZ" w:eastAsia="kk-KZ"/>
        </w:rPr>
        <w:t>Эпос және елдік сана.</w:t>
      </w:r>
      <w:r>
        <w:rPr>
          <w:rFonts w:ascii="Times New Roman" w:eastAsia="Times New Roman" w:hAnsi="Times New Roman" w:cs="Times New Roman"/>
          <w:sz w:val="28"/>
          <w:szCs w:val="28"/>
          <w:lang w:val="kk-KZ" w:eastAsia="kk-KZ"/>
        </w:rPr>
        <w:t xml:space="preserve"> – Алматы: Елтаным, 2020. </w:t>
      </w:r>
    </w:p>
    <w:p w14:paraId="0BCCF610"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 xml:space="preserve">Тұрсынбек Қоңыратбай. </w:t>
      </w:r>
      <w:r>
        <w:rPr>
          <w:rFonts w:ascii="Times New Roman" w:eastAsia="Times New Roman" w:hAnsi="Times New Roman" w:cs="Times New Roman"/>
          <w:iCs/>
          <w:sz w:val="28"/>
          <w:szCs w:val="28"/>
          <w:lang w:val="kk-KZ" w:eastAsia="kk-KZ"/>
        </w:rPr>
        <w:t>Ноғайлы жырлары және тарихи таным.</w:t>
      </w:r>
      <w:r>
        <w:rPr>
          <w:rFonts w:ascii="Times New Roman" w:eastAsia="Times New Roman" w:hAnsi="Times New Roman" w:cs="Times New Roman"/>
          <w:sz w:val="28"/>
          <w:szCs w:val="28"/>
          <w:lang w:val="kk-KZ" w:eastAsia="kk-KZ"/>
        </w:rPr>
        <w:t xml:space="preserve"> – Алматы: Ғылым, 2022. </w:t>
      </w:r>
    </w:p>
    <w:p w14:paraId="510880E1"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 xml:space="preserve">Қанипа Бітібаева. </w:t>
      </w:r>
      <w:r>
        <w:rPr>
          <w:rFonts w:ascii="Times New Roman" w:eastAsia="Times New Roman" w:hAnsi="Times New Roman" w:cs="Times New Roman"/>
          <w:iCs/>
          <w:sz w:val="28"/>
          <w:szCs w:val="28"/>
          <w:lang w:val="kk-KZ" w:eastAsia="kk-KZ"/>
        </w:rPr>
        <w:t>Әдебиетті оқыту әдістемесі мен технологиясы.</w:t>
      </w:r>
      <w:r>
        <w:rPr>
          <w:rFonts w:ascii="Times New Roman" w:eastAsia="Times New Roman" w:hAnsi="Times New Roman" w:cs="Times New Roman"/>
          <w:sz w:val="28"/>
          <w:szCs w:val="28"/>
          <w:lang w:val="kk-KZ" w:eastAsia="kk-KZ"/>
        </w:rPr>
        <w:t xml:space="preserve"> – Алматы: Мектеп, қайта басылым, 2021. </w:t>
      </w:r>
    </w:p>
    <w:p w14:paraId="4E451300"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 xml:space="preserve">Ы. Алтынсарин атындағы Ұлттық білім академиясы. </w:t>
      </w:r>
      <w:r>
        <w:rPr>
          <w:rFonts w:ascii="Times New Roman" w:eastAsia="Times New Roman" w:hAnsi="Times New Roman" w:cs="Times New Roman"/>
          <w:iCs/>
          <w:sz w:val="28"/>
          <w:szCs w:val="28"/>
          <w:lang w:val="kk-KZ" w:eastAsia="kk-KZ"/>
        </w:rPr>
        <w:t>Қазақ әдебиетін оқытудың заманауи әдістемелері.</w:t>
      </w:r>
      <w:r>
        <w:rPr>
          <w:rFonts w:ascii="Times New Roman" w:eastAsia="Times New Roman" w:hAnsi="Times New Roman" w:cs="Times New Roman"/>
          <w:sz w:val="28"/>
          <w:szCs w:val="28"/>
          <w:lang w:val="kk-KZ" w:eastAsia="kk-KZ"/>
        </w:rPr>
        <w:t xml:space="preserve"> – Астана, 2023. </w:t>
      </w:r>
    </w:p>
    <w:p w14:paraId="4AF6C9FB"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iCs/>
          <w:sz w:val="28"/>
          <w:szCs w:val="28"/>
          <w:lang w:val="kk-KZ" w:eastAsia="kk-KZ"/>
        </w:rPr>
        <w:t>Тіл, әдебиет және білім беру мәселелері: халықаралық ғылыми-практикалық конференция материалдары.</w:t>
      </w:r>
      <w:r>
        <w:rPr>
          <w:rFonts w:ascii="Times New Roman" w:eastAsia="Times New Roman" w:hAnsi="Times New Roman" w:cs="Times New Roman"/>
          <w:sz w:val="28"/>
          <w:szCs w:val="28"/>
          <w:lang w:val="kk-KZ" w:eastAsia="kk-KZ"/>
        </w:rPr>
        <w:t xml:space="preserve"> – Түркістан, 2023. </w:t>
      </w:r>
    </w:p>
    <w:p w14:paraId="78AF79FF"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iCs/>
          <w:sz w:val="28"/>
          <w:szCs w:val="28"/>
          <w:lang w:val="kk-KZ" w:eastAsia="kk-KZ"/>
        </w:rPr>
        <w:t>Қазақ әдебиетін цифрлық технология арқылы оқыту мәселелері.</w:t>
      </w:r>
      <w:r>
        <w:rPr>
          <w:rFonts w:ascii="Times New Roman" w:eastAsia="Times New Roman" w:hAnsi="Times New Roman" w:cs="Times New Roman"/>
          <w:sz w:val="28"/>
          <w:szCs w:val="28"/>
          <w:lang w:val="kk-KZ" w:eastAsia="kk-KZ"/>
        </w:rPr>
        <w:t xml:space="preserve"> Ғылыми жинақ. – Қарағанды, 2025. </w:t>
      </w:r>
    </w:p>
    <w:p w14:paraId="7EE82757" w14:textId="77777777" w:rsidR="001316F1" w:rsidRDefault="001316F1" w:rsidP="001316F1">
      <w:pPr>
        <w:pStyle w:val="a7"/>
        <w:numPr>
          <w:ilvl w:val="2"/>
          <w:numId w:val="63"/>
        </w:numPr>
        <w:tabs>
          <w:tab w:val="num" w:pos="1210"/>
          <w:tab w:val="num" w:pos="1418"/>
        </w:tabs>
        <w:spacing w:after="0" w:line="240" w:lineRule="auto"/>
        <w:ind w:left="0" w:firstLine="567"/>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Әл-Фараби атындағы Қазақ ұлттық университеті</w:t>
      </w:r>
      <w:r>
        <w:rPr>
          <w:rFonts w:ascii="Times New Roman" w:eastAsia="Times New Roman" w:hAnsi="Times New Roman" w:cs="Times New Roman"/>
          <w:sz w:val="28"/>
          <w:szCs w:val="28"/>
          <w:lang w:val="kk-KZ" w:eastAsia="kk-KZ"/>
        </w:rPr>
        <w:br/>
      </w:r>
      <w:r>
        <w:rPr>
          <w:rFonts w:ascii="Times New Roman" w:eastAsia="Times New Roman" w:hAnsi="Times New Roman" w:cs="Times New Roman"/>
          <w:iCs/>
          <w:sz w:val="28"/>
          <w:szCs w:val="28"/>
          <w:lang w:val="kk-KZ" w:eastAsia="kk-KZ"/>
        </w:rPr>
        <w:t>Фольклор және эпос: қазіргі зерттеулер.</w:t>
      </w:r>
      <w:r>
        <w:rPr>
          <w:rFonts w:ascii="Times New Roman" w:eastAsia="Times New Roman" w:hAnsi="Times New Roman" w:cs="Times New Roman"/>
          <w:sz w:val="28"/>
          <w:szCs w:val="28"/>
          <w:lang w:val="kk-KZ" w:eastAsia="kk-KZ"/>
        </w:rPr>
        <w:t xml:space="preserve"> Ғылыми жинақ. – Алматы, 2024. </w:t>
      </w:r>
    </w:p>
    <w:p w14:paraId="715AD191" w14:textId="77777777" w:rsidR="001316F1" w:rsidRPr="00947EBE" w:rsidRDefault="001316F1" w:rsidP="008E4579">
      <w:pPr>
        <w:spacing w:after="0" w:line="240" w:lineRule="auto"/>
        <w:jc w:val="center"/>
        <w:rPr>
          <w:rFonts w:ascii="Times New Roman" w:hAnsi="Times New Roman" w:cs="Times New Roman"/>
          <w:b/>
          <w:sz w:val="28"/>
          <w:szCs w:val="28"/>
          <w:lang w:val="kk-KZ"/>
        </w:rPr>
      </w:pPr>
    </w:p>
    <w:p w14:paraId="16B44188" w14:textId="77777777" w:rsidR="00284CB6" w:rsidRPr="00947EBE" w:rsidRDefault="00284CB6" w:rsidP="008E4579">
      <w:pPr>
        <w:spacing w:after="0" w:line="240" w:lineRule="auto"/>
        <w:jc w:val="center"/>
        <w:rPr>
          <w:rFonts w:ascii="Times New Roman" w:hAnsi="Times New Roman" w:cs="Times New Roman"/>
          <w:b/>
          <w:sz w:val="28"/>
          <w:szCs w:val="28"/>
          <w:lang w:val="kk-KZ"/>
        </w:rPr>
      </w:pPr>
    </w:p>
    <w:p w14:paraId="1C42BAA7" w14:textId="77777777" w:rsidR="00284CB6" w:rsidRPr="00947EBE" w:rsidRDefault="00284CB6" w:rsidP="008E4579">
      <w:pPr>
        <w:spacing w:after="0" w:line="240" w:lineRule="auto"/>
        <w:jc w:val="center"/>
        <w:rPr>
          <w:rFonts w:ascii="Times New Roman" w:hAnsi="Times New Roman" w:cs="Times New Roman"/>
          <w:b/>
          <w:sz w:val="28"/>
          <w:szCs w:val="28"/>
          <w:lang w:val="kk-KZ"/>
        </w:rPr>
      </w:pPr>
    </w:p>
    <w:p w14:paraId="46FF4DA4" w14:textId="77777777" w:rsidR="00284CB6" w:rsidRPr="00947EBE" w:rsidRDefault="00284CB6" w:rsidP="008E4579">
      <w:pPr>
        <w:spacing w:after="0" w:line="240" w:lineRule="auto"/>
        <w:jc w:val="center"/>
        <w:rPr>
          <w:rFonts w:ascii="Times New Roman" w:hAnsi="Times New Roman" w:cs="Times New Roman"/>
          <w:b/>
          <w:sz w:val="28"/>
          <w:szCs w:val="28"/>
          <w:lang w:val="kk-KZ"/>
        </w:rPr>
      </w:pPr>
    </w:p>
    <w:p w14:paraId="4B527687" w14:textId="77777777" w:rsidR="00284CB6" w:rsidRPr="00947EBE" w:rsidRDefault="00284CB6" w:rsidP="008E4579">
      <w:pPr>
        <w:spacing w:after="0" w:line="240" w:lineRule="auto"/>
        <w:jc w:val="center"/>
        <w:rPr>
          <w:rFonts w:ascii="Times New Roman" w:hAnsi="Times New Roman" w:cs="Times New Roman"/>
          <w:b/>
          <w:sz w:val="28"/>
          <w:szCs w:val="28"/>
          <w:lang w:val="kk-KZ"/>
        </w:rPr>
      </w:pPr>
    </w:p>
    <w:p w14:paraId="3599ECBD" w14:textId="77777777" w:rsidR="00284CB6" w:rsidRPr="00947EBE" w:rsidRDefault="00284CB6" w:rsidP="008E4579">
      <w:pPr>
        <w:spacing w:after="0" w:line="240" w:lineRule="auto"/>
        <w:jc w:val="center"/>
        <w:rPr>
          <w:rFonts w:ascii="Times New Roman" w:hAnsi="Times New Roman" w:cs="Times New Roman"/>
          <w:b/>
          <w:sz w:val="28"/>
          <w:szCs w:val="28"/>
          <w:lang w:val="kk-KZ"/>
        </w:rPr>
      </w:pPr>
    </w:p>
    <w:p w14:paraId="6D1BE460" w14:textId="77777777" w:rsidR="00284CB6" w:rsidRPr="00947EBE" w:rsidRDefault="00284CB6" w:rsidP="008E4579">
      <w:pPr>
        <w:spacing w:after="0" w:line="240" w:lineRule="auto"/>
        <w:jc w:val="center"/>
        <w:rPr>
          <w:rFonts w:ascii="Times New Roman" w:hAnsi="Times New Roman" w:cs="Times New Roman"/>
          <w:b/>
          <w:sz w:val="28"/>
          <w:szCs w:val="28"/>
          <w:lang w:val="kk-KZ"/>
        </w:rPr>
      </w:pPr>
    </w:p>
    <w:p w14:paraId="62152F48" w14:textId="77777777" w:rsidR="00284CB6" w:rsidRPr="00947EBE" w:rsidRDefault="00284CB6" w:rsidP="008E4579">
      <w:pPr>
        <w:spacing w:after="0" w:line="240" w:lineRule="auto"/>
        <w:jc w:val="center"/>
        <w:rPr>
          <w:rFonts w:ascii="Times New Roman" w:hAnsi="Times New Roman" w:cs="Times New Roman"/>
          <w:b/>
          <w:sz w:val="28"/>
          <w:szCs w:val="28"/>
          <w:lang w:val="kk-KZ"/>
        </w:rPr>
      </w:pPr>
    </w:p>
    <w:p w14:paraId="61C3D976" w14:textId="77777777" w:rsidR="00284CB6" w:rsidRPr="00947EBE" w:rsidRDefault="00284CB6" w:rsidP="008E4579">
      <w:pPr>
        <w:spacing w:after="0" w:line="240" w:lineRule="auto"/>
        <w:jc w:val="center"/>
        <w:rPr>
          <w:rFonts w:ascii="Times New Roman" w:hAnsi="Times New Roman" w:cs="Times New Roman"/>
          <w:b/>
          <w:sz w:val="28"/>
          <w:szCs w:val="28"/>
          <w:lang w:val="kk-KZ"/>
        </w:rPr>
      </w:pPr>
    </w:p>
    <w:p w14:paraId="317A6AD2" w14:textId="77777777" w:rsidR="00284CB6" w:rsidRPr="00947EBE" w:rsidRDefault="00284CB6" w:rsidP="008E4579">
      <w:pPr>
        <w:spacing w:after="0" w:line="240" w:lineRule="auto"/>
        <w:jc w:val="center"/>
        <w:rPr>
          <w:rFonts w:ascii="Times New Roman" w:hAnsi="Times New Roman" w:cs="Times New Roman"/>
          <w:b/>
          <w:sz w:val="28"/>
          <w:szCs w:val="28"/>
          <w:lang w:val="kk-KZ"/>
        </w:rPr>
      </w:pPr>
    </w:p>
    <w:p w14:paraId="4060C3CB" w14:textId="77777777" w:rsidR="00284CB6" w:rsidRPr="00947EBE" w:rsidRDefault="00284CB6" w:rsidP="008E4579">
      <w:pPr>
        <w:spacing w:after="0" w:line="240" w:lineRule="auto"/>
        <w:jc w:val="center"/>
        <w:rPr>
          <w:rFonts w:ascii="Times New Roman" w:hAnsi="Times New Roman" w:cs="Times New Roman"/>
          <w:b/>
          <w:sz w:val="28"/>
          <w:szCs w:val="28"/>
          <w:lang w:val="kk-KZ"/>
        </w:rPr>
      </w:pPr>
    </w:p>
    <w:p w14:paraId="5B4423DA" w14:textId="77777777" w:rsidR="00284CB6" w:rsidRPr="00947EBE" w:rsidRDefault="00284CB6" w:rsidP="008E4579">
      <w:pPr>
        <w:spacing w:after="0" w:line="240" w:lineRule="auto"/>
        <w:jc w:val="center"/>
        <w:rPr>
          <w:rFonts w:ascii="Times New Roman" w:hAnsi="Times New Roman" w:cs="Times New Roman"/>
          <w:b/>
          <w:sz w:val="28"/>
          <w:szCs w:val="28"/>
          <w:lang w:val="kk-KZ"/>
        </w:rPr>
      </w:pPr>
    </w:p>
    <w:p w14:paraId="6367CB1B" w14:textId="77777777" w:rsidR="00284CB6" w:rsidRPr="00947EBE" w:rsidRDefault="00284CB6" w:rsidP="008E4579">
      <w:pPr>
        <w:spacing w:after="0" w:line="240" w:lineRule="auto"/>
        <w:jc w:val="center"/>
        <w:rPr>
          <w:rFonts w:ascii="Times New Roman" w:hAnsi="Times New Roman" w:cs="Times New Roman"/>
          <w:b/>
          <w:sz w:val="28"/>
          <w:szCs w:val="28"/>
          <w:lang w:val="kk-KZ"/>
        </w:rPr>
      </w:pPr>
    </w:p>
    <w:p w14:paraId="77A36B52" w14:textId="340BD707" w:rsidR="00F15399" w:rsidRDefault="00BE5C58" w:rsidP="00BE5C58">
      <w:pPr>
        <w:tabs>
          <w:tab w:val="num" w:pos="1418"/>
        </w:tabs>
        <w:spacing w:after="0" w:line="240" w:lineRule="auto"/>
        <w:jc w:val="center"/>
        <w:rPr>
          <w:rFonts w:ascii="Times New Roman" w:eastAsia="Times New Roman" w:hAnsi="Times New Roman" w:cs="Times New Roman"/>
          <w:lang w:val="en-US"/>
        </w:rPr>
      </w:pPr>
      <w:r w:rsidRPr="00BE5C58">
        <w:rPr>
          <w:rFonts w:ascii="Times New Roman" w:hAnsi="Times New Roman" w:cs="Times New Roman"/>
          <w:b/>
          <w:bCs/>
          <w:sz w:val="28"/>
          <w:szCs w:val="28"/>
          <w:lang w:val="kk-KZ"/>
        </w:rPr>
        <w:lastRenderedPageBreak/>
        <w:t>ҚОСЫМША А</w:t>
      </w:r>
      <w:r w:rsidR="00F15399">
        <w:rPr>
          <w:noProof/>
          <w:sz w:val="24"/>
          <w:szCs w:val="24"/>
          <w:lang w:val="kk-KZ" w:eastAsia="kk-KZ"/>
        </w:rPr>
        <w:drawing>
          <wp:anchor distT="0" distB="0" distL="114300" distR="114300" simplePos="0" relativeHeight="251680768" behindDoc="0" locked="0" layoutInCell="1" allowOverlap="1" wp14:anchorId="045A909B" wp14:editId="7427C05E">
            <wp:simplePos x="0" y="0"/>
            <wp:positionH relativeFrom="page">
              <wp:posOffset>1066800</wp:posOffset>
            </wp:positionH>
            <wp:positionV relativeFrom="paragraph">
              <wp:posOffset>361950</wp:posOffset>
            </wp:positionV>
            <wp:extent cx="6065520" cy="8519160"/>
            <wp:effectExtent l="0" t="0" r="0" b="0"/>
            <wp:wrapThrough wrapText="bothSides">
              <wp:wrapPolygon edited="0">
                <wp:start x="0" y="0"/>
                <wp:lineTo x="0" y="21542"/>
                <wp:lineTo x="21505" y="21542"/>
                <wp:lineTo x="21505" y="0"/>
                <wp:lineTo x="0" y="0"/>
              </wp:wrapPolygon>
            </wp:wrapThrough>
            <wp:docPr id="16" name="Рисунок 16" descr="WhatsApp Scan 2026-01-27 at 10.10.05 (2)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WhatsApp Scan 2026-01-27 at 10.10.05 (2)_page-000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065520" cy="8519160"/>
                    </a:xfrm>
                    <a:prstGeom prst="rect">
                      <a:avLst/>
                    </a:prstGeom>
                    <a:noFill/>
                  </pic:spPr>
                </pic:pic>
              </a:graphicData>
            </a:graphic>
            <wp14:sizeRelH relativeFrom="page">
              <wp14:pctWidth>0</wp14:pctWidth>
            </wp14:sizeRelH>
            <wp14:sizeRelV relativeFrom="page">
              <wp14:pctHeight>0</wp14:pctHeight>
            </wp14:sizeRelV>
          </wp:anchor>
        </w:drawing>
      </w:r>
    </w:p>
    <w:p w14:paraId="53592791" w14:textId="77777777" w:rsidR="00F15399" w:rsidRDefault="00F15399" w:rsidP="00F15399">
      <w:pPr>
        <w:jc w:val="center"/>
        <w:rPr>
          <w:rFonts w:ascii="Times New Roman" w:eastAsia="Times New Roman" w:hAnsi="Times New Roman" w:cs="Times New Roman"/>
          <w:b/>
          <w:bCs/>
          <w:sz w:val="28"/>
        </w:rPr>
      </w:pPr>
    </w:p>
    <w:tbl>
      <w:tblPr>
        <w:tblStyle w:val="Style76"/>
        <w:tblW w:w="9781" w:type="dxa"/>
        <w:tblInd w:w="-14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9781"/>
      </w:tblGrid>
      <w:tr w:rsidR="00F15399" w14:paraId="7C6CFC20" w14:textId="77777777" w:rsidTr="00BE5C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Borders>
              <w:top w:val="single" w:sz="4" w:space="0" w:color="999999"/>
              <w:left w:val="single" w:sz="4" w:space="0" w:color="999999"/>
              <w:right w:val="single" w:sz="4" w:space="0" w:color="999999"/>
            </w:tcBorders>
          </w:tcPr>
          <w:p w14:paraId="1E4FCC68" w14:textId="77777777" w:rsidR="00F15399" w:rsidRDefault="00F15399">
            <w:pPr>
              <w:jc w:val="both"/>
              <w:rPr>
                <w:rFonts w:ascii="Times New Roman" w:eastAsia="Times New Roman" w:hAnsi="Times New Roman" w:cs="Times New Roman"/>
                <w:b w:val="0"/>
                <w:bCs w:val="0"/>
              </w:rPr>
            </w:pPr>
          </w:p>
          <w:p w14:paraId="76616661" w14:textId="77777777" w:rsidR="00F15399" w:rsidRDefault="00F15399">
            <w:pPr>
              <w:jc w:val="center"/>
              <w:rPr>
                <w:rFonts w:ascii="Times New Roman" w:eastAsia="Times New Roman" w:hAnsi="Times New Roman" w:cs="Times New Roman"/>
                <w:b w:val="0"/>
                <w:bCs w:val="0"/>
              </w:rPr>
            </w:pPr>
            <w:r>
              <w:rPr>
                <w:rFonts w:ascii="Times New Roman" w:eastAsia="Times New Roman" w:hAnsi="Times New Roman" w:cs="Times New Roman"/>
              </w:rPr>
              <w:t>ПӘННІҢ МАЗМҰНЫ</w:t>
            </w:r>
          </w:p>
          <w:p w14:paraId="11A184B6" w14:textId="77777777" w:rsidR="00F15399" w:rsidRDefault="00F15399">
            <w:pPr>
              <w:jc w:val="center"/>
              <w:rPr>
                <w:rFonts w:ascii="Times New Roman" w:eastAsia="Times New Roman" w:hAnsi="Times New Roman" w:cs="Times New Roman"/>
                <w:b w:val="0"/>
                <w:bCs w:val="0"/>
              </w:rPr>
            </w:pPr>
          </w:p>
        </w:tc>
      </w:tr>
    </w:tbl>
    <w:tbl>
      <w:tblPr>
        <w:tblW w:w="9781" w:type="dxa"/>
        <w:tblInd w:w="-14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2128"/>
        <w:gridCol w:w="2990"/>
        <w:gridCol w:w="1971"/>
        <w:gridCol w:w="2692"/>
      </w:tblGrid>
      <w:tr w:rsidR="00F15399" w14:paraId="6DC4A876"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7C1158CC"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Сабақтың түрі және аптасы </w:t>
            </w:r>
          </w:p>
        </w:tc>
        <w:tc>
          <w:tcPr>
            <w:tcW w:w="2990" w:type="dxa"/>
            <w:tcBorders>
              <w:top w:val="single" w:sz="4" w:space="0" w:color="999999"/>
              <w:left w:val="single" w:sz="4" w:space="0" w:color="999999"/>
              <w:bottom w:val="single" w:sz="4" w:space="0" w:color="999999"/>
              <w:right w:val="single" w:sz="4" w:space="0" w:color="999999"/>
            </w:tcBorders>
            <w:hideMark/>
          </w:tcPr>
          <w:p w14:paraId="40889002" w14:textId="77777777" w:rsidR="00F15399" w:rsidRDefault="00F15399">
            <w:pPr>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Тақырыбы</w:t>
            </w:r>
          </w:p>
        </w:tc>
        <w:tc>
          <w:tcPr>
            <w:tcW w:w="1971" w:type="dxa"/>
            <w:tcBorders>
              <w:top w:val="single" w:sz="4" w:space="0" w:color="999999"/>
              <w:left w:val="single" w:sz="4" w:space="0" w:color="999999"/>
              <w:bottom w:val="single" w:sz="4" w:space="0" w:color="999999"/>
              <w:right w:val="single" w:sz="4" w:space="0" w:color="999999"/>
            </w:tcBorders>
            <w:hideMark/>
          </w:tcPr>
          <w:p w14:paraId="520966FB" w14:textId="77777777" w:rsidR="00F15399" w:rsidRDefault="00F15399">
            <w:pPr>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Әдістері мен формалары</w:t>
            </w:r>
          </w:p>
        </w:tc>
        <w:tc>
          <w:tcPr>
            <w:tcW w:w="2692" w:type="dxa"/>
            <w:tcBorders>
              <w:top w:val="single" w:sz="4" w:space="0" w:color="999999"/>
              <w:left w:val="single" w:sz="4" w:space="0" w:color="999999"/>
              <w:bottom w:val="single" w:sz="4" w:space="0" w:color="999999"/>
              <w:right w:val="single" w:sz="4" w:space="0" w:color="999999"/>
            </w:tcBorders>
            <w:hideMark/>
          </w:tcPr>
          <w:p w14:paraId="4DC0853F" w14:textId="77777777" w:rsidR="00F15399" w:rsidRDefault="00F15399">
            <w:pPr>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Дереккөздер</w:t>
            </w:r>
          </w:p>
        </w:tc>
      </w:tr>
      <w:tr w:rsidR="00F15399" w14:paraId="532EA6F3"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2C7FAA42"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1-апта</w:t>
            </w:r>
          </w:p>
          <w:p w14:paraId="38B37554"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1-дәріс</w:t>
            </w:r>
          </w:p>
        </w:tc>
        <w:tc>
          <w:tcPr>
            <w:tcW w:w="2990" w:type="dxa"/>
            <w:tcBorders>
              <w:top w:val="single" w:sz="4" w:space="0" w:color="999999"/>
              <w:left w:val="single" w:sz="4" w:space="0" w:color="999999"/>
              <w:bottom w:val="single" w:sz="4" w:space="0" w:color="999999"/>
              <w:right w:val="single" w:sz="4" w:space="0" w:color="999999"/>
            </w:tcBorders>
          </w:tcPr>
          <w:p w14:paraId="57A8D8B4" w14:textId="77777777" w:rsidR="00F15399" w:rsidRDefault="00F15399">
            <w:pPr>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Халық  ауыз</w:t>
            </w:r>
            <w:proofErr w:type="gramEnd"/>
            <w:r>
              <w:rPr>
                <w:rFonts w:ascii="Times New Roman" w:eastAsia="Times New Roman" w:hAnsi="Times New Roman" w:cs="Times New Roman"/>
                <w:lang w:eastAsia="ru-RU"/>
              </w:rPr>
              <w:t xml:space="preserve"> әдебиеті пәні – синкретті өнер түрін қарастырады. Пәннің спе-цификалық ерекшеліктері.</w:t>
            </w:r>
          </w:p>
          <w:p w14:paraId="038E4C48" w14:textId="77777777" w:rsidR="00F15399" w:rsidRDefault="00F15399">
            <w:pPr>
              <w:jc w:val="both"/>
              <w:rPr>
                <w:rFonts w:ascii="Times New Roman" w:eastAsia="Times New Roman" w:hAnsi="Times New Roman" w:cs="Times New Roman"/>
                <w:lang w:eastAsia="ru-RU"/>
              </w:rPr>
            </w:pPr>
          </w:p>
        </w:tc>
        <w:tc>
          <w:tcPr>
            <w:tcW w:w="1971" w:type="dxa"/>
            <w:tcBorders>
              <w:top w:val="single" w:sz="4" w:space="0" w:color="999999"/>
              <w:left w:val="single" w:sz="4" w:space="0" w:color="999999"/>
              <w:bottom w:val="single" w:sz="4" w:space="0" w:color="999999"/>
              <w:right w:val="single" w:sz="4" w:space="0" w:color="999999"/>
            </w:tcBorders>
            <w:hideMark/>
          </w:tcPr>
          <w:p w14:paraId="0511264C"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Аналитикалық талдау</w:t>
            </w:r>
          </w:p>
        </w:tc>
        <w:tc>
          <w:tcPr>
            <w:tcW w:w="2692" w:type="dxa"/>
            <w:tcBorders>
              <w:top w:val="single" w:sz="4" w:space="0" w:color="999999"/>
              <w:left w:val="single" w:sz="4" w:space="0" w:color="999999"/>
              <w:bottom w:val="single" w:sz="4" w:space="0" w:color="999999"/>
              <w:right w:val="single" w:sz="4" w:space="0" w:color="999999"/>
            </w:tcBorders>
            <w:hideMark/>
          </w:tcPr>
          <w:p w14:paraId="7DF6F7AA"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https://www.twirpx.com/file/1650241/</w:t>
            </w:r>
          </w:p>
          <w:p w14:paraId="06882E98"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lang w:eastAsia="ru-RU"/>
              </w:rPr>
              <w:t>М.Ғабдуллин: Қазақ халық ауыз әдебиеті. – Алматы. Рауан баспасы, 2013. Оқу құралы.</w:t>
            </w:r>
          </w:p>
          <w:p w14:paraId="31703E2F"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highlight w:val="white"/>
                <w:lang w:eastAsia="ru-RU"/>
              </w:rPr>
              <w:t>Қазақ әдебиетінің тари-хы. Том 1. Фольклорлық кезеңі. Он томдық. – Алматы: ҚАЗақпарат, 2008. – 812 б</w:t>
            </w:r>
            <w:bookmarkStart w:id="7" w:name="_heading=h.oiumlie8wu57"/>
            <w:bookmarkEnd w:id="7"/>
            <w:r>
              <w:rPr>
                <w:rFonts w:ascii="Times New Roman" w:eastAsia="Times New Roman" w:hAnsi="Times New Roman" w:cs="Times New Roman"/>
                <w:lang w:eastAsia="ru-RU"/>
              </w:rPr>
              <w:t>.</w:t>
            </w:r>
          </w:p>
          <w:p w14:paraId="3A0E570F"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lang w:eastAsia="ru-RU"/>
              </w:rPr>
              <w:t xml:space="preserve">Қазақ фольклорының тарихы / Қоңыратбаев, Ә. – </w:t>
            </w:r>
            <w:proofErr w:type="gramStart"/>
            <w:r>
              <w:rPr>
                <w:rFonts w:ascii="Times New Roman" w:eastAsia="Times New Roman" w:hAnsi="Times New Roman" w:cs="Times New Roman"/>
                <w:lang w:eastAsia="ru-RU"/>
              </w:rPr>
              <w:t>Алматы :</w:t>
            </w:r>
            <w:proofErr w:type="gramEnd"/>
            <w:r>
              <w:rPr>
                <w:rFonts w:ascii="Times New Roman" w:eastAsia="Times New Roman" w:hAnsi="Times New Roman" w:cs="Times New Roman"/>
                <w:lang w:eastAsia="ru-RU"/>
              </w:rPr>
              <w:t xml:space="preserve"> Ана тiлi, 1991. - 279 б.</w:t>
            </w:r>
          </w:p>
        </w:tc>
      </w:tr>
      <w:tr w:rsidR="00F15399" w:rsidRPr="00A16F26" w14:paraId="00299819" w14:textId="77777777" w:rsidTr="00BE5C58">
        <w:trPr>
          <w:trHeight w:val="2877"/>
        </w:trPr>
        <w:tc>
          <w:tcPr>
            <w:tcW w:w="2128" w:type="dxa"/>
            <w:tcBorders>
              <w:top w:val="single" w:sz="4" w:space="0" w:color="999999"/>
              <w:left w:val="single" w:sz="4" w:space="0" w:color="999999"/>
              <w:bottom w:val="single" w:sz="4" w:space="0" w:color="999999"/>
              <w:right w:val="single" w:sz="4" w:space="0" w:color="999999"/>
            </w:tcBorders>
            <w:hideMark/>
          </w:tcPr>
          <w:p w14:paraId="3FC7A393"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68DB1C6F"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Пәннің ерекшелігі, мақсат, міндеттері.</w:t>
            </w:r>
          </w:p>
        </w:tc>
        <w:tc>
          <w:tcPr>
            <w:tcW w:w="1971" w:type="dxa"/>
            <w:tcBorders>
              <w:top w:val="single" w:sz="4" w:space="0" w:color="999999"/>
              <w:left w:val="single" w:sz="4" w:space="0" w:color="999999"/>
              <w:bottom w:val="single" w:sz="4" w:space="0" w:color="999999"/>
              <w:right w:val="single" w:sz="4" w:space="0" w:color="999999"/>
            </w:tcBorders>
            <w:hideMark/>
          </w:tcPr>
          <w:p w14:paraId="38DECCF4"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Аналитикалық талдау</w:t>
            </w:r>
          </w:p>
        </w:tc>
        <w:tc>
          <w:tcPr>
            <w:tcW w:w="2692" w:type="dxa"/>
            <w:tcBorders>
              <w:top w:val="single" w:sz="4" w:space="0" w:color="999999"/>
              <w:left w:val="single" w:sz="4" w:space="0" w:color="999999"/>
              <w:bottom w:val="single" w:sz="4" w:space="0" w:color="999999"/>
              <w:right w:val="single" w:sz="4" w:space="0" w:color="999999"/>
            </w:tcBorders>
            <w:hideMark/>
          </w:tcPr>
          <w:p w14:paraId="5669856E" w14:textId="77777777" w:rsidR="00F15399" w:rsidRDefault="0042748B">
            <w:pPr>
              <w:jc w:val="both"/>
              <w:rPr>
                <w:rFonts w:ascii="Times New Roman" w:eastAsia="Times New Roman" w:hAnsi="Times New Roman" w:cs="Times New Roman"/>
                <w:highlight w:val="white"/>
                <w:lang w:eastAsia="ru-RU"/>
              </w:rPr>
            </w:pPr>
            <w:hyperlink r:id="rId57" w:history="1">
              <w:r w:rsidR="00F15399">
                <w:rPr>
                  <w:rStyle w:val="ad"/>
                  <w:rFonts w:ascii="Times New Roman" w:eastAsia="Times New Roman" w:hAnsi="Times New Roman" w:cs="Times New Roman"/>
                  <w:highlight w:val="white"/>
                  <w:lang w:eastAsia="ru-RU"/>
                </w:rPr>
                <w:t>https://ppu.edu.kz/modules/kaf/kil/images/%D0%A1%D0%B0%D1%82%D1%8B%D0%B1%D0%B0%D0%BB%D0%B4%D0%B8%D0%BD_4.pdf</w:t>
              </w:r>
            </w:hyperlink>
          </w:p>
          <w:p w14:paraId="2930B02B"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 xml:space="preserve">Фольклор және қазіргі қазақ әдебиеті. – </w:t>
            </w:r>
            <w:proofErr w:type="gramStart"/>
            <w:r>
              <w:rPr>
                <w:rFonts w:ascii="Times New Roman" w:eastAsia="Times New Roman" w:hAnsi="Times New Roman" w:cs="Times New Roman"/>
                <w:highlight w:val="white"/>
                <w:lang w:eastAsia="ru-RU"/>
              </w:rPr>
              <w:t>Алматы :</w:t>
            </w:r>
            <w:proofErr w:type="gramEnd"/>
            <w:r>
              <w:rPr>
                <w:rFonts w:ascii="Times New Roman" w:eastAsia="Times New Roman" w:hAnsi="Times New Roman" w:cs="Times New Roman"/>
                <w:highlight w:val="white"/>
                <w:lang w:eastAsia="ru-RU"/>
              </w:rPr>
              <w:t xml:space="preserve"> Арда, 2011. – 480 б</w:t>
            </w:r>
          </w:p>
          <w:p w14:paraId="4BE327FA" w14:textId="77777777" w:rsidR="00F15399" w:rsidRPr="00F15399" w:rsidRDefault="00F15399">
            <w:pPr>
              <w:jc w:val="both"/>
              <w:rPr>
                <w:rFonts w:ascii="Times New Roman" w:eastAsia="Times New Roman" w:hAnsi="Times New Roman" w:cs="Times New Roman"/>
                <w:highlight w:val="white"/>
                <w:lang w:val="en-US" w:eastAsia="ru-RU"/>
              </w:rPr>
            </w:pPr>
            <w:r w:rsidRPr="00F15399">
              <w:rPr>
                <w:rFonts w:ascii="Times New Roman" w:eastAsia="Times New Roman" w:hAnsi="Times New Roman" w:cs="Times New Roman"/>
                <w:highlight w:val="white"/>
                <w:lang w:val="en-US" w:eastAsia="ru-RU"/>
              </w:rPr>
              <w:t>ISBN 9965-778-64-7</w:t>
            </w:r>
          </w:p>
          <w:p w14:paraId="64819129" w14:textId="77777777" w:rsidR="00F15399" w:rsidRPr="00F15399" w:rsidRDefault="00F15399">
            <w:pPr>
              <w:jc w:val="both"/>
              <w:rPr>
                <w:rFonts w:ascii="Times New Roman" w:eastAsia="Times New Roman" w:hAnsi="Times New Roman" w:cs="Times New Roman"/>
                <w:color w:val="111111"/>
                <w:highlight w:val="white"/>
                <w:lang w:val="en-US" w:eastAsia="ru-RU"/>
              </w:rPr>
            </w:pPr>
            <w:r w:rsidRPr="00F15399">
              <w:rPr>
                <w:rFonts w:ascii="Times New Roman" w:eastAsia="Times New Roman" w:hAnsi="Times New Roman" w:cs="Times New Roman"/>
                <w:color w:val="111111"/>
                <w:highlight w:val="white"/>
                <w:lang w:val="en-US" w:eastAsia="ru-RU"/>
              </w:rPr>
              <w:t>Genesis of Kazakh Oral Poetry: Structure, Types, Functions (Based on Zhyrau Material of the XV-XVIII Centuries)</w:t>
            </w:r>
          </w:p>
          <w:p w14:paraId="59AACEF3" w14:textId="77777777" w:rsidR="00F15399" w:rsidRPr="00F15399" w:rsidRDefault="0042748B">
            <w:pPr>
              <w:jc w:val="both"/>
              <w:rPr>
                <w:rFonts w:ascii="Times New Roman" w:eastAsia="Times New Roman" w:hAnsi="Times New Roman" w:cs="Times New Roman"/>
                <w:highlight w:val="white"/>
                <w:lang w:val="en-US" w:eastAsia="ru-RU"/>
              </w:rPr>
            </w:pPr>
            <w:hyperlink r:id="rId58" w:history="1">
              <w:r w:rsidR="00F15399" w:rsidRPr="00F15399">
                <w:rPr>
                  <w:rStyle w:val="ad"/>
                  <w:rFonts w:ascii="Times New Roman" w:eastAsia="Times New Roman" w:hAnsi="Times New Roman" w:cs="Times New Roman"/>
                  <w:color w:val="1155CC"/>
                  <w:highlight w:val="white"/>
                  <w:lang w:val="en-US" w:eastAsia="ru-RU"/>
                </w:rPr>
                <w:t>https://www.researchgate.net/publication/389937236</w:t>
              </w:r>
            </w:hyperlink>
          </w:p>
          <w:p w14:paraId="08D22030" w14:textId="77777777" w:rsidR="00F15399" w:rsidRPr="00F15399" w:rsidRDefault="00F15399">
            <w:pPr>
              <w:jc w:val="both"/>
              <w:rPr>
                <w:rFonts w:ascii="Times New Roman" w:eastAsia="Times New Roman" w:hAnsi="Times New Roman" w:cs="Times New Roman"/>
                <w:highlight w:val="white"/>
                <w:lang w:val="en-US" w:eastAsia="ru-RU"/>
              </w:rPr>
            </w:pPr>
            <w:r w:rsidRPr="00F15399">
              <w:rPr>
                <w:rFonts w:ascii="Times New Roman" w:eastAsia="Times New Roman" w:hAnsi="Times New Roman" w:cs="Times New Roman"/>
                <w:highlight w:val="white"/>
                <w:lang w:val="en-US" w:eastAsia="ru-RU"/>
              </w:rPr>
              <w:t xml:space="preserve">Publishing house of kazakh folklore of the 19th century (based on the kirghiz steppe newspaper) </w:t>
            </w:r>
            <w:hyperlink r:id="rId59" w:history="1">
              <w:r w:rsidRPr="00F15399">
                <w:rPr>
                  <w:rStyle w:val="ad"/>
                  <w:rFonts w:ascii="Times New Roman" w:eastAsia="Times New Roman" w:hAnsi="Times New Roman" w:cs="Times New Roman"/>
                  <w:color w:val="1155CC"/>
                  <w:highlight w:val="white"/>
                  <w:lang w:val="en-US" w:eastAsia="ru-RU"/>
                </w:rPr>
                <w:t>https://doi.org/10.31489/2025phi4(120)/176-185</w:t>
              </w:r>
            </w:hyperlink>
          </w:p>
        </w:tc>
      </w:tr>
      <w:tr w:rsidR="00F15399" w14:paraId="06DF9FA0"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56BCB592" w14:textId="77777777" w:rsidR="00F15399" w:rsidRDefault="00F15399">
            <w:pPr>
              <w:jc w:val="both"/>
              <w:rPr>
                <w:rFonts w:ascii="Times New Roman" w:eastAsia="Times New Roman" w:hAnsi="Times New Roman" w:cs="Times New Roman"/>
                <w:lang w:eastAsia="ru-RU"/>
              </w:rPr>
            </w:pPr>
            <w:bookmarkStart w:id="8" w:name="_heading=h.128k7y7vhd4d"/>
            <w:bookmarkStart w:id="9" w:name="_heading=h.fcmxm2w4veah"/>
            <w:bookmarkEnd w:id="8"/>
            <w:bookmarkEnd w:id="9"/>
            <w:r>
              <w:rPr>
                <w:rFonts w:ascii="Times New Roman" w:eastAsia="Times New Roman" w:hAnsi="Times New Roman" w:cs="Times New Roman"/>
                <w:lang w:eastAsia="ru-RU"/>
              </w:rPr>
              <w:t>2-апта</w:t>
            </w:r>
          </w:p>
          <w:p w14:paraId="208E8E9D"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2-дәріс</w:t>
            </w:r>
          </w:p>
        </w:tc>
        <w:tc>
          <w:tcPr>
            <w:tcW w:w="2990" w:type="dxa"/>
            <w:tcBorders>
              <w:top w:val="single" w:sz="4" w:space="0" w:color="999999"/>
              <w:left w:val="single" w:sz="4" w:space="0" w:color="999999"/>
              <w:bottom w:val="single" w:sz="4" w:space="0" w:color="999999"/>
              <w:right w:val="single" w:sz="4" w:space="0" w:color="999999"/>
            </w:tcBorders>
            <w:hideMark/>
          </w:tcPr>
          <w:p w14:paraId="1801E678"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Қазақ фольклортануының тарихы</w:t>
            </w:r>
          </w:p>
        </w:tc>
        <w:tc>
          <w:tcPr>
            <w:tcW w:w="1971" w:type="dxa"/>
            <w:tcBorders>
              <w:top w:val="single" w:sz="4" w:space="0" w:color="999999"/>
              <w:left w:val="single" w:sz="4" w:space="0" w:color="999999"/>
              <w:bottom w:val="single" w:sz="4" w:space="0" w:color="999999"/>
              <w:right w:val="single" w:sz="4" w:space="0" w:color="999999"/>
            </w:tcBorders>
            <w:hideMark/>
          </w:tcPr>
          <w:p w14:paraId="1BF33D5F"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Презентация</w:t>
            </w:r>
          </w:p>
        </w:tc>
        <w:tc>
          <w:tcPr>
            <w:tcW w:w="2692" w:type="dxa"/>
            <w:tcBorders>
              <w:top w:val="single" w:sz="4" w:space="0" w:color="999999"/>
              <w:left w:val="single" w:sz="4" w:space="0" w:color="999999"/>
              <w:bottom w:val="single" w:sz="4" w:space="0" w:color="999999"/>
              <w:right w:val="single" w:sz="4" w:space="0" w:color="999999"/>
            </w:tcBorders>
            <w:hideMark/>
          </w:tcPr>
          <w:p w14:paraId="5D862CB1"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1.Қазақ фольклорының тарихы / Қоңыратбаев, Ә. </w:t>
            </w:r>
            <w:r>
              <w:rPr>
                <w:rFonts w:ascii="Times New Roman" w:eastAsia="Times New Roman" w:hAnsi="Times New Roman" w:cs="Times New Roman"/>
                <w:lang w:eastAsia="ru-RU"/>
              </w:rPr>
              <w:lastRenderedPageBreak/>
              <w:t>–</w:t>
            </w:r>
            <w:proofErr w:type="gramStart"/>
            <w:r>
              <w:rPr>
                <w:rFonts w:ascii="Times New Roman" w:eastAsia="Times New Roman" w:hAnsi="Times New Roman" w:cs="Times New Roman"/>
                <w:lang w:eastAsia="ru-RU"/>
              </w:rPr>
              <w:t>Алматы :</w:t>
            </w:r>
            <w:proofErr w:type="gramEnd"/>
            <w:r>
              <w:rPr>
                <w:rFonts w:ascii="Times New Roman" w:eastAsia="Times New Roman" w:hAnsi="Times New Roman" w:cs="Times New Roman"/>
                <w:lang w:eastAsia="ru-RU"/>
              </w:rPr>
              <w:t xml:space="preserve"> Ана тiлi, 1991. - 279 б.</w:t>
            </w:r>
          </w:p>
          <w:p w14:paraId="7F6D7191"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2.Заман сөзі. (зерттеулер, мақалалар мен эсселер) [Электрондық қор] / Жау. шығ. А.Ахметова, Қалижанов У. – </w:t>
            </w:r>
            <w:proofErr w:type="gramStart"/>
            <w:r>
              <w:rPr>
                <w:rFonts w:ascii="Times New Roman" w:eastAsia="Times New Roman" w:hAnsi="Times New Roman" w:cs="Times New Roman"/>
                <w:lang w:eastAsia="ru-RU"/>
              </w:rPr>
              <w:t>Алматы :</w:t>
            </w:r>
            <w:proofErr w:type="gramEnd"/>
            <w:r>
              <w:rPr>
                <w:rFonts w:ascii="Times New Roman" w:eastAsia="Times New Roman" w:hAnsi="Times New Roman" w:cs="Times New Roman"/>
                <w:lang w:eastAsia="ru-RU"/>
              </w:rPr>
              <w:t xml:space="preserve"> Әдебиет әлемі, 2016. – 244 б</w:t>
            </w:r>
          </w:p>
          <w:p w14:paraId="24AABDC4"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Қасқабасов С. Ойөріс. Алматы: “Жібек Жолы”, 2009. – 303 б.</w:t>
            </w:r>
          </w:p>
          <w:p w14:paraId="453EC5DE"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Фольклор және қазіргі қазақ әдебиеті. – </w:t>
            </w:r>
            <w:proofErr w:type="gramStart"/>
            <w:r>
              <w:rPr>
                <w:rFonts w:ascii="Times New Roman" w:eastAsia="Times New Roman" w:hAnsi="Times New Roman" w:cs="Times New Roman"/>
                <w:lang w:eastAsia="ru-RU"/>
              </w:rPr>
              <w:t>Алматы :</w:t>
            </w:r>
            <w:proofErr w:type="gramEnd"/>
            <w:r>
              <w:rPr>
                <w:rFonts w:ascii="Times New Roman" w:eastAsia="Times New Roman" w:hAnsi="Times New Roman" w:cs="Times New Roman"/>
                <w:lang w:eastAsia="ru-RU"/>
              </w:rPr>
              <w:t xml:space="preserve"> Арда, 2011. – 480 б</w:t>
            </w:r>
          </w:p>
          <w:p w14:paraId="1439C24C"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ISBN 9965-778-64-7</w:t>
            </w:r>
          </w:p>
        </w:tc>
      </w:tr>
      <w:tr w:rsidR="00F15399" w14:paraId="741E97E8"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4BFB7193"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3,4-тәжірибе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0840F3F1"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Қазақ фольклорының ХХ ғ. </w:t>
            </w:r>
            <w:proofErr w:type="gramStart"/>
            <w:r>
              <w:rPr>
                <w:rFonts w:ascii="Times New Roman" w:eastAsia="Times New Roman" w:hAnsi="Times New Roman" w:cs="Times New Roman"/>
                <w:lang w:eastAsia="ru-RU"/>
              </w:rPr>
              <w:t>басына  дейін</w:t>
            </w:r>
            <w:proofErr w:type="gramEnd"/>
            <w:r>
              <w:rPr>
                <w:rFonts w:ascii="Times New Roman" w:eastAsia="Times New Roman" w:hAnsi="Times New Roman" w:cs="Times New Roman"/>
                <w:lang w:eastAsia="ru-RU"/>
              </w:rPr>
              <w:t xml:space="preserve"> зерттелуі</w:t>
            </w:r>
          </w:p>
        </w:tc>
        <w:tc>
          <w:tcPr>
            <w:tcW w:w="1971" w:type="dxa"/>
            <w:tcBorders>
              <w:top w:val="single" w:sz="4" w:space="0" w:color="999999"/>
              <w:left w:val="single" w:sz="4" w:space="0" w:color="999999"/>
              <w:bottom w:val="single" w:sz="4" w:space="0" w:color="999999"/>
              <w:right w:val="single" w:sz="4" w:space="0" w:color="999999"/>
            </w:tcBorders>
            <w:hideMark/>
          </w:tcPr>
          <w:p w14:paraId="3EDB085E"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Презентация</w:t>
            </w:r>
          </w:p>
        </w:tc>
        <w:tc>
          <w:tcPr>
            <w:tcW w:w="2692" w:type="dxa"/>
            <w:tcBorders>
              <w:top w:val="single" w:sz="4" w:space="0" w:color="999999"/>
              <w:left w:val="single" w:sz="4" w:space="0" w:color="999999"/>
              <w:bottom w:val="single" w:sz="4" w:space="0" w:color="999999"/>
              <w:right w:val="single" w:sz="4" w:space="0" w:color="999999"/>
            </w:tcBorders>
            <w:hideMark/>
          </w:tcPr>
          <w:p w14:paraId="73DCD13E" w14:textId="77777777" w:rsidR="00F15399" w:rsidRDefault="00F15399">
            <w:pPr>
              <w:rPr>
                <w:rFonts w:ascii="Times New Roman" w:eastAsia="Times New Roman" w:hAnsi="Times New Roman" w:cs="Times New Roman"/>
                <w:lang w:eastAsia="ru-RU"/>
              </w:rPr>
            </w:pPr>
            <w:r>
              <w:rPr>
                <w:rFonts w:ascii="Times New Roman" w:eastAsia="Times New Roman" w:hAnsi="Times New Roman" w:cs="Times New Roman"/>
                <w:highlight w:val="white"/>
                <w:lang w:eastAsia="ru-RU"/>
              </w:rPr>
              <w:t>Қазақ әдебиетінің тарихы. Том 1. Фольклорлық кезеңі. Он томдық. – Алматы: ҚАЗақпарат,2008. – 812б</w:t>
            </w:r>
          </w:p>
          <w:p w14:paraId="79542238" w14:textId="77777777" w:rsidR="00F15399" w:rsidRDefault="00F15399">
            <w:pPr>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Қасқабасов С. Ойөріс. Алматы: “Жібек Жолы”, 2009. – 303 б.</w:t>
            </w:r>
          </w:p>
          <w:p w14:paraId="2BB1B15C" w14:textId="77777777" w:rsidR="00F15399" w:rsidRDefault="00F15399">
            <w:pPr>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 xml:space="preserve">Фольклор және қазіргі қазақ әдебиеті. – </w:t>
            </w:r>
            <w:proofErr w:type="gramStart"/>
            <w:r>
              <w:rPr>
                <w:rFonts w:ascii="Times New Roman" w:eastAsia="Times New Roman" w:hAnsi="Times New Roman" w:cs="Times New Roman"/>
                <w:highlight w:val="white"/>
                <w:lang w:eastAsia="ru-RU"/>
              </w:rPr>
              <w:t>Алматы :</w:t>
            </w:r>
            <w:proofErr w:type="gramEnd"/>
            <w:r>
              <w:rPr>
                <w:rFonts w:ascii="Times New Roman" w:eastAsia="Times New Roman" w:hAnsi="Times New Roman" w:cs="Times New Roman"/>
                <w:highlight w:val="white"/>
                <w:lang w:eastAsia="ru-RU"/>
              </w:rPr>
              <w:t xml:space="preserve"> Арда, 2011. – 480 б</w:t>
            </w:r>
          </w:p>
          <w:p w14:paraId="5AEDE95E" w14:textId="77777777" w:rsidR="00F15399" w:rsidRDefault="00F15399">
            <w:pPr>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ISBN 9965-778-64-7</w:t>
            </w:r>
          </w:p>
        </w:tc>
      </w:tr>
      <w:tr w:rsidR="00F15399" w14:paraId="031F1C1D"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54B69A8A"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3-апта</w:t>
            </w:r>
          </w:p>
          <w:p w14:paraId="7C537253"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3-дәріс</w:t>
            </w:r>
          </w:p>
        </w:tc>
        <w:tc>
          <w:tcPr>
            <w:tcW w:w="2990" w:type="dxa"/>
            <w:tcBorders>
              <w:top w:val="single" w:sz="4" w:space="0" w:color="999999"/>
              <w:left w:val="single" w:sz="4" w:space="0" w:color="999999"/>
              <w:bottom w:val="single" w:sz="4" w:space="0" w:color="999999"/>
              <w:right w:val="single" w:sz="4" w:space="0" w:color="999999"/>
            </w:tcBorders>
            <w:hideMark/>
          </w:tcPr>
          <w:p w14:paraId="2855E452" w14:textId="77777777" w:rsidR="00F15399" w:rsidRDefault="00F15399">
            <w:pPr>
              <w:widowControl w:val="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Қазақ фольклорының ХХ ғасырда және тәуелсіздік </w:t>
            </w:r>
            <w:proofErr w:type="gramStart"/>
            <w:r>
              <w:rPr>
                <w:rFonts w:ascii="Times New Roman" w:eastAsia="Times New Roman" w:hAnsi="Times New Roman" w:cs="Times New Roman"/>
                <w:color w:val="000000"/>
                <w:lang w:eastAsia="ru-RU"/>
              </w:rPr>
              <w:t>дәуірінде  зерттелуі</w:t>
            </w:r>
            <w:proofErr w:type="gramEnd"/>
            <w:r>
              <w:rPr>
                <w:rFonts w:ascii="Times New Roman" w:eastAsia="Times New Roman" w:hAnsi="Times New Roman" w:cs="Times New Roman"/>
                <w:color w:val="000000"/>
                <w:lang w:eastAsia="ru-RU"/>
              </w:rPr>
              <w:t>.</w:t>
            </w:r>
          </w:p>
        </w:tc>
        <w:tc>
          <w:tcPr>
            <w:tcW w:w="1971" w:type="dxa"/>
            <w:tcBorders>
              <w:top w:val="single" w:sz="4" w:space="0" w:color="999999"/>
              <w:left w:val="single" w:sz="4" w:space="0" w:color="999999"/>
              <w:bottom w:val="single" w:sz="4" w:space="0" w:color="999999"/>
              <w:right w:val="single" w:sz="4" w:space="0" w:color="999999"/>
            </w:tcBorders>
            <w:hideMark/>
          </w:tcPr>
          <w:p w14:paraId="0224F589"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Презентация</w:t>
            </w:r>
          </w:p>
        </w:tc>
        <w:tc>
          <w:tcPr>
            <w:tcW w:w="2692" w:type="dxa"/>
            <w:tcBorders>
              <w:top w:val="single" w:sz="4" w:space="0" w:color="999999"/>
              <w:left w:val="single" w:sz="4" w:space="0" w:color="999999"/>
              <w:bottom w:val="single" w:sz="4" w:space="0" w:color="999999"/>
              <w:right w:val="single" w:sz="4" w:space="0" w:color="999999"/>
            </w:tcBorders>
            <w:hideMark/>
          </w:tcPr>
          <w:p w14:paraId="5EEC30C8"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1.Фольклор және қазіргі қазақ әдебиеті. – </w:t>
            </w:r>
            <w:proofErr w:type="gramStart"/>
            <w:r>
              <w:rPr>
                <w:rFonts w:ascii="Times New Roman" w:eastAsia="Times New Roman" w:hAnsi="Times New Roman" w:cs="Times New Roman"/>
                <w:lang w:eastAsia="ru-RU"/>
              </w:rPr>
              <w:t>Алматы :</w:t>
            </w:r>
            <w:proofErr w:type="gramEnd"/>
            <w:r>
              <w:rPr>
                <w:rFonts w:ascii="Times New Roman" w:eastAsia="Times New Roman" w:hAnsi="Times New Roman" w:cs="Times New Roman"/>
                <w:lang w:eastAsia="ru-RU"/>
              </w:rPr>
              <w:t xml:space="preserve"> Арда, 2011. – 480 б</w:t>
            </w:r>
          </w:p>
          <w:p w14:paraId="2618425A"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ISBN 9965-778-64-7</w:t>
            </w:r>
          </w:p>
          <w:p w14:paraId="0BB62B13"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lang w:eastAsia="ru-RU"/>
              </w:rPr>
              <w:t>2.</w:t>
            </w:r>
            <w:r>
              <w:rPr>
                <w:rFonts w:ascii="Times New Roman" w:eastAsia="Times New Roman" w:hAnsi="Times New Roman" w:cs="Times New Roman"/>
                <w:highlight w:val="white"/>
                <w:lang w:eastAsia="ru-RU"/>
              </w:rPr>
              <w:t xml:space="preserve">Фольклор и фолькло-ристика Казахстана (1990-2000): библиогра-фический указатель / ; [сост. С. С. Акашева ; отв. ред. К. К. Абугалиева ; М-во образования и науки РК ; Нац. акад. наук РК ; Центр. науч. б-ка]... – Алматы : [б. и.], 2002. - 180 с. </w:t>
            </w:r>
          </w:p>
          <w:p w14:paraId="669F2A1A" w14:textId="77777777" w:rsidR="00F15399" w:rsidRDefault="00F15399">
            <w:pPr>
              <w:jc w:val="both"/>
              <w:rPr>
                <w:rFonts w:ascii="Times New Roman" w:eastAsia="Times New Roman" w:hAnsi="Times New Roman" w:cs="Times New Roman"/>
                <w:lang w:eastAsia="ru-RU"/>
              </w:rPr>
            </w:pPr>
            <w:r w:rsidRPr="00F15399">
              <w:rPr>
                <w:rFonts w:ascii="Times New Roman" w:eastAsia="Times New Roman" w:hAnsi="Times New Roman" w:cs="Times New Roman"/>
                <w:lang w:val="en-US" w:eastAsia="ru-RU"/>
              </w:rPr>
              <w:t xml:space="preserve">3.Kazakh Folklore and the Worldview: traditions, </w:t>
            </w:r>
            <w:r w:rsidRPr="00F15399">
              <w:rPr>
                <w:rFonts w:ascii="Times New Roman" w:eastAsia="Times New Roman" w:hAnsi="Times New Roman" w:cs="Times New Roman"/>
                <w:lang w:val="en-US" w:eastAsia="ru-RU"/>
              </w:rPr>
              <w:lastRenderedPageBreak/>
              <w:t xml:space="preserve">symbols and identity / ResearchGate article, 2025.  </w:t>
            </w:r>
            <w:r w:rsidRPr="00F15399">
              <w:rPr>
                <w:rFonts w:ascii="Times New Roman" w:eastAsia="Times New Roman" w:hAnsi="Times New Roman" w:cs="Times New Roman"/>
                <w:lang w:val="en-US" w:eastAsia="ru-RU"/>
              </w:rPr>
              <w:br/>
            </w:r>
            <w:hyperlink r:id="rId60" w:history="1">
              <w:r>
                <w:rPr>
                  <w:rStyle w:val="ad"/>
                  <w:rFonts w:ascii="Times New Roman" w:eastAsia="Times New Roman" w:hAnsi="Times New Roman" w:cs="Times New Roman"/>
                  <w:color w:val="1155CC"/>
                  <w:lang w:eastAsia="ru-RU"/>
                </w:rPr>
                <w:t>https://www.researchgate.net/publication/396753442</w:t>
              </w:r>
            </w:hyperlink>
          </w:p>
        </w:tc>
      </w:tr>
      <w:tr w:rsidR="00F15399" w14:paraId="3B9282FA"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5B8630E4"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5,6-тәжірибе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460E890D"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Қазақ фольклортану </w:t>
            </w:r>
            <w:proofErr w:type="gramStart"/>
            <w:r>
              <w:rPr>
                <w:rFonts w:ascii="Times New Roman" w:eastAsia="Times New Roman" w:hAnsi="Times New Roman" w:cs="Times New Roman"/>
                <w:lang w:eastAsia="ru-RU"/>
              </w:rPr>
              <w:t>ғылымындағы  ғылыми</w:t>
            </w:r>
            <w:proofErr w:type="gramEnd"/>
            <w:r>
              <w:rPr>
                <w:rFonts w:ascii="Times New Roman" w:eastAsia="Times New Roman" w:hAnsi="Times New Roman" w:cs="Times New Roman"/>
                <w:lang w:eastAsia="ru-RU"/>
              </w:rPr>
              <w:t xml:space="preserve"> пікірлер, жанрлық түрлері, қорытындылары</w:t>
            </w:r>
          </w:p>
        </w:tc>
        <w:tc>
          <w:tcPr>
            <w:tcW w:w="1971" w:type="dxa"/>
            <w:tcBorders>
              <w:top w:val="single" w:sz="4" w:space="0" w:color="999999"/>
              <w:left w:val="single" w:sz="4" w:space="0" w:color="999999"/>
              <w:bottom w:val="single" w:sz="4" w:space="0" w:color="999999"/>
              <w:right w:val="single" w:sz="4" w:space="0" w:color="999999"/>
            </w:tcBorders>
            <w:hideMark/>
          </w:tcPr>
          <w:p w14:paraId="36AC899F"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Презентация</w:t>
            </w:r>
          </w:p>
        </w:tc>
        <w:tc>
          <w:tcPr>
            <w:tcW w:w="2692" w:type="dxa"/>
            <w:tcBorders>
              <w:top w:val="single" w:sz="4" w:space="0" w:color="999999"/>
              <w:left w:val="single" w:sz="4" w:space="0" w:color="999999"/>
              <w:bottom w:val="single" w:sz="4" w:space="0" w:color="999999"/>
              <w:right w:val="single" w:sz="4" w:space="0" w:color="999999"/>
            </w:tcBorders>
            <w:hideMark/>
          </w:tcPr>
          <w:p w14:paraId="142860B2" w14:textId="77777777" w:rsidR="00F15399" w:rsidRPr="00F15399" w:rsidRDefault="00F15399">
            <w:pPr>
              <w:jc w:val="both"/>
              <w:rPr>
                <w:rFonts w:ascii="Times New Roman" w:eastAsia="Times New Roman" w:hAnsi="Times New Roman" w:cs="Times New Roman"/>
                <w:highlight w:val="white"/>
                <w:lang w:val="en-US" w:eastAsia="ru-RU"/>
              </w:rPr>
            </w:pPr>
            <w:proofErr w:type="gramStart"/>
            <w:r w:rsidRPr="00F15399">
              <w:rPr>
                <w:rFonts w:ascii="Times New Roman" w:eastAsia="Times New Roman" w:hAnsi="Times New Roman" w:cs="Times New Roman"/>
                <w:lang w:val="en-US" w:eastAsia="ru-RU"/>
              </w:rPr>
              <w:t>1.</w:t>
            </w:r>
            <w:proofErr w:type="gramEnd"/>
            <w:r w:rsidR="00A16F26">
              <w:fldChar w:fldCharType="begin"/>
            </w:r>
            <w:r w:rsidR="00A16F26" w:rsidRPr="00A16F26">
              <w:rPr>
                <w:lang w:val="en-US"/>
              </w:rPr>
              <w:instrText xml:space="preserve"> HYPERLINK "https://scholars.cityu.edu.hk/en/journals/clcweb--comparative-literature-and-culture(2b9d330f-fde8-47ed-9e6d-720c7cb31681)/publications.html" </w:instrText>
            </w:r>
            <w:r w:rsidR="00A16F26">
              <w:fldChar w:fldCharType="separate"/>
            </w:r>
            <w:r w:rsidRPr="00F15399">
              <w:rPr>
                <w:rStyle w:val="ad"/>
                <w:rFonts w:ascii="Times New Roman" w:eastAsia="Times New Roman" w:hAnsi="Times New Roman" w:cs="Times New Roman"/>
                <w:color w:val="000000"/>
                <w:highlight w:val="white"/>
                <w:lang w:val="en-US" w:eastAsia="ru-RU"/>
              </w:rPr>
              <w:t>CLCWeb - Comparative Literature and Culture</w:t>
            </w:r>
            <w:r w:rsidR="00A16F26">
              <w:rPr>
                <w:rStyle w:val="ad"/>
                <w:rFonts w:ascii="Times New Roman" w:eastAsia="Times New Roman" w:hAnsi="Times New Roman" w:cs="Times New Roman"/>
                <w:color w:val="000000"/>
                <w:highlight w:val="white"/>
                <w:lang w:val="en-US" w:eastAsia="ru-RU"/>
              </w:rPr>
              <w:fldChar w:fldCharType="end"/>
            </w:r>
            <w:r w:rsidRPr="00F15399">
              <w:rPr>
                <w:rFonts w:ascii="Times New Roman" w:eastAsia="Times New Roman" w:hAnsi="Times New Roman" w:cs="Times New Roman"/>
                <w:highlight w:val="white"/>
                <w:lang w:val="en-US" w:eastAsia="ru-RU"/>
              </w:rPr>
              <w:t>, Vol. 16, No. 1, 2014, p. 1-8.</w:t>
            </w:r>
          </w:p>
          <w:p w14:paraId="6C124E86" w14:textId="77777777" w:rsidR="00F15399" w:rsidRPr="00F15399" w:rsidRDefault="00F15399">
            <w:pPr>
              <w:jc w:val="both"/>
              <w:rPr>
                <w:rFonts w:ascii="Times New Roman" w:eastAsia="Times New Roman" w:hAnsi="Times New Roman" w:cs="Times New Roman"/>
                <w:color w:val="212529"/>
                <w:highlight w:val="white"/>
                <w:lang w:val="en-US" w:eastAsia="ru-RU"/>
              </w:rPr>
            </w:pPr>
            <w:r w:rsidRPr="00F15399">
              <w:rPr>
                <w:rFonts w:ascii="Times New Roman" w:eastAsia="Times New Roman" w:hAnsi="Times New Roman" w:cs="Times New Roman"/>
                <w:lang w:val="en-US" w:eastAsia="ru-RU"/>
              </w:rPr>
              <w:t>2.</w:t>
            </w:r>
            <w:r>
              <w:rPr>
                <w:rFonts w:ascii="Times New Roman" w:eastAsia="Times New Roman" w:hAnsi="Times New Roman" w:cs="Times New Roman"/>
                <w:color w:val="212529"/>
                <w:highlight w:val="white"/>
                <w:lang w:eastAsia="ru-RU"/>
              </w:rPr>
              <w:t>Жаназық</w:t>
            </w:r>
            <w:r w:rsidRPr="00F15399">
              <w:rPr>
                <w:rFonts w:ascii="Times New Roman" w:eastAsia="Times New Roman" w:hAnsi="Times New Roman" w:cs="Times New Roman"/>
                <w:color w:val="212529"/>
                <w:highlight w:val="white"/>
                <w:lang w:val="en-US" w:eastAsia="ru-RU"/>
              </w:rPr>
              <w:t xml:space="preserve">: </w:t>
            </w:r>
            <w:r>
              <w:rPr>
                <w:rFonts w:ascii="Times New Roman" w:eastAsia="Times New Roman" w:hAnsi="Times New Roman" w:cs="Times New Roman"/>
                <w:color w:val="212529"/>
                <w:highlight w:val="white"/>
                <w:lang w:eastAsia="ru-RU"/>
              </w:rPr>
              <w:t>әр</w:t>
            </w:r>
            <w:r w:rsidRPr="00F15399">
              <w:rPr>
                <w:rFonts w:ascii="Times New Roman" w:eastAsia="Times New Roman" w:hAnsi="Times New Roman" w:cs="Times New Roman"/>
                <w:color w:val="212529"/>
                <w:highlight w:val="white"/>
                <w:lang w:val="en-US" w:eastAsia="ru-RU"/>
              </w:rPr>
              <w:t xml:space="preserve"> </w:t>
            </w:r>
            <w:r>
              <w:rPr>
                <w:rFonts w:ascii="Times New Roman" w:eastAsia="Times New Roman" w:hAnsi="Times New Roman" w:cs="Times New Roman"/>
                <w:color w:val="212529"/>
                <w:highlight w:val="white"/>
                <w:lang w:eastAsia="ru-RU"/>
              </w:rPr>
              <w:t>жылғы</w:t>
            </w:r>
            <w:r w:rsidRPr="00F15399">
              <w:rPr>
                <w:rFonts w:ascii="Times New Roman" w:eastAsia="Times New Roman" w:hAnsi="Times New Roman" w:cs="Times New Roman"/>
                <w:color w:val="212529"/>
                <w:highlight w:val="white"/>
                <w:lang w:val="en-US" w:eastAsia="ru-RU"/>
              </w:rPr>
              <w:t xml:space="preserve"> </w:t>
            </w:r>
            <w:r>
              <w:rPr>
                <w:rFonts w:ascii="Times New Roman" w:eastAsia="Times New Roman" w:hAnsi="Times New Roman" w:cs="Times New Roman"/>
                <w:color w:val="212529"/>
                <w:highlight w:val="white"/>
                <w:lang w:eastAsia="ru-RU"/>
              </w:rPr>
              <w:t>зерттеулер</w:t>
            </w:r>
            <w:r w:rsidRPr="00F15399">
              <w:rPr>
                <w:rFonts w:ascii="Times New Roman" w:eastAsia="Times New Roman" w:hAnsi="Times New Roman" w:cs="Times New Roman"/>
                <w:color w:val="212529"/>
                <w:highlight w:val="white"/>
                <w:lang w:val="en-US" w:eastAsia="ru-RU"/>
              </w:rPr>
              <w:t>/</w:t>
            </w:r>
            <w:r>
              <w:rPr>
                <w:rFonts w:ascii="Times New Roman" w:eastAsia="Times New Roman" w:hAnsi="Times New Roman" w:cs="Times New Roman"/>
                <w:color w:val="212529"/>
                <w:highlight w:val="white"/>
                <w:lang w:eastAsia="ru-RU"/>
              </w:rPr>
              <w:t>С</w:t>
            </w:r>
            <w:r w:rsidRPr="00F15399">
              <w:rPr>
                <w:rFonts w:ascii="Times New Roman" w:eastAsia="Times New Roman" w:hAnsi="Times New Roman" w:cs="Times New Roman"/>
                <w:color w:val="212529"/>
                <w:highlight w:val="white"/>
                <w:lang w:val="en-US" w:eastAsia="ru-RU"/>
              </w:rPr>
              <w:t>.</w:t>
            </w:r>
            <w:r>
              <w:rPr>
                <w:rFonts w:ascii="Times New Roman" w:eastAsia="Times New Roman" w:hAnsi="Times New Roman" w:cs="Times New Roman"/>
                <w:color w:val="212529"/>
                <w:highlight w:val="white"/>
                <w:lang w:eastAsia="ru-RU"/>
              </w:rPr>
              <w:t>Қасқабасов</w:t>
            </w:r>
            <w:r w:rsidRPr="00F15399">
              <w:rPr>
                <w:rFonts w:ascii="Times New Roman" w:eastAsia="Times New Roman" w:hAnsi="Times New Roman" w:cs="Times New Roman"/>
                <w:color w:val="212529"/>
                <w:highlight w:val="white"/>
                <w:lang w:val="en-US" w:eastAsia="ru-RU"/>
              </w:rPr>
              <w:t xml:space="preserve"> – </w:t>
            </w:r>
            <w:r>
              <w:rPr>
                <w:rFonts w:ascii="Times New Roman" w:eastAsia="Times New Roman" w:hAnsi="Times New Roman" w:cs="Times New Roman"/>
                <w:color w:val="212529"/>
                <w:highlight w:val="white"/>
                <w:lang w:eastAsia="ru-RU"/>
              </w:rPr>
              <w:t>Астана</w:t>
            </w:r>
            <w:r w:rsidRPr="00F15399">
              <w:rPr>
                <w:rFonts w:ascii="Times New Roman" w:eastAsia="Times New Roman" w:hAnsi="Times New Roman" w:cs="Times New Roman"/>
                <w:color w:val="212529"/>
                <w:highlight w:val="white"/>
                <w:lang w:val="en-US" w:eastAsia="ru-RU"/>
              </w:rPr>
              <w:t xml:space="preserve">: </w:t>
            </w:r>
            <w:r>
              <w:rPr>
                <w:rFonts w:ascii="Times New Roman" w:eastAsia="Times New Roman" w:hAnsi="Times New Roman" w:cs="Times New Roman"/>
                <w:color w:val="212529"/>
                <w:highlight w:val="white"/>
                <w:lang w:eastAsia="ru-RU"/>
              </w:rPr>
              <w:t>Аударма</w:t>
            </w:r>
            <w:r w:rsidRPr="00F15399">
              <w:rPr>
                <w:rFonts w:ascii="Times New Roman" w:eastAsia="Times New Roman" w:hAnsi="Times New Roman" w:cs="Times New Roman"/>
                <w:color w:val="212529"/>
                <w:highlight w:val="white"/>
                <w:lang w:val="en-US" w:eastAsia="ru-RU"/>
              </w:rPr>
              <w:t xml:space="preserve">, 2002. - 584 </w:t>
            </w:r>
            <w:r>
              <w:rPr>
                <w:rFonts w:ascii="Times New Roman" w:eastAsia="Times New Roman" w:hAnsi="Times New Roman" w:cs="Times New Roman"/>
                <w:color w:val="212529"/>
                <w:highlight w:val="white"/>
                <w:lang w:eastAsia="ru-RU"/>
              </w:rPr>
              <w:t>б</w:t>
            </w:r>
            <w:r w:rsidRPr="00F15399">
              <w:rPr>
                <w:rFonts w:ascii="Times New Roman" w:eastAsia="Times New Roman" w:hAnsi="Times New Roman" w:cs="Times New Roman"/>
                <w:color w:val="212529"/>
                <w:highlight w:val="white"/>
                <w:lang w:val="en-US" w:eastAsia="ru-RU"/>
              </w:rPr>
              <w:t>.</w:t>
            </w:r>
          </w:p>
          <w:p w14:paraId="155B5DEC" w14:textId="77777777" w:rsidR="00F15399" w:rsidRPr="00F15399" w:rsidRDefault="00F15399">
            <w:pPr>
              <w:jc w:val="both"/>
              <w:rPr>
                <w:rFonts w:ascii="Times New Roman" w:eastAsia="Times New Roman" w:hAnsi="Times New Roman" w:cs="Times New Roman"/>
                <w:lang w:val="en-US" w:eastAsia="ru-RU"/>
              </w:rPr>
            </w:pPr>
            <w:r w:rsidRPr="00F15399">
              <w:rPr>
                <w:rFonts w:ascii="Times New Roman" w:eastAsia="Times New Roman" w:hAnsi="Times New Roman" w:cs="Times New Roman"/>
                <w:color w:val="212529"/>
                <w:highlight w:val="white"/>
                <w:lang w:val="en-US" w:eastAsia="ru-RU"/>
              </w:rPr>
              <w:t>3</w:t>
            </w:r>
            <w:r w:rsidRPr="00F15399">
              <w:rPr>
                <w:rFonts w:ascii="Times New Roman" w:eastAsia="Times New Roman" w:hAnsi="Times New Roman" w:cs="Times New Roman"/>
                <w:lang w:val="en-US" w:eastAsia="ru-RU"/>
              </w:rPr>
              <w:t>.</w:t>
            </w:r>
            <w:r>
              <w:rPr>
                <w:rFonts w:ascii="Times New Roman" w:eastAsia="Times New Roman" w:hAnsi="Times New Roman" w:cs="Times New Roman"/>
                <w:lang w:eastAsia="ru-RU"/>
              </w:rPr>
              <w:t>Қазақ</w:t>
            </w:r>
            <w:r w:rsidRPr="00F15399">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фольклорының</w:t>
            </w:r>
            <w:r w:rsidRPr="00F15399">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тарихы</w:t>
            </w:r>
            <w:r w:rsidRPr="00F15399">
              <w:rPr>
                <w:rFonts w:ascii="Times New Roman" w:eastAsia="Times New Roman" w:hAnsi="Times New Roman" w:cs="Times New Roman"/>
                <w:lang w:val="en-US" w:eastAsia="ru-RU"/>
              </w:rPr>
              <w:t xml:space="preserve"> / </w:t>
            </w:r>
            <w:r>
              <w:rPr>
                <w:rFonts w:ascii="Times New Roman" w:eastAsia="Times New Roman" w:hAnsi="Times New Roman" w:cs="Times New Roman"/>
                <w:lang w:eastAsia="ru-RU"/>
              </w:rPr>
              <w:t>Қоңыратбаев</w:t>
            </w:r>
            <w:r w:rsidRPr="00F15399">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Ә</w:t>
            </w:r>
            <w:r w:rsidRPr="00F15399">
              <w:rPr>
                <w:rFonts w:ascii="Times New Roman" w:eastAsia="Times New Roman" w:hAnsi="Times New Roman" w:cs="Times New Roman"/>
                <w:lang w:val="en-US" w:eastAsia="ru-RU"/>
              </w:rPr>
              <w:t xml:space="preserve">. – </w:t>
            </w:r>
            <w:r>
              <w:rPr>
                <w:rFonts w:ascii="Times New Roman" w:eastAsia="Times New Roman" w:hAnsi="Times New Roman" w:cs="Times New Roman"/>
                <w:lang w:eastAsia="ru-RU"/>
              </w:rPr>
              <w:t>Алматы</w:t>
            </w:r>
            <w:r w:rsidRPr="00F15399">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Ана</w:t>
            </w:r>
            <w:r w:rsidRPr="00F15399">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т</w:t>
            </w:r>
            <w:r w:rsidRPr="00F15399">
              <w:rPr>
                <w:rFonts w:ascii="Times New Roman" w:eastAsia="Times New Roman" w:hAnsi="Times New Roman" w:cs="Times New Roman"/>
                <w:lang w:val="en-US" w:eastAsia="ru-RU"/>
              </w:rPr>
              <w:t>i</w:t>
            </w:r>
            <w:r>
              <w:rPr>
                <w:rFonts w:ascii="Times New Roman" w:eastAsia="Times New Roman" w:hAnsi="Times New Roman" w:cs="Times New Roman"/>
                <w:lang w:eastAsia="ru-RU"/>
              </w:rPr>
              <w:t>л</w:t>
            </w:r>
            <w:r w:rsidRPr="00F15399">
              <w:rPr>
                <w:rFonts w:ascii="Times New Roman" w:eastAsia="Times New Roman" w:hAnsi="Times New Roman" w:cs="Times New Roman"/>
                <w:lang w:val="en-US" w:eastAsia="ru-RU"/>
              </w:rPr>
              <w:t xml:space="preserve">i, 1991. - 279 </w:t>
            </w:r>
            <w:r>
              <w:rPr>
                <w:rFonts w:ascii="Times New Roman" w:eastAsia="Times New Roman" w:hAnsi="Times New Roman" w:cs="Times New Roman"/>
                <w:lang w:eastAsia="ru-RU"/>
              </w:rPr>
              <w:t>б</w:t>
            </w:r>
            <w:r w:rsidRPr="00F15399">
              <w:rPr>
                <w:rFonts w:ascii="Times New Roman" w:eastAsia="Times New Roman" w:hAnsi="Times New Roman" w:cs="Times New Roman"/>
                <w:lang w:val="en-US" w:eastAsia="ru-RU"/>
              </w:rPr>
              <w:t>.</w:t>
            </w:r>
          </w:p>
          <w:p w14:paraId="6D2EE84B" w14:textId="77777777" w:rsidR="00F15399" w:rsidRDefault="00F15399">
            <w:pPr>
              <w:jc w:val="both"/>
              <w:rPr>
                <w:rFonts w:ascii="Times New Roman" w:eastAsia="Times New Roman" w:hAnsi="Times New Roman" w:cs="Times New Roman"/>
                <w:color w:val="212529"/>
                <w:highlight w:val="white"/>
                <w:lang w:eastAsia="ru-RU"/>
              </w:rPr>
            </w:pPr>
            <w:r w:rsidRPr="00F15399">
              <w:rPr>
                <w:rFonts w:ascii="Times New Roman" w:eastAsia="Times New Roman" w:hAnsi="Times New Roman" w:cs="Times New Roman"/>
                <w:lang w:val="en-US" w:eastAsia="ru-RU"/>
              </w:rPr>
              <w:t>4.</w:t>
            </w:r>
            <w:r>
              <w:rPr>
                <w:rFonts w:ascii="Times New Roman" w:eastAsia="Times New Roman" w:hAnsi="Times New Roman" w:cs="Times New Roman"/>
                <w:lang w:eastAsia="ru-RU"/>
              </w:rPr>
              <w:t>Заман</w:t>
            </w:r>
            <w:r w:rsidRPr="00F15399">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сөзі</w:t>
            </w:r>
            <w:r w:rsidRPr="00F15399">
              <w:rPr>
                <w:rFonts w:ascii="Times New Roman" w:eastAsia="Times New Roman" w:hAnsi="Times New Roman" w:cs="Times New Roman"/>
                <w:lang w:val="en-US" w:eastAsia="ru-RU"/>
              </w:rPr>
              <w:t>. (</w:t>
            </w:r>
            <w:r>
              <w:rPr>
                <w:rFonts w:ascii="Times New Roman" w:eastAsia="Times New Roman" w:hAnsi="Times New Roman" w:cs="Times New Roman"/>
                <w:lang w:eastAsia="ru-RU"/>
              </w:rPr>
              <w:t>зерттеулер</w:t>
            </w:r>
            <w:r w:rsidRPr="00F15399">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мақалалар</w:t>
            </w:r>
            <w:r w:rsidRPr="00F15399">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мен</w:t>
            </w:r>
            <w:r w:rsidRPr="00F15399">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эсселер</w:t>
            </w:r>
            <w:r w:rsidRPr="00F15399">
              <w:rPr>
                <w:rFonts w:ascii="Times New Roman" w:eastAsia="Times New Roman" w:hAnsi="Times New Roman" w:cs="Times New Roman"/>
                <w:lang w:val="en-US" w:eastAsia="ru-RU"/>
              </w:rPr>
              <w:t>) [</w:t>
            </w:r>
            <w:r>
              <w:rPr>
                <w:rFonts w:ascii="Times New Roman" w:eastAsia="Times New Roman" w:hAnsi="Times New Roman" w:cs="Times New Roman"/>
                <w:lang w:eastAsia="ru-RU"/>
              </w:rPr>
              <w:t>Электрондық</w:t>
            </w:r>
            <w:r w:rsidRPr="00F15399">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қор</w:t>
            </w:r>
            <w:r w:rsidRPr="00F15399">
              <w:rPr>
                <w:rFonts w:ascii="Times New Roman" w:eastAsia="Times New Roman" w:hAnsi="Times New Roman" w:cs="Times New Roman"/>
                <w:lang w:val="en-US" w:eastAsia="ru-RU"/>
              </w:rPr>
              <w:t xml:space="preserve">] / </w:t>
            </w:r>
            <w:r>
              <w:rPr>
                <w:rFonts w:ascii="Times New Roman" w:eastAsia="Times New Roman" w:hAnsi="Times New Roman" w:cs="Times New Roman"/>
                <w:lang w:eastAsia="ru-RU"/>
              </w:rPr>
              <w:t>Жау</w:t>
            </w:r>
            <w:r w:rsidRPr="00F15399">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шығ</w:t>
            </w:r>
            <w:r w:rsidRPr="00F15399">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 xml:space="preserve">А.Ахметова, Қалижанов У. – </w:t>
            </w:r>
            <w:proofErr w:type="gramStart"/>
            <w:r>
              <w:rPr>
                <w:rFonts w:ascii="Times New Roman" w:eastAsia="Times New Roman" w:hAnsi="Times New Roman" w:cs="Times New Roman"/>
                <w:lang w:eastAsia="ru-RU"/>
              </w:rPr>
              <w:t>Алматы :</w:t>
            </w:r>
            <w:proofErr w:type="gramEnd"/>
            <w:r>
              <w:rPr>
                <w:rFonts w:ascii="Times New Roman" w:eastAsia="Times New Roman" w:hAnsi="Times New Roman" w:cs="Times New Roman"/>
                <w:lang w:eastAsia="ru-RU"/>
              </w:rPr>
              <w:t xml:space="preserve"> Әдебиет әлемі, 2016. – 244 б</w:t>
            </w:r>
          </w:p>
        </w:tc>
      </w:tr>
      <w:tr w:rsidR="00F15399" w14:paraId="6F09816C"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7EB782DD"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4-апта</w:t>
            </w:r>
          </w:p>
          <w:p w14:paraId="61245484"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4-дәріс</w:t>
            </w:r>
          </w:p>
        </w:tc>
        <w:tc>
          <w:tcPr>
            <w:tcW w:w="2990" w:type="dxa"/>
            <w:tcBorders>
              <w:top w:val="single" w:sz="4" w:space="0" w:color="999999"/>
              <w:left w:val="single" w:sz="4" w:space="0" w:color="999999"/>
              <w:bottom w:val="single" w:sz="4" w:space="0" w:color="999999"/>
              <w:right w:val="single" w:sz="4" w:space="0" w:color="999999"/>
            </w:tcBorders>
            <w:hideMark/>
          </w:tcPr>
          <w:p w14:paraId="49CB2C16" w14:textId="77777777" w:rsidR="00F15399" w:rsidRDefault="00F15399">
            <w:pPr>
              <w:widowControl w:val="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Отбасылық ғұрып фольклоры, жанрлық түрлері</w:t>
            </w:r>
          </w:p>
        </w:tc>
        <w:tc>
          <w:tcPr>
            <w:tcW w:w="1971" w:type="dxa"/>
            <w:tcBorders>
              <w:top w:val="single" w:sz="4" w:space="0" w:color="999999"/>
              <w:left w:val="single" w:sz="4" w:space="0" w:color="999999"/>
              <w:bottom w:val="single" w:sz="4" w:space="0" w:color="999999"/>
              <w:right w:val="single" w:sz="4" w:space="0" w:color="999999"/>
            </w:tcBorders>
            <w:hideMark/>
          </w:tcPr>
          <w:p w14:paraId="1267238F"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Презентация</w:t>
            </w:r>
          </w:p>
        </w:tc>
        <w:tc>
          <w:tcPr>
            <w:tcW w:w="2692" w:type="dxa"/>
            <w:tcBorders>
              <w:top w:val="single" w:sz="4" w:space="0" w:color="999999"/>
              <w:left w:val="single" w:sz="4" w:space="0" w:color="999999"/>
              <w:bottom w:val="single" w:sz="4" w:space="0" w:color="999999"/>
              <w:right w:val="single" w:sz="4" w:space="0" w:color="999999"/>
            </w:tcBorders>
            <w:hideMark/>
          </w:tcPr>
          <w:p w14:paraId="19CBD714" w14:textId="77777777" w:rsidR="00F15399" w:rsidRDefault="00F15399">
            <w:pPr>
              <w:jc w:val="both"/>
              <w:rPr>
                <w:rFonts w:ascii="Times New Roman" w:eastAsia="Times New Roman" w:hAnsi="Times New Roman" w:cs="Times New Roman"/>
                <w:color w:val="212529"/>
                <w:highlight w:val="white"/>
                <w:lang w:eastAsia="ru-RU"/>
              </w:rPr>
            </w:pPr>
            <w:r>
              <w:rPr>
                <w:rFonts w:ascii="Times New Roman" w:eastAsia="Times New Roman" w:hAnsi="Times New Roman" w:cs="Times New Roman"/>
                <w:lang w:eastAsia="ru-RU"/>
              </w:rPr>
              <w:t>1.</w:t>
            </w:r>
            <w:r>
              <w:rPr>
                <w:rFonts w:ascii="Times New Roman" w:eastAsia="Times New Roman" w:hAnsi="Times New Roman" w:cs="Times New Roman"/>
                <w:color w:val="212529"/>
                <w:highlight w:val="white"/>
                <w:lang w:eastAsia="ru-RU"/>
              </w:rPr>
              <w:t>Қазақтың ғұрыптық фольклоры / Ш. Ибраев; Қазақстан Республикасы білім және ғылым ми-нистрлігі; Л.Н. Гумилев атындағы Еуразия Ұлттық университеті... – Нұр-</w:t>
            </w:r>
            <w:proofErr w:type="gramStart"/>
            <w:r>
              <w:rPr>
                <w:rFonts w:ascii="Times New Roman" w:eastAsia="Times New Roman" w:hAnsi="Times New Roman" w:cs="Times New Roman"/>
                <w:color w:val="212529"/>
                <w:highlight w:val="white"/>
                <w:lang w:eastAsia="ru-RU"/>
              </w:rPr>
              <w:t>Сұлтан :</w:t>
            </w:r>
            <w:proofErr w:type="gramEnd"/>
            <w:r>
              <w:rPr>
                <w:rFonts w:ascii="Times New Roman" w:eastAsia="Times New Roman" w:hAnsi="Times New Roman" w:cs="Times New Roman"/>
                <w:color w:val="212529"/>
                <w:highlight w:val="white"/>
                <w:lang w:eastAsia="ru-RU"/>
              </w:rPr>
              <w:t xml:space="preserve"> [б. ж.], 2021. - 252, [1] б.</w:t>
            </w:r>
          </w:p>
          <w:p w14:paraId="3C06E199" w14:textId="77777777" w:rsidR="00F15399" w:rsidRDefault="00F15399">
            <w:pPr>
              <w:jc w:val="both"/>
              <w:rPr>
                <w:rFonts w:ascii="Times New Roman" w:eastAsia="Times New Roman" w:hAnsi="Times New Roman" w:cs="Times New Roman"/>
                <w:color w:val="212529"/>
                <w:highlight w:val="white"/>
                <w:lang w:eastAsia="ru-RU"/>
              </w:rPr>
            </w:pPr>
            <w:r>
              <w:rPr>
                <w:rFonts w:ascii="Times New Roman" w:eastAsia="Times New Roman" w:hAnsi="Times New Roman" w:cs="Times New Roman"/>
                <w:color w:val="212529"/>
                <w:highlight w:val="white"/>
                <w:lang w:eastAsia="ru-RU"/>
              </w:rPr>
              <w:t xml:space="preserve">2.Тал бесіктен жер бесікке </w:t>
            </w:r>
            <w:r>
              <w:rPr>
                <w:rFonts w:ascii="Times New Roman" w:eastAsia="Times New Roman" w:hAnsi="Times New Roman" w:cs="Times New Roman"/>
                <w:highlight w:val="white"/>
                <w:lang w:eastAsia="ru-RU"/>
              </w:rPr>
              <w:t>дейін [Мәтін</w:t>
            </w:r>
            <w:proofErr w:type="gramStart"/>
            <w:r>
              <w:rPr>
                <w:rFonts w:ascii="Times New Roman" w:eastAsia="Times New Roman" w:hAnsi="Times New Roman" w:cs="Times New Roman"/>
                <w:highlight w:val="white"/>
                <w:lang w:eastAsia="ru-RU"/>
              </w:rPr>
              <w:t>] :</w:t>
            </w:r>
            <w:proofErr w:type="gramEnd"/>
            <w:r>
              <w:rPr>
                <w:rFonts w:ascii="Times New Roman" w:eastAsia="Times New Roman" w:hAnsi="Times New Roman" w:cs="Times New Roman"/>
                <w:highlight w:val="white"/>
                <w:lang w:eastAsia="ru-RU"/>
              </w:rPr>
              <w:t xml:space="preserve"> (қазақтың отбасылық ғұрып жырлары)/; [құр.К. </w:t>
            </w:r>
            <w:r>
              <w:rPr>
                <w:rFonts w:ascii="Times New Roman" w:eastAsia="Times New Roman" w:hAnsi="Times New Roman" w:cs="Times New Roman"/>
                <w:color w:val="212529"/>
                <w:highlight w:val="white"/>
                <w:lang w:eastAsia="ru-RU"/>
              </w:rPr>
              <w:t>Ісләмжанұлы]... – Алматы : Ана тілі, 1996. - 269 б.</w:t>
            </w:r>
          </w:p>
        </w:tc>
      </w:tr>
      <w:tr w:rsidR="00F15399" w14:paraId="6D785F5A"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5AB6FA14"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7,8-тәжірибе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38A4B632" w14:textId="77777777" w:rsidR="00F15399" w:rsidRDefault="00F15399">
            <w:pPr>
              <w:widowControl w:val="0"/>
              <w:jc w:val="both"/>
              <w:rPr>
                <w:rFonts w:ascii="Times New Roman" w:eastAsia="Times New Roman" w:hAnsi="Times New Roman" w:cs="Times New Roman"/>
                <w:b/>
                <w:bCs/>
                <w:color w:val="000000"/>
                <w:lang w:eastAsia="ru-RU"/>
              </w:rPr>
            </w:pPr>
            <w:proofErr w:type="gramStart"/>
            <w:r>
              <w:rPr>
                <w:rFonts w:ascii="Times New Roman" w:eastAsia="Times New Roman" w:hAnsi="Times New Roman" w:cs="Times New Roman"/>
                <w:color w:val="000000"/>
                <w:lang w:eastAsia="ru-RU"/>
              </w:rPr>
              <w:t>Отбасы  ғұрпының</w:t>
            </w:r>
            <w:proofErr w:type="gramEnd"/>
            <w:r>
              <w:rPr>
                <w:rFonts w:ascii="Times New Roman" w:eastAsia="Times New Roman" w:hAnsi="Times New Roman" w:cs="Times New Roman"/>
                <w:color w:val="000000"/>
                <w:lang w:eastAsia="ru-RU"/>
              </w:rPr>
              <w:t xml:space="preserve"> этнографиялық негіздері және типологиясы</w:t>
            </w:r>
          </w:p>
        </w:tc>
        <w:tc>
          <w:tcPr>
            <w:tcW w:w="1971" w:type="dxa"/>
            <w:tcBorders>
              <w:top w:val="single" w:sz="4" w:space="0" w:color="999999"/>
              <w:left w:val="single" w:sz="4" w:space="0" w:color="999999"/>
              <w:bottom w:val="single" w:sz="4" w:space="0" w:color="999999"/>
              <w:right w:val="single" w:sz="4" w:space="0" w:color="999999"/>
            </w:tcBorders>
            <w:hideMark/>
          </w:tcPr>
          <w:p w14:paraId="21EE6958" w14:textId="77777777" w:rsidR="00F15399" w:rsidRDefault="00F15399">
            <w:pPr>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Презентация</w:t>
            </w:r>
          </w:p>
        </w:tc>
        <w:tc>
          <w:tcPr>
            <w:tcW w:w="2692" w:type="dxa"/>
            <w:tcBorders>
              <w:top w:val="single" w:sz="4" w:space="0" w:color="999999"/>
              <w:left w:val="single" w:sz="4" w:space="0" w:color="999999"/>
              <w:bottom w:val="single" w:sz="4" w:space="0" w:color="999999"/>
              <w:right w:val="single" w:sz="4" w:space="0" w:color="999999"/>
            </w:tcBorders>
            <w:hideMark/>
          </w:tcPr>
          <w:p w14:paraId="524C0BE4" w14:textId="77777777" w:rsidR="00F15399" w:rsidRDefault="00F15399" w:rsidP="00D11DAD">
            <w:pPr>
              <w:numPr>
                <w:ilvl w:val="0"/>
                <w:numId w:val="54"/>
              </w:numPr>
              <w:spacing w:after="0" w:line="240" w:lineRule="auto"/>
              <w:ind w:left="0" w:hanging="42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Pr>
                <w:rFonts w:ascii="Times New Roman" w:eastAsia="Times New Roman" w:hAnsi="Times New Roman" w:cs="Times New Roman"/>
                <w:highlight w:val="white"/>
                <w:lang w:eastAsia="ru-RU"/>
              </w:rPr>
              <w:t>Қазақ әдебиетінің тари-хы. Том 1. Фольклорлық кезеңі. Он томдық. – Алматы: ҚАЗақпарат, 2008. – 812 б</w:t>
            </w:r>
          </w:p>
          <w:p w14:paraId="4A710923" w14:textId="77777777" w:rsidR="00F15399" w:rsidRDefault="00F15399">
            <w:pPr>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 xml:space="preserve">2.Қазақтың отбасылық дәстүрлері/Х. Арғынбаев ... – </w:t>
            </w:r>
            <w:proofErr w:type="gramStart"/>
            <w:r>
              <w:rPr>
                <w:rFonts w:ascii="Times New Roman" w:eastAsia="Times New Roman" w:hAnsi="Times New Roman" w:cs="Times New Roman"/>
                <w:highlight w:val="white"/>
                <w:lang w:eastAsia="ru-RU"/>
              </w:rPr>
              <w:t>Алматы :</w:t>
            </w:r>
            <w:proofErr w:type="gramEnd"/>
            <w:r>
              <w:rPr>
                <w:rFonts w:ascii="Times New Roman" w:eastAsia="Times New Roman" w:hAnsi="Times New Roman" w:cs="Times New Roman"/>
                <w:highlight w:val="white"/>
                <w:lang w:eastAsia="ru-RU"/>
              </w:rPr>
              <w:t xml:space="preserve"> Қайнар, 2005. - 215 б.</w:t>
            </w:r>
          </w:p>
        </w:tc>
      </w:tr>
      <w:tr w:rsidR="00F15399" w14:paraId="02913D90"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3DEEDF28"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4 БӨЖ-1</w:t>
            </w:r>
          </w:p>
        </w:tc>
        <w:tc>
          <w:tcPr>
            <w:tcW w:w="2990" w:type="dxa"/>
            <w:tcBorders>
              <w:top w:val="single" w:sz="4" w:space="0" w:color="999999"/>
              <w:left w:val="single" w:sz="4" w:space="0" w:color="999999"/>
              <w:bottom w:val="single" w:sz="4" w:space="0" w:color="999999"/>
              <w:right w:val="single" w:sz="4" w:space="0" w:color="999999"/>
            </w:tcBorders>
            <w:hideMark/>
          </w:tcPr>
          <w:p w14:paraId="0FF3C4E5" w14:textId="77777777" w:rsidR="00F15399" w:rsidRDefault="00F15399">
            <w:pPr>
              <w:widowControl w:val="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Қазақ </w:t>
            </w:r>
            <w:proofErr w:type="gramStart"/>
            <w:r>
              <w:rPr>
                <w:rFonts w:ascii="Times New Roman" w:eastAsia="Times New Roman" w:hAnsi="Times New Roman" w:cs="Times New Roman"/>
                <w:color w:val="000000"/>
                <w:lang w:eastAsia="ru-RU"/>
              </w:rPr>
              <w:t>фольклорының  тәуелсіздік</w:t>
            </w:r>
            <w:proofErr w:type="gramEnd"/>
            <w:r>
              <w:rPr>
                <w:rFonts w:ascii="Times New Roman" w:eastAsia="Times New Roman" w:hAnsi="Times New Roman" w:cs="Times New Roman"/>
                <w:color w:val="000000"/>
                <w:lang w:eastAsia="ru-RU"/>
              </w:rPr>
              <w:t xml:space="preserve"> дәуірінде  </w:t>
            </w:r>
            <w:r>
              <w:rPr>
                <w:rFonts w:ascii="Times New Roman" w:eastAsia="Times New Roman" w:hAnsi="Times New Roman" w:cs="Times New Roman"/>
                <w:color w:val="000000"/>
                <w:lang w:eastAsia="ru-RU"/>
              </w:rPr>
              <w:lastRenderedPageBreak/>
              <w:t>зерттелуі</w:t>
            </w:r>
          </w:p>
        </w:tc>
        <w:tc>
          <w:tcPr>
            <w:tcW w:w="1971" w:type="dxa"/>
            <w:tcBorders>
              <w:top w:val="single" w:sz="4" w:space="0" w:color="999999"/>
              <w:left w:val="single" w:sz="4" w:space="0" w:color="999999"/>
              <w:bottom w:val="single" w:sz="4" w:space="0" w:color="999999"/>
              <w:right w:val="single" w:sz="4" w:space="0" w:color="999999"/>
            </w:tcBorders>
            <w:hideMark/>
          </w:tcPr>
          <w:p w14:paraId="15D543FC" w14:textId="77777777" w:rsidR="00F15399" w:rsidRDefault="00F15399">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Кластер</w:t>
            </w:r>
          </w:p>
        </w:tc>
        <w:tc>
          <w:tcPr>
            <w:tcW w:w="2692" w:type="dxa"/>
            <w:tcBorders>
              <w:top w:val="single" w:sz="4" w:space="0" w:color="999999"/>
              <w:left w:val="single" w:sz="4" w:space="0" w:color="999999"/>
              <w:bottom w:val="single" w:sz="4" w:space="0" w:color="999999"/>
              <w:right w:val="single" w:sz="4" w:space="0" w:color="999999"/>
            </w:tcBorders>
            <w:hideMark/>
          </w:tcPr>
          <w:p w14:paraId="319DD644" w14:textId="77777777" w:rsidR="00F15399" w:rsidRDefault="00F15399" w:rsidP="00D11DAD">
            <w:pPr>
              <w:numPr>
                <w:ilvl w:val="0"/>
                <w:numId w:val="54"/>
              </w:numPr>
              <w:spacing w:after="0" w:line="240" w:lineRule="auto"/>
              <w:ind w:left="0" w:hanging="42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Pr>
                <w:rFonts w:ascii="Times New Roman" w:eastAsia="Times New Roman" w:hAnsi="Times New Roman" w:cs="Times New Roman"/>
                <w:highlight w:val="white"/>
                <w:lang w:eastAsia="ru-RU"/>
              </w:rPr>
              <w:t xml:space="preserve">Қазақ әдебиетінің тари-хы. Том 1. Фольклорлық </w:t>
            </w:r>
            <w:r>
              <w:rPr>
                <w:rFonts w:ascii="Times New Roman" w:eastAsia="Times New Roman" w:hAnsi="Times New Roman" w:cs="Times New Roman"/>
                <w:highlight w:val="white"/>
                <w:lang w:eastAsia="ru-RU"/>
              </w:rPr>
              <w:lastRenderedPageBreak/>
              <w:t>кезеңі. Он томдық. – Алматы: ҚАЗақпарат, 2008. – 812 б</w:t>
            </w:r>
          </w:p>
          <w:p w14:paraId="0F31BFA1" w14:textId="77777777" w:rsidR="00F15399" w:rsidRDefault="00F15399" w:rsidP="00D11DAD">
            <w:pPr>
              <w:numPr>
                <w:ilvl w:val="0"/>
                <w:numId w:val="54"/>
              </w:numPr>
              <w:spacing w:after="0" w:line="240" w:lineRule="auto"/>
              <w:ind w:left="0" w:hanging="428"/>
              <w:jc w:val="both"/>
              <w:rPr>
                <w:rFonts w:ascii="Times New Roman" w:eastAsia="Times New Roman" w:hAnsi="Times New Roman" w:cs="Times New Roman"/>
                <w:lang w:eastAsia="ru-RU"/>
              </w:rPr>
            </w:pPr>
            <w:r>
              <w:rPr>
                <w:rFonts w:ascii="Times New Roman" w:eastAsia="Times New Roman" w:hAnsi="Times New Roman" w:cs="Times New Roman"/>
                <w:highlight w:val="white"/>
                <w:lang w:eastAsia="ru-RU"/>
              </w:rPr>
              <w:t xml:space="preserve">2.Қазақтың отбасылық дәстүрлері/Х. Арғынбаев ... – </w:t>
            </w:r>
            <w:proofErr w:type="gramStart"/>
            <w:r>
              <w:rPr>
                <w:rFonts w:ascii="Times New Roman" w:eastAsia="Times New Roman" w:hAnsi="Times New Roman" w:cs="Times New Roman"/>
                <w:highlight w:val="white"/>
                <w:lang w:eastAsia="ru-RU"/>
              </w:rPr>
              <w:t>Алматы :</w:t>
            </w:r>
            <w:proofErr w:type="gramEnd"/>
            <w:r>
              <w:rPr>
                <w:rFonts w:ascii="Times New Roman" w:eastAsia="Times New Roman" w:hAnsi="Times New Roman" w:cs="Times New Roman"/>
                <w:highlight w:val="white"/>
                <w:lang w:eastAsia="ru-RU"/>
              </w:rPr>
              <w:t xml:space="preserve"> Қайнар, 2005. - 215 б.</w:t>
            </w:r>
          </w:p>
        </w:tc>
      </w:tr>
      <w:tr w:rsidR="00F15399" w14:paraId="37756224"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18F36806"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5-апта</w:t>
            </w:r>
          </w:p>
          <w:p w14:paraId="4CEA7630"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5-дәріс</w:t>
            </w:r>
          </w:p>
        </w:tc>
        <w:tc>
          <w:tcPr>
            <w:tcW w:w="2990" w:type="dxa"/>
            <w:tcBorders>
              <w:top w:val="single" w:sz="4" w:space="0" w:color="999999"/>
              <w:left w:val="single" w:sz="4" w:space="0" w:color="999999"/>
              <w:bottom w:val="single" w:sz="4" w:space="0" w:color="999999"/>
              <w:right w:val="single" w:sz="4" w:space="0" w:color="999999"/>
            </w:tcBorders>
            <w:hideMark/>
          </w:tcPr>
          <w:p w14:paraId="59C4EF45" w14:textId="77777777" w:rsidR="00F15399" w:rsidRDefault="00F15399">
            <w:pPr>
              <w:widowControl w:val="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Маусымдық ғұрып фольклоры</w:t>
            </w:r>
          </w:p>
        </w:tc>
        <w:tc>
          <w:tcPr>
            <w:tcW w:w="1971" w:type="dxa"/>
            <w:tcBorders>
              <w:top w:val="single" w:sz="4" w:space="0" w:color="999999"/>
              <w:left w:val="single" w:sz="4" w:space="0" w:color="999999"/>
              <w:bottom w:val="single" w:sz="4" w:space="0" w:color="999999"/>
              <w:right w:val="single" w:sz="4" w:space="0" w:color="999999"/>
            </w:tcBorders>
          </w:tcPr>
          <w:p w14:paraId="731C101E" w14:textId="77777777" w:rsidR="00F15399" w:rsidRDefault="00F15399">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Аналитикалық талдау</w:t>
            </w:r>
          </w:p>
          <w:p w14:paraId="16A337E0" w14:textId="77777777" w:rsidR="00F15399" w:rsidRDefault="00F15399">
            <w:pPr>
              <w:jc w:val="both"/>
              <w:rPr>
                <w:rFonts w:ascii="Times New Roman" w:eastAsia="Times New Roman" w:hAnsi="Times New Roman" w:cs="Times New Roman"/>
                <w:lang w:eastAsia="ru-RU"/>
              </w:rPr>
            </w:pPr>
          </w:p>
        </w:tc>
        <w:tc>
          <w:tcPr>
            <w:tcW w:w="2692" w:type="dxa"/>
            <w:tcBorders>
              <w:top w:val="single" w:sz="4" w:space="0" w:color="999999"/>
              <w:left w:val="single" w:sz="4" w:space="0" w:color="999999"/>
              <w:bottom w:val="single" w:sz="4" w:space="0" w:color="999999"/>
              <w:right w:val="single" w:sz="4" w:space="0" w:color="999999"/>
            </w:tcBorders>
            <w:hideMark/>
          </w:tcPr>
          <w:p w14:paraId="0EA35249"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1.Дала фольклорының антологиясы: Ғұрыптық фольклор [Электрондық қор</w:t>
            </w:r>
            <w:proofErr w:type="gramStart"/>
            <w:r>
              <w:rPr>
                <w:rFonts w:ascii="Times New Roman" w:eastAsia="Times New Roman" w:hAnsi="Times New Roman" w:cs="Times New Roman"/>
                <w:lang w:eastAsia="ru-RU"/>
              </w:rPr>
              <w:t>] .</w:t>
            </w:r>
            <w:proofErr w:type="gramEnd"/>
            <w:r>
              <w:rPr>
                <w:rFonts w:ascii="Times New Roman" w:eastAsia="Times New Roman" w:hAnsi="Times New Roman" w:cs="Times New Roman"/>
                <w:lang w:eastAsia="ru-RU"/>
              </w:rPr>
              <w:t xml:space="preserve"> 6-том / Рақыш Ж., Әлбеков Т., Алпысбаева Қ., Әуесбаева П., Жақан Д., Сәкен С. – Алматы: Brand Book, 2020. – 484 б</w:t>
            </w:r>
          </w:p>
          <w:p w14:paraId="2A98800E"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Pr>
                <w:rFonts w:ascii="Times New Roman" w:eastAsia="Times New Roman" w:hAnsi="Times New Roman" w:cs="Times New Roman"/>
                <w:color w:val="212529"/>
                <w:highlight w:val="white"/>
                <w:lang w:eastAsia="ru-RU"/>
              </w:rPr>
              <w:t xml:space="preserve">Бабалар сөзі: жүз томдық; [жауапты ред.: Қ. Алпысбаева, Т. </w:t>
            </w:r>
            <w:proofErr w:type="gramStart"/>
            <w:r>
              <w:rPr>
                <w:rFonts w:ascii="Times New Roman" w:eastAsia="Times New Roman" w:hAnsi="Times New Roman" w:cs="Times New Roman"/>
                <w:color w:val="212529"/>
                <w:highlight w:val="white"/>
                <w:lang w:eastAsia="ru-RU"/>
              </w:rPr>
              <w:t>Әлбеков;құраст.,</w:t>
            </w:r>
            <w:proofErr w:type="gramEnd"/>
            <w:r>
              <w:rPr>
                <w:rFonts w:ascii="Times New Roman" w:eastAsia="Times New Roman" w:hAnsi="Times New Roman" w:cs="Times New Roman"/>
                <w:color w:val="212529"/>
                <w:highlight w:val="white"/>
                <w:lang w:eastAsia="ru-RU"/>
              </w:rPr>
              <w:t xml:space="preserve"> баспаға дайынд.: Қ.Б. Алпысбаева [ж. б.]]; М. О. Әуезов атын. Әдебиет және өнер ин-ты. - Астана: Фолиант, 2012. 421-422 б. 90-том. ғұрыптық фольклор– 430б.</w:t>
            </w:r>
          </w:p>
        </w:tc>
      </w:tr>
      <w:tr w:rsidR="00F15399" w14:paraId="62D26F12"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2D42DCBD"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9,10-тәжірибе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791B1A72"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Наурыз өлеңдері, жарапазан, қымызмұрындық жанрларының типологиясы.</w:t>
            </w:r>
          </w:p>
        </w:tc>
        <w:tc>
          <w:tcPr>
            <w:tcW w:w="1971" w:type="dxa"/>
            <w:tcBorders>
              <w:top w:val="single" w:sz="4" w:space="0" w:color="999999"/>
              <w:left w:val="single" w:sz="4" w:space="0" w:color="999999"/>
              <w:bottom w:val="single" w:sz="4" w:space="0" w:color="999999"/>
              <w:right w:val="single" w:sz="4" w:space="0" w:color="999999"/>
            </w:tcBorders>
          </w:tcPr>
          <w:p w14:paraId="1FD274D0" w14:textId="77777777" w:rsidR="00F15399" w:rsidRDefault="00F15399">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Аналитикалық талдау</w:t>
            </w:r>
          </w:p>
          <w:p w14:paraId="67D80A87" w14:textId="77777777" w:rsidR="00F15399" w:rsidRDefault="00F15399">
            <w:pPr>
              <w:jc w:val="both"/>
              <w:rPr>
                <w:rFonts w:ascii="Times New Roman" w:eastAsia="Times New Roman" w:hAnsi="Times New Roman" w:cs="Times New Roman"/>
                <w:lang w:eastAsia="ru-RU"/>
              </w:rPr>
            </w:pPr>
          </w:p>
        </w:tc>
        <w:tc>
          <w:tcPr>
            <w:tcW w:w="2692" w:type="dxa"/>
            <w:tcBorders>
              <w:top w:val="single" w:sz="4" w:space="0" w:color="999999"/>
              <w:left w:val="single" w:sz="4" w:space="0" w:color="999999"/>
              <w:bottom w:val="single" w:sz="4" w:space="0" w:color="999999"/>
              <w:right w:val="single" w:sz="4" w:space="0" w:color="999999"/>
            </w:tcBorders>
            <w:hideMark/>
          </w:tcPr>
          <w:p w14:paraId="6618DB5F" w14:textId="77777777" w:rsidR="00F15399" w:rsidRDefault="00F15399" w:rsidP="00D11DAD">
            <w:pPr>
              <w:numPr>
                <w:ilvl w:val="0"/>
                <w:numId w:val="54"/>
              </w:numPr>
              <w:spacing w:after="0" w:line="240" w:lineRule="auto"/>
              <w:ind w:left="0" w:hanging="1973"/>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hyperlink r:id="rId61" w:history="1">
              <w:r>
                <w:rPr>
                  <w:rStyle w:val="ad"/>
                  <w:rFonts w:ascii="Times New Roman" w:eastAsia="Times New Roman" w:hAnsi="Times New Roman" w:cs="Times New Roman"/>
                  <w:color w:val="1155CC"/>
                  <w:lang w:eastAsia="ru-RU"/>
                </w:rPr>
                <w:t>https://e-history.kz/kz/news/show/1746</w:t>
              </w:r>
            </w:hyperlink>
          </w:p>
          <w:p w14:paraId="62A4AECA" w14:textId="77777777" w:rsidR="00F15399" w:rsidRDefault="00F15399">
            <w:pPr>
              <w:jc w:val="both"/>
              <w:rPr>
                <w:rFonts w:ascii="Times New Roman" w:eastAsia="Times New Roman" w:hAnsi="Times New Roman" w:cs="Times New Roman"/>
                <w:color w:val="212529"/>
                <w:highlight w:val="white"/>
                <w:lang w:eastAsia="ru-RU"/>
              </w:rPr>
            </w:pPr>
            <w:r>
              <w:rPr>
                <w:rFonts w:ascii="Times New Roman" w:eastAsia="Times New Roman" w:hAnsi="Times New Roman" w:cs="Times New Roman"/>
                <w:lang w:eastAsia="ru-RU"/>
              </w:rPr>
              <w:t>2.</w:t>
            </w:r>
            <w:r>
              <w:rPr>
                <w:rFonts w:ascii="Times New Roman" w:eastAsia="Times New Roman" w:hAnsi="Times New Roman" w:cs="Times New Roman"/>
                <w:color w:val="212529"/>
                <w:highlight w:val="white"/>
                <w:lang w:eastAsia="ru-RU"/>
              </w:rPr>
              <w:t>Традиции и обычаи казахов / Е. Т. Джелбулдин; [пер. на каз. яз. О. М. Жетеева, М. С. Сагилановой; пер. на англ. яз. Д. О. Абильдиновой] – [Кокшетау]: 2010. – 341б.</w:t>
            </w:r>
          </w:p>
        </w:tc>
      </w:tr>
      <w:tr w:rsidR="00F15399" w14:paraId="4320AC6C"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3DFBF0C3"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6-апта</w:t>
            </w:r>
          </w:p>
          <w:p w14:paraId="05503FE9"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6-дәріс</w:t>
            </w:r>
          </w:p>
        </w:tc>
        <w:tc>
          <w:tcPr>
            <w:tcW w:w="2990" w:type="dxa"/>
            <w:tcBorders>
              <w:top w:val="single" w:sz="4" w:space="0" w:color="999999"/>
              <w:left w:val="single" w:sz="4" w:space="0" w:color="999999"/>
              <w:bottom w:val="single" w:sz="4" w:space="0" w:color="999999"/>
              <w:right w:val="single" w:sz="4" w:space="0" w:color="999999"/>
            </w:tcBorders>
            <w:hideMark/>
          </w:tcPr>
          <w:p w14:paraId="72B083AA" w14:textId="77777777" w:rsidR="00F15399" w:rsidRDefault="00F15399">
            <w:pPr>
              <w:widowControl w:val="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Наным-сенімдер ғұрпының фольклоры</w:t>
            </w:r>
          </w:p>
        </w:tc>
        <w:tc>
          <w:tcPr>
            <w:tcW w:w="1971" w:type="dxa"/>
            <w:tcBorders>
              <w:top w:val="single" w:sz="4" w:space="0" w:color="999999"/>
              <w:left w:val="single" w:sz="4" w:space="0" w:color="999999"/>
              <w:bottom w:val="single" w:sz="4" w:space="0" w:color="999999"/>
              <w:right w:val="single" w:sz="4" w:space="0" w:color="999999"/>
            </w:tcBorders>
            <w:hideMark/>
          </w:tcPr>
          <w:p w14:paraId="78B80F89"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Кластер</w:t>
            </w:r>
          </w:p>
        </w:tc>
        <w:tc>
          <w:tcPr>
            <w:tcW w:w="2692" w:type="dxa"/>
            <w:tcBorders>
              <w:top w:val="single" w:sz="4" w:space="0" w:color="999999"/>
              <w:left w:val="single" w:sz="4" w:space="0" w:color="999999"/>
              <w:bottom w:val="single" w:sz="4" w:space="0" w:color="999999"/>
              <w:right w:val="single" w:sz="4" w:space="0" w:color="999999"/>
            </w:tcBorders>
            <w:hideMark/>
          </w:tcPr>
          <w:p w14:paraId="4838E17F"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Pr>
                <w:rFonts w:ascii="Times New Roman" w:eastAsia="Times New Roman" w:hAnsi="Times New Roman" w:cs="Times New Roman"/>
                <w:color w:val="212529"/>
                <w:highlight w:val="white"/>
                <w:lang w:eastAsia="ru-RU"/>
              </w:rPr>
              <w:t xml:space="preserve">Ұлы Даланың көне сарындары: антология: үш томдық; [ред. алқасы: жауапты ред. А. Ж. Қазтуғанова [ж. б.]] – Алматы: Brand </w:t>
            </w:r>
            <w:proofErr w:type="gramStart"/>
            <w:r>
              <w:rPr>
                <w:rFonts w:ascii="Times New Roman" w:eastAsia="Times New Roman" w:hAnsi="Times New Roman" w:cs="Times New Roman"/>
                <w:color w:val="212529"/>
                <w:highlight w:val="white"/>
                <w:lang w:eastAsia="ru-RU"/>
              </w:rPr>
              <w:t>Book ,</w:t>
            </w:r>
            <w:proofErr w:type="gramEnd"/>
            <w:r>
              <w:rPr>
                <w:rFonts w:ascii="Times New Roman" w:eastAsia="Times New Roman" w:hAnsi="Times New Roman" w:cs="Times New Roman"/>
                <w:color w:val="212529"/>
                <w:highlight w:val="white"/>
                <w:lang w:eastAsia="ru-RU"/>
              </w:rPr>
              <w:t xml:space="preserve"> 2019. – 751б.</w:t>
            </w:r>
          </w:p>
          <w:p w14:paraId="492FA02D"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Pr>
                <w:rFonts w:ascii="Times New Roman" w:eastAsia="Times New Roman" w:hAnsi="Times New Roman" w:cs="Times New Roman"/>
                <w:color w:val="212529"/>
                <w:highlight w:val="white"/>
                <w:lang w:eastAsia="ru-RU"/>
              </w:rPr>
              <w:t>Нау мен ырыс: пайымдама / С. Ерғали – Алматы: Қазығұрт, 2011. – 181 б.</w:t>
            </w:r>
          </w:p>
        </w:tc>
      </w:tr>
      <w:tr w:rsidR="00F15399" w14:paraId="37255C9F"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57838F6A"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11,12-тәжірибе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6D21A9BA"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Наным-сенімдер ғұрпының фольклорындағы ежелгі дүниетанымдар көрінісі</w:t>
            </w:r>
          </w:p>
        </w:tc>
        <w:tc>
          <w:tcPr>
            <w:tcW w:w="1971" w:type="dxa"/>
            <w:tcBorders>
              <w:top w:val="single" w:sz="4" w:space="0" w:color="999999"/>
              <w:left w:val="single" w:sz="4" w:space="0" w:color="999999"/>
              <w:bottom w:val="single" w:sz="4" w:space="0" w:color="999999"/>
              <w:right w:val="single" w:sz="4" w:space="0" w:color="999999"/>
            </w:tcBorders>
            <w:hideMark/>
          </w:tcPr>
          <w:p w14:paraId="3F7924B4"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Кластер</w:t>
            </w:r>
          </w:p>
        </w:tc>
        <w:tc>
          <w:tcPr>
            <w:tcW w:w="2692" w:type="dxa"/>
            <w:tcBorders>
              <w:top w:val="single" w:sz="4" w:space="0" w:color="999999"/>
              <w:left w:val="single" w:sz="4" w:space="0" w:color="999999"/>
              <w:bottom w:val="single" w:sz="4" w:space="0" w:color="999999"/>
              <w:right w:val="single" w:sz="4" w:space="0" w:color="999999"/>
            </w:tcBorders>
            <w:hideMark/>
          </w:tcPr>
          <w:p w14:paraId="2581E908"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 xml:space="preserve">1.Қасқабасов С. Ұлы дала фольклоры/ С. Қасқабасов // Самұрық. - 2019. - № 1. - 10-26 б. </w:t>
            </w:r>
          </w:p>
          <w:p w14:paraId="03D59101"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 xml:space="preserve">3.Омарова, Г.Н. Бақсы-лық және магиялық-ғұрыптық фольклор тарихи-мәдени </w:t>
            </w:r>
            <w:proofErr w:type="gramStart"/>
            <w:r>
              <w:rPr>
                <w:rFonts w:ascii="Times New Roman" w:eastAsia="Times New Roman" w:hAnsi="Times New Roman" w:cs="Times New Roman"/>
                <w:highlight w:val="white"/>
                <w:lang w:eastAsia="ru-RU"/>
              </w:rPr>
              <w:t>ретро-спекция</w:t>
            </w:r>
            <w:proofErr w:type="gramEnd"/>
            <w:r>
              <w:rPr>
                <w:rFonts w:ascii="Times New Roman" w:eastAsia="Times New Roman" w:hAnsi="Times New Roman" w:cs="Times New Roman"/>
                <w:highlight w:val="white"/>
                <w:lang w:eastAsia="ru-RU"/>
              </w:rPr>
              <w:t xml:space="preserve"> тұрғысынан: (қобыз және бақсы сарындары бойынша) / Г. Н. Омарова // А. Ясауи атындағы Халықаралық </w:t>
            </w:r>
          </w:p>
          <w:p w14:paraId="33289693"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қазақ-түрік университе-тінің хабаршысы. - 2025. - № 1 (135). - 39-56 б.</w:t>
            </w:r>
          </w:p>
        </w:tc>
      </w:tr>
      <w:tr w:rsidR="00F15399" w14:paraId="358CCB76"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2F5F03B9"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6 БӨЖ-2</w:t>
            </w:r>
          </w:p>
        </w:tc>
        <w:tc>
          <w:tcPr>
            <w:tcW w:w="2990" w:type="dxa"/>
            <w:tcBorders>
              <w:top w:val="single" w:sz="4" w:space="0" w:color="999999"/>
              <w:left w:val="single" w:sz="4" w:space="0" w:color="999999"/>
              <w:bottom w:val="single" w:sz="4" w:space="0" w:color="999999"/>
              <w:right w:val="single" w:sz="4" w:space="0" w:color="999999"/>
            </w:tcBorders>
            <w:hideMark/>
          </w:tcPr>
          <w:p w14:paraId="6B1EA061"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С.Садырбаев, Б.Абылқасымов, </w:t>
            </w:r>
            <w:proofErr w:type="gramStart"/>
            <w:r>
              <w:rPr>
                <w:rFonts w:ascii="Times New Roman" w:eastAsia="Times New Roman" w:hAnsi="Times New Roman" w:cs="Times New Roman"/>
                <w:lang w:eastAsia="ru-RU"/>
              </w:rPr>
              <w:t>Қ.Матыжановтың  зерт</w:t>
            </w:r>
            <w:proofErr w:type="gramEnd"/>
            <w:r>
              <w:rPr>
                <w:rFonts w:ascii="Times New Roman" w:eastAsia="Times New Roman" w:hAnsi="Times New Roman" w:cs="Times New Roman"/>
                <w:lang w:eastAsia="ru-RU"/>
              </w:rPr>
              <w:t>-теулеріндегі наным сенім ғұрпы фольклорының ерекшеліктері</w:t>
            </w:r>
          </w:p>
        </w:tc>
        <w:tc>
          <w:tcPr>
            <w:tcW w:w="1971" w:type="dxa"/>
            <w:tcBorders>
              <w:top w:val="single" w:sz="4" w:space="0" w:color="999999"/>
              <w:left w:val="single" w:sz="4" w:space="0" w:color="999999"/>
              <w:bottom w:val="single" w:sz="4" w:space="0" w:color="999999"/>
              <w:right w:val="single" w:sz="4" w:space="0" w:color="999999"/>
            </w:tcBorders>
            <w:hideMark/>
          </w:tcPr>
          <w:p w14:paraId="10FB90B8" w14:textId="77777777" w:rsidR="00F15399" w:rsidRDefault="00F15399">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Презентация</w:t>
            </w:r>
          </w:p>
        </w:tc>
        <w:tc>
          <w:tcPr>
            <w:tcW w:w="2692" w:type="dxa"/>
            <w:tcBorders>
              <w:top w:val="single" w:sz="4" w:space="0" w:color="999999"/>
              <w:left w:val="single" w:sz="4" w:space="0" w:color="999999"/>
              <w:bottom w:val="single" w:sz="4" w:space="0" w:color="999999"/>
              <w:right w:val="single" w:sz="4" w:space="0" w:color="999999"/>
            </w:tcBorders>
            <w:hideMark/>
          </w:tcPr>
          <w:p w14:paraId="1DEB907A"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 xml:space="preserve">Қасқабасов, С. Ұлы дала фольклоры/С.Қасқабасов // Самұрық. - 2019. - № 1. - 10-26 б. </w:t>
            </w:r>
          </w:p>
          <w:p w14:paraId="7112638C" w14:textId="77777777" w:rsidR="00F15399" w:rsidRDefault="00F15399">
            <w:pPr>
              <w:jc w:val="both"/>
              <w:rPr>
                <w:rFonts w:ascii="Times New Roman" w:eastAsia="Times New Roman" w:hAnsi="Times New Roman" w:cs="Times New Roman"/>
                <w:highlight w:val="white"/>
                <w:lang w:eastAsia="ru-RU"/>
              </w:rPr>
            </w:pPr>
            <w:proofErr w:type="gramStart"/>
            <w:r>
              <w:rPr>
                <w:rFonts w:ascii="Times New Roman" w:eastAsia="Times New Roman" w:hAnsi="Times New Roman" w:cs="Times New Roman"/>
                <w:highlight w:val="white"/>
                <w:lang w:eastAsia="ru-RU"/>
              </w:rPr>
              <w:t>3.Омарова,Г.Н.</w:t>
            </w:r>
            <w:proofErr w:type="gramEnd"/>
            <w:r>
              <w:rPr>
                <w:rFonts w:ascii="Times New Roman" w:eastAsia="Times New Roman" w:hAnsi="Times New Roman" w:cs="Times New Roman"/>
                <w:highlight w:val="white"/>
                <w:lang w:eastAsia="ru-RU"/>
              </w:rPr>
              <w:t xml:space="preserve"> Бақсы-лық және магиялық-ғұрыптық фольклор тарихи-мәдени ретро-спекция тұрғысынан: (қобыз және бақсы сарындары бойынша) / Г. Н. Омарова // А. Ясауи атындағы Халықаралық </w:t>
            </w:r>
          </w:p>
          <w:p w14:paraId="6981D9C8"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қазақ-түрік универси-тетінің хабаршысы. - 2025. - № 1 (135). - 39-56 б.</w:t>
            </w:r>
          </w:p>
        </w:tc>
      </w:tr>
      <w:tr w:rsidR="00F15399" w:rsidRPr="00A16F26" w14:paraId="7244C83F"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756646BB"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7-апта</w:t>
            </w:r>
          </w:p>
          <w:p w14:paraId="6FB45E1B"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7-дәріс</w:t>
            </w:r>
          </w:p>
        </w:tc>
        <w:tc>
          <w:tcPr>
            <w:tcW w:w="2990" w:type="dxa"/>
            <w:tcBorders>
              <w:top w:val="single" w:sz="4" w:space="0" w:color="999999"/>
              <w:left w:val="single" w:sz="4" w:space="0" w:color="999999"/>
              <w:bottom w:val="single" w:sz="4" w:space="0" w:color="999999"/>
              <w:right w:val="single" w:sz="4" w:space="0" w:color="999999"/>
            </w:tcBorders>
            <w:hideMark/>
          </w:tcPr>
          <w:p w14:paraId="758B1A7B" w14:textId="77777777" w:rsidR="00F15399" w:rsidRDefault="00F15399">
            <w:pPr>
              <w:widowControl w:val="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Қазақтың ертегілік </w:t>
            </w:r>
            <w:proofErr w:type="gramStart"/>
            <w:r>
              <w:rPr>
                <w:rFonts w:ascii="Times New Roman" w:eastAsia="Times New Roman" w:hAnsi="Times New Roman" w:cs="Times New Roman"/>
                <w:color w:val="000000"/>
                <w:lang w:eastAsia="ru-RU"/>
              </w:rPr>
              <w:t>емес  прозалық</w:t>
            </w:r>
            <w:proofErr w:type="gramEnd"/>
            <w:r>
              <w:rPr>
                <w:rFonts w:ascii="Times New Roman" w:eastAsia="Times New Roman" w:hAnsi="Times New Roman" w:cs="Times New Roman"/>
                <w:color w:val="000000"/>
                <w:lang w:eastAsia="ru-RU"/>
              </w:rPr>
              <w:t xml:space="preserve"> жанрлары</w:t>
            </w:r>
          </w:p>
        </w:tc>
        <w:tc>
          <w:tcPr>
            <w:tcW w:w="1971" w:type="dxa"/>
            <w:tcBorders>
              <w:top w:val="single" w:sz="4" w:space="0" w:color="999999"/>
              <w:left w:val="single" w:sz="4" w:space="0" w:color="999999"/>
              <w:bottom w:val="single" w:sz="4" w:space="0" w:color="999999"/>
              <w:right w:val="single" w:sz="4" w:space="0" w:color="999999"/>
            </w:tcBorders>
            <w:hideMark/>
          </w:tcPr>
          <w:p w14:paraId="7483D771"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Презентация</w:t>
            </w:r>
          </w:p>
        </w:tc>
        <w:tc>
          <w:tcPr>
            <w:tcW w:w="2692" w:type="dxa"/>
            <w:tcBorders>
              <w:top w:val="single" w:sz="4" w:space="0" w:color="999999"/>
              <w:left w:val="single" w:sz="4" w:space="0" w:color="999999"/>
              <w:bottom w:val="single" w:sz="4" w:space="0" w:color="999999"/>
              <w:right w:val="single" w:sz="4" w:space="0" w:color="999999"/>
            </w:tcBorders>
            <w:hideMark/>
          </w:tcPr>
          <w:p w14:paraId="00ED0683" w14:textId="77777777" w:rsidR="00F15399" w:rsidRDefault="00F15399">
            <w:pPr>
              <w:jc w:val="both"/>
              <w:rPr>
                <w:rFonts w:ascii="Times New Roman" w:eastAsia="Times New Roman" w:hAnsi="Times New Roman" w:cs="Times New Roman"/>
                <w:color w:val="4E4B66"/>
                <w:highlight w:val="white"/>
                <w:lang w:eastAsia="ru-RU"/>
              </w:rPr>
            </w:pPr>
            <w:r>
              <w:rPr>
                <w:rFonts w:ascii="Times New Roman" w:eastAsia="Times New Roman" w:hAnsi="Times New Roman" w:cs="Times New Roman"/>
                <w:lang w:eastAsia="ru-RU"/>
              </w:rPr>
              <w:t>1.</w:t>
            </w:r>
            <w:r>
              <w:rPr>
                <w:rFonts w:ascii="Times New Roman" w:eastAsia="Times New Roman" w:hAnsi="Times New Roman" w:cs="Times New Roman"/>
                <w:color w:val="212529"/>
                <w:highlight w:val="white"/>
                <w:lang w:eastAsia="ru-RU"/>
              </w:rPr>
              <w:t>Сағынадин Г.С. Фоль-клорлық сюжет: жанр және түркілік мотив көріністері [Мәтін] / Г. С. Сағынадин // Мәдени мұра. - 2021. - № 4 (94). - 140-149 б.</w:t>
            </w:r>
          </w:p>
          <w:p w14:paraId="201F77D4" w14:textId="77777777" w:rsidR="00F15399" w:rsidRPr="00F15399" w:rsidRDefault="00F15399">
            <w:pPr>
              <w:jc w:val="both"/>
              <w:rPr>
                <w:rFonts w:ascii="Times New Roman" w:eastAsia="Times New Roman" w:hAnsi="Times New Roman" w:cs="Times New Roman"/>
                <w:lang w:val="en-US" w:eastAsia="ru-RU"/>
              </w:rPr>
            </w:pPr>
            <w:r w:rsidRPr="00F15399">
              <w:rPr>
                <w:rFonts w:ascii="Times New Roman" w:eastAsia="Times New Roman" w:hAnsi="Times New Roman" w:cs="Times New Roman"/>
                <w:lang w:val="en-US" w:eastAsia="ru-RU"/>
              </w:rPr>
              <w:t xml:space="preserve">2.Integration of World Literary Traditions and Innovative Artistic Searches in Contemporary Kazakh Prose </w:t>
            </w:r>
            <w:r w:rsidRPr="00F15399">
              <w:rPr>
                <w:rFonts w:ascii="Times New Roman" w:eastAsia="Times New Roman" w:hAnsi="Times New Roman" w:cs="Times New Roman"/>
                <w:lang w:val="en-US" w:eastAsia="ru-RU"/>
              </w:rPr>
              <w:br/>
            </w:r>
            <w:hyperlink r:id="rId62" w:history="1">
              <w:r w:rsidRPr="00F15399">
                <w:rPr>
                  <w:rStyle w:val="ad"/>
                  <w:rFonts w:ascii="Times New Roman" w:eastAsia="Times New Roman" w:hAnsi="Times New Roman" w:cs="Times New Roman"/>
                  <w:color w:val="1155CC"/>
                  <w:lang w:val="en-US" w:eastAsia="ru-RU"/>
                </w:rPr>
                <w:t>https://www.researchgate.net/publication/386412186</w:t>
              </w:r>
            </w:hyperlink>
          </w:p>
        </w:tc>
      </w:tr>
      <w:tr w:rsidR="00F15399" w14:paraId="521020EA"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53C3021F"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13,14-тәжірибе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7B3550C6"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Қазақтың миф, әпсана, хикая, аңыздарының өмірлік, шығармашылық негіздері, танымдық мәні</w:t>
            </w:r>
          </w:p>
        </w:tc>
        <w:tc>
          <w:tcPr>
            <w:tcW w:w="1971" w:type="dxa"/>
            <w:tcBorders>
              <w:top w:val="single" w:sz="4" w:space="0" w:color="999999"/>
              <w:left w:val="single" w:sz="4" w:space="0" w:color="999999"/>
              <w:bottom w:val="single" w:sz="4" w:space="0" w:color="999999"/>
              <w:right w:val="single" w:sz="4" w:space="0" w:color="999999"/>
            </w:tcBorders>
            <w:hideMark/>
          </w:tcPr>
          <w:p w14:paraId="4768C340"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Презентация</w:t>
            </w:r>
          </w:p>
        </w:tc>
        <w:tc>
          <w:tcPr>
            <w:tcW w:w="2692" w:type="dxa"/>
            <w:tcBorders>
              <w:top w:val="single" w:sz="4" w:space="0" w:color="999999"/>
              <w:left w:val="single" w:sz="4" w:space="0" w:color="999999"/>
              <w:bottom w:val="single" w:sz="4" w:space="0" w:color="999999"/>
              <w:right w:val="single" w:sz="4" w:space="0" w:color="999999"/>
            </w:tcBorders>
            <w:hideMark/>
          </w:tcPr>
          <w:p w14:paraId="191749E4"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hyperlink r:id="rId63" w:history="1">
              <w:r>
                <w:rPr>
                  <w:rStyle w:val="ad"/>
                  <w:rFonts w:ascii="Times New Roman" w:eastAsia="Times New Roman" w:hAnsi="Times New Roman" w:cs="Times New Roman"/>
                  <w:color w:val="auto"/>
                  <w:lang w:eastAsia="ru-RU"/>
                </w:rPr>
                <w:t>https://egi.kz/wp-content/uploads/2016/02/vestnik_2-2015.pdf</w:t>
              </w:r>
            </w:hyperlink>
          </w:p>
          <w:p w14:paraId="2D7A68ED"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lang w:eastAsia="ru-RU"/>
              </w:rPr>
              <w:t>2.</w:t>
            </w:r>
            <w:r>
              <w:rPr>
                <w:rFonts w:ascii="Times New Roman" w:eastAsia="Times New Roman" w:hAnsi="Times New Roman" w:cs="Times New Roman"/>
                <w:highlight w:val="white"/>
                <w:lang w:eastAsia="ru-RU"/>
              </w:rPr>
              <w:t>Тюркский миф в эпосе, обряде и ритуале: монография/</w:t>
            </w:r>
            <w:proofErr w:type="gramStart"/>
            <w:r>
              <w:rPr>
                <w:rFonts w:ascii="Times New Roman" w:eastAsia="Times New Roman" w:hAnsi="Times New Roman" w:cs="Times New Roman"/>
                <w:highlight w:val="white"/>
                <w:lang w:eastAsia="ru-RU"/>
              </w:rPr>
              <w:t>К.Жанабаев;Казахский</w:t>
            </w:r>
            <w:proofErr w:type="gramEnd"/>
            <w:r>
              <w:rPr>
                <w:rFonts w:ascii="Times New Roman" w:eastAsia="Times New Roman" w:hAnsi="Times New Roman" w:cs="Times New Roman"/>
                <w:highlight w:val="white"/>
                <w:lang w:eastAsia="ru-RU"/>
              </w:rPr>
              <w:t xml:space="preserve"> Националь-ный ун-т им. Аль-Фараби  – Алматы: Қазақ университеті, 2016. - 153 с.</w:t>
            </w:r>
          </w:p>
          <w:p w14:paraId="4C180F4F"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highlight w:val="white"/>
                <w:lang w:eastAsia="ru-RU"/>
              </w:rPr>
              <w:t>3.Арғықазақ мифология-сы / С. Қондыбай; ҚР Білім және ғылым мин-нің Р.Б. Сүлейменов атын. Шығыстану ин-</w:t>
            </w:r>
            <w:proofErr w:type="gramStart"/>
            <w:r>
              <w:rPr>
                <w:rFonts w:ascii="Times New Roman" w:eastAsia="Times New Roman" w:hAnsi="Times New Roman" w:cs="Times New Roman"/>
                <w:highlight w:val="white"/>
                <w:lang w:eastAsia="ru-RU"/>
              </w:rPr>
              <w:t>ты .</w:t>
            </w:r>
            <w:proofErr w:type="gramEnd"/>
            <w:r>
              <w:rPr>
                <w:rFonts w:ascii="Times New Roman" w:eastAsia="Times New Roman" w:hAnsi="Times New Roman" w:cs="Times New Roman"/>
                <w:highlight w:val="white"/>
                <w:lang w:eastAsia="ru-RU"/>
              </w:rPr>
              <w:t xml:space="preserve">- Алматы.– 486 б. </w:t>
            </w:r>
          </w:p>
        </w:tc>
      </w:tr>
      <w:tr w:rsidR="00F15399" w14:paraId="6479E307"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4FCB9B55"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8-апта</w:t>
            </w:r>
          </w:p>
          <w:p w14:paraId="5112DC0D"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8-дәріс</w:t>
            </w:r>
          </w:p>
        </w:tc>
        <w:tc>
          <w:tcPr>
            <w:tcW w:w="2990" w:type="dxa"/>
            <w:tcBorders>
              <w:top w:val="single" w:sz="4" w:space="0" w:color="999999"/>
              <w:left w:val="single" w:sz="4" w:space="0" w:color="999999"/>
              <w:bottom w:val="single" w:sz="4" w:space="0" w:color="999999"/>
              <w:right w:val="single" w:sz="4" w:space="0" w:color="999999"/>
            </w:tcBorders>
          </w:tcPr>
          <w:p w14:paraId="5B90C633" w14:textId="77777777" w:rsidR="00F15399" w:rsidRDefault="00F15399">
            <w:pPr>
              <w:autoSpaceDE w:val="0"/>
              <w:autoSpaceDN w:val="0"/>
              <w:adjustRightInd w:val="0"/>
              <w:jc w:val="both"/>
              <w:rPr>
                <w:rFonts w:ascii="Times New Roman" w:eastAsia="Arial" w:hAnsi="Times New Roman" w:cs="Times New Roman"/>
                <w14:ligatures w14:val="standardContextual"/>
              </w:rPr>
            </w:pPr>
            <w:r>
              <w:rPr>
                <w:rFonts w:ascii="Times New Roman" w:hAnsi="Times New Roman" w:cs="Times New Roman"/>
              </w:rPr>
              <w:t>Көне эпоста бейнеленген қаһармандықпен үйлену сарындары және ежелгі адамдардың дүниетанымы (Үш әлем сатысының үйлесімі, төтемдік бейнедегі кейіпкерге үйлену сарыны).</w:t>
            </w:r>
          </w:p>
          <w:p w14:paraId="5C106672" w14:textId="77777777" w:rsidR="00F15399" w:rsidRDefault="00F15399">
            <w:pPr>
              <w:autoSpaceDE w:val="0"/>
              <w:autoSpaceDN w:val="0"/>
              <w:adjustRightInd w:val="0"/>
              <w:jc w:val="both"/>
              <w:rPr>
                <w:rFonts w:ascii="Times New Roman" w:eastAsia="Times New Roman" w:hAnsi="Times New Roman" w:cs="Times New Roman"/>
                <w:color w:val="000000"/>
                <w:lang w:eastAsia="ru-RU"/>
              </w:rPr>
            </w:pPr>
          </w:p>
        </w:tc>
        <w:tc>
          <w:tcPr>
            <w:tcW w:w="1971" w:type="dxa"/>
            <w:tcBorders>
              <w:top w:val="single" w:sz="4" w:space="0" w:color="999999"/>
              <w:left w:val="single" w:sz="4" w:space="0" w:color="999999"/>
              <w:bottom w:val="single" w:sz="4" w:space="0" w:color="999999"/>
              <w:right w:val="single" w:sz="4" w:space="0" w:color="999999"/>
            </w:tcBorders>
            <w:hideMark/>
          </w:tcPr>
          <w:p w14:paraId="7C370E09"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Презентация</w:t>
            </w:r>
          </w:p>
        </w:tc>
        <w:tc>
          <w:tcPr>
            <w:tcW w:w="2692" w:type="dxa"/>
            <w:tcBorders>
              <w:top w:val="single" w:sz="4" w:space="0" w:color="999999"/>
              <w:left w:val="single" w:sz="4" w:space="0" w:color="999999"/>
              <w:bottom w:val="single" w:sz="4" w:space="0" w:color="999999"/>
              <w:right w:val="single" w:sz="4" w:space="0" w:color="999999"/>
            </w:tcBorders>
            <w:hideMark/>
          </w:tcPr>
          <w:p w14:paraId="67225B50"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lang w:eastAsia="ru-RU"/>
              </w:rPr>
              <w:t>1.</w:t>
            </w:r>
            <w:r>
              <w:rPr>
                <w:rFonts w:ascii="Times New Roman" w:eastAsia="Times New Roman" w:hAnsi="Times New Roman" w:cs="Times New Roman"/>
                <w:highlight w:val="white"/>
                <w:lang w:eastAsia="ru-RU"/>
              </w:rPr>
              <w:t>Аймұхамбет, Ж. Ә. Көне және қаһармандық эпос кейіпкерлерінің жүйесі: мифологиялық парадигма/Ж.Ә.Аймұхамбет, К. Қ. Кенжалин // БҚМУ хабаршысы = Вестник ЗКГУ. - 2017. - № 1 (65). - 186-196 б.</w:t>
            </w:r>
          </w:p>
          <w:p w14:paraId="2C160992"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2.</w:t>
            </w:r>
            <w:r>
              <w:rPr>
                <w:rFonts w:ascii="Times New Roman" w:eastAsia="Times New Roman" w:hAnsi="Times New Roman" w:cs="Times New Roman"/>
                <w:color w:val="212529"/>
                <w:highlight w:val="white"/>
                <w:lang w:eastAsia="ru-RU"/>
              </w:rPr>
              <w:t xml:space="preserve">Қазақтың </w:t>
            </w:r>
            <w:r>
              <w:rPr>
                <w:rFonts w:ascii="Times New Roman" w:eastAsia="Times New Roman" w:hAnsi="Times New Roman" w:cs="Times New Roman"/>
                <w:highlight w:val="white"/>
                <w:lang w:eastAsia="ru-RU"/>
              </w:rPr>
              <w:t>көне эпос</w:t>
            </w:r>
            <w:r>
              <w:rPr>
                <w:rFonts w:ascii="Times New Roman" w:eastAsia="Times New Roman" w:hAnsi="Times New Roman" w:cs="Times New Roman"/>
                <w:color w:val="212529"/>
                <w:highlight w:val="white"/>
                <w:lang w:eastAsia="ru-RU"/>
              </w:rPr>
              <w:t>ы [Мәтін]/З.Н.Сейітжанұлы П.Қ.Бисенбаев; [суретшісі Н. Бубэ, бас ред. Қ. Байғабылова]; ҚР Мәдениет және ақпарат министрлігі... – Алматы: Аруна, 2008. - 238  б.</w:t>
            </w:r>
          </w:p>
        </w:tc>
      </w:tr>
      <w:tr w:rsidR="00F15399" w14:paraId="54D58A78"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33077E34"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15,16-тәжірибе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418151A1" w14:textId="77777777" w:rsidR="00F15399" w:rsidRDefault="00F15399">
            <w:pPr>
              <w:autoSpaceDE w:val="0"/>
              <w:autoSpaceDN w:val="0"/>
              <w:adjustRightInd w:val="0"/>
              <w:jc w:val="both"/>
              <w:rPr>
                <w:rFonts w:ascii="Times New Roman" w:eastAsia="Arial" w:hAnsi="Times New Roman" w:cs="Times New Roman"/>
                <w14:ligatures w14:val="standardContextual"/>
              </w:rPr>
            </w:pPr>
            <w:r>
              <w:rPr>
                <w:rFonts w:ascii="Times New Roman" w:eastAsia="Times New Roman" w:hAnsi="Times New Roman" w:cs="Times New Roman"/>
                <w:lang w:eastAsia="ru-RU"/>
              </w:rPr>
              <w:t xml:space="preserve">Үйлену мотивінің типологиялық ерекшелігі, салыстырмалы </w:t>
            </w:r>
            <w:proofErr w:type="gramStart"/>
            <w:r>
              <w:rPr>
                <w:rFonts w:ascii="Times New Roman" w:eastAsia="Times New Roman" w:hAnsi="Times New Roman" w:cs="Times New Roman"/>
                <w:lang w:eastAsia="ru-RU"/>
              </w:rPr>
              <w:t>талдау(</w:t>
            </w:r>
            <w:proofErr w:type="gramEnd"/>
            <w:r>
              <w:rPr>
                <w:rFonts w:ascii="Times New Roman" w:eastAsia="Times New Roman" w:hAnsi="Times New Roman" w:cs="Times New Roman"/>
                <w:lang w:eastAsia="ru-RU"/>
              </w:rPr>
              <w:t>жанрлық ерекшелігі, ұқсастықтары)</w:t>
            </w:r>
            <w:r>
              <w:rPr>
                <w:rFonts w:ascii="Times New Roman" w:hAnsi="Times New Roman" w:cs="Times New Roman"/>
                <w14:ligatures w14:val="standardContextual"/>
              </w:rPr>
              <w:t xml:space="preserve">. </w:t>
            </w:r>
          </w:p>
        </w:tc>
        <w:tc>
          <w:tcPr>
            <w:tcW w:w="1971" w:type="dxa"/>
            <w:tcBorders>
              <w:top w:val="single" w:sz="4" w:space="0" w:color="999999"/>
              <w:left w:val="single" w:sz="4" w:space="0" w:color="999999"/>
              <w:bottom w:val="single" w:sz="4" w:space="0" w:color="999999"/>
              <w:right w:val="single" w:sz="4" w:space="0" w:color="999999"/>
            </w:tcBorders>
          </w:tcPr>
          <w:p w14:paraId="192564EF" w14:textId="77777777" w:rsidR="00F15399" w:rsidRDefault="00F15399">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Кластер,</w:t>
            </w:r>
          </w:p>
          <w:p w14:paraId="4A9DD753" w14:textId="77777777" w:rsidR="00F15399" w:rsidRDefault="00F15399">
            <w:pPr>
              <w:jc w:val="both"/>
              <w:rPr>
                <w:rFonts w:ascii="Times New Roman" w:eastAsia="Times New Roman" w:hAnsi="Times New Roman" w:cs="Times New Roman"/>
                <w:lang w:eastAsia="ru-RU"/>
              </w:rPr>
            </w:pPr>
          </w:p>
        </w:tc>
        <w:tc>
          <w:tcPr>
            <w:tcW w:w="2692" w:type="dxa"/>
            <w:tcBorders>
              <w:top w:val="single" w:sz="4" w:space="0" w:color="999999"/>
              <w:left w:val="single" w:sz="4" w:space="0" w:color="999999"/>
              <w:bottom w:val="single" w:sz="4" w:space="0" w:color="999999"/>
              <w:right w:val="single" w:sz="4" w:space="0" w:color="999999"/>
            </w:tcBorders>
            <w:hideMark/>
          </w:tcPr>
          <w:p w14:paraId="245A7554" w14:textId="77777777" w:rsidR="00F15399" w:rsidRDefault="00F15399" w:rsidP="00D11DAD">
            <w:pPr>
              <w:numPr>
                <w:ilvl w:val="0"/>
                <w:numId w:val="54"/>
              </w:numPr>
              <w:spacing w:after="0" w:line="240" w:lineRule="auto"/>
              <w:ind w:left="0" w:hanging="42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hyperlink r:id="rId64" w:history="1">
              <w:r>
                <w:rPr>
                  <w:rStyle w:val="ad"/>
                  <w:rFonts w:ascii="Times New Roman" w:eastAsia="Times New Roman" w:hAnsi="Times New Roman" w:cs="Times New Roman"/>
                  <w:color w:val="1155CC"/>
                  <w:lang w:eastAsia="ru-RU"/>
                </w:rPr>
                <w:t>https://shkola-isatai.at.ua/load/olimpiada</w:t>
              </w:r>
            </w:hyperlink>
          </w:p>
          <w:p w14:paraId="3D53D9C1" w14:textId="77777777" w:rsidR="00F15399" w:rsidRDefault="00F15399" w:rsidP="00D11DAD">
            <w:pPr>
              <w:numPr>
                <w:ilvl w:val="0"/>
                <w:numId w:val="54"/>
              </w:numPr>
              <w:spacing w:after="0" w:line="240" w:lineRule="auto"/>
              <w:ind w:left="0" w:hanging="428"/>
              <w:jc w:val="both"/>
              <w:rPr>
                <w:rFonts w:ascii="Times New Roman" w:eastAsia="Times New Roman" w:hAnsi="Times New Roman" w:cs="Times New Roman"/>
                <w:lang w:eastAsia="ru-RU"/>
              </w:rPr>
            </w:pPr>
            <w:r>
              <w:rPr>
                <w:rFonts w:ascii="Times New Roman" w:eastAsia="Times New Roman" w:hAnsi="Times New Roman" w:cs="Times New Roman"/>
                <w:lang w:eastAsia="ru-RU"/>
              </w:rPr>
              <w:t>2.Көне эпостардың зерттелуі / Ж. Салтақова // Керуен. – №4. – Б.15-21</w:t>
            </w:r>
          </w:p>
        </w:tc>
      </w:tr>
      <w:tr w:rsidR="00F15399" w14:paraId="7E1D9C5A"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1F2DF0C4"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9-апта</w:t>
            </w:r>
          </w:p>
          <w:p w14:paraId="407A5A82"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9-дәріс</w:t>
            </w:r>
          </w:p>
        </w:tc>
        <w:tc>
          <w:tcPr>
            <w:tcW w:w="2990" w:type="dxa"/>
            <w:tcBorders>
              <w:top w:val="single" w:sz="4" w:space="0" w:color="999999"/>
              <w:left w:val="single" w:sz="4" w:space="0" w:color="999999"/>
              <w:bottom w:val="single" w:sz="4" w:space="0" w:color="999999"/>
              <w:right w:val="single" w:sz="4" w:space="0" w:color="999999"/>
            </w:tcBorders>
          </w:tcPr>
          <w:p w14:paraId="30EEF5C2" w14:textId="77777777" w:rsidR="00F15399" w:rsidRDefault="00F15399">
            <w:pPr>
              <w:autoSpaceDE w:val="0"/>
              <w:autoSpaceDN w:val="0"/>
              <w:adjustRightInd w:val="0"/>
              <w:jc w:val="both"/>
              <w:rPr>
                <w:rFonts w:ascii="Times New Roman" w:eastAsia="Arial" w:hAnsi="Times New Roman" w:cs="Times New Roman"/>
                <w14:ligatures w14:val="standardContextual"/>
              </w:rPr>
            </w:pPr>
            <w:r>
              <w:rPr>
                <w:rFonts w:ascii="Times New Roman" w:hAnsi="Times New Roman" w:cs="Times New Roman"/>
              </w:rPr>
              <w:t>Жар іздеу мотивінің теориялық негізі (мотив ұғымы, зерттелуі, ғылыми пікірлер, мысал, талдаулар)</w:t>
            </w:r>
            <w:r>
              <w:rPr>
                <w:rFonts w:ascii="Times New Roman" w:hAnsi="Times New Roman" w:cs="Times New Roman"/>
                <w14:ligatures w14:val="standardContextual"/>
              </w:rPr>
              <w:t xml:space="preserve">. </w:t>
            </w:r>
          </w:p>
          <w:p w14:paraId="5A56E6B8" w14:textId="77777777" w:rsidR="00F15399" w:rsidRDefault="00F15399">
            <w:pPr>
              <w:widowControl w:val="0"/>
              <w:jc w:val="both"/>
              <w:rPr>
                <w:rFonts w:ascii="Times New Roman" w:eastAsia="Times New Roman" w:hAnsi="Times New Roman" w:cs="Times New Roman"/>
                <w:color w:val="000000"/>
                <w:lang w:eastAsia="ru-RU"/>
              </w:rPr>
            </w:pPr>
          </w:p>
        </w:tc>
        <w:tc>
          <w:tcPr>
            <w:tcW w:w="1971" w:type="dxa"/>
            <w:tcBorders>
              <w:top w:val="single" w:sz="4" w:space="0" w:color="999999"/>
              <w:left w:val="single" w:sz="4" w:space="0" w:color="999999"/>
              <w:bottom w:val="single" w:sz="4" w:space="0" w:color="999999"/>
              <w:right w:val="single" w:sz="4" w:space="0" w:color="999999"/>
            </w:tcBorders>
            <w:hideMark/>
          </w:tcPr>
          <w:p w14:paraId="52DE197A"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Презентация</w:t>
            </w:r>
          </w:p>
          <w:p w14:paraId="2D844818"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SMART</w:t>
            </w:r>
            <w:r>
              <w:rPr>
                <w:rFonts w:ascii="Times New Roman" w:eastAsia="Times New Roman" w:hAnsi="Times New Roman" w:cs="Times New Roman"/>
                <w:lang w:eastAsia="ru-RU"/>
              </w:rPr>
              <w:t xml:space="preserve"> мақсат құру</w:t>
            </w:r>
          </w:p>
        </w:tc>
        <w:tc>
          <w:tcPr>
            <w:tcW w:w="2692" w:type="dxa"/>
            <w:tcBorders>
              <w:top w:val="single" w:sz="4" w:space="0" w:color="999999"/>
              <w:left w:val="single" w:sz="4" w:space="0" w:color="999999"/>
              <w:bottom w:val="single" w:sz="4" w:space="0" w:color="999999"/>
              <w:right w:val="single" w:sz="4" w:space="0" w:color="999999"/>
            </w:tcBorders>
            <w:hideMark/>
          </w:tcPr>
          <w:p w14:paraId="46CE9457"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Түркі халықтары қаһар-мандық эпосының са-лыстырмалы типология-сы: ұжымдық моногра-</w:t>
            </w:r>
            <w:proofErr w:type="gramStart"/>
            <w:r>
              <w:rPr>
                <w:rFonts w:ascii="Times New Roman" w:eastAsia="Times New Roman" w:hAnsi="Times New Roman" w:cs="Times New Roman"/>
                <w:lang w:eastAsia="ru-RU"/>
              </w:rPr>
              <w:t>фия.–</w:t>
            </w:r>
            <w:proofErr w:type="gramEnd"/>
            <w:r>
              <w:rPr>
                <w:rFonts w:ascii="Times New Roman" w:eastAsia="Times New Roman" w:hAnsi="Times New Roman" w:cs="Times New Roman"/>
                <w:lang w:eastAsia="ru-RU"/>
              </w:rPr>
              <w:t xml:space="preserve">Алматы: «Қазына», 2024. – 336 б. – ISBN 978-601-7042-55-4. </w:t>
            </w:r>
          </w:p>
        </w:tc>
      </w:tr>
      <w:tr w:rsidR="00F15399" w14:paraId="290FE95A"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5104253A"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17,18-тәжірибе </w:t>
            </w:r>
          </w:p>
        </w:tc>
        <w:tc>
          <w:tcPr>
            <w:tcW w:w="2990" w:type="dxa"/>
            <w:tcBorders>
              <w:top w:val="single" w:sz="4" w:space="0" w:color="999999"/>
              <w:left w:val="single" w:sz="4" w:space="0" w:color="999999"/>
              <w:bottom w:val="single" w:sz="4" w:space="0" w:color="999999"/>
              <w:right w:val="single" w:sz="4" w:space="0" w:color="999999"/>
            </w:tcBorders>
          </w:tcPr>
          <w:p w14:paraId="2714F7B7" w14:textId="77777777" w:rsidR="00F15399" w:rsidRDefault="00F15399">
            <w:pPr>
              <w:autoSpaceDE w:val="0"/>
              <w:autoSpaceDN w:val="0"/>
              <w:adjustRightInd w:val="0"/>
              <w:jc w:val="both"/>
              <w:rPr>
                <w:rFonts w:ascii="Times New Roman" w:eastAsia="Arial" w:hAnsi="Times New Roman" w:cs="Times New Roman"/>
                <w14:ligatures w14:val="standardContextual"/>
              </w:rPr>
            </w:pPr>
            <w:r>
              <w:rPr>
                <w:rFonts w:ascii="Times New Roman" w:hAnsi="Times New Roman" w:cs="Times New Roman"/>
              </w:rPr>
              <w:t xml:space="preserve">Қазақ эпосындағы үйлену мотивінің көркемдік </w:t>
            </w:r>
            <w:r>
              <w:rPr>
                <w:rFonts w:ascii="Times New Roman" w:hAnsi="Times New Roman" w:cs="Times New Roman"/>
              </w:rPr>
              <w:lastRenderedPageBreak/>
              <w:t>қырлары (мазмұндық-идеялық, сюжет, композициясы, көркемдік бейнелер)</w:t>
            </w:r>
            <w:r>
              <w:rPr>
                <w:rFonts w:ascii="Times New Roman" w:hAnsi="Times New Roman" w:cs="Times New Roman"/>
                <w14:ligatures w14:val="standardContextual"/>
              </w:rPr>
              <w:t xml:space="preserve">. </w:t>
            </w:r>
          </w:p>
          <w:p w14:paraId="6A6FF28E" w14:textId="77777777" w:rsidR="00F15399" w:rsidRDefault="00F15399">
            <w:pPr>
              <w:autoSpaceDE w:val="0"/>
              <w:autoSpaceDN w:val="0"/>
              <w:adjustRightInd w:val="0"/>
              <w:jc w:val="both"/>
              <w:rPr>
                <w:rFonts w:ascii="Times New Roman" w:eastAsia="Times New Roman" w:hAnsi="Times New Roman" w:cs="Times New Roman"/>
                <w:lang w:eastAsia="ru-RU"/>
              </w:rPr>
            </w:pPr>
          </w:p>
        </w:tc>
        <w:tc>
          <w:tcPr>
            <w:tcW w:w="1971" w:type="dxa"/>
            <w:tcBorders>
              <w:top w:val="single" w:sz="4" w:space="0" w:color="999999"/>
              <w:left w:val="single" w:sz="4" w:space="0" w:color="999999"/>
              <w:bottom w:val="single" w:sz="4" w:space="0" w:color="999999"/>
              <w:right w:val="single" w:sz="4" w:space="0" w:color="999999"/>
            </w:tcBorders>
            <w:hideMark/>
          </w:tcPr>
          <w:p w14:paraId="63B931F0"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СТО, </w:t>
            </w:r>
          </w:p>
        </w:tc>
        <w:tc>
          <w:tcPr>
            <w:tcW w:w="2692" w:type="dxa"/>
            <w:tcBorders>
              <w:top w:val="single" w:sz="4" w:space="0" w:color="999999"/>
              <w:left w:val="single" w:sz="4" w:space="0" w:color="999999"/>
              <w:bottom w:val="single" w:sz="4" w:space="0" w:color="999999"/>
              <w:right w:val="single" w:sz="4" w:space="0" w:color="999999"/>
            </w:tcBorders>
            <w:hideMark/>
          </w:tcPr>
          <w:p w14:paraId="52BDA3CC" w14:textId="77777777" w:rsidR="00F15399" w:rsidRDefault="00F15399">
            <w:pPr>
              <w:jc w:val="both"/>
              <w:rPr>
                <w:rFonts w:ascii="Times New Roman" w:eastAsia="Times New Roman" w:hAnsi="Times New Roman" w:cs="Times New Roman"/>
                <w:color w:val="000000"/>
                <w:lang w:eastAsia="ru-RU"/>
              </w:rPr>
            </w:pPr>
            <w:r>
              <w:rPr>
                <w:rFonts w:ascii="Times New Roman" w:eastAsia="Times New Roman" w:hAnsi="Times New Roman" w:cs="Times New Roman"/>
                <w:lang w:eastAsia="ru-RU"/>
              </w:rPr>
              <w:t>1.</w:t>
            </w:r>
            <w:hyperlink r:id="rId65" w:history="1">
              <w:r>
                <w:rPr>
                  <w:rStyle w:val="ad"/>
                  <w:rFonts w:ascii="Times New Roman" w:eastAsia="Times New Roman" w:hAnsi="Times New Roman" w:cs="Times New Roman"/>
                  <w:color w:val="1155CC"/>
                  <w:lang w:eastAsia="ru-RU"/>
                </w:rPr>
                <w:t>https://cyberleninka.ru/article/n/the-story-features-of-</w:t>
              </w:r>
              <w:r>
                <w:rPr>
                  <w:rStyle w:val="ad"/>
                  <w:rFonts w:ascii="Times New Roman" w:eastAsia="Times New Roman" w:hAnsi="Times New Roman" w:cs="Times New Roman"/>
                  <w:color w:val="1155CC"/>
                  <w:lang w:eastAsia="ru-RU"/>
                </w:rPr>
                <w:lastRenderedPageBreak/>
                <w:t>the-epic-kambar-batyr</w:t>
              </w:r>
            </w:hyperlink>
            <w:r>
              <w:rPr>
                <w:rFonts w:ascii="Times New Roman" w:eastAsia="Times New Roman" w:hAnsi="Times New Roman" w:cs="Times New Roman"/>
                <w:lang w:eastAsia="ru-RU"/>
              </w:rPr>
              <w:t xml:space="preserve">  </w:t>
            </w:r>
            <w:r>
              <w:rPr>
                <w:rFonts w:ascii="Times New Roman" w:eastAsia="Times New Roman" w:hAnsi="Times New Roman" w:cs="Times New Roman"/>
                <w:color w:val="000000"/>
                <w:lang w:eastAsia="ru-RU"/>
              </w:rPr>
              <w:t>Қамбар батыр жырында-ғы</w:t>
            </w:r>
            <w:r>
              <w:rPr>
                <w:rFonts w:ascii="Times New Roman" w:eastAsia="Times New Roman" w:hAnsi="Times New Roman" w:cs="Times New Roman"/>
                <w:lang w:eastAsia="ru-RU"/>
              </w:rPr>
              <w:t xml:space="preserve"> </w:t>
            </w:r>
            <w:r>
              <w:rPr>
                <w:rFonts w:ascii="Times New Roman" w:eastAsia="Times New Roman" w:hAnsi="Times New Roman" w:cs="Times New Roman"/>
                <w:color w:val="000000"/>
                <w:lang w:eastAsia="ru-RU"/>
              </w:rPr>
              <w:t>Қамбардың образы.</w:t>
            </w:r>
          </w:p>
          <w:p w14:paraId="50419A42" w14:textId="77777777" w:rsidR="00F15399" w:rsidRDefault="00F15399">
            <w:pPr>
              <w:jc w:val="both"/>
              <w:rPr>
                <w:rFonts w:ascii="Times New Roman" w:eastAsia="Times New Roman" w:hAnsi="Times New Roman" w:cs="Times New Roman"/>
                <w:color w:val="212529"/>
                <w:highlight w:val="white"/>
                <w:lang w:eastAsia="ru-RU"/>
              </w:rPr>
            </w:pPr>
            <w:r>
              <w:rPr>
                <w:rFonts w:ascii="Times New Roman" w:eastAsia="Times New Roman" w:hAnsi="Times New Roman" w:cs="Times New Roman"/>
                <w:lang w:eastAsia="ru-RU"/>
              </w:rPr>
              <w:t>2.</w:t>
            </w:r>
            <w:r>
              <w:rPr>
                <w:rFonts w:ascii="Times New Roman" w:eastAsia="Times New Roman" w:hAnsi="Times New Roman" w:cs="Times New Roman"/>
                <w:color w:val="212529"/>
                <w:highlight w:val="white"/>
                <w:lang w:eastAsia="ru-RU"/>
              </w:rPr>
              <w:t xml:space="preserve">Қазақтың </w:t>
            </w:r>
            <w:r>
              <w:rPr>
                <w:rFonts w:ascii="Times New Roman" w:eastAsia="Times New Roman" w:hAnsi="Times New Roman" w:cs="Times New Roman"/>
                <w:highlight w:val="white"/>
                <w:lang w:eastAsia="ru-RU"/>
              </w:rPr>
              <w:t>қаһармандық эпос</w:t>
            </w:r>
            <w:r>
              <w:rPr>
                <w:rFonts w:ascii="Times New Roman" w:eastAsia="Times New Roman" w:hAnsi="Times New Roman" w:cs="Times New Roman"/>
                <w:color w:val="212529"/>
                <w:highlight w:val="white"/>
                <w:lang w:eastAsia="ru-RU"/>
              </w:rPr>
              <w:t>ы "Қобыланды батыр"/О.Ә.Нұрмағамбетова; [құрастырып алғы сөзін жазған: Б.М.Жүсіпов]...-Алматы: Дешті Қыпшақ, 2003. - 477 б.</w:t>
            </w:r>
          </w:p>
          <w:p w14:paraId="7FC7A4F3" w14:textId="77777777" w:rsidR="00F15399" w:rsidRDefault="00F15399">
            <w:pPr>
              <w:jc w:val="both"/>
              <w:rPr>
                <w:rFonts w:ascii="Times New Roman" w:eastAsia="Times New Roman" w:hAnsi="Times New Roman" w:cs="Times New Roman"/>
                <w:color w:val="212529"/>
                <w:highlight w:val="white"/>
                <w:lang w:eastAsia="ru-RU"/>
              </w:rPr>
            </w:pPr>
            <w:r>
              <w:rPr>
                <w:rFonts w:ascii="Times New Roman" w:eastAsia="Times New Roman" w:hAnsi="Times New Roman" w:cs="Times New Roman"/>
                <w:color w:val="212529"/>
                <w:highlight w:val="white"/>
                <w:lang w:eastAsia="ru-RU"/>
              </w:rPr>
              <w:t>3.</w:t>
            </w:r>
            <w:hyperlink r:id="rId66" w:history="1">
              <w:r>
                <w:rPr>
                  <w:rStyle w:val="ad"/>
                  <w:rFonts w:ascii="Times New Roman" w:eastAsia="Times New Roman" w:hAnsi="Times New Roman" w:cs="Times New Roman"/>
                  <w:color w:val="1155CC"/>
                  <w:highlight w:val="white"/>
                  <w:lang w:eastAsia="ru-RU"/>
                </w:rPr>
                <w:t>https://bulpolit.enu.kz/index.php/main/article/download/381/253/2051</w:t>
              </w:r>
            </w:hyperlink>
          </w:p>
        </w:tc>
      </w:tr>
      <w:tr w:rsidR="00F15399" w14:paraId="0E0EF535"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6277EAE6"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10-апта</w:t>
            </w:r>
          </w:p>
          <w:p w14:paraId="2D7B6527"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10-дәріс</w:t>
            </w:r>
          </w:p>
        </w:tc>
        <w:tc>
          <w:tcPr>
            <w:tcW w:w="2990" w:type="dxa"/>
            <w:tcBorders>
              <w:top w:val="single" w:sz="4" w:space="0" w:color="999999"/>
              <w:left w:val="single" w:sz="4" w:space="0" w:color="999999"/>
              <w:bottom w:val="single" w:sz="4" w:space="0" w:color="999999"/>
              <w:right w:val="single" w:sz="4" w:space="0" w:color="999999"/>
            </w:tcBorders>
          </w:tcPr>
          <w:p w14:paraId="71E45CB6" w14:textId="77777777" w:rsidR="00F15399" w:rsidRDefault="00F15399">
            <w:pPr>
              <w:autoSpaceDE w:val="0"/>
              <w:autoSpaceDN w:val="0"/>
              <w:adjustRightInd w:val="0"/>
              <w:jc w:val="both"/>
              <w:rPr>
                <w:rFonts w:ascii="Times New Roman" w:eastAsia="Arial" w:hAnsi="Times New Roman" w:cs="Times New Roman"/>
                <w14:ligatures w14:val="standardContextual"/>
              </w:rPr>
            </w:pPr>
            <w:r>
              <w:rPr>
                <w:rFonts w:ascii="Times New Roman" w:eastAsia="Times New Roman" w:hAnsi="Times New Roman" w:cs="Times New Roman"/>
                <w:lang w:eastAsia="ru-RU"/>
              </w:rPr>
              <w:t>Тарихи жырлардағы үйлену мотиві (</w:t>
            </w:r>
            <w:r>
              <w:rPr>
                <w:rFonts w:ascii="Times New Roman" w:hAnsi="Times New Roman" w:cs="Times New Roman"/>
              </w:rPr>
              <w:t>реалистік және әлеуметтік мәселелер)</w:t>
            </w:r>
            <w:r>
              <w:rPr>
                <w:rFonts w:ascii="Times New Roman" w:hAnsi="Times New Roman" w:cs="Times New Roman"/>
                <w14:ligatures w14:val="standardContextual"/>
              </w:rPr>
              <w:t xml:space="preserve">. </w:t>
            </w:r>
          </w:p>
          <w:p w14:paraId="60C5A043" w14:textId="77777777" w:rsidR="00F15399" w:rsidRDefault="00F15399">
            <w:pPr>
              <w:widowControl w:val="0"/>
              <w:rPr>
                <w:rFonts w:ascii="Times New Roman" w:eastAsia="Times New Roman" w:hAnsi="Times New Roman" w:cs="Times New Roman"/>
                <w:color w:val="000000"/>
                <w:lang w:eastAsia="ru-RU"/>
              </w:rPr>
            </w:pPr>
          </w:p>
        </w:tc>
        <w:tc>
          <w:tcPr>
            <w:tcW w:w="1971" w:type="dxa"/>
            <w:tcBorders>
              <w:top w:val="single" w:sz="4" w:space="0" w:color="999999"/>
              <w:left w:val="single" w:sz="4" w:space="0" w:color="999999"/>
              <w:bottom w:val="single" w:sz="4" w:space="0" w:color="999999"/>
              <w:right w:val="single" w:sz="4" w:space="0" w:color="999999"/>
            </w:tcBorders>
            <w:hideMark/>
          </w:tcPr>
          <w:p w14:paraId="18A204C8"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Аналитикалық талдау</w:t>
            </w:r>
          </w:p>
        </w:tc>
        <w:tc>
          <w:tcPr>
            <w:tcW w:w="2692" w:type="dxa"/>
            <w:tcBorders>
              <w:top w:val="single" w:sz="4" w:space="0" w:color="999999"/>
              <w:left w:val="single" w:sz="4" w:space="0" w:color="999999"/>
              <w:bottom w:val="single" w:sz="4" w:space="0" w:color="999999"/>
              <w:right w:val="single" w:sz="4" w:space="0" w:color="999999"/>
            </w:tcBorders>
            <w:hideMark/>
          </w:tcPr>
          <w:p w14:paraId="1A9E295A" w14:textId="77777777" w:rsidR="00F15399" w:rsidRDefault="00F15399">
            <w:pPr>
              <w:jc w:val="both"/>
              <w:rPr>
                <w:rFonts w:ascii="Times New Roman" w:eastAsia="Times New Roman" w:hAnsi="Times New Roman" w:cs="Times New Roman"/>
                <w:color w:val="333333"/>
                <w:highlight w:val="white"/>
                <w:lang w:eastAsia="ru-RU"/>
              </w:rPr>
            </w:pPr>
            <w:r>
              <w:rPr>
                <w:rFonts w:ascii="Times New Roman" w:eastAsia="Times New Roman" w:hAnsi="Times New Roman" w:cs="Times New Roman"/>
                <w:lang w:eastAsia="ru-RU"/>
              </w:rPr>
              <w:t>1.</w:t>
            </w:r>
            <w:r>
              <w:rPr>
                <w:rFonts w:ascii="Times New Roman" w:eastAsia="Times New Roman" w:hAnsi="Times New Roman" w:cs="Times New Roman"/>
                <w:color w:val="333333"/>
                <w:highlight w:val="white"/>
                <w:lang w:eastAsia="ru-RU"/>
              </w:rPr>
              <w:t>Қазақ әдебиетінің тари-</w:t>
            </w:r>
            <w:proofErr w:type="gramStart"/>
            <w:r>
              <w:rPr>
                <w:rFonts w:ascii="Times New Roman" w:eastAsia="Times New Roman" w:hAnsi="Times New Roman" w:cs="Times New Roman"/>
                <w:color w:val="333333"/>
                <w:highlight w:val="white"/>
                <w:lang w:eastAsia="ru-RU"/>
              </w:rPr>
              <w:t>хы .Электрондық</w:t>
            </w:r>
            <w:proofErr w:type="gramEnd"/>
            <w:r>
              <w:rPr>
                <w:rFonts w:ascii="Times New Roman" w:eastAsia="Times New Roman" w:hAnsi="Times New Roman" w:cs="Times New Roman"/>
                <w:color w:val="333333"/>
                <w:highlight w:val="white"/>
                <w:lang w:eastAsia="ru-RU"/>
              </w:rPr>
              <w:t xml:space="preserve"> қор . 2-том. – Алматы</w:t>
            </w:r>
          </w:p>
          <w:p w14:paraId="40A51A1E" w14:textId="77777777" w:rsidR="00F15399" w:rsidRDefault="0042748B">
            <w:pPr>
              <w:jc w:val="both"/>
              <w:rPr>
                <w:rFonts w:ascii="Times New Roman" w:eastAsia="Times New Roman" w:hAnsi="Times New Roman" w:cs="Times New Roman"/>
                <w:color w:val="333333"/>
                <w:highlight w:val="white"/>
                <w:lang w:eastAsia="ru-RU"/>
              </w:rPr>
            </w:pPr>
            <w:hyperlink r:id="rId67" w:history="1">
              <w:r w:rsidR="00F15399">
                <w:rPr>
                  <w:rStyle w:val="ad"/>
                  <w:rFonts w:ascii="Times New Roman" w:eastAsia="Times New Roman" w:hAnsi="Times New Roman" w:cs="Times New Roman"/>
                  <w:color w:val="1155CC"/>
                  <w:highlight w:val="white"/>
                  <w:lang w:eastAsia="ru-RU"/>
                </w:rPr>
                <w:t>https://e-lib.qyzpu.edu.kz</w:t>
              </w:r>
            </w:hyperlink>
          </w:p>
          <w:p w14:paraId="18E7C220"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Pr>
                <w:rFonts w:ascii="Times New Roman" w:eastAsia="Times New Roman" w:hAnsi="Times New Roman" w:cs="Times New Roman"/>
                <w:color w:val="333333"/>
                <w:highlight w:val="white"/>
                <w:lang w:eastAsia="ru-RU"/>
              </w:rPr>
              <w:t xml:space="preserve">Эпос және ақындық мұра: ғылыми зерттеулер мен мақалалар [Электрондық қор]/ М. Ғұмарова. – </w:t>
            </w:r>
            <w:proofErr w:type="gramStart"/>
            <w:r>
              <w:rPr>
                <w:rFonts w:ascii="Times New Roman" w:eastAsia="Times New Roman" w:hAnsi="Times New Roman" w:cs="Times New Roman"/>
                <w:color w:val="333333"/>
                <w:highlight w:val="white"/>
                <w:lang w:eastAsia="ru-RU"/>
              </w:rPr>
              <w:t>Қарағанды :</w:t>
            </w:r>
            <w:proofErr w:type="gramEnd"/>
            <w:r>
              <w:rPr>
                <w:rFonts w:ascii="Times New Roman" w:eastAsia="Times New Roman" w:hAnsi="Times New Roman" w:cs="Times New Roman"/>
                <w:color w:val="333333"/>
                <w:highlight w:val="white"/>
                <w:lang w:eastAsia="ru-RU"/>
              </w:rPr>
              <w:t xml:space="preserve"> Ли Ю.Ю, 2013. – 235 б</w:t>
            </w:r>
          </w:p>
        </w:tc>
      </w:tr>
      <w:tr w:rsidR="00F15399" w14:paraId="5B45C3F4"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6EE1B2D7"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19,20-тәжірибе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6396D1F9"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Тарихи дастандардағы тарихи шындық пен көркемдік шешім.</w:t>
            </w:r>
          </w:p>
        </w:tc>
        <w:tc>
          <w:tcPr>
            <w:tcW w:w="1971" w:type="dxa"/>
            <w:tcBorders>
              <w:top w:val="single" w:sz="4" w:space="0" w:color="999999"/>
              <w:left w:val="single" w:sz="4" w:space="0" w:color="999999"/>
              <w:bottom w:val="single" w:sz="4" w:space="0" w:color="999999"/>
              <w:right w:val="single" w:sz="4" w:space="0" w:color="999999"/>
            </w:tcBorders>
            <w:hideMark/>
          </w:tcPr>
          <w:p w14:paraId="2C021EA4"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Аналитикалық талдау</w:t>
            </w:r>
          </w:p>
        </w:tc>
        <w:tc>
          <w:tcPr>
            <w:tcW w:w="2692" w:type="dxa"/>
            <w:tcBorders>
              <w:top w:val="single" w:sz="4" w:space="0" w:color="999999"/>
              <w:left w:val="single" w:sz="4" w:space="0" w:color="999999"/>
              <w:bottom w:val="single" w:sz="4" w:space="0" w:color="999999"/>
              <w:right w:val="single" w:sz="4" w:space="0" w:color="999999"/>
            </w:tcBorders>
            <w:hideMark/>
          </w:tcPr>
          <w:p w14:paraId="685E439B"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lang w:eastAsia="ru-RU"/>
              </w:rPr>
              <w:t>1.</w:t>
            </w:r>
            <w:hyperlink r:id="rId68" w:history="1">
              <w:r>
                <w:rPr>
                  <w:rStyle w:val="ad"/>
                  <w:rFonts w:ascii="Times New Roman" w:eastAsia="Times New Roman" w:hAnsi="Times New Roman" w:cs="Times New Roman"/>
                  <w:color w:val="1155CC"/>
                  <w:lang w:eastAsia="ru-RU"/>
                </w:rPr>
                <w:t>https://adebiportal.kz/kz/news/view/qyz-zibek-zyry-algas-qagazga-tusken-nusqalary__19821</w:t>
              </w:r>
            </w:hyperlink>
          </w:p>
          <w:p w14:paraId="03547CD6"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2.</w:t>
            </w:r>
            <w:r>
              <w:rPr>
                <w:rFonts w:ascii="Times New Roman" w:eastAsia="Times New Roman" w:hAnsi="Times New Roman" w:cs="Times New Roman"/>
                <w:color w:val="212529"/>
                <w:highlight w:val="white"/>
                <w:lang w:eastAsia="ru-RU"/>
              </w:rPr>
              <w:t>Қыз Жібек: (</w:t>
            </w:r>
            <w:r>
              <w:rPr>
                <w:rFonts w:ascii="Times New Roman" w:eastAsia="Times New Roman" w:hAnsi="Times New Roman" w:cs="Times New Roman"/>
                <w:highlight w:val="white"/>
                <w:lang w:eastAsia="ru-RU"/>
              </w:rPr>
              <w:t>лиро-эпос</w:t>
            </w:r>
            <w:r>
              <w:rPr>
                <w:rFonts w:ascii="Times New Roman" w:eastAsia="Times New Roman" w:hAnsi="Times New Roman" w:cs="Times New Roman"/>
                <w:color w:val="212529"/>
                <w:highlight w:val="white"/>
                <w:lang w:eastAsia="ru-RU"/>
              </w:rPr>
              <w:t xml:space="preserve">) </w:t>
            </w:r>
            <w:proofErr w:type="gramStart"/>
            <w:r>
              <w:rPr>
                <w:rFonts w:ascii="Times New Roman" w:eastAsia="Times New Roman" w:hAnsi="Times New Roman" w:cs="Times New Roman"/>
                <w:color w:val="212529"/>
                <w:highlight w:val="white"/>
                <w:lang w:eastAsia="ru-RU"/>
              </w:rPr>
              <w:t>/ ;</w:t>
            </w:r>
            <w:proofErr w:type="gramEnd"/>
            <w:r>
              <w:rPr>
                <w:rFonts w:ascii="Times New Roman" w:eastAsia="Times New Roman" w:hAnsi="Times New Roman" w:cs="Times New Roman"/>
                <w:color w:val="212529"/>
                <w:highlight w:val="white"/>
                <w:lang w:eastAsia="ru-RU"/>
              </w:rPr>
              <w:t xml:space="preserve"> [жалпы ред. басқ., алғы сөзі С. Садырбаев]; Әл-Фараби атындағы Қазақ ұлттық университеті... – Алматы: Қазақ универси, 2008. - 255, [2] б.</w:t>
            </w:r>
          </w:p>
        </w:tc>
      </w:tr>
      <w:tr w:rsidR="00F15399" w14:paraId="57D3154F"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1E7B59E9"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11-апта</w:t>
            </w:r>
          </w:p>
          <w:p w14:paraId="7D350A32"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11-дәріс</w:t>
            </w:r>
          </w:p>
        </w:tc>
        <w:tc>
          <w:tcPr>
            <w:tcW w:w="2990" w:type="dxa"/>
            <w:tcBorders>
              <w:top w:val="single" w:sz="4" w:space="0" w:color="999999"/>
              <w:left w:val="single" w:sz="4" w:space="0" w:color="999999"/>
              <w:bottom w:val="single" w:sz="4" w:space="0" w:color="999999"/>
              <w:right w:val="single" w:sz="4" w:space="0" w:color="999999"/>
            </w:tcBorders>
            <w:hideMark/>
          </w:tcPr>
          <w:p w14:paraId="76D51619" w14:textId="77777777" w:rsidR="00F15399" w:rsidRDefault="00F15399">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Қазақ дастандары: Әскери дастан, ғашықтық, діни, хикаялық дастандар. Зерттелуі, жанрлық ерекшеліктері.</w:t>
            </w:r>
          </w:p>
        </w:tc>
        <w:tc>
          <w:tcPr>
            <w:tcW w:w="1971" w:type="dxa"/>
            <w:tcBorders>
              <w:top w:val="single" w:sz="4" w:space="0" w:color="999999"/>
              <w:left w:val="single" w:sz="4" w:space="0" w:color="999999"/>
              <w:bottom w:val="single" w:sz="4" w:space="0" w:color="999999"/>
              <w:right w:val="single" w:sz="4" w:space="0" w:color="999999"/>
            </w:tcBorders>
            <w:hideMark/>
          </w:tcPr>
          <w:p w14:paraId="67BDB9B0"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Әдеби талдау</w:t>
            </w:r>
          </w:p>
        </w:tc>
        <w:tc>
          <w:tcPr>
            <w:tcW w:w="2692" w:type="dxa"/>
            <w:tcBorders>
              <w:top w:val="single" w:sz="4" w:space="0" w:color="999999"/>
              <w:left w:val="single" w:sz="4" w:space="0" w:color="999999"/>
              <w:bottom w:val="single" w:sz="4" w:space="0" w:color="999999"/>
              <w:right w:val="single" w:sz="4" w:space="0" w:color="999999"/>
            </w:tcBorders>
            <w:hideMark/>
          </w:tcPr>
          <w:p w14:paraId="74897179"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Бабалар сөзі: Жүз том. 61-том. Тарихи жыр. – Астана: Фолиант, 2010. – 390 б.</w:t>
            </w:r>
          </w:p>
        </w:tc>
      </w:tr>
      <w:tr w:rsidR="00F15399" w14:paraId="34D03DFB"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57E55655"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21,22-тәжірибе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142DE488"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Әскери дастандар мен батырлар жырының ерекшеліктері, мысал, талдау.</w:t>
            </w:r>
          </w:p>
        </w:tc>
        <w:tc>
          <w:tcPr>
            <w:tcW w:w="1971" w:type="dxa"/>
            <w:tcBorders>
              <w:top w:val="single" w:sz="4" w:space="0" w:color="999999"/>
              <w:left w:val="single" w:sz="4" w:space="0" w:color="999999"/>
              <w:bottom w:val="single" w:sz="4" w:space="0" w:color="999999"/>
              <w:right w:val="single" w:sz="4" w:space="0" w:color="999999"/>
            </w:tcBorders>
            <w:hideMark/>
          </w:tcPr>
          <w:p w14:paraId="3FA4ED3A"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Әдеби талдау</w:t>
            </w:r>
          </w:p>
        </w:tc>
        <w:tc>
          <w:tcPr>
            <w:tcW w:w="2692" w:type="dxa"/>
            <w:tcBorders>
              <w:top w:val="single" w:sz="4" w:space="0" w:color="999999"/>
              <w:left w:val="single" w:sz="4" w:space="0" w:color="999999"/>
              <w:bottom w:val="single" w:sz="4" w:space="0" w:color="999999"/>
              <w:right w:val="single" w:sz="4" w:space="0" w:color="999999"/>
            </w:tcBorders>
            <w:hideMark/>
          </w:tcPr>
          <w:p w14:paraId="352DB046" w14:textId="77777777" w:rsidR="00F15399" w:rsidRDefault="00F15399">
            <w:pPr>
              <w:keepNext/>
              <w:shd w:val="clear" w:color="auto" w:fill="FFFFFF"/>
              <w:jc w:val="both"/>
              <w:outlineLvl w:val="1"/>
              <w:rPr>
                <w:rFonts w:ascii="Times New Roman" w:eastAsia="Times New Roman" w:hAnsi="Times New Roman" w:cs="Times New Roman"/>
                <w:color w:val="1155CC"/>
                <w:lang w:eastAsia="ru-RU"/>
              </w:rPr>
            </w:pPr>
            <w:r>
              <w:rPr>
                <w:rFonts w:ascii="Times New Roman" w:eastAsia="Times New Roman" w:hAnsi="Times New Roman" w:cs="Times New Roman"/>
                <w:lang w:eastAsia="ru-RU"/>
              </w:rPr>
              <w:t>1.</w:t>
            </w:r>
            <w:hyperlink r:id="rId69" w:history="1">
              <w:r>
                <w:rPr>
                  <w:rStyle w:val="ad"/>
                  <w:rFonts w:ascii="Times New Roman" w:eastAsia="Times New Roman" w:hAnsi="Times New Roman" w:cs="Times New Roman"/>
                  <w:color w:val="1155CC"/>
                  <w:lang w:eastAsia="ru-RU"/>
                </w:rPr>
                <w:t>https://adebiportal.kz/kz/news/view/qyz-zibek-zyry-algas-qagazga-tusken-nusqalary__19821</w:t>
              </w:r>
            </w:hyperlink>
          </w:p>
        </w:tc>
      </w:tr>
      <w:tr w:rsidR="00F15399" w14:paraId="72E0DAB3"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33E683C7"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11 БӨЖ-3</w:t>
            </w:r>
          </w:p>
        </w:tc>
        <w:tc>
          <w:tcPr>
            <w:tcW w:w="2990" w:type="dxa"/>
            <w:tcBorders>
              <w:top w:val="single" w:sz="4" w:space="0" w:color="999999"/>
              <w:left w:val="single" w:sz="4" w:space="0" w:color="999999"/>
              <w:bottom w:val="single" w:sz="4" w:space="0" w:color="999999"/>
              <w:right w:val="single" w:sz="4" w:space="0" w:color="999999"/>
            </w:tcBorders>
            <w:hideMark/>
          </w:tcPr>
          <w:p w14:paraId="2D5A289C"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Эссе </w:t>
            </w:r>
          </w:p>
        </w:tc>
        <w:tc>
          <w:tcPr>
            <w:tcW w:w="1971" w:type="dxa"/>
            <w:tcBorders>
              <w:top w:val="single" w:sz="4" w:space="0" w:color="999999"/>
              <w:left w:val="single" w:sz="4" w:space="0" w:color="999999"/>
              <w:bottom w:val="single" w:sz="4" w:space="0" w:color="999999"/>
              <w:right w:val="single" w:sz="4" w:space="0" w:color="999999"/>
            </w:tcBorders>
            <w:hideMark/>
          </w:tcPr>
          <w:p w14:paraId="76D4AECD" w14:textId="77777777" w:rsidR="00F15399" w:rsidRDefault="00F15399">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Аналитикалық талдау</w:t>
            </w:r>
          </w:p>
        </w:tc>
        <w:tc>
          <w:tcPr>
            <w:tcW w:w="2692" w:type="dxa"/>
            <w:tcBorders>
              <w:top w:val="single" w:sz="4" w:space="0" w:color="999999"/>
              <w:left w:val="single" w:sz="4" w:space="0" w:color="999999"/>
              <w:bottom w:val="single" w:sz="4" w:space="0" w:color="999999"/>
              <w:right w:val="single" w:sz="4" w:space="0" w:color="999999"/>
            </w:tcBorders>
            <w:hideMark/>
          </w:tcPr>
          <w:p w14:paraId="5842EF46"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lang w:eastAsia="ru-RU"/>
              </w:rPr>
              <w:t>1.</w:t>
            </w:r>
            <w:r>
              <w:rPr>
                <w:rFonts w:ascii="Times New Roman" w:eastAsia="Times New Roman" w:hAnsi="Times New Roman" w:cs="Times New Roman"/>
                <w:highlight w:val="white"/>
                <w:lang w:eastAsia="ru-RU"/>
              </w:rPr>
              <w:t xml:space="preserve">Атам - қазақ: таңдама-лы шығармалар жинағы: </w:t>
            </w:r>
            <w:r>
              <w:rPr>
                <w:rFonts w:ascii="Times New Roman" w:eastAsia="Times New Roman" w:hAnsi="Times New Roman" w:cs="Times New Roman"/>
                <w:highlight w:val="white"/>
                <w:lang w:eastAsia="ru-RU"/>
              </w:rPr>
              <w:lastRenderedPageBreak/>
              <w:t>өлеңдер, поэмалар, дас-тандар / Ш. Құсайынұлы- Алматы: [б. ж.</w:t>
            </w:r>
            <w:proofErr w:type="gramStart"/>
            <w:r>
              <w:rPr>
                <w:rFonts w:ascii="Times New Roman" w:eastAsia="Times New Roman" w:hAnsi="Times New Roman" w:cs="Times New Roman"/>
                <w:highlight w:val="white"/>
                <w:lang w:eastAsia="ru-RU"/>
              </w:rPr>
              <w:t>] ,</w:t>
            </w:r>
            <w:proofErr w:type="gramEnd"/>
            <w:r>
              <w:rPr>
                <w:rFonts w:ascii="Times New Roman" w:eastAsia="Times New Roman" w:hAnsi="Times New Roman" w:cs="Times New Roman"/>
                <w:highlight w:val="white"/>
                <w:lang w:eastAsia="ru-RU"/>
              </w:rPr>
              <w:t xml:space="preserve"> 2012.  2-кітап, 291 б.</w:t>
            </w:r>
          </w:p>
          <w:p w14:paraId="1AE23390" w14:textId="77777777" w:rsidR="00F15399" w:rsidRDefault="00F15399">
            <w:pPr>
              <w:keepNext/>
              <w:shd w:val="clear" w:color="auto" w:fill="FFFFFF"/>
              <w:jc w:val="both"/>
              <w:outlineLvl w:val="1"/>
              <w:rPr>
                <w:rFonts w:ascii="Times New Roman" w:eastAsia="Times New Roman" w:hAnsi="Times New Roman" w:cs="Times New Roman"/>
                <w:lang w:eastAsia="ru-RU"/>
              </w:rPr>
            </w:pPr>
            <w:r>
              <w:rPr>
                <w:rFonts w:ascii="Times New Roman" w:eastAsia="Times New Roman" w:hAnsi="Times New Roman" w:cs="Times New Roman"/>
                <w:bCs/>
                <w:iCs/>
                <w:color w:val="4E4B66"/>
                <w:highlight w:val="white"/>
                <w:lang w:eastAsia="ru-RU"/>
              </w:rPr>
              <w:t>2.</w:t>
            </w:r>
            <w:r>
              <w:rPr>
                <w:rFonts w:ascii="Times New Roman" w:eastAsia="Times New Roman" w:hAnsi="Times New Roman" w:cs="Times New Roman"/>
                <w:bCs/>
                <w:iCs/>
                <w:highlight w:val="white"/>
                <w:lang w:eastAsia="ru-RU"/>
              </w:rPr>
              <w:t>Бабалар сөзі: Жүз том. 61-том. Тарихи жыр. – Астана: Фолиант, 2010. – 390 б.</w:t>
            </w:r>
          </w:p>
        </w:tc>
      </w:tr>
      <w:tr w:rsidR="00F15399" w14:paraId="4C5423A8"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3732F87E"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12-апта</w:t>
            </w:r>
          </w:p>
          <w:p w14:paraId="3973D02B"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12-дәріс</w:t>
            </w:r>
          </w:p>
        </w:tc>
        <w:tc>
          <w:tcPr>
            <w:tcW w:w="2990" w:type="dxa"/>
            <w:tcBorders>
              <w:top w:val="single" w:sz="4" w:space="0" w:color="999999"/>
              <w:left w:val="single" w:sz="4" w:space="0" w:color="999999"/>
              <w:bottom w:val="single" w:sz="4" w:space="0" w:color="999999"/>
              <w:right w:val="single" w:sz="4" w:space="0" w:color="999999"/>
            </w:tcBorders>
            <w:hideMark/>
          </w:tcPr>
          <w:p w14:paraId="2B05C5A8" w14:textId="77777777" w:rsidR="00F15399" w:rsidRDefault="00F15399">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Қазақтың діни дастандары. Тарихы мен зерттелуі.</w:t>
            </w:r>
          </w:p>
        </w:tc>
        <w:tc>
          <w:tcPr>
            <w:tcW w:w="1971" w:type="dxa"/>
            <w:tcBorders>
              <w:top w:val="single" w:sz="4" w:space="0" w:color="999999"/>
              <w:left w:val="single" w:sz="4" w:space="0" w:color="999999"/>
              <w:bottom w:val="single" w:sz="4" w:space="0" w:color="999999"/>
              <w:right w:val="single" w:sz="4" w:space="0" w:color="999999"/>
            </w:tcBorders>
            <w:hideMark/>
          </w:tcPr>
          <w:p w14:paraId="177C952D"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Кластер</w:t>
            </w:r>
          </w:p>
        </w:tc>
        <w:tc>
          <w:tcPr>
            <w:tcW w:w="2692" w:type="dxa"/>
            <w:tcBorders>
              <w:top w:val="single" w:sz="4" w:space="0" w:color="999999"/>
              <w:left w:val="single" w:sz="4" w:space="0" w:color="999999"/>
              <w:bottom w:val="single" w:sz="4" w:space="0" w:color="999999"/>
              <w:right w:val="single" w:sz="4" w:space="0" w:color="999999"/>
            </w:tcBorders>
            <w:hideMark/>
          </w:tcPr>
          <w:p w14:paraId="21739C57" w14:textId="77777777" w:rsidR="00F15399" w:rsidRDefault="00F15399">
            <w:pPr>
              <w:jc w:val="both"/>
              <w:rPr>
                <w:rFonts w:ascii="Times New Roman" w:eastAsia="Times New Roman" w:hAnsi="Times New Roman" w:cs="Times New Roman"/>
                <w:color w:val="333333"/>
                <w:highlight w:val="white"/>
                <w:lang w:eastAsia="ru-RU"/>
              </w:rPr>
            </w:pPr>
            <w:r>
              <w:rPr>
                <w:rFonts w:ascii="Times New Roman" w:eastAsia="Times New Roman" w:hAnsi="Times New Roman" w:cs="Times New Roman"/>
                <w:lang w:eastAsia="ru-RU"/>
              </w:rPr>
              <w:t>1.</w:t>
            </w:r>
            <w:r>
              <w:rPr>
                <w:rFonts w:ascii="Times New Roman" w:eastAsia="Times New Roman" w:hAnsi="Times New Roman" w:cs="Times New Roman"/>
                <w:color w:val="333333"/>
                <w:highlight w:val="white"/>
                <w:lang w:eastAsia="ru-RU"/>
              </w:rPr>
              <w:t>Бабалар сөзі. Діни дас-тандар Электрондық қор 14-</w:t>
            </w:r>
            <w:proofErr w:type="gramStart"/>
            <w:r>
              <w:rPr>
                <w:rFonts w:ascii="Times New Roman" w:eastAsia="Times New Roman" w:hAnsi="Times New Roman" w:cs="Times New Roman"/>
                <w:color w:val="333333"/>
                <w:highlight w:val="white"/>
                <w:lang w:eastAsia="ru-RU"/>
              </w:rPr>
              <w:t>том:Жүз</w:t>
            </w:r>
            <w:proofErr w:type="gramEnd"/>
            <w:r>
              <w:rPr>
                <w:rFonts w:ascii="Times New Roman" w:eastAsia="Times New Roman" w:hAnsi="Times New Roman" w:cs="Times New Roman"/>
                <w:color w:val="333333"/>
                <w:highlight w:val="white"/>
                <w:lang w:eastAsia="ru-RU"/>
              </w:rPr>
              <w:t xml:space="preserve"> томдық/ Жауапты шығарушы Қосан С. – Астана : Фолиант, 2005. – 380б.</w:t>
            </w:r>
          </w:p>
          <w:p w14:paraId="6B4189E6" w14:textId="77777777" w:rsidR="00F15399" w:rsidRDefault="00F15399">
            <w:pPr>
              <w:jc w:val="both"/>
              <w:rPr>
                <w:rFonts w:ascii="Times New Roman" w:eastAsia="Times New Roman" w:hAnsi="Times New Roman" w:cs="Times New Roman"/>
                <w:color w:val="333333"/>
                <w:highlight w:val="white"/>
                <w:lang w:eastAsia="ru-RU"/>
              </w:rPr>
            </w:pPr>
            <w:r>
              <w:rPr>
                <w:rFonts w:ascii="Times New Roman" w:eastAsia="Times New Roman" w:hAnsi="Times New Roman" w:cs="Times New Roman"/>
                <w:color w:val="333333"/>
                <w:highlight w:val="white"/>
                <w:lang w:eastAsia="ru-RU"/>
              </w:rPr>
              <w:t>2.</w:t>
            </w:r>
            <w:r>
              <w:rPr>
                <w:rFonts w:ascii="Times New Roman" w:eastAsia="Times New Roman" w:hAnsi="Times New Roman" w:cs="Times New Roman"/>
                <w:color w:val="212529"/>
                <w:highlight w:val="white"/>
                <w:lang w:eastAsia="ru-RU"/>
              </w:rPr>
              <w:t>Қансеитова, Э. Ж. Діни сюжеттер: тарихилық және көркемдік сабақ-тастық/ Э. Ж. Қансеитова //ҚазҰУ хабаршысы. Шығыстану сериясы. - 2009. - № 4 (49). - 76-79 б.</w:t>
            </w:r>
          </w:p>
        </w:tc>
      </w:tr>
      <w:tr w:rsidR="00F15399" w14:paraId="5515BE14"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52E8BB79"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23,24-тәжірибе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456CE9D2"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Қазақтың діни дастандары, жанрлық, көркемдік ерекшелігі</w:t>
            </w:r>
          </w:p>
        </w:tc>
        <w:tc>
          <w:tcPr>
            <w:tcW w:w="1971" w:type="dxa"/>
            <w:tcBorders>
              <w:top w:val="single" w:sz="4" w:space="0" w:color="999999"/>
              <w:left w:val="single" w:sz="4" w:space="0" w:color="999999"/>
              <w:bottom w:val="single" w:sz="4" w:space="0" w:color="999999"/>
              <w:right w:val="single" w:sz="4" w:space="0" w:color="999999"/>
            </w:tcBorders>
            <w:hideMark/>
          </w:tcPr>
          <w:p w14:paraId="7E530775"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Кластер</w:t>
            </w:r>
          </w:p>
        </w:tc>
        <w:tc>
          <w:tcPr>
            <w:tcW w:w="2692" w:type="dxa"/>
            <w:tcBorders>
              <w:top w:val="single" w:sz="4" w:space="0" w:color="999999"/>
              <w:left w:val="single" w:sz="4" w:space="0" w:color="999999"/>
              <w:bottom w:val="single" w:sz="4" w:space="0" w:color="999999"/>
              <w:right w:val="single" w:sz="4" w:space="0" w:color="999999"/>
            </w:tcBorders>
            <w:hideMark/>
          </w:tcPr>
          <w:p w14:paraId="52522277"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1.</w:t>
            </w:r>
            <w:hyperlink r:id="rId70" w:history="1">
              <w:r>
                <w:rPr>
                  <w:rStyle w:val="ad"/>
                  <w:rFonts w:ascii="Times New Roman" w:eastAsia="Times New Roman" w:hAnsi="Times New Roman" w:cs="Times New Roman"/>
                  <w:color w:val="1155CC"/>
                  <w:lang w:eastAsia="ru-RU"/>
                </w:rPr>
                <w:t>https://adebiportal.kz/kz/news/view/qyz-zibek-zyry-algas-qagazga-tusken-nusqalary__19821</w:t>
              </w:r>
            </w:hyperlink>
          </w:p>
          <w:p w14:paraId="34011EF3" w14:textId="77777777" w:rsidR="00F15399" w:rsidRDefault="00F15399">
            <w:pPr>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Байтұрсынұлы А. Шығармалары, 1 том, -Алматы, 2016. </w:t>
            </w:r>
          </w:p>
          <w:p w14:paraId="2A0D2373" w14:textId="77777777" w:rsidR="00F15399" w:rsidRDefault="00F15399">
            <w:pPr>
              <w:jc w:val="both"/>
              <w:rPr>
                <w:rFonts w:ascii="Times New Roman" w:eastAsia="Times New Roman" w:hAnsi="Times New Roman" w:cs="Times New Roman"/>
                <w:color w:val="000000"/>
                <w:lang w:eastAsia="ru-RU"/>
              </w:rPr>
            </w:pPr>
            <w:r>
              <w:rPr>
                <w:rFonts w:ascii="Times New Roman" w:eastAsia="Times New Roman" w:hAnsi="Times New Roman" w:cs="Times New Roman"/>
                <w:lang w:eastAsia="ru-RU"/>
              </w:rPr>
              <w:t xml:space="preserve">2. </w:t>
            </w:r>
            <w:r>
              <w:rPr>
                <w:rFonts w:ascii="Times New Roman" w:eastAsia="Times New Roman" w:hAnsi="Times New Roman" w:cs="Times New Roman"/>
                <w:color w:val="212529"/>
                <w:highlight w:val="white"/>
                <w:lang w:eastAsia="ru-RU"/>
              </w:rPr>
              <w:t>Сейітқұлова, А. Т. Діни-исламдық қисса-дастандар [Мәтін] / А. Т. Сейітқұлова // ҚазҰУ хабаршысы. Филология сериясы. - 2008. - № 2 (110).</w:t>
            </w:r>
          </w:p>
        </w:tc>
      </w:tr>
      <w:tr w:rsidR="00F15399" w14:paraId="23F07EE3"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3E29F429"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13-апта</w:t>
            </w:r>
          </w:p>
          <w:p w14:paraId="6A889C23"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13-дәріс</w:t>
            </w:r>
          </w:p>
        </w:tc>
        <w:tc>
          <w:tcPr>
            <w:tcW w:w="2990" w:type="dxa"/>
            <w:tcBorders>
              <w:top w:val="single" w:sz="4" w:space="0" w:color="999999"/>
              <w:left w:val="single" w:sz="4" w:space="0" w:color="999999"/>
              <w:bottom w:val="single" w:sz="4" w:space="0" w:color="999999"/>
              <w:right w:val="single" w:sz="4" w:space="0" w:color="999999"/>
            </w:tcBorders>
            <w:hideMark/>
          </w:tcPr>
          <w:p w14:paraId="15DAE35A" w14:textId="77777777" w:rsidR="00F15399" w:rsidRDefault="00F15399">
            <w:pPr>
              <w:widowControl w:val="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Қазақ фольклорының кіші жанрлары: Мақал-мәтел-дер, жұмбақтар, жаңылт-паштар</w:t>
            </w:r>
          </w:p>
        </w:tc>
        <w:tc>
          <w:tcPr>
            <w:tcW w:w="1971" w:type="dxa"/>
            <w:tcBorders>
              <w:top w:val="single" w:sz="4" w:space="0" w:color="999999"/>
              <w:left w:val="single" w:sz="4" w:space="0" w:color="999999"/>
              <w:bottom w:val="single" w:sz="4" w:space="0" w:color="999999"/>
              <w:right w:val="single" w:sz="4" w:space="0" w:color="999999"/>
            </w:tcBorders>
            <w:hideMark/>
          </w:tcPr>
          <w:p w14:paraId="0950B81C"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Әдеби талдау</w:t>
            </w:r>
          </w:p>
        </w:tc>
        <w:tc>
          <w:tcPr>
            <w:tcW w:w="2692" w:type="dxa"/>
            <w:tcBorders>
              <w:top w:val="single" w:sz="4" w:space="0" w:color="999999"/>
              <w:left w:val="single" w:sz="4" w:space="0" w:color="999999"/>
              <w:bottom w:val="single" w:sz="4" w:space="0" w:color="999999"/>
              <w:right w:val="single" w:sz="4" w:space="0" w:color="999999"/>
            </w:tcBorders>
            <w:hideMark/>
          </w:tcPr>
          <w:p w14:paraId="78B3B76D" w14:textId="77777777" w:rsidR="00F15399" w:rsidRDefault="00F15399">
            <w:pPr>
              <w:jc w:val="both"/>
              <w:rPr>
                <w:rFonts w:ascii="Times New Roman" w:eastAsia="Times New Roman" w:hAnsi="Times New Roman" w:cs="Times New Roman"/>
                <w:color w:val="212529"/>
                <w:highlight w:val="white"/>
                <w:lang w:eastAsia="ru-RU"/>
              </w:rPr>
            </w:pPr>
            <w:r>
              <w:rPr>
                <w:rFonts w:ascii="Times New Roman" w:eastAsia="Times New Roman" w:hAnsi="Times New Roman" w:cs="Times New Roman"/>
                <w:lang w:eastAsia="ru-RU"/>
              </w:rPr>
              <w:t>1.</w:t>
            </w:r>
            <w:r>
              <w:rPr>
                <w:rFonts w:ascii="Times New Roman" w:eastAsia="Times New Roman" w:hAnsi="Times New Roman" w:cs="Times New Roman"/>
                <w:color w:val="212529"/>
                <w:highlight w:val="white"/>
                <w:lang w:eastAsia="ru-RU"/>
              </w:rPr>
              <w:t xml:space="preserve">Қазақ </w:t>
            </w:r>
            <w:r>
              <w:rPr>
                <w:rFonts w:ascii="Times New Roman" w:eastAsia="Times New Roman" w:hAnsi="Times New Roman" w:cs="Times New Roman"/>
                <w:highlight w:val="white"/>
                <w:lang w:eastAsia="ru-RU"/>
              </w:rPr>
              <w:t>мақал-мәтел</w:t>
            </w:r>
            <w:r>
              <w:rPr>
                <w:rFonts w:ascii="Times New Roman" w:eastAsia="Times New Roman" w:hAnsi="Times New Roman" w:cs="Times New Roman"/>
                <w:color w:val="212529"/>
                <w:highlight w:val="white"/>
                <w:lang w:eastAsia="ru-RU"/>
              </w:rPr>
              <w:t>дері /–</w:t>
            </w:r>
            <w:proofErr w:type="gramStart"/>
            <w:r>
              <w:rPr>
                <w:rFonts w:ascii="Times New Roman" w:eastAsia="Times New Roman" w:hAnsi="Times New Roman" w:cs="Times New Roman"/>
                <w:color w:val="212529"/>
                <w:highlight w:val="white"/>
                <w:lang w:eastAsia="ru-RU"/>
              </w:rPr>
              <w:t>Алматы:Ана</w:t>
            </w:r>
            <w:proofErr w:type="gramEnd"/>
            <w:r>
              <w:rPr>
                <w:rFonts w:ascii="Times New Roman" w:eastAsia="Times New Roman" w:hAnsi="Times New Roman" w:cs="Times New Roman"/>
                <w:color w:val="212529"/>
                <w:highlight w:val="white"/>
                <w:lang w:eastAsia="ru-RU"/>
              </w:rPr>
              <w:t xml:space="preserve"> тілі,2001. - 190 б.</w:t>
            </w:r>
          </w:p>
          <w:p w14:paraId="2190C5B6"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color w:val="212529"/>
                <w:highlight w:val="white"/>
                <w:lang w:eastAsia="ru-RU"/>
              </w:rPr>
              <w:t>2.</w:t>
            </w:r>
            <w:r>
              <w:rPr>
                <w:rFonts w:ascii="Times New Roman" w:eastAsia="Times New Roman" w:hAnsi="Times New Roman" w:cs="Times New Roman"/>
                <w:highlight w:val="white"/>
                <w:lang w:eastAsia="ru-RU"/>
              </w:rPr>
              <w:t xml:space="preserve">Бабалар сөзі: Жүз </w:t>
            </w:r>
            <w:proofErr w:type="gramStart"/>
            <w:r>
              <w:rPr>
                <w:rFonts w:ascii="Times New Roman" w:eastAsia="Times New Roman" w:hAnsi="Times New Roman" w:cs="Times New Roman"/>
                <w:highlight w:val="white"/>
                <w:lang w:eastAsia="ru-RU"/>
              </w:rPr>
              <w:t>том.-</w:t>
            </w:r>
            <w:proofErr w:type="gramEnd"/>
            <w:r>
              <w:rPr>
                <w:rFonts w:ascii="Times New Roman" w:eastAsia="Times New Roman" w:hAnsi="Times New Roman" w:cs="Times New Roman"/>
                <w:highlight w:val="white"/>
                <w:lang w:eastAsia="ru-RU"/>
              </w:rPr>
              <w:t>Астана:Фолиант, 2010. Т. 64: Жұмбақтар. – 432 бет.</w:t>
            </w:r>
          </w:p>
          <w:p w14:paraId="49FDAD5C"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3.ИманбекС. 100 жаңылтпаш, Алматы: Даму, 2025. – 20 б.</w:t>
            </w:r>
          </w:p>
        </w:tc>
      </w:tr>
      <w:tr w:rsidR="00F15399" w14:paraId="59F09FEF"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5C40837C"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25,26-тәжірибе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32010EA7"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Паремиологиялық зерттеу-лердің негізгі қорытынды-лары.</w:t>
            </w:r>
          </w:p>
        </w:tc>
        <w:tc>
          <w:tcPr>
            <w:tcW w:w="1971" w:type="dxa"/>
            <w:tcBorders>
              <w:top w:val="single" w:sz="4" w:space="0" w:color="999999"/>
              <w:left w:val="single" w:sz="4" w:space="0" w:color="999999"/>
              <w:bottom w:val="single" w:sz="4" w:space="0" w:color="999999"/>
              <w:right w:val="single" w:sz="4" w:space="0" w:color="999999"/>
            </w:tcBorders>
            <w:hideMark/>
          </w:tcPr>
          <w:p w14:paraId="6D9BF801"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Әдеби талдау</w:t>
            </w:r>
          </w:p>
        </w:tc>
        <w:tc>
          <w:tcPr>
            <w:tcW w:w="2692" w:type="dxa"/>
            <w:tcBorders>
              <w:top w:val="single" w:sz="4" w:space="0" w:color="999999"/>
              <w:left w:val="single" w:sz="4" w:space="0" w:color="999999"/>
              <w:bottom w:val="single" w:sz="4" w:space="0" w:color="999999"/>
              <w:right w:val="single" w:sz="4" w:space="0" w:color="999999"/>
            </w:tcBorders>
            <w:hideMark/>
          </w:tcPr>
          <w:p w14:paraId="13862851" w14:textId="77777777" w:rsidR="00F15399" w:rsidRDefault="00F15399" w:rsidP="00D11DAD">
            <w:pPr>
              <w:numPr>
                <w:ilvl w:val="0"/>
                <w:numId w:val="54"/>
              </w:numPr>
              <w:spacing w:after="0" w:line="240" w:lineRule="auto"/>
              <w:ind w:left="0" w:hanging="428"/>
              <w:jc w:val="both"/>
              <w:rPr>
                <w:rFonts w:ascii="Times New Roman" w:eastAsia="Arial" w:hAnsi="Times New Roman" w:cs="Times New Roman"/>
                <w:lang w:eastAsia="ru-RU"/>
              </w:rPr>
            </w:pPr>
            <w:r>
              <w:rPr>
                <w:rFonts w:ascii="Times New Roman" w:eastAsia="Times New Roman" w:hAnsi="Times New Roman" w:cs="Times New Roman"/>
                <w:lang w:eastAsia="ru-RU"/>
              </w:rPr>
              <w:t>1.Мақал-мәтел – мәдени код және дүниетаным моделі.</w:t>
            </w:r>
            <w:r>
              <w:rPr>
                <w:rFonts w:ascii="Times New Roman" w:eastAsia="Times New Roman" w:hAnsi="Times New Roman" w:cs="Times New Roman"/>
                <w:lang w:eastAsia="ru-RU"/>
              </w:rPr>
              <w:br/>
            </w:r>
            <w:hyperlink r:id="rId71" w:history="1">
              <w:r>
                <w:rPr>
                  <w:rStyle w:val="ad"/>
                  <w:rFonts w:ascii="Times New Roman" w:eastAsia="Times New Roman" w:hAnsi="Times New Roman" w:cs="Times New Roman"/>
                  <w:color w:val="1155CC"/>
                  <w:lang w:eastAsia="ru-RU"/>
                </w:rPr>
                <w:t>https://doi.org/10.31489/2025phi4(120)/96-105</w:t>
              </w:r>
            </w:hyperlink>
          </w:p>
          <w:p w14:paraId="1CC558E9" w14:textId="77777777" w:rsidR="00F15399" w:rsidRDefault="00F15399">
            <w:pPr>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w:t>
            </w:r>
            <w:r>
              <w:rPr>
                <w:rFonts w:ascii="Times New Roman" w:eastAsia="Times New Roman" w:hAnsi="Times New Roman" w:cs="Times New Roman"/>
                <w:lang w:eastAsia="ru-RU"/>
              </w:rPr>
              <w:t xml:space="preserve">Антонова Е.Н., Бредис М.А. и др. Паремиология без границ. </w:t>
            </w:r>
            <w:r>
              <w:rPr>
                <w:rFonts w:ascii="Times New Roman" w:eastAsia="Times New Roman" w:hAnsi="Times New Roman" w:cs="Times New Roman"/>
                <w:highlight w:val="white"/>
                <w:lang w:eastAsia="ru-RU"/>
              </w:rPr>
              <w:t>Монография. – Под ред. М.А. Бредиса, О.В. Ломакиной. – М.: 2020. – 244 с. 3.</w:t>
            </w:r>
            <w:hyperlink r:id="rId72" w:history="1">
              <w:r>
                <w:rPr>
                  <w:rStyle w:val="ad"/>
                  <w:rFonts w:ascii="Times New Roman" w:eastAsia="Times New Roman" w:hAnsi="Times New Roman" w:cs="Times New Roman"/>
                  <w:color w:val="1155CC"/>
                  <w:lang w:eastAsia="ru-RU"/>
                </w:rPr>
                <w:t>https://stud.kz/referat/show/</w:t>
              </w:r>
            </w:hyperlink>
          </w:p>
        </w:tc>
      </w:tr>
      <w:tr w:rsidR="00F15399" w14:paraId="45153F87"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7F3483FD"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14-апта</w:t>
            </w:r>
          </w:p>
          <w:p w14:paraId="1CB87DE5"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14-дәріс</w:t>
            </w:r>
          </w:p>
        </w:tc>
        <w:tc>
          <w:tcPr>
            <w:tcW w:w="2990" w:type="dxa"/>
            <w:tcBorders>
              <w:top w:val="single" w:sz="4" w:space="0" w:color="999999"/>
              <w:left w:val="single" w:sz="4" w:space="0" w:color="999999"/>
              <w:bottom w:val="single" w:sz="4" w:space="0" w:color="999999"/>
              <w:right w:val="single" w:sz="4" w:space="0" w:color="999999"/>
            </w:tcBorders>
            <w:hideMark/>
          </w:tcPr>
          <w:p w14:paraId="6CC26CC4"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Айтыс және оның түрлері.</w:t>
            </w:r>
          </w:p>
        </w:tc>
        <w:tc>
          <w:tcPr>
            <w:tcW w:w="1971" w:type="dxa"/>
            <w:tcBorders>
              <w:top w:val="single" w:sz="4" w:space="0" w:color="999999"/>
              <w:left w:val="single" w:sz="4" w:space="0" w:color="999999"/>
              <w:bottom w:val="single" w:sz="4" w:space="0" w:color="999999"/>
              <w:right w:val="single" w:sz="4" w:space="0" w:color="999999"/>
            </w:tcBorders>
            <w:hideMark/>
          </w:tcPr>
          <w:p w14:paraId="79D38C57"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Кластер</w:t>
            </w:r>
          </w:p>
        </w:tc>
        <w:tc>
          <w:tcPr>
            <w:tcW w:w="2692" w:type="dxa"/>
            <w:tcBorders>
              <w:top w:val="single" w:sz="4" w:space="0" w:color="999999"/>
              <w:left w:val="single" w:sz="4" w:space="0" w:color="999999"/>
              <w:bottom w:val="single" w:sz="4" w:space="0" w:color="999999"/>
              <w:right w:val="single" w:sz="4" w:space="0" w:color="999999"/>
            </w:tcBorders>
            <w:hideMark/>
          </w:tcPr>
          <w:p w14:paraId="43BBF099"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lang w:eastAsia="ru-RU"/>
              </w:rPr>
              <w:t xml:space="preserve">1.Йылмаз М.А. Айтыс жанрының типологиясы (Қазақ және түрік ха-лықтары материалдары-ның негізінде) </w:t>
            </w:r>
            <w:r>
              <w:rPr>
                <w:rFonts w:ascii="Times New Roman" w:eastAsia="Times New Roman" w:hAnsi="Times New Roman" w:cs="Times New Roman"/>
                <w:highlight w:val="white"/>
                <w:lang w:eastAsia="ru-RU"/>
              </w:rPr>
              <w:t>– Фольк-лортану. –М.О.Әуезов ат. Әдебиет және өнер институты. – Алматы: 2010. – 32 б.</w:t>
            </w:r>
          </w:p>
          <w:p w14:paraId="1C09F553" w14:textId="77777777" w:rsidR="00F15399" w:rsidRDefault="00F15399">
            <w:pPr>
              <w:jc w:val="both"/>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 xml:space="preserve">2.М.Жолдасбеков, С.Негимов. Қазақ өнері-нің </w:t>
            </w:r>
            <w:proofErr w:type="gramStart"/>
            <w:r>
              <w:rPr>
                <w:rFonts w:ascii="Times New Roman" w:eastAsia="Times New Roman" w:hAnsi="Times New Roman" w:cs="Times New Roman"/>
                <w:highlight w:val="white"/>
                <w:lang w:eastAsia="ru-RU"/>
              </w:rPr>
              <w:t>антологиясы.–</w:t>
            </w:r>
            <w:proofErr w:type="gramEnd"/>
            <w:r>
              <w:rPr>
                <w:rFonts w:ascii="Times New Roman" w:eastAsia="Times New Roman" w:hAnsi="Times New Roman" w:cs="Times New Roman"/>
                <w:highlight w:val="white"/>
                <w:lang w:eastAsia="ru-RU"/>
              </w:rPr>
              <w:t>Астана: Күлтегін, 2014. – 400 б.</w:t>
            </w:r>
          </w:p>
        </w:tc>
      </w:tr>
      <w:tr w:rsidR="00F15399" w14:paraId="0664E36C"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5B32F7BB"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27,28-тәжірибе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4D56AB08"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Айтыс жанрының даму ерекшелігі, зерттелуі.</w:t>
            </w:r>
          </w:p>
        </w:tc>
        <w:tc>
          <w:tcPr>
            <w:tcW w:w="1971" w:type="dxa"/>
            <w:tcBorders>
              <w:top w:val="single" w:sz="4" w:space="0" w:color="999999"/>
              <w:left w:val="single" w:sz="4" w:space="0" w:color="999999"/>
              <w:bottom w:val="single" w:sz="4" w:space="0" w:color="999999"/>
              <w:right w:val="single" w:sz="4" w:space="0" w:color="999999"/>
            </w:tcBorders>
            <w:hideMark/>
          </w:tcPr>
          <w:p w14:paraId="10EC338A"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Кластер</w:t>
            </w:r>
          </w:p>
        </w:tc>
        <w:tc>
          <w:tcPr>
            <w:tcW w:w="2692" w:type="dxa"/>
            <w:tcBorders>
              <w:top w:val="single" w:sz="4" w:space="0" w:color="999999"/>
              <w:left w:val="single" w:sz="4" w:space="0" w:color="999999"/>
              <w:bottom w:val="single" w:sz="4" w:space="0" w:color="999999"/>
              <w:right w:val="single" w:sz="4" w:space="0" w:color="999999"/>
            </w:tcBorders>
            <w:hideMark/>
          </w:tcPr>
          <w:p w14:paraId="5082029C" w14:textId="77777777" w:rsidR="00F15399" w:rsidRDefault="00F15399" w:rsidP="00D11DAD">
            <w:pPr>
              <w:numPr>
                <w:ilvl w:val="0"/>
                <w:numId w:val="54"/>
              </w:numPr>
              <w:spacing w:after="0" w:line="240" w:lineRule="auto"/>
              <w:ind w:left="0" w:hanging="428"/>
              <w:jc w:val="both"/>
              <w:rPr>
                <w:rFonts w:ascii="Times New Roman" w:eastAsia="Arial" w:hAnsi="Times New Roman" w:cs="Times New Roman"/>
                <w:lang w:eastAsia="ru-RU"/>
              </w:rPr>
            </w:pPr>
            <w:r>
              <w:rPr>
                <w:rFonts w:ascii="Times New Roman" w:eastAsia="Times New Roman" w:hAnsi="Times New Roman" w:cs="Times New Roman"/>
                <w:lang w:eastAsia="ru-RU"/>
              </w:rPr>
              <w:t xml:space="preserve">1.Байтұрсынұлы А. Шы-ғармалары, 1 том, -Алматы, </w:t>
            </w:r>
            <w:proofErr w:type="gramStart"/>
            <w:r>
              <w:rPr>
                <w:rFonts w:ascii="Times New Roman" w:eastAsia="Times New Roman" w:hAnsi="Times New Roman" w:cs="Times New Roman"/>
                <w:highlight w:val="white"/>
                <w:lang w:eastAsia="ru-RU"/>
              </w:rPr>
              <w:t>Ел</w:t>
            </w:r>
            <w:proofErr w:type="gramEnd"/>
            <w:r>
              <w:rPr>
                <w:rFonts w:ascii="Times New Roman" w:eastAsia="Times New Roman" w:hAnsi="Times New Roman" w:cs="Times New Roman"/>
                <w:highlight w:val="white"/>
                <w:lang w:eastAsia="ru-RU"/>
              </w:rPr>
              <w:t>-шежіре, 2013. – 384 б.</w:t>
            </w:r>
            <w:r>
              <w:rPr>
                <w:rFonts w:ascii="Times New Roman" w:eastAsia="Times New Roman" w:hAnsi="Times New Roman" w:cs="Times New Roman"/>
                <w:lang w:eastAsia="ru-RU"/>
              </w:rPr>
              <w:t xml:space="preserve"> </w:t>
            </w:r>
          </w:p>
          <w:p w14:paraId="26AAED78" w14:textId="77777777" w:rsidR="00F15399" w:rsidRDefault="00F15399">
            <w:pPr>
              <w:tabs>
                <w:tab w:val="left" w:pos="181"/>
              </w:tabs>
              <w:jc w:val="both"/>
              <w:rPr>
                <w:rFonts w:ascii="Times New Roman" w:eastAsia="Times New Roman" w:hAnsi="Times New Roman" w:cs="Times New Roman"/>
                <w:color w:val="212529"/>
                <w:highlight w:val="white"/>
                <w:lang w:eastAsia="ru-RU"/>
              </w:rPr>
            </w:pPr>
            <w:r>
              <w:rPr>
                <w:rFonts w:ascii="Times New Roman" w:eastAsia="Times New Roman" w:hAnsi="Times New Roman" w:cs="Times New Roman"/>
                <w:highlight w:val="white"/>
                <w:lang w:eastAsia="ru-RU"/>
              </w:rPr>
              <w:t>2.Қалдырдым мұра халқыма/Т.Шәріпжанов; –Алматы: Үш Қиян, 2003. – 483 б</w:t>
            </w:r>
          </w:p>
        </w:tc>
      </w:tr>
      <w:tr w:rsidR="00F15399" w14:paraId="74292A61"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67755D01"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14 БӨЖ-4</w:t>
            </w:r>
          </w:p>
        </w:tc>
        <w:tc>
          <w:tcPr>
            <w:tcW w:w="2990" w:type="dxa"/>
            <w:tcBorders>
              <w:top w:val="single" w:sz="4" w:space="0" w:color="999999"/>
              <w:left w:val="single" w:sz="4" w:space="0" w:color="999999"/>
              <w:bottom w:val="single" w:sz="4" w:space="0" w:color="999999"/>
              <w:right w:val="single" w:sz="4" w:space="0" w:color="999999"/>
            </w:tcBorders>
            <w:hideMark/>
          </w:tcPr>
          <w:p w14:paraId="1C7DE71A"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Айтыстың жанрлық түрлерінің ерекшелігі, шығармаларға талдау </w:t>
            </w:r>
          </w:p>
        </w:tc>
        <w:tc>
          <w:tcPr>
            <w:tcW w:w="1971" w:type="dxa"/>
            <w:tcBorders>
              <w:top w:val="single" w:sz="4" w:space="0" w:color="999999"/>
              <w:left w:val="single" w:sz="4" w:space="0" w:color="999999"/>
              <w:bottom w:val="single" w:sz="4" w:space="0" w:color="999999"/>
              <w:right w:val="single" w:sz="4" w:space="0" w:color="999999"/>
            </w:tcBorders>
            <w:hideMark/>
          </w:tcPr>
          <w:p w14:paraId="25178DF7" w14:textId="77777777" w:rsidR="00F15399" w:rsidRDefault="00F15399">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Әдеби талдау</w:t>
            </w:r>
          </w:p>
        </w:tc>
        <w:tc>
          <w:tcPr>
            <w:tcW w:w="2692" w:type="dxa"/>
            <w:tcBorders>
              <w:top w:val="single" w:sz="4" w:space="0" w:color="999999"/>
              <w:left w:val="single" w:sz="4" w:space="0" w:color="999999"/>
              <w:bottom w:val="single" w:sz="4" w:space="0" w:color="999999"/>
              <w:right w:val="single" w:sz="4" w:space="0" w:color="999999"/>
            </w:tcBorders>
            <w:hideMark/>
          </w:tcPr>
          <w:p w14:paraId="13ADF514" w14:textId="77777777" w:rsidR="00F15399" w:rsidRDefault="00F15399">
            <w:pPr>
              <w:jc w:val="both"/>
              <w:rPr>
                <w:rFonts w:ascii="Times New Roman" w:eastAsia="Times New Roman" w:hAnsi="Times New Roman" w:cs="Times New Roman"/>
                <w:color w:val="212529"/>
                <w:highlight w:val="white"/>
                <w:lang w:eastAsia="ru-RU"/>
              </w:rPr>
            </w:pPr>
            <w:r>
              <w:rPr>
                <w:rFonts w:ascii="Times New Roman" w:eastAsia="Times New Roman" w:hAnsi="Times New Roman" w:cs="Times New Roman"/>
                <w:lang w:eastAsia="ru-RU"/>
              </w:rPr>
              <w:t>1.</w:t>
            </w:r>
            <w:r>
              <w:rPr>
                <w:rFonts w:ascii="Times New Roman" w:eastAsia="Times New Roman" w:hAnsi="Times New Roman" w:cs="Times New Roman"/>
                <w:color w:val="212529"/>
                <w:highlight w:val="white"/>
                <w:lang w:eastAsia="ru-RU"/>
              </w:rPr>
              <w:t xml:space="preserve">Алтын бастау: [оқу-әдістемелік басылым] / </w:t>
            </w:r>
            <w:proofErr w:type="gramStart"/>
            <w:r>
              <w:rPr>
                <w:rFonts w:ascii="Times New Roman" w:eastAsia="Times New Roman" w:hAnsi="Times New Roman" w:cs="Times New Roman"/>
                <w:color w:val="212529"/>
                <w:highlight w:val="white"/>
                <w:lang w:eastAsia="ru-RU"/>
              </w:rPr>
              <w:t>Б.Уахатов  –</w:t>
            </w:r>
            <w:proofErr w:type="gramEnd"/>
            <w:r>
              <w:rPr>
                <w:rFonts w:ascii="Times New Roman" w:eastAsia="Times New Roman" w:hAnsi="Times New Roman" w:cs="Times New Roman"/>
                <w:color w:val="212529"/>
                <w:highlight w:val="white"/>
                <w:lang w:eastAsia="ru-RU"/>
              </w:rPr>
              <w:t xml:space="preserve"> Алматы : Рауан, 1993. - 157, [1] б. </w:t>
            </w:r>
          </w:p>
          <w:p w14:paraId="139FCA86" w14:textId="77777777" w:rsidR="00F15399" w:rsidRDefault="00F15399" w:rsidP="00D11DAD">
            <w:pPr>
              <w:numPr>
                <w:ilvl w:val="0"/>
                <w:numId w:val="54"/>
              </w:numPr>
              <w:spacing w:after="0" w:line="240" w:lineRule="auto"/>
              <w:ind w:left="0" w:hanging="428"/>
              <w:rPr>
                <w:rFonts w:ascii="Times New Roman" w:eastAsia="Times New Roman" w:hAnsi="Times New Roman" w:cs="Times New Roman"/>
                <w:lang w:eastAsia="ru-RU"/>
              </w:rPr>
            </w:pPr>
            <w:r>
              <w:rPr>
                <w:rFonts w:ascii="Times New Roman" w:eastAsia="Times New Roman" w:hAnsi="Times New Roman" w:cs="Times New Roman"/>
                <w:color w:val="212529"/>
                <w:highlight w:val="white"/>
                <w:lang w:eastAsia="ru-RU"/>
              </w:rPr>
              <w:t>2.</w:t>
            </w:r>
            <w:hyperlink r:id="rId73" w:history="1">
              <w:r>
                <w:rPr>
                  <w:rStyle w:val="ad"/>
                  <w:rFonts w:ascii="Times New Roman" w:eastAsia="Times New Roman" w:hAnsi="Times New Roman" w:cs="Times New Roman"/>
                  <w:color w:val="1155CC"/>
                  <w:highlight w:val="white"/>
                  <w:lang w:eastAsia="ru-RU"/>
                </w:rPr>
                <w:t>https://bulletin-philology.ablaikhan.kz/index.php/j1/article/download/1733/602/13400</w:t>
              </w:r>
            </w:hyperlink>
          </w:p>
        </w:tc>
      </w:tr>
      <w:tr w:rsidR="00F15399" w14:paraId="292EAE41"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6A4BB1D0"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15-апта</w:t>
            </w:r>
          </w:p>
          <w:p w14:paraId="74F16C06"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15-дәріс</w:t>
            </w:r>
          </w:p>
        </w:tc>
        <w:tc>
          <w:tcPr>
            <w:tcW w:w="2990" w:type="dxa"/>
            <w:tcBorders>
              <w:top w:val="single" w:sz="4" w:space="0" w:color="999999"/>
              <w:left w:val="single" w:sz="4" w:space="0" w:color="999999"/>
              <w:bottom w:val="single" w:sz="4" w:space="0" w:color="999999"/>
              <w:right w:val="single" w:sz="4" w:space="0" w:color="999999"/>
            </w:tcBorders>
            <w:hideMark/>
          </w:tcPr>
          <w:p w14:paraId="6CCA1EDC" w14:textId="77777777" w:rsidR="00F15399" w:rsidRDefault="00F15399">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Халық лирикасы және көркемдік даму үдерісі</w:t>
            </w:r>
          </w:p>
        </w:tc>
        <w:tc>
          <w:tcPr>
            <w:tcW w:w="1971" w:type="dxa"/>
            <w:tcBorders>
              <w:top w:val="single" w:sz="4" w:space="0" w:color="999999"/>
              <w:left w:val="single" w:sz="4" w:space="0" w:color="999999"/>
              <w:bottom w:val="single" w:sz="4" w:space="0" w:color="999999"/>
              <w:right w:val="single" w:sz="4" w:space="0" w:color="999999"/>
            </w:tcBorders>
            <w:hideMark/>
          </w:tcPr>
          <w:p w14:paraId="210EC15B"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Әдеби талдау</w:t>
            </w:r>
          </w:p>
        </w:tc>
        <w:tc>
          <w:tcPr>
            <w:tcW w:w="2692" w:type="dxa"/>
            <w:tcBorders>
              <w:top w:val="single" w:sz="4" w:space="0" w:color="999999"/>
              <w:left w:val="single" w:sz="4" w:space="0" w:color="999999"/>
              <w:bottom w:val="single" w:sz="4" w:space="0" w:color="999999"/>
              <w:right w:val="single" w:sz="4" w:space="0" w:color="999999"/>
            </w:tcBorders>
            <w:hideMark/>
          </w:tcPr>
          <w:p w14:paraId="4E1C7508" w14:textId="77777777" w:rsidR="00F15399" w:rsidRDefault="00F15399">
            <w:pPr>
              <w:jc w:val="both"/>
              <w:rPr>
                <w:rFonts w:ascii="Times New Roman" w:eastAsia="Times New Roman" w:hAnsi="Times New Roman" w:cs="Times New Roman"/>
                <w:color w:val="212529"/>
                <w:highlight w:val="white"/>
                <w:lang w:eastAsia="ru-RU"/>
              </w:rPr>
            </w:pPr>
            <w:r>
              <w:rPr>
                <w:rFonts w:ascii="Times New Roman" w:eastAsia="Times New Roman" w:hAnsi="Times New Roman" w:cs="Times New Roman"/>
                <w:lang w:eastAsia="ru-RU"/>
              </w:rPr>
              <w:t>1.</w:t>
            </w:r>
            <w:r>
              <w:rPr>
                <w:rFonts w:ascii="Times New Roman" w:eastAsia="Times New Roman" w:hAnsi="Times New Roman" w:cs="Times New Roman"/>
                <w:color w:val="212529"/>
                <w:highlight w:val="white"/>
                <w:lang w:eastAsia="ru-RU"/>
              </w:rPr>
              <w:t xml:space="preserve">Алтын бастау: [оқу-әдістемелік басылым] / </w:t>
            </w:r>
            <w:proofErr w:type="gramStart"/>
            <w:r>
              <w:rPr>
                <w:rFonts w:ascii="Times New Roman" w:eastAsia="Times New Roman" w:hAnsi="Times New Roman" w:cs="Times New Roman"/>
                <w:color w:val="212529"/>
                <w:highlight w:val="white"/>
                <w:lang w:eastAsia="ru-RU"/>
              </w:rPr>
              <w:t>Б.Уахатов  –</w:t>
            </w:r>
            <w:proofErr w:type="gramEnd"/>
            <w:r>
              <w:rPr>
                <w:rFonts w:ascii="Times New Roman" w:eastAsia="Times New Roman" w:hAnsi="Times New Roman" w:cs="Times New Roman"/>
                <w:color w:val="212529"/>
                <w:highlight w:val="white"/>
                <w:lang w:eastAsia="ru-RU"/>
              </w:rPr>
              <w:t xml:space="preserve"> Алматы : Рауан, 1993. - 157, [1] б. </w:t>
            </w:r>
          </w:p>
          <w:p w14:paraId="34C29DDB" w14:textId="77777777" w:rsidR="00F15399" w:rsidRDefault="00F15399">
            <w:pPr>
              <w:jc w:val="both"/>
              <w:rPr>
                <w:rFonts w:ascii="Times New Roman" w:eastAsia="Times New Roman" w:hAnsi="Times New Roman" w:cs="Times New Roman"/>
                <w:color w:val="212529"/>
                <w:highlight w:val="white"/>
                <w:lang w:eastAsia="ru-RU"/>
              </w:rPr>
            </w:pPr>
            <w:r>
              <w:rPr>
                <w:rFonts w:ascii="Times New Roman" w:eastAsia="Times New Roman" w:hAnsi="Times New Roman" w:cs="Times New Roman"/>
                <w:color w:val="212529"/>
                <w:highlight w:val="white"/>
                <w:lang w:eastAsia="ru-RU"/>
              </w:rPr>
              <w:t>2.</w:t>
            </w:r>
            <w:hyperlink r:id="rId74" w:history="1">
              <w:r>
                <w:rPr>
                  <w:rStyle w:val="ad"/>
                  <w:rFonts w:ascii="Times New Roman" w:eastAsia="Times New Roman" w:hAnsi="Times New Roman" w:cs="Times New Roman"/>
                  <w:color w:val="1155CC"/>
                  <w:highlight w:val="white"/>
                  <w:lang w:eastAsia="ru-RU"/>
                </w:rPr>
                <w:t>https://bulletin-philology.ablaikhan.kz/inde</w:t>
              </w:r>
              <w:r>
                <w:rPr>
                  <w:rStyle w:val="ad"/>
                  <w:rFonts w:ascii="Times New Roman" w:eastAsia="Times New Roman" w:hAnsi="Times New Roman" w:cs="Times New Roman"/>
                  <w:color w:val="1155CC"/>
                  <w:highlight w:val="white"/>
                  <w:lang w:eastAsia="ru-RU"/>
                </w:rPr>
                <w:lastRenderedPageBreak/>
                <w:t>x.php/j1/article/download/1733/602/13400</w:t>
              </w:r>
            </w:hyperlink>
          </w:p>
        </w:tc>
      </w:tr>
      <w:tr w:rsidR="00F15399" w14:paraId="0AECDB00" w14:textId="77777777" w:rsidTr="00BE5C58">
        <w:tc>
          <w:tcPr>
            <w:tcW w:w="2128" w:type="dxa"/>
            <w:tcBorders>
              <w:top w:val="single" w:sz="4" w:space="0" w:color="999999"/>
              <w:left w:val="single" w:sz="4" w:space="0" w:color="999999"/>
              <w:bottom w:val="single" w:sz="4" w:space="0" w:color="999999"/>
              <w:right w:val="single" w:sz="4" w:space="0" w:color="999999"/>
            </w:tcBorders>
            <w:hideMark/>
          </w:tcPr>
          <w:p w14:paraId="7EDFC954"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29,30-тәжірибе </w:t>
            </w:r>
          </w:p>
        </w:tc>
        <w:tc>
          <w:tcPr>
            <w:tcW w:w="2990" w:type="dxa"/>
            <w:tcBorders>
              <w:top w:val="single" w:sz="4" w:space="0" w:color="999999"/>
              <w:left w:val="single" w:sz="4" w:space="0" w:color="999999"/>
              <w:bottom w:val="single" w:sz="4" w:space="0" w:color="999999"/>
              <w:right w:val="single" w:sz="4" w:space="0" w:color="999999"/>
            </w:tcBorders>
            <w:hideMark/>
          </w:tcPr>
          <w:p w14:paraId="6A3B93EC"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Қазақтың халық өлеңдері, лирикалық, көркемдік сипаты.</w:t>
            </w:r>
          </w:p>
        </w:tc>
        <w:tc>
          <w:tcPr>
            <w:tcW w:w="1971" w:type="dxa"/>
            <w:tcBorders>
              <w:top w:val="single" w:sz="4" w:space="0" w:color="999999"/>
              <w:left w:val="single" w:sz="4" w:space="0" w:color="999999"/>
              <w:bottom w:val="single" w:sz="4" w:space="0" w:color="999999"/>
              <w:right w:val="single" w:sz="4" w:space="0" w:color="999999"/>
            </w:tcBorders>
            <w:hideMark/>
          </w:tcPr>
          <w:p w14:paraId="0AA6C10B" w14:textId="77777777" w:rsidR="00F15399" w:rsidRDefault="00F15399">
            <w:pPr>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Әдеби талдау</w:t>
            </w:r>
          </w:p>
        </w:tc>
        <w:tc>
          <w:tcPr>
            <w:tcW w:w="2692" w:type="dxa"/>
            <w:tcBorders>
              <w:top w:val="single" w:sz="4" w:space="0" w:color="999999"/>
              <w:left w:val="single" w:sz="4" w:space="0" w:color="999999"/>
              <w:bottom w:val="single" w:sz="4" w:space="0" w:color="999999"/>
              <w:right w:val="single" w:sz="4" w:space="0" w:color="999999"/>
            </w:tcBorders>
            <w:hideMark/>
          </w:tcPr>
          <w:p w14:paraId="3A488396" w14:textId="77777777" w:rsidR="00F15399" w:rsidRDefault="00F15399">
            <w:pPr>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212529"/>
                <w:highlight w:val="white"/>
                <w:lang w:eastAsia="ru-RU"/>
              </w:rPr>
              <w:t xml:space="preserve">Қазақтың халық твор-чествосы: (Ә. Диваев жи-наған материалдар)/; жа-уапты ред. Р.Бердібаев; М.О.Әуезов ат. әдебиет және өнер институты. – </w:t>
            </w:r>
            <w:proofErr w:type="gramStart"/>
            <w:r>
              <w:rPr>
                <w:rFonts w:ascii="Times New Roman" w:eastAsia="Times New Roman" w:hAnsi="Times New Roman" w:cs="Times New Roman"/>
                <w:color w:val="212529"/>
                <w:highlight w:val="white"/>
                <w:lang w:eastAsia="ru-RU"/>
              </w:rPr>
              <w:t>Алматы:Ғылым</w:t>
            </w:r>
            <w:proofErr w:type="gramEnd"/>
            <w:r>
              <w:rPr>
                <w:rFonts w:ascii="Times New Roman" w:eastAsia="Times New Roman" w:hAnsi="Times New Roman" w:cs="Times New Roman"/>
                <w:color w:val="212529"/>
                <w:highlight w:val="white"/>
                <w:lang w:eastAsia="ru-RU"/>
              </w:rPr>
              <w:t>,1989.- 415 б.</w:t>
            </w:r>
          </w:p>
        </w:tc>
      </w:tr>
    </w:tbl>
    <w:p w14:paraId="3B9A49BF" w14:textId="6BA871DF" w:rsidR="00F15399" w:rsidRDefault="00F15399" w:rsidP="00F15399">
      <w:pPr>
        <w:spacing w:before="100" w:beforeAutospacing="1" w:after="100" w:afterAutospacing="1"/>
        <w:ind w:left="-1276"/>
        <w:rPr>
          <w:rFonts w:ascii="Times New Roman" w:eastAsia="Times New Roman" w:hAnsi="Times New Roman" w:cs="Times New Roman"/>
          <w:sz w:val="24"/>
          <w:szCs w:val="24"/>
          <w:lang w:val="en-US"/>
        </w:rPr>
      </w:pPr>
      <w:r>
        <w:rPr>
          <w:rFonts w:ascii="Times New Roman" w:eastAsia="Times New Roman" w:hAnsi="Times New Roman" w:cs="Times New Roman"/>
          <w:noProof/>
          <w:lang w:val="kk-KZ" w:eastAsia="kk-KZ"/>
        </w:rPr>
        <w:lastRenderedPageBreak/>
        <w:drawing>
          <wp:inline distT="0" distB="0" distL="0" distR="0" wp14:anchorId="216A4F2B" wp14:editId="59354517">
            <wp:extent cx="7338060" cy="13014960"/>
            <wp:effectExtent l="0" t="0" r="0" b="0"/>
            <wp:docPr id="15" name="Рисунок 15" descr="WhatsApp Scan 2026-01-27 at 10.10.05 (2)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WhatsApp Scan 2026-01-27 at 10.10.05 (2)_page-000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338060" cy="13014960"/>
                    </a:xfrm>
                    <a:prstGeom prst="rect">
                      <a:avLst/>
                    </a:prstGeom>
                    <a:noFill/>
                    <a:ln>
                      <a:noFill/>
                    </a:ln>
                  </pic:spPr>
                </pic:pic>
              </a:graphicData>
            </a:graphic>
          </wp:inline>
        </w:drawing>
      </w:r>
    </w:p>
    <w:p w14:paraId="2C2ED40C" w14:textId="19099F43" w:rsidR="003A0B13" w:rsidRDefault="003A0B13" w:rsidP="003A0B13">
      <w:pPr>
        <w:pStyle w:val="af"/>
        <w:jc w:val="center"/>
        <w:rPr>
          <w:noProof/>
          <w:lang w:val="kk-KZ" w:eastAsia="kk-KZ"/>
        </w:rPr>
      </w:pPr>
      <w:r>
        <w:rPr>
          <w:noProof/>
          <w:lang w:val="kk-KZ" w:eastAsia="kk-KZ"/>
        </w:rPr>
        <w:lastRenderedPageBreak/>
        <w:t>ҚОСЫМША Б</w:t>
      </w:r>
    </w:p>
    <w:p w14:paraId="01E464DF" w14:textId="1B899BAA" w:rsidR="00AD6290" w:rsidRDefault="00AD6290" w:rsidP="00AD6290">
      <w:pPr>
        <w:pStyle w:val="af"/>
      </w:pPr>
      <w:r>
        <w:rPr>
          <w:noProof/>
          <w:lang w:val="kk-KZ" w:eastAsia="kk-KZ"/>
        </w:rPr>
        <w:drawing>
          <wp:inline distT="0" distB="0" distL="0" distR="0" wp14:anchorId="5232CCB7" wp14:editId="79E047C9">
            <wp:extent cx="5593080" cy="8419519"/>
            <wp:effectExtent l="0" t="0" r="7620" b="635"/>
            <wp:docPr id="37" name="Рисунок 37" descr="C:\Users\HP\Desktop\макала 25\PhD\казинти\WhatsApp Image 2026-04-08 at 18.2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макала 25\PhD\казинти\WhatsApp Image 2026-04-08 at 18.22.00.jpe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02584" cy="8433826"/>
                    </a:xfrm>
                    <a:prstGeom prst="rect">
                      <a:avLst/>
                    </a:prstGeom>
                    <a:noFill/>
                    <a:ln>
                      <a:noFill/>
                    </a:ln>
                  </pic:spPr>
                </pic:pic>
              </a:graphicData>
            </a:graphic>
          </wp:inline>
        </w:drawing>
      </w:r>
    </w:p>
    <w:p w14:paraId="212F91C1" w14:textId="77777777" w:rsidR="003A0B13" w:rsidRDefault="003A0B13" w:rsidP="003A0B13">
      <w:pPr>
        <w:autoSpaceDE w:val="0"/>
        <w:autoSpaceDN w:val="0"/>
        <w:adjustRightInd w:val="0"/>
        <w:spacing w:line="256" w:lineRule="auto"/>
        <w:jc w:val="center"/>
        <w:rPr>
          <w:rFonts w:ascii="Times New Roman" w:hAnsi="Times New Roman" w:cs="Times New Roman"/>
          <w:noProof/>
          <w:color w:val="000000"/>
          <w:sz w:val="28"/>
          <w:szCs w:val="28"/>
          <w:lang w:val="kk-KZ"/>
        </w:rPr>
      </w:pPr>
    </w:p>
    <w:p w14:paraId="124B47F7" w14:textId="3C2FC469" w:rsidR="00A47B8B" w:rsidRPr="003A0B13" w:rsidRDefault="003A0B13" w:rsidP="003A0B13">
      <w:pPr>
        <w:autoSpaceDE w:val="0"/>
        <w:autoSpaceDN w:val="0"/>
        <w:adjustRightInd w:val="0"/>
        <w:spacing w:line="256" w:lineRule="auto"/>
        <w:jc w:val="center"/>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lastRenderedPageBreak/>
        <w:t>ҚОСЫМША В</w:t>
      </w:r>
    </w:p>
    <w:tbl>
      <w:tblPr>
        <w:tblStyle w:val="af5"/>
        <w:tblW w:w="9351" w:type="dxa"/>
        <w:tblLook w:val="04A0" w:firstRow="1" w:lastRow="0" w:firstColumn="1" w:lastColumn="0" w:noHBand="0" w:noVBand="1"/>
      </w:tblPr>
      <w:tblGrid>
        <w:gridCol w:w="704"/>
        <w:gridCol w:w="2977"/>
        <w:gridCol w:w="2336"/>
        <w:gridCol w:w="3334"/>
      </w:tblGrid>
      <w:tr w:rsidR="00A47B8B" w14:paraId="63A5B810" w14:textId="77777777" w:rsidTr="00A47B8B">
        <w:tc>
          <w:tcPr>
            <w:tcW w:w="704" w:type="dxa"/>
            <w:vAlign w:val="center"/>
          </w:tcPr>
          <w:p w14:paraId="45A34AA2" w14:textId="77777777" w:rsidR="00A47B8B" w:rsidRPr="00441148" w:rsidRDefault="00A47B8B" w:rsidP="00AA7187">
            <w:pPr>
              <w:spacing w:line="240" w:lineRule="auto"/>
              <w:jc w:val="center"/>
              <w:rPr>
                <w:rFonts w:ascii="Times New Roman" w:eastAsia="Times New Roman" w:hAnsi="Times New Roman" w:cs="Times New Roman"/>
                <w:b/>
                <w:bCs/>
                <w:sz w:val="24"/>
                <w:szCs w:val="24"/>
                <w:lang w:val="kk-KZ" w:eastAsia="kk-KZ"/>
              </w:rPr>
            </w:pPr>
            <w:r w:rsidRPr="00441148">
              <w:rPr>
                <w:rFonts w:ascii="Times New Roman" w:eastAsia="Times New Roman" w:hAnsi="Times New Roman" w:cs="Times New Roman"/>
                <w:b/>
                <w:bCs/>
                <w:sz w:val="24"/>
                <w:szCs w:val="24"/>
                <w:lang w:val="kk-KZ" w:eastAsia="kk-KZ"/>
              </w:rPr>
              <w:t>№</w:t>
            </w:r>
          </w:p>
        </w:tc>
        <w:tc>
          <w:tcPr>
            <w:tcW w:w="2977" w:type="dxa"/>
            <w:vAlign w:val="center"/>
          </w:tcPr>
          <w:p w14:paraId="24731114" w14:textId="77777777" w:rsidR="00A47B8B" w:rsidRPr="00441148" w:rsidRDefault="00A47B8B" w:rsidP="00AA7187">
            <w:pPr>
              <w:spacing w:line="240" w:lineRule="auto"/>
              <w:jc w:val="center"/>
              <w:rPr>
                <w:rFonts w:ascii="Times New Roman" w:eastAsia="Times New Roman" w:hAnsi="Times New Roman" w:cs="Times New Roman"/>
                <w:b/>
                <w:bCs/>
                <w:sz w:val="24"/>
                <w:szCs w:val="24"/>
                <w:lang w:val="kk-KZ" w:eastAsia="kk-KZ"/>
              </w:rPr>
            </w:pPr>
            <w:r w:rsidRPr="00441148">
              <w:rPr>
                <w:rFonts w:ascii="Times New Roman" w:eastAsia="Times New Roman" w:hAnsi="Times New Roman" w:cs="Times New Roman"/>
                <w:b/>
                <w:bCs/>
                <w:sz w:val="24"/>
                <w:szCs w:val="24"/>
                <w:lang w:val="kk-KZ" w:eastAsia="kk-KZ"/>
              </w:rPr>
              <w:t>Эпос / жыр атауы</w:t>
            </w:r>
          </w:p>
        </w:tc>
        <w:tc>
          <w:tcPr>
            <w:tcW w:w="2336" w:type="dxa"/>
            <w:vAlign w:val="center"/>
          </w:tcPr>
          <w:p w14:paraId="6D62F924" w14:textId="77777777" w:rsidR="00A47B8B" w:rsidRPr="00441148" w:rsidRDefault="00A47B8B" w:rsidP="00AA7187">
            <w:pPr>
              <w:spacing w:line="240" w:lineRule="auto"/>
              <w:jc w:val="center"/>
              <w:rPr>
                <w:rFonts w:ascii="Times New Roman" w:eastAsia="Times New Roman" w:hAnsi="Times New Roman" w:cs="Times New Roman"/>
                <w:b/>
                <w:bCs/>
                <w:sz w:val="24"/>
                <w:szCs w:val="24"/>
                <w:lang w:val="kk-KZ" w:eastAsia="kk-KZ"/>
              </w:rPr>
            </w:pPr>
            <w:r w:rsidRPr="00441148">
              <w:rPr>
                <w:rFonts w:ascii="Times New Roman" w:eastAsia="Times New Roman" w:hAnsi="Times New Roman" w:cs="Times New Roman"/>
                <w:b/>
                <w:bCs/>
                <w:sz w:val="24"/>
                <w:szCs w:val="24"/>
                <w:lang w:val="kk-KZ" w:eastAsia="kk-KZ"/>
              </w:rPr>
              <w:t>Қаһармандықпен үйлену мотивінің түрі</w:t>
            </w:r>
          </w:p>
        </w:tc>
        <w:tc>
          <w:tcPr>
            <w:tcW w:w="3334" w:type="dxa"/>
            <w:vAlign w:val="center"/>
          </w:tcPr>
          <w:p w14:paraId="08FCC1DC" w14:textId="77777777" w:rsidR="00A47B8B" w:rsidRPr="00441148" w:rsidRDefault="00A47B8B" w:rsidP="00AA7187">
            <w:pPr>
              <w:spacing w:line="240" w:lineRule="auto"/>
              <w:jc w:val="center"/>
              <w:rPr>
                <w:rFonts w:ascii="Times New Roman" w:eastAsia="Times New Roman" w:hAnsi="Times New Roman" w:cs="Times New Roman"/>
                <w:b/>
                <w:bCs/>
                <w:sz w:val="24"/>
                <w:szCs w:val="24"/>
                <w:lang w:val="kk-KZ" w:eastAsia="kk-KZ"/>
              </w:rPr>
            </w:pPr>
            <w:r w:rsidRPr="00441148">
              <w:rPr>
                <w:rFonts w:ascii="Times New Roman" w:eastAsia="Times New Roman" w:hAnsi="Times New Roman" w:cs="Times New Roman"/>
                <w:b/>
                <w:bCs/>
                <w:sz w:val="24"/>
                <w:szCs w:val="24"/>
                <w:lang w:val="kk-KZ" w:eastAsia="kk-KZ"/>
              </w:rPr>
              <w:t>Мотивтің көрінісі</w:t>
            </w:r>
          </w:p>
        </w:tc>
      </w:tr>
      <w:tr w:rsidR="00A47B8B" w:rsidRPr="00A16F26" w14:paraId="514069E8" w14:textId="77777777" w:rsidTr="00A47B8B">
        <w:tc>
          <w:tcPr>
            <w:tcW w:w="704" w:type="dxa"/>
            <w:vAlign w:val="center"/>
          </w:tcPr>
          <w:p w14:paraId="67931EE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1</w:t>
            </w:r>
          </w:p>
        </w:tc>
        <w:tc>
          <w:tcPr>
            <w:tcW w:w="2977" w:type="dxa"/>
            <w:vAlign w:val="center"/>
          </w:tcPr>
          <w:p w14:paraId="121606CC"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Керқұла атты Кендебай</w:t>
            </w:r>
          </w:p>
        </w:tc>
        <w:tc>
          <w:tcPr>
            <w:tcW w:w="2336" w:type="dxa"/>
            <w:vAlign w:val="center"/>
          </w:tcPr>
          <w:p w14:paraId="720F8963"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Жар іздеу, сынақтан өту</w:t>
            </w:r>
          </w:p>
        </w:tc>
        <w:tc>
          <w:tcPr>
            <w:tcW w:w="3334" w:type="dxa"/>
            <w:vAlign w:val="center"/>
          </w:tcPr>
          <w:p w14:paraId="59168D87"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Батыр ерлік жасап, мәртебеге жету арқылы үйленеді</w:t>
            </w:r>
          </w:p>
        </w:tc>
      </w:tr>
      <w:tr w:rsidR="00A47B8B" w:rsidRPr="00A16F26" w14:paraId="6617C63D" w14:textId="77777777" w:rsidTr="00A47B8B">
        <w:tc>
          <w:tcPr>
            <w:tcW w:w="704" w:type="dxa"/>
            <w:vAlign w:val="center"/>
          </w:tcPr>
          <w:p w14:paraId="2F2BB868"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2</w:t>
            </w:r>
          </w:p>
        </w:tc>
        <w:tc>
          <w:tcPr>
            <w:tcW w:w="2977" w:type="dxa"/>
            <w:vAlign w:val="center"/>
          </w:tcPr>
          <w:p w14:paraId="3B4E406E"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Ер Төстік</w:t>
            </w:r>
          </w:p>
        </w:tc>
        <w:tc>
          <w:tcPr>
            <w:tcW w:w="2336" w:type="dxa"/>
            <w:vAlign w:val="center"/>
          </w:tcPr>
          <w:p w14:paraId="440A7CD9"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Түс көру, сапарлық инициация</w:t>
            </w:r>
          </w:p>
        </w:tc>
        <w:tc>
          <w:tcPr>
            <w:tcW w:w="3334" w:type="dxa"/>
            <w:vAlign w:val="center"/>
          </w:tcPr>
          <w:p w14:paraId="61647635"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Батыр түрлі әлемдерді аралап, қалыңдығына жетеді</w:t>
            </w:r>
          </w:p>
        </w:tc>
      </w:tr>
      <w:tr w:rsidR="00A47B8B" w:rsidRPr="00A16F26" w14:paraId="4B24CAD4" w14:textId="77777777" w:rsidTr="00A47B8B">
        <w:tc>
          <w:tcPr>
            <w:tcW w:w="704" w:type="dxa"/>
            <w:vAlign w:val="center"/>
          </w:tcPr>
          <w:p w14:paraId="391CFD15"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3</w:t>
            </w:r>
          </w:p>
        </w:tc>
        <w:tc>
          <w:tcPr>
            <w:tcW w:w="2977" w:type="dxa"/>
            <w:vAlign w:val="center"/>
          </w:tcPr>
          <w:p w14:paraId="2825F03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Қисса Құламерген</w:t>
            </w:r>
          </w:p>
        </w:tc>
        <w:tc>
          <w:tcPr>
            <w:tcW w:w="2336" w:type="dxa"/>
            <w:vAlign w:val="center"/>
          </w:tcPr>
          <w:p w14:paraId="527C27F2"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Алғашқы үйлену мотиві, тотемдік белгі</w:t>
            </w:r>
          </w:p>
        </w:tc>
        <w:tc>
          <w:tcPr>
            <w:tcW w:w="3334" w:type="dxa"/>
            <w:vAlign w:val="center"/>
          </w:tcPr>
          <w:p w14:paraId="001545D6"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Қаһарманның үйленуі мифологиялық таныммен байланысады</w:t>
            </w:r>
          </w:p>
        </w:tc>
      </w:tr>
      <w:tr w:rsidR="00A47B8B" w:rsidRPr="00A16F26" w14:paraId="296671B7" w14:textId="77777777" w:rsidTr="00A47B8B">
        <w:tc>
          <w:tcPr>
            <w:tcW w:w="704" w:type="dxa"/>
            <w:vAlign w:val="center"/>
          </w:tcPr>
          <w:p w14:paraId="5D8607AC"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4</w:t>
            </w:r>
          </w:p>
        </w:tc>
        <w:tc>
          <w:tcPr>
            <w:tcW w:w="2977" w:type="dxa"/>
            <w:vAlign w:val="center"/>
          </w:tcPr>
          <w:p w14:paraId="79E14518"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Күн астындағы Күнекей</w:t>
            </w:r>
          </w:p>
        </w:tc>
        <w:tc>
          <w:tcPr>
            <w:tcW w:w="2336" w:type="dxa"/>
            <w:vAlign w:val="center"/>
          </w:tcPr>
          <w:p w14:paraId="5224B456"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Қызды іздеу</w:t>
            </w:r>
          </w:p>
        </w:tc>
        <w:tc>
          <w:tcPr>
            <w:tcW w:w="3334" w:type="dxa"/>
            <w:vAlign w:val="center"/>
          </w:tcPr>
          <w:p w14:paraId="65272294"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Батыр қиял-ғажайып сапар арқылы жар табады</w:t>
            </w:r>
          </w:p>
        </w:tc>
      </w:tr>
      <w:tr w:rsidR="00A47B8B" w14:paraId="610E5662" w14:textId="77777777" w:rsidTr="00A47B8B">
        <w:tc>
          <w:tcPr>
            <w:tcW w:w="704" w:type="dxa"/>
            <w:vAlign w:val="center"/>
          </w:tcPr>
          <w:p w14:paraId="5A254D2D"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5</w:t>
            </w:r>
          </w:p>
        </w:tc>
        <w:tc>
          <w:tcPr>
            <w:tcW w:w="2977" w:type="dxa"/>
            <w:vAlign w:val="center"/>
          </w:tcPr>
          <w:p w14:paraId="640E8D1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Қисса Дотан батыр</w:t>
            </w:r>
          </w:p>
        </w:tc>
        <w:tc>
          <w:tcPr>
            <w:tcW w:w="2336" w:type="dxa"/>
            <w:vAlign w:val="center"/>
          </w:tcPr>
          <w:p w14:paraId="1D46973A"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Қалыңдық үшін күрес</w:t>
            </w:r>
          </w:p>
        </w:tc>
        <w:tc>
          <w:tcPr>
            <w:tcW w:w="3334" w:type="dxa"/>
            <w:vAlign w:val="center"/>
          </w:tcPr>
          <w:p w14:paraId="38243B93"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Батыр ерлікпен қалыңдығына жетеді</w:t>
            </w:r>
          </w:p>
        </w:tc>
      </w:tr>
      <w:tr w:rsidR="00A47B8B" w14:paraId="21B5B59E" w14:textId="77777777" w:rsidTr="00A47B8B">
        <w:tc>
          <w:tcPr>
            <w:tcW w:w="704" w:type="dxa"/>
            <w:vAlign w:val="center"/>
          </w:tcPr>
          <w:p w14:paraId="7E14E196"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6</w:t>
            </w:r>
          </w:p>
        </w:tc>
        <w:tc>
          <w:tcPr>
            <w:tcW w:w="2977" w:type="dxa"/>
            <w:vAlign w:val="center"/>
          </w:tcPr>
          <w:p w14:paraId="021F3E98"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Құламерген Жоямерген</w:t>
            </w:r>
          </w:p>
        </w:tc>
        <w:tc>
          <w:tcPr>
            <w:tcW w:w="2336" w:type="dxa"/>
            <w:vAlign w:val="center"/>
          </w:tcPr>
          <w:p w14:paraId="03B0ED84"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Батырлық сынақ</w:t>
            </w:r>
          </w:p>
        </w:tc>
        <w:tc>
          <w:tcPr>
            <w:tcW w:w="3334" w:type="dxa"/>
            <w:vAlign w:val="center"/>
          </w:tcPr>
          <w:p w14:paraId="35949F72"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Жауын жеңу арқылы үйлену</w:t>
            </w:r>
          </w:p>
        </w:tc>
      </w:tr>
      <w:tr w:rsidR="00A47B8B" w:rsidRPr="00A16F26" w14:paraId="191860D9" w14:textId="77777777" w:rsidTr="00A47B8B">
        <w:tc>
          <w:tcPr>
            <w:tcW w:w="704" w:type="dxa"/>
            <w:vAlign w:val="center"/>
          </w:tcPr>
          <w:p w14:paraId="53053774"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7</w:t>
            </w:r>
          </w:p>
        </w:tc>
        <w:tc>
          <w:tcPr>
            <w:tcW w:w="2977" w:type="dxa"/>
            <w:vAlign w:val="center"/>
          </w:tcPr>
          <w:p w14:paraId="0A2D3ACE"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Мұңлық-Зарлық</w:t>
            </w:r>
          </w:p>
        </w:tc>
        <w:tc>
          <w:tcPr>
            <w:tcW w:w="2336" w:type="dxa"/>
            <w:vAlign w:val="center"/>
          </w:tcPr>
          <w:p w14:paraId="0435A644"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Тағдырлық қосылу</w:t>
            </w:r>
          </w:p>
        </w:tc>
        <w:tc>
          <w:tcPr>
            <w:tcW w:w="3334" w:type="dxa"/>
            <w:vAlign w:val="center"/>
          </w:tcPr>
          <w:p w14:paraId="19381F6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Ғашықтық пен сынақ қатар жүреді</w:t>
            </w:r>
          </w:p>
        </w:tc>
      </w:tr>
      <w:tr w:rsidR="00A47B8B" w:rsidRPr="00A16F26" w14:paraId="57A2E7F8" w14:textId="77777777" w:rsidTr="00A47B8B">
        <w:tc>
          <w:tcPr>
            <w:tcW w:w="704" w:type="dxa"/>
            <w:vAlign w:val="center"/>
          </w:tcPr>
          <w:p w14:paraId="5748166F"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8</w:t>
            </w:r>
          </w:p>
        </w:tc>
        <w:tc>
          <w:tcPr>
            <w:tcW w:w="2977" w:type="dxa"/>
            <w:vAlign w:val="center"/>
          </w:tcPr>
          <w:p w14:paraId="0391839C"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Дотан батыр</w:t>
            </w:r>
          </w:p>
        </w:tc>
        <w:tc>
          <w:tcPr>
            <w:tcW w:w="2336" w:type="dxa"/>
            <w:vAlign w:val="center"/>
          </w:tcPr>
          <w:p w14:paraId="00729EA4"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Қыз үшін шайқас</w:t>
            </w:r>
          </w:p>
        </w:tc>
        <w:tc>
          <w:tcPr>
            <w:tcW w:w="3334" w:type="dxa"/>
            <w:vAlign w:val="center"/>
          </w:tcPr>
          <w:p w14:paraId="483C9813"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Қаһарман ерлігі арқылы жарға жетеді</w:t>
            </w:r>
          </w:p>
        </w:tc>
      </w:tr>
      <w:tr w:rsidR="00A47B8B" w14:paraId="6E0FDAD2" w14:textId="77777777" w:rsidTr="00A47B8B">
        <w:tc>
          <w:tcPr>
            <w:tcW w:w="704" w:type="dxa"/>
            <w:vAlign w:val="center"/>
          </w:tcPr>
          <w:p w14:paraId="1FA9FCF2"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9</w:t>
            </w:r>
          </w:p>
        </w:tc>
        <w:tc>
          <w:tcPr>
            <w:tcW w:w="2977" w:type="dxa"/>
            <w:vAlign w:val="center"/>
          </w:tcPr>
          <w:p w14:paraId="5759A05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Тотан батыр</w:t>
            </w:r>
          </w:p>
        </w:tc>
        <w:tc>
          <w:tcPr>
            <w:tcW w:w="2336" w:type="dxa"/>
            <w:vAlign w:val="center"/>
          </w:tcPr>
          <w:p w14:paraId="2467F315"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Ерлік арқылы үйлену</w:t>
            </w:r>
          </w:p>
        </w:tc>
        <w:tc>
          <w:tcPr>
            <w:tcW w:w="3334" w:type="dxa"/>
            <w:vAlign w:val="center"/>
          </w:tcPr>
          <w:p w14:paraId="42E5343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Батырлық мәртебе негізгі шарт болады</w:t>
            </w:r>
          </w:p>
        </w:tc>
      </w:tr>
      <w:tr w:rsidR="00A47B8B" w14:paraId="5B9BFE5E" w14:textId="77777777" w:rsidTr="00A47B8B">
        <w:tc>
          <w:tcPr>
            <w:tcW w:w="704" w:type="dxa"/>
            <w:vAlign w:val="center"/>
          </w:tcPr>
          <w:p w14:paraId="714A8BC5"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10</w:t>
            </w:r>
          </w:p>
        </w:tc>
        <w:tc>
          <w:tcPr>
            <w:tcW w:w="2977" w:type="dxa"/>
            <w:vAlign w:val="center"/>
          </w:tcPr>
          <w:p w14:paraId="53E0EA8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Құбығұл</w:t>
            </w:r>
          </w:p>
        </w:tc>
        <w:tc>
          <w:tcPr>
            <w:tcW w:w="2336" w:type="dxa"/>
            <w:vAlign w:val="center"/>
          </w:tcPr>
          <w:p w14:paraId="7692B893"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Тотемдік және мифологиялық мотив</w:t>
            </w:r>
          </w:p>
        </w:tc>
        <w:tc>
          <w:tcPr>
            <w:tcW w:w="3334" w:type="dxa"/>
            <w:vAlign w:val="center"/>
          </w:tcPr>
          <w:p w14:paraId="75BFD6AF"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Архаикалық үйлену сарындары көрінеді</w:t>
            </w:r>
          </w:p>
        </w:tc>
      </w:tr>
      <w:tr w:rsidR="00A47B8B" w:rsidRPr="00A16F26" w14:paraId="10C05360" w14:textId="77777777" w:rsidTr="00A47B8B">
        <w:tc>
          <w:tcPr>
            <w:tcW w:w="704" w:type="dxa"/>
            <w:vAlign w:val="center"/>
          </w:tcPr>
          <w:p w14:paraId="0A7A53AA"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11</w:t>
            </w:r>
          </w:p>
        </w:tc>
        <w:tc>
          <w:tcPr>
            <w:tcW w:w="2977" w:type="dxa"/>
            <w:vAlign w:val="center"/>
          </w:tcPr>
          <w:p w14:paraId="11E8495F"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Хикаят Рисала Мұңлық-Зарлық</w:t>
            </w:r>
          </w:p>
        </w:tc>
        <w:tc>
          <w:tcPr>
            <w:tcW w:w="2336" w:type="dxa"/>
            <w:vAlign w:val="center"/>
          </w:tcPr>
          <w:p w14:paraId="17538639"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Сырттай ғашық болу</w:t>
            </w:r>
          </w:p>
        </w:tc>
        <w:tc>
          <w:tcPr>
            <w:tcW w:w="3334" w:type="dxa"/>
            <w:vAlign w:val="center"/>
          </w:tcPr>
          <w:p w14:paraId="7A5101D5"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Ғашықтық мотиві алдыңғы қатарға шығады</w:t>
            </w:r>
          </w:p>
        </w:tc>
      </w:tr>
      <w:tr w:rsidR="00A47B8B" w:rsidRPr="00A16F26" w14:paraId="7F190CD7" w14:textId="77777777" w:rsidTr="00A47B8B">
        <w:tc>
          <w:tcPr>
            <w:tcW w:w="704" w:type="dxa"/>
            <w:vAlign w:val="center"/>
          </w:tcPr>
          <w:p w14:paraId="3D4B3B41"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12</w:t>
            </w:r>
          </w:p>
        </w:tc>
        <w:tc>
          <w:tcPr>
            <w:tcW w:w="2977" w:type="dxa"/>
            <w:vAlign w:val="center"/>
          </w:tcPr>
          <w:p w14:paraId="0A2CFAFE"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Алпамыс батыр</w:t>
            </w:r>
          </w:p>
        </w:tc>
        <w:tc>
          <w:tcPr>
            <w:tcW w:w="2336" w:type="dxa"/>
            <w:vAlign w:val="center"/>
          </w:tcPr>
          <w:p w14:paraId="7AA59599"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Қалыңдық үшін ерлік</w:t>
            </w:r>
          </w:p>
        </w:tc>
        <w:tc>
          <w:tcPr>
            <w:tcW w:w="3334" w:type="dxa"/>
            <w:vAlign w:val="center"/>
          </w:tcPr>
          <w:p w14:paraId="3D68F8AE"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Гүлбаршынға жету үшін батырлық сынақтан өтеді</w:t>
            </w:r>
          </w:p>
        </w:tc>
      </w:tr>
      <w:tr w:rsidR="00A47B8B" w:rsidRPr="00A16F26" w14:paraId="017E468E" w14:textId="77777777" w:rsidTr="00A47B8B">
        <w:tc>
          <w:tcPr>
            <w:tcW w:w="704" w:type="dxa"/>
            <w:vAlign w:val="center"/>
          </w:tcPr>
          <w:p w14:paraId="7F0E87F1"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13</w:t>
            </w:r>
          </w:p>
        </w:tc>
        <w:tc>
          <w:tcPr>
            <w:tcW w:w="2977" w:type="dxa"/>
            <w:vAlign w:val="center"/>
          </w:tcPr>
          <w:p w14:paraId="6B8221D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Қобыланды батыр</w:t>
            </w:r>
          </w:p>
        </w:tc>
        <w:tc>
          <w:tcPr>
            <w:tcW w:w="2336" w:type="dxa"/>
            <w:vAlign w:val="center"/>
          </w:tcPr>
          <w:p w14:paraId="7A59D1C1"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Батырлықпен үйлену</w:t>
            </w:r>
          </w:p>
        </w:tc>
        <w:tc>
          <w:tcPr>
            <w:tcW w:w="3334" w:type="dxa"/>
            <w:vAlign w:val="center"/>
          </w:tcPr>
          <w:p w14:paraId="62D0DB69"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Құртқаға ерлігі арқылы лайық болады</w:t>
            </w:r>
          </w:p>
        </w:tc>
      </w:tr>
      <w:tr w:rsidR="00A47B8B" w:rsidRPr="00A16F26" w14:paraId="1C9FA1A9" w14:textId="77777777" w:rsidTr="00A47B8B">
        <w:tc>
          <w:tcPr>
            <w:tcW w:w="704" w:type="dxa"/>
            <w:vAlign w:val="center"/>
          </w:tcPr>
          <w:p w14:paraId="64656F47"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14</w:t>
            </w:r>
          </w:p>
        </w:tc>
        <w:tc>
          <w:tcPr>
            <w:tcW w:w="2977" w:type="dxa"/>
            <w:vAlign w:val="center"/>
          </w:tcPr>
          <w:p w14:paraId="226AF1C1"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Ер Тарғын</w:t>
            </w:r>
          </w:p>
        </w:tc>
        <w:tc>
          <w:tcPr>
            <w:tcW w:w="2336" w:type="dxa"/>
            <w:vAlign w:val="center"/>
          </w:tcPr>
          <w:p w14:paraId="7BC93AD2"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Сырттай ғашық болу</w:t>
            </w:r>
          </w:p>
        </w:tc>
        <w:tc>
          <w:tcPr>
            <w:tcW w:w="3334" w:type="dxa"/>
            <w:vAlign w:val="center"/>
          </w:tcPr>
          <w:p w14:paraId="71E295F4"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Ақжүніске ғашық болып, күрес арқылы қосылады</w:t>
            </w:r>
          </w:p>
        </w:tc>
      </w:tr>
      <w:tr w:rsidR="00A47B8B" w14:paraId="4CF69D8E" w14:textId="77777777" w:rsidTr="00A47B8B">
        <w:tc>
          <w:tcPr>
            <w:tcW w:w="704" w:type="dxa"/>
            <w:vAlign w:val="center"/>
          </w:tcPr>
          <w:p w14:paraId="33099927"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15</w:t>
            </w:r>
          </w:p>
        </w:tc>
        <w:tc>
          <w:tcPr>
            <w:tcW w:w="2977" w:type="dxa"/>
            <w:vAlign w:val="center"/>
          </w:tcPr>
          <w:p w14:paraId="12452EF5"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Қамбар батыр</w:t>
            </w:r>
          </w:p>
        </w:tc>
        <w:tc>
          <w:tcPr>
            <w:tcW w:w="2336" w:type="dxa"/>
            <w:vAlign w:val="center"/>
          </w:tcPr>
          <w:p w14:paraId="032732E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Қызды қорғау арқылы үйлену</w:t>
            </w:r>
          </w:p>
        </w:tc>
        <w:tc>
          <w:tcPr>
            <w:tcW w:w="3334" w:type="dxa"/>
            <w:vAlign w:val="center"/>
          </w:tcPr>
          <w:p w14:paraId="11D9008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Назым үшін ерлік көрсетеді</w:t>
            </w:r>
          </w:p>
        </w:tc>
      </w:tr>
      <w:tr w:rsidR="00A47B8B" w14:paraId="339E3DDD" w14:textId="77777777" w:rsidTr="00A47B8B">
        <w:tc>
          <w:tcPr>
            <w:tcW w:w="704" w:type="dxa"/>
            <w:vAlign w:val="center"/>
          </w:tcPr>
          <w:p w14:paraId="2C071EE3"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16</w:t>
            </w:r>
          </w:p>
        </w:tc>
        <w:tc>
          <w:tcPr>
            <w:tcW w:w="2977" w:type="dxa"/>
            <w:vAlign w:val="center"/>
          </w:tcPr>
          <w:p w14:paraId="2838BD3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Алпамыс (Диваев, С.Жаңбыршин нұсқасы)</w:t>
            </w:r>
          </w:p>
        </w:tc>
        <w:tc>
          <w:tcPr>
            <w:tcW w:w="2336" w:type="dxa"/>
            <w:vAlign w:val="center"/>
          </w:tcPr>
          <w:p w14:paraId="23BEA24C"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Нұсқалық ерекшелік</w:t>
            </w:r>
          </w:p>
        </w:tc>
        <w:tc>
          <w:tcPr>
            <w:tcW w:w="3334" w:type="dxa"/>
            <w:vAlign w:val="center"/>
          </w:tcPr>
          <w:p w14:paraId="6364F88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Үйлену мотивінің варианттары сақталған</w:t>
            </w:r>
          </w:p>
        </w:tc>
      </w:tr>
      <w:tr w:rsidR="00A47B8B" w14:paraId="4604C2AF" w14:textId="77777777" w:rsidTr="00A47B8B">
        <w:tc>
          <w:tcPr>
            <w:tcW w:w="704" w:type="dxa"/>
            <w:vAlign w:val="center"/>
          </w:tcPr>
          <w:p w14:paraId="58B80852"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17</w:t>
            </w:r>
          </w:p>
        </w:tc>
        <w:tc>
          <w:tcPr>
            <w:tcW w:w="2977" w:type="dxa"/>
            <w:vAlign w:val="center"/>
          </w:tcPr>
          <w:p w14:paraId="2724251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Алпамыс (А.Нысанов, С.Аққожаев нұсқасы)</w:t>
            </w:r>
          </w:p>
        </w:tc>
        <w:tc>
          <w:tcPr>
            <w:tcW w:w="2336" w:type="dxa"/>
            <w:vAlign w:val="center"/>
          </w:tcPr>
          <w:p w14:paraId="30B04531"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Қаһармандық сынақ</w:t>
            </w:r>
          </w:p>
        </w:tc>
        <w:tc>
          <w:tcPr>
            <w:tcW w:w="3334" w:type="dxa"/>
            <w:vAlign w:val="center"/>
          </w:tcPr>
          <w:p w14:paraId="755B2E1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Батырлық пен отбасылық идея сабақтасады</w:t>
            </w:r>
          </w:p>
        </w:tc>
      </w:tr>
      <w:tr w:rsidR="00A47B8B" w14:paraId="5AE036F1" w14:textId="77777777" w:rsidTr="00A47B8B">
        <w:tc>
          <w:tcPr>
            <w:tcW w:w="704" w:type="dxa"/>
            <w:vAlign w:val="center"/>
          </w:tcPr>
          <w:p w14:paraId="3FAD9D99"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18</w:t>
            </w:r>
          </w:p>
        </w:tc>
        <w:tc>
          <w:tcPr>
            <w:tcW w:w="2977" w:type="dxa"/>
            <w:vAlign w:val="center"/>
          </w:tcPr>
          <w:p w14:paraId="0283D14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Алпамыс (Ә.Оспанбаев, Ж.Шайқысламов нұсқасы)</w:t>
            </w:r>
          </w:p>
        </w:tc>
        <w:tc>
          <w:tcPr>
            <w:tcW w:w="2336" w:type="dxa"/>
            <w:vAlign w:val="center"/>
          </w:tcPr>
          <w:p w14:paraId="15FF2F7D"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Қалыңдыққа жету</w:t>
            </w:r>
          </w:p>
        </w:tc>
        <w:tc>
          <w:tcPr>
            <w:tcW w:w="3334" w:type="dxa"/>
            <w:vAlign w:val="center"/>
          </w:tcPr>
          <w:p w14:paraId="79CD7A78"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Ерлікке негізделген үйлену</w:t>
            </w:r>
          </w:p>
        </w:tc>
      </w:tr>
      <w:tr w:rsidR="00A47B8B" w14:paraId="303CA316" w14:textId="77777777" w:rsidTr="00A47B8B">
        <w:tc>
          <w:tcPr>
            <w:tcW w:w="704" w:type="dxa"/>
            <w:vAlign w:val="center"/>
          </w:tcPr>
          <w:p w14:paraId="66A8A46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19</w:t>
            </w:r>
          </w:p>
        </w:tc>
        <w:tc>
          <w:tcPr>
            <w:tcW w:w="2977" w:type="dxa"/>
            <w:vAlign w:val="center"/>
          </w:tcPr>
          <w:p w14:paraId="6EB6D522"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Алпамыс (Е.Ақынбеков, К.Серғазыұлы, Рахат жырау нұсқасы)</w:t>
            </w:r>
          </w:p>
        </w:tc>
        <w:tc>
          <w:tcPr>
            <w:tcW w:w="2336" w:type="dxa"/>
            <w:vAlign w:val="center"/>
          </w:tcPr>
          <w:p w14:paraId="771B6685"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Эпикалық тұрақты мотив</w:t>
            </w:r>
          </w:p>
        </w:tc>
        <w:tc>
          <w:tcPr>
            <w:tcW w:w="3334" w:type="dxa"/>
            <w:vAlign w:val="center"/>
          </w:tcPr>
          <w:p w14:paraId="7138EF2E"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Үйлену эпикалық композицияның өзегі болады</w:t>
            </w:r>
          </w:p>
        </w:tc>
      </w:tr>
      <w:tr w:rsidR="00A47B8B" w14:paraId="6F424003" w14:textId="77777777" w:rsidTr="00A47B8B">
        <w:tc>
          <w:tcPr>
            <w:tcW w:w="704" w:type="dxa"/>
            <w:vAlign w:val="center"/>
          </w:tcPr>
          <w:p w14:paraId="214941B6"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20</w:t>
            </w:r>
          </w:p>
        </w:tc>
        <w:tc>
          <w:tcPr>
            <w:tcW w:w="2977" w:type="dxa"/>
            <w:vAlign w:val="center"/>
          </w:tcPr>
          <w:p w14:paraId="126A97DF"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Алпамыс (Ә.Байтұрсынұлы нұсқасы)</w:t>
            </w:r>
          </w:p>
        </w:tc>
        <w:tc>
          <w:tcPr>
            <w:tcW w:w="2336" w:type="dxa"/>
            <w:vAlign w:val="center"/>
          </w:tcPr>
          <w:p w14:paraId="1E50F4B2"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Дәстүрлі батырлық мотив</w:t>
            </w:r>
          </w:p>
        </w:tc>
        <w:tc>
          <w:tcPr>
            <w:tcW w:w="3334" w:type="dxa"/>
            <w:vAlign w:val="center"/>
          </w:tcPr>
          <w:p w14:paraId="22C80A5C"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Батырдың мәртебелік инициациясы</w:t>
            </w:r>
          </w:p>
        </w:tc>
      </w:tr>
      <w:tr w:rsidR="00A47B8B" w14:paraId="532CBC52" w14:textId="77777777" w:rsidTr="00A47B8B">
        <w:tc>
          <w:tcPr>
            <w:tcW w:w="704" w:type="dxa"/>
            <w:vAlign w:val="center"/>
          </w:tcPr>
          <w:p w14:paraId="5B9EB61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21</w:t>
            </w:r>
          </w:p>
        </w:tc>
        <w:tc>
          <w:tcPr>
            <w:tcW w:w="2977" w:type="dxa"/>
            <w:vAlign w:val="center"/>
          </w:tcPr>
          <w:p w14:paraId="72BB7121"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Ер Қосай (А.Хангелдин нұсқасы)</w:t>
            </w:r>
          </w:p>
        </w:tc>
        <w:tc>
          <w:tcPr>
            <w:tcW w:w="2336" w:type="dxa"/>
            <w:vAlign w:val="center"/>
          </w:tcPr>
          <w:p w14:paraId="1BEFFFB8"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Батырлық мәртебе</w:t>
            </w:r>
          </w:p>
        </w:tc>
        <w:tc>
          <w:tcPr>
            <w:tcW w:w="3334" w:type="dxa"/>
            <w:vAlign w:val="center"/>
          </w:tcPr>
          <w:p w14:paraId="6131EBB7"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Ерлік арқылы әлеуметтік танылу</w:t>
            </w:r>
          </w:p>
        </w:tc>
      </w:tr>
      <w:tr w:rsidR="00A47B8B" w14:paraId="29777633" w14:textId="77777777" w:rsidTr="00A47B8B">
        <w:tc>
          <w:tcPr>
            <w:tcW w:w="704" w:type="dxa"/>
            <w:vAlign w:val="center"/>
          </w:tcPr>
          <w:p w14:paraId="764184C1"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lastRenderedPageBreak/>
              <w:t>22</w:t>
            </w:r>
          </w:p>
        </w:tc>
        <w:tc>
          <w:tcPr>
            <w:tcW w:w="2977" w:type="dxa"/>
            <w:vAlign w:val="center"/>
          </w:tcPr>
          <w:p w14:paraId="4A8EE0B1"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Ер Көкше – Қосай батыр (Мұрын жырау нұсқасы)</w:t>
            </w:r>
          </w:p>
        </w:tc>
        <w:tc>
          <w:tcPr>
            <w:tcW w:w="2336" w:type="dxa"/>
            <w:vAlign w:val="center"/>
          </w:tcPr>
          <w:p w14:paraId="664EB473"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Батырлық және туыстық байланыс</w:t>
            </w:r>
          </w:p>
        </w:tc>
        <w:tc>
          <w:tcPr>
            <w:tcW w:w="3334" w:type="dxa"/>
            <w:vAlign w:val="center"/>
          </w:tcPr>
          <w:p w14:paraId="746D8AEC"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Қаһармандық дәстүр жалғасады</w:t>
            </w:r>
          </w:p>
        </w:tc>
      </w:tr>
      <w:tr w:rsidR="00A47B8B" w14:paraId="2AC483E0" w14:textId="77777777" w:rsidTr="00A47B8B">
        <w:tc>
          <w:tcPr>
            <w:tcW w:w="704" w:type="dxa"/>
            <w:vAlign w:val="center"/>
          </w:tcPr>
          <w:p w14:paraId="66FE3CBF"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23</w:t>
            </w:r>
          </w:p>
        </w:tc>
        <w:tc>
          <w:tcPr>
            <w:tcW w:w="2977" w:type="dxa"/>
            <w:vAlign w:val="center"/>
          </w:tcPr>
          <w:p w14:paraId="426D4A65"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Қосай (В.Радлов нұсқасы)</w:t>
            </w:r>
          </w:p>
        </w:tc>
        <w:tc>
          <w:tcPr>
            <w:tcW w:w="2336" w:type="dxa"/>
            <w:vAlign w:val="center"/>
          </w:tcPr>
          <w:p w14:paraId="75CBEAD1"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Қыз таңдау</w:t>
            </w:r>
          </w:p>
        </w:tc>
        <w:tc>
          <w:tcPr>
            <w:tcW w:w="3334" w:type="dxa"/>
            <w:vAlign w:val="center"/>
          </w:tcPr>
          <w:p w14:paraId="2AFC43DF"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Эпикалық неке үлгісі</w:t>
            </w:r>
          </w:p>
        </w:tc>
      </w:tr>
      <w:tr w:rsidR="00A47B8B" w14:paraId="202CB3C4" w14:textId="77777777" w:rsidTr="00A47B8B">
        <w:tc>
          <w:tcPr>
            <w:tcW w:w="704" w:type="dxa"/>
            <w:vAlign w:val="center"/>
          </w:tcPr>
          <w:p w14:paraId="5003F54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24</w:t>
            </w:r>
          </w:p>
        </w:tc>
        <w:tc>
          <w:tcPr>
            <w:tcW w:w="2977" w:type="dxa"/>
            <w:vAlign w:val="center"/>
          </w:tcPr>
          <w:p w14:paraId="42E48007"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Ер Тарғын (Марабай нұсқасы)</w:t>
            </w:r>
          </w:p>
        </w:tc>
        <w:tc>
          <w:tcPr>
            <w:tcW w:w="2336" w:type="dxa"/>
            <w:vAlign w:val="center"/>
          </w:tcPr>
          <w:p w14:paraId="531055F9"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Ғашықтық пен ерлік</w:t>
            </w:r>
          </w:p>
        </w:tc>
        <w:tc>
          <w:tcPr>
            <w:tcW w:w="3334" w:type="dxa"/>
            <w:vAlign w:val="center"/>
          </w:tcPr>
          <w:p w14:paraId="34BF0B99"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Ақжүніс үшін күрес</w:t>
            </w:r>
          </w:p>
        </w:tc>
      </w:tr>
      <w:tr w:rsidR="00A47B8B" w14:paraId="6677E349" w14:textId="77777777" w:rsidTr="00A47B8B">
        <w:tc>
          <w:tcPr>
            <w:tcW w:w="704" w:type="dxa"/>
            <w:vAlign w:val="center"/>
          </w:tcPr>
          <w:p w14:paraId="6DF92F1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25</w:t>
            </w:r>
          </w:p>
        </w:tc>
        <w:tc>
          <w:tcPr>
            <w:tcW w:w="2977" w:type="dxa"/>
            <w:vAlign w:val="center"/>
          </w:tcPr>
          <w:p w14:paraId="0B9114E6"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Талайлы мен Құл</w:t>
            </w:r>
          </w:p>
        </w:tc>
        <w:tc>
          <w:tcPr>
            <w:tcW w:w="2336" w:type="dxa"/>
            <w:vAlign w:val="center"/>
          </w:tcPr>
          <w:p w14:paraId="57DB7938"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Әлеуметтік теңсіздік</w:t>
            </w:r>
          </w:p>
        </w:tc>
        <w:tc>
          <w:tcPr>
            <w:tcW w:w="3334" w:type="dxa"/>
            <w:vAlign w:val="center"/>
          </w:tcPr>
          <w:p w14:paraId="19C645FE"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Махаббат жолындағы кедергілер</w:t>
            </w:r>
          </w:p>
        </w:tc>
      </w:tr>
      <w:tr w:rsidR="00A47B8B" w14:paraId="72879E9A" w14:textId="77777777" w:rsidTr="00A47B8B">
        <w:tc>
          <w:tcPr>
            <w:tcW w:w="704" w:type="dxa"/>
            <w:vAlign w:val="center"/>
          </w:tcPr>
          <w:p w14:paraId="20574256"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26</w:t>
            </w:r>
          </w:p>
        </w:tc>
        <w:tc>
          <w:tcPr>
            <w:tcW w:w="2977" w:type="dxa"/>
            <w:vAlign w:val="center"/>
          </w:tcPr>
          <w:p w14:paraId="4E989669"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Мақпал-Сегіз</w:t>
            </w:r>
          </w:p>
        </w:tc>
        <w:tc>
          <w:tcPr>
            <w:tcW w:w="2336" w:type="dxa"/>
            <w:vAlign w:val="center"/>
          </w:tcPr>
          <w:p w14:paraId="4ECF2AB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Ғашықтық мотиві</w:t>
            </w:r>
          </w:p>
        </w:tc>
        <w:tc>
          <w:tcPr>
            <w:tcW w:w="3334" w:type="dxa"/>
            <w:vAlign w:val="center"/>
          </w:tcPr>
          <w:p w14:paraId="7CA57508"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Сезім еркіндігі мәселесі</w:t>
            </w:r>
          </w:p>
        </w:tc>
      </w:tr>
      <w:tr w:rsidR="00A47B8B" w14:paraId="6CF190FA" w14:textId="77777777" w:rsidTr="00A47B8B">
        <w:tc>
          <w:tcPr>
            <w:tcW w:w="704" w:type="dxa"/>
            <w:vAlign w:val="center"/>
          </w:tcPr>
          <w:p w14:paraId="57DC6CF6"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27</w:t>
            </w:r>
          </w:p>
        </w:tc>
        <w:tc>
          <w:tcPr>
            <w:tcW w:w="2977" w:type="dxa"/>
            <w:vAlign w:val="center"/>
          </w:tcPr>
          <w:p w14:paraId="3E4CEC5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Есім-Зылиқа</w:t>
            </w:r>
          </w:p>
        </w:tc>
        <w:tc>
          <w:tcPr>
            <w:tcW w:w="2336" w:type="dxa"/>
            <w:vAlign w:val="center"/>
          </w:tcPr>
          <w:p w14:paraId="281295D3"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Сырттай ғашықтық</w:t>
            </w:r>
          </w:p>
        </w:tc>
        <w:tc>
          <w:tcPr>
            <w:tcW w:w="3334" w:type="dxa"/>
            <w:vAlign w:val="center"/>
          </w:tcPr>
          <w:p w14:paraId="6C0A948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Тағдыр мен махаббат тартысы</w:t>
            </w:r>
          </w:p>
        </w:tc>
      </w:tr>
      <w:tr w:rsidR="00A47B8B" w14:paraId="43FB2B8F" w14:textId="77777777" w:rsidTr="00A47B8B">
        <w:tc>
          <w:tcPr>
            <w:tcW w:w="704" w:type="dxa"/>
            <w:vAlign w:val="center"/>
          </w:tcPr>
          <w:p w14:paraId="0A53CA06"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28</w:t>
            </w:r>
          </w:p>
        </w:tc>
        <w:tc>
          <w:tcPr>
            <w:tcW w:w="2977" w:type="dxa"/>
            <w:vAlign w:val="center"/>
          </w:tcPr>
          <w:p w14:paraId="4B79FDC1"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Қозы Көрпеш – Баян сұлу</w:t>
            </w:r>
          </w:p>
        </w:tc>
        <w:tc>
          <w:tcPr>
            <w:tcW w:w="2336" w:type="dxa"/>
            <w:vAlign w:val="center"/>
          </w:tcPr>
          <w:p w14:paraId="2208AA16"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Алдын ала атастыру</w:t>
            </w:r>
          </w:p>
        </w:tc>
        <w:tc>
          <w:tcPr>
            <w:tcW w:w="3334" w:type="dxa"/>
            <w:vAlign w:val="center"/>
          </w:tcPr>
          <w:p w14:paraId="4171C0B8"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Махаббат пен трагедия</w:t>
            </w:r>
          </w:p>
        </w:tc>
      </w:tr>
      <w:tr w:rsidR="00A47B8B" w14:paraId="51ABCB4A" w14:textId="77777777" w:rsidTr="00A47B8B">
        <w:tc>
          <w:tcPr>
            <w:tcW w:w="704" w:type="dxa"/>
            <w:vAlign w:val="center"/>
          </w:tcPr>
          <w:p w14:paraId="15C2E93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29</w:t>
            </w:r>
          </w:p>
        </w:tc>
        <w:tc>
          <w:tcPr>
            <w:tcW w:w="2977" w:type="dxa"/>
            <w:vAlign w:val="center"/>
          </w:tcPr>
          <w:p w14:paraId="7178A0EA"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Айман-Шолпан</w:t>
            </w:r>
          </w:p>
        </w:tc>
        <w:tc>
          <w:tcPr>
            <w:tcW w:w="2336" w:type="dxa"/>
            <w:vAlign w:val="center"/>
          </w:tcPr>
          <w:p w14:paraId="3BC21FFA"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Қыз таңдау еркіндігі</w:t>
            </w:r>
          </w:p>
        </w:tc>
        <w:tc>
          <w:tcPr>
            <w:tcW w:w="3334" w:type="dxa"/>
            <w:vAlign w:val="center"/>
          </w:tcPr>
          <w:p w14:paraId="2151941C"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Әйел бейнесінің белсенділігі</w:t>
            </w:r>
          </w:p>
        </w:tc>
      </w:tr>
      <w:tr w:rsidR="00A47B8B" w14:paraId="7A10249E" w14:textId="77777777" w:rsidTr="00A47B8B">
        <w:tc>
          <w:tcPr>
            <w:tcW w:w="704" w:type="dxa"/>
            <w:vAlign w:val="center"/>
          </w:tcPr>
          <w:p w14:paraId="46A2BCE9"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30</w:t>
            </w:r>
          </w:p>
        </w:tc>
        <w:tc>
          <w:tcPr>
            <w:tcW w:w="2977" w:type="dxa"/>
            <w:vAlign w:val="center"/>
          </w:tcPr>
          <w:p w14:paraId="6C36071D"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Наурызбай – Ханшайым</w:t>
            </w:r>
          </w:p>
        </w:tc>
        <w:tc>
          <w:tcPr>
            <w:tcW w:w="2336" w:type="dxa"/>
            <w:vAlign w:val="center"/>
          </w:tcPr>
          <w:p w14:paraId="6FBBE6E2"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Батырлық арқылы қосылу</w:t>
            </w:r>
          </w:p>
        </w:tc>
        <w:tc>
          <w:tcPr>
            <w:tcW w:w="3334" w:type="dxa"/>
            <w:vAlign w:val="center"/>
          </w:tcPr>
          <w:p w14:paraId="169555FA"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Ерлік пен махаббат байланысы</w:t>
            </w:r>
          </w:p>
        </w:tc>
      </w:tr>
      <w:tr w:rsidR="00A47B8B" w14:paraId="372E90D1" w14:textId="77777777" w:rsidTr="00A47B8B">
        <w:tc>
          <w:tcPr>
            <w:tcW w:w="704" w:type="dxa"/>
            <w:vAlign w:val="center"/>
          </w:tcPr>
          <w:p w14:paraId="5859C891"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31</w:t>
            </w:r>
          </w:p>
        </w:tc>
        <w:tc>
          <w:tcPr>
            <w:tcW w:w="2977" w:type="dxa"/>
            <w:vAlign w:val="center"/>
          </w:tcPr>
          <w:p w14:paraId="07705698"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Нәрік батыр</w:t>
            </w:r>
          </w:p>
        </w:tc>
        <w:tc>
          <w:tcPr>
            <w:tcW w:w="2336" w:type="dxa"/>
            <w:vAlign w:val="center"/>
          </w:tcPr>
          <w:p w14:paraId="7BB6B89E"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Қалыңдық үшін күрес</w:t>
            </w:r>
          </w:p>
        </w:tc>
        <w:tc>
          <w:tcPr>
            <w:tcW w:w="3334" w:type="dxa"/>
            <w:vAlign w:val="center"/>
          </w:tcPr>
          <w:p w14:paraId="2BD57677" w14:textId="30AEC2CE" w:rsidR="00A47B8B" w:rsidRPr="00441148" w:rsidRDefault="003A0B13" w:rsidP="003A0B13">
            <w:pPr>
              <w:spacing w:line="240" w:lineRule="auto"/>
              <w:rPr>
                <w:rFonts w:ascii="Times New Roman" w:eastAsia="Times New Roman" w:hAnsi="Times New Roman" w:cs="Times New Roman"/>
                <w:sz w:val="24"/>
                <w:szCs w:val="24"/>
                <w:lang w:val="kk-KZ" w:eastAsia="kk-KZ"/>
              </w:rPr>
            </w:pPr>
            <w:r>
              <w:rPr>
                <w:rFonts w:ascii="Times New Roman" w:eastAsia="Times New Roman" w:hAnsi="Times New Roman" w:cs="Times New Roman"/>
                <w:sz w:val="24"/>
                <w:szCs w:val="24"/>
                <w:lang w:val="kk-KZ" w:eastAsia="kk-KZ"/>
              </w:rPr>
              <w:t>Жар таңдеу, неке түрлері</w:t>
            </w:r>
          </w:p>
        </w:tc>
      </w:tr>
      <w:tr w:rsidR="00A47B8B" w14:paraId="3B42D7FE" w14:textId="77777777" w:rsidTr="00A47B8B">
        <w:tc>
          <w:tcPr>
            <w:tcW w:w="704" w:type="dxa"/>
            <w:vAlign w:val="center"/>
          </w:tcPr>
          <w:p w14:paraId="107676BF"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32</w:t>
            </w:r>
          </w:p>
        </w:tc>
        <w:tc>
          <w:tcPr>
            <w:tcW w:w="2977" w:type="dxa"/>
            <w:vAlign w:val="center"/>
          </w:tcPr>
          <w:p w14:paraId="2BB6488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Қыз Жібек</w:t>
            </w:r>
          </w:p>
        </w:tc>
        <w:tc>
          <w:tcPr>
            <w:tcW w:w="2336" w:type="dxa"/>
            <w:vAlign w:val="center"/>
          </w:tcPr>
          <w:p w14:paraId="0B09B718"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Сырттай ғашық болу</w:t>
            </w:r>
          </w:p>
        </w:tc>
        <w:tc>
          <w:tcPr>
            <w:tcW w:w="3334" w:type="dxa"/>
            <w:vAlign w:val="center"/>
          </w:tcPr>
          <w:p w14:paraId="0EC1C8D9"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Төлегеннің Жібекке ғашық болуы</w:t>
            </w:r>
          </w:p>
        </w:tc>
      </w:tr>
      <w:tr w:rsidR="00A47B8B" w14:paraId="775A9F86" w14:textId="77777777" w:rsidTr="00A47B8B">
        <w:tc>
          <w:tcPr>
            <w:tcW w:w="704" w:type="dxa"/>
            <w:vAlign w:val="center"/>
          </w:tcPr>
          <w:p w14:paraId="0E64F6B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33</w:t>
            </w:r>
          </w:p>
        </w:tc>
        <w:tc>
          <w:tcPr>
            <w:tcW w:w="2977" w:type="dxa"/>
            <w:vAlign w:val="center"/>
          </w:tcPr>
          <w:p w14:paraId="525A1409"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Жаскелең</w:t>
            </w:r>
          </w:p>
        </w:tc>
        <w:tc>
          <w:tcPr>
            <w:tcW w:w="2336" w:type="dxa"/>
            <w:vAlign w:val="center"/>
          </w:tcPr>
          <w:p w14:paraId="64BF8EA2"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Ерлік және ғашықтық</w:t>
            </w:r>
          </w:p>
        </w:tc>
        <w:tc>
          <w:tcPr>
            <w:tcW w:w="3334" w:type="dxa"/>
            <w:vAlign w:val="center"/>
          </w:tcPr>
          <w:p w14:paraId="23CFD63D"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Батыр тұлғасының қалыптасуы</w:t>
            </w:r>
          </w:p>
        </w:tc>
      </w:tr>
      <w:tr w:rsidR="00A47B8B" w14:paraId="553950F6" w14:textId="77777777" w:rsidTr="00A47B8B">
        <w:tc>
          <w:tcPr>
            <w:tcW w:w="704" w:type="dxa"/>
            <w:vAlign w:val="center"/>
          </w:tcPr>
          <w:p w14:paraId="6AA6CED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34</w:t>
            </w:r>
          </w:p>
        </w:tc>
        <w:tc>
          <w:tcPr>
            <w:tcW w:w="2977" w:type="dxa"/>
            <w:vAlign w:val="center"/>
          </w:tcPr>
          <w:p w14:paraId="1C58FA93"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Қарашаш</w:t>
            </w:r>
          </w:p>
        </w:tc>
        <w:tc>
          <w:tcPr>
            <w:tcW w:w="2336" w:type="dxa"/>
            <w:vAlign w:val="center"/>
          </w:tcPr>
          <w:p w14:paraId="1C919A4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Ақыл-парасат арқылы таңдау</w:t>
            </w:r>
          </w:p>
        </w:tc>
        <w:tc>
          <w:tcPr>
            <w:tcW w:w="3334" w:type="dxa"/>
            <w:vAlign w:val="center"/>
          </w:tcPr>
          <w:p w14:paraId="18D8EE43"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Қыз бейнесінің белсенділігі</w:t>
            </w:r>
          </w:p>
        </w:tc>
      </w:tr>
      <w:tr w:rsidR="00A47B8B" w14:paraId="11D0141A" w14:textId="77777777" w:rsidTr="00A47B8B">
        <w:tc>
          <w:tcPr>
            <w:tcW w:w="704" w:type="dxa"/>
            <w:vAlign w:val="center"/>
          </w:tcPr>
          <w:p w14:paraId="12E3D84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35</w:t>
            </w:r>
          </w:p>
        </w:tc>
        <w:tc>
          <w:tcPr>
            <w:tcW w:w="2977" w:type="dxa"/>
            <w:vAlign w:val="center"/>
          </w:tcPr>
          <w:p w14:paraId="49ED7070"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Мақпал қыз</w:t>
            </w:r>
          </w:p>
        </w:tc>
        <w:tc>
          <w:tcPr>
            <w:tcW w:w="2336" w:type="dxa"/>
            <w:vAlign w:val="center"/>
          </w:tcPr>
          <w:p w14:paraId="34FF658F"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Ғашықтық мотиві</w:t>
            </w:r>
          </w:p>
        </w:tc>
        <w:tc>
          <w:tcPr>
            <w:tcW w:w="3334" w:type="dxa"/>
            <w:vAlign w:val="center"/>
          </w:tcPr>
          <w:p w14:paraId="44E7F5DE"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Сезім мен әлеуметтік мәселе</w:t>
            </w:r>
          </w:p>
        </w:tc>
      </w:tr>
      <w:tr w:rsidR="00A47B8B" w14:paraId="47B077B6" w14:textId="77777777" w:rsidTr="00A47B8B">
        <w:tc>
          <w:tcPr>
            <w:tcW w:w="704" w:type="dxa"/>
            <w:vAlign w:val="center"/>
          </w:tcPr>
          <w:p w14:paraId="769FE3BD"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36</w:t>
            </w:r>
          </w:p>
        </w:tc>
        <w:tc>
          <w:tcPr>
            <w:tcW w:w="2977" w:type="dxa"/>
            <w:vAlign w:val="center"/>
          </w:tcPr>
          <w:p w14:paraId="6EF0AFA3"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Құл мен қыз</w:t>
            </w:r>
          </w:p>
        </w:tc>
        <w:tc>
          <w:tcPr>
            <w:tcW w:w="2336" w:type="dxa"/>
            <w:vAlign w:val="center"/>
          </w:tcPr>
          <w:p w14:paraId="228EE24C"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Әлеуметтік кедергі</w:t>
            </w:r>
          </w:p>
        </w:tc>
        <w:tc>
          <w:tcPr>
            <w:tcW w:w="3334" w:type="dxa"/>
            <w:vAlign w:val="center"/>
          </w:tcPr>
          <w:p w14:paraId="5E8C4E9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Махаббат пен таптық айырмашылық</w:t>
            </w:r>
          </w:p>
        </w:tc>
      </w:tr>
      <w:tr w:rsidR="00A47B8B" w14:paraId="45C37040" w14:textId="77777777" w:rsidTr="00A47B8B">
        <w:tc>
          <w:tcPr>
            <w:tcW w:w="704" w:type="dxa"/>
            <w:vAlign w:val="center"/>
          </w:tcPr>
          <w:p w14:paraId="57ED4E11"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37</w:t>
            </w:r>
          </w:p>
        </w:tc>
        <w:tc>
          <w:tcPr>
            <w:tcW w:w="2977" w:type="dxa"/>
            <w:vAlign w:val="center"/>
          </w:tcPr>
          <w:p w14:paraId="45D8D0E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Есім сері – Зылиха</w:t>
            </w:r>
          </w:p>
        </w:tc>
        <w:tc>
          <w:tcPr>
            <w:tcW w:w="2336" w:type="dxa"/>
            <w:vAlign w:val="center"/>
          </w:tcPr>
          <w:p w14:paraId="29D3B30B"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Ғашықтық және сапар</w:t>
            </w:r>
          </w:p>
        </w:tc>
        <w:tc>
          <w:tcPr>
            <w:tcW w:w="3334" w:type="dxa"/>
            <w:vAlign w:val="center"/>
          </w:tcPr>
          <w:p w14:paraId="39888783"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Кейіпкердің ізденісі</w:t>
            </w:r>
          </w:p>
        </w:tc>
      </w:tr>
      <w:tr w:rsidR="00A47B8B" w14:paraId="0EE53E6E" w14:textId="77777777" w:rsidTr="00A47B8B">
        <w:tc>
          <w:tcPr>
            <w:tcW w:w="704" w:type="dxa"/>
            <w:vAlign w:val="center"/>
          </w:tcPr>
          <w:p w14:paraId="75B621E9"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38</w:t>
            </w:r>
          </w:p>
        </w:tc>
        <w:tc>
          <w:tcPr>
            <w:tcW w:w="2977" w:type="dxa"/>
            <w:vAlign w:val="center"/>
          </w:tcPr>
          <w:p w14:paraId="673FDF9A"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Дариға қыз</w:t>
            </w:r>
          </w:p>
        </w:tc>
        <w:tc>
          <w:tcPr>
            <w:tcW w:w="2336" w:type="dxa"/>
            <w:vAlign w:val="center"/>
          </w:tcPr>
          <w:p w14:paraId="18720FCF"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Қыздың таңдау құқығы</w:t>
            </w:r>
          </w:p>
        </w:tc>
        <w:tc>
          <w:tcPr>
            <w:tcW w:w="3334" w:type="dxa"/>
            <w:vAlign w:val="center"/>
          </w:tcPr>
          <w:p w14:paraId="6AD52B26"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Әйел еркіндігі мәселесі</w:t>
            </w:r>
          </w:p>
        </w:tc>
      </w:tr>
      <w:tr w:rsidR="00A47B8B" w14:paraId="0414524D" w14:textId="77777777" w:rsidTr="00A47B8B">
        <w:tc>
          <w:tcPr>
            <w:tcW w:w="704" w:type="dxa"/>
            <w:vAlign w:val="center"/>
          </w:tcPr>
          <w:p w14:paraId="0B98AB8D"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39</w:t>
            </w:r>
          </w:p>
        </w:tc>
        <w:tc>
          <w:tcPr>
            <w:tcW w:w="2977" w:type="dxa"/>
            <w:vAlign w:val="center"/>
          </w:tcPr>
          <w:p w14:paraId="7AF9EC6D"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Қырық қыз</w:t>
            </w:r>
          </w:p>
        </w:tc>
        <w:tc>
          <w:tcPr>
            <w:tcW w:w="2336" w:type="dxa"/>
            <w:vAlign w:val="center"/>
          </w:tcPr>
          <w:p w14:paraId="60F0183E"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Қаһарман қыздар мотиві</w:t>
            </w:r>
          </w:p>
        </w:tc>
        <w:tc>
          <w:tcPr>
            <w:tcW w:w="3334" w:type="dxa"/>
            <w:vAlign w:val="center"/>
          </w:tcPr>
          <w:p w14:paraId="75DEEC18" w14:textId="77777777" w:rsidR="00A47B8B" w:rsidRPr="00441148" w:rsidRDefault="00A47B8B" w:rsidP="00AA7187">
            <w:pPr>
              <w:spacing w:line="240" w:lineRule="auto"/>
              <w:rPr>
                <w:rFonts w:ascii="Times New Roman" w:eastAsia="Times New Roman" w:hAnsi="Times New Roman" w:cs="Times New Roman"/>
                <w:sz w:val="24"/>
                <w:szCs w:val="24"/>
                <w:lang w:val="kk-KZ" w:eastAsia="kk-KZ"/>
              </w:rPr>
            </w:pPr>
            <w:r w:rsidRPr="00441148">
              <w:rPr>
                <w:rFonts w:ascii="Times New Roman" w:eastAsia="Times New Roman" w:hAnsi="Times New Roman" w:cs="Times New Roman"/>
                <w:sz w:val="24"/>
                <w:szCs w:val="24"/>
                <w:lang w:val="kk-KZ" w:eastAsia="kk-KZ"/>
              </w:rPr>
              <w:t>Әйел батырлар бейнесі</w:t>
            </w:r>
          </w:p>
        </w:tc>
      </w:tr>
    </w:tbl>
    <w:p w14:paraId="6D147A43" w14:textId="77777777" w:rsidR="00A47B8B" w:rsidRPr="00CF10B8" w:rsidRDefault="00A47B8B" w:rsidP="00CF10B8">
      <w:pPr>
        <w:autoSpaceDE w:val="0"/>
        <w:autoSpaceDN w:val="0"/>
        <w:adjustRightInd w:val="0"/>
        <w:spacing w:line="256" w:lineRule="auto"/>
        <w:jc w:val="both"/>
        <w:rPr>
          <w:rFonts w:ascii="Times New Roman" w:hAnsi="Times New Roman" w:cs="Times New Roman"/>
          <w:noProof/>
          <w:color w:val="000000"/>
          <w:sz w:val="28"/>
          <w:szCs w:val="28"/>
          <w:lang w:val="kk-KZ"/>
        </w:rPr>
      </w:pPr>
    </w:p>
    <w:sectPr w:rsidR="00A47B8B" w:rsidRPr="00CF10B8" w:rsidSect="00D73BC3">
      <w:footerReference w:type="default" r:id="rId77"/>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87DEF" w14:textId="77777777" w:rsidR="0042748B" w:rsidRDefault="0042748B" w:rsidP="00F23A0C">
      <w:pPr>
        <w:spacing w:after="0" w:line="240" w:lineRule="auto"/>
      </w:pPr>
      <w:r>
        <w:separator/>
      </w:r>
    </w:p>
  </w:endnote>
  <w:endnote w:type="continuationSeparator" w:id="0">
    <w:p w14:paraId="7F986B63" w14:textId="77777777" w:rsidR="0042748B" w:rsidRDefault="0042748B" w:rsidP="00F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PT Sans Narrow">
    <w:altName w:val="Arial"/>
    <w:charset w:val="CC"/>
    <w:family w:val="swiss"/>
    <w:pitch w:val="variable"/>
    <w:sig w:usb0="00000001"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 w:name="Times Kaz">
    <w:altName w:val="Courier New"/>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iteraturnaya">
    <w:altName w:val="Times New Roman"/>
    <w:panose1 w:val="00000000000000000000"/>
    <w:charset w:val="CC"/>
    <w:family w:val="roman"/>
    <w:notTrueType/>
    <w:pitch w:val="default"/>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201" w:usb1="08070000" w:usb2="00000010" w:usb3="00000000" w:csb0="00020005" w:csb1="00000000"/>
  </w:font>
  <w:font w:name="Newton-Regular">
    <w:altName w:val="MS Gothic"/>
    <w:panose1 w:val="00000000000000000000"/>
    <w:charset w:val="80"/>
    <w:family w:val="auto"/>
    <w:notTrueType/>
    <w:pitch w:val="default"/>
    <w:sig w:usb0="00000001" w:usb1="08070000" w:usb2="00000010" w:usb3="00000000" w:csb0="00020000" w:csb1="00000000"/>
  </w:font>
  <w:font w:name="CenturySchoolbook">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5114922"/>
      <w:docPartObj>
        <w:docPartGallery w:val="Page Numbers (Bottom of Page)"/>
        <w:docPartUnique/>
      </w:docPartObj>
    </w:sdtPr>
    <w:sdtEndPr/>
    <w:sdtContent>
      <w:p w14:paraId="41D1BAFD" w14:textId="51D0FE2B" w:rsidR="00022333" w:rsidRDefault="00022333">
        <w:pPr>
          <w:pStyle w:val="aff"/>
          <w:jc w:val="center"/>
        </w:pPr>
        <w:r>
          <w:fldChar w:fldCharType="begin"/>
        </w:r>
        <w:r>
          <w:instrText>PAGE   \* MERGEFORMAT</w:instrText>
        </w:r>
        <w:r>
          <w:fldChar w:fldCharType="separate"/>
        </w:r>
        <w:r w:rsidR="004F57D1">
          <w:rPr>
            <w:noProof/>
          </w:rPr>
          <w:t>99</w:t>
        </w:r>
        <w:r>
          <w:fldChar w:fldCharType="end"/>
        </w:r>
      </w:p>
    </w:sdtContent>
  </w:sdt>
  <w:p w14:paraId="7FE95A70" w14:textId="77777777" w:rsidR="00022333" w:rsidRDefault="00022333">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0D855" w14:textId="77777777" w:rsidR="0042748B" w:rsidRDefault="0042748B" w:rsidP="00F23A0C">
      <w:pPr>
        <w:spacing w:after="0" w:line="240" w:lineRule="auto"/>
      </w:pPr>
      <w:r>
        <w:separator/>
      </w:r>
    </w:p>
  </w:footnote>
  <w:footnote w:type="continuationSeparator" w:id="0">
    <w:p w14:paraId="7A1BD39A" w14:textId="77777777" w:rsidR="0042748B" w:rsidRDefault="0042748B" w:rsidP="00F23A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E1960"/>
    <w:multiLevelType w:val="multilevel"/>
    <w:tmpl w:val="244029FC"/>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64304C"/>
    <w:multiLevelType w:val="multilevel"/>
    <w:tmpl w:val="048A8FE4"/>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404E2D"/>
    <w:multiLevelType w:val="hybridMultilevel"/>
    <w:tmpl w:val="A9DE5CF0"/>
    <w:lvl w:ilvl="0" w:tplc="3280A706">
      <w:start w:val="8"/>
      <w:numFmt w:val="bullet"/>
      <w:lvlText w:val="–"/>
      <w:lvlJc w:val="left"/>
      <w:pPr>
        <w:ind w:left="720" w:hanging="360"/>
      </w:pPr>
      <w:rPr>
        <w:rFonts w:ascii="Times New Roman" w:eastAsia="Times New Roman"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3">
    <w:nsid w:val="03A61610"/>
    <w:multiLevelType w:val="multilevel"/>
    <w:tmpl w:val="2D545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4CC2D70"/>
    <w:multiLevelType w:val="multilevel"/>
    <w:tmpl w:val="D4426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5537F72"/>
    <w:multiLevelType w:val="multilevel"/>
    <w:tmpl w:val="3760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1D1BF0"/>
    <w:multiLevelType w:val="multilevel"/>
    <w:tmpl w:val="0D62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335E90"/>
    <w:multiLevelType w:val="multilevel"/>
    <w:tmpl w:val="0F10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811A60"/>
    <w:multiLevelType w:val="multilevel"/>
    <w:tmpl w:val="E3A851F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ascii="Times New Roman" w:hAnsi="Times New Roman" w:cs="Times New Roman" w:hint="default"/>
        <w:b w:val="0"/>
        <w:i w:val="0"/>
        <w:sz w:val="28"/>
        <w:szCs w:val="28"/>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A5B028E"/>
    <w:multiLevelType w:val="multilevel"/>
    <w:tmpl w:val="F7BCA274"/>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835367"/>
    <w:multiLevelType w:val="multilevel"/>
    <w:tmpl w:val="866EC5D4"/>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CD308D"/>
    <w:multiLevelType w:val="multilevel"/>
    <w:tmpl w:val="982C6BDE"/>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4C1724"/>
    <w:multiLevelType w:val="multilevel"/>
    <w:tmpl w:val="CDC4605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2B86350"/>
    <w:multiLevelType w:val="multilevel"/>
    <w:tmpl w:val="3E7A3CDC"/>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2E33CB2"/>
    <w:multiLevelType w:val="hybridMultilevel"/>
    <w:tmpl w:val="6636A3B6"/>
    <w:lvl w:ilvl="0" w:tplc="3280A706">
      <w:start w:val="8"/>
      <w:numFmt w:val="bullet"/>
      <w:lvlText w:val="–"/>
      <w:lvlJc w:val="left"/>
      <w:pPr>
        <w:ind w:left="1146" w:hanging="360"/>
      </w:pPr>
      <w:rPr>
        <w:rFonts w:ascii="Times New Roman" w:eastAsia="Times New Roman" w:hAnsi="Times New Roman" w:cs="Times New Roman" w:hint="default"/>
      </w:rPr>
    </w:lvl>
    <w:lvl w:ilvl="1" w:tplc="043F0003" w:tentative="1">
      <w:start w:val="1"/>
      <w:numFmt w:val="bullet"/>
      <w:lvlText w:val="o"/>
      <w:lvlJc w:val="left"/>
      <w:pPr>
        <w:ind w:left="1866" w:hanging="360"/>
      </w:pPr>
      <w:rPr>
        <w:rFonts w:ascii="Courier New" w:hAnsi="Courier New" w:cs="Courier New" w:hint="default"/>
      </w:rPr>
    </w:lvl>
    <w:lvl w:ilvl="2" w:tplc="043F0005" w:tentative="1">
      <w:start w:val="1"/>
      <w:numFmt w:val="bullet"/>
      <w:lvlText w:val=""/>
      <w:lvlJc w:val="left"/>
      <w:pPr>
        <w:ind w:left="2586" w:hanging="360"/>
      </w:pPr>
      <w:rPr>
        <w:rFonts w:ascii="Wingdings" w:hAnsi="Wingdings" w:hint="default"/>
      </w:rPr>
    </w:lvl>
    <w:lvl w:ilvl="3" w:tplc="043F0001" w:tentative="1">
      <w:start w:val="1"/>
      <w:numFmt w:val="bullet"/>
      <w:lvlText w:val=""/>
      <w:lvlJc w:val="left"/>
      <w:pPr>
        <w:ind w:left="3306" w:hanging="360"/>
      </w:pPr>
      <w:rPr>
        <w:rFonts w:ascii="Symbol" w:hAnsi="Symbol" w:hint="default"/>
      </w:rPr>
    </w:lvl>
    <w:lvl w:ilvl="4" w:tplc="043F0003" w:tentative="1">
      <w:start w:val="1"/>
      <w:numFmt w:val="bullet"/>
      <w:lvlText w:val="o"/>
      <w:lvlJc w:val="left"/>
      <w:pPr>
        <w:ind w:left="4026" w:hanging="360"/>
      </w:pPr>
      <w:rPr>
        <w:rFonts w:ascii="Courier New" w:hAnsi="Courier New" w:cs="Courier New" w:hint="default"/>
      </w:rPr>
    </w:lvl>
    <w:lvl w:ilvl="5" w:tplc="043F0005" w:tentative="1">
      <w:start w:val="1"/>
      <w:numFmt w:val="bullet"/>
      <w:lvlText w:val=""/>
      <w:lvlJc w:val="left"/>
      <w:pPr>
        <w:ind w:left="4746" w:hanging="360"/>
      </w:pPr>
      <w:rPr>
        <w:rFonts w:ascii="Wingdings" w:hAnsi="Wingdings" w:hint="default"/>
      </w:rPr>
    </w:lvl>
    <w:lvl w:ilvl="6" w:tplc="043F0001" w:tentative="1">
      <w:start w:val="1"/>
      <w:numFmt w:val="bullet"/>
      <w:lvlText w:val=""/>
      <w:lvlJc w:val="left"/>
      <w:pPr>
        <w:ind w:left="5466" w:hanging="360"/>
      </w:pPr>
      <w:rPr>
        <w:rFonts w:ascii="Symbol" w:hAnsi="Symbol" w:hint="default"/>
      </w:rPr>
    </w:lvl>
    <w:lvl w:ilvl="7" w:tplc="043F0003" w:tentative="1">
      <w:start w:val="1"/>
      <w:numFmt w:val="bullet"/>
      <w:lvlText w:val="o"/>
      <w:lvlJc w:val="left"/>
      <w:pPr>
        <w:ind w:left="6186" w:hanging="360"/>
      </w:pPr>
      <w:rPr>
        <w:rFonts w:ascii="Courier New" w:hAnsi="Courier New" w:cs="Courier New" w:hint="default"/>
      </w:rPr>
    </w:lvl>
    <w:lvl w:ilvl="8" w:tplc="043F0005" w:tentative="1">
      <w:start w:val="1"/>
      <w:numFmt w:val="bullet"/>
      <w:lvlText w:val=""/>
      <w:lvlJc w:val="left"/>
      <w:pPr>
        <w:ind w:left="6906" w:hanging="360"/>
      </w:pPr>
      <w:rPr>
        <w:rFonts w:ascii="Wingdings" w:hAnsi="Wingdings" w:hint="default"/>
      </w:rPr>
    </w:lvl>
  </w:abstractNum>
  <w:abstractNum w:abstractNumId="15">
    <w:nsid w:val="13084E01"/>
    <w:multiLevelType w:val="multilevel"/>
    <w:tmpl w:val="8382B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40E1FEA"/>
    <w:multiLevelType w:val="hybridMultilevel"/>
    <w:tmpl w:val="2F564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4A5372D"/>
    <w:multiLevelType w:val="hybridMultilevel"/>
    <w:tmpl w:val="E7AAE26A"/>
    <w:lvl w:ilvl="0" w:tplc="01F80266">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nsid w:val="170378BD"/>
    <w:multiLevelType w:val="hybridMultilevel"/>
    <w:tmpl w:val="2DB61FC8"/>
    <w:lvl w:ilvl="0" w:tplc="01F8026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9C674D5"/>
    <w:multiLevelType w:val="hybridMultilevel"/>
    <w:tmpl w:val="B82E6D46"/>
    <w:lvl w:ilvl="0" w:tplc="01F802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347B33"/>
    <w:multiLevelType w:val="hybridMultilevel"/>
    <w:tmpl w:val="6AC20E06"/>
    <w:lvl w:ilvl="0" w:tplc="01F802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2C32A7"/>
    <w:multiLevelType w:val="multilevel"/>
    <w:tmpl w:val="C5BE956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4FD45F3"/>
    <w:multiLevelType w:val="hybridMultilevel"/>
    <w:tmpl w:val="6D909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79D6D71"/>
    <w:multiLevelType w:val="hybridMultilevel"/>
    <w:tmpl w:val="168A2DC6"/>
    <w:lvl w:ilvl="0" w:tplc="7D1C390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DB17FB"/>
    <w:multiLevelType w:val="multilevel"/>
    <w:tmpl w:val="57722AFC"/>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BB90785"/>
    <w:multiLevelType w:val="multilevel"/>
    <w:tmpl w:val="5B50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BCA1E8E"/>
    <w:multiLevelType w:val="multilevel"/>
    <w:tmpl w:val="BFB2A580"/>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CF909F9"/>
    <w:multiLevelType w:val="multilevel"/>
    <w:tmpl w:val="A71C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D694F14"/>
    <w:multiLevelType w:val="multilevel"/>
    <w:tmpl w:val="D6D0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17042D2"/>
    <w:multiLevelType w:val="multilevel"/>
    <w:tmpl w:val="ECD677B0"/>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4956907"/>
    <w:multiLevelType w:val="multilevel"/>
    <w:tmpl w:val="0BAAF5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34A25D78"/>
    <w:multiLevelType w:val="multilevel"/>
    <w:tmpl w:val="0F50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4CB20EF"/>
    <w:multiLevelType w:val="hybridMultilevel"/>
    <w:tmpl w:val="6A663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5AA66DD"/>
    <w:multiLevelType w:val="hybridMultilevel"/>
    <w:tmpl w:val="DBBEC8DC"/>
    <w:lvl w:ilvl="0" w:tplc="3280A706">
      <w:start w:val="8"/>
      <w:numFmt w:val="bullet"/>
      <w:lvlText w:val="–"/>
      <w:lvlJc w:val="left"/>
      <w:pPr>
        <w:ind w:left="720" w:hanging="360"/>
      </w:pPr>
      <w:rPr>
        <w:rFonts w:ascii="Times New Roman" w:eastAsia="Times New Roman" w:hAnsi="Times New Roman" w:cs="Times New Roman"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4">
    <w:nsid w:val="3A075904"/>
    <w:multiLevelType w:val="multilevel"/>
    <w:tmpl w:val="71F8A1DA"/>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B06111E"/>
    <w:multiLevelType w:val="multilevel"/>
    <w:tmpl w:val="A5F8BDE0"/>
    <w:lvl w:ilvl="0">
      <w:start w:val="1"/>
      <w:numFmt w:val="bullet"/>
      <w:lvlText w:val="-"/>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BA01C19"/>
    <w:multiLevelType w:val="multilevel"/>
    <w:tmpl w:val="6F7207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EC41596"/>
    <w:multiLevelType w:val="multilevel"/>
    <w:tmpl w:val="7C0A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F3507C2"/>
    <w:multiLevelType w:val="multilevel"/>
    <w:tmpl w:val="77E88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0A008E8"/>
    <w:multiLevelType w:val="multilevel"/>
    <w:tmpl w:val="E0722B6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0AF3F39"/>
    <w:multiLevelType w:val="multilevel"/>
    <w:tmpl w:val="77B0FDF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33A5329"/>
    <w:multiLevelType w:val="hybridMultilevel"/>
    <w:tmpl w:val="7F9A9D24"/>
    <w:lvl w:ilvl="0" w:tplc="39C6B7F4">
      <w:start w:val="1"/>
      <w:numFmt w:val="decimal"/>
      <w:lvlText w:val="%1."/>
      <w:lvlJc w:val="left"/>
      <w:pPr>
        <w:ind w:left="927" w:hanging="360"/>
      </w:pPr>
      <w:rPr>
        <w:rFonts w:hint="default"/>
      </w:rPr>
    </w:lvl>
    <w:lvl w:ilvl="1" w:tplc="043F0019" w:tentative="1">
      <w:start w:val="1"/>
      <w:numFmt w:val="lowerLetter"/>
      <w:lvlText w:val="%2."/>
      <w:lvlJc w:val="left"/>
      <w:pPr>
        <w:ind w:left="1647" w:hanging="360"/>
      </w:pPr>
    </w:lvl>
    <w:lvl w:ilvl="2" w:tplc="043F001B" w:tentative="1">
      <w:start w:val="1"/>
      <w:numFmt w:val="lowerRoman"/>
      <w:lvlText w:val="%3."/>
      <w:lvlJc w:val="right"/>
      <w:pPr>
        <w:ind w:left="2367" w:hanging="180"/>
      </w:pPr>
    </w:lvl>
    <w:lvl w:ilvl="3" w:tplc="043F000F" w:tentative="1">
      <w:start w:val="1"/>
      <w:numFmt w:val="decimal"/>
      <w:lvlText w:val="%4."/>
      <w:lvlJc w:val="left"/>
      <w:pPr>
        <w:ind w:left="3087" w:hanging="360"/>
      </w:pPr>
    </w:lvl>
    <w:lvl w:ilvl="4" w:tplc="043F0019" w:tentative="1">
      <w:start w:val="1"/>
      <w:numFmt w:val="lowerLetter"/>
      <w:lvlText w:val="%5."/>
      <w:lvlJc w:val="left"/>
      <w:pPr>
        <w:ind w:left="3807" w:hanging="360"/>
      </w:pPr>
    </w:lvl>
    <w:lvl w:ilvl="5" w:tplc="043F001B" w:tentative="1">
      <w:start w:val="1"/>
      <w:numFmt w:val="lowerRoman"/>
      <w:lvlText w:val="%6."/>
      <w:lvlJc w:val="right"/>
      <w:pPr>
        <w:ind w:left="4527" w:hanging="180"/>
      </w:pPr>
    </w:lvl>
    <w:lvl w:ilvl="6" w:tplc="043F000F" w:tentative="1">
      <w:start w:val="1"/>
      <w:numFmt w:val="decimal"/>
      <w:lvlText w:val="%7."/>
      <w:lvlJc w:val="left"/>
      <w:pPr>
        <w:ind w:left="5247" w:hanging="360"/>
      </w:pPr>
    </w:lvl>
    <w:lvl w:ilvl="7" w:tplc="043F0019" w:tentative="1">
      <w:start w:val="1"/>
      <w:numFmt w:val="lowerLetter"/>
      <w:lvlText w:val="%8."/>
      <w:lvlJc w:val="left"/>
      <w:pPr>
        <w:ind w:left="5967" w:hanging="360"/>
      </w:pPr>
    </w:lvl>
    <w:lvl w:ilvl="8" w:tplc="043F001B" w:tentative="1">
      <w:start w:val="1"/>
      <w:numFmt w:val="lowerRoman"/>
      <w:lvlText w:val="%9."/>
      <w:lvlJc w:val="right"/>
      <w:pPr>
        <w:ind w:left="6687" w:hanging="180"/>
      </w:pPr>
    </w:lvl>
  </w:abstractNum>
  <w:abstractNum w:abstractNumId="42">
    <w:nsid w:val="48FB0C3C"/>
    <w:multiLevelType w:val="multilevel"/>
    <w:tmpl w:val="0FACA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49516C0A"/>
    <w:multiLevelType w:val="hybridMultilevel"/>
    <w:tmpl w:val="ED94FA0C"/>
    <w:lvl w:ilvl="0" w:tplc="01F802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D3C3F9C"/>
    <w:multiLevelType w:val="multilevel"/>
    <w:tmpl w:val="FE30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EBF36FD"/>
    <w:multiLevelType w:val="hybridMultilevel"/>
    <w:tmpl w:val="9C0294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4FAD5D1A"/>
    <w:multiLevelType w:val="multilevel"/>
    <w:tmpl w:val="D07E0ACA"/>
    <w:lvl w:ilvl="0">
      <w:start w:val="8"/>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DFF4728"/>
    <w:multiLevelType w:val="multilevel"/>
    <w:tmpl w:val="1DB89058"/>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0055CBB"/>
    <w:multiLevelType w:val="hybridMultilevel"/>
    <w:tmpl w:val="90A6D2EE"/>
    <w:lvl w:ilvl="0" w:tplc="972020AA">
      <w:numFmt w:val="bullet"/>
      <w:lvlText w:val="–"/>
      <w:lvlJc w:val="left"/>
      <w:pPr>
        <w:ind w:left="720" w:hanging="360"/>
      </w:pPr>
      <w:rPr>
        <w:rFonts w:ascii="Times New Roman" w:eastAsiaTheme="minorHAns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49">
    <w:nsid w:val="601A06B2"/>
    <w:multiLevelType w:val="multilevel"/>
    <w:tmpl w:val="0FF20512"/>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5C21B7D"/>
    <w:multiLevelType w:val="multilevel"/>
    <w:tmpl w:val="7E50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6B340B9"/>
    <w:multiLevelType w:val="hybridMultilevel"/>
    <w:tmpl w:val="639830D2"/>
    <w:lvl w:ilvl="0" w:tplc="972020AA">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nsid w:val="681C4D1E"/>
    <w:multiLevelType w:val="hybridMultilevel"/>
    <w:tmpl w:val="99A4AAC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A7F54CA"/>
    <w:multiLevelType w:val="hybridMultilevel"/>
    <w:tmpl w:val="1B40DE4A"/>
    <w:lvl w:ilvl="0" w:tplc="01F80266">
      <w:start w:val="1"/>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B060E76"/>
    <w:multiLevelType w:val="hybridMultilevel"/>
    <w:tmpl w:val="EF3ED198"/>
    <w:lvl w:ilvl="0" w:tplc="3280A706">
      <w:start w:val="8"/>
      <w:numFmt w:val="bullet"/>
      <w:lvlText w:val="–"/>
      <w:lvlJc w:val="left"/>
      <w:pPr>
        <w:ind w:left="792" w:hanging="360"/>
      </w:pPr>
      <w:rPr>
        <w:rFonts w:ascii="Times New Roman" w:eastAsia="Times New Roman" w:hAnsi="Times New Roman" w:cs="Times New Roman" w:hint="default"/>
      </w:rPr>
    </w:lvl>
    <w:lvl w:ilvl="1" w:tplc="043F0003" w:tentative="1">
      <w:start w:val="1"/>
      <w:numFmt w:val="bullet"/>
      <w:lvlText w:val="o"/>
      <w:lvlJc w:val="left"/>
      <w:pPr>
        <w:ind w:left="1512" w:hanging="360"/>
      </w:pPr>
      <w:rPr>
        <w:rFonts w:ascii="Courier New" w:hAnsi="Courier New" w:cs="Courier New" w:hint="default"/>
      </w:rPr>
    </w:lvl>
    <w:lvl w:ilvl="2" w:tplc="043F0005" w:tentative="1">
      <w:start w:val="1"/>
      <w:numFmt w:val="bullet"/>
      <w:lvlText w:val=""/>
      <w:lvlJc w:val="left"/>
      <w:pPr>
        <w:ind w:left="2232" w:hanging="360"/>
      </w:pPr>
      <w:rPr>
        <w:rFonts w:ascii="Wingdings" w:hAnsi="Wingdings" w:hint="default"/>
      </w:rPr>
    </w:lvl>
    <w:lvl w:ilvl="3" w:tplc="043F0001" w:tentative="1">
      <w:start w:val="1"/>
      <w:numFmt w:val="bullet"/>
      <w:lvlText w:val=""/>
      <w:lvlJc w:val="left"/>
      <w:pPr>
        <w:ind w:left="2952" w:hanging="360"/>
      </w:pPr>
      <w:rPr>
        <w:rFonts w:ascii="Symbol" w:hAnsi="Symbol" w:hint="default"/>
      </w:rPr>
    </w:lvl>
    <w:lvl w:ilvl="4" w:tplc="043F0003" w:tentative="1">
      <w:start w:val="1"/>
      <w:numFmt w:val="bullet"/>
      <w:lvlText w:val="o"/>
      <w:lvlJc w:val="left"/>
      <w:pPr>
        <w:ind w:left="3672" w:hanging="360"/>
      </w:pPr>
      <w:rPr>
        <w:rFonts w:ascii="Courier New" w:hAnsi="Courier New" w:cs="Courier New" w:hint="default"/>
      </w:rPr>
    </w:lvl>
    <w:lvl w:ilvl="5" w:tplc="043F0005" w:tentative="1">
      <w:start w:val="1"/>
      <w:numFmt w:val="bullet"/>
      <w:lvlText w:val=""/>
      <w:lvlJc w:val="left"/>
      <w:pPr>
        <w:ind w:left="4392" w:hanging="360"/>
      </w:pPr>
      <w:rPr>
        <w:rFonts w:ascii="Wingdings" w:hAnsi="Wingdings" w:hint="default"/>
      </w:rPr>
    </w:lvl>
    <w:lvl w:ilvl="6" w:tplc="043F0001" w:tentative="1">
      <w:start w:val="1"/>
      <w:numFmt w:val="bullet"/>
      <w:lvlText w:val=""/>
      <w:lvlJc w:val="left"/>
      <w:pPr>
        <w:ind w:left="5112" w:hanging="360"/>
      </w:pPr>
      <w:rPr>
        <w:rFonts w:ascii="Symbol" w:hAnsi="Symbol" w:hint="default"/>
      </w:rPr>
    </w:lvl>
    <w:lvl w:ilvl="7" w:tplc="043F0003" w:tentative="1">
      <w:start w:val="1"/>
      <w:numFmt w:val="bullet"/>
      <w:lvlText w:val="o"/>
      <w:lvlJc w:val="left"/>
      <w:pPr>
        <w:ind w:left="5832" w:hanging="360"/>
      </w:pPr>
      <w:rPr>
        <w:rFonts w:ascii="Courier New" w:hAnsi="Courier New" w:cs="Courier New" w:hint="default"/>
      </w:rPr>
    </w:lvl>
    <w:lvl w:ilvl="8" w:tplc="043F0005" w:tentative="1">
      <w:start w:val="1"/>
      <w:numFmt w:val="bullet"/>
      <w:lvlText w:val=""/>
      <w:lvlJc w:val="left"/>
      <w:pPr>
        <w:ind w:left="6552" w:hanging="360"/>
      </w:pPr>
      <w:rPr>
        <w:rFonts w:ascii="Wingdings" w:hAnsi="Wingdings" w:hint="default"/>
      </w:rPr>
    </w:lvl>
  </w:abstractNum>
  <w:abstractNum w:abstractNumId="55">
    <w:nsid w:val="6C3B654E"/>
    <w:multiLevelType w:val="multilevel"/>
    <w:tmpl w:val="B3C63F0E"/>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101075B"/>
    <w:multiLevelType w:val="multilevel"/>
    <w:tmpl w:val="D9BE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15815A2"/>
    <w:multiLevelType w:val="hybridMultilevel"/>
    <w:tmpl w:val="189A5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1837523"/>
    <w:multiLevelType w:val="multilevel"/>
    <w:tmpl w:val="E2C2E64C"/>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numFmt w:val="bullet"/>
      <w:lvlText w:val="•"/>
      <w:lvlJc w:val="left"/>
      <w:pPr>
        <w:ind w:left="1788" w:hanging="708"/>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2394AB3"/>
    <w:multiLevelType w:val="multilevel"/>
    <w:tmpl w:val="CD0A89AC"/>
    <w:lvl w:ilvl="0">
      <w:start w:val="8"/>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A7E0683"/>
    <w:multiLevelType w:val="multilevel"/>
    <w:tmpl w:val="7A7E0683"/>
    <w:lvl w:ilvl="0">
      <w:start w:val="1"/>
      <w:numFmt w:val="decimal"/>
      <w:lvlText w:val="%1."/>
      <w:lvlJc w:val="left"/>
      <w:pPr>
        <w:ind w:left="2112" w:hanging="2112"/>
      </w:pPr>
      <w:rPr>
        <w:rFonts w:ascii="Times New Roman" w:eastAsia="Times New Roman" w:hAnsi="Times New Roman" w:cs="Times New Roman"/>
        <w:b w:val="0"/>
        <w:bCs w:val="0"/>
        <w:i w:val="0"/>
        <w:iCs w:val="0"/>
        <w:strike w:val="0"/>
        <w:dstrike w:val="0"/>
        <w:color w:val="000000"/>
        <w:sz w:val="24"/>
        <w:szCs w:val="24"/>
        <w:u w:val="none"/>
        <w:effect w:val="none"/>
        <w:vertAlign w:val="baseline"/>
        <w:lang w:val="kk-KZ"/>
      </w:rPr>
    </w:lvl>
    <w:lvl w:ilvl="1">
      <w:start w:val="1"/>
      <w:numFmt w:val="lowerLetter"/>
      <w:lvlText w:val="%2"/>
      <w:lvlJc w:val="left"/>
      <w:pPr>
        <w:ind w:left="1094" w:hanging="1094"/>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2">
      <w:start w:val="1"/>
      <w:numFmt w:val="lowerRoman"/>
      <w:lvlText w:val="%3"/>
      <w:lvlJc w:val="left"/>
      <w:pPr>
        <w:ind w:left="1814" w:hanging="1814"/>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3">
      <w:start w:val="1"/>
      <w:numFmt w:val="decimal"/>
      <w:lvlText w:val="%4"/>
      <w:lvlJc w:val="left"/>
      <w:pPr>
        <w:ind w:left="2534" w:hanging="2534"/>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4">
      <w:start w:val="1"/>
      <w:numFmt w:val="lowerLetter"/>
      <w:lvlText w:val="%5"/>
      <w:lvlJc w:val="left"/>
      <w:pPr>
        <w:ind w:left="3254" w:hanging="3254"/>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5">
      <w:start w:val="1"/>
      <w:numFmt w:val="lowerRoman"/>
      <w:lvlText w:val="%6"/>
      <w:lvlJc w:val="left"/>
      <w:pPr>
        <w:ind w:left="3974" w:hanging="3974"/>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6">
      <w:start w:val="1"/>
      <w:numFmt w:val="decimal"/>
      <w:lvlText w:val="%7"/>
      <w:lvlJc w:val="left"/>
      <w:pPr>
        <w:ind w:left="4694" w:hanging="4694"/>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7">
      <w:start w:val="1"/>
      <w:numFmt w:val="lowerLetter"/>
      <w:lvlText w:val="%8"/>
      <w:lvlJc w:val="left"/>
      <w:pPr>
        <w:ind w:left="5414" w:hanging="5414"/>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8">
      <w:start w:val="1"/>
      <w:numFmt w:val="lowerRoman"/>
      <w:lvlText w:val="%9"/>
      <w:lvlJc w:val="left"/>
      <w:pPr>
        <w:ind w:left="6134" w:hanging="6134"/>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abstractNum>
  <w:abstractNum w:abstractNumId="61">
    <w:nsid w:val="7CF91F76"/>
    <w:multiLevelType w:val="hybridMultilevel"/>
    <w:tmpl w:val="4DB6B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DAE497E"/>
    <w:multiLevelType w:val="hybridMultilevel"/>
    <w:tmpl w:val="3DA4516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DEC1E89"/>
    <w:multiLevelType w:val="multilevel"/>
    <w:tmpl w:val="4F76CB40"/>
    <w:lvl w:ilvl="0">
      <w:start w:val="8"/>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E404427"/>
    <w:multiLevelType w:val="hybridMultilevel"/>
    <w:tmpl w:val="B992C50A"/>
    <w:lvl w:ilvl="0" w:tplc="3280A706">
      <w:start w:val="8"/>
      <w:numFmt w:val="bullet"/>
      <w:lvlText w:val="–"/>
      <w:lvlJc w:val="left"/>
      <w:pPr>
        <w:ind w:left="720" w:hanging="360"/>
      </w:pPr>
      <w:rPr>
        <w:rFonts w:ascii="Times New Roman" w:eastAsia="Times New Roman"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num w:numId="1">
    <w:abstractNumId w:val="39"/>
  </w:num>
  <w:num w:numId="2">
    <w:abstractNumId w:val="51"/>
  </w:num>
  <w:num w:numId="3">
    <w:abstractNumId w:val="6"/>
  </w:num>
  <w:num w:numId="4">
    <w:abstractNumId w:val="25"/>
  </w:num>
  <w:num w:numId="5">
    <w:abstractNumId w:val="50"/>
  </w:num>
  <w:num w:numId="6">
    <w:abstractNumId w:val="56"/>
  </w:num>
  <w:num w:numId="7">
    <w:abstractNumId w:val="37"/>
  </w:num>
  <w:num w:numId="8">
    <w:abstractNumId w:val="31"/>
  </w:num>
  <w:num w:numId="9">
    <w:abstractNumId w:val="1"/>
  </w:num>
  <w:num w:numId="10">
    <w:abstractNumId w:val="58"/>
  </w:num>
  <w:num w:numId="11">
    <w:abstractNumId w:val="13"/>
  </w:num>
  <w:num w:numId="12">
    <w:abstractNumId w:val="5"/>
  </w:num>
  <w:num w:numId="13">
    <w:abstractNumId w:val="36"/>
  </w:num>
  <w:num w:numId="14">
    <w:abstractNumId w:val="44"/>
  </w:num>
  <w:num w:numId="15">
    <w:abstractNumId w:val="47"/>
  </w:num>
  <w:num w:numId="16">
    <w:abstractNumId w:val="34"/>
  </w:num>
  <w:num w:numId="17">
    <w:abstractNumId w:val="17"/>
  </w:num>
  <w:num w:numId="18">
    <w:abstractNumId w:val="29"/>
  </w:num>
  <w:num w:numId="19">
    <w:abstractNumId w:val="7"/>
  </w:num>
  <w:num w:numId="20">
    <w:abstractNumId w:val="35"/>
  </w:num>
  <w:num w:numId="21">
    <w:abstractNumId w:val="30"/>
    <w:lvlOverride w:ilvl="0"/>
    <w:lvlOverride w:ilvl="1">
      <w:startOverride w:val="1"/>
    </w:lvlOverride>
    <w:lvlOverride w:ilvl="2"/>
    <w:lvlOverride w:ilvl="3"/>
    <w:lvlOverride w:ilvl="4"/>
    <w:lvlOverride w:ilvl="5"/>
    <w:lvlOverride w:ilvl="6"/>
    <w:lvlOverride w:ilvl="7"/>
    <w:lvlOverride w:ilvl="8"/>
  </w:num>
  <w:num w:numId="22">
    <w:abstractNumId w:val="61"/>
  </w:num>
  <w:num w:numId="23">
    <w:abstractNumId w:val="16"/>
  </w:num>
  <w:num w:numId="24">
    <w:abstractNumId w:val="11"/>
  </w:num>
  <w:num w:numId="25">
    <w:abstractNumId w:val="20"/>
  </w:num>
  <w:num w:numId="26">
    <w:abstractNumId w:val="23"/>
  </w:num>
  <w:num w:numId="27">
    <w:abstractNumId w:val="45"/>
  </w:num>
  <w:num w:numId="28">
    <w:abstractNumId w:val="18"/>
  </w:num>
  <w:num w:numId="29">
    <w:abstractNumId w:val="49"/>
  </w:num>
  <w:num w:numId="30">
    <w:abstractNumId w:val="26"/>
  </w:num>
  <w:num w:numId="31">
    <w:abstractNumId w:val="32"/>
  </w:num>
  <w:num w:numId="32">
    <w:abstractNumId w:val="12"/>
  </w:num>
  <w:num w:numId="33">
    <w:abstractNumId w:val="10"/>
  </w:num>
  <w:num w:numId="34">
    <w:abstractNumId w:val="55"/>
  </w:num>
  <w:num w:numId="35">
    <w:abstractNumId w:val="9"/>
  </w:num>
  <w:num w:numId="36">
    <w:abstractNumId w:val="43"/>
  </w:num>
  <w:num w:numId="37">
    <w:abstractNumId w:val="38"/>
  </w:num>
  <w:num w:numId="38">
    <w:abstractNumId w:val="8"/>
  </w:num>
  <w:num w:numId="39">
    <w:abstractNumId w:val="4"/>
  </w:num>
  <w:num w:numId="40">
    <w:abstractNumId w:val="42"/>
  </w:num>
  <w:num w:numId="41">
    <w:abstractNumId w:val="3"/>
  </w:num>
  <w:num w:numId="42">
    <w:abstractNumId w:val="40"/>
  </w:num>
  <w:num w:numId="43">
    <w:abstractNumId w:val="21"/>
  </w:num>
  <w:num w:numId="44">
    <w:abstractNumId w:val="53"/>
  </w:num>
  <w:num w:numId="45">
    <w:abstractNumId w:val="27"/>
  </w:num>
  <w:num w:numId="46">
    <w:abstractNumId w:val="52"/>
  </w:num>
  <w:num w:numId="47">
    <w:abstractNumId w:val="62"/>
  </w:num>
  <w:num w:numId="48">
    <w:abstractNumId w:val="19"/>
  </w:num>
  <w:num w:numId="49">
    <w:abstractNumId w:val="54"/>
  </w:num>
  <w:num w:numId="50">
    <w:abstractNumId w:val="64"/>
  </w:num>
  <w:num w:numId="51">
    <w:abstractNumId w:val="63"/>
  </w:num>
  <w:num w:numId="52">
    <w:abstractNumId w:val="59"/>
  </w:num>
  <w:num w:numId="53">
    <w:abstractNumId w:val="48"/>
  </w:num>
  <w:num w:numId="5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num>
  <w:num w:numId="56">
    <w:abstractNumId w:val="15"/>
  </w:num>
  <w:num w:numId="57">
    <w:abstractNumId w:val="41"/>
  </w:num>
  <w:num w:numId="58">
    <w:abstractNumId w:val="24"/>
  </w:num>
  <w:num w:numId="59">
    <w:abstractNumId w:val="46"/>
  </w:num>
  <w:num w:numId="60">
    <w:abstractNumId w:val="57"/>
  </w:num>
  <w:num w:numId="61">
    <w:abstractNumId w:val="22"/>
  </w:num>
  <w:num w:numId="62">
    <w:abstractNumId w:val="28"/>
  </w:num>
  <w:num w:numId="6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num>
  <w:num w:numId="65">
    <w:abstractNumId w:val="14"/>
  </w:num>
  <w:num w:numId="66">
    <w:abstractNumId w:val="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proofState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F00"/>
    <w:rsid w:val="0000062B"/>
    <w:rsid w:val="00001344"/>
    <w:rsid w:val="00002207"/>
    <w:rsid w:val="00003C46"/>
    <w:rsid w:val="00003E55"/>
    <w:rsid w:val="00004C88"/>
    <w:rsid w:val="00006EFD"/>
    <w:rsid w:val="00007281"/>
    <w:rsid w:val="00007E35"/>
    <w:rsid w:val="00011114"/>
    <w:rsid w:val="000158A8"/>
    <w:rsid w:val="000159F0"/>
    <w:rsid w:val="00020E73"/>
    <w:rsid w:val="0002136A"/>
    <w:rsid w:val="00022333"/>
    <w:rsid w:val="0002329D"/>
    <w:rsid w:val="00027886"/>
    <w:rsid w:val="00027BF5"/>
    <w:rsid w:val="00032ADF"/>
    <w:rsid w:val="00034DA8"/>
    <w:rsid w:val="0003620D"/>
    <w:rsid w:val="00036507"/>
    <w:rsid w:val="00036A85"/>
    <w:rsid w:val="000411C4"/>
    <w:rsid w:val="00041ACF"/>
    <w:rsid w:val="00041B86"/>
    <w:rsid w:val="00042A75"/>
    <w:rsid w:val="00043F72"/>
    <w:rsid w:val="00044398"/>
    <w:rsid w:val="00045BC8"/>
    <w:rsid w:val="000466DE"/>
    <w:rsid w:val="0005093E"/>
    <w:rsid w:val="0005224F"/>
    <w:rsid w:val="00057771"/>
    <w:rsid w:val="00057AC5"/>
    <w:rsid w:val="0006119A"/>
    <w:rsid w:val="00063416"/>
    <w:rsid w:val="000634F2"/>
    <w:rsid w:val="00063A9A"/>
    <w:rsid w:val="000668A5"/>
    <w:rsid w:val="000674BC"/>
    <w:rsid w:val="0006779F"/>
    <w:rsid w:val="00071156"/>
    <w:rsid w:val="000713AD"/>
    <w:rsid w:val="000717B6"/>
    <w:rsid w:val="000733DC"/>
    <w:rsid w:val="00073CCD"/>
    <w:rsid w:val="00074E7B"/>
    <w:rsid w:val="0007715A"/>
    <w:rsid w:val="0007716B"/>
    <w:rsid w:val="00080821"/>
    <w:rsid w:val="000808AA"/>
    <w:rsid w:val="000841B0"/>
    <w:rsid w:val="00084794"/>
    <w:rsid w:val="00085716"/>
    <w:rsid w:val="00087939"/>
    <w:rsid w:val="000901FE"/>
    <w:rsid w:val="00093B70"/>
    <w:rsid w:val="000967A6"/>
    <w:rsid w:val="00096F3E"/>
    <w:rsid w:val="000A1554"/>
    <w:rsid w:val="000A2A49"/>
    <w:rsid w:val="000A5865"/>
    <w:rsid w:val="000B2340"/>
    <w:rsid w:val="000B3959"/>
    <w:rsid w:val="000B5131"/>
    <w:rsid w:val="000B5883"/>
    <w:rsid w:val="000B77B8"/>
    <w:rsid w:val="000C163D"/>
    <w:rsid w:val="000C54C8"/>
    <w:rsid w:val="000C5C60"/>
    <w:rsid w:val="000C72DA"/>
    <w:rsid w:val="000C7A86"/>
    <w:rsid w:val="000D0749"/>
    <w:rsid w:val="000D119F"/>
    <w:rsid w:val="000D159C"/>
    <w:rsid w:val="000D2E0B"/>
    <w:rsid w:val="000D3627"/>
    <w:rsid w:val="000D5B51"/>
    <w:rsid w:val="000D7C62"/>
    <w:rsid w:val="000E2366"/>
    <w:rsid w:val="000E255A"/>
    <w:rsid w:val="000E3EA3"/>
    <w:rsid w:val="000E4608"/>
    <w:rsid w:val="000E4EB0"/>
    <w:rsid w:val="000E4F99"/>
    <w:rsid w:val="000E5F7A"/>
    <w:rsid w:val="000E68DD"/>
    <w:rsid w:val="000E7DCD"/>
    <w:rsid w:val="000F1352"/>
    <w:rsid w:val="000F2B8A"/>
    <w:rsid w:val="000F3105"/>
    <w:rsid w:val="000F61F3"/>
    <w:rsid w:val="000F62B8"/>
    <w:rsid w:val="000F7601"/>
    <w:rsid w:val="00101F4A"/>
    <w:rsid w:val="001020A0"/>
    <w:rsid w:val="00102288"/>
    <w:rsid w:val="00104CFF"/>
    <w:rsid w:val="0010573F"/>
    <w:rsid w:val="00106CAD"/>
    <w:rsid w:val="00110E25"/>
    <w:rsid w:val="00111371"/>
    <w:rsid w:val="001125F5"/>
    <w:rsid w:val="00114A0C"/>
    <w:rsid w:val="00115521"/>
    <w:rsid w:val="00120BB5"/>
    <w:rsid w:val="00122FA6"/>
    <w:rsid w:val="00125B78"/>
    <w:rsid w:val="001300FE"/>
    <w:rsid w:val="00131446"/>
    <w:rsid w:val="001316F1"/>
    <w:rsid w:val="00133702"/>
    <w:rsid w:val="00136A82"/>
    <w:rsid w:val="00136B8F"/>
    <w:rsid w:val="00137282"/>
    <w:rsid w:val="0013742F"/>
    <w:rsid w:val="0014092C"/>
    <w:rsid w:val="00140CD0"/>
    <w:rsid w:val="00141B10"/>
    <w:rsid w:val="00142060"/>
    <w:rsid w:val="001434DD"/>
    <w:rsid w:val="00144EDF"/>
    <w:rsid w:val="001455C1"/>
    <w:rsid w:val="0014779A"/>
    <w:rsid w:val="0015103D"/>
    <w:rsid w:val="00151E87"/>
    <w:rsid w:val="0015447A"/>
    <w:rsid w:val="001544D8"/>
    <w:rsid w:val="00154856"/>
    <w:rsid w:val="00154A54"/>
    <w:rsid w:val="00154AD4"/>
    <w:rsid w:val="0015555D"/>
    <w:rsid w:val="00163416"/>
    <w:rsid w:val="001745A4"/>
    <w:rsid w:val="00181760"/>
    <w:rsid w:val="00182177"/>
    <w:rsid w:val="001823FB"/>
    <w:rsid w:val="00184F80"/>
    <w:rsid w:val="001862C0"/>
    <w:rsid w:val="0019157D"/>
    <w:rsid w:val="001916AF"/>
    <w:rsid w:val="001938F6"/>
    <w:rsid w:val="00194435"/>
    <w:rsid w:val="001965C0"/>
    <w:rsid w:val="001968B7"/>
    <w:rsid w:val="001A189F"/>
    <w:rsid w:val="001A238A"/>
    <w:rsid w:val="001A34FA"/>
    <w:rsid w:val="001A6BE1"/>
    <w:rsid w:val="001A778C"/>
    <w:rsid w:val="001A7C2A"/>
    <w:rsid w:val="001B35F9"/>
    <w:rsid w:val="001B3679"/>
    <w:rsid w:val="001C260B"/>
    <w:rsid w:val="001C64E5"/>
    <w:rsid w:val="001C7B2F"/>
    <w:rsid w:val="001C7C68"/>
    <w:rsid w:val="001C7F92"/>
    <w:rsid w:val="001D00D1"/>
    <w:rsid w:val="001D2147"/>
    <w:rsid w:val="001D2CE3"/>
    <w:rsid w:val="001D364A"/>
    <w:rsid w:val="001D3BB5"/>
    <w:rsid w:val="001D3D26"/>
    <w:rsid w:val="001D5D12"/>
    <w:rsid w:val="001D655D"/>
    <w:rsid w:val="001D749C"/>
    <w:rsid w:val="001E09AE"/>
    <w:rsid w:val="001E2B4F"/>
    <w:rsid w:val="001E31DD"/>
    <w:rsid w:val="001E388E"/>
    <w:rsid w:val="001F0EB9"/>
    <w:rsid w:val="001F12C6"/>
    <w:rsid w:val="001F2C9E"/>
    <w:rsid w:val="001F3786"/>
    <w:rsid w:val="001F46F2"/>
    <w:rsid w:val="001F48AE"/>
    <w:rsid w:val="001F692A"/>
    <w:rsid w:val="001F7863"/>
    <w:rsid w:val="001F79C0"/>
    <w:rsid w:val="00200131"/>
    <w:rsid w:val="00203A35"/>
    <w:rsid w:val="002041C1"/>
    <w:rsid w:val="00207753"/>
    <w:rsid w:val="00207CD7"/>
    <w:rsid w:val="0021094D"/>
    <w:rsid w:val="002135B5"/>
    <w:rsid w:val="002205C7"/>
    <w:rsid w:val="00220B0F"/>
    <w:rsid w:val="0022186A"/>
    <w:rsid w:val="00222754"/>
    <w:rsid w:val="00223DCD"/>
    <w:rsid w:val="00224FD5"/>
    <w:rsid w:val="00225234"/>
    <w:rsid w:val="00225D51"/>
    <w:rsid w:val="00227600"/>
    <w:rsid w:val="00227C63"/>
    <w:rsid w:val="00230B2F"/>
    <w:rsid w:val="00232938"/>
    <w:rsid w:val="00232BFA"/>
    <w:rsid w:val="002342BD"/>
    <w:rsid w:val="00234B81"/>
    <w:rsid w:val="00235325"/>
    <w:rsid w:val="002353CF"/>
    <w:rsid w:val="00235DEB"/>
    <w:rsid w:val="00236685"/>
    <w:rsid w:val="00237CD0"/>
    <w:rsid w:val="0024502B"/>
    <w:rsid w:val="00250F20"/>
    <w:rsid w:val="00254ED9"/>
    <w:rsid w:val="00255BEC"/>
    <w:rsid w:val="002561DD"/>
    <w:rsid w:val="002643CA"/>
    <w:rsid w:val="002663F2"/>
    <w:rsid w:val="002664B0"/>
    <w:rsid w:val="002665D3"/>
    <w:rsid w:val="0026679F"/>
    <w:rsid w:val="002679A8"/>
    <w:rsid w:val="00272DA6"/>
    <w:rsid w:val="002762EA"/>
    <w:rsid w:val="0028062F"/>
    <w:rsid w:val="00283110"/>
    <w:rsid w:val="00284AAC"/>
    <w:rsid w:val="00284CB6"/>
    <w:rsid w:val="00285E2D"/>
    <w:rsid w:val="0028608D"/>
    <w:rsid w:val="00293981"/>
    <w:rsid w:val="00293D8A"/>
    <w:rsid w:val="00294D11"/>
    <w:rsid w:val="00294E98"/>
    <w:rsid w:val="00295A9F"/>
    <w:rsid w:val="00296C9D"/>
    <w:rsid w:val="00296D6E"/>
    <w:rsid w:val="00297CC8"/>
    <w:rsid w:val="002A0109"/>
    <w:rsid w:val="002A0E95"/>
    <w:rsid w:val="002A2791"/>
    <w:rsid w:val="002A2CC5"/>
    <w:rsid w:val="002A33B2"/>
    <w:rsid w:val="002A351E"/>
    <w:rsid w:val="002A43FD"/>
    <w:rsid w:val="002A47F7"/>
    <w:rsid w:val="002A4979"/>
    <w:rsid w:val="002A65B7"/>
    <w:rsid w:val="002A6BDF"/>
    <w:rsid w:val="002A7E11"/>
    <w:rsid w:val="002B2F80"/>
    <w:rsid w:val="002B3DE7"/>
    <w:rsid w:val="002B4387"/>
    <w:rsid w:val="002B5557"/>
    <w:rsid w:val="002C4F41"/>
    <w:rsid w:val="002C5554"/>
    <w:rsid w:val="002D4196"/>
    <w:rsid w:val="002D59DC"/>
    <w:rsid w:val="002D6EA1"/>
    <w:rsid w:val="002E0402"/>
    <w:rsid w:val="002E1A37"/>
    <w:rsid w:val="002E1E1A"/>
    <w:rsid w:val="002E5E1B"/>
    <w:rsid w:val="002F05C4"/>
    <w:rsid w:val="002F0A6E"/>
    <w:rsid w:val="002F0E95"/>
    <w:rsid w:val="002F1AB7"/>
    <w:rsid w:val="002F3EE3"/>
    <w:rsid w:val="002F52CA"/>
    <w:rsid w:val="00302FE3"/>
    <w:rsid w:val="00303C8F"/>
    <w:rsid w:val="00303E91"/>
    <w:rsid w:val="00304EC9"/>
    <w:rsid w:val="00305FAD"/>
    <w:rsid w:val="003069F5"/>
    <w:rsid w:val="0031160D"/>
    <w:rsid w:val="0031168E"/>
    <w:rsid w:val="003129E0"/>
    <w:rsid w:val="00312BD0"/>
    <w:rsid w:val="00313071"/>
    <w:rsid w:val="00314344"/>
    <w:rsid w:val="00315DDF"/>
    <w:rsid w:val="00316C45"/>
    <w:rsid w:val="00317716"/>
    <w:rsid w:val="0032082E"/>
    <w:rsid w:val="0032294D"/>
    <w:rsid w:val="003255FD"/>
    <w:rsid w:val="00325D77"/>
    <w:rsid w:val="003260F3"/>
    <w:rsid w:val="00327A79"/>
    <w:rsid w:val="00327CED"/>
    <w:rsid w:val="0033049E"/>
    <w:rsid w:val="00331C7F"/>
    <w:rsid w:val="00332803"/>
    <w:rsid w:val="00333072"/>
    <w:rsid w:val="0033530A"/>
    <w:rsid w:val="00336820"/>
    <w:rsid w:val="00336C32"/>
    <w:rsid w:val="003372FB"/>
    <w:rsid w:val="0034114C"/>
    <w:rsid w:val="00342481"/>
    <w:rsid w:val="00344A93"/>
    <w:rsid w:val="00352088"/>
    <w:rsid w:val="00352A52"/>
    <w:rsid w:val="00353354"/>
    <w:rsid w:val="00357B04"/>
    <w:rsid w:val="00360808"/>
    <w:rsid w:val="003615F4"/>
    <w:rsid w:val="0036312A"/>
    <w:rsid w:val="00367B04"/>
    <w:rsid w:val="00367E85"/>
    <w:rsid w:val="003709BC"/>
    <w:rsid w:val="00370FBD"/>
    <w:rsid w:val="0037186D"/>
    <w:rsid w:val="00372E43"/>
    <w:rsid w:val="00373E1E"/>
    <w:rsid w:val="003743C2"/>
    <w:rsid w:val="00374B4C"/>
    <w:rsid w:val="0037749B"/>
    <w:rsid w:val="00380052"/>
    <w:rsid w:val="003805A0"/>
    <w:rsid w:val="003867F6"/>
    <w:rsid w:val="00393618"/>
    <w:rsid w:val="00393E06"/>
    <w:rsid w:val="00393FB8"/>
    <w:rsid w:val="003A0191"/>
    <w:rsid w:val="003A02DD"/>
    <w:rsid w:val="003A0865"/>
    <w:rsid w:val="003A0B13"/>
    <w:rsid w:val="003A136C"/>
    <w:rsid w:val="003A3317"/>
    <w:rsid w:val="003A4EAE"/>
    <w:rsid w:val="003A5813"/>
    <w:rsid w:val="003A63E9"/>
    <w:rsid w:val="003A6422"/>
    <w:rsid w:val="003A6455"/>
    <w:rsid w:val="003A67D4"/>
    <w:rsid w:val="003B08F2"/>
    <w:rsid w:val="003B0EAA"/>
    <w:rsid w:val="003B26EC"/>
    <w:rsid w:val="003B3B88"/>
    <w:rsid w:val="003B45C1"/>
    <w:rsid w:val="003B5BC7"/>
    <w:rsid w:val="003B6BA4"/>
    <w:rsid w:val="003C0ECE"/>
    <w:rsid w:val="003C1E8B"/>
    <w:rsid w:val="003C4140"/>
    <w:rsid w:val="003C6BD9"/>
    <w:rsid w:val="003C7346"/>
    <w:rsid w:val="003C7A13"/>
    <w:rsid w:val="003D6D9A"/>
    <w:rsid w:val="003E19F4"/>
    <w:rsid w:val="003E305C"/>
    <w:rsid w:val="003E472D"/>
    <w:rsid w:val="003E4774"/>
    <w:rsid w:val="003E4C02"/>
    <w:rsid w:val="003E5D49"/>
    <w:rsid w:val="003E6F05"/>
    <w:rsid w:val="003E78CE"/>
    <w:rsid w:val="003F08CF"/>
    <w:rsid w:val="003F5949"/>
    <w:rsid w:val="0040119C"/>
    <w:rsid w:val="00401E87"/>
    <w:rsid w:val="004026E9"/>
    <w:rsid w:val="00402974"/>
    <w:rsid w:val="00403DC9"/>
    <w:rsid w:val="0040443A"/>
    <w:rsid w:val="004044A7"/>
    <w:rsid w:val="00405C57"/>
    <w:rsid w:val="0041336B"/>
    <w:rsid w:val="00413B3F"/>
    <w:rsid w:val="00415060"/>
    <w:rsid w:val="00421AD6"/>
    <w:rsid w:val="0042208B"/>
    <w:rsid w:val="004223BF"/>
    <w:rsid w:val="004228D4"/>
    <w:rsid w:val="00422912"/>
    <w:rsid w:val="004229CC"/>
    <w:rsid w:val="00423AA1"/>
    <w:rsid w:val="00424485"/>
    <w:rsid w:val="00424540"/>
    <w:rsid w:val="00426555"/>
    <w:rsid w:val="00426FA5"/>
    <w:rsid w:val="0042748B"/>
    <w:rsid w:val="004279B5"/>
    <w:rsid w:val="00432517"/>
    <w:rsid w:val="00433300"/>
    <w:rsid w:val="00433624"/>
    <w:rsid w:val="00434B29"/>
    <w:rsid w:val="00434DB3"/>
    <w:rsid w:val="004412F5"/>
    <w:rsid w:val="004474B3"/>
    <w:rsid w:val="004504C9"/>
    <w:rsid w:val="00450966"/>
    <w:rsid w:val="00450AC2"/>
    <w:rsid w:val="00452B86"/>
    <w:rsid w:val="004534B1"/>
    <w:rsid w:val="00453651"/>
    <w:rsid w:val="004537FB"/>
    <w:rsid w:val="00454326"/>
    <w:rsid w:val="00460C53"/>
    <w:rsid w:val="004613A6"/>
    <w:rsid w:val="00461D33"/>
    <w:rsid w:val="00464F26"/>
    <w:rsid w:val="00465CF6"/>
    <w:rsid w:val="00467C26"/>
    <w:rsid w:val="00470B4C"/>
    <w:rsid w:val="00472D62"/>
    <w:rsid w:val="00472ED4"/>
    <w:rsid w:val="00474DD7"/>
    <w:rsid w:val="0047576B"/>
    <w:rsid w:val="004800C9"/>
    <w:rsid w:val="00480DC6"/>
    <w:rsid w:val="00480F3B"/>
    <w:rsid w:val="0048422D"/>
    <w:rsid w:val="0048448F"/>
    <w:rsid w:val="004934D3"/>
    <w:rsid w:val="00493EDF"/>
    <w:rsid w:val="0049636B"/>
    <w:rsid w:val="004A0AB2"/>
    <w:rsid w:val="004A5462"/>
    <w:rsid w:val="004B1E57"/>
    <w:rsid w:val="004B1FD8"/>
    <w:rsid w:val="004B4515"/>
    <w:rsid w:val="004B7AD6"/>
    <w:rsid w:val="004B7DF4"/>
    <w:rsid w:val="004C0DDE"/>
    <w:rsid w:val="004C1838"/>
    <w:rsid w:val="004C19C4"/>
    <w:rsid w:val="004C2C37"/>
    <w:rsid w:val="004C2DD5"/>
    <w:rsid w:val="004C2FCF"/>
    <w:rsid w:val="004C44F0"/>
    <w:rsid w:val="004C794F"/>
    <w:rsid w:val="004D0560"/>
    <w:rsid w:val="004D120F"/>
    <w:rsid w:val="004D14E8"/>
    <w:rsid w:val="004D3541"/>
    <w:rsid w:val="004D6273"/>
    <w:rsid w:val="004D6E33"/>
    <w:rsid w:val="004D6ED1"/>
    <w:rsid w:val="004D7BEC"/>
    <w:rsid w:val="004E12B5"/>
    <w:rsid w:val="004E3B70"/>
    <w:rsid w:val="004E605C"/>
    <w:rsid w:val="004F32C5"/>
    <w:rsid w:val="004F57D1"/>
    <w:rsid w:val="004F7746"/>
    <w:rsid w:val="004F7C5D"/>
    <w:rsid w:val="00500521"/>
    <w:rsid w:val="005007BB"/>
    <w:rsid w:val="00501EAA"/>
    <w:rsid w:val="00504A8E"/>
    <w:rsid w:val="00506836"/>
    <w:rsid w:val="005104F2"/>
    <w:rsid w:val="00510AD7"/>
    <w:rsid w:val="00512225"/>
    <w:rsid w:val="00516F24"/>
    <w:rsid w:val="0052457D"/>
    <w:rsid w:val="00525EF0"/>
    <w:rsid w:val="005261F1"/>
    <w:rsid w:val="005313A6"/>
    <w:rsid w:val="00533B0B"/>
    <w:rsid w:val="005350CB"/>
    <w:rsid w:val="00535CA6"/>
    <w:rsid w:val="00536AE7"/>
    <w:rsid w:val="0054118F"/>
    <w:rsid w:val="00541A27"/>
    <w:rsid w:val="005422E9"/>
    <w:rsid w:val="00544138"/>
    <w:rsid w:val="005441B0"/>
    <w:rsid w:val="005444B7"/>
    <w:rsid w:val="0054600D"/>
    <w:rsid w:val="00547DB6"/>
    <w:rsid w:val="005522DB"/>
    <w:rsid w:val="005542CE"/>
    <w:rsid w:val="0055556C"/>
    <w:rsid w:val="00555837"/>
    <w:rsid w:val="00556F20"/>
    <w:rsid w:val="00560161"/>
    <w:rsid w:val="00563537"/>
    <w:rsid w:val="00563EA5"/>
    <w:rsid w:val="00564FAE"/>
    <w:rsid w:val="00565D3C"/>
    <w:rsid w:val="005669A5"/>
    <w:rsid w:val="00570840"/>
    <w:rsid w:val="00571111"/>
    <w:rsid w:val="00571DE1"/>
    <w:rsid w:val="00573C32"/>
    <w:rsid w:val="00573CEA"/>
    <w:rsid w:val="005747F4"/>
    <w:rsid w:val="00575223"/>
    <w:rsid w:val="00575295"/>
    <w:rsid w:val="00575A8F"/>
    <w:rsid w:val="005813EF"/>
    <w:rsid w:val="00581D14"/>
    <w:rsid w:val="0058290C"/>
    <w:rsid w:val="00583A23"/>
    <w:rsid w:val="00585FA7"/>
    <w:rsid w:val="00587380"/>
    <w:rsid w:val="00590DE5"/>
    <w:rsid w:val="0059118D"/>
    <w:rsid w:val="0059122C"/>
    <w:rsid w:val="005924A2"/>
    <w:rsid w:val="005966EC"/>
    <w:rsid w:val="005A3FA0"/>
    <w:rsid w:val="005A453F"/>
    <w:rsid w:val="005A7189"/>
    <w:rsid w:val="005B04DE"/>
    <w:rsid w:val="005B07AD"/>
    <w:rsid w:val="005B221F"/>
    <w:rsid w:val="005B2448"/>
    <w:rsid w:val="005B6889"/>
    <w:rsid w:val="005B6CD5"/>
    <w:rsid w:val="005C0A82"/>
    <w:rsid w:val="005C178D"/>
    <w:rsid w:val="005C563F"/>
    <w:rsid w:val="005C5820"/>
    <w:rsid w:val="005C7000"/>
    <w:rsid w:val="005D0987"/>
    <w:rsid w:val="005D0FE1"/>
    <w:rsid w:val="005D527E"/>
    <w:rsid w:val="005D66A2"/>
    <w:rsid w:val="005D69C7"/>
    <w:rsid w:val="005D6D69"/>
    <w:rsid w:val="005D6F94"/>
    <w:rsid w:val="005E0D8F"/>
    <w:rsid w:val="005E425B"/>
    <w:rsid w:val="005E61DD"/>
    <w:rsid w:val="005F314F"/>
    <w:rsid w:val="005F40BF"/>
    <w:rsid w:val="005F5E84"/>
    <w:rsid w:val="005F74A6"/>
    <w:rsid w:val="00600A59"/>
    <w:rsid w:val="006032BD"/>
    <w:rsid w:val="00603400"/>
    <w:rsid w:val="00605788"/>
    <w:rsid w:val="00610ECB"/>
    <w:rsid w:val="0061116A"/>
    <w:rsid w:val="00615E34"/>
    <w:rsid w:val="00620398"/>
    <w:rsid w:val="00620485"/>
    <w:rsid w:val="00620D28"/>
    <w:rsid w:val="006216EF"/>
    <w:rsid w:val="006240E6"/>
    <w:rsid w:val="006246F5"/>
    <w:rsid w:val="006272CA"/>
    <w:rsid w:val="0063182D"/>
    <w:rsid w:val="00634915"/>
    <w:rsid w:val="00637068"/>
    <w:rsid w:val="0063720B"/>
    <w:rsid w:val="00646547"/>
    <w:rsid w:val="00651307"/>
    <w:rsid w:val="00651909"/>
    <w:rsid w:val="006519EC"/>
    <w:rsid w:val="00653C99"/>
    <w:rsid w:val="006556B3"/>
    <w:rsid w:val="00655E2F"/>
    <w:rsid w:val="006578EA"/>
    <w:rsid w:val="006616AF"/>
    <w:rsid w:val="00661BEF"/>
    <w:rsid w:val="00664789"/>
    <w:rsid w:val="00666374"/>
    <w:rsid w:val="00671571"/>
    <w:rsid w:val="00672C2E"/>
    <w:rsid w:val="00673E32"/>
    <w:rsid w:val="00676D2C"/>
    <w:rsid w:val="00683383"/>
    <w:rsid w:val="00684B22"/>
    <w:rsid w:val="00687C44"/>
    <w:rsid w:val="00692211"/>
    <w:rsid w:val="0069297E"/>
    <w:rsid w:val="00695B89"/>
    <w:rsid w:val="0069627A"/>
    <w:rsid w:val="006A136C"/>
    <w:rsid w:val="006A13C2"/>
    <w:rsid w:val="006A2A83"/>
    <w:rsid w:val="006A51D3"/>
    <w:rsid w:val="006A7343"/>
    <w:rsid w:val="006B333F"/>
    <w:rsid w:val="006B4077"/>
    <w:rsid w:val="006B48E9"/>
    <w:rsid w:val="006B6DA5"/>
    <w:rsid w:val="006C0ACB"/>
    <w:rsid w:val="006C0F0B"/>
    <w:rsid w:val="006C1BB8"/>
    <w:rsid w:val="006C36E6"/>
    <w:rsid w:val="006C4872"/>
    <w:rsid w:val="006C7D46"/>
    <w:rsid w:val="006D0A74"/>
    <w:rsid w:val="006D1694"/>
    <w:rsid w:val="006D50CE"/>
    <w:rsid w:val="006D59AD"/>
    <w:rsid w:val="006D63D3"/>
    <w:rsid w:val="006D652F"/>
    <w:rsid w:val="006D72D0"/>
    <w:rsid w:val="006D781A"/>
    <w:rsid w:val="006E3380"/>
    <w:rsid w:val="006E6710"/>
    <w:rsid w:val="006E7423"/>
    <w:rsid w:val="006F04A9"/>
    <w:rsid w:val="006F4CB5"/>
    <w:rsid w:val="00700E12"/>
    <w:rsid w:val="0070228A"/>
    <w:rsid w:val="007056F6"/>
    <w:rsid w:val="0070579B"/>
    <w:rsid w:val="00707E23"/>
    <w:rsid w:val="00711666"/>
    <w:rsid w:val="007124E0"/>
    <w:rsid w:val="00713C6B"/>
    <w:rsid w:val="00714F64"/>
    <w:rsid w:val="007151AE"/>
    <w:rsid w:val="007153E8"/>
    <w:rsid w:val="00715A3D"/>
    <w:rsid w:val="00717855"/>
    <w:rsid w:val="00721233"/>
    <w:rsid w:val="0072322B"/>
    <w:rsid w:val="00725120"/>
    <w:rsid w:val="007261F4"/>
    <w:rsid w:val="00733019"/>
    <w:rsid w:val="00733494"/>
    <w:rsid w:val="007336AF"/>
    <w:rsid w:val="00734D45"/>
    <w:rsid w:val="007369CD"/>
    <w:rsid w:val="007371A3"/>
    <w:rsid w:val="00744003"/>
    <w:rsid w:val="00746107"/>
    <w:rsid w:val="0075055B"/>
    <w:rsid w:val="00751914"/>
    <w:rsid w:val="00753252"/>
    <w:rsid w:val="007544F6"/>
    <w:rsid w:val="00756FF5"/>
    <w:rsid w:val="007624D4"/>
    <w:rsid w:val="00766D73"/>
    <w:rsid w:val="00767AA9"/>
    <w:rsid w:val="00772EED"/>
    <w:rsid w:val="00773EB1"/>
    <w:rsid w:val="00780F50"/>
    <w:rsid w:val="00781793"/>
    <w:rsid w:val="0078417A"/>
    <w:rsid w:val="00787165"/>
    <w:rsid w:val="007875F3"/>
    <w:rsid w:val="00787B9F"/>
    <w:rsid w:val="00791FA4"/>
    <w:rsid w:val="00793C62"/>
    <w:rsid w:val="00795C16"/>
    <w:rsid w:val="00796A9A"/>
    <w:rsid w:val="00797B0F"/>
    <w:rsid w:val="007A0131"/>
    <w:rsid w:val="007A134D"/>
    <w:rsid w:val="007A62FF"/>
    <w:rsid w:val="007B1BBA"/>
    <w:rsid w:val="007B30D2"/>
    <w:rsid w:val="007B4B18"/>
    <w:rsid w:val="007C0CFD"/>
    <w:rsid w:val="007C0F8A"/>
    <w:rsid w:val="007C1F37"/>
    <w:rsid w:val="007C2A9F"/>
    <w:rsid w:val="007C3394"/>
    <w:rsid w:val="007C48E1"/>
    <w:rsid w:val="007C49EB"/>
    <w:rsid w:val="007C703F"/>
    <w:rsid w:val="007D0817"/>
    <w:rsid w:val="007D1FEF"/>
    <w:rsid w:val="007D2A00"/>
    <w:rsid w:val="007D2B0D"/>
    <w:rsid w:val="007D2BE6"/>
    <w:rsid w:val="007D2D4E"/>
    <w:rsid w:val="007D3AF3"/>
    <w:rsid w:val="007D4CDB"/>
    <w:rsid w:val="007D4E73"/>
    <w:rsid w:val="007E12B0"/>
    <w:rsid w:val="007E43B3"/>
    <w:rsid w:val="007E4E38"/>
    <w:rsid w:val="007E4F23"/>
    <w:rsid w:val="007E5AAB"/>
    <w:rsid w:val="007E5ABA"/>
    <w:rsid w:val="007F07E0"/>
    <w:rsid w:val="007F27BD"/>
    <w:rsid w:val="007F36B4"/>
    <w:rsid w:val="007F6514"/>
    <w:rsid w:val="007F6517"/>
    <w:rsid w:val="00802762"/>
    <w:rsid w:val="008033A8"/>
    <w:rsid w:val="00804850"/>
    <w:rsid w:val="008048FC"/>
    <w:rsid w:val="00804F93"/>
    <w:rsid w:val="00804FBD"/>
    <w:rsid w:val="008119BB"/>
    <w:rsid w:val="0081523D"/>
    <w:rsid w:val="00815C56"/>
    <w:rsid w:val="0082055F"/>
    <w:rsid w:val="00821E6F"/>
    <w:rsid w:val="00823DB9"/>
    <w:rsid w:val="00825306"/>
    <w:rsid w:val="00827874"/>
    <w:rsid w:val="008300F3"/>
    <w:rsid w:val="00830159"/>
    <w:rsid w:val="00833128"/>
    <w:rsid w:val="008360E4"/>
    <w:rsid w:val="00836F53"/>
    <w:rsid w:val="00841A6E"/>
    <w:rsid w:val="00845343"/>
    <w:rsid w:val="00845F31"/>
    <w:rsid w:val="00846818"/>
    <w:rsid w:val="00846E9E"/>
    <w:rsid w:val="00847312"/>
    <w:rsid w:val="00850C2F"/>
    <w:rsid w:val="0085187C"/>
    <w:rsid w:val="00852F4F"/>
    <w:rsid w:val="00856298"/>
    <w:rsid w:val="00860390"/>
    <w:rsid w:val="00860BA5"/>
    <w:rsid w:val="00864B26"/>
    <w:rsid w:val="00867950"/>
    <w:rsid w:val="00867E92"/>
    <w:rsid w:val="00875F76"/>
    <w:rsid w:val="0088063F"/>
    <w:rsid w:val="00880F06"/>
    <w:rsid w:val="00882B59"/>
    <w:rsid w:val="00886346"/>
    <w:rsid w:val="00886C3B"/>
    <w:rsid w:val="0089007B"/>
    <w:rsid w:val="00891463"/>
    <w:rsid w:val="0089175C"/>
    <w:rsid w:val="00891B0F"/>
    <w:rsid w:val="00892579"/>
    <w:rsid w:val="008938A5"/>
    <w:rsid w:val="0089718A"/>
    <w:rsid w:val="00897FCF"/>
    <w:rsid w:val="008A03BC"/>
    <w:rsid w:val="008A1D47"/>
    <w:rsid w:val="008A1E58"/>
    <w:rsid w:val="008A285B"/>
    <w:rsid w:val="008A2E8E"/>
    <w:rsid w:val="008A3732"/>
    <w:rsid w:val="008A4671"/>
    <w:rsid w:val="008A6482"/>
    <w:rsid w:val="008B07E5"/>
    <w:rsid w:val="008B091F"/>
    <w:rsid w:val="008B2BDE"/>
    <w:rsid w:val="008B379F"/>
    <w:rsid w:val="008B510C"/>
    <w:rsid w:val="008B5779"/>
    <w:rsid w:val="008B7648"/>
    <w:rsid w:val="008C3C5D"/>
    <w:rsid w:val="008C5C4D"/>
    <w:rsid w:val="008C6D11"/>
    <w:rsid w:val="008C70BB"/>
    <w:rsid w:val="008D0A66"/>
    <w:rsid w:val="008D2E51"/>
    <w:rsid w:val="008D5291"/>
    <w:rsid w:val="008D52A3"/>
    <w:rsid w:val="008D61BE"/>
    <w:rsid w:val="008D7382"/>
    <w:rsid w:val="008D7891"/>
    <w:rsid w:val="008E310C"/>
    <w:rsid w:val="008E427E"/>
    <w:rsid w:val="008E4579"/>
    <w:rsid w:val="008F17C7"/>
    <w:rsid w:val="008F1B3A"/>
    <w:rsid w:val="008F27A9"/>
    <w:rsid w:val="008F4995"/>
    <w:rsid w:val="008F7699"/>
    <w:rsid w:val="00900890"/>
    <w:rsid w:val="00900949"/>
    <w:rsid w:val="00900C2C"/>
    <w:rsid w:val="0090314E"/>
    <w:rsid w:val="00910BCC"/>
    <w:rsid w:val="009117A8"/>
    <w:rsid w:val="00913433"/>
    <w:rsid w:val="009152C8"/>
    <w:rsid w:val="00916401"/>
    <w:rsid w:val="0091705D"/>
    <w:rsid w:val="00917410"/>
    <w:rsid w:val="00923A93"/>
    <w:rsid w:val="0092440B"/>
    <w:rsid w:val="00925861"/>
    <w:rsid w:val="009275E4"/>
    <w:rsid w:val="00927BC7"/>
    <w:rsid w:val="00933296"/>
    <w:rsid w:val="009334EB"/>
    <w:rsid w:val="0093364D"/>
    <w:rsid w:val="009337AC"/>
    <w:rsid w:val="00934352"/>
    <w:rsid w:val="00934AAC"/>
    <w:rsid w:val="00935CC3"/>
    <w:rsid w:val="00936064"/>
    <w:rsid w:val="00936336"/>
    <w:rsid w:val="0093691A"/>
    <w:rsid w:val="00941A59"/>
    <w:rsid w:val="00942A8F"/>
    <w:rsid w:val="00943CA3"/>
    <w:rsid w:val="009444FA"/>
    <w:rsid w:val="00944AC3"/>
    <w:rsid w:val="00947EBE"/>
    <w:rsid w:val="009523AC"/>
    <w:rsid w:val="00952755"/>
    <w:rsid w:val="009560C6"/>
    <w:rsid w:val="009576AF"/>
    <w:rsid w:val="0095792A"/>
    <w:rsid w:val="0096103C"/>
    <w:rsid w:val="00961A78"/>
    <w:rsid w:val="009620F8"/>
    <w:rsid w:val="0096304B"/>
    <w:rsid w:val="0096312D"/>
    <w:rsid w:val="00963A78"/>
    <w:rsid w:val="00964137"/>
    <w:rsid w:val="009702C6"/>
    <w:rsid w:val="009733DD"/>
    <w:rsid w:val="00973E83"/>
    <w:rsid w:val="009749DE"/>
    <w:rsid w:val="00977540"/>
    <w:rsid w:val="0098053D"/>
    <w:rsid w:val="00980B4C"/>
    <w:rsid w:val="0098235E"/>
    <w:rsid w:val="0098277C"/>
    <w:rsid w:val="00983AD6"/>
    <w:rsid w:val="0098422E"/>
    <w:rsid w:val="00985223"/>
    <w:rsid w:val="00987F4B"/>
    <w:rsid w:val="00990B1A"/>
    <w:rsid w:val="0099112B"/>
    <w:rsid w:val="00991FC9"/>
    <w:rsid w:val="00992316"/>
    <w:rsid w:val="00997BE8"/>
    <w:rsid w:val="009A0F79"/>
    <w:rsid w:val="009A36D4"/>
    <w:rsid w:val="009A4A0D"/>
    <w:rsid w:val="009A7727"/>
    <w:rsid w:val="009A7747"/>
    <w:rsid w:val="009A78E2"/>
    <w:rsid w:val="009B335E"/>
    <w:rsid w:val="009B3EEE"/>
    <w:rsid w:val="009B65CB"/>
    <w:rsid w:val="009C025A"/>
    <w:rsid w:val="009C15A7"/>
    <w:rsid w:val="009C2307"/>
    <w:rsid w:val="009C2CA7"/>
    <w:rsid w:val="009C4175"/>
    <w:rsid w:val="009D0363"/>
    <w:rsid w:val="009D0377"/>
    <w:rsid w:val="009D0776"/>
    <w:rsid w:val="009D1600"/>
    <w:rsid w:val="009D1DFE"/>
    <w:rsid w:val="009D4B99"/>
    <w:rsid w:val="009D5C18"/>
    <w:rsid w:val="009E1878"/>
    <w:rsid w:val="009E24E8"/>
    <w:rsid w:val="009E2A6C"/>
    <w:rsid w:val="009E308E"/>
    <w:rsid w:val="009E5390"/>
    <w:rsid w:val="009F240B"/>
    <w:rsid w:val="009F61B2"/>
    <w:rsid w:val="009F7508"/>
    <w:rsid w:val="00A01C9E"/>
    <w:rsid w:val="00A02CC4"/>
    <w:rsid w:val="00A07545"/>
    <w:rsid w:val="00A100C5"/>
    <w:rsid w:val="00A11031"/>
    <w:rsid w:val="00A11FFE"/>
    <w:rsid w:val="00A1260A"/>
    <w:rsid w:val="00A166FF"/>
    <w:rsid w:val="00A16F26"/>
    <w:rsid w:val="00A17A56"/>
    <w:rsid w:val="00A200C5"/>
    <w:rsid w:val="00A214E6"/>
    <w:rsid w:val="00A216E2"/>
    <w:rsid w:val="00A21964"/>
    <w:rsid w:val="00A2410F"/>
    <w:rsid w:val="00A257F7"/>
    <w:rsid w:val="00A30070"/>
    <w:rsid w:val="00A3026E"/>
    <w:rsid w:val="00A30C90"/>
    <w:rsid w:val="00A30FB0"/>
    <w:rsid w:val="00A3155A"/>
    <w:rsid w:val="00A33672"/>
    <w:rsid w:val="00A34DC9"/>
    <w:rsid w:val="00A3700E"/>
    <w:rsid w:val="00A42264"/>
    <w:rsid w:val="00A42EA6"/>
    <w:rsid w:val="00A43EDF"/>
    <w:rsid w:val="00A44BC3"/>
    <w:rsid w:val="00A464AD"/>
    <w:rsid w:val="00A46578"/>
    <w:rsid w:val="00A46FEC"/>
    <w:rsid w:val="00A47B8B"/>
    <w:rsid w:val="00A47C8B"/>
    <w:rsid w:val="00A47E70"/>
    <w:rsid w:val="00A55C02"/>
    <w:rsid w:val="00A55DA9"/>
    <w:rsid w:val="00A57D93"/>
    <w:rsid w:val="00A61FF0"/>
    <w:rsid w:val="00A62899"/>
    <w:rsid w:val="00A66AD2"/>
    <w:rsid w:val="00A6729B"/>
    <w:rsid w:val="00A72911"/>
    <w:rsid w:val="00A730D4"/>
    <w:rsid w:val="00A7531F"/>
    <w:rsid w:val="00A77C4C"/>
    <w:rsid w:val="00A83784"/>
    <w:rsid w:val="00A853D0"/>
    <w:rsid w:val="00A86123"/>
    <w:rsid w:val="00A86962"/>
    <w:rsid w:val="00A87A03"/>
    <w:rsid w:val="00A9106F"/>
    <w:rsid w:val="00A91CBE"/>
    <w:rsid w:val="00A96C7E"/>
    <w:rsid w:val="00AA065B"/>
    <w:rsid w:val="00AA0D13"/>
    <w:rsid w:val="00AA3288"/>
    <w:rsid w:val="00AA4937"/>
    <w:rsid w:val="00AA51C4"/>
    <w:rsid w:val="00AA541F"/>
    <w:rsid w:val="00AA5E12"/>
    <w:rsid w:val="00AA623F"/>
    <w:rsid w:val="00AA6825"/>
    <w:rsid w:val="00AA7187"/>
    <w:rsid w:val="00AA74AE"/>
    <w:rsid w:val="00AB1572"/>
    <w:rsid w:val="00AB22DD"/>
    <w:rsid w:val="00AB3026"/>
    <w:rsid w:val="00AB3811"/>
    <w:rsid w:val="00AB438A"/>
    <w:rsid w:val="00AB567A"/>
    <w:rsid w:val="00AB63DB"/>
    <w:rsid w:val="00AC163D"/>
    <w:rsid w:val="00AC2AF5"/>
    <w:rsid w:val="00AC39F4"/>
    <w:rsid w:val="00AC4278"/>
    <w:rsid w:val="00AC4C33"/>
    <w:rsid w:val="00AC605F"/>
    <w:rsid w:val="00AC6522"/>
    <w:rsid w:val="00AD032D"/>
    <w:rsid w:val="00AD1192"/>
    <w:rsid w:val="00AD16AE"/>
    <w:rsid w:val="00AD173D"/>
    <w:rsid w:val="00AD183D"/>
    <w:rsid w:val="00AD4458"/>
    <w:rsid w:val="00AD6290"/>
    <w:rsid w:val="00AD76BC"/>
    <w:rsid w:val="00AE4AB0"/>
    <w:rsid w:val="00AE4E94"/>
    <w:rsid w:val="00AE5586"/>
    <w:rsid w:val="00AE6686"/>
    <w:rsid w:val="00AE713D"/>
    <w:rsid w:val="00AE7CF6"/>
    <w:rsid w:val="00AF215F"/>
    <w:rsid w:val="00AF35D1"/>
    <w:rsid w:val="00AF452E"/>
    <w:rsid w:val="00AF72A7"/>
    <w:rsid w:val="00AF7BAA"/>
    <w:rsid w:val="00B0158F"/>
    <w:rsid w:val="00B04CDB"/>
    <w:rsid w:val="00B0531B"/>
    <w:rsid w:val="00B07140"/>
    <w:rsid w:val="00B100CF"/>
    <w:rsid w:val="00B1159A"/>
    <w:rsid w:val="00B120AF"/>
    <w:rsid w:val="00B1387A"/>
    <w:rsid w:val="00B17239"/>
    <w:rsid w:val="00B2127C"/>
    <w:rsid w:val="00B2699E"/>
    <w:rsid w:val="00B30918"/>
    <w:rsid w:val="00B405E3"/>
    <w:rsid w:val="00B40993"/>
    <w:rsid w:val="00B40F0F"/>
    <w:rsid w:val="00B41078"/>
    <w:rsid w:val="00B41905"/>
    <w:rsid w:val="00B43096"/>
    <w:rsid w:val="00B446E6"/>
    <w:rsid w:val="00B46814"/>
    <w:rsid w:val="00B501CE"/>
    <w:rsid w:val="00B5389C"/>
    <w:rsid w:val="00B54F63"/>
    <w:rsid w:val="00B60DA6"/>
    <w:rsid w:val="00B62575"/>
    <w:rsid w:val="00B62FE8"/>
    <w:rsid w:val="00B6467A"/>
    <w:rsid w:val="00B65A1E"/>
    <w:rsid w:val="00B757B0"/>
    <w:rsid w:val="00B76AA0"/>
    <w:rsid w:val="00B76C43"/>
    <w:rsid w:val="00B76FAF"/>
    <w:rsid w:val="00B77BD6"/>
    <w:rsid w:val="00B77BFB"/>
    <w:rsid w:val="00B829A7"/>
    <w:rsid w:val="00B84D95"/>
    <w:rsid w:val="00B85FBC"/>
    <w:rsid w:val="00B87BAE"/>
    <w:rsid w:val="00B90CCB"/>
    <w:rsid w:val="00BA2C31"/>
    <w:rsid w:val="00BA4B09"/>
    <w:rsid w:val="00BA5B54"/>
    <w:rsid w:val="00BA5CB6"/>
    <w:rsid w:val="00BB0A6A"/>
    <w:rsid w:val="00BB1836"/>
    <w:rsid w:val="00BB1CC9"/>
    <w:rsid w:val="00BB1D82"/>
    <w:rsid w:val="00BB2E3E"/>
    <w:rsid w:val="00BB3BD5"/>
    <w:rsid w:val="00BB51B2"/>
    <w:rsid w:val="00BB5CA1"/>
    <w:rsid w:val="00BC1380"/>
    <w:rsid w:val="00BC1385"/>
    <w:rsid w:val="00BC5762"/>
    <w:rsid w:val="00BC5E1E"/>
    <w:rsid w:val="00BC76EF"/>
    <w:rsid w:val="00BD0604"/>
    <w:rsid w:val="00BD45CA"/>
    <w:rsid w:val="00BE1588"/>
    <w:rsid w:val="00BE3842"/>
    <w:rsid w:val="00BE3A49"/>
    <w:rsid w:val="00BE4A25"/>
    <w:rsid w:val="00BE5C58"/>
    <w:rsid w:val="00BF10E3"/>
    <w:rsid w:val="00BF1AC1"/>
    <w:rsid w:val="00BF2227"/>
    <w:rsid w:val="00BF3003"/>
    <w:rsid w:val="00BF31B3"/>
    <w:rsid w:val="00BF3F46"/>
    <w:rsid w:val="00BF4776"/>
    <w:rsid w:val="00C0094F"/>
    <w:rsid w:val="00C02CCF"/>
    <w:rsid w:val="00C05027"/>
    <w:rsid w:val="00C061E0"/>
    <w:rsid w:val="00C07F95"/>
    <w:rsid w:val="00C1157C"/>
    <w:rsid w:val="00C11D2D"/>
    <w:rsid w:val="00C20833"/>
    <w:rsid w:val="00C228A6"/>
    <w:rsid w:val="00C245E2"/>
    <w:rsid w:val="00C40239"/>
    <w:rsid w:val="00C437D6"/>
    <w:rsid w:val="00C44E7A"/>
    <w:rsid w:val="00C45ABF"/>
    <w:rsid w:val="00C46450"/>
    <w:rsid w:val="00C519FA"/>
    <w:rsid w:val="00C53118"/>
    <w:rsid w:val="00C5343C"/>
    <w:rsid w:val="00C54CB1"/>
    <w:rsid w:val="00C55A24"/>
    <w:rsid w:val="00C56782"/>
    <w:rsid w:val="00C64F72"/>
    <w:rsid w:val="00C65D5D"/>
    <w:rsid w:val="00C6630D"/>
    <w:rsid w:val="00C67D29"/>
    <w:rsid w:val="00C70AAE"/>
    <w:rsid w:val="00C71B89"/>
    <w:rsid w:val="00C72917"/>
    <w:rsid w:val="00C76FF7"/>
    <w:rsid w:val="00C77464"/>
    <w:rsid w:val="00C8065B"/>
    <w:rsid w:val="00C81938"/>
    <w:rsid w:val="00C820DB"/>
    <w:rsid w:val="00C823D7"/>
    <w:rsid w:val="00C82804"/>
    <w:rsid w:val="00C84D37"/>
    <w:rsid w:val="00C85F81"/>
    <w:rsid w:val="00C938F1"/>
    <w:rsid w:val="00C96EE6"/>
    <w:rsid w:val="00CA1553"/>
    <w:rsid w:val="00CA3FD6"/>
    <w:rsid w:val="00CA6008"/>
    <w:rsid w:val="00CA64C0"/>
    <w:rsid w:val="00CA7929"/>
    <w:rsid w:val="00CB1195"/>
    <w:rsid w:val="00CB3972"/>
    <w:rsid w:val="00CB3B01"/>
    <w:rsid w:val="00CB53E1"/>
    <w:rsid w:val="00CB6958"/>
    <w:rsid w:val="00CB6FAF"/>
    <w:rsid w:val="00CC0A9F"/>
    <w:rsid w:val="00CC170C"/>
    <w:rsid w:val="00CC2E37"/>
    <w:rsid w:val="00CC4E19"/>
    <w:rsid w:val="00CD0836"/>
    <w:rsid w:val="00CD3959"/>
    <w:rsid w:val="00CE0912"/>
    <w:rsid w:val="00CE1E2B"/>
    <w:rsid w:val="00CE4762"/>
    <w:rsid w:val="00CE5890"/>
    <w:rsid w:val="00CE59BC"/>
    <w:rsid w:val="00CE5D43"/>
    <w:rsid w:val="00CE7230"/>
    <w:rsid w:val="00CE73D2"/>
    <w:rsid w:val="00CF10B8"/>
    <w:rsid w:val="00CF1FD9"/>
    <w:rsid w:val="00CF2C36"/>
    <w:rsid w:val="00CF46D4"/>
    <w:rsid w:val="00CF4EC7"/>
    <w:rsid w:val="00D00426"/>
    <w:rsid w:val="00D025DD"/>
    <w:rsid w:val="00D0471E"/>
    <w:rsid w:val="00D05A80"/>
    <w:rsid w:val="00D07BA0"/>
    <w:rsid w:val="00D11DAD"/>
    <w:rsid w:val="00D129A7"/>
    <w:rsid w:val="00D13FB4"/>
    <w:rsid w:val="00D2317F"/>
    <w:rsid w:val="00D23DA2"/>
    <w:rsid w:val="00D2497A"/>
    <w:rsid w:val="00D2544F"/>
    <w:rsid w:val="00D262E1"/>
    <w:rsid w:val="00D266B3"/>
    <w:rsid w:val="00D267CC"/>
    <w:rsid w:val="00D27964"/>
    <w:rsid w:val="00D2797C"/>
    <w:rsid w:val="00D27D53"/>
    <w:rsid w:val="00D30394"/>
    <w:rsid w:val="00D307B5"/>
    <w:rsid w:val="00D323F1"/>
    <w:rsid w:val="00D3262A"/>
    <w:rsid w:val="00D3343B"/>
    <w:rsid w:val="00D34F35"/>
    <w:rsid w:val="00D352F7"/>
    <w:rsid w:val="00D354C3"/>
    <w:rsid w:val="00D36004"/>
    <w:rsid w:val="00D3777D"/>
    <w:rsid w:val="00D379E5"/>
    <w:rsid w:val="00D40D59"/>
    <w:rsid w:val="00D42F00"/>
    <w:rsid w:val="00D459CB"/>
    <w:rsid w:val="00D45C4D"/>
    <w:rsid w:val="00D46A81"/>
    <w:rsid w:val="00D5478F"/>
    <w:rsid w:val="00D54984"/>
    <w:rsid w:val="00D60E99"/>
    <w:rsid w:val="00D651AE"/>
    <w:rsid w:val="00D65717"/>
    <w:rsid w:val="00D66342"/>
    <w:rsid w:val="00D6735F"/>
    <w:rsid w:val="00D701B1"/>
    <w:rsid w:val="00D704F1"/>
    <w:rsid w:val="00D71C3B"/>
    <w:rsid w:val="00D720FE"/>
    <w:rsid w:val="00D72D81"/>
    <w:rsid w:val="00D73BC3"/>
    <w:rsid w:val="00D747B9"/>
    <w:rsid w:val="00D76CFA"/>
    <w:rsid w:val="00D770E1"/>
    <w:rsid w:val="00D80554"/>
    <w:rsid w:val="00D83299"/>
    <w:rsid w:val="00D83379"/>
    <w:rsid w:val="00D83565"/>
    <w:rsid w:val="00D84CB4"/>
    <w:rsid w:val="00D858A9"/>
    <w:rsid w:val="00D8625D"/>
    <w:rsid w:val="00D86628"/>
    <w:rsid w:val="00D8706F"/>
    <w:rsid w:val="00D90B79"/>
    <w:rsid w:val="00D927F7"/>
    <w:rsid w:val="00D92E6F"/>
    <w:rsid w:val="00D9418F"/>
    <w:rsid w:val="00D970F2"/>
    <w:rsid w:val="00DA014A"/>
    <w:rsid w:val="00DA445E"/>
    <w:rsid w:val="00DA6F7C"/>
    <w:rsid w:val="00DA6F80"/>
    <w:rsid w:val="00DA7B30"/>
    <w:rsid w:val="00DB2C68"/>
    <w:rsid w:val="00DB595C"/>
    <w:rsid w:val="00DC4082"/>
    <w:rsid w:val="00DC644F"/>
    <w:rsid w:val="00DC7126"/>
    <w:rsid w:val="00DD038F"/>
    <w:rsid w:val="00DD0B44"/>
    <w:rsid w:val="00DD31CA"/>
    <w:rsid w:val="00DD38BE"/>
    <w:rsid w:val="00DD547B"/>
    <w:rsid w:val="00DD54F3"/>
    <w:rsid w:val="00DD5641"/>
    <w:rsid w:val="00DD7FC6"/>
    <w:rsid w:val="00DE33B8"/>
    <w:rsid w:val="00DE3558"/>
    <w:rsid w:val="00DE3A6D"/>
    <w:rsid w:val="00DE42A2"/>
    <w:rsid w:val="00DE4407"/>
    <w:rsid w:val="00DE446B"/>
    <w:rsid w:val="00DE7538"/>
    <w:rsid w:val="00DF0D5E"/>
    <w:rsid w:val="00DF2895"/>
    <w:rsid w:val="00DF28A6"/>
    <w:rsid w:val="00DF2981"/>
    <w:rsid w:val="00DF4251"/>
    <w:rsid w:val="00DF6189"/>
    <w:rsid w:val="00DF76F8"/>
    <w:rsid w:val="00DF7882"/>
    <w:rsid w:val="00DF790A"/>
    <w:rsid w:val="00DF7CC7"/>
    <w:rsid w:val="00E001B8"/>
    <w:rsid w:val="00E00518"/>
    <w:rsid w:val="00E01126"/>
    <w:rsid w:val="00E01EC4"/>
    <w:rsid w:val="00E03A19"/>
    <w:rsid w:val="00E047FB"/>
    <w:rsid w:val="00E0496D"/>
    <w:rsid w:val="00E0534A"/>
    <w:rsid w:val="00E066E8"/>
    <w:rsid w:val="00E10782"/>
    <w:rsid w:val="00E114B5"/>
    <w:rsid w:val="00E119E6"/>
    <w:rsid w:val="00E12989"/>
    <w:rsid w:val="00E12EAA"/>
    <w:rsid w:val="00E13785"/>
    <w:rsid w:val="00E14754"/>
    <w:rsid w:val="00E14C9C"/>
    <w:rsid w:val="00E158B2"/>
    <w:rsid w:val="00E15A8E"/>
    <w:rsid w:val="00E17AEA"/>
    <w:rsid w:val="00E2083F"/>
    <w:rsid w:val="00E21C0E"/>
    <w:rsid w:val="00E22E13"/>
    <w:rsid w:val="00E23810"/>
    <w:rsid w:val="00E2444A"/>
    <w:rsid w:val="00E254D6"/>
    <w:rsid w:val="00E25BFB"/>
    <w:rsid w:val="00E260FD"/>
    <w:rsid w:val="00E35E63"/>
    <w:rsid w:val="00E366C1"/>
    <w:rsid w:val="00E37189"/>
    <w:rsid w:val="00E371F4"/>
    <w:rsid w:val="00E37A20"/>
    <w:rsid w:val="00E40A6E"/>
    <w:rsid w:val="00E4229C"/>
    <w:rsid w:val="00E42626"/>
    <w:rsid w:val="00E42FF3"/>
    <w:rsid w:val="00E47CA1"/>
    <w:rsid w:val="00E52867"/>
    <w:rsid w:val="00E53589"/>
    <w:rsid w:val="00E54B75"/>
    <w:rsid w:val="00E55571"/>
    <w:rsid w:val="00E56EFB"/>
    <w:rsid w:val="00E606ED"/>
    <w:rsid w:val="00E60B37"/>
    <w:rsid w:val="00E61CD3"/>
    <w:rsid w:val="00E63F40"/>
    <w:rsid w:val="00E6445D"/>
    <w:rsid w:val="00E64FD4"/>
    <w:rsid w:val="00E669B2"/>
    <w:rsid w:val="00E72DB5"/>
    <w:rsid w:val="00E741A2"/>
    <w:rsid w:val="00E75AEA"/>
    <w:rsid w:val="00E77080"/>
    <w:rsid w:val="00E778EE"/>
    <w:rsid w:val="00E802D0"/>
    <w:rsid w:val="00E82491"/>
    <w:rsid w:val="00E863AD"/>
    <w:rsid w:val="00E86F37"/>
    <w:rsid w:val="00E870E6"/>
    <w:rsid w:val="00E93C63"/>
    <w:rsid w:val="00E9454B"/>
    <w:rsid w:val="00E94942"/>
    <w:rsid w:val="00E9751A"/>
    <w:rsid w:val="00EA0E1B"/>
    <w:rsid w:val="00EA1429"/>
    <w:rsid w:val="00EA2E73"/>
    <w:rsid w:val="00EA2F28"/>
    <w:rsid w:val="00EA3E0E"/>
    <w:rsid w:val="00EA4645"/>
    <w:rsid w:val="00EA49E6"/>
    <w:rsid w:val="00EA5B98"/>
    <w:rsid w:val="00EA5DBF"/>
    <w:rsid w:val="00EA7856"/>
    <w:rsid w:val="00EB2516"/>
    <w:rsid w:val="00EB2A28"/>
    <w:rsid w:val="00EB4A39"/>
    <w:rsid w:val="00EB746E"/>
    <w:rsid w:val="00EB7F07"/>
    <w:rsid w:val="00EC3AB9"/>
    <w:rsid w:val="00EC3C68"/>
    <w:rsid w:val="00EC40E3"/>
    <w:rsid w:val="00EC52DC"/>
    <w:rsid w:val="00EC74D4"/>
    <w:rsid w:val="00EC7A9D"/>
    <w:rsid w:val="00ED0367"/>
    <w:rsid w:val="00ED0D1D"/>
    <w:rsid w:val="00ED21CE"/>
    <w:rsid w:val="00ED4CDB"/>
    <w:rsid w:val="00EE210A"/>
    <w:rsid w:val="00EE53F7"/>
    <w:rsid w:val="00EE6B62"/>
    <w:rsid w:val="00EE6CB1"/>
    <w:rsid w:val="00EF0368"/>
    <w:rsid w:val="00EF33D9"/>
    <w:rsid w:val="00EF51FD"/>
    <w:rsid w:val="00EF55B5"/>
    <w:rsid w:val="00EF58F4"/>
    <w:rsid w:val="00EF6431"/>
    <w:rsid w:val="00EF70B0"/>
    <w:rsid w:val="00EF78B9"/>
    <w:rsid w:val="00F02DEC"/>
    <w:rsid w:val="00F0403C"/>
    <w:rsid w:val="00F04AAC"/>
    <w:rsid w:val="00F04B86"/>
    <w:rsid w:val="00F07D31"/>
    <w:rsid w:val="00F1109E"/>
    <w:rsid w:val="00F14794"/>
    <w:rsid w:val="00F15399"/>
    <w:rsid w:val="00F15ED2"/>
    <w:rsid w:val="00F2372B"/>
    <w:rsid w:val="00F23A0C"/>
    <w:rsid w:val="00F23B8F"/>
    <w:rsid w:val="00F23E9F"/>
    <w:rsid w:val="00F245AA"/>
    <w:rsid w:val="00F25C1A"/>
    <w:rsid w:val="00F267B7"/>
    <w:rsid w:val="00F27CB5"/>
    <w:rsid w:val="00F30160"/>
    <w:rsid w:val="00F30410"/>
    <w:rsid w:val="00F3051D"/>
    <w:rsid w:val="00F33B23"/>
    <w:rsid w:val="00F41898"/>
    <w:rsid w:val="00F42B24"/>
    <w:rsid w:val="00F464F3"/>
    <w:rsid w:val="00F50D2A"/>
    <w:rsid w:val="00F51104"/>
    <w:rsid w:val="00F52D27"/>
    <w:rsid w:val="00F54368"/>
    <w:rsid w:val="00F54679"/>
    <w:rsid w:val="00F55CD2"/>
    <w:rsid w:val="00F55FED"/>
    <w:rsid w:val="00F56772"/>
    <w:rsid w:val="00F621EC"/>
    <w:rsid w:val="00F63286"/>
    <w:rsid w:val="00F647E3"/>
    <w:rsid w:val="00F64A89"/>
    <w:rsid w:val="00F65E48"/>
    <w:rsid w:val="00F65ECC"/>
    <w:rsid w:val="00F65FE1"/>
    <w:rsid w:val="00F6737C"/>
    <w:rsid w:val="00F67A5E"/>
    <w:rsid w:val="00F70E9F"/>
    <w:rsid w:val="00F72F73"/>
    <w:rsid w:val="00F74D7D"/>
    <w:rsid w:val="00F77E91"/>
    <w:rsid w:val="00F81C11"/>
    <w:rsid w:val="00F81F89"/>
    <w:rsid w:val="00F860BD"/>
    <w:rsid w:val="00F93E73"/>
    <w:rsid w:val="00F94D97"/>
    <w:rsid w:val="00F95EC3"/>
    <w:rsid w:val="00F9609A"/>
    <w:rsid w:val="00F968E8"/>
    <w:rsid w:val="00FA3078"/>
    <w:rsid w:val="00FA3534"/>
    <w:rsid w:val="00FA50BA"/>
    <w:rsid w:val="00FA5D47"/>
    <w:rsid w:val="00FA6DFD"/>
    <w:rsid w:val="00FB009C"/>
    <w:rsid w:val="00FB1D94"/>
    <w:rsid w:val="00FB2DC5"/>
    <w:rsid w:val="00FB333F"/>
    <w:rsid w:val="00FB4D85"/>
    <w:rsid w:val="00FB5AD4"/>
    <w:rsid w:val="00FB719E"/>
    <w:rsid w:val="00FC27F5"/>
    <w:rsid w:val="00FC2F3F"/>
    <w:rsid w:val="00FC6FDC"/>
    <w:rsid w:val="00FD15F9"/>
    <w:rsid w:val="00FD224C"/>
    <w:rsid w:val="00FD3A83"/>
    <w:rsid w:val="00FD579F"/>
    <w:rsid w:val="00FD5807"/>
    <w:rsid w:val="00FD5DFC"/>
    <w:rsid w:val="00FD749F"/>
    <w:rsid w:val="00FD74CD"/>
    <w:rsid w:val="00FE12D1"/>
    <w:rsid w:val="00FE1E4A"/>
    <w:rsid w:val="00FE345B"/>
    <w:rsid w:val="00FE3B26"/>
    <w:rsid w:val="00FE5886"/>
    <w:rsid w:val="00FE5EE9"/>
    <w:rsid w:val="00FF15D6"/>
    <w:rsid w:val="00FF1DA8"/>
    <w:rsid w:val="00FF401D"/>
    <w:rsid w:val="00FF5033"/>
    <w:rsid w:val="00FF6309"/>
    <w:rsid w:val="00FF66F7"/>
    <w:rsid w:val="00FF6AD6"/>
    <w:rsid w:val="00FF6D54"/>
    <w:rsid w:val="00FF7321"/>
    <w:rsid w:val="00FF7E1A"/>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ADBB4"/>
  <w15:chartTrackingRefBased/>
  <w15:docId w15:val="{0CB59DF5-6874-4626-8CC0-5F1C6B4EF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C0E"/>
    <w:pPr>
      <w:spacing w:line="259" w:lineRule="auto"/>
    </w:pPr>
    <w:rPr>
      <w:kern w:val="0"/>
      <w:sz w:val="22"/>
      <w:szCs w:val="22"/>
      <w14:ligatures w14:val="none"/>
    </w:rPr>
  </w:style>
  <w:style w:type="paragraph" w:styleId="1">
    <w:name w:val="heading 1"/>
    <w:basedOn w:val="a"/>
    <w:next w:val="a"/>
    <w:link w:val="10"/>
    <w:uiPriority w:val="9"/>
    <w:qFormat/>
    <w:rsid w:val="00D42F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42F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D42F0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D42F0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D42F0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D42F0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42F0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42F0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42F0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2F0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D42F0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D42F0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D42F00"/>
    <w:rPr>
      <w:rFonts w:eastAsiaTheme="majorEastAsia" w:cstheme="majorBidi"/>
      <w:i/>
      <w:iCs/>
      <w:color w:val="0F4761" w:themeColor="accent1" w:themeShade="BF"/>
    </w:rPr>
  </w:style>
  <w:style w:type="character" w:customStyle="1" w:styleId="50">
    <w:name w:val="Заголовок 5 Знак"/>
    <w:basedOn w:val="a0"/>
    <w:link w:val="5"/>
    <w:uiPriority w:val="9"/>
    <w:rsid w:val="00D42F00"/>
    <w:rPr>
      <w:rFonts w:eastAsiaTheme="majorEastAsia" w:cstheme="majorBidi"/>
      <w:color w:val="0F4761" w:themeColor="accent1" w:themeShade="BF"/>
    </w:rPr>
  </w:style>
  <w:style w:type="character" w:customStyle="1" w:styleId="60">
    <w:name w:val="Заголовок 6 Знак"/>
    <w:basedOn w:val="a0"/>
    <w:link w:val="6"/>
    <w:uiPriority w:val="9"/>
    <w:rsid w:val="00D42F0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42F00"/>
    <w:rPr>
      <w:rFonts w:eastAsiaTheme="majorEastAsia" w:cstheme="majorBidi"/>
      <w:color w:val="595959" w:themeColor="text1" w:themeTint="A6"/>
    </w:rPr>
  </w:style>
  <w:style w:type="character" w:customStyle="1" w:styleId="80">
    <w:name w:val="Заголовок 8 Знак"/>
    <w:basedOn w:val="a0"/>
    <w:link w:val="8"/>
    <w:uiPriority w:val="9"/>
    <w:semiHidden/>
    <w:rsid w:val="00D42F0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42F00"/>
    <w:rPr>
      <w:rFonts w:eastAsiaTheme="majorEastAsia" w:cstheme="majorBidi"/>
      <w:color w:val="272727" w:themeColor="text1" w:themeTint="D8"/>
    </w:rPr>
  </w:style>
  <w:style w:type="paragraph" w:styleId="a3">
    <w:name w:val="Title"/>
    <w:basedOn w:val="a"/>
    <w:next w:val="a"/>
    <w:link w:val="a4"/>
    <w:uiPriority w:val="10"/>
    <w:qFormat/>
    <w:rsid w:val="00D42F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42F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2F0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42F0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42F00"/>
    <w:pPr>
      <w:spacing w:before="160"/>
      <w:jc w:val="center"/>
    </w:pPr>
    <w:rPr>
      <w:i/>
      <w:iCs/>
      <w:color w:val="404040" w:themeColor="text1" w:themeTint="BF"/>
    </w:rPr>
  </w:style>
  <w:style w:type="character" w:customStyle="1" w:styleId="22">
    <w:name w:val="Цитата 2 Знак"/>
    <w:basedOn w:val="a0"/>
    <w:link w:val="21"/>
    <w:uiPriority w:val="29"/>
    <w:rsid w:val="00D42F00"/>
    <w:rPr>
      <w:i/>
      <w:iCs/>
      <w:color w:val="404040" w:themeColor="text1" w:themeTint="BF"/>
    </w:rPr>
  </w:style>
  <w:style w:type="paragraph" w:styleId="a7">
    <w:name w:val="List Paragraph"/>
    <w:aliases w:val="без абзаца,List Paragraph,маркированный,Heading1,Colorful List - Accent 11,Colorful List - Accent 11CxSpLast,H1-1,Заголовок3,Bullet 1,Use Case List Paragraph,ПАРАГРАФ,Абзац списка1,Bullets,List Paragraph (numbered (a)),NUMBERED PARAGRAPH"/>
    <w:basedOn w:val="a"/>
    <w:link w:val="a8"/>
    <w:uiPriority w:val="34"/>
    <w:qFormat/>
    <w:rsid w:val="00D42F00"/>
    <w:pPr>
      <w:ind w:left="720"/>
      <w:contextualSpacing/>
    </w:pPr>
  </w:style>
  <w:style w:type="character" w:styleId="a9">
    <w:name w:val="Intense Emphasis"/>
    <w:basedOn w:val="a0"/>
    <w:uiPriority w:val="21"/>
    <w:qFormat/>
    <w:rsid w:val="00D42F00"/>
    <w:rPr>
      <w:i/>
      <w:iCs/>
      <w:color w:val="0F4761" w:themeColor="accent1" w:themeShade="BF"/>
    </w:rPr>
  </w:style>
  <w:style w:type="paragraph" w:styleId="aa">
    <w:name w:val="Intense Quote"/>
    <w:basedOn w:val="a"/>
    <w:next w:val="a"/>
    <w:link w:val="ab"/>
    <w:uiPriority w:val="30"/>
    <w:qFormat/>
    <w:rsid w:val="00D42F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42F00"/>
    <w:rPr>
      <w:i/>
      <w:iCs/>
      <w:color w:val="0F4761" w:themeColor="accent1" w:themeShade="BF"/>
    </w:rPr>
  </w:style>
  <w:style w:type="character" w:styleId="ac">
    <w:name w:val="Intense Reference"/>
    <w:basedOn w:val="a0"/>
    <w:uiPriority w:val="32"/>
    <w:qFormat/>
    <w:rsid w:val="00D42F00"/>
    <w:rPr>
      <w:b/>
      <w:bCs/>
      <w:smallCaps/>
      <w:color w:val="0F4761" w:themeColor="accent1" w:themeShade="BF"/>
      <w:spacing w:val="5"/>
    </w:rPr>
  </w:style>
  <w:style w:type="character" w:styleId="ad">
    <w:name w:val="Hyperlink"/>
    <w:basedOn w:val="a0"/>
    <w:uiPriority w:val="99"/>
    <w:unhideWhenUsed/>
    <w:rsid w:val="00E21C0E"/>
    <w:rPr>
      <w:color w:val="467886" w:themeColor="hyperlink"/>
      <w:u w:val="single"/>
    </w:rPr>
  </w:style>
  <w:style w:type="paragraph" w:customStyle="1" w:styleId="23">
    <w:name w:val="Стиль2"/>
    <w:basedOn w:val="a"/>
    <w:link w:val="24"/>
    <w:qFormat/>
    <w:rsid w:val="00E21C0E"/>
    <w:pPr>
      <w:spacing w:after="0" w:line="360" w:lineRule="auto"/>
      <w:ind w:firstLine="708"/>
      <w:jc w:val="both"/>
    </w:pPr>
    <w:rPr>
      <w:rFonts w:ascii="Times New Roman" w:eastAsia="Times New Roman" w:hAnsi="Times New Roman" w:cs="Times New Roman"/>
      <w:noProof/>
      <w:color w:val="000000"/>
      <w:sz w:val="28"/>
      <w:szCs w:val="28"/>
      <w:lang w:val="kk-KZ" w:eastAsia="ru-RU"/>
    </w:rPr>
  </w:style>
  <w:style w:type="character" w:customStyle="1" w:styleId="24">
    <w:name w:val="Стиль2 Знак"/>
    <w:basedOn w:val="a0"/>
    <w:link w:val="23"/>
    <w:rsid w:val="00E21C0E"/>
    <w:rPr>
      <w:rFonts w:ascii="Times New Roman" w:eastAsia="Times New Roman" w:hAnsi="Times New Roman" w:cs="Times New Roman"/>
      <w:noProof/>
      <w:color w:val="000000"/>
      <w:kern w:val="0"/>
      <w:sz w:val="28"/>
      <w:szCs w:val="28"/>
      <w:lang w:val="kk-KZ" w:eastAsia="ru-RU"/>
      <w14:ligatures w14:val="none"/>
    </w:rPr>
  </w:style>
  <w:style w:type="paragraph" w:styleId="ae">
    <w:name w:val="Block Text"/>
    <w:basedOn w:val="a"/>
    <w:uiPriority w:val="99"/>
    <w:rsid w:val="00E21C0E"/>
    <w:pPr>
      <w:spacing w:after="0" w:line="240" w:lineRule="auto"/>
      <w:ind w:left="-1122" w:right="-341" w:firstLine="561"/>
    </w:pPr>
    <w:rPr>
      <w:rFonts w:ascii="Times New Roman" w:eastAsia="Times New Roman" w:hAnsi="Times New Roman" w:cs="Times New Roman"/>
      <w:sz w:val="28"/>
      <w:szCs w:val="24"/>
      <w:lang w:val="kk-KZ" w:eastAsia="ru-RU"/>
    </w:rPr>
  </w:style>
  <w:style w:type="paragraph" w:styleId="af">
    <w:name w:val="Normal (Web)"/>
    <w:basedOn w:val="a"/>
    <w:link w:val="af0"/>
    <w:uiPriority w:val="99"/>
    <w:unhideWhenUsed/>
    <w:qFormat/>
    <w:rsid w:val="008B51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бычный (веб) Знак"/>
    <w:link w:val="af"/>
    <w:uiPriority w:val="99"/>
    <w:qFormat/>
    <w:rsid w:val="008B510C"/>
    <w:rPr>
      <w:rFonts w:ascii="Times New Roman" w:eastAsia="Times New Roman" w:hAnsi="Times New Roman" w:cs="Times New Roman"/>
      <w:kern w:val="0"/>
      <w:lang w:val="ru-RU" w:eastAsia="ru-RU"/>
      <w14:ligatures w14:val="none"/>
    </w:rPr>
  </w:style>
  <w:style w:type="character" w:styleId="af1">
    <w:name w:val="Strong"/>
    <w:basedOn w:val="a0"/>
    <w:uiPriority w:val="22"/>
    <w:qFormat/>
    <w:rsid w:val="008B510C"/>
    <w:rPr>
      <w:b/>
      <w:bCs/>
    </w:rPr>
  </w:style>
  <w:style w:type="character" w:customStyle="1" w:styleId="ezkurwreuab5ozgtqnkl">
    <w:name w:val="ezkurwreuab5ozgtqnkl"/>
    <w:basedOn w:val="a0"/>
    <w:rsid w:val="00FB5AD4"/>
  </w:style>
  <w:style w:type="character" w:customStyle="1" w:styleId="A10">
    <w:name w:val="A10"/>
    <w:uiPriority w:val="99"/>
    <w:rsid w:val="00FB5AD4"/>
    <w:rPr>
      <w:rFonts w:cs="PT Sans Narrow"/>
      <w:color w:val="000000"/>
      <w:sz w:val="57"/>
      <w:szCs w:val="57"/>
    </w:rPr>
  </w:style>
  <w:style w:type="character" w:styleId="af2">
    <w:name w:val="Emphasis"/>
    <w:basedOn w:val="a0"/>
    <w:uiPriority w:val="20"/>
    <w:qFormat/>
    <w:rsid w:val="00DE33B8"/>
    <w:rPr>
      <w:i/>
      <w:iCs/>
    </w:rPr>
  </w:style>
  <w:style w:type="paragraph" w:styleId="af3">
    <w:name w:val="footnote text"/>
    <w:basedOn w:val="a"/>
    <w:link w:val="af4"/>
    <w:uiPriority w:val="99"/>
    <w:unhideWhenUsed/>
    <w:rsid w:val="00DE33B8"/>
    <w:pPr>
      <w:spacing w:after="0" w:line="240" w:lineRule="auto"/>
    </w:pPr>
    <w:rPr>
      <w:sz w:val="20"/>
      <w:szCs w:val="20"/>
    </w:rPr>
  </w:style>
  <w:style w:type="character" w:customStyle="1" w:styleId="af4">
    <w:name w:val="Текст сноски Знак"/>
    <w:basedOn w:val="a0"/>
    <w:link w:val="af3"/>
    <w:uiPriority w:val="99"/>
    <w:rsid w:val="00DE33B8"/>
    <w:rPr>
      <w:kern w:val="0"/>
      <w:sz w:val="20"/>
      <w:szCs w:val="20"/>
      <w:lang w:val="ru-RU"/>
      <w14:ligatures w14:val="none"/>
    </w:rPr>
  </w:style>
  <w:style w:type="table" w:styleId="af5">
    <w:name w:val="Table Grid"/>
    <w:basedOn w:val="a1"/>
    <w:uiPriority w:val="39"/>
    <w:rsid w:val="00DE33B8"/>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s1-format">
    <w:name w:val="cs1-format"/>
    <w:basedOn w:val="a0"/>
    <w:rsid w:val="00DE33B8"/>
  </w:style>
  <w:style w:type="character" w:customStyle="1" w:styleId="headerfileinfooverlaystoragelabel1zoke">
    <w:name w:val="headerfileinfooverlay__storagelabel___1zoke"/>
    <w:basedOn w:val="a0"/>
    <w:rsid w:val="00DE33B8"/>
  </w:style>
  <w:style w:type="paragraph" w:customStyle="1" w:styleId="reference">
    <w:name w:val="reference"/>
    <w:basedOn w:val="a"/>
    <w:rsid w:val="00DE33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ferencemixed-citation">
    <w:name w:val="reference__mixed-citation"/>
    <w:basedOn w:val="a0"/>
    <w:rsid w:val="00DE33B8"/>
  </w:style>
  <w:style w:type="character" w:customStyle="1" w:styleId="referencestring-name">
    <w:name w:val="reference__string-name"/>
    <w:basedOn w:val="a0"/>
    <w:rsid w:val="00DE33B8"/>
  </w:style>
  <w:style w:type="character" w:customStyle="1" w:styleId="referencesurname">
    <w:name w:val="reference__surname"/>
    <w:basedOn w:val="a0"/>
    <w:rsid w:val="00DE33B8"/>
  </w:style>
  <w:style w:type="character" w:customStyle="1" w:styleId="referencegiven-names">
    <w:name w:val="reference__given-names"/>
    <w:basedOn w:val="a0"/>
    <w:rsid w:val="00DE33B8"/>
  </w:style>
  <w:style w:type="character" w:customStyle="1" w:styleId="referenceyear">
    <w:name w:val="reference__year"/>
    <w:basedOn w:val="a0"/>
    <w:rsid w:val="00DE33B8"/>
  </w:style>
  <w:style w:type="character" w:customStyle="1" w:styleId="referencesource">
    <w:name w:val="reference__source"/>
    <w:basedOn w:val="a0"/>
    <w:rsid w:val="00DE33B8"/>
  </w:style>
  <w:style w:type="character" w:customStyle="1" w:styleId="referencepublisher-name">
    <w:name w:val="reference__publisher-name"/>
    <w:basedOn w:val="a0"/>
    <w:rsid w:val="00DE33B8"/>
  </w:style>
  <w:style w:type="character" w:customStyle="1" w:styleId="referencepublisher-loc">
    <w:name w:val="reference__publisher-loc"/>
    <w:basedOn w:val="a0"/>
    <w:rsid w:val="00DE33B8"/>
  </w:style>
  <w:style w:type="character" w:customStyle="1" w:styleId="referencearticle-title">
    <w:name w:val="reference__article-title"/>
    <w:basedOn w:val="a0"/>
    <w:rsid w:val="00DE33B8"/>
  </w:style>
  <w:style w:type="character" w:customStyle="1" w:styleId="referencecomment">
    <w:name w:val="reference__comment"/>
    <w:basedOn w:val="a0"/>
    <w:rsid w:val="00DE33B8"/>
  </w:style>
  <w:style w:type="character" w:customStyle="1" w:styleId="referencedate-in-citation">
    <w:name w:val="reference__date-in-citation"/>
    <w:basedOn w:val="a0"/>
    <w:rsid w:val="00DE33B8"/>
  </w:style>
  <w:style w:type="paragraph" w:customStyle="1" w:styleId="Default">
    <w:name w:val="Default"/>
    <w:uiPriority w:val="99"/>
    <w:qFormat/>
    <w:rsid w:val="00DE33B8"/>
    <w:pPr>
      <w:autoSpaceDE w:val="0"/>
      <w:autoSpaceDN w:val="0"/>
      <w:adjustRightInd w:val="0"/>
      <w:spacing w:after="0" w:line="240" w:lineRule="auto"/>
    </w:pPr>
    <w:rPr>
      <w:rFonts w:ascii="Cambria" w:eastAsiaTheme="minorEastAsia" w:hAnsi="Cambria" w:cs="Cambria"/>
      <w:color w:val="000000"/>
      <w:kern w:val="0"/>
      <w:lang w:eastAsia="ja-JP"/>
      <w14:ligatures w14:val="none"/>
    </w:rPr>
  </w:style>
  <w:style w:type="paragraph" w:styleId="af6">
    <w:name w:val="Body Text Indent"/>
    <w:basedOn w:val="a"/>
    <w:link w:val="af7"/>
    <w:rsid w:val="00DE33B8"/>
    <w:pPr>
      <w:spacing w:after="0" w:line="240" w:lineRule="auto"/>
      <w:jc w:val="center"/>
    </w:pPr>
    <w:rPr>
      <w:rFonts w:ascii="Times Kaz" w:eastAsia="Times New Roman" w:hAnsi="Times Kaz" w:cs="Times New Roman"/>
      <w:b/>
      <w:bCs/>
      <w:sz w:val="20"/>
      <w:szCs w:val="20"/>
      <w:lang w:val="ca-ES" w:eastAsia="ru-RU"/>
    </w:rPr>
  </w:style>
  <w:style w:type="character" w:customStyle="1" w:styleId="af7">
    <w:name w:val="Основной текст с отступом Знак"/>
    <w:basedOn w:val="a0"/>
    <w:link w:val="af6"/>
    <w:rsid w:val="00DE33B8"/>
    <w:rPr>
      <w:rFonts w:ascii="Times Kaz" w:eastAsia="Times New Roman" w:hAnsi="Times Kaz" w:cs="Times New Roman"/>
      <w:b/>
      <w:bCs/>
      <w:kern w:val="0"/>
      <w:sz w:val="20"/>
      <w:szCs w:val="20"/>
      <w:lang w:val="ca-ES" w:eastAsia="ru-RU"/>
      <w14:ligatures w14:val="none"/>
    </w:rPr>
  </w:style>
  <w:style w:type="character" w:customStyle="1" w:styleId="anchor-text">
    <w:name w:val="anchor-text"/>
    <w:basedOn w:val="a0"/>
    <w:rsid w:val="00DE33B8"/>
  </w:style>
  <w:style w:type="character" w:customStyle="1" w:styleId="af8">
    <w:name w:val="Текст выноски Знак"/>
    <w:basedOn w:val="a0"/>
    <w:link w:val="af9"/>
    <w:uiPriority w:val="99"/>
    <w:semiHidden/>
    <w:rsid w:val="00DE33B8"/>
    <w:rPr>
      <w:rFonts w:ascii="Segoe UI" w:hAnsi="Segoe UI" w:cs="Segoe UI"/>
      <w:sz w:val="18"/>
      <w:szCs w:val="18"/>
    </w:rPr>
  </w:style>
  <w:style w:type="paragraph" w:styleId="af9">
    <w:name w:val="Balloon Text"/>
    <w:basedOn w:val="a"/>
    <w:link w:val="af8"/>
    <w:uiPriority w:val="99"/>
    <w:semiHidden/>
    <w:unhideWhenUsed/>
    <w:rsid w:val="00DE33B8"/>
    <w:pPr>
      <w:spacing w:after="0" w:line="240" w:lineRule="auto"/>
    </w:pPr>
    <w:rPr>
      <w:rFonts w:ascii="Segoe UI" w:hAnsi="Segoe UI" w:cs="Segoe UI"/>
      <w:kern w:val="2"/>
      <w:sz w:val="18"/>
      <w:szCs w:val="18"/>
      <w14:ligatures w14:val="standardContextual"/>
    </w:rPr>
  </w:style>
  <w:style w:type="character" w:customStyle="1" w:styleId="11">
    <w:name w:val="Текст выноски Знак1"/>
    <w:basedOn w:val="a0"/>
    <w:uiPriority w:val="99"/>
    <w:semiHidden/>
    <w:rsid w:val="00DE33B8"/>
    <w:rPr>
      <w:rFonts w:ascii="Segoe UI" w:hAnsi="Segoe UI" w:cs="Segoe UI"/>
      <w:kern w:val="0"/>
      <w:sz w:val="18"/>
      <w:szCs w:val="18"/>
      <w:lang w:val="ru-RU"/>
      <w14:ligatures w14:val="none"/>
    </w:rPr>
  </w:style>
  <w:style w:type="paragraph" w:customStyle="1" w:styleId="Pa4">
    <w:name w:val="Pa4"/>
    <w:basedOn w:val="Default"/>
    <w:next w:val="Default"/>
    <w:uiPriority w:val="99"/>
    <w:rsid w:val="00DE33B8"/>
    <w:pPr>
      <w:spacing w:line="201" w:lineRule="atLeast"/>
    </w:pPr>
    <w:rPr>
      <w:rFonts w:ascii="Literaturnaya" w:eastAsiaTheme="minorHAnsi" w:hAnsi="Literaturnaya" w:cstheme="minorBidi"/>
      <w:color w:val="auto"/>
      <w:lang w:eastAsia="en-US"/>
    </w:rPr>
  </w:style>
  <w:style w:type="character" w:customStyle="1" w:styleId="A11">
    <w:name w:val="A1"/>
    <w:uiPriority w:val="99"/>
    <w:rsid w:val="00DE33B8"/>
    <w:rPr>
      <w:rFonts w:cs="PT Sans Narrow"/>
      <w:color w:val="000000"/>
    </w:rPr>
  </w:style>
  <w:style w:type="character" w:customStyle="1" w:styleId="anegp0gi0b9av8jahpyh">
    <w:name w:val="anegp0gi0b9av8jahpyh"/>
    <w:basedOn w:val="a0"/>
    <w:rsid w:val="00DE33B8"/>
  </w:style>
  <w:style w:type="character" w:customStyle="1" w:styleId="whitespace-nowrap">
    <w:name w:val="whitespace-nowrap!"/>
    <w:basedOn w:val="a0"/>
    <w:rsid w:val="00DE33B8"/>
  </w:style>
  <w:style w:type="paragraph" w:styleId="z-">
    <w:name w:val="HTML Top of Form"/>
    <w:basedOn w:val="a"/>
    <w:next w:val="a"/>
    <w:link w:val="z-0"/>
    <w:hidden/>
    <w:uiPriority w:val="99"/>
    <w:semiHidden/>
    <w:unhideWhenUsed/>
    <w:rsid w:val="00DE33B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E33B8"/>
    <w:rPr>
      <w:rFonts w:ascii="Arial" w:eastAsia="Times New Roman" w:hAnsi="Arial" w:cs="Arial"/>
      <w:vanish/>
      <w:kern w:val="0"/>
      <w:sz w:val="16"/>
      <w:szCs w:val="16"/>
      <w:lang w:val="ru-RU" w:eastAsia="ru-RU"/>
      <w14:ligatures w14:val="none"/>
    </w:rPr>
  </w:style>
  <w:style w:type="paragraph" w:styleId="z-1">
    <w:name w:val="HTML Bottom of Form"/>
    <w:basedOn w:val="a"/>
    <w:next w:val="a"/>
    <w:link w:val="z-2"/>
    <w:hidden/>
    <w:uiPriority w:val="99"/>
    <w:semiHidden/>
    <w:unhideWhenUsed/>
    <w:rsid w:val="00DE33B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E33B8"/>
    <w:rPr>
      <w:rFonts w:ascii="Arial" w:eastAsia="Times New Roman" w:hAnsi="Arial" w:cs="Arial"/>
      <w:vanish/>
      <w:kern w:val="0"/>
      <w:sz w:val="16"/>
      <w:szCs w:val="16"/>
      <w:lang w:val="ru-RU" w:eastAsia="ru-RU"/>
      <w14:ligatures w14:val="none"/>
    </w:rPr>
  </w:style>
  <w:style w:type="character" w:customStyle="1" w:styleId="sr-only">
    <w:name w:val="sr-only"/>
    <w:basedOn w:val="a0"/>
    <w:rsid w:val="00DE33B8"/>
  </w:style>
  <w:style w:type="character" w:customStyle="1" w:styleId="min-w-0">
    <w:name w:val="min-w-0"/>
    <w:basedOn w:val="a0"/>
    <w:rsid w:val="00DE33B8"/>
  </w:style>
  <w:style w:type="paragraph" w:customStyle="1" w:styleId="placeholder">
    <w:name w:val="placeholder"/>
    <w:basedOn w:val="a"/>
    <w:rsid w:val="00DE33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mpedfont15">
    <w:name w:val="bumpedfont15"/>
    <w:basedOn w:val="a0"/>
    <w:rsid w:val="00DE33B8"/>
  </w:style>
  <w:style w:type="character" w:customStyle="1" w:styleId="apple-converted-space">
    <w:name w:val="apple-converted-space"/>
    <w:basedOn w:val="a0"/>
    <w:rsid w:val="00DE33B8"/>
  </w:style>
  <w:style w:type="paragraph" w:customStyle="1" w:styleId="s28">
    <w:name w:val="s28"/>
    <w:basedOn w:val="a"/>
    <w:uiPriority w:val="99"/>
    <w:qFormat/>
    <w:rsid w:val="00DE33B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30">
    <w:name w:val="s30"/>
    <w:basedOn w:val="a"/>
    <w:rsid w:val="00DE33B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31">
    <w:name w:val="s31"/>
    <w:basedOn w:val="a"/>
    <w:rsid w:val="00DE33B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ms-15">
    <w:name w:val="ms-1.5"/>
    <w:basedOn w:val="a0"/>
    <w:rsid w:val="00045BC8"/>
  </w:style>
  <w:style w:type="paragraph" w:styleId="afa">
    <w:name w:val="No Spacing"/>
    <w:link w:val="afb"/>
    <w:uiPriority w:val="1"/>
    <w:qFormat/>
    <w:rsid w:val="00045BC8"/>
    <w:pPr>
      <w:spacing w:after="0" w:line="240" w:lineRule="auto"/>
    </w:pPr>
    <w:rPr>
      <w:rFonts w:ascii="Calibri" w:eastAsia="Calibri" w:hAnsi="Calibri" w:cs="Calibri"/>
      <w:kern w:val="0"/>
      <w:sz w:val="22"/>
      <w:szCs w:val="22"/>
      <w14:ligatures w14:val="none"/>
    </w:rPr>
  </w:style>
  <w:style w:type="character" w:customStyle="1" w:styleId="afb">
    <w:name w:val="Без интервала Знак"/>
    <w:link w:val="afa"/>
    <w:uiPriority w:val="1"/>
    <w:locked/>
    <w:rsid w:val="00045BC8"/>
    <w:rPr>
      <w:rFonts w:ascii="Calibri" w:eastAsia="Calibri" w:hAnsi="Calibri" w:cs="Calibri"/>
      <w:kern w:val="0"/>
      <w:sz w:val="22"/>
      <w:szCs w:val="22"/>
      <w:lang w:val="ru-RU"/>
      <w14:ligatures w14:val="none"/>
    </w:rPr>
  </w:style>
  <w:style w:type="paragraph" w:styleId="HTML">
    <w:name w:val="HTML Preformatted"/>
    <w:basedOn w:val="a"/>
    <w:link w:val="HTML0"/>
    <w:uiPriority w:val="99"/>
    <w:semiHidden/>
    <w:unhideWhenUsed/>
    <w:rsid w:val="00045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45BC8"/>
    <w:rPr>
      <w:rFonts w:ascii="Courier New" w:eastAsia="Times New Roman" w:hAnsi="Courier New" w:cs="Courier New"/>
      <w:kern w:val="0"/>
      <w:sz w:val="20"/>
      <w:szCs w:val="20"/>
      <w:lang w:val="ru-RU" w:eastAsia="ru-RU"/>
      <w14:ligatures w14:val="none"/>
    </w:rPr>
  </w:style>
  <w:style w:type="character" w:styleId="HTML1">
    <w:name w:val="HTML Code"/>
    <w:basedOn w:val="a0"/>
    <w:uiPriority w:val="99"/>
    <w:semiHidden/>
    <w:unhideWhenUsed/>
    <w:rsid w:val="00045BC8"/>
    <w:rPr>
      <w:rFonts w:ascii="Courier New" w:eastAsia="Times New Roman" w:hAnsi="Courier New" w:cs="Courier New"/>
      <w:sz w:val="20"/>
      <w:szCs w:val="20"/>
    </w:rPr>
  </w:style>
  <w:style w:type="character" w:customStyle="1" w:styleId="hljs-meta">
    <w:name w:val="hljs-meta"/>
    <w:basedOn w:val="a0"/>
    <w:rsid w:val="00045BC8"/>
  </w:style>
  <w:style w:type="character" w:customStyle="1" w:styleId="ms-1">
    <w:name w:val="ms-1"/>
    <w:basedOn w:val="a0"/>
    <w:rsid w:val="00AD173D"/>
  </w:style>
  <w:style w:type="character" w:customStyle="1" w:styleId="max-w-15ch">
    <w:name w:val="max-w-[15ch]"/>
    <w:basedOn w:val="a0"/>
    <w:rsid w:val="00AD173D"/>
  </w:style>
  <w:style w:type="character" w:customStyle="1" w:styleId="-me-1">
    <w:name w:val="-me-1"/>
    <w:basedOn w:val="a0"/>
    <w:rsid w:val="00AD173D"/>
  </w:style>
  <w:style w:type="table" w:styleId="afc">
    <w:name w:val="Grid Table Light"/>
    <w:basedOn w:val="a1"/>
    <w:uiPriority w:val="40"/>
    <w:rsid w:val="001D5D1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d">
    <w:name w:val="header"/>
    <w:basedOn w:val="a"/>
    <w:link w:val="afe"/>
    <w:uiPriority w:val="99"/>
    <w:unhideWhenUsed/>
    <w:rsid w:val="00F23A0C"/>
    <w:pPr>
      <w:tabs>
        <w:tab w:val="center" w:pos="4677"/>
        <w:tab w:val="right" w:pos="9355"/>
      </w:tabs>
      <w:spacing w:after="0" w:line="240" w:lineRule="auto"/>
    </w:pPr>
  </w:style>
  <w:style w:type="character" w:customStyle="1" w:styleId="afe">
    <w:name w:val="Верхний колонтитул Знак"/>
    <w:basedOn w:val="a0"/>
    <w:link w:val="afd"/>
    <w:uiPriority w:val="99"/>
    <w:rsid w:val="00F23A0C"/>
    <w:rPr>
      <w:kern w:val="0"/>
      <w:sz w:val="22"/>
      <w:szCs w:val="22"/>
      <w:lang w:val="ru-RU"/>
      <w14:ligatures w14:val="none"/>
    </w:rPr>
  </w:style>
  <w:style w:type="paragraph" w:styleId="aff">
    <w:name w:val="footer"/>
    <w:basedOn w:val="a"/>
    <w:link w:val="aff0"/>
    <w:uiPriority w:val="99"/>
    <w:unhideWhenUsed/>
    <w:rsid w:val="00F23A0C"/>
    <w:pPr>
      <w:tabs>
        <w:tab w:val="center" w:pos="4677"/>
        <w:tab w:val="right" w:pos="9355"/>
      </w:tabs>
      <w:spacing w:after="0" w:line="240" w:lineRule="auto"/>
    </w:pPr>
  </w:style>
  <w:style w:type="character" w:customStyle="1" w:styleId="aff0">
    <w:name w:val="Нижний колонтитул Знак"/>
    <w:basedOn w:val="a0"/>
    <w:link w:val="aff"/>
    <w:uiPriority w:val="99"/>
    <w:rsid w:val="00F23A0C"/>
    <w:rPr>
      <w:kern w:val="0"/>
      <w:sz w:val="22"/>
      <w:szCs w:val="22"/>
      <w:lang w:val="ru-RU"/>
      <w14:ligatures w14:val="none"/>
    </w:rPr>
  </w:style>
  <w:style w:type="character" w:customStyle="1" w:styleId="A20">
    <w:name w:val="A2"/>
    <w:uiPriority w:val="99"/>
    <w:rsid w:val="00115521"/>
    <w:rPr>
      <w:b/>
      <w:bCs/>
      <w:color w:val="000000"/>
    </w:rPr>
  </w:style>
  <w:style w:type="paragraph" w:customStyle="1" w:styleId="Pa7">
    <w:name w:val="Pa7"/>
    <w:basedOn w:val="Default"/>
    <w:next w:val="Default"/>
    <w:uiPriority w:val="99"/>
    <w:qFormat/>
    <w:rsid w:val="00D72D81"/>
    <w:pPr>
      <w:spacing w:line="241" w:lineRule="atLeast"/>
    </w:pPr>
    <w:rPr>
      <w:rFonts w:ascii="Times New Roman" w:eastAsiaTheme="minorHAnsi" w:hAnsi="Times New Roman" w:cs="Times New Roman"/>
      <w:color w:val="auto"/>
      <w:lang w:eastAsia="en-US"/>
      <w14:ligatures w14:val="standardContextual"/>
    </w:rPr>
  </w:style>
  <w:style w:type="character" w:customStyle="1" w:styleId="A00">
    <w:name w:val="A0"/>
    <w:uiPriority w:val="99"/>
    <w:rsid w:val="00D72D81"/>
    <w:rPr>
      <w:b/>
      <w:bCs/>
      <w:i/>
      <w:iCs/>
      <w:color w:val="000000"/>
      <w:sz w:val="28"/>
      <w:szCs w:val="28"/>
    </w:rPr>
  </w:style>
  <w:style w:type="character" w:customStyle="1" w:styleId="A50">
    <w:name w:val="A5"/>
    <w:uiPriority w:val="99"/>
    <w:rsid w:val="00D72D81"/>
    <w:rPr>
      <w:b/>
      <w:bCs/>
      <w:i/>
      <w:iCs/>
      <w:color w:val="000000"/>
      <w:sz w:val="20"/>
      <w:szCs w:val="20"/>
    </w:rPr>
  </w:style>
  <w:style w:type="character" w:customStyle="1" w:styleId="A60">
    <w:name w:val="A6"/>
    <w:uiPriority w:val="99"/>
    <w:rsid w:val="00D72D81"/>
    <w:rPr>
      <w:color w:val="000000"/>
      <w:sz w:val="22"/>
      <w:szCs w:val="22"/>
    </w:rPr>
  </w:style>
  <w:style w:type="paragraph" w:customStyle="1" w:styleId="Pa5">
    <w:name w:val="Pa5"/>
    <w:basedOn w:val="Default"/>
    <w:next w:val="Default"/>
    <w:uiPriority w:val="99"/>
    <w:rsid w:val="00D72D81"/>
    <w:pPr>
      <w:spacing w:line="241" w:lineRule="atLeast"/>
    </w:pPr>
    <w:rPr>
      <w:rFonts w:ascii="Times New Roman" w:eastAsiaTheme="minorHAnsi" w:hAnsi="Times New Roman" w:cs="Times New Roman"/>
      <w:color w:val="auto"/>
      <w:lang w:eastAsia="en-US"/>
      <w14:ligatures w14:val="standardContextual"/>
    </w:rPr>
  </w:style>
  <w:style w:type="paragraph" w:styleId="aff1">
    <w:name w:val="Body Text"/>
    <w:basedOn w:val="a"/>
    <w:link w:val="aff2"/>
    <w:uiPriority w:val="99"/>
    <w:semiHidden/>
    <w:unhideWhenUsed/>
    <w:rsid w:val="008B2BDE"/>
    <w:pPr>
      <w:spacing w:after="120"/>
    </w:pPr>
  </w:style>
  <w:style w:type="character" w:customStyle="1" w:styleId="aff2">
    <w:name w:val="Основной текст Знак"/>
    <w:basedOn w:val="a0"/>
    <w:link w:val="aff1"/>
    <w:uiPriority w:val="99"/>
    <w:semiHidden/>
    <w:rsid w:val="008B2BDE"/>
    <w:rPr>
      <w:kern w:val="0"/>
      <w:sz w:val="22"/>
      <w:szCs w:val="22"/>
      <w14:ligatures w14:val="none"/>
    </w:rPr>
  </w:style>
  <w:style w:type="character" w:customStyle="1" w:styleId="a8">
    <w:name w:val="Абзац списка Знак"/>
    <w:aliases w:val="без абзаца Знак,List Paragraph Знак,маркированный Знак,Heading1 Знак,Colorful List - Accent 11 Знак,Colorful List - Accent 11CxSpLast Знак,H1-1 Знак,Заголовок3 Знак,Bullet 1 Знак,Use Case List Paragraph Знак,ПАРАГРАФ Знак,Bullets Знак"/>
    <w:link w:val="a7"/>
    <w:uiPriority w:val="34"/>
    <w:locked/>
    <w:rsid w:val="00EF55B5"/>
    <w:rPr>
      <w:kern w:val="0"/>
      <w:sz w:val="22"/>
      <w:szCs w:val="22"/>
      <w14:ligatures w14:val="none"/>
    </w:rPr>
  </w:style>
  <w:style w:type="table" w:styleId="51">
    <w:name w:val="Plain Table 5"/>
    <w:basedOn w:val="a1"/>
    <w:uiPriority w:val="45"/>
    <w:rsid w:val="00FA50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ypks7kbdpwfgdykd3qb9">
    <w:name w:val="ypks7kbdpwfgdykd3qb9"/>
    <w:basedOn w:val="a0"/>
    <w:rsid w:val="00620485"/>
  </w:style>
  <w:style w:type="table" w:customStyle="1" w:styleId="Style76">
    <w:name w:val="_Style 76"/>
    <w:basedOn w:val="a1"/>
    <w:rsid w:val="00F15399"/>
    <w:pPr>
      <w:spacing w:after="0" w:line="240" w:lineRule="auto"/>
    </w:pPr>
    <w:rPr>
      <w:rFonts w:ascii="Arial" w:eastAsia="Arial" w:hAnsi="Arial" w:cs="Arial"/>
      <w:kern w:val="0"/>
      <w:sz w:val="20"/>
      <w:szCs w:val="20"/>
      <w:lang w:val="kk-KZ" w:eastAsia="kk-KZ"/>
      <w14:ligatures w14:val="none"/>
    </w:rPr>
    <w:tblPr>
      <w:tblInd w:w="0" w:type="dxa"/>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style>
  <w:style w:type="character" w:styleId="aff3">
    <w:name w:val="FollowedHyperlink"/>
    <w:basedOn w:val="a0"/>
    <w:uiPriority w:val="99"/>
    <w:semiHidden/>
    <w:unhideWhenUsed/>
    <w:rsid w:val="00FF6AD6"/>
    <w:rPr>
      <w:color w:val="96607D" w:themeColor="followedHyperlink"/>
      <w:u w:val="single"/>
    </w:rPr>
  </w:style>
  <w:style w:type="character" w:customStyle="1" w:styleId="whitespace-normal">
    <w:name w:val="whitespace-normal"/>
    <w:basedOn w:val="a0"/>
    <w:rsid w:val="00393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4629">
      <w:bodyDiv w:val="1"/>
      <w:marLeft w:val="0"/>
      <w:marRight w:val="0"/>
      <w:marTop w:val="0"/>
      <w:marBottom w:val="0"/>
      <w:divBdr>
        <w:top w:val="none" w:sz="0" w:space="0" w:color="auto"/>
        <w:left w:val="none" w:sz="0" w:space="0" w:color="auto"/>
        <w:bottom w:val="none" w:sz="0" w:space="0" w:color="auto"/>
        <w:right w:val="none" w:sz="0" w:space="0" w:color="auto"/>
      </w:divBdr>
    </w:div>
    <w:div w:id="34431265">
      <w:bodyDiv w:val="1"/>
      <w:marLeft w:val="0"/>
      <w:marRight w:val="0"/>
      <w:marTop w:val="0"/>
      <w:marBottom w:val="0"/>
      <w:divBdr>
        <w:top w:val="none" w:sz="0" w:space="0" w:color="auto"/>
        <w:left w:val="none" w:sz="0" w:space="0" w:color="auto"/>
        <w:bottom w:val="none" w:sz="0" w:space="0" w:color="auto"/>
        <w:right w:val="none" w:sz="0" w:space="0" w:color="auto"/>
      </w:divBdr>
    </w:div>
    <w:div w:id="52044124">
      <w:bodyDiv w:val="1"/>
      <w:marLeft w:val="0"/>
      <w:marRight w:val="0"/>
      <w:marTop w:val="0"/>
      <w:marBottom w:val="0"/>
      <w:divBdr>
        <w:top w:val="none" w:sz="0" w:space="0" w:color="auto"/>
        <w:left w:val="none" w:sz="0" w:space="0" w:color="auto"/>
        <w:bottom w:val="none" w:sz="0" w:space="0" w:color="auto"/>
        <w:right w:val="none" w:sz="0" w:space="0" w:color="auto"/>
      </w:divBdr>
    </w:div>
    <w:div w:id="54087725">
      <w:bodyDiv w:val="1"/>
      <w:marLeft w:val="0"/>
      <w:marRight w:val="0"/>
      <w:marTop w:val="0"/>
      <w:marBottom w:val="0"/>
      <w:divBdr>
        <w:top w:val="none" w:sz="0" w:space="0" w:color="auto"/>
        <w:left w:val="none" w:sz="0" w:space="0" w:color="auto"/>
        <w:bottom w:val="none" w:sz="0" w:space="0" w:color="auto"/>
        <w:right w:val="none" w:sz="0" w:space="0" w:color="auto"/>
      </w:divBdr>
    </w:div>
    <w:div w:id="58986918">
      <w:bodyDiv w:val="1"/>
      <w:marLeft w:val="0"/>
      <w:marRight w:val="0"/>
      <w:marTop w:val="0"/>
      <w:marBottom w:val="0"/>
      <w:divBdr>
        <w:top w:val="none" w:sz="0" w:space="0" w:color="auto"/>
        <w:left w:val="none" w:sz="0" w:space="0" w:color="auto"/>
        <w:bottom w:val="none" w:sz="0" w:space="0" w:color="auto"/>
        <w:right w:val="none" w:sz="0" w:space="0" w:color="auto"/>
      </w:divBdr>
      <w:divsChild>
        <w:div w:id="1828782501">
          <w:marLeft w:val="0"/>
          <w:marRight w:val="0"/>
          <w:marTop w:val="0"/>
          <w:marBottom w:val="0"/>
          <w:divBdr>
            <w:top w:val="none" w:sz="0" w:space="0" w:color="auto"/>
            <w:left w:val="none" w:sz="0" w:space="0" w:color="auto"/>
            <w:bottom w:val="none" w:sz="0" w:space="0" w:color="auto"/>
            <w:right w:val="none" w:sz="0" w:space="0" w:color="auto"/>
          </w:divBdr>
          <w:divsChild>
            <w:div w:id="179392740">
              <w:marLeft w:val="0"/>
              <w:marRight w:val="0"/>
              <w:marTop w:val="0"/>
              <w:marBottom w:val="0"/>
              <w:divBdr>
                <w:top w:val="none" w:sz="0" w:space="0" w:color="auto"/>
                <w:left w:val="none" w:sz="0" w:space="0" w:color="auto"/>
                <w:bottom w:val="none" w:sz="0" w:space="0" w:color="auto"/>
                <w:right w:val="none" w:sz="0" w:space="0" w:color="auto"/>
              </w:divBdr>
              <w:divsChild>
                <w:div w:id="1731464497">
                  <w:marLeft w:val="0"/>
                  <w:marRight w:val="0"/>
                  <w:marTop w:val="0"/>
                  <w:marBottom w:val="0"/>
                  <w:divBdr>
                    <w:top w:val="none" w:sz="0" w:space="0" w:color="auto"/>
                    <w:left w:val="none" w:sz="0" w:space="0" w:color="auto"/>
                    <w:bottom w:val="none" w:sz="0" w:space="0" w:color="auto"/>
                    <w:right w:val="none" w:sz="0" w:space="0" w:color="auto"/>
                  </w:divBdr>
                  <w:divsChild>
                    <w:div w:id="392461513">
                      <w:marLeft w:val="0"/>
                      <w:marRight w:val="0"/>
                      <w:marTop w:val="0"/>
                      <w:marBottom w:val="0"/>
                      <w:divBdr>
                        <w:top w:val="none" w:sz="0" w:space="0" w:color="auto"/>
                        <w:left w:val="none" w:sz="0" w:space="0" w:color="auto"/>
                        <w:bottom w:val="none" w:sz="0" w:space="0" w:color="auto"/>
                        <w:right w:val="none" w:sz="0" w:space="0" w:color="auto"/>
                      </w:divBdr>
                      <w:divsChild>
                        <w:div w:id="1452749728">
                          <w:marLeft w:val="0"/>
                          <w:marRight w:val="0"/>
                          <w:marTop w:val="0"/>
                          <w:marBottom w:val="0"/>
                          <w:divBdr>
                            <w:top w:val="none" w:sz="0" w:space="0" w:color="auto"/>
                            <w:left w:val="none" w:sz="0" w:space="0" w:color="auto"/>
                            <w:bottom w:val="none" w:sz="0" w:space="0" w:color="auto"/>
                            <w:right w:val="none" w:sz="0" w:space="0" w:color="auto"/>
                          </w:divBdr>
                          <w:divsChild>
                            <w:div w:id="1118600797">
                              <w:marLeft w:val="0"/>
                              <w:marRight w:val="0"/>
                              <w:marTop w:val="0"/>
                              <w:marBottom w:val="0"/>
                              <w:divBdr>
                                <w:top w:val="none" w:sz="0" w:space="0" w:color="auto"/>
                                <w:left w:val="none" w:sz="0" w:space="0" w:color="auto"/>
                                <w:bottom w:val="none" w:sz="0" w:space="0" w:color="auto"/>
                                <w:right w:val="none" w:sz="0" w:space="0" w:color="auto"/>
                              </w:divBdr>
                              <w:divsChild>
                                <w:div w:id="1924532573">
                                  <w:marLeft w:val="0"/>
                                  <w:marRight w:val="0"/>
                                  <w:marTop w:val="0"/>
                                  <w:marBottom w:val="0"/>
                                  <w:divBdr>
                                    <w:top w:val="none" w:sz="0" w:space="0" w:color="auto"/>
                                    <w:left w:val="none" w:sz="0" w:space="0" w:color="auto"/>
                                    <w:bottom w:val="none" w:sz="0" w:space="0" w:color="auto"/>
                                    <w:right w:val="none" w:sz="0" w:space="0" w:color="auto"/>
                                  </w:divBdr>
                                  <w:divsChild>
                                    <w:div w:id="1662154773">
                                      <w:marLeft w:val="0"/>
                                      <w:marRight w:val="0"/>
                                      <w:marTop w:val="0"/>
                                      <w:marBottom w:val="0"/>
                                      <w:divBdr>
                                        <w:top w:val="none" w:sz="0" w:space="0" w:color="auto"/>
                                        <w:left w:val="none" w:sz="0" w:space="0" w:color="auto"/>
                                        <w:bottom w:val="none" w:sz="0" w:space="0" w:color="auto"/>
                                        <w:right w:val="none" w:sz="0" w:space="0" w:color="auto"/>
                                      </w:divBdr>
                                      <w:divsChild>
                                        <w:div w:id="3899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860944">
          <w:marLeft w:val="0"/>
          <w:marRight w:val="0"/>
          <w:marTop w:val="0"/>
          <w:marBottom w:val="0"/>
          <w:divBdr>
            <w:top w:val="none" w:sz="0" w:space="0" w:color="auto"/>
            <w:left w:val="none" w:sz="0" w:space="0" w:color="auto"/>
            <w:bottom w:val="none" w:sz="0" w:space="0" w:color="auto"/>
            <w:right w:val="none" w:sz="0" w:space="0" w:color="auto"/>
          </w:divBdr>
          <w:divsChild>
            <w:div w:id="1062291869">
              <w:marLeft w:val="0"/>
              <w:marRight w:val="0"/>
              <w:marTop w:val="0"/>
              <w:marBottom w:val="0"/>
              <w:divBdr>
                <w:top w:val="none" w:sz="0" w:space="0" w:color="auto"/>
                <w:left w:val="none" w:sz="0" w:space="0" w:color="auto"/>
                <w:bottom w:val="none" w:sz="0" w:space="0" w:color="auto"/>
                <w:right w:val="none" w:sz="0" w:space="0" w:color="auto"/>
              </w:divBdr>
              <w:divsChild>
                <w:div w:id="1677803950">
                  <w:marLeft w:val="0"/>
                  <w:marRight w:val="0"/>
                  <w:marTop w:val="0"/>
                  <w:marBottom w:val="0"/>
                  <w:divBdr>
                    <w:top w:val="none" w:sz="0" w:space="0" w:color="auto"/>
                    <w:left w:val="none" w:sz="0" w:space="0" w:color="auto"/>
                    <w:bottom w:val="none" w:sz="0" w:space="0" w:color="auto"/>
                    <w:right w:val="none" w:sz="0" w:space="0" w:color="auto"/>
                  </w:divBdr>
                  <w:divsChild>
                    <w:div w:id="1489516984">
                      <w:marLeft w:val="0"/>
                      <w:marRight w:val="0"/>
                      <w:marTop w:val="0"/>
                      <w:marBottom w:val="0"/>
                      <w:divBdr>
                        <w:top w:val="none" w:sz="0" w:space="0" w:color="auto"/>
                        <w:left w:val="none" w:sz="0" w:space="0" w:color="auto"/>
                        <w:bottom w:val="none" w:sz="0" w:space="0" w:color="auto"/>
                        <w:right w:val="none" w:sz="0" w:space="0" w:color="auto"/>
                      </w:divBdr>
                      <w:divsChild>
                        <w:div w:id="1133642531">
                          <w:marLeft w:val="0"/>
                          <w:marRight w:val="0"/>
                          <w:marTop w:val="0"/>
                          <w:marBottom w:val="0"/>
                          <w:divBdr>
                            <w:top w:val="none" w:sz="0" w:space="0" w:color="auto"/>
                            <w:left w:val="none" w:sz="0" w:space="0" w:color="auto"/>
                            <w:bottom w:val="none" w:sz="0" w:space="0" w:color="auto"/>
                            <w:right w:val="none" w:sz="0" w:space="0" w:color="auto"/>
                          </w:divBdr>
                          <w:divsChild>
                            <w:div w:id="478763610">
                              <w:marLeft w:val="0"/>
                              <w:marRight w:val="0"/>
                              <w:marTop w:val="0"/>
                              <w:marBottom w:val="0"/>
                              <w:divBdr>
                                <w:top w:val="none" w:sz="0" w:space="0" w:color="auto"/>
                                <w:left w:val="none" w:sz="0" w:space="0" w:color="auto"/>
                                <w:bottom w:val="none" w:sz="0" w:space="0" w:color="auto"/>
                                <w:right w:val="none" w:sz="0" w:space="0" w:color="auto"/>
                              </w:divBdr>
                              <w:divsChild>
                                <w:div w:id="1199246241">
                                  <w:marLeft w:val="0"/>
                                  <w:marRight w:val="0"/>
                                  <w:marTop w:val="0"/>
                                  <w:marBottom w:val="0"/>
                                  <w:divBdr>
                                    <w:top w:val="none" w:sz="0" w:space="0" w:color="auto"/>
                                    <w:left w:val="none" w:sz="0" w:space="0" w:color="auto"/>
                                    <w:bottom w:val="none" w:sz="0" w:space="0" w:color="auto"/>
                                    <w:right w:val="none" w:sz="0" w:space="0" w:color="auto"/>
                                  </w:divBdr>
                                  <w:divsChild>
                                    <w:div w:id="536163363">
                                      <w:marLeft w:val="0"/>
                                      <w:marRight w:val="0"/>
                                      <w:marTop w:val="0"/>
                                      <w:marBottom w:val="0"/>
                                      <w:divBdr>
                                        <w:top w:val="none" w:sz="0" w:space="0" w:color="auto"/>
                                        <w:left w:val="none" w:sz="0" w:space="0" w:color="auto"/>
                                        <w:bottom w:val="none" w:sz="0" w:space="0" w:color="auto"/>
                                        <w:right w:val="none" w:sz="0" w:space="0" w:color="auto"/>
                                      </w:divBdr>
                                      <w:divsChild>
                                        <w:div w:id="645085506">
                                          <w:marLeft w:val="0"/>
                                          <w:marRight w:val="0"/>
                                          <w:marTop w:val="0"/>
                                          <w:marBottom w:val="0"/>
                                          <w:divBdr>
                                            <w:top w:val="none" w:sz="0" w:space="0" w:color="auto"/>
                                            <w:left w:val="none" w:sz="0" w:space="0" w:color="auto"/>
                                            <w:bottom w:val="none" w:sz="0" w:space="0" w:color="auto"/>
                                            <w:right w:val="none" w:sz="0" w:space="0" w:color="auto"/>
                                          </w:divBdr>
                                          <w:divsChild>
                                            <w:div w:id="1271668102">
                                              <w:marLeft w:val="0"/>
                                              <w:marRight w:val="0"/>
                                              <w:marTop w:val="0"/>
                                              <w:marBottom w:val="0"/>
                                              <w:divBdr>
                                                <w:top w:val="none" w:sz="0" w:space="0" w:color="auto"/>
                                                <w:left w:val="none" w:sz="0" w:space="0" w:color="auto"/>
                                                <w:bottom w:val="none" w:sz="0" w:space="0" w:color="auto"/>
                                                <w:right w:val="none" w:sz="0" w:space="0" w:color="auto"/>
                                              </w:divBdr>
                                              <w:divsChild>
                                                <w:div w:id="343479543">
                                                  <w:marLeft w:val="0"/>
                                                  <w:marRight w:val="0"/>
                                                  <w:marTop w:val="0"/>
                                                  <w:marBottom w:val="0"/>
                                                  <w:divBdr>
                                                    <w:top w:val="none" w:sz="0" w:space="0" w:color="auto"/>
                                                    <w:left w:val="none" w:sz="0" w:space="0" w:color="auto"/>
                                                    <w:bottom w:val="none" w:sz="0" w:space="0" w:color="auto"/>
                                                    <w:right w:val="none" w:sz="0" w:space="0" w:color="auto"/>
                                                  </w:divBdr>
                                                  <w:divsChild>
                                                    <w:div w:id="40792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709147">
      <w:bodyDiv w:val="1"/>
      <w:marLeft w:val="0"/>
      <w:marRight w:val="0"/>
      <w:marTop w:val="0"/>
      <w:marBottom w:val="0"/>
      <w:divBdr>
        <w:top w:val="none" w:sz="0" w:space="0" w:color="auto"/>
        <w:left w:val="none" w:sz="0" w:space="0" w:color="auto"/>
        <w:bottom w:val="none" w:sz="0" w:space="0" w:color="auto"/>
        <w:right w:val="none" w:sz="0" w:space="0" w:color="auto"/>
      </w:divBdr>
    </w:div>
    <w:div w:id="85152343">
      <w:bodyDiv w:val="1"/>
      <w:marLeft w:val="0"/>
      <w:marRight w:val="0"/>
      <w:marTop w:val="0"/>
      <w:marBottom w:val="0"/>
      <w:divBdr>
        <w:top w:val="none" w:sz="0" w:space="0" w:color="auto"/>
        <w:left w:val="none" w:sz="0" w:space="0" w:color="auto"/>
        <w:bottom w:val="none" w:sz="0" w:space="0" w:color="auto"/>
        <w:right w:val="none" w:sz="0" w:space="0" w:color="auto"/>
      </w:divBdr>
    </w:div>
    <w:div w:id="104422690">
      <w:bodyDiv w:val="1"/>
      <w:marLeft w:val="0"/>
      <w:marRight w:val="0"/>
      <w:marTop w:val="0"/>
      <w:marBottom w:val="0"/>
      <w:divBdr>
        <w:top w:val="none" w:sz="0" w:space="0" w:color="auto"/>
        <w:left w:val="none" w:sz="0" w:space="0" w:color="auto"/>
        <w:bottom w:val="none" w:sz="0" w:space="0" w:color="auto"/>
        <w:right w:val="none" w:sz="0" w:space="0" w:color="auto"/>
      </w:divBdr>
    </w:div>
    <w:div w:id="106049111">
      <w:bodyDiv w:val="1"/>
      <w:marLeft w:val="0"/>
      <w:marRight w:val="0"/>
      <w:marTop w:val="0"/>
      <w:marBottom w:val="0"/>
      <w:divBdr>
        <w:top w:val="none" w:sz="0" w:space="0" w:color="auto"/>
        <w:left w:val="none" w:sz="0" w:space="0" w:color="auto"/>
        <w:bottom w:val="none" w:sz="0" w:space="0" w:color="auto"/>
        <w:right w:val="none" w:sz="0" w:space="0" w:color="auto"/>
      </w:divBdr>
    </w:div>
    <w:div w:id="147869254">
      <w:bodyDiv w:val="1"/>
      <w:marLeft w:val="0"/>
      <w:marRight w:val="0"/>
      <w:marTop w:val="0"/>
      <w:marBottom w:val="0"/>
      <w:divBdr>
        <w:top w:val="none" w:sz="0" w:space="0" w:color="auto"/>
        <w:left w:val="none" w:sz="0" w:space="0" w:color="auto"/>
        <w:bottom w:val="none" w:sz="0" w:space="0" w:color="auto"/>
        <w:right w:val="none" w:sz="0" w:space="0" w:color="auto"/>
      </w:divBdr>
    </w:div>
    <w:div w:id="152066374">
      <w:bodyDiv w:val="1"/>
      <w:marLeft w:val="0"/>
      <w:marRight w:val="0"/>
      <w:marTop w:val="0"/>
      <w:marBottom w:val="0"/>
      <w:divBdr>
        <w:top w:val="none" w:sz="0" w:space="0" w:color="auto"/>
        <w:left w:val="none" w:sz="0" w:space="0" w:color="auto"/>
        <w:bottom w:val="none" w:sz="0" w:space="0" w:color="auto"/>
        <w:right w:val="none" w:sz="0" w:space="0" w:color="auto"/>
      </w:divBdr>
    </w:div>
    <w:div w:id="211119237">
      <w:bodyDiv w:val="1"/>
      <w:marLeft w:val="0"/>
      <w:marRight w:val="0"/>
      <w:marTop w:val="0"/>
      <w:marBottom w:val="0"/>
      <w:divBdr>
        <w:top w:val="none" w:sz="0" w:space="0" w:color="auto"/>
        <w:left w:val="none" w:sz="0" w:space="0" w:color="auto"/>
        <w:bottom w:val="none" w:sz="0" w:space="0" w:color="auto"/>
        <w:right w:val="none" w:sz="0" w:space="0" w:color="auto"/>
      </w:divBdr>
    </w:div>
    <w:div w:id="215941388">
      <w:bodyDiv w:val="1"/>
      <w:marLeft w:val="0"/>
      <w:marRight w:val="0"/>
      <w:marTop w:val="0"/>
      <w:marBottom w:val="0"/>
      <w:divBdr>
        <w:top w:val="none" w:sz="0" w:space="0" w:color="auto"/>
        <w:left w:val="none" w:sz="0" w:space="0" w:color="auto"/>
        <w:bottom w:val="none" w:sz="0" w:space="0" w:color="auto"/>
        <w:right w:val="none" w:sz="0" w:space="0" w:color="auto"/>
      </w:divBdr>
      <w:divsChild>
        <w:div w:id="2013600603">
          <w:marLeft w:val="0"/>
          <w:marRight w:val="0"/>
          <w:marTop w:val="0"/>
          <w:marBottom w:val="0"/>
          <w:divBdr>
            <w:top w:val="none" w:sz="0" w:space="0" w:color="auto"/>
            <w:left w:val="none" w:sz="0" w:space="0" w:color="auto"/>
            <w:bottom w:val="none" w:sz="0" w:space="0" w:color="auto"/>
            <w:right w:val="none" w:sz="0" w:space="0" w:color="auto"/>
          </w:divBdr>
          <w:divsChild>
            <w:div w:id="372118422">
              <w:marLeft w:val="0"/>
              <w:marRight w:val="0"/>
              <w:marTop w:val="0"/>
              <w:marBottom w:val="0"/>
              <w:divBdr>
                <w:top w:val="none" w:sz="0" w:space="0" w:color="auto"/>
                <w:left w:val="none" w:sz="0" w:space="0" w:color="auto"/>
                <w:bottom w:val="none" w:sz="0" w:space="0" w:color="auto"/>
                <w:right w:val="none" w:sz="0" w:space="0" w:color="auto"/>
              </w:divBdr>
              <w:divsChild>
                <w:div w:id="361052488">
                  <w:marLeft w:val="0"/>
                  <w:marRight w:val="0"/>
                  <w:marTop w:val="0"/>
                  <w:marBottom w:val="0"/>
                  <w:divBdr>
                    <w:top w:val="none" w:sz="0" w:space="0" w:color="auto"/>
                    <w:left w:val="none" w:sz="0" w:space="0" w:color="auto"/>
                    <w:bottom w:val="none" w:sz="0" w:space="0" w:color="auto"/>
                    <w:right w:val="none" w:sz="0" w:space="0" w:color="auto"/>
                  </w:divBdr>
                  <w:divsChild>
                    <w:div w:id="38019525">
                      <w:marLeft w:val="0"/>
                      <w:marRight w:val="0"/>
                      <w:marTop w:val="0"/>
                      <w:marBottom w:val="0"/>
                      <w:divBdr>
                        <w:top w:val="none" w:sz="0" w:space="0" w:color="auto"/>
                        <w:left w:val="none" w:sz="0" w:space="0" w:color="auto"/>
                        <w:bottom w:val="none" w:sz="0" w:space="0" w:color="auto"/>
                        <w:right w:val="none" w:sz="0" w:space="0" w:color="auto"/>
                      </w:divBdr>
                      <w:divsChild>
                        <w:div w:id="867445693">
                          <w:marLeft w:val="0"/>
                          <w:marRight w:val="0"/>
                          <w:marTop w:val="0"/>
                          <w:marBottom w:val="0"/>
                          <w:divBdr>
                            <w:top w:val="none" w:sz="0" w:space="0" w:color="auto"/>
                            <w:left w:val="none" w:sz="0" w:space="0" w:color="auto"/>
                            <w:bottom w:val="none" w:sz="0" w:space="0" w:color="auto"/>
                            <w:right w:val="none" w:sz="0" w:space="0" w:color="auto"/>
                          </w:divBdr>
                          <w:divsChild>
                            <w:div w:id="361785369">
                              <w:marLeft w:val="0"/>
                              <w:marRight w:val="0"/>
                              <w:marTop w:val="0"/>
                              <w:marBottom w:val="0"/>
                              <w:divBdr>
                                <w:top w:val="none" w:sz="0" w:space="0" w:color="auto"/>
                                <w:left w:val="none" w:sz="0" w:space="0" w:color="auto"/>
                                <w:bottom w:val="none" w:sz="0" w:space="0" w:color="auto"/>
                                <w:right w:val="none" w:sz="0" w:space="0" w:color="auto"/>
                              </w:divBdr>
                              <w:divsChild>
                                <w:div w:id="1074469737">
                                  <w:marLeft w:val="0"/>
                                  <w:marRight w:val="0"/>
                                  <w:marTop w:val="0"/>
                                  <w:marBottom w:val="0"/>
                                  <w:divBdr>
                                    <w:top w:val="none" w:sz="0" w:space="0" w:color="auto"/>
                                    <w:left w:val="none" w:sz="0" w:space="0" w:color="auto"/>
                                    <w:bottom w:val="none" w:sz="0" w:space="0" w:color="auto"/>
                                    <w:right w:val="none" w:sz="0" w:space="0" w:color="auto"/>
                                  </w:divBdr>
                                  <w:divsChild>
                                    <w:div w:id="8731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6273871">
      <w:bodyDiv w:val="1"/>
      <w:marLeft w:val="0"/>
      <w:marRight w:val="0"/>
      <w:marTop w:val="0"/>
      <w:marBottom w:val="0"/>
      <w:divBdr>
        <w:top w:val="none" w:sz="0" w:space="0" w:color="auto"/>
        <w:left w:val="none" w:sz="0" w:space="0" w:color="auto"/>
        <w:bottom w:val="none" w:sz="0" w:space="0" w:color="auto"/>
        <w:right w:val="none" w:sz="0" w:space="0" w:color="auto"/>
      </w:divBdr>
    </w:div>
    <w:div w:id="267011332">
      <w:bodyDiv w:val="1"/>
      <w:marLeft w:val="0"/>
      <w:marRight w:val="0"/>
      <w:marTop w:val="0"/>
      <w:marBottom w:val="0"/>
      <w:divBdr>
        <w:top w:val="none" w:sz="0" w:space="0" w:color="auto"/>
        <w:left w:val="none" w:sz="0" w:space="0" w:color="auto"/>
        <w:bottom w:val="none" w:sz="0" w:space="0" w:color="auto"/>
        <w:right w:val="none" w:sz="0" w:space="0" w:color="auto"/>
      </w:divBdr>
      <w:divsChild>
        <w:div w:id="552885321">
          <w:marLeft w:val="0"/>
          <w:marRight w:val="0"/>
          <w:marTop w:val="0"/>
          <w:marBottom w:val="0"/>
          <w:divBdr>
            <w:top w:val="none" w:sz="0" w:space="0" w:color="auto"/>
            <w:left w:val="none" w:sz="0" w:space="0" w:color="auto"/>
            <w:bottom w:val="none" w:sz="0" w:space="0" w:color="auto"/>
            <w:right w:val="none" w:sz="0" w:space="0" w:color="auto"/>
          </w:divBdr>
          <w:divsChild>
            <w:div w:id="97678295">
              <w:marLeft w:val="0"/>
              <w:marRight w:val="0"/>
              <w:marTop w:val="0"/>
              <w:marBottom w:val="0"/>
              <w:divBdr>
                <w:top w:val="none" w:sz="0" w:space="0" w:color="auto"/>
                <w:left w:val="none" w:sz="0" w:space="0" w:color="auto"/>
                <w:bottom w:val="none" w:sz="0" w:space="0" w:color="auto"/>
                <w:right w:val="none" w:sz="0" w:space="0" w:color="auto"/>
              </w:divBdr>
              <w:divsChild>
                <w:div w:id="1970938435">
                  <w:marLeft w:val="0"/>
                  <w:marRight w:val="0"/>
                  <w:marTop w:val="0"/>
                  <w:marBottom w:val="0"/>
                  <w:divBdr>
                    <w:top w:val="none" w:sz="0" w:space="0" w:color="auto"/>
                    <w:left w:val="none" w:sz="0" w:space="0" w:color="auto"/>
                    <w:bottom w:val="none" w:sz="0" w:space="0" w:color="auto"/>
                    <w:right w:val="none" w:sz="0" w:space="0" w:color="auto"/>
                  </w:divBdr>
                  <w:divsChild>
                    <w:div w:id="132874198">
                      <w:marLeft w:val="0"/>
                      <w:marRight w:val="0"/>
                      <w:marTop w:val="0"/>
                      <w:marBottom w:val="0"/>
                      <w:divBdr>
                        <w:top w:val="none" w:sz="0" w:space="0" w:color="auto"/>
                        <w:left w:val="none" w:sz="0" w:space="0" w:color="auto"/>
                        <w:bottom w:val="none" w:sz="0" w:space="0" w:color="auto"/>
                        <w:right w:val="none" w:sz="0" w:space="0" w:color="auto"/>
                      </w:divBdr>
                      <w:divsChild>
                        <w:div w:id="852689403">
                          <w:marLeft w:val="0"/>
                          <w:marRight w:val="0"/>
                          <w:marTop w:val="0"/>
                          <w:marBottom w:val="0"/>
                          <w:divBdr>
                            <w:top w:val="none" w:sz="0" w:space="0" w:color="auto"/>
                            <w:left w:val="none" w:sz="0" w:space="0" w:color="auto"/>
                            <w:bottom w:val="none" w:sz="0" w:space="0" w:color="auto"/>
                            <w:right w:val="none" w:sz="0" w:space="0" w:color="auto"/>
                          </w:divBdr>
                          <w:divsChild>
                            <w:div w:id="271475720">
                              <w:marLeft w:val="0"/>
                              <w:marRight w:val="0"/>
                              <w:marTop w:val="0"/>
                              <w:marBottom w:val="0"/>
                              <w:divBdr>
                                <w:top w:val="none" w:sz="0" w:space="0" w:color="auto"/>
                                <w:left w:val="none" w:sz="0" w:space="0" w:color="auto"/>
                                <w:bottom w:val="none" w:sz="0" w:space="0" w:color="auto"/>
                                <w:right w:val="none" w:sz="0" w:space="0" w:color="auto"/>
                              </w:divBdr>
                              <w:divsChild>
                                <w:div w:id="910576809">
                                  <w:marLeft w:val="0"/>
                                  <w:marRight w:val="0"/>
                                  <w:marTop w:val="0"/>
                                  <w:marBottom w:val="0"/>
                                  <w:divBdr>
                                    <w:top w:val="none" w:sz="0" w:space="0" w:color="auto"/>
                                    <w:left w:val="none" w:sz="0" w:space="0" w:color="auto"/>
                                    <w:bottom w:val="none" w:sz="0" w:space="0" w:color="auto"/>
                                    <w:right w:val="none" w:sz="0" w:space="0" w:color="auto"/>
                                  </w:divBdr>
                                  <w:divsChild>
                                    <w:div w:id="237135664">
                                      <w:marLeft w:val="0"/>
                                      <w:marRight w:val="0"/>
                                      <w:marTop w:val="0"/>
                                      <w:marBottom w:val="0"/>
                                      <w:divBdr>
                                        <w:top w:val="none" w:sz="0" w:space="0" w:color="auto"/>
                                        <w:left w:val="none" w:sz="0" w:space="0" w:color="auto"/>
                                        <w:bottom w:val="none" w:sz="0" w:space="0" w:color="auto"/>
                                        <w:right w:val="none" w:sz="0" w:space="0" w:color="auto"/>
                                      </w:divBdr>
                                      <w:divsChild>
                                        <w:div w:id="7913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4338592">
          <w:marLeft w:val="0"/>
          <w:marRight w:val="0"/>
          <w:marTop w:val="0"/>
          <w:marBottom w:val="0"/>
          <w:divBdr>
            <w:top w:val="none" w:sz="0" w:space="0" w:color="auto"/>
            <w:left w:val="none" w:sz="0" w:space="0" w:color="auto"/>
            <w:bottom w:val="none" w:sz="0" w:space="0" w:color="auto"/>
            <w:right w:val="none" w:sz="0" w:space="0" w:color="auto"/>
          </w:divBdr>
          <w:divsChild>
            <w:div w:id="158545251">
              <w:marLeft w:val="0"/>
              <w:marRight w:val="0"/>
              <w:marTop w:val="0"/>
              <w:marBottom w:val="0"/>
              <w:divBdr>
                <w:top w:val="none" w:sz="0" w:space="0" w:color="auto"/>
                <w:left w:val="none" w:sz="0" w:space="0" w:color="auto"/>
                <w:bottom w:val="none" w:sz="0" w:space="0" w:color="auto"/>
                <w:right w:val="none" w:sz="0" w:space="0" w:color="auto"/>
              </w:divBdr>
              <w:divsChild>
                <w:div w:id="1991133489">
                  <w:marLeft w:val="0"/>
                  <w:marRight w:val="0"/>
                  <w:marTop w:val="0"/>
                  <w:marBottom w:val="0"/>
                  <w:divBdr>
                    <w:top w:val="none" w:sz="0" w:space="0" w:color="auto"/>
                    <w:left w:val="none" w:sz="0" w:space="0" w:color="auto"/>
                    <w:bottom w:val="none" w:sz="0" w:space="0" w:color="auto"/>
                    <w:right w:val="none" w:sz="0" w:space="0" w:color="auto"/>
                  </w:divBdr>
                  <w:divsChild>
                    <w:div w:id="1923678484">
                      <w:marLeft w:val="0"/>
                      <w:marRight w:val="0"/>
                      <w:marTop w:val="0"/>
                      <w:marBottom w:val="0"/>
                      <w:divBdr>
                        <w:top w:val="none" w:sz="0" w:space="0" w:color="auto"/>
                        <w:left w:val="none" w:sz="0" w:space="0" w:color="auto"/>
                        <w:bottom w:val="none" w:sz="0" w:space="0" w:color="auto"/>
                        <w:right w:val="none" w:sz="0" w:space="0" w:color="auto"/>
                      </w:divBdr>
                      <w:divsChild>
                        <w:div w:id="1067337866">
                          <w:marLeft w:val="0"/>
                          <w:marRight w:val="0"/>
                          <w:marTop w:val="0"/>
                          <w:marBottom w:val="0"/>
                          <w:divBdr>
                            <w:top w:val="none" w:sz="0" w:space="0" w:color="auto"/>
                            <w:left w:val="none" w:sz="0" w:space="0" w:color="auto"/>
                            <w:bottom w:val="none" w:sz="0" w:space="0" w:color="auto"/>
                            <w:right w:val="none" w:sz="0" w:space="0" w:color="auto"/>
                          </w:divBdr>
                          <w:divsChild>
                            <w:div w:id="900361132">
                              <w:marLeft w:val="0"/>
                              <w:marRight w:val="0"/>
                              <w:marTop w:val="0"/>
                              <w:marBottom w:val="0"/>
                              <w:divBdr>
                                <w:top w:val="none" w:sz="0" w:space="0" w:color="auto"/>
                                <w:left w:val="none" w:sz="0" w:space="0" w:color="auto"/>
                                <w:bottom w:val="none" w:sz="0" w:space="0" w:color="auto"/>
                                <w:right w:val="none" w:sz="0" w:space="0" w:color="auto"/>
                              </w:divBdr>
                              <w:divsChild>
                                <w:div w:id="1381400076">
                                  <w:marLeft w:val="0"/>
                                  <w:marRight w:val="0"/>
                                  <w:marTop w:val="0"/>
                                  <w:marBottom w:val="0"/>
                                  <w:divBdr>
                                    <w:top w:val="none" w:sz="0" w:space="0" w:color="auto"/>
                                    <w:left w:val="none" w:sz="0" w:space="0" w:color="auto"/>
                                    <w:bottom w:val="none" w:sz="0" w:space="0" w:color="auto"/>
                                    <w:right w:val="none" w:sz="0" w:space="0" w:color="auto"/>
                                  </w:divBdr>
                                  <w:divsChild>
                                    <w:div w:id="1478303181">
                                      <w:marLeft w:val="0"/>
                                      <w:marRight w:val="0"/>
                                      <w:marTop w:val="0"/>
                                      <w:marBottom w:val="0"/>
                                      <w:divBdr>
                                        <w:top w:val="none" w:sz="0" w:space="0" w:color="auto"/>
                                        <w:left w:val="none" w:sz="0" w:space="0" w:color="auto"/>
                                        <w:bottom w:val="none" w:sz="0" w:space="0" w:color="auto"/>
                                        <w:right w:val="none" w:sz="0" w:space="0" w:color="auto"/>
                                      </w:divBdr>
                                      <w:divsChild>
                                        <w:div w:id="1166897386">
                                          <w:marLeft w:val="0"/>
                                          <w:marRight w:val="0"/>
                                          <w:marTop w:val="0"/>
                                          <w:marBottom w:val="0"/>
                                          <w:divBdr>
                                            <w:top w:val="none" w:sz="0" w:space="0" w:color="auto"/>
                                            <w:left w:val="none" w:sz="0" w:space="0" w:color="auto"/>
                                            <w:bottom w:val="none" w:sz="0" w:space="0" w:color="auto"/>
                                            <w:right w:val="none" w:sz="0" w:space="0" w:color="auto"/>
                                          </w:divBdr>
                                          <w:divsChild>
                                            <w:div w:id="6446545">
                                              <w:marLeft w:val="0"/>
                                              <w:marRight w:val="0"/>
                                              <w:marTop w:val="0"/>
                                              <w:marBottom w:val="0"/>
                                              <w:divBdr>
                                                <w:top w:val="none" w:sz="0" w:space="0" w:color="auto"/>
                                                <w:left w:val="none" w:sz="0" w:space="0" w:color="auto"/>
                                                <w:bottom w:val="none" w:sz="0" w:space="0" w:color="auto"/>
                                                <w:right w:val="none" w:sz="0" w:space="0" w:color="auto"/>
                                              </w:divBdr>
                                              <w:divsChild>
                                                <w:div w:id="1165322027">
                                                  <w:marLeft w:val="0"/>
                                                  <w:marRight w:val="0"/>
                                                  <w:marTop w:val="0"/>
                                                  <w:marBottom w:val="0"/>
                                                  <w:divBdr>
                                                    <w:top w:val="none" w:sz="0" w:space="0" w:color="auto"/>
                                                    <w:left w:val="none" w:sz="0" w:space="0" w:color="auto"/>
                                                    <w:bottom w:val="none" w:sz="0" w:space="0" w:color="auto"/>
                                                    <w:right w:val="none" w:sz="0" w:space="0" w:color="auto"/>
                                                  </w:divBdr>
                                                  <w:divsChild>
                                                    <w:div w:id="879365813">
                                                      <w:marLeft w:val="0"/>
                                                      <w:marRight w:val="0"/>
                                                      <w:marTop w:val="0"/>
                                                      <w:marBottom w:val="0"/>
                                                      <w:divBdr>
                                                        <w:top w:val="none" w:sz="0" w:space="0" w:color="auto"/>
                                                        <w:left w:val="none" w:sz="0" w:space="0" w:color="auto"/>
                                                        <w:bottom w:val="none" w:sz="0" w:space="0" w:color="auto"/>
                                                        <w:right w:val="none" w:sz="0" w:space="0" w:color="auto"/>
                                                      </w:divBdr>
                                                    </w:div>
                                                  </w:divsChild>
                                                </w:div>
                                                <w:div w:id="1613510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3488241">
      <w:bodyDiv w:val="1"/>
      <w:marLeft w:val="0"/>
      <w:marRight w:val="0"/>
      <w:marTop w:val="0"/>
      <w:marBottom w:val="0"/>
      <w:divBdr>
        <w:top w:val="none" w:sz="0" w:space="0" w:color="auto"/>
        <w:left w:val="none" w:sz="0" w:space="0" w:color="auto"/>
        <w:bottom w:val="none" w:sz="0" w:space="0" w:color="auto"/>
        <w:right w:val="none" w:sz="0" w:space="0" w:color="auto"/>
      </w:divBdr>
    </w:div>
    <w:div w:id="282883957">
      <w:bodyDiv w:val="1"/>
      <w:marLeft w:val="0"/>
      <w:marRight w:val="0"/>
      <w:marTop w:val="0"/>
      <w:marBottom w:val="0"/>
      <w:divBdr>
        <w:top w:val="none" w:sz="0" w:space="0" w:color="auto"/>
        <w:left w:val="none" w:sz="0" w:space="0" w:color="auto"/>
        <w:bottom w:val="none" w:sz="0" w:space="0" w:color="auto"/>
        <w:right w:val="none" w:sz="0" w:space="0" w:color="auto"/>
      </w:divBdr>
    </w:div>
    <w:div w:id="293566086">
      <w:bodyDiv w:val="1"/>
      <w:marLeft w:val="0"/>
      <w:marRight w:val="0"/>
      <w:marTop w:val="0"/>
      <w:marBottom w:val="0"/>
      <w:divBdr>
        <w:top w:val="none" w:sz="0" w:space="0" w:color="auto"/>
        <w:left w:val="none" w:sz="0" w:space="0" w:color="auto"/>
        <w:bottom w:val="none" w:sz="0" w:space="0" w:color="auto"/>
        <w:right w:val="none" w:sz="0" w:space="0" w:color="auto"/>
      </w:divBdr>
      <w:divsChild>
        <w:div w:id="226691937">
          <w:marLeft w:val="547"/>
          <w:marRight w:val="0"/>
          <w:marTop w:val="0"/>
          <w:marBottom w:val="0"/>
          <w:divBdr>
            <w:top w:val="none" w:sz="0" w:space="0" w:color="auto"/>
            <w:left w:val="none" w:sz="0" w:space="0" w:color="auto"/>
            <w:bottom w:val="none" w:sz="0" w:space="0" w:color="auto"/>
            <w:right w:val="none" w:sz="0" w:space="0" w:color="auto"/>
          </w:divBdr>
        </w:div>
        <w:div w:id="1186555232">
          <w:marLeft w:val="547"/>
          <w:marRight w:val="0"/>
          <w:marTop w:val="0"/>
          <w:marBottom w:val="0"/>
          <w:divBdr>
            <w:top w:val="none" w:sz="0" w:space="0" w:color="auto"/>
            <w:left w:val="none" w:sz="0" w:space="0" w:color="auto"/>
            <w:bottom w:val="none" w:sz="0" w:space="0" w:color="auto"/>
            <w:right w:val="none" w:sz="0" w:space="0" w:color="auto"/>
          </w:divBdr>
        </w:div>
      </w:divsChild>
    </w:div>
    <w:div w:id="323705888">
      <w:bodyDiv w:val="1"/>
      <w:marLeft w:val="0"/>
      <w:marRight w:val="0"/>
      <w:marTop w:val="0"/>
      <w:marBottom w:val="0"/>
      <w:divBdr>
        <w:top w:val="none" w:sz="0" w:space="0" w:color="auto"/>
        <w:left w:val="none" w:sz="0" w:space="0" w:color="auto"/>
        <w:bottom w:val="none" w:sz="0" w:space="0" w:color="auto"/>
        <w:right w:val="none" w:sz="0" w:space="0" w:color="auto"/>
      </w:divBdr>
    </w:div>
    <w:div w:id="342321008">
      <w:bodyDiv w:val="1"/>
      <w:marLeft w:val="0"/>
      <w:marRight w:val="0"/>
      <w:marTop w:val="0"/>
      <w:marBottom w:val="0"/>
      <w:divBdr>
        <w:top w:val="none" w:sz="0" w:space="0" w:color="auto"/>
        <w:left w:val="none" w:sz="0" w:space="0" w:color="auto"/>
        <w:bottom w:val="none" w:sz="0" w:space="0" w:color="auto"/>
        <w:right w:val="none" w:sz="0" w:space="0" w:color="auto"/>
      </w:divBdr>
    </w:div>
    <w:div w:id="364522322">
      <w:bodyDiv w:val="1"/>
      <w:marLeft w:val="0"/>
      <w:marRight w:val="0"/>
      <w:marTop w:val="0"/>
      <w:marBottom w:val="0"/>
      <w:divBdr>
        <w:top w:val="none" w:sz="0" w:space="0" w:color="auto"/>
        <w:left w:val="none" w:sz="0" w:space="0" w:color="auto"/>
        <w:bottom w:val="none" w:sz="0" w:space="0" w:color="auto"/>
        <w:right w:val="none" w:sz="0" w:space="0" w:color="auto"/>
      </w:divBdr>
      <w:divsChild>
        <w:div w:id="316957266">
          <w:marLeft w:val="0"/>
          <w:marRight w:val="0"/>
          <w:marTop w:val="0"/>
          <w:marBottom w:val="0"/>
          <w:divBdr>
            <w:top w:val="none" w:sz="0" w:space="0" w:color="auto"/>
            <w:left w:val="none" w:sz="0" w:space="0" w:color="auto"/>
            <w:bottom w:val="none" w:sz="0" w:space="0" w:color="auto"/>
            <w:right w:val="none" w:sz="0" w:space="0" w:color="auto"/>
          </w:divBdr>
          <w:divsChild>
            <w:div w:id="8603733">
              <w:marLeft w:val="0"/>
              <w:marRight w:val="0"/>
              <w:marTop w:val="0"/>
              <w:marBottom w:val="0"/>
              <w:divBdr>
                <w:top w:val="none" w:sz="0" w:space="0" w:color="auto"/>
                <w:left w:val="none" w:sz="0" w:space="0" w:color="auto"/>
                <w:bottom w:val="none" w:sz="0" w:space="0" w:color="auto"/>
                <w:right w:val="none" w:sz="0" w:space="0" w:color="auto"/>
              </w:divBdr>
              <w:divsChild>
                <w:div w:id="1981500768">
                  <w:marLeft w:val="0"/>
                  <w:marRight w:val="0"/>
                  <w:marTop w:val="0"/>
                  <w:marBottom w:val="0"/>
                  <w:divBdr>
                    <w:top w:val="none" w:sz="0" w:space="0" w:color="auto"/>
                    <w:left w:val="none" w:sz="0" w:space="0" w:color="auto"/>
                    <w:bottom w:val="none" w:sz="0" w:space="0" w:color="auto"/>
                    <w:right w:val="none" w:sz="0" w:space="0" w:color="auto"/>
                  </w:divBdr>
                  <w:divsChild>
                    <w:div w:id="1139959181">
                      <w:marLeft w:val="0"/>
                      <w:marRight w:val="0"/>
                      <w:marTop w:val="0"/>
                      <w:marBottom w:val="0"/>
                      <w:divBdr>
                        <w:top w:val="none" w:sz="0" w:space="0" w:color="auto"/>
                        <w:left w:val="none" w:sz="0" w:space="0" w:color="auto"/>
                        <w:bottom w:val="none" w:sz="0" w:space="0" w:color="auto"/>
                        <w:right w:val="none" w:sz="0" w:space="0" w:color="auto"/>
                      </w:divBdr>
                      <w:divsChild>
                        <w:div w:id="792211077">
                          <w:marLeft w:val="0"/>
                          <w:marRight w:val="0"/>
                          <w:marTop w:val="0"/>
                          <w:marBottom w:val="0"/>
                          <w:divBdr>
                            <w:top w:val="none" w:sz="0" w:space="0" w:color="auto"/>
                            <w:left w:val="none" w:sz="0" w:space="0" w:color="auto"/>
                            <w:bottom w:val="none" w:sz="0" w:space="0" w:color="auto"/>
                            <w:right w:val="none" w:sz="0" w:space="0" w:color="auto"/>
                          </w:divBdr>
                          <w:divsChild>
                            <w:div w:id="1543787844">
                              <w:marLeft w:val="0"/>
                              <w:marRight w:val="0"/>
                              <w:marTop w:val="0"/>
                              <w:marBottom w:val="0"/>
                              <w:divBdr>
                                <w:top w:val="none" w:sz="0" w:space="0" w:color="auto"/>
                                <w:left w:val="none" w:sz="0" w:space="0" w:color="auto"/>
                                <w:bottom w:val="none" w:sz="0" w:space="0" w:color="auto"/>
                                <w:right w:val="none" w:sz="0" w:space="0" w:color="auto"/>
                              </w:divBdr>
                              <w:divsChild>
                                <w:div w:id="68394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976474">
      <w:bodyDiv w:val="1"/>
      <w:marLeft w:val="0"/>
      <w:marRight w:val="0"/>
      <w:marTop w:val="0"/>
      <w:marBottom w:val="0"/>
      <w:divBdr>
        <w:top w:val="none" w:sz="0" w:space="0" w:color="auto"/>
        <w:left w:val="none" w:sz="0" w:space="0" w:color="auto"/>
        <w:bottom w:val="none" w:sz="0" w:space="0" w:color="auto"/>
        <w:right w:val="none" w:sz="0" w:space="0" w:color="auto"/>
      </w:divBdr>
    </w:div>
    <w:div w:id="395203462">
      <w:bodyDiv w:val="1"/>
      <w:marLeft w:val="0"/>
      <w:marRight w:val="0"/>
      <w:marTop w:val="0"/>
      <w:marBottom w:val="0"/>
      <w:divBdr>
        <w:top w:val="none" w:sz="0" w:space="0" w:color="auto"/>
        <w:left w:val="none" w:sz="0" w:space="0" w:color="auto"/>
        <w:bottom w:val="none" w:sz="0" w:space="0" w:color="auto"/>
        <w:right w:val="none" w:sz="0" w:space="0" w:color="auto"/>
      </w:divBdr>
    </w:div>
    <w:div w:id="461536680">
      <w:bodyDiv w:val="1"/>
      <w:marLeft w:val="0"/>
      <w:marRight w:val="0"/>
      <w:marTop w:val="0"/>
      <w:marBottom w:val="0"/>
      <w:divBdr>
        <w:top w:val="none" w:sz="0" w:space="0" w:color="auto"/>
        <w:left w:val="none" w:sz="0" w:space="0" w:color="auto"/>
        <w:bottom w:val="none" w:sz="0" w:space="0" w:color="auto"/>
        <w:right w:val="none" w:sz="0" w:space="0" w:color="auto"/>
      </w:divBdr>
      <w:divsChild>
        <w:div w:id="2136366297">
          <w:marLeft w:val="0"/>
          <w:marRight w:val="0"/>
          <w:marTop w:val="0"/>
          <w:marBottom w:val="0"/>
          <w:divBdr>
            <w:top w:val="none" w:sz="0" w:space="0" w:color="auto"/>
            <w:left w:val="none" w:sz="0" w:space="0" w:color="auto"/>
            <w:bottom w:val="none" w:sz="0" w:space="0" w:color="auto"/>
            <w:right w:val="none" w:sz="0" w:space="0" w:color="auto"/>
          </w:divBdr>
          <w:divsChild>
            <w:div w:id="540943332">
              <w:marLeft w:val="0"/>
              <w:marRight w:val="0"/>
              <w:marTop w:val="0"/>
              <w:marBottom w:val="0"/>
              <w:divBdr>
                <w:top w:val="none" w:sz="0" w:space="0" w:color="auto"/>
                <w:left w:val="none" w:sz="0" w:space="0" w:color="auto"/>
                <w:bottom w:val="none" w:sz="0" w:space="0" w:color="auto"/>
                <w:right w:val="none" w:sz="0" w:space="0" w:color="auto"/>
              </w:divBdr>
              <w:divsChild>
                <w:div w:id="1015183136">
                  <w:marLeft w:val="0"/>
                  <w:marRight w:val="0"/>
                  <w:marTop w:val="0"/>
                  <w:marBottom w:val="0"/>
                  <w:divBdr>
                    <w:top w:val="none" w:sz="0" w:space="0" w:color="auto"/>
                    <w:left w:val="none" w:sz="0" w:space="0" w:color="auto"/>
                    <w:bottom w:val="none" w:sz="0" w:space="0" w:color="auto"/>
                    <w:right w:val="none" w:sz="0" w:space="0" w:color="auto"/>
                  </w:divBdr>
                  <w:divsChild>
                    <w:div w:id="1184906779">
                      <w:marLeft w:val="0"/>
                      <w:marRight w:val="0"/>
                      <w:marTop w:val="0"/>
                      <w:marBottom w:val="0"/>
                      <w:divBdr>
                        <w:top w:val="none" w:sz="0" w:space="0" w:color="auto"/>
                        <w:left w:val="none" w:sz="0" w:space="0" w:color="auto"/>
                        <w:bottom w:val="none" w:sz="0" w:space="0" w:color="auto"/>
                        <w:right w:val="none" w:sz="0" w:space="0" w:color="auto"/>
                      </w:divBdr>
                      <w:divsChild>
                        <w:div w:id="1424297463">
                          <w:marLeft w:val="0"/>
                          <w:marRight w:val="0"/>
                          <w:marTop w:val="0"/>
                          <w:marBottom w:val="0"/>
                          <w:divBdr>
                            <w:top w:val="none" w:sz="0" w:space="0" w:color="auto"/>
                            <w:left w:val="none" w:sz="0" w:space="0" w:color="auto"/>
                            <w:bottom w:val="none" w:sz="0" w:space="0" w:color="auto"/>
                            <w:right w:val="none" w:sz="0" w:space="0" w:color="auto"/>
                          </w:divBdr>
                          <w:divsChild>
                            <w:div w:id="992412594">
                              <w:marLeft w:val="0"/>
                              <w:marRight w:val="0"/>
                              <w:marTop w:val="0"/>
                              <w:marBottom w:val="0"/>
                              <w:divBdr>
                                <w:top w:val="none" w:sz="0" w:space="0" w:color="auto"/>
                                <w:left w:val="none" w:sz="0" w:space="0" w:color="auto"/>
                                <w:bottom w:val="none" w:sz="0" w:space="0" w:color="auto"/>
                                <w:right w:val="none" w:sz="0" w:space="0" w:color="auto"/>
                              </w:divBdr>
                              <w:divsChild>
                                <w:div w:id="1525248456">
                                  <w:marLeft w:val="0"/>
                                  <w:marRight w:val="0"/>
                                  <w:marTop w:val="0"/>
                                  <w:marBottom w:val="0"/>
                                  <w:divBdr>
                                    <w:top w:val="none" w:sz="0" w:space="0" w:color="auto"/>
                                    <w:left w:val="none" w:sz="0" w:space="0" w:color="auto"/>
                                    <w:bottom w:val="none" w:sz="0" w:space="0" w:color="auto"/>
                                    <w:right w:val="none" w:sz="0" w:space="0" w:color="auto"/>
                                  </w:divBdr>
                                  <w:divsChild>
                                    <w:div w:id="59567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987098">
      <w:bodyDiv w:val="1"/>
      <w:marLeft w:val="0"/>
      <w:marRight w:val="0"/>
      <w:marTop w:val="0"/>
      <w:marBottom w:val="0"/>
      <w:divBdr>
        <w:top w:val="none" w:sz="0" w:space="0" w:color="auto"/>
        <w:left w:val="none" w:sz="0" w:space="0" w:color="auto"/>
        <w:bottom w:val="none" w:sz="0" w:space="0" w:color="auto"/>
        <w:right w:val="none" w:sz="0" w:space="0" w:color="auto"/>
      </w:divBdr>
    </w:div>
    <w:div w:id="564802126">
      <w:bodyDiv w:val="1"/>
      <w:marLeft w:val="0"/>
      <w:marRight w:val="0"/>
      <w:marTop w:val="0"/>
      <w:marBottom w:val="0"/>
      <w:divBdr>
        <w:top w:val="none" w:sz="0" w:space="0" w:color="auto"/>
        <w:left w:val="none" w:sz="0" w:space="0" w:color="auto"/>
        <w:bottom w:val="none" w:sz="0" w:space="0" w:color="auto"/>
        <w:right w:val="none" w:sz="0" w:space="0" w:color="auto"/>
      </w:divBdr>
    </w:div>
    <w:div w:id="574978441">
      <w:bodyDiv w:val="1"/>
      <w:marLeft w:val="0"/>
      <w:marRight w:val="0"/>
      <w:marTop w:val="0"/>
      <w:marBottom w:val="0"/>
      <w:divBdr>
        <w:top w:val="none" w:sz="0" w:space="0" w:color="auto"/>
        <w:left w:val="none" w:sz="0" w:space="0" w:color="auto"/>
        <w:bottom w:val="none" w:sz="0" w:space="0" w:color="auto"/>
        <w:right w:val="none" w:sz="0" w:space="0" w:color="auto"/>
      </w:divBdr>
    </w:div>
    <w:div w:id="605696960">
      <w:bodyDiv w:val="1"/>
      <w:marLeft w:val="0"/>
      <w:marRight w:val="0"/>
      <w:marTop w:val="0"/>
      <w:marBottom w:val="0"/>
      <w:divBdr>
        <w:top w:val="none" w:sz="0" w:space="0" w:color="auto"/>
        <w:left w:val="none" w:sz="0" w:space="0" w:color="auto"/>
        <w:bottom w:val="none" w:sz="0" w:space="0" w:color="auto"/>
        <w:right w:val="none" w:sz="0" w:space="0" w:color="auto"/>
      </w:divBdr>
    </w:div>
    <w:div w:id="608009464">
      <w:bodyDiv w:val="1"/>
      <w:marLeft w:val="0"/>
      <w:marRight w:val="0"/>
      <w:marTop w:val="0"/>
      <w:marBottom w:val="0"/>
      <w:divBdr>
        <w:top w:val="none" w:sz="0" w:space="0" w:color="auto"/>
        <w:left w:val="none" w:sz="0" w:space="0" w:color="auto"/>
        <w:bottom w:val="none" w:sz="0" w:space="0" w:color="auto"/>
        <w:right w:val="none" w:sz="0" w:space="0" w:color="auto"/>
      </w:divBdr>
      <w:divsChild>
        <w:div w:id="1000625180">
          <w:marLeft w:val="0"/>
          <w:marRight w:val="0"/>
          <w:marTop w:val="0"/>
          <w:marBottom w:val="0"/>
          <w:divBdr>
            <w:top w:val="none" w:sz="0" w:space="0" w:color="auto"/>
            <w:left w:val="none" w:sz="0" w:space="0" w:color="auto"/>
            <w:bottom w:val="none" w:sz="0" w:space="0" w:color="auto"/>
            <w:right w:val="none" w:sz="0" w:space="0" w:color="auto"/>
          </w:divBdr>
          <w:divsChild>
            <w:div w:id="792599469">
              <w:marLeft w:val="0"/>
              <w:marRight w:val="0"/>
              <w:marTop w:val="0"/>
              <w:marBottom w:val="0"/>
              <w:divBdr>
                <w:top w:val="none" w:sz="0" w:space="0" w:color="auto"/>
                <w:left w:val="none" w:sz="0" w:space="0" w:color="auto"/>
                <w:bottom w:val="none" w:sz="0" w:space="0" w:color="auto"/>
                <w:right w:val="none" w:sz="0" w:space="0" w:color="auto"/>
              </w:divBdr>
              <w:divsChild>
                <w:div w:id="608313844">
                  <w:marLeft w:val="0"/>
                  <w:marRight w:val="0"/>
                  <w:marTop w:val="0"/>
                  <w:marBottom w:val="0"/>
                  <w:divBdr>
                    <w:top w:val="none" w:sz="0" w:space="0" w:color="auto"/>
                    <w:left w:val="none" w:sz="0" w:space="0" w:color="auto"/>
                    <w:bottom w:val="none" w:sz="0" w:space="0" w:color="auto"/>
                    <w:right w:val="none" w:sz="0" w:space="0" w:color="auto"/>
                  </w:divBdr>
                  <w:divsChild>
                    <w:div w:id="1861771919">
                      <w:marLeft w:val="0"/>
                      <w:marRight w:val="0"/>
                      <w:marTop w:val="0"/>
                      <w:marBottom w:val="0"/>
                      <w:divBdr>
                        <w:top w:val="none" w:sz="0" w:space="0" w:color="auto"/>
                        <w:left w:val="none" w:sz="0" w:space="0" w:color="auto"/>
                        <w:bottom w:val="none" w:sz="0" w:space="0" w:color="auto"/>
                        <w:right w:val="none" w:sz="0" w:space="0" w:color="auto"/>
                      </w:divBdr>
                      <w:divsChild>
                        <w:div w:id="121963406">
                          <w:marLeft w:val="0"/>
                          <w:marRight w:val="0"/>
                          <w:marTop w:val="0"/>
                          <w:marBottom w:val="0"/>
                          <w:divBdr>
                            <w:top w:val="none" w:sz="0" w:space="0" w:color="auto"/>
                            <w:left w:val="none" w:sz="0" w:space="0" w:color="auto"/>
                            <w:bottom w:val="none" w:sz="0" w:space="0" w:color="auto"/>
                            <w:right w:val="none" w:sz="0" w:space="0" w:color="auto"/>
                          </w:divBdr>
                          <w:divsChild>
                            <w:div w:id="1181549645">
                              <w:marLeft w:val="0"/>
                              <w:marRight w:val="0"/>
                              <w:marTop w:val="0"/>
                              <w:marBottom w:val="0"/>
                              <w:divBdr>
                                <w:top w:val="none" w:sz="0" w:space="0" w:color="auto"/>
                                <w:left w:val="none" w:sz="0" w:space="0" w:color="auto"/>
                                <w:bottom w:val="none" w:sz="0" w:space="0" w:color="auto"/>
                                <w:right w:val="none" w:sz="0" w:space="0" w:color="auto"/>
                              </w:divBdr>
                              <w:divsChild>
                                <w:div w:id="1947494049">
                                  <w:marLeft w:val="0"/>
                                  <w:marRight w:val="0"/>
                                  <w:marTop w:val="0"/>
                                  <w:marBottom w:val="0"/>
                                  <w:divBdr>
                                    <w:top w:val="none" w:sz="0" w:space="0" w:color="auto"/>
                                    <w:left w:val="none" w:sz="0" w:space="0" w:color="auto"/>
                                    <w:bottom w:val="none" w:sz="0" w:space="0" w:color="auto"/>
                                    <w:right w:val="none" w:sz="0" w:space="0" w:color="auto"/>
                                  </w:divBdr>
                                  <w:divsChild>
                                    <w:div w:id="10168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7731088">
          <w:marLeft w:val="0"/>
          <w:marRight w:val="0"/>
          <w:marTop w:val="0"/>
          <w:marBottom w:val="0"/>
          <w:divBdr>
            <w:top w:val="none" w:sz="0" w:space="0" w:color="auto"/>
            <w:left w:val="none" w:sz="0" w:space="0" w:color="auto"/>
            <w:bottom w:val="none" w:sz="0" w:space="0" w:color="auto"/>
            <w:right w:val="none" w:sz="0" w:space="0" w:color="auto"/>
          </w:divBdr>
          <w:divsChild>
            <w:div w:id="561908324">
              <w:marLeft w:val="0"/>
              <w:marRight w:val="0"/>
              <w:marTop w:val="0"/>
              <w:marBottom w:val="0"/>
              <w:divBdr>
                <w:top w:val="none" w:sz="0" w:space="0" w:color="auto"/>
                <w:left w:val="none" w:sz="0" w:space="0" w:color="auto"/>
                <w:bottom w:val="none" w:sz="0" w:space="0" w:color="auto"/>
                <w:right w:val="none" w:sz="0" w:space="0" w:color="auto"/>
              </w:divBdr>
              <w:divsChild>
                <w:div w:id="1939213514">
                  <w:marLeft w:val="0"/>
                  <w:marRight w:val="0"/>
                  <w:marTop w:val="0"/>
                  <w:marBottom w:val="0"/>
                  <w:divBdr>
                    <w:top w:val="none" w:sz="0" w:space="0" w:color="auto"/>
                    <w:left w:val="none" w:sz="0" w:space="0" w:color="auto"/>
                    <w:bottom w:val="none" w:sz="0" w:space="0" w:color="auto"/>
                    <w:right w:val="none" w:sz="0" w:space="0" w:color="auto"/>
                  </w:divBdr>
                  <w:divsChild>
                    <w:div w:id="813061956">
                      <w:marLeft w:val="0"/>
                      <w:marRight w:val="0"/>
                      <w:marTop w:val="0"/>
                      <w:marBottom w:val="0"/>
                      <w:divBdr>
                        <w:top w:val="none" w:sz="0" w:space="0" w:color="auto"/>
                        <w:left w:val="none" w:sz="0" w:space="0" w:color="auto"/>
                        <w:bottom w:val="none" w:sz="0" w:space="0" w:color="auto"/>
                        <w:right w:val="none" w:sz="0" w:space="0" w:color="auto"/>
                      </w:divBdr>
                      <w:divsChild>
                        <w:div w:id="2012634867">
                          <w:marLeft w:val="0"/>
                          <w:marRight w:val="0"/>
                          <w:marTop w:val="0"/>
                          <w:marBottom w:val="0"/>
                          <w:divBdr>
                            <w:top w:val="none" w:sz="0" w:space="0" w:color="auto"/>
                            <w:left w:val="none" w:sz="0" w:space="0" w:color="auto"/>
                            <w:bottom w:val="none" w:sz="0" w:space="0" w:color="auto"/>
                            <w:right w:val="none" w:sz="0" w:space="0" w:color="auto"/>
                          </w:divBdr>
                          <w:divsChild>
                            <w:div w:id="1716542530">
                              <w:marLeft w:val="0"/>
                              <w:marRight w:val="0"/>
                              <w:marTop w:val="0"/>
                              <w:marBottom w:val="0"/>
                              <w:divBdr>
                                <w:top w:val="none" w:sz="0" w:space="0" w:color="auto"/>
                                <w:left w:val="none" w:sz="0" w:space="0" w:color="auto"/>
                                <w:bottom w:val="none" w:sz="0" w:space="0" w:color="auto"/>
                                <w:right w:val="none" w:sz="0" w:space="0" w:color="auto"/>
                              </w:divBdr>
                              <w:divsChild>
                                <w:div w:id="2014793836">
                                  <w:marLeft w:val="0"/>
                                  <w:marRight w:val="0"/>
                                  <w:marTop w:val="0"/>
                                  <w:marBottom w:val="0"/>
                                  <w:divBdr>
                                    <w:top w:val="none" w:sz="0" w:space="0" w:color="auto"/>
                                    <w:left w:val="none" w:sz="0" w:space="0" w:color="auto"/>
                                    <w:bottom w:val="none" w:sz="0" w:space="0" w:color="auto"/>
                                    <w:right w:val="none" w:sz="0" w:space="0" w:color="auto"/>
                                  </w:divBdr>
                                  <w:divsChild>
                                    <w:div w:id="1686520680">
                                      <w:marLeft w:val="0"/>
                                      <w:marRight w:val="0"/>
                                      <w:marTop w:val="0"/>
                                      <w:marBottom w:val="0"/>
                                      <w:divBdr>
                                        <w:top w:val="none" w:sz="0" w:space="0" w:color="auto"/>
                                        <w:left w:val="none" w:sz="0" w:space="0" w:color="auto"/>
                                        <w:bottom w:val="none" w:sz="0" w:space="0" w:color="auto"/>
                                        <w:right w:val="none" w:sz="0" w:space="0" w:color="auto"/>
                                      </w:divBdr>
                                      <w:divsChild>
                                        <w:div w:id="654840319">
                                          <w:marLeft w:val="0"/>
                                          <w:marRight w:val="0"/>
                                          <w:marTop w:val="0"/>
                                          <w:marBottom w:val="0"/>
                                          <w:divBdr>
                                            <w:top w:val="none" w:sz="0" w:space="0" w:color="auto"/>
                                            <w:left w:val="none" w:sz="0" w:space="0" w:color="auto"/>
                                            <w:bottom w:val="none" w:sz="0" w:space="0" w:color="auto"/>
                                            <w:right w:val="none" w:sz="0" w:space="0" w:color="auto"/>
                                          </w:divBdr>
                                          <w:divsChild>
                                            <w:div w:id="114199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3439460">
      <w:bodyDiv w:val="1"/>
      <w:marLeft w:val="0"/>
      <w:marRight w:val="0"/>
      <w:marTop w:val="0"/>
      <w:marBottom w:val="0"/>
      <w:divBdr>
        <w:top w:val="none" w:sz="0" w:space="0" w:color="auto"/>
        <w:left w:val="none" w:sz="0" w:space="0" w:color="auto"/>
        <w:bottom w:val="none" w:sz="0" w:space="0" w:color="auto"/>
        <w:right w:val="none" w:sz="0" w:space="0" w:color="auto"/>
      </w:divBdr>
    </w:div>
    <w:div w:id="620961050">
      <w:bodyDiv w:val="1"/>
      <w:marLeft w:val="0"/>
      <w:marRight w:val="0"/>
      <w:marTop w:val="0"/>
      <w:marBottom w:val="0"/>
      <w:divBdr>
        <w:top w:val="none" w:sz="0" w:space="0" w:color="auto"/>
        <w:left w:val="none" w:sz="0" w:space="0" w:color="auto"/>
        <w:bottom w:val="none" w:sz="0" w:space="0" w:color="auto"/>
        <w:right w:val="none" w:sz="0" w:space="0" w:color="auto"/>
      </w:divBdr>
    </w:div>
    <w:div w:id="621307163">
      <w:bodyDiv w:val="1"/>
      <w:marLeft w:val="0"/>
      <w:marRight w:val="0"/>
      <w:marTop w:val="0"/>
      <w:marBottom w:val="0"/>
      <w:divBdr>
        <w:top w:val="none" w:sz="0" w:space="0" w:color="auto"/>
        <w:left w:val="none" w:sz="0" w:space="0" w:color="auto"/>
        <w:bottom w:val="none" w:sz="0" w:space="0" w:color="auto"/>
        <w:right w:val="none" w:sz="0" w:space="0" w:color="auto"/>
      </w:divBdr>
      <w:divsChild>
        <w:div w:id="650669536">
          <w:marLeft w:val="0"/>
          <w:marRight w:val="0"/>
          <w:marTop w:val="0"/>
          <w:marBottom w:val="0"/>
          <w:divBdr>
            <w:top w:val="none" w:sz="0" w:space="0" w:color="auto"/>
            <w:left w:val="none" w:sz="0" w:space="0" w:color="auto"/>
            <w:bottom w:val="none" w:sz="0" w:space="0" w:color="auto"/>
            <w:right w:val="none" w:sz="0" w:space="0" w:color="auto"/>
          </w:divBdr>
          <w:divsChild>
            <w:div w:id="23597268">
              <w:marLeft w:val="0"/>
              <w:marRight w:val="0"/>
              <w:marTop w:val="0"/>
              <w:marBottom w:val="0"/>
              <w:divBdr>
                <w:top w:val="none" w:sz="0" w:space="0" w:color="auto"/>
                <w:left w:val="none" w:sz="0" w:space="0" w:color="auto"/>
                <w:bottom w:val="none" w:sz="0" w:space="0" w:color="auto"/>
                <w:right w:val="none" w:sz="0" w:space="0" w:color="auto"/>
              </w:divBdr>
              <w:divsChild>
                <w:div w:id="1114789047">
                  <w:marLeft w:val="0"/>
                  <w:marRight w:val="0"/>
                  <w:marTop w:val="0"/>
                  <w:marBottom w:val="0"/>
                  <w:divBdr>
                    <w:top w:val="none" w:sz="0" w:space="0" w:color="auto"/>
                    <w:left w:val="none" w:sz="0" w:space="0" w:color="auto"/>
                    <w:bottom w:val="none" w:sz="0" w:space="0" w:color="auto"/>
                    <w:right w:val="none" w:sz="0" w:space="0" w:color="auto"/>
                  </w:divBdr>
                  <w:divsChild>
                    <w:div w:id="688793624">
                      <w:marLeft w:val="0"/>
                      <w:marRight w:val="0"/>
                      <w:marTop w:val="0"/>
                      <w:marBottom w:val="0"/>
                      <w:divBdr>
                        <w:top w:val="none" w:sz="0" w:space="0" w:color="auto"/>
                        <w:left w:val="none" w:sz="0" w:space="0" w:color="auto"/>
                        <w:bottom w:val="none" w:sz="0" w:space="0" w:color="auto"/>
                        <w:right w:val="none" w:sz="0" w:space="0" w:color="auto"/>
                      </w:divBdr>
                      <w:divsChild>
                        <w:div w:id="1879246242">
                          <w:marLeft w:val="0"/>
                          <w:marRight w:val="0"/>
                          <w:marTop w:val="0"/>
                          <w:marBottom w:val="0"/>
                          <w:divBdr>
                            <w:top w:val="none" w:sz="0" w:space="0" w:color="auto"/>
                            <w:left w:val="none" w:sz="0" w:space="0" w:color="auto"/>
                            <w:bottom w:val="none" w:sz="0" w:space="0" w:color="auto"/>
                            <w:right w:val="none" w:sz="0" w:space="0" w:color="auto"/>
                          </w:divBdr>
                          <w:divsChild>
                            <w:div w:id="2074110779">
                              <w:marLeft w:val="0"/>
                              <w:marRight w:val="0"/>
                              <w:marTop w:val="0"/>
                              <w:marBottom w:val="0"/>
                              <w:divBdr>
                                <w:top w:val="none" w:sz="0" w:space="0" w:color="auto"/>
                                <w:left w:val="none" w:sz="0" w:space="0" w:color="auto"/>
                                <w:bottom w:val="none" w:sz="0" w:space="0" w:color="auto"/>
                                <w:right w:val="none" w:sz="0" w:space="0" w:color="auto"/>
                              </w:divBdr>
                              <w:divsChild>
                                <w:div w:id="205823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660439">
          <w:marLeft w:val="0"/>
          <w:marRight w:val="0"/>
          <w:marTop w:val="0"/>
          <w:marBottom w:val="0"/>
          <w:divBdr>
            <w:top w:val="none" w:sz="0" w:space="0" w:color="auto"/>
            <w:left w:val="none" w:sz="0" w:space="0" w:color="auto"/>
            <w:bottom w:val="none" w:sz="0" w:space="0" w:color="auto"/>
            <w:right w:val="none" w:sz="0" w:space="0" w:color="auto"/>
          </w:divBdr>
          <w:divsChild>
            <w:div w:id="567303600">
              <w:marLeft w:val="0"/>
              <w:marRight w:val="0"/>
              <w:marTop w:val="0"/>
              <w:marBottom w:val="0"/>
              <w:divBdr>
                <w:top w:val="none" w:sz="0" w:space="0" w:color="auto"/>
                <w:left w:val="none" w:sz="0" w:space="0" w:color="auto"/>
                <w:bottom w:val="none" w:sz="0" w:space="0" w:color="auto"/>
                <w:right w:val="none" w:sz="0" w:space="0" w:color="auto"/>
              </w:divBdr>
              <w:divsChild>
                <w:div w:id="1540043200">
                  <w:marLeft w:val="0"/>
                  <w:marRight w:val="0"/>
                  <w:marTop w:val="0"/>
                  <w:marBottom w:val="0"/>
                  <w:divBdr>
                    <w:top w:val="none" w:sz="0" w:space="0" w:color="auto"/>
                    <w:left w:val="none" w:sz="0" w:space="0" w:color="auto"/>
                    <w:bottom w:val="none" w:sz="0" w:space="0" w:color="auto"/>
                    <w:right w:val="none" w:sz="0" w:space="0" w:color="auto"/>
                  </w:divBdr>
                  <w:divsChild>
                    <w:div w:id="127403054">
                      <w:marLeft w:val="0"/>
                      <w:marRight w:val="0"/>
                      <w:marTop w:val="0"/>
                      <w:marBottom w:val="0"/>
                      <w:divBdr>
                        <w:top w:val="none" w:sz="0" w:space="0" w:color="auto"/>
                        <w:left w:val="none" w:sz="0" w:space="0" w:color="auto"/>
                        <w:bottom w:val="none" w:sz="0" w:space="0" w:color="auto"/>
                        <w:right w:val="none" w:sz="0" w:space="0" w:color="auto"/>
                      </w:divBdr>
                      <w:divsChild>
                        <w:div w:id="801732430">
                          <w:marLeft w:val="0"/>
                          <w:marRight w:val="0"/>
                          <w:marTop w:val="0"/>
                          <w:marBottom w:val="0"/>
                          <w:divBdr>
                            <w:top w:val="none" w:sz="0" w:space="0" w:color="auto"/>
                            <w:left w:val="none" w:sz="0" w:space="0" w:color="auto"/>
                            <w:bottom w:val="none" w:sz="0" w:space="0" w:color="auto"/>
                            <w:right w:val="none" w:sz="0" w:space="0" w:color="auto"/>
                          </w:divBdr>
                          <w:divsChild>
                            <w:div w:id="9588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662755">
          <w:marLeft w:val="0"/>
          <w:marRight w:val="0"/>
          <w:marTop w:val="0"/>
          <w:marBottom w:val="0"/>
          <w:divBdr>
            <w:top w:val="none" w:sz="0" w:space="0" w:color="auto"/>
            <w:left w:val="none" w:sz="0" w:space="0" w:color="auto"/>
            <w:bottom w:val="none" w:sz="0" w:space="0" w:color="auto"/>
            <w:right w:val="none" w:sz="0" w:space="0" w:color="auto"/>
          </w:divBdr>
          <w:divsChild>
            <w:div w:id="1396317813">
              <w:marLeft w:val="0"/>
              <w:marRight w:val="0"/>
              <w:marTop w:val="0"/>
              <w:marBottom w:val="0"/>
              <w:divBdr>
                <w:top w:val="none" w:sz="0" w:space="0" w:color="auto"/>
                <w:left w:val="none" w:sz="0" w:space="0" w:color="auto"/>
                <w:bottom w:val="none" w:sz="0" w:space="0" w:color="auto"/>
                <w:right w:val="none" w:sz="0" w:space="0" w:color="auto"/>
              </w:divBdr>
              <w:divsChild>
                <w:div w:id="307055156">
                  <w:marLeft w:val="0"/>
                  <w:marRight w:val="0"/>
                  <w:marTop w:val="0"/>
                  <w:marBottom w:val="0"/>
                  <w:divBdr>
                    <w:top w:val="none" w:sz="0" w:space="0" w:color="auto"/>
                    <w:left w:val="none" w:sz="0" w:space="0" w:color="auto"/>
                    <w:bottom w:val="none" w:sz="0" w:space="0" w:color="auto"/>
                    <w:right w:val="none" w:sz="0" w:space="0" w:color="auto"/>
                  </w:divBdr>
                  <w:divsChild>
                    <w:div w:id="704216387">
                      <w:marLeft w:val="0"/>
                      <w:marRight w:val="0"/>
                      <w:marTop w:val="0"/>
                      <w:marBottom w:val="0"/>
                      <w:divBdr>
                        <w:top w:val="none" w:sz="0" w:space="0" w:color="auto"/>
                        <w:left w:val="none" w:sz="0" w:space="0" w:color="auto"/>
                        <w:bottom w:val="none" w:sz="0" w:space="0" w:color="auto"/>
                        <w:right w:val="none" w:sz="0" w:space="0" w:color="auto"/>
                      </w:divBdr>
                      <w:divsChild>
                        <w:div w:id="1126774068">
                          <w:marLeft w:val="0"/>
                          <w:marRight w:val="0"/>
                          <w:marTop w:val="0"/>
                          <w:marBottom w:val="0"/>
                          <w:divBdr>
                            <w:top w:val="none" w:sz="0" w:space="0" w:color="auto"/>
                            <w:left w:val="none" w:sz="0" w:space="0" w:color="auto"/>
                            <w:bottom w:val="none" w:sz="0" w:space="0" w:color="auto"/>
                            <w:right w:val="none" w:sz="0" w:space="0" w:color="auto"/>
                          </w:divBdr>
                          <w:divsChild>
                            <w:div w:id="12723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935132">
      <w:bodyDiv w:val="1"/>
      <w:marLeft w:val="0"/>
      <w:marRight w:val="0"/>
      <w:marTop w:val="0"/>
      <w:marBottom w:val="0"/>
      <w:divBdr>
        <w:top w:val="none" w:sz="0" w:space="0" w:color="auto"/>
        <w:left w:val="none" w:sz="0" w:space="0" w:color="auto"/>
        <w:bottom w:val="none" w:sz="0" w:space="0" w:color="auto"/>
        <w:right w:val="none" w:sz="0" w:space="0" w:color="auto"/>
      </w:divBdr>
    </w:div>
    <w:div w:id="648048508">
      <w:bodyDiv w:val="1"/>
      <w:marLeft w:val="0"/>
      <w:marRight w:val="0"/>
      <w:marTop w:val="0"/>
      <w:marBottom w:val="0"/>
      <w:divBdr>
        <w:top w:val="none" w:sz="0" w:space="0" w:color="auto"/>
        <w:left w:val="none" w:sz="0" w:space="0" w:color="auto"/>
        <w:bottom w:val="none" w:sz="0" w:space="0" w:color="auto"/>
        <w:right w:val="none" w:sz="0" w:space="0" w:color="auto"/>
      </w:divBdr>
      <w:divsChild>
        <w:div w:id="65760499">
          <w:marLeft w:val="0"/>
          <w:marRight w:val="0"/>
          <w:marTop w:val="0"/>
          <w:marBottom w:val="0"/>
          <w:divBdr>
            <w:top w:val="none" w:sz="0" w:space="0" w:color="auto"/>
            <w:left w:val="none" w:sz="0" w:space="0" w:color="auto"/>
            <w:bottom w:val="none" w:sz="0" w:space="0" w:color="auto"/>
            <w:right w:val="none" w:sz="0" w:space="0" w:color="auto"/>
          </w:divBdr>
          <w:divsChild>
            <w:div w:id="1621566700">
              <w:marLeft w:val="0"/>
              <w:marRight w:val="0"/>
              <w:marTop w:val="0"/>
              <w:marBottom w:val="0"/>
              <w:divBdr>
                <w:top w:val="none" w:sz="0" w:space="0" w:color="auto"/>
                <w:left w:val="none" w:sz="0" w:space="0" w:color="auto"/>
                <w:bottom w:val="none" w:sz="0" w:space="0" w:color="auto"/>
                <w:right w:val="none" w:sz="0" w:space="0" w:color="auto"/>
              </w:divBdr>
              <w:divsChild>
                <w:div w:id="809059639">
                  <w:marLeft w:val="0"/>
                  <w:marRight w:val="0"/>
                  <w:marTop w:val="0"/>
                  <w:marBottom w:val="0"/>
                  <w:divBdr>
                    <w:top w:val="none" w:sz="0" w:space="0" w:color="auto"/>
                    <w:left w:val="none" w:sz="0" w:space="0" w:color="auto"/>
                    <w:bottom w:val="none" w:sz="0" w:space="0" w:color="auto"/>
                    <w:right w:val="none" w:sz="0" w:space="0" w:color="auto"/>
                  </w:divBdr>
                  <w:divsChild>
                    <w:div w:id="1692492271">
                      <w:marLeft w:val="0"/>
                      <w:marRight w:val="0"/>
                      <w:marTop w:val="0"/>
                      <w:marBottom w:val="0"/>
                      <w:divBdr>
                        <w:top w:val="none" w:sz="0" w:space="0" w:color="auto"/>
                        <w:left w:val="none" w:sz="0" w:space="0" w:color="auto"/>
                        <w:bottom w:val="none" w:sz="0" w:space="0" w:color="auto"/>
                        <w:right w:val="none" w:sz="0" w:space="0" w:color="auto"/>
                      </w:divBdr>
                      <w:divsChild>
                        <w:div w:id="1492285237">
                          <w:marLeft w:val="0"/>
                          <w:marRight w:val="0"/>
                          <w:marTop w:val="0"/>
                          <w:marBottom w:val="0"/>
                          <w:divBdr>
                            <w:top w:val="none" w:sz="0" w:space="0" w:color="auto"/>
                            <w:left w:val="none" w:sz="0" w:space="0" w:color="auto"/>
                            <w:bottom w:val="none" w:sz="0" w:space="0" w:color="auto"/>
                            <w:right w:val="none" w:sz="0" w:space="0" w:color="auto"/>
                          </w:divBdr>
                          <w:divsChild>
                            <w:div w:id="1897082128">
                              <w:marLeft w:val="0"/>
                              <w:marRight w:val="0"/>
                              <w:marTop w:val="0"/>
                              <w:marBottom w:val="0"/>
                              <w:divBdr>
                                <w:top w:val="none" w:sz="0" w:space="0" w:color="auto"/>
                                <w:left w:val="none" w:sz="0" w:space="0" w:color="auto"/>
                                <w:bottom w:val="none" w:sz="0" w:space="0" w:color="auto"/>
                                <w:right w:val="none" w:sz="0" w:space="0" w:color="auto"/>
                              </w:divBdr>
                              <w:divsChild>
                                <w:div w:id="211289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422036">
          <w:marLeft w:val="0"/>
          <w:marRight w:val="0"/>
          <w:marTop w:val="0"/>
          <w:marBottom w:val="0"/>
          <w:divBdr>
            <w:top w:val="none" w:sz="0" w:space="0" w:color="auto"/>
            <w:left w:val="none" w:sz="0" w:space="0" w:color="auto"/>
            <w:bottom w:val="none" w:sz="0" w:space="0" w:color="auto"/>
            <w:right w:val="none" w:sz="0" w:space="0" w:color="auto"/>
          </w:divBdr>
          <w:divsChild>
            <w:div w:id="1685472900">
              <w:marLeft w:val="0"/>
              <w:marRight w:val="0"/>
              <w:marTop w:val="0"/>
              <w:marBottom w:val="0"/>
              <w:divBdr>
                <w:top w:val="none" w:sz="0" w:space="0" w:color="auto"/>
                <w:left w:val="none" w:sz="0" w:space="0" w:color="auto"/>
                <w:bottom w:val="none" w:sz="0" w:space="0" w:color="auto"/>
                <w:right w:val="none" w:sz="0" w:space="0" w:color="auto"/>
              </w:divBdr>
              <w:divsChild>
                <w:div w:id="1940409672">
                  <w:marLeft w:val="0"/>
                  <w:marRight w:val="0"/>
                  <w:marTop w:val="0"/>
                  <w:marBottom w:val="0"/>
                  <w:divBdr>
                    <w:top w:val="none" w:sz="0" w:space="0" w:color="auto"/>
                    <w:left w:val="none" w:sz="0" w:space="0" w:color="auto"/>
                    <w:bottom w:val="none" w:sz="0" w:space="0" w:color="auto"/>
                    <w:right w:val="none" w:sz="0" w:space="0" w:color="auto"/>
                  </w:divBdr>
                  <w:divsChild>
                    <w:div w:id="782115525">
                      <w:marLeft w:val="0"/>
                      <w:marRight w:val="0"/>
                      <w:marTop w:val="0"/>
                      <w:marBottom w:val="0"/>
                      <w:divBdr>
                        <w:top w:val="none" w:sz="0" w:space="0" w:color="auto"/>
                        <w:left w:val="none" w:sz="0" w:space="0" w:color="auto"/>
                        <w:bottom w:val="none" w:sz="0" w:space="0" w:color="auto"/>
                        <w:right w:val="none" w:sz="0" w:space="0" w:color="auto"/>
                      </w:divBdr>
                      <w:divsChild>
                        <w:div w:id="1723745319">
                          <w:marLeft w:val="0"/>
                          <w:marRight w:val="0"/>
                          <w:marTop w:val="0"/>
                          <w:marBottom w:val="0"/>
                          <w:divBdr>
                            <w:top w:val="none" w:sz="0" w:space="0" w:color="auto"/>
                            <w:left w:val="none" w:sz="0" w:space="0" w:color="auto"/>
                            <w:bottom w:val="none" w:sz="0" w:space="0" w:color="auto"/>
                            <w:right w:val="none" w:sz="0" w:space="0" w:color="auto"/>
                          </w:divBdr>
                          <w:divsChild>
                            <w:div w:id="1213495881">
                              <w:marLeft w:val="0"/>
                              <w:marRight w:val="0"/>
                              <w:marTop w:val="0"/>
                              <w:marBottom w:val="0"/>
                              <w:divBdr>
                                <w:top w:val="none" w:sz="0" w:space="0" w:color="auto"/>
                                <w:left w:val="none" w:sz="0" w:space="0" w:color="auto"/>
                                <w:bottom w:val="none" w:sz="0" w:space="0" w:color="auto"/>
                                <w:right w:val="none" w:sz="0" w:space="0" w:color="auto"/>
                              </w:divBdr>
                              <w:divsChild>
                                <w:div w:id="347148459">
                                  <w:blockQuote w:val="1"/>
                                  <w:marLeft w:val="720"/>
                                  <w:marRight w:val="720"/>
                                  <w:marTop w:val="100"/>
                                  <w:marBottom w:val="100"/>
                                  <w:divBdr>
                                    <w:top w:val="none" w:sz="0" w:space="0" w:color="auto"/>
                                    <w:left w:val="none" w:sz="0" w:space="0" w:color="auto"/>
                                    <w:bottom w:val="none" w:sz="0" w:space="0" w:color="auto"/>
                                    <w:right w:val="none" w:sz="0" w:space="0" w:color="auto"/>
                                  </w:divBdr>
                                </w:div>
                                <w:div w:id="506332558">
                                  <w:blockQuote w:val="1"/>
                                  <w:marLeft w:val="720"/>
                                  <w:marRight w:val="720"/>
                                  <w:marTop w:val="100"/>
                                  <w:marBottom w:val="100"/>
                                  <w:divBdr>
                                    <w:top w:val="none" w:sz="0" w:space="0" w:color="auto"/>
                                    <w:left w:val="none" w:sz="0" w:space="0" w:color="auto"/>
                                    <w:bottom w:val="none" w:sz="0" w:space="0" w:color="auto"/>
                                    <w:right w:val="none" w:sz="0" w:space="0" w:color="auto"/>
                                  </w:divBdr>
                                </w:div>
                                <w:div w:id="7940598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5157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777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5976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49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276478">
          <w:marLeft w:val="0"/>
          <w:marRight w:val="0"/>
          <w:marTop w:val="0"/>
          <w:marBottom w:val="0"/>
          <w:divBdr>
            <w:top w:val="none" w:sz="0" w:space="0" w:color="auto"/>
            <w:left w:val="none" w:sz="0" w:space="0" w:color="auto"/>
            <w:bottom w:val="none" w:sz="0" w:space="0" w:color="auto"/>
            <w:right w:val="none" w:sz="0" w:space="0" w:color="auto"/>
          </w:divBdr>
          <w:divsChild>
            <w:div w:id="423187481">
              <w:marLeft w:val="0"/>
              <w:marRight w:val="0"/>
              <w:marTop w:val="0"/>
              <w:marBottom w:val="0"/>
              <w:divBdr>
                <w:top w:val="none" w:sz="0" w:space="0" w:color="auto"/>
                <w:left w:val="none" w:sz="0" w:space="0" w:color="auto"/>
                <w:bottom w:val="none" w:sz="0" w:space="0" w:color="auto"/>
                <w:right w:val="none" w:sz="0" w:space="0" w:color="auto"/>
              </w:divBdr>
              <w:divsChild>
                <w:div w:id="474687978">
                  <w:marLeft w:val="0"/>
                  <w:marRight w:val="0"/>
                  <w:marTop w:val="0"/>
                  <w:marBottom w:val="0"/>
                  <w:divBdr>
                    <w:top w:val="none" w:sz="0" w:space="0" w:color="auto"/>
                    <w:left w:val="none" w:sz="0" w:space="0" w:color="auto"/>
                    <w:bottom w:val="none" w:sz="0" w:space="0" w:color="auto"/>
                    <w:right w:val="none" w:sz="0" w:space="0" w:color="auto"/>
                  </w:divBdr>
                  <w:divsChild>
                    <w:div w:id="817461340">
                      <w:marLeft w:val="0"/>
                      <w:marRight w:val="0"/>
                      <w:marTop w:val="0"/>
                      <w:marBottom w:val="0"/>
                      <w:divBdr>
                        <w:top w:val="none" w:sz="0" w:space="0" w:color="auto"/>
                        <w:left w:val="none" w:sz="0" w:space="0" w:color="auto"/>
                        <w:bottom w:val="none" w:sz="0" w:space="0" w:color="auto"/>
                        <w:right w:val="none" w:sz="0" w:space="0" w:color="auto"/>
                      </w:divBdr>
                      <w:divsChild>
                        <w:div w:id="2094162418">
                          <w:marLeft w:val="0"/>
                          <w:marRight w:val="0"/>
                          <w:marTop w:val="0"/>
                          <w:marBottom w:val="0"/>
                          <w:divBdr>
                            <w:top w:val="none" w:sz="0" w:space="0" w:color="auto"/>
                            <w:left w:val="none" w:sz="0" w:space="0" w:color="auto"/>
                            <w:bottom w:val="none" w:sz="0" w:space="0" w:color="auto"/>
                            <w:right w:val="none" w:sz="0" w:space="0" w:color="auto"/>
                          </w:divBdr>
                          <w:divsChild>
                            <w:div w:id="4328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385920">
      <w:bodyDiv w:val="1"/>
      <w:marLeft w:val="0"/>
      <w:marRight w:val="0"/>
      <w:marTop w:val="0"/>
      <w:marBottom w:val="0"/>
      <w:divBdr>
        <w:top w:val="none" w:sz="0" w:space="0" w:color="auto"/>
        <w:left w:val="none" w:sz="0" w:space="0" w:color="auto"/>
        <w:bottom w:val="none" w:sz="0" w:space="0" w:color="auto"/>
        <w:right w:val="none" w:sz="0" w:space="0" w:color="auto"/>
      </w:divBdr>
      <w:divsChild>
        <w:div w:id="2047019610">
          <w:marLeft w:val="0"/>
          <w:marRight w:val="0"/>
          <w:marTop w:val="0"/>
          <w:marBottom w:val="0"/>
          <w:divBdr>
            <w:top w:val="none" w:sz="0" w:space="0" w:color="auto"/>
            <w:left w:val="none" w:sz="0" w:space="0" w:color="auto"/>
            <w:bottom w:val="none" w:sz="0" w:space="0" w:color="auto"/>
            <w:right w:val="none" w:sz="0" w:space="0" w:color="auto"/>
          </w:divBdr>
          <w:divsChild>
            <w:div w:id="1827670820">
              <w:marLeft w:val="0"/>
              <w:marRight w:val="0"/>
              <w:marTop w:val="0"/>
              <w:marBottom w:val="0"/>
              <w:divBdr>
                <w:top w:val="none" w:sz="0" w:space="0" w:color="auto"/>
                <w:left w:val="none" w:sz="0" w:space="0" w:color="auto"/>
                <w:bottom w:val="none" w:sz="0" w:space="0" w:color="auto"/>
                <w:right w:val="none" w:sz="0" w:space="0" w:color="auto"/>
              </w:divBdr>
              <w:divsChild>
                <w:div w:id="897856919">
                  <w:marLeft w:val="0"/>
                  <w:marRight w:val="0"/>
                  <w:marTop w:val="0"/>
                  <w:marBottom w:val="0"/>
                  <w:divBdr>
                    <w:top w:val="none" w:sz="0" w:space="0" w:color="auto"/>
                    <w:left w:val="none" w:sz="0" w:space="0" w:color="auto"/>
                    <w:bottom w:val="none" w:sz="0" w:space="0" w:color="auto"/>
                    <w:right w:val="none" w:sz="0" w:space="0" w:color="auto"/>
                  </w:divBdr>
                  <w:divsChild>
                    <w:div w:id="10685222">
                      <w:marLeft w:val="0"/>
                      <w:marRight w:val="0"/>
                      <w:marTop w:val="0"/>
                      <w:marBottom w:val="0"/>
                      <w:divBdr>
                        <w:top w:val="none" w:sz="0" w:space="0" w:color="auto"/>
                        <w:left w:val="none" w:sz="0" w:space="0" w:color="auto"/>
                        <w:bottom w:val="none" w:sz="0" w:space="0" w:color="auto"/>
                        <w:right w:val="none" w:sz="0" w:space="0" w:color="auto"/>
                      </w:divBdr>
                      <w:divsChild>
                        <w:div w:id="2139956210">
                          <w:marLeft w:val="0"/>
                          <w:marRight w:val="0"/>
                          <w:marTop w:val="0"/>
                          <w:marBottom w:val="0"/>
                          <w:divBdr>
                            <w:top w:val="none" w:sz="0" w:space="0" w:color="auto"/>
                            <w:left w:val="none" w:sz="0" w:space="0" w:color="auto"/>
                            <w:bottom w:val="none" w:sz="0" w:space="0" w:color="auto"/>
                            <w:right w:val="none" w:sz="0" w:space="0" w:color="auto"/>
                          </w:divBdr>
                          <w:divsChild>
                            <w:div w:id="397703396">
                              <w:marLeft w:val="0"/>
                              <w:marRight w:val="0"/>
                              <w:marTop w:val="0"/>
                              <w:marBottom w:val="0"/>
                              <w:divBdr>
                                <w:top w:val="none" w:sz="0" w:space="0" w:color="auto"/>
                                <w:left w:val="none" w:sz="0" w:space="0" w:color="auto"/>
                                <w:bottom w:val="none" w:sz="0" w:space="0" w:color="auto"/>
                                <w:right w:val="none" w:sz="0" w:space="0" w:color="auto"/>
                              </w:divBdr>
                              <w:divsChild>
                                <w:div w:id="98528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565809">
      <w:bodyDiv w:val="1"/>
      <w:marLeft w:val="0"/>
      <w:marRight w:val="0"/>
      <w:marTop w:val="0"/>
      <w:marBottom w:val="0"/>
      <w:divBdr>
        <w:top w:val="none" w:sz="0" w:space="0" w:color="auto"/>
        <w:left w:val="none" w:sz="0" w:space="0" w:color="auto"/>
        <w:bottom w:val="none" w:sz="0" w:space="0" w:color="auto"/>
        <w:right w:val="none" w:sz="0" w:space="0" w:color="auto"/>
      </w:divBdr>
    </w:div>
    <w:div w:id="689599034">
      <w:bodyDiv w:val="1"/>
      <w:marLeft w:val="0"/>
      <w:marRight w:val="0"/>
      <w:marTop w:val="0"/>
      <w:marBottom w:val="0"/>
      <w:divBdr>
        <w:top w:val="none" w:sz="0" w:space="0" w:color="auto"/>
        <w:left w:val="none" w:sz="0" w:space="0" w:color="auto"/>
        <w:bottom w:val="none" w:sz="0" w:space="0" w:color="auto"/>
        <w:right w:val="none" w:sz="0" w:space="0" w:color="auto"/>
      </w:divBdr>
      <w:divsChild>
        <w:div w:id="76169827">
          <w:marLeft w:val="0"/>
          <w:marRight w:val="0"/>
          <w:marTop w:val="0"/>
          <w:marBottom w:val="0"/>
          <w:divBdr>
            <w:top w:val="none" w:sz="0" w:space="0" w:color="auto"/>
            <w:left w:val="none" w:sz="0" w:space="0" w:color="auto"/>
            <w:bottom w:val="none" w:sz="0" w:space="0" w:color="auto"/>
            <w:right w:val="none" w:sz="0" w:space="0" w:color="auto"/>
          </w:divBdr>
          <w:divsChild>
            <w:div w:id="183902767">
              <w:marLeft w:val="0"/>
              <w:marRight w:val="0"/>
              <w:marTop w:val="0"/>
              <w:marBottom w:val="0"/>
              <w:divBdr>
                <w:top w:val="none" w:sz="0" w:space="0" w:color="auto"/>
                <w:left w:val="none" w:sz="0" w:space="0" w:color="auto"/>
                <w:bottom w:val="none" w:sz="0" w:space="0" w:color="auto"/>
                <w:right w:val="none" w:sz="0" w:space="0" w:color="auto"/>
              </w:divBdr>
              <w:divsChild>
                <w:div w:id="1548763618">
                  <w:marLeft w:val="0"/>
                  <w:marRight w:val="0"/>
                  <w:marTop w:val="0"/>
                  <w:marBottom w:val="0"/>
                  <w:divBdr>
                    <w:top w:val="none" w:sz="0" w:space="0" w:color="auto"/>
                    <w:left w:val="none" w:sz="0" w:space="0" w:color="auto"/>
                    <w:bottom w:val="none" w:sz="0" w:space="0" w:color="auto"/>
                    <w:right w:val="none" w:sz="0" w:space="0" w:color="auto"/>
                  </w:divBdr>
                  <w:divsChild>
                    <w:div w:id="1669555303">
                      <w:marLeft w:val="0"/>
                      <w:marRight w:val="0"/>
                      <w:marTop w:val="0"/>
                      <w:marBottom w:val="0"/>
                      <w:divBdr>
                        <w:top w:val="none" w:sz="0" w:space="0" w:color="auto"/>
                        <w:left w:val="none" w:sz="0" w:space="0" w:color="auto"/>
                        <w:bottom w:val="none" w:sz="0" w:space="0" w:color="auto"/>
                        <w:right w:val="none" w:sz="0" w:space="0" w:color="auto"/>
                      </w:divBdr>
                      <w:divsChild>
                        <w:div w:id="1783063515">
                          <w:marLeft w:val="0"/>
                          <w:marRight w:val="0"/>
                          <w:marTop w:val="0"/>
                          <w:marBottom w:val="0"/>
                          <w:divBdr>
                            <w:top w:val="none" w:sz="0" w:space="0" w:color="auto"/>
                            <w:left w:val="none" w:sz="0" w:space="0" w:color="auto"/>
                            <w:bottom w:val="none" w:sz="0" w:space="0" w:color="auto"/>
                            <w:right w:val="none" w:sz="0" w:space="0" w:color="auto"/>
                          </w:divBdr>
                          <w:divsChild>
                            <w:div w:id="1567834006">
                              <w:marLeft w:val="0"/>
                              <w:marRight w:val="0"/>
                              <w:marTop w:val="0"/>
                              <w:marBottom w:val="0"/>
                              <w:divBdr>
                                <w:top w:val="none" w:sz="0" w:space="0" w:color="auto"/>
                                <w:left w:val="none" w:sz="0" w:space="0" w:color="auto"/>
                                <w:bottom w:val="none" w:sz="0" w:space="0" w:color="auto"/>
                                <w:right w:val="none" w:sz="0" w:space="0" w:color="auto"/>
                              </w:divBdr>
                              <w:divsChild>
                                <w:div w:id="105423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323295">
          <w:marLeft w:val="0"/>
          <w:marRight w:val="0"/>
          <w:marTop w:val="0"/>
          <w:marBottom w:val="0"/>
          <w:divBdr>
            <w:top w:val="none" w:sz="0" w:space="0" w:color="auto"/>
            <w:left w:val="none" w:sz="0" w:space="0" w:color="auto"/>
            <w:bottom w:val="none" w:sz="0" w:space="0" w:color="auto"/>
            <w:right w:val="none" w:sz="0" w:space="0" w:color="auto"/>
          </w:divBdr>
          <w:divsChild>
            <w:div w:id="1655404013">
              <w:marLeft w:val="0"/>
              <w:marRight w:val="0"/>
              <w:marTop w:val="0"/>
              <w:marBottom w:val="0"/>
              <w:divBdr>
                <w:top w:val="none" w:sz="0" w:space="0" w:color="auto"/>
                <w:left w:val="none" w:sz="0" w:space="0" w:color="auto"/>
                <w:bottom w:val="none" w:sz="0" w:space="0" w:color="auto"/>
                <w:right w:val="none" w:sz="0" w:space="0" w:color="auto"/>
              </w:divBdr>
              <w:divsChild>
                <w:div w:id="1693803513">
                  <w:marLeft w:val="0"/>
                  <w:marRight w:val="0"/>
                  <w:marTop w:val="0"/>
                  <w:marBottom w:val="0"/>
                  <w:divBdr>
                    <w:top w:val="none" w:sz="0" w:space="0" w:color="auto"/>
                    <w:left w:val="none" w:sz="0" w:space="0" w:color="auto"/>
                    <w:bottom w:val="none" w:sz="0" w:space="0" w:color="auto"/>
                    <w:right w:val="none" w:sz="0" w:space="0" w:color="auto"/>
                  </w:divBdr>
                  <w:divsChild>
                    <w:div w:id="1190946175">
                      <w:marLeft w:val="0"/>
                      <w:marRight w:val="0"/>
                      <w:marTop w:val="0"/>
                      <w:marBottom w:val="0"/>
                      <w:divBdr>
                        <w:top w:val="none" w:sz="0" w:space="0" w:color="auto"/>
                        <w:left w:val="none" w:sz="0" w:space="0" w:color="auto"/>
                        <w:bottom w:val="none" w:sz="0" w:space="0" w:color="auto"/>
                        <w:right w:val="none" w:sz="0" w:space="0" w:color="auto"/>
                      </w:divBdr>
                      <w:divsChild>
                        <w:div w:id="1320698319">
                          <w:marLeft w:val="0"/>
                          <w:marRight w:val="0"/>
                          <w:marTop w:val="0"/>
                          <w:marBottom w:val="0"/>
                          <w:divBdr>
                            <w:top w:val="none" w:sz="0" w:space="0" w:color="auto"/>
                            <w:left w:val="none" w:sz="0" w:space="0" w:color="auto"/>
                            <w:bottom w:val="none" w:sz="0" w:space="0" w:color="auto"/>
                            <w:right w:val="none" w:sz="0" w:space="0" w:color="auto"/>
                          </w:divBdr>
                          <w:divsChild>
                            <w:div w:id="30693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814360">
          <w:marLeft w:val="0"/>
          <w:marRight w:val="0"/>
          <w:marTop w:val="0"/>
          <w:marBottom w:val="0"/>
          <w:divBdr>
            <w:top w:val="none" w:sz="0" w:space="0" w:color="auto"/>
            <w:left w:val="none" w:sz="0" w:space="0" w:color="auto"/>
            <w:bottom w:val="none" w:sz="0" w:space="0" w:color="auto"/>
            <w:right w:val="none" w:sz="0" w:space="0" w:color="auto"/>
          </w:divBdr>
          <w:divsChild>
            <w:div w:id="246965910">
              <w:marLeft w:val="0"/>
              <w:marRight w:val="0"/>
              <w:marTop w:val="0"/>
              <w:marBottom w:val="0"/>
              <w:divBdr>
                <w:top w:val="none" w:sz="0" w:space="0" w:color="auto"/>
                <w:left w:val="none" w:sz="0" w:space="0" w:color="auto"/>
                <w:bottom w:val="none" w:sz="0" w:space="0" w:color="auto"/>
                <w:right w:val="none" w:sz="0" w:space="0" w:color="auto"/>
              </w:divBdr>
              <w:divsChild>
                <w:div w:id="1345668581">
                  <w:marLeft w:val="0"/>
                  <w:marRight w:val="0"/>
                  <w:marTop w:val="0"/>
                  <w:marBottom w:val="0"/>
                  <w:divBdr>
                    <w:top w:val="none" w:sz="0" w:space="0" w:color="auto"/>
                    <w:left w:val="none" w:sz="0" w:space="0" w:color="auto"/>
                    <w:bottom w:val="none" w:sz="0" w:space="0" w:color="auto"/>
                    <w:right w:val="none" w:sz="0" w:space="0" w:color="auto"/>
                  </w:divBdr>
                  <w:divsChild>
                    <w:div w:id="1180970663">
                      <w:marLeft w:val="0"/>
                      <w:marRight w:val="0"/>
                      <w:marTop w:val="0"/>
                      <w:marBottom w:val="0"/>
                      <w:divBdr>
                        <w:top w:val="none" w:sz="0" w:space="0" w:color="auto"/>
                        <w:left w:val="none" w:sz="0" w:space="0" w:color="auto"/>
                        <w:bottom w:val="none" w:sz="0" w:space="0" w:color="auto"/>
                        <w:right w:val="none" w:sz="0" w:space="0" w:color="auto"/>
                      </w:divBdr>
                      <w:divsChild>
                        <w:div w:id="1099064896">
                          <w:marLeft w:val="0"/>
                          <w:marRight w:val="0"/>
                          <w:marTop w:val="0"/>
                          <w:marBottom w:val="0"/>
                          <w:divBdr>
                            <w:top w:val="none" w:sz="0" w:space="0" w:color="auto"/>
                            <w:left w:val="none" w:sz="0" w:space="0" w:color="auto"/>
                            <w:bottom w:val="none" w:sz="0" w:space="0" w:color="auto"/>
                            <w:right w:val="none" w:sz="0" w:space="0" w:color="auto"/>
                          </w:divBdr>
                          <w:divsChild>
                            <w:div w:id="1117064445">
                              <w:marLeft w:val="0"/>
                              <w:marRight w:val="0"/>
                              <w:marTop w:val="0"/>
                              <w:marBottom w:val="0"/>
                              <w:divBdr>
                                <w:top w:val="none" w:sz="0" w:space="0" w:color="auto"/>
                                <w:left w:val="none" w:sz="0" w:space="0" w:color="auto"/>
                                <w:bottom w:val="none" w:sz="0" w:space="0" w:color="auto"/>
                                <w:right w:val="none" w:sz="0" w:space="0" w:color="auto"/>
                              </w:divBdr>
                              <w:divsChild>
                                <w:div w:id="976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574594">
          <w:marLeft w:val="0"/>
          <w:marRight w:val="0"/>
          <w:marTop w:val="0"/>
          <w:marBottom w:val="0"/>
          <w:divBdr>
            <w:top w:val="none" w:sz="0" w:space="0" w:color="auto"/>
            <w:left w:val="none" w:sz="0" w:space="0" w:color="auto"/>
            <w:bottom w:val="none" w:sz="0" w:space="0" w:color="auto"/>
            <w:right w:val="none" w:sz="0" w:space="0" w:color="auto"/>
          </w:divBdr>
          <w:divsChild>
            <w:div w:id="767701067">
              <w:marLeft w:val="0"/>
              <w:marRight w:val="0"/>
              <w:marTop w:val="0"/>
              <w:marBottom w:val="0"/>
              <w:divBdr>
                <w:top w:val="none" w:sz="0" w:space="0" w:color="auto"/>
                <w:left w:val="none" w:sz="0" w:space="0" w:color="auto"/>
                <w:bottom w:val="none" w:sz="0" w:space="0" w:color="auto"/>
                <w:right w:val="none" w:sz="0" w:space="0" w:color="auto"/>
              </w:divBdr>
              <w:divsChild>
                <w:div w:id="1882132832">
                  <w:marLeft w:val="0"/>
                  <w:marRight w:val="0"/>
                  <w:marTop w:val="0"/>
                  <w:marBottom w:val="0"/>
                  <w:divBdr>
                    <w:top w:val="none" w:sz="0" w:space="0" w:color="auto"/>
                    <w:left w:val="none" w:sz="0" w:space="0" w:color="auto"/>
                    <w:bottom w:val="none" w:sz="0" w:space="0" w:color="auto"/>
                    <w:right w:val="none" w:sz="0" w:space="0" w:color="auto"/>
                  </w:divBdr>
                  <w:divsChild>
                    <w:div w:id="1174805349">
                      <w:marLeft w:val="0"/>
                      <w:marRight w:val="0"/>
                      <w:marTop w:val="0"/>
                      <w:marBottom w:val="0"/>
                      <w:divBdr>
                        <w:top w:val="none" w:sz="0" w:space="0" w:color="auto"/>
                        <w:left w:val="none" w:sz="0" w:space="0" w:color="auto"/>
                        <w:bottom w:val="none" w:sz="0" w:space="0" w:color="auto"/>
                        <w:right w:val="none" w:sz="0" w:space="0" w:color="auto"/>
                      </w:divBdr>
                      <w:divsChild>
                        <w:div w:id="478959774">
                          <w:marLeft w:val="0"/>
                          <w:marRight w:val="0"/>
                          <w:marTop w:val="0"/>
                          <w:marBottom w:val="0"/>
                          <w:divBdr>
                            <w:top w:val="none" w:sz="0" w:space="0" w:color="auto"/>
                            <w:left w:val="none" w:sz="0" w:space="0" w:color="auto"/>
                            <w:bottom w:val="none" w:sz="0" w:space="0" w:color="auto"/>
                            <w:right w:val="none" w:sz="0" w:space="0" w:color="auto"/>
                          </w:divBdr>
                          <w:divsChild>
                            <w:div w:id="36780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706902">
          <w:marLeft w:val="0"/>
          <w:marRight w:val="0"/>
          <w:marTop w:val="0"/>
          <w:marBottom w:val="0"/>
          <w:divBdr>
            <w:top w:val="none" w:sz="0" w:space="0" w:color="auto"/>
            <w:left w:val="none" w:sz="0" w:space="0" w:color="auto"/>
            <w:bottom w:val="none" w:sz="0" w:space="0" w:color="auto"/>
            <w:right w:val="none" w:sz="0" w:space="0" w:color="auto"/>
          </w:divBdr>
          <w:divsChild>
            <w:div w:id="1897008122">
              <w:marLeft w:val="0"/>
              <w:marRight w:val="0"/>
              <w:marTop w:val="0"/>
              <w:marBottom w:val="0"/>
              <w:divBdr>
                <w:top w:val="none" w:sz="0" w:space="0" w:color="auto"/>
                <w:left w:val="none" w:sz="0" w:space="0" w:color="auto"/>
                <w:bottom w:val="none" w:sz="0" w:space="0" w:color="auto"/>
                <w:right w:val="none" w:sz="0" w:space="0" w:color="auto"/>
              </w:divBdr>
              <w:divsChild>
                <w:div w:id="1964770170">
                  <w:marLeft w:val="0"/>
                  <w:marRight w:val="0"/>
                  <w:marTop w:val="0"/>
                  <w:marBottom w:val="0"/>
                  <w:divBdr>
                    <w:top w:val="none" w:sz="0" w:space="0" w:color="auto"/>
                    <w:left w:val="none" w:sz="0" w:space="0" w:color="auto"/>
                    <w:bottom w:val="none" w:sz="0" w:space="0" w:color="auto"/>
                    <w:right w:val="none" w:sz="0" w:space="0" w:color="auto"/>
                  </w:divBdr>
                  <w:divsChild>
                    <w:div w:id="1579170593">
                      <w:marLeft w:val="0"/>
                      <w:marRight w:val="0"/>
                      <w:marTop w:val="0"/>
                      <w:marBottom w:val="0"/>
                      <w:divBdr>
                        <w:top w:val="none" w:sz="0" w:space="0" w:color="auto"/>
                        <w:left w:val="none" w:sz="0" w:space="0" w:color="auto"/>
                        <w:bottom w:val="none" w:sz="0" w:space="0" w:color="auto"/>
                        <w:right w:val="none" w:sz="0" w:space="0" w:color="auto"/>
                      </w:divBdr>
                      <w:divsChild>
                        <w:div w:id="1273636579">
                          <w:marLeft w:val="0"/>
                          <w:marRight w:val="0"/>
                          <w:marTop w:val="0"/>
                          <w:marBottom w:val="0"/>
                          <w:divBdr>
                            <w:top w:val="none" w:sz="0" w:space="0" w:color="auto"/>
                            <w:left w:val="none" w:sz="0" w:space="0" w:color="auto"/>
                            <w:bottom w:val="none" w:sz="0" w:space="0" w:color="auto"/>
                            <w:right w:val="none" w:sz="0" w:space="0" w:color="auto"/>
                          </w:divBdr>
                          <w:divsChild>
                            <w:div w:id="155669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97321">
      <w:bodyDiv w:val="1"/>
      <w:marLeft w:val="0"/>
      <w:marRight w:val="0"/>
      <w:marTop w:val="0"/>
      <w:marBottom w:val="0"/>
      <w:divBdr>
        <w:top w:val="none" w:sz="0" w:space="0" w:color="auto"/>
        <w:left w:val="none" w:sz="0" w:space="0" w:color="auto"/>
        <w:bottom w:val="none" w:sz="0" w:space="0" w:color="auto"/>
        <w:right w:val="none" w:sz="0" w:space="0" w:color="auto"/>
      </w:divBdr>
      <w:divsChild>
        <w:div w:id="1656689710">
          <w:marLeft w:val="0"/>
          <w:marRight w:val="0"/>
          <w:marTop w:val="0"/>
          <w:marBottom w:val="0"/>
          <w:divBdr>
            <w:top w:val="none" w:sz="0" w:space="0" w:color="auto"/>
            <w:left w:val="none" w:sz="0" w:space="0" w:color="auto"/>
            <w:bottom w:val="none" w:sz="0" w:space="0" w:color="auto"/>
            <w:right w:val="none" w:sz="0" w:space="0" w:color="auto"/>
          </w:divBdr>
          <w:divsChild>
            <w:div w:id="1484351184">
              <w:marLeft w:val="0"/>
              <w:marRight w:val="0"/>
              <w:marTop w:val="0"/>
              <w:marBottom w:val="0"/>
              <w:divBdr>
                <w:top w:val="none" w:sz="0" w:space="0" w:color="auto"/>
                <w:left w:val="none" w:sz="0" w:space="0" w:color="auto"/>
                <w:bottom w:val="none" w:sz="0" w:space="0" w:color="auto"/>
                <w:right w:val="none" w:sz="0" w:space="0" w:color="auto"/>
              </w:divBdr>
              <w:divsChild>
                <w:div w:id="1791624538">
                  <w:marLeft w:val="0"/>
                  <w:marRight w:val="0"/>
                  <w:marTop w:val="0"/>
                  <w:marBottom w:val="0"/>
                  <w:divBdr>
                    <w:top w:val="none" w:sz="0" w:space="0" w:color="auto"/>
                    <w:left w:val="none" w:sz="0" w:space="0" w:color="auto"/>
                    <w:bottom w:val="none" w:sz="0" w:space="0" w:color="auto"/>
                    <w:right w:val="none" w:sz="0" w:space="0" w:color="auto"/>
                  </w:divBdr>
                  <w:divsChild>
                    <w:div w:id="936788205">
                      <w:marLeft w:val="0"/>
                      <w:marRight w:val="0"/>
                      <w:marTop w:val="0"/>
                      <w:marBottom w:val="0"/>
                      <w:divBdr>
                        <w:top w:val="none" w:sz="0" w:space="0" w:color="auto"/>
                        <w:left w:val="none" w:sz="0" w:space="0" w:color="auto"/>
                        <w:bottom w:val="none" w:sz="0" w:space="0" w:color="auto"/>
                        <w:right w:val="none" w:sz="0" w:space="0" w:color="auto"/>
                      </w:divBdr>
                      <w:divsChild>
                        <w:div w:id="1515531162">
                          <w:marLeft w:val="0"/>
                          <w:marRight w:val="0"/>
                          <w:marTop w:val="0"/>
                          <w:marBottom w:val="0"/>
                          <w:divBdr>
                            <w:top w:val="none" w:sz="0" w:space="0" w:color="auto"/>
                            <w:left w:val="none" w:sz="0" w:space="0" w:color="auto"/>
                            <w:bottom w:val="none" w:sz="0" w:space="0" w:color="auto"/>
                            <w:right w:val="none" w:sz="0" w:space="0" w:color="auto"/>
                          </w:divBdr>
                          <w:divsChild>
                            <w:div w:id="1291210139">
                              <w:marLeft w:val="0"/>
                              <w:marRight w:val="0"/>
                              <w:marTop w:val="0"/>
                              <w:marBottom w:val="0"/>
                              <w:divBdr>
                                <w:top w:val="none" w:sz="0" w:space="0" w:color="auto"/>
                                <w:left w:val="none" w:sz="0" w:space="0" w:color="auto"/>
                                <w:bottom w:val="none" w:sz="0" w:space="0" w:color="auto"/>
                                <w:right w:val="none" w:sz="0" w:space="0" w:color="auto"/>
                              </w:divBdr>
                              <w:divsChild>
                                <w:div w:id="1953705195">
                                  <w:marLeft w:val="0"/>
                                  <w:marRight w:val="0"/>
                                  <w:marTop w:val="0"/>
                                  <w:marBottom w:val="0"/>
                                  <w:divBdr>
                                    <w:top w:val="none" w:sz="0" w:space="0" w:color="auto"/>
                                    <w:left w:val="none" w:sz="0" w:space="0" w:color="auto"/>
                                    <w:bottom w:val="none" w:sz="0" w:space="0" w:color="auto"/>
                                    <w:right w:val="none" w:sz="0" w:space="0" w:color="auto"/>
                                  </w:divBdr>
                                  <w:divsChild>
                                    <w:div w:id="128838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665783">
      <w:bodyDiv w:val="1"/>
      <w:marLeft w:val="0"/>
      <w:marRight w:val="0"/>
      <w:marTop w:val="0"/>
      <w:marBottom w:val="0"/>
      <w:divBdr>
        <w:top w:val="none" w:sz="0" w:space="0" w:color="auto"/>
        <w:left w:val="none" w:sz="0" w:space="0" w:color="auto"/>
        <w:bottom w:val="none" w:sz="0" w:space="0" w:color="auto"/>
        <w:right w:val="none" w:sz="0" w:space="0" w:color="auto"/>
      </w:divBdr>
      <w:divsChild>
        <w:div w:id="2140341007">
          <w:marLeft w:val="0"/>
          <w:marRight w:val="0"/>
          <w:marTop w:val="720"/>
          <w:marBottom w:val="720"/>
          <w:divBdr>
            <w:top w:val="none" w:sz="0" w:space="0" w:color="auto"/>
            <w:left w:val="none" w:sz="0" w:space="0" w:color="auto"/>
            <w:bottom w:val="none" w:sz="0" w:space="0" w:color="auto"/>
            <w:right w:val="none" w:sz="0" w:space="0" w:color="auto"/>
          </w:divBdr>
        </w:div>
      </w:divsChild>
    </w:div>
    <w:div w:id="736512735">
      <w:bodyDiv w:val="1"/>
      <w:marLeft w:val="0"/>
      <w:marRight w:val="0"/>
      <w:marTop w:val="0"/>
      <w:marBottom w:val="0"/>
      <w:divBdr>
        <w:top w:val="none" w:sz="0" w:space="0" w:color="auto"/>
        <w:left w:val="none" w:sz="0" w:space="0" w:color="auto"/>
        <w:bottom w:val="none" w:sz="0" w:space="0" w:color="auto"/>
        <w:right w:val="none" w:sz="0" w:space="0" w:color="auto"/>
      </w:divBdr>
    </w:div>
    <w:div w:id="757363740">
      <w:bodyDiv w:val="1"/>
      <w:marLeft w:val="0"/>
      <w:marRight w:val="0"/>
      <w:marTop w:val="0"/>
      <w:marBottom w:val="0"/>
      <w:divBdr>
        <w:top w:val="none" w:sz="0" w:space="0" w:color="auto"/>
        <w:left w:val="none" w:sz="0" w:space="0" w:color="auto"/>
        <w:bottom w:val="none" w:sz="0" w:space="0" w:color="auto"/>
        <w:right w:val="none" w:sz="0" w:space="0" w:color="auto"/>
      </w:divBdr>
      <w:divsChild>
        <w:div w:id="1449543496">
          <w:marLeft w:val="0"/>
          <w:marRight w:val="0"/>
          <w:marTop w:val="0"/>
          <w:marBottom w:val="0"/>
          <w:divBdr>
            <w:top w:val="none" w:sz="0" w:space="0" w:color="auto"/>
            <w:left w:val="none" w:sz="0" w:space="0" w:color="auto"/>
            <w:bottom w:val="none" w:sz="0" w:space="0" w:color="auto"/>
            <w:right w:val="none" w:sz="0" w:space="0" w:color="auto"/>
          </w:divBdr>
          <w:divsChild>
            <w:div w:id="1187988147">
              <w:marLeft w:val="0"/>
              <w:marRight w:val="0"/>
              <w:marTop w:val="0"/>
              <w:marBottom w:val="0"/>
              <w:divBdr>
                <w:top w:val="none" w:sz="0" w:space="0" w:color="auto"/>
                <w:left w:val="none" w:sz="0" w:space="0" w:color="auto"/>
                <w:bottom w:val="none" w:sz="0" w:space="0" w:color="auto"/>
                <w:right w:val="none" w:sz="0" w:space="0" w:color="auto"/>
              </w:divBdr>
              <w:divsChild>
                <w:div w:id="704981390">
                  <w:marLeft w:val="0"/>
                  <w:marRight w:val="0"/>
                  <w:marTop w:val="0"/>
                  <w:marBottom w:val="0"/>
                  <w:divBdr>
                    <w:top w:val="none" w:sz="0" w:space="0" w:color="auto"/>
                    <w:left w:val="none" w:sz="0" w:space="0" w:color="auto"/>
                    <w:bottom w:val="none" w:sz="0" w:space="0" w:color="auto"/>
                    <w:right w:val="none" w:sz="0" w:space="0" w:color="auto"/>
                  </w:divBdr>
                  <w:divsChild>
                    <w:div w:id="1027485053">
                      <w:marLeft w:val="0"/>
                      <w:marRight w:val="0"/>
                      <w:marTop w:val="0"/>
                      <w:marBottom w:val="0"/>
                      <w:divBdr>
                        <w:top w:val="none" w:sz="0" w:space="0" w:color="auto"/>
                        <w:left w:val="none" w:sz="0" w:space="0" w:color="auto"/>
                        <w:bottom w:val="none" w:sz="0" w:space="0" w:color="auto"/>
                        <w:right w:val="none" w:sz="0" w:space="0" w:color="auto"/>
                      </w:divBdr>
                      <w:divsChild>
                        <w:div w:id="1366518436">
                          <w:marLeft w:val="0"/>
                          <w:marRight w:val="0"/>
                          <w:marTop w:val="0"/>
                          <w:marBottom w:val="0"/>
                          <w:divBdr>
                            <w:top w:val="none" w:sz="0" w:space="0" w:color="auto"/>
                            <w:left w:val="none" w:sz="0" w:space="0" w:color="auto"/>
                            <w:bottom w:val="none" w:sz="0" w:space="0" w:color="auto"/>
                            <w:right w:val="none" w:sz="0" w:space="0" w:color="auto"/>
                          </w:divBdr>
                          <w:divsChild>
                            <w:div w:id="17186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690123">
      <w:bodyDiv w:val="1"/>
      <w:marLeft w:val="0"/>
      <w:marRight w:val="0"/>
      <w:marTop w:val="0"/>
      <w:marBottom w:val="0"/>
      <w:divBdr>
        <w:top w:val="none" w:sz="0" w:space="0" w:color="auto"/>
        <w:left w:val="none" w:sz="0" w:space="0" w:color="auto"/>
        <w:bottom w:val="none" w:sz="0" w:space="0" w:color="auto"/>
        <w:right w:val="none" w:sz="0" w:space="0" w:color="auto"/>
      </w:divBdr>
    </w:div>
    <w:div w:id="787431178">
      <w:bodyDiv w:val="1"/>
      <w:marLeft w:val="0"/>
      <w:marRight w:val="0"/>
      <w:marTop w:val="0"/>
      <w:marBottom w:val="0"/>
      <w:divBdr>
        <w:top w:val="none" w:sz="0" w:space="0" w:color="auto"/>
        <w:left w:val="none" w:sz="0" w:space="0" w:color="auto"/>
        <w:bottom w:val="none" w:sz="0" w:space="0" w:color="auto"/>
        <w:right w:val="none" w:sz="0" w:space="0" w:color="auto"/>
      </w:divBdr>
    </w:div>
    <w:div w:id="818497097">
      <w:bodyDiv w:val="1"/>
      <w:marLeft w:val="0"/>
      <w:marRight w:val="0"/>
      <w:marTop w:val="0"/>
      <w:marBottom w:val="0"/>
      <w:divBdr>
        <w:top w:val="none" w:sz="0" w:space="0" w:color="auto"/>
        <w:left w:val="none" w:sz="0" w:space="0" w:color="auto"/>
        <w:bottom w:val="none" w:sz="0" w:space="0" w:color="auto"/>
        <w:right w:val="none" w:sz="0" w:space="0" w:color="auto"/>
      </w:divBdr>
      <w:divsChild>
        <w:div w:id="1693143607">
          <w:marLeft w:val="0"/>
          <w:marRight w:val="0"/>
          <w:marTop w:val="0"/>
          <w:marBottom w:val="0"/>
          <w:divBdr>
            <w:top w:val="none" w:sz="0" w:space="0" w:color="auto"/>
            <w:left w:val="none" w:sz="0" w:space="0" w:color="auto"/>
            <w:bottom w:val="none" w:sz="0" w:space="0" w:color="auto"/>
            <w:right w:val="none" w:sz="0" w:space="0" w:color="auto"/>
          </w:divBdr>
          <w:divsChild>
            <w:div w:id="661860558">
              <w:marLeft w:val="0"/>
              <w:marRight w:val="0"/>
              <w:marTop w:val="0"/>
              <w:marBottom w:val="0"/>
              <w:divBdr>
                <w:top w:val="none" w:sz="0" w:space="0" w:color="auto"/>
                <w:left w:val="none" w:sz="0" w:space="0" w:color="auto"/>
                <w:bottom w:val="none" w:sz="0" w:space="0" w:color="auto"/>
                <w:right w:val="none" w:sz="0" w:space="0" w:color="auto"/>
              </w:divBdr>
              <w:divsChild>
                <w:div w:id="428745341">
                  <w:marLeft w:val="0"/>
                  <w:marRight w:val="0"/>
                  <w:marTop w:val="0"/>
                  <w:marBottom w:val="0"/>
                  <w:divBdr>
                    <w:top w:val="none" w:sz="0" w:space="0" w:color="auto"/>
                    <w:left w:val="none" w:sz="0" w:space="0" w:color="auto"/>
                    <w:bottom w:val="none" w:sz="0" w:space="0" w:color="auto"/>
                    <w:right w:val="none" w:sz="0" w:space="0" w:color="auto"/>
                  </w:divBdr>
                  <w:divsChild>
                    <w:div w:id="239799241">
                      <w:marLeft w:val="0"/>
                      <w:marRight w:val="0"/>
                      <w:marTop w:val="0"/>
                      <w:marBottom w:val="0"/>
                      <w:divBdr>
                        <w:top w:val="none" w:sz="0" w:space="0" w:color="auto"/>
                        <w:left w:val="none" w:sz="0" w:space="0" w:color="auto"/>
                        <w:bottom w:val="none" w:sz="0" w:space="0" w:color="auto"/>
                        <w:right w:val="none" w:sz="0" w:space="0" w:color="auto"/>
                      </w:divBdr>
                      <w:divsChild>
                        <w:div w:id="2120176830">
                          <w:marLeft w:val="0"/>
                          <w:marRight w:val="0"/>
                          <w:marTop w:val="0"/>
                          <w:marBottom w:val="0"/>
                          <w:divBdr>
                            <w:top w:val="none" w:sz="0" w:space="0" w:color="auto"/>
                            <w:left w:val="none" w:sz="0" w:space="0" w:color="auto"/>
                            <w:bottom w:val="none" w:sz="0" w:space="0" w:color="auto"/>
                            <w:right w:val="none" w:sz="0" w:space="0" w:color="auto"/>
                          </w:divBdr>
                          <w:divsChild>
                            <w:div w:id="1905679416">
                              <w:marLeft w:val="0"/>
                              <w:marRight w:val="0"/>
                              <w:marTop w:val="0"/>
                              <w:marBottom w:val="0"/>
                              <w:divBdr>
                                <w:top w:val="none" w:sz="0" w:space="0" w:color="auto"/>
                                <w:left w:val="none" w:sz="0" w:space="0" w:color="auto"/>
                                <w:bottom w:val="none" w:sz="0" w:space="0" w:color="auto"/>
                                <w:right w:val="none" w:sz="0" w:space="0" w:color="auto"/>
                              </w:divBdr>
                              <w:divsChild>
                                <w:div w:id="1638533654">
                                  <w:marLeft w:val="0"/>
                                  <w:marRight w:val="0"/>
                                  <w:marTop w:val="0"/>
                                  <w:marBottom w:val="0"/>
                                  <w:divBdr>
                                    <w:top w:val="none" w:sz="0" w:space="0" w:color="auto"/>
                                    <w:left w:val="none" w:sz="0" w:space="0" w:color="auto"/>
                                    <w:bottom w:val="none" w:sz="0" w:space="0" w:color="auto"/>
                                    <w:right w:val="none" w:sz="0" w:space="0" w:color="auto"/>
                                  </w:divBdr>
                                  <w:divsChild>
                                    <w:div w:id="41983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762517">
      <w:bodyDiv w:val="1"/>
      <w:marLeft w:val="0"/>
      <w:marRight w:val="0"/>
      <w:marTop w:val="0"/>
      <w:marBottom w:val="0"/>
      <w:divBdr>
        <w:top w:val="none" w:sz="0" w:space="0" w:color="auto"/>
        <w:left w:val="none" w:sz="0" w:space="0" w:color="auto"/>
        <w:bottom w:val="none" w:sz="0" w:space="0" w:color="auto"/>
        <w:right w:val="none" w:sz="0" w:space="0" w:color="auto"/>
      </w:divBdr>
      <w:divsChild>
        <w:div w:id="533687795">
          <w:marLeft w:val="0"/>
          <w:marRight w:val="0"/>
          <w:marTop w:val="0"/>
          <w:marBottom w:val="0"/>
          <w:divBdr>
            <w:top w:val="none" w:sz="0" w:space="0" w:color="auto"/>
            <w:left w:val="none" w:sz="0" w:space="0" w:color="auto"/>
            <w:bottom w:val="none" w:sz="0" w:space="0" w:color="auto"/>
            <w:right w:val="none" w:sz="0" w:space="0" w:color="auto"/>
          </w:divBdr>
          <w:divsChild>
            <w:div w:id="2060663129">
              <w:marLeft w:val="0"/>
              <w:marRight w:val="0"/>
              <w:marTop w:val="0"/>
              <w:marBottom w:val="0"/>
              <w:divBdr>
                <w:top w:val="none" w:sz="0" w:space="0" w:color="auto"/>
                <w:left w:val="none" w:sz="0" w:space="0" w:color="auto"/>
                <w:bottom w:val="none" w:sz="0" w:space="0" w:color="auto"/>
                <w:right w:val="none" w:sz="0" w:space="0" w:color="auto"/>
              </w:divBdr>
              <w:divsChild>
                <w:div w:id="2103795445">
                  <w:marLeft w:val="0"/>
                  <w:marRight w:val="0"/>
                  <w:marTop w:val="0"/>
                  <w:marBottom w:val="0"/>
                  <w:divBdr>
                    <w:top w:val="none" w:sz="0" w:space="0" w:color="auto"/>
                    <w:left w:val="none" w:sz="0" w:space="0" w:color="auto"/>
                    <w:bottom w:val="none" w:sz="0" w:space="0" w:color="auto"/>
                    <w:right w:val="none" w:sz="0" w:space="0" w:color="auto"/>
                  </w:divBdr>
                  <w:divsChild>
                    <w:div w:id="303201238">
                      <w:marLeft w:val="0"/>
                      <w:marRight w:val="0"/>
                      <w:marTop w:val="0"/>
                      <w:marBottom w:val="0"/>
                      <w:divBdr>
                        <w:top w:val="none" w:sz="0" w:space="0" w:color="auto"/>
                        <w:left w:val="none" w:sz="0" w:space="0" w:color="auto"/>
                        <w:bottom w:val="none" w:sz="0" w:space="0" w:color="auto"/>
                        <w:right w:val="none" w:sz="0" w:space="0" w:color="auto"/>
                      </w:divBdr>
                      <w:divsChild>
                        <w:div w:id="1846482365">
                          <w:marLeft w:val="0"/>
                          <w:marRight w:val="0"/>
                          <w:marTop w:val="0"/>
                          <w:marBottom w:val="0"/>
                          <w:divBdr>
                            <w:top w:val="none" w:sz="0" w:space="0" w:color="auto"/>
                            <w:left w:val="none" w:sz="0" w:space="0" w:color="auto"/>
                            <w:bottom w:val="none" w:sz="0" w:space="0" w:color="auto"/>
                            <w:right w:val="none" w:sz="0" w:space="0" w:color="auto"/>
                          </w:divBdr>
                          <w:divsChild>
                            <w:div w:id="2074573669">
                              <w:marLeft w:val="0"/>
                              <w:marRight w:val="0"/>
                              <w:marTop w:val="0"/>
                              <w:marBottom w:val="0"/>
                              <w:divBdr>
                                <w:top w:val="none" w:sz="0" w:space="0" w:color="auto"/>
                                <w:left w:val="none" w:sz="0" w:space="0" w:color="auto"/>
                                <w:bottom w:val="none" w:sz="0" w:space="0" w:color="auto"/>
                                <w:right w:val="none" w:sz="0" w:space="0" w:color="auto"/>
                              </w:divBdr>
                              <w:divsChild>
                                <w:div w:id="122744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6726340">
      <w:bodyDiv w:val="1"/>
      <w:marLeft w:val="0"/>
      <w:marRight w:val="0"/>
      <w:marTop w:val="0"/>
      <w:marBottom w:val="0"/>
      <w:divBdr>
        <w:top w:val="none" w:sz="0" w:space="0" w:color="auto"/>
        <w:left w:val="none" w:sz="0" w:space="0" w:color="auto"/>
        <w:bottom w:val="none" w:sz="0" w:space="0" w:color="auto"/>
        <w:right w:val="none" w:sz="0" w:space="0" w:color="auto"/>
      </w:divBdr>
    </w:div>
    <w:div w:id="844440396">
      <w:bodyDiv w:val="1"/>
      <w:marLeft w:val="0"/>
      <w:marRight w:val="0"/>
      <w:marTop w:val="0"/>
      <w:marBottom w:val="0"/>
      <w:divBdr>
        <w:top w:val="none" w:sz="0" w:space="0" w:color="auto"/>
        <w:left w:val="none" w:sz="0" w:space="0" w:color="auto"/>
        <w:bottom w:val="none" w:sz="0" w:space="0" w:color="auto"/>
        <w:right w:val="none" w:sz="0" w:space="0" w:color="auto"/>
      </w:divBdr>
    </w:div>
    <w:div w:id="877662555">
      <w:bodyDiv w:val="1"/>
      <w:marLeft w:val="0"/>
      <w:marRight w:val="0"/>
      <w:marTop w:val="0"/>
      <w:marBottom w:val="0"/>
      <w:divBdr>
        <w:top w:val="none" w:sz="0" w:space="0" w:color="auto"/>
        <w:left w:val="none" w:sz="0" w:space="0" w:color="auto"/>
        <w:bottom w:val="none" w:sz="0" w:space="0" w:color="auto"/>
        <w:right w:val="none" w:sz="0" w:space="0" w:color="auto"/>
      </w:divBdr>
      <w:divsChild>
        <w:div w:id="216358716">
          <w:marLeft w:val="547"/>
          <w:marRight w:val="0"/>
          <w:marTop w:val="0"/>
          <w:marBottom w:val="0"/>
          <w:divBdr>
            <w:top w:val="none" w:sz="0" w:space="0" w:color="auto"/>
            <w:left w:val="none" w:sz="0" w:space="0" w:color="auto"/>
            <w:bottom w:val="none" w:sz="0" w:space="0" w:color="auto"/>
            <w:right w:val="none" w:sz="0" w:space="0" w:color="auto"/>
          </w:divBdr>
        </w:div>
      </w:divsChild>
    </w:div>
    <w:div w:id="938491299">
      <w:bodyDiv w:val="1"/>
      <w:marLeft w:val="0"/>
      <w:marRight w:val="0"/>
      <w:marTop w:val="0"/>
      <w:marBottom w:val="0"/>
      <w:divBdr>
        <w:top w:val="none" w:sz="0" w:space="0" w:color="auto"/>
        <w:left w:val="none" w:sz="0" w:space="0" w:color="auto"/>
        <w:bottom w:val="none" w:sz="0" w:space="0" w:color="auto"/>
        <w:right w:val="none" w:sz="0" w:space="0" w:color="auto"/>
      </w:divBdr>
    </w:div>
    <w:div w:id="981807587">
      <w:bodyDiv w:val="1"/>
      <w:marLeft w:val="0"/>
      <w:marRight w:val="0"/>
      <w:marTop w:val="0"/>
      <w:marBottom w:val="0"/>
      <w:divBdr>
        <w:top w:val="none" w:sz="0" w:space="0" w:color="auto"/>
        <w:left w:val="none" w:sz="0" w:space="0" w:color="auto"/>
        <w:bottom w:val="none" w:sz="0" w:space="0" w:color="auto"/>
        <w:right w:val="none" w:sz="0" w:space="0" w:color="auto"/>
      </w:divBdr>
    </w:div>
    <w:div w:id="992366836">
      <w:bodyDiv w:val="1"/>
      <w:marLeft w:val="0"/>
      <w:marRight w:val="0"/>
      <w:marTop w:val="0"/>
      <w:marBottom w:val="0"/>
      <w:divBdr>
        <w:top w:val="none" w:sz="0" w:space="0" w:color="auto"/>
        <w:left w:val="none" w:sz="0" w:space="0" w:color="auto"/>
        <w:bottom w:val="none" w:sz="0" w:space="0" w:color="auto"/>
        <w:right w:val="none" w:sz="0" w:space="0" w:color="auto"/>
      </w:divBdr>
    </w:div>
    <w:div w:id="995914047">
      <w:bodyDiv w:val="1"/>
      <w:marLeft w:val="0"/>
      <w:marRight w:val="0"/>
      <w:marTop w:val="0"/>
      <w:marBottom w:val="0"/>
      <w:divBdr>
        <w:top w:val="none" w:sz="0" w:space="0" w:color="auto"/>
        <w:left w:val="none" w:sz="0" w:space="0" w:color="auto"/>
        <w:bottom w:val="none" w:sz="0" w:space="0" w:color="auto"/>
        <w:right w:val="none" w:sz="0" w:space="0" w:color="auto"/>
      </w:divBdr>
      <w:divsChild>
        <w:div w:id="402024864">
          <w:marLeft w:val="0"/>
          <w:marRight w:val="0"/>
          <w:marTop w:val="0"/>
          <w:marBottom w:val="0"/>
          <w:divBdr>
            <w:top w:val="none" w:sz="0" w:space="0" w:color="auto"/>
            <w:left w:val="none" w:sz="0" w:space="0" w:color="auto"/>
            <w:bottom w:val="none" w:sz="0" w:space="0" w:color="auto"/>
            <w:right w:val="none" w:sz="0" w:space="0" w:color="auto"/>
          </w:divBdr>
          <w:divsChild>
            <w:div w:id="678461226">
              <w:marLeft w:val="0"/>
              <w:marRight w:val="0"/>
              <w:marTop w:val="0"/>
              <w:marBottom w:val="0"/>
              <w:divBdr>
                <w:top w:val="none" w:sz="0" w:space="0" w:color="auto"/>
                <w:left w:val="none" w:sz="0" w:space="0" w:color="auto"/>
                <w:bottom w:val="none" w:sz="0" w:space="0" w:color="auto"/>
                <w:right w:val="none" w:sz="0" w:space="0" w:color="auto"/>
              </w:divBdr>
              <w:divsChild>
                <w:div w:id="115220066">
                  <w:marLeft w:val="0"/>
                  <w:marRight w:val="0"/>
                  <w:marTop w:val="0"/>
                  <w:marBottom w:val="0"/>
                  <w:divBdr>
                    <w:top w:val="none" w:sz="0" w:space="0" w:color="auto"/>
                    <w:left w:val="none" w:sz="0" w:space="0" w:color="auto"/>
                    <w:bottom w:val="none" w:sz="0" w:space="0" w:color="auto"/>
                    <w:right w:val="none" w:sz="0" w:space="0" w:color="auto"/>
                  </w:divBdr>
                  <w:divsChild>
                    <w:div w:id="684865313">
                      <w:marLeft w:val="0"/>
                      <w:marRight w:val="0"/>
                      <w:marTop w:val="0"/>
                      <w:marBottom w:val="0"/>
                      <w:divBdr>
                        <w:top w:val="none" w:sz="0" w:space="0" w:color="auto"/>
                        <w:left w:val="none" w:sz="0" w:space="0" w:color="auto"/>
                        <w:bottom w:val="none" w:sz="0" w:space="0" w:color="auto"/>
                        <w:right w:val="none" w:sz="0" w:space="0" w:color="auto"/>
                      </w:divBdr>
                      <w:divsChild>
                        <w:div w:id="1336573225">
                          <w:marLeft w:val="0"/>
                          <w:marRight w:val="0"/>
                          <w:marTop w:val="0"/>
                          <w:marBottom w:val="0"/>
                          <w:divBdr>
                            <w:top w:val="none" w:sz="0" w:space="0" w:color="auto"/>
                            <w:left w:val="none" w:sz="0" w:space="0" w:color="auto"/>
                            <w:bottom w:val="none" w:sz="0" w:space="0" w:color="auto"/>
                            <w:right w:val="none" w:sz="0" w:space="0" w:color="auto"/>
                          </w:divBdr>
                          <w:divsChild>
                            <w:div w:id="1357460132">
                              <w:marLeft w:val="0"/>
                              <w:marRight w:val="0"/>
                              <w:marTop w:val="0"/>
                              <w:marBottom w:val="0"/>
                              <w:divBdr>
                                <w:top w:val="none" w:sz="0" w:space="0" w:color="auto"/>
                                <w:left w:val="none" w:sz="0" w:space="0" w:color="auto"/>
                                <w:bottom w:val="none" w:sz="0" w:space="0" w:color="auto"/>
                                <w:right w:val="none" w:sz="0" w:space="0" w:color="auto"/>
                              </w:divBdr>
                              <w:divsChild>
                                <w:div w:id="11693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859648">
      <w:bodyDiv w:val="1"/>
      <w:marLeft w:val="0"/>
      <w:marRight w:val="0"/>
      <w:marTop w:val="0"/>
      <w:marBottom w:val="0"/>
      <w:divBdr>
        <w:top w:val="none" w:sz="0" w:space="0" w:color="auto"/>
        <w:left w:val="none" w:sz="0" w:space="0" w:color="auto"/>
        <w:bottom w:val="none" w:sz="0" w:space="0" w:color="auto"/>
        <w:right w:val="none" w:sz="0" w:space="0" w:color="auto"/>
      </w:divBdr>
    </w:div>
    <w:div w:id="1003164507">
      <w:bodyDiv w:val="1"/>
      <w:marLeft w:val="0"/>
      <w:marRight w:val="0"/>
      <w:marTop w:val="0"/>
      <w:marBottom w:val="0"/>
      <w:divBdr>
        <w:top w:val="none" w:sz="0" w:space="0" w:color="auto"/>
        <w:left w:val="none" w:sz="0" w:space="0" w:color="auto"/>
        <w:bottom w:val="none" w:sz="0" w:space="0" w:color="auto"/>
        <w:right w:val="none" w:sz="0" w:space="0" w:color="auto"/>
      </w:divBdr>
    </w:div>
    <w:div w:id="1009480578">
      <w:bodyDiv w:val="1"/>
      <w:marLeft w:val="0"/>
      <w:marRight w:val="0"/>
      <w:marTop w:val="0"/>
      <w:marBottom w:val="0"/>
      <w:divBdr>
        <w:top w:val="none" w:sz="0" w:space="0" w:color="auto"/>
        <w:left w:val="none" w:sz="0" w:space="0" w:color="auto"/>
        <w:bottom w:val="none" w:sz="0" w:space="0" w:color="auto"/>
        <w:right w:val="none" w:sz="0" w:space="0" w:color="auto"/>
      </w:divBdr>
    </w:div>
    <w:div w:id="1069619965">
      <w:bodyDiv w:val="1"/>
      <w:marLeft w:val="0"/>
      <w:marRight w:val="0"/>
      <w:marTop w:val="0"/>
      <w:marBottom w:val="0"/>
      <w:divBdr>
        <w:top w:val="none" w:sz="0" w:space="0" w:color="auto"/>
        <w:left w:val="none" w:sz="0" w:space="0" w:color="auto"/>
        <w:bottom w:val="none" w:sz="0" w:space="0" w:color="auto"/>
        <w:right w:val="none" w:sz="0" w:space="0" w:color="auto"/>
      </w:divBdr>
    </w:div>
    <w:div w:id="1114977032">
      <w:bodyDiv w:val="1"/>
      <w:marLeft w:val="0"/>
      <w:marRight w:val="0"/>
      <w:marTop w:val="0"/>
      <w:marBottom w:val="0"/>
      <w:divBdr>
        <w:top w:val="none" w:sz="0" w:space="0" w:color="auto"/>
        <w:left w:val="none" w:sz="0" w:space="0" w:color="auto"/>
        <w:bottom w:val="none" w:sz="0" w:space="0" w:color="auto"/>
        <w:right w:val="none" w:sz="0" w:space="0" w:color="auto"/>
      </w:divBdr>
    </w:div>
    <w:div w:id="1135954073">
      <w:bodyDiv w:val="1"/>
      <w:marLeft w:val="0"/>
      <w:marRight w:val="0"/>
      <w:marTop w:val="0"/>
      <w:marBottom w:val="0"/>
      <w:divBdr>
        <w:top w:val="none" w:sz="0" w:space="0" w:color="auto"/>
        <w:left w:val="none" w:sz="0" w:space="0" w:color="auto"/>
        <w:bottom w:val="none" w:sz="0" w:space="0" w:color="auto"/>
        <w:right w:val="none" w:sz="0" w:space="0" w:color="auto"/>
      </w:divBdr>
    </w:div>
    <w:div w:id="1166238428">
      <w:bodyDiv w:val="1"/>
      <w:marLeft w:val="0"/>
      <w:marRight w:val="0"/>
      <w:marTop w:val="0"/>
      <w:marBottom w:val="0"/>
      <w:divBdr>
        <w:top w:val="none" w:sz="0" w:space="0" w:color="auto"/>
        <w:left w:val="none" w:sz="0" w:space="0" w:color="auto"/>
        <w:bottom w:val="none" w:sz="0" w:space="0" w:color="auto"/>
        <w:right w:val="none" w:sz="0" w:space="0" w:color="auto"/>
      </w:divBdr>
      <w:divsChild>
        <w:div w:id="1477142357">
          <w:marLeft w:val="0"/>
          <w:marRight w:val="0"/>
          <w:marTop w:val="0"/>
          <w:marBottom w:val="0"/>
          <w:divBdr>
            <w:top w:val="none" w:sz="0" w:space="0" w:color="auto"/>
            <w:left w:val="none" w:sz="0" w:space="0" w:color="auto"/>
            <w:bottom w:val="none" w:sz="0" w:space="0" w:color="auto"/>
            <w:right w:val="none" w:sz="0" w:space="0" w:color="auto"/>
          </w:divBdr>
          <w:divsChild>
            <w:div w:id="1708793920">
              <w:marLeft w:val="0"/>
              <w:marRight w:val="0"/>
              <w:marTop w:val="0"/>
              <w:marBottom w:val="0"/>
              <w:divBdr>
                <w:top w:val="none" w:sz="0" w:space="0" w:color="auto"/>
                <w:left w:val="none" w:sz="0" w:space="0" w:color="auto"/>
                <w:bottom w:val="none" w:sz="0" w:space="0" w:color="auto"/>
                <w:right w:val="none" w:sz="0" w:space="0" w:color="auto"/>
              </w:divBdr>
              <w:divsChild>
                <w:div w:id="524833737">
                  <w:marLeft w:val="0"/>
                  <w:marRight w:val="0"/>
                  <w:marTop w:val="0"/>
                  <w:marBottom w:val="0"/>
                  <w:divBdr>
                    <w:top w:val="none" w:sz="0" w:space="0" w:color="auto"/>
                    <w:left w:val="none" w:sz="0" w:space="0" w:color="auto"/>
                    <w:bottom w:val="none" w:sz="0" w:space="0" w:color="auto"/>
                    <w:right w:val="none" w:sz="0" w:space="0" w:color="auto"/>
                  </w:divBdr>
                  <w:divsChild>
                    <w:div w:id="1819154338">
                      <w:marLeft w:val="0"/>
                      <w:marRight w:val="0"/>
                      <w:marTop w:val="0"/>
                      <w:marBottom w:val="0"/>
                      <w:divBdr>
                        <w:top w:val="none" w:sz="0" w:space="0" w:color="auto"/>
                        <w:left w:val="none" w:sz="0" w:space="0" w:color="auto"/>
                        <w:bottom w:val="none" w:sz="0" w:space="0" w:color="auto"/>
                        <w:right w:val="none" w:sz="0" w:space="0" w:color="auto"/>
                      </w:divBdr>
                      <w:divsChild>
                        <w:div w:id="1259487409">
                          <w:marLeft w:val="0"/>
                          <w:marRight w:val="0"/>
                          <w:marTop w:val="0"/>
                          <w:marBottom w:val="0"/>
                          <w:divBdr>
                            <w:top w:val="none" w:sz="0" w:space="0" w:color="auto"/>
                            <w:left w:val="none" w:sz="0" w:space="0" w:color="auto"/>
                            <w:bottom w:val="none" w:sz="0" w:space="0" w:color="auto"/>
                            <w:right w:val="none" w:sz="0" w:space="0" w:color="auto"/>
                          </w:divBdr>
                          <w:divsChild>
                            <w:div w:id="47287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285541">
      <w:bodyDiv w:val="1"/>
      <w:marLeft w:val="0"/>
      <w:marRight w:val="0"/>
      <w:marTop w:val="0"/>
      <w:marBottom w:val="0"/>
      <w:divBdr>
        <w:top w:val="none" w:sz="0" w:space="0" w:color="auto"/>
        <w:left w:val="none" w:sz="0" w:space="0" w:color="auto"/>
        <w:bottom w:val="none" w:sz="0" w:space="0" w:color="auto"/>
        <w:right w:val="none" w:sz="0" w:space="0" w:color="auto"/>
      </w:divBdr>
    </w:div>
    <w:div w:id="1212501645">
      <w:bodyDiv w:val="1"/>
      <w:marLeft w:val="0"/>
      <w:marRight w:val="0"/>
      <w:marTop w:val="0"/>
      <w:marBottom w:val="0"/>
      <w:divBdr>
        <w:top w:val="none" w:sz="0" w:space="0" w:color="auto"/>
        <w:left w:val="none" w:sz="0" w:space="0" w:color="auto"/>
        <w:bottom w:val="none" w:sz="0" w:space="0" w:color="auto"/>
        <w:right w:val="none" w:sz="0" w:space="0" w:color="auto"/>
      </w:divBdr>
    </w:div>
    <w:div w:id="1222015891">
      <w:bodyDiv w:val="1"/>
      <w:marLeft w:val="0"/>
      <w:marRight w:val="0"/>
      <w:marTop w:val="0"/>
      <w:marBottom w:val="0"/>
      <w:divBdr>
        <w:top w:val="none" w:sz="0" w:space="0" w:color="auto"/>
        <w:left w:val="none" w:sz="0" w:space="0" w:color="auto"/>
        <w:bottom w:val="none" w:sz="0" w:space="0" w:color="auto"/>
        <w:right w:val="none" w:sz="0" w:space="0" w:color="auto"/>
      </w:divBdr>
    </w:div>
    <w:div w:id="1241987105">
      <w:bodyDiv w:val="1"/>
      <w:marLeft w:val="0"/>
      <w:marRight w:val="0"/>
      <w:marTop w:val="0"/>
      <w:marBottom w:val="0"/>
      <w:divBdr>
        <w:top w:val="none" w:sz="0" w:space="0" w:color="auto"/>
        <w:left w:val="none" w:sz="0" w:space="0" w:color="auto"/>
        <w:bottom w:val="none" w:sz="0" w:space="0" w:color="auto"/>
        <w:right w:val="none" w:sz="0" w:space="0" w:color="auto"/>
      </w:divBdr>
    </w:div>
    <w:div w:id="1249340952">
      <w:bodyDiv w:val="1"/>
      <w:marLeft w:val="0"/>
      <w:marRight w:val="0"/>
      <w:marTop w:val="0"/>
      <w:marBottom w:val="0"/>
      <w:divBdr>
        <w:top w:val="none" w:sz="0" w:space="0" w:color="auto"/>
        <w:left w:val="none" w:sz="0" w:space="0" w:color="auto"/>
        <w:bottom w:val="none" w:sz="0" w:space="0" w:color="auto"/>
        <w:right w:val="none" w:sz="0" w:space="0" w:color="auto"/>
      </w:divBdr>
    </w:div>
    <w:div w:id="1257907717">
      <w:bodyDiv w:val="1"/>
      <w:marLeft w:val="0"/>
      <w:marRight w:val="0"/>
      <w:marTop w:val="0"/>
      <w:marBottom w:val="0"/>
      <w:divBdr>
        <w:top w:val="none" w:sz="0" w:space="0" w:color="auto"/>
        <w:left w:val="none" w:sz="0" w:space="0" w:color="auto"/>
        <w:bottom w:val="none" w:sz="0" w:space="0" w:color="auto"/>
        <w:right w:val="none" w:sz="0" w:space="0" w:color="auto"/>
      </w:divBdr>
    </w:div>
    <w:div w:id="1262295235">
      <w:bodyDiv w:val="1"/>
      <w:marLeft w:val="0"/>
      <w:marRight w:val="0"/>
      <w:marTop w:val="0"/>
      <w:marBottom w:val="0"/>
      <w:divBdr>
        <w:top w:val="none" w:sz="0" w:space="0" w:color="auto"/>
        <w:left w:val="none" w:sz="0" w:space="0" w:color="auto"/>
        <w:bottom w:val="none" w:sz="0" w:space="0" w:color="auto"/>
        <w:right w:val="none" w:sz="0" w:space="0" w:color="auto"/>
      </w:divBdr>
    </w:div>
    <w:div w:id="1272593948">
      <w:bodyDiv w:val="1"/>
      <w:marLeft w:val="0"/>
      <w:marRight w:val="0"/>
      <w:marTop w:val="0"/>
      <w:marBottom w:val="0"/>
      <w:divBdr>
        <w:top w:val="none" w:sz="0" w:space="0" w:color="auto"/>
        <w:left w:val="none" w:sz="0" w:space="0" w:color="auto"/>
        <w:bottom w:val="none" w:sz="0" w:space="0" w:color="auto"/>
        <w:right w:val="none" w:sz="0" w:space="0" w:color="auto"/>
      </w:divBdr>
    </w:div>
    <w:div w:id="1274482029">
      <w:bodyDiv w:val="1"/>
      <w:marLeft w:val="0"/>
      <w:marRight w:val="0"/>
      <w:marTop w:val="0"/>
      <w:marBottom w:val="0"/>
      <w:divBdr>
        <w:top w:val="none" w:sz="0" w:space="0" w:color="auto"/>
        <w:left w:val="none" w:sz="0" w:space="0" w:color="auto"/>
        <w:bottom w:val="none" w:sz="0" w:space="0" w:color="auto"/>
        <w:right w:val="none" w:sz="0" w:space="0" w:color="auto"/>
      </w:divBdr>
    </w:div>
    <w:div w:id="1284271742">
      <w:bodyDiv w:val="1"/>
      <w:marLeft w:val="0"/>
      <w:marRight w:val="0"/>
      <w:marTop w:val="0"/>
      <w:marBottom w:val="0"/>
      <w:divBdr>
        <w:top w:val="none" w:sz="0" w:space="0" w:color="auto"/>
        <w:left w:val="none" w:sz="0" w:space="0" w:color="auto"/>
        <w:bottom w:val="none" w:sz="0" w:space="0" w:color="auto"/>
        <w:right w:val="none" w:sz="0" w:space="0" w:color="auto"/>
      </w:divBdr>
      <w:divsChild>
        <w:div w:id="33695395">
          <w:marLeft w:val="0"/>
          <w:marRight w:val="0"/>
          <w:marTop w:val="0"/>
          <w:marBottom w:val="160"/>
          <w:divBdr>
            <w:top w:val="none" w:sz="0" w:space="0" w:color="auto"/>
            <w:left w:val="none" w:sz="0" w:space="0" w:color="auto"/>
            <w:bottom w:val="none" w:sz="0" w:space="0" w:color="auto"/>
            <w:right w:val="none" w:sz="0" w:space="0" w:color="auto"/>
          </w:divBdr>
        </w:div>
        <w:div w:id="1184322083">
          <w:marLeft w:val="0"/>
          <w:marRight w:val="0"/>
          <w:marTop w:val="0"/>
          <w:marBottom w:val="160"/>
          <w:divBdr>
            <w:top w:val="none" w:sz="0" w:space="0" w:color="auto"/>
            <w:left w:val="none" w:sz="0" w:space="0" w:color="auto"/>
            <w:bottom w:val="none" w:sz="0" w:space="0" w:color="auto"/>
            <w:right w:val="none" w:sz="0" w:space="0" w:color="auto"/>
          </w:divBdr>
        </w:div>
        <w:div w:id="1298755519">
          <w:marLeft w:val="0"/>
          <w:marRight w:val="0"/>
          <w:marTop w:val="0"/>
          <w:marBottom w:val="160"/>
          <w:divBdr>
            <w:top w:val="none" w:sz="0" w:space="0" w:color="auto"/>
            <w:left w:val="none" w:sz="0" w:space="0" w:color="auto"/>
            <w:bottom w:val="none" w:sz="0" w:space="0" w:color="auto"/>
            <w:right w:val="none" w:sz="0" w:space="0" w:color="auto"/>
          </w:divBdr>
        </w:div>
        <w:div w:id="1414819358">
          <w:marLeft w:val="0"/>
          <w:marRight w:val="0"/>
          <w:marTop w:val="0"/>
          <w:marBottom w:val="160"/>
          <w:divBdr>
            <w:top w:val="none" w:sz="0" w:space="0" w:color="auto"/>
            <w:left w:val="none" w:sz="0" w:space="0" w:color="auto"/>
            <w:bottom w:val="none" w:sz="0" w:space="0" w:color="auto"/>
            <w:right w:val="none" w:sz="0" w:space="0" w:color="auto"/>
          </w:divBdr>
        </w:div>
      </w:divsChild>
    </w:div>
    <w:div w:id="1286501775">
      <w:bodyDiv w:val="1"/>
      <w:marLeft w:val="0"/>
      <w:marRight w:val="0"/>
      <w:marTop w:val="0"/>
      <w:marBottom w:val="0"/>
      <w:divBdr>
        <w:top w:val="none" w:sz="0" w:space="0" w:color="auto"/>
        <w:left w:val="none" w:sz="0" w:space="0" w:color="auto"/>
        <w:bottom w:val="none" w:sz="0" w:space="0" w:color="auto"/>
        <w:right w:val="none" w:sz="0" w:space="0" w:color="auto"/>
      </w:divBdr>
    </w:div>
    <w:div w:id="1287933976">
      <w:bodyDiv w:val="1"/>
      <w:marLeft w:val="0"/>
      <w:marRight w:val="0"/>
      <w:marTop w:val="0"/>
      <w:marBottom w:val="0"/>
      <w:divBdr>
        <w:top w:val="none" w:sz="0" w:space="0" w:color="auto"/>
        <w:left w:val="none" w:sz="0" w:space="0" w:color="auto"/>
        <w:bottom w:val="none" w:sz="0" w:space="0" w:color="auto"/>
        <w:right w:val="none" w:sz="0" w:space="0" w:color="auto"/>
      </w:divBdr>
    </w:div>
    <w:div w:id="1292445131">
      <w:bodyDiv w:val="1"/>
      <w:marLeft w:val="0"/>
      <w:marRight w:val="0"/>
      <w:marTop w:val="0"/>
      <w:marBottom w:val="0"/>
      <w:divBdr>
        <w:top w:val="none" w:sz="0" w:space="0" w:color="auto"/>
        <w:left w:val="none" w:sz="0" w:space="0" w:color="auto"/>
        <w:bottom w:val="none" w:sz="0" w:space="0" w:color="auto"/>
        <w:right w:val="none" w:sz="0" w:space="0" w:color="auto"/>
      </w:divBdr>
    </w:div>
    <w:div w:id="1333988963">
      <w:bodyDiv w:val="1"/>
      <w:marLeft w:val="0"/>
      <w:marRight w:val="0"/>
      <w:marTop w:val="0"/>
      <w:marBottom w:val="0"/>
      <w:divBdr>
        <w:top w:val="none" w:sz="0" w:space="0" w:color="auto"/>
        <w:left w:val="none" w:sz="0" w:space="0" w:color="auto"/>
        <w:bottom w:val="none" w:sz="0" w:space="0" w:color="auto"/>
        <w:right w:val="none" w:sz="0" w:space="0" w:color="auto"/>
      </w:divBdr>
    </w:div>
    <w:div w:id="1337150401">
      <w:bodyDiv w:val="1"/>
      <w:marLeft w:val="0"/>
      <w:marRight w:val="0"/>
      <w:marTop w:val="0"/>
      <w:marBottom w:val="0"/>
      <w:divBdr>
        <w:top w:val="none" w:sz="0" w:space="0" w:color="auto"/>
        <w:left w:val="none" w:sz="0" w:space="0" w:color="auto"/>
        <w:bottom w:val="none" w:sz="0" w:space="0" w:color="auto"/>
        <w:right w:val="none" w:sz="0" w:space="0" w:color="auto"/>
      </w:divBdr>
      <w:divsChild>
        <w:div w:id="1962757438">
          <w:marLeft w:val="0"/>
          <w:marRight w:val="0"/>
          <w:marTop w:val="0"/>
          <w:marBottom w:val="0"/>
          <w:divBdr>
            <w:top w:val="none" w:sz="0" w:space="0" w:color="auto"/>
            <w:left w:val="none" w:sz="0" w:space="0" w:color="auto"/>
            <w:bottom w:val="none" w:sz="0" w:space="0" w:color="auto"/>
            <w:right w:val="none" w:sz="0" w:space="0" w:color="auto"/>
          </w:divBdr>
          <w:divsChild>
            <w:div w:id="488327696">
              <w:marLeft w:val="0"/>
              <w:marRight w:val="0"/>
              <w:marTop w:val="0"/>
              <w:marBottom w:val="0"/>
              <w:divBdr>
                <w:top w:val="none" w:sz="0" w:space="0" w:color="auto"/>
                <w:left w:val="none" w:sz="0" w:space="0" w:color="auto"/>
                <w:bottom w:val="none" w:sz="0" w:space="0" w:color="auto"/>
                <w:right w:val="none" w:sz="0" w:space="0" w:color="auto"/>
              </w:divBdr>
              <w:divsChild>
                <w:div w:id="1399399397">
                  <w:marLeft w:val="0"/>
                  <w:marRight w:val="0"/>
                  <w:marTop w:val="0"/>
                  <w:marBottom w:val="0"/>
                  <w:divBdr>
                    <w:top w:val="none" w:sz="0" w:space="0" w:color="auto"/>
                    <w:left w:val="none" w:sz="0" w:space="0" w:color="auto"/>
                    <w:bottom w:val="none" w:sz="0" w:space="0" w:color="auto"/>
                    <w:right w:val="none" w:sz="0" w:space="0" w:color="auto"/>
                  </w:divBdr>
                  <w:divsChild>
                    <w:div w:id="342629463">
                      <w:marLeft w:val="0"/>
                      <w:marRight w:val="0"/>
                      <w:marTop w:val="0"/>
                      <w:marBottom w:val="0"/>
                      <w:divBdr>
                        <w:top w:val="none" w:sz="0" w:space="0" w:color="auto"/>
                        <w:left w:val="none" w:sz="0" w:space="0" w:color="auto"/>
                        <w:bottom w:val="none" w:sz="0" w:space="0" w:color="auto"/>
                        <w:right w:val="none" w:sz="0" w:space="0" w:color="auto"/>
                      </w:divBdr>
                      <w:divsChild>
                        <w:div w:id="257174782">
                          <w:marLeft w:val="0"/>
                          <w:marRight w:val="0"/>
                          <w:marTop w:val="0"/>
                          <w:marBottom w:val="0"/>
                          <w:divBdr>
                            <w:top w:val="none" w:sz="0" w:space="0" w:color="auto"/>
                            <w:left w:val="none" w:sz="0" w:space="0" w:color="auto"/>
                            <w:bottom w:val="none" w:sz="0" w:space="0" w:color="auto"/>
                            <w:right w:val="none" w:sz="0" w:space="0" w:color="auto"/>
                          </w:divBdr>
                          <w:divsChild>
                            <w:div w:id="555747966">
                              <w:marLeft w:val="0"/>
                              <w:marRight w:val="0"/>
                              <w:marTop w:val="0"/>
                              <w:marBottom w:val="0"/>
                              <w:divBdr>
                                <w:top w:val="none" w:sz="0" w:space="0" w:color="auto"/>
                                <w:left w:val="none" w:sz="0" w:space="0" w:color="auto"/>
                                <w:bottom w:val="none" w:sz="0" w:space="0" w:color="auto"/>
                                <w:right w:val="none" w:sz="0" w:space="0" w:color="auto"/>
                              </w:divBdr>
                              <w:divsChild>
                                <w:div w:id="10500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7151372">
      <w:bodyDiv w:val="1"/>
      <w:marLeft w:val="0"/>
      <w:marRight w:val="0"/>
      <w:marTop w:val="0"/>
      <w:marBottom w:val="0"/>
      <w:divBdr>
        <w:top w:val="none" w:sz="0" w:space="0" w:color="auto"/>
        <w:left w:val="none" w:sz="0" w:space="0" w:color="auto"/>
        <w:bottom w:val="none" w:sz="0" w:space="0" w:color="auto"/>
        <w:right w:val="none" w:sz="0" w:space="0" w:color="auto"/>
      </w:divBdr>
      <w:divsChild>
        <w:div w:id="1542933738">
          <w:marLeft w:val="0"/>
          <w:marRight w:val="0"/>
          <w:marTop w:val="0"/>
          <w:marBottom w:val="0"/>
          <w:divBdr>
            <w:top w:val="none" w:sz="0" w:space="0" w:color="auto"/>
            <w:left w:val="none" w:sz="0" w:space="0" w:color="auto"/>
            <w:bottom w:val="none" w:sz="0" w:space="0" w:color="auto"/>
            <w:right w:val="none" w:sz="0" w:space="0" w:color="auto"/>
          </w:divBdr>
          <w:divsChild>
            <w:div w:id="1837065382">
              <w:marLeft w:val="0"/>
              <w:marRight w:val="0"/>
              <w:marTop w:val="0"/>
              <w:marBottom w:val="0"/>
              <w:divBdr>
                <w:top w:val="none" w:sz="0" w:space="0" w:color="auto"/>
                <w:left w:val="none" w:sz="0" w:space="0" w:color="auto"/>
                <w:bottom w:val="none" w:sz="0" w:space="0" w:color="auto"/>
                <w:right w:val="none" w:sz="0" w:space="0" w:color="auto"/>
              </w:divBdr>
              <w:divsChild>
                <w:div w:id="2049598604">
                  <w:marLeft w:val="0"/>
                  <w:marRight w:val="0"/>
                  <w:marTop w:val="0"/>
                  <w:marBottom w:val="0"/>
                  <w:divBdr>
                    <w:top w:val="none" w:sz="0" w:space="0" w:color="auto"/>
                    <w:left w:val="none" w:sz="0" w:space="0" w:color="auto"/>
                    <w:bottom w:val="none" w:sz="0" w:space="0" w:color="auto"/>
                    <w:right w:val="none" w:sz="0" w:space="0" w:color="auto"/>
                  </w:divBdr>
                  <w:divsChild>
                    <w:div w:id="3839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685880">
      <w:bodyDiv w:val="1"/>
      <w:marLeft w:val="0"/>
      <w:marRight w:val="0"/>
      <w:marTop w:val="0"/>
      <w:marBottom w:val="0"/>
      <w:divBdr>
        <w:top w:val="none" w:sz="0" w:space="0" w:color="auto"/>
        <w:left w:val="none" w:sz="0" w:space="0" w:color="auto"/>
        <w:bottom w:val="none" w:sz="0" w:space="0" w:color="auto"/>
        <w:right w:val="none" w:sz="0" w:space="0" w:color="auto"/>
      </w:divBdr>
    </w:div>
    <w:div w:id="1354645140">
      <w:bodyDiv w:val="1"/>
      <w:marLeft w:val="0"/>
      <w:marRight w:val="0"/>
      <w:marTop w:val="0"/>
      <w:marBottom w:val="0"/>
      <w:divBdr>
        <w:top w:val="none" w:sz="0" w:space="0" w:color="auto"/>
        <w:left w:val="none" w:sz="0" w:space="0" w:color="auto"/>
        <w:bottom w:val="none" w:sz="0" w:space="0" w:color="auto"/>
        <w:right w:val="none" w:sz="0" w:space="0" w:color="auto"/>
      </w:divBdr>
    </w:div>
    <w:div w:id="1358002854">
      <w:bodyDiv w:val="1"/>
      <w:marLeft w:val="0"/>
      <w:marRight w:val="0"/>
      <w:marTop w:val="0"/>
      <w:marBottom w:val="0"/>
      <w:divBdr>
        <w:top w:val="none" w:sz="0" w:space="0" w:color="auto"/>
        <w:left w:val="none" w:sz="0" w:space="0" w:color="auto"/>
        <w:bottom w:val="none" w:sz="0" w:space="0" w:color="auto"/>
        <w:right w:val="none" w:sz="0" w:space="0" w:color="auto"/>
      </w:divBdr>
    </w:div>
    <w:div w:id="1391877420">
      <w:bodyDiv w:val="1"/>
      <w:marLeft w:val="0"/>
      <w:marRight w:val="0"/>
      <w:marTop w:val="0"/>
      <w:marBottom w:val="0"/>
      <w:divBdr>
        <w:top w:val="none" w:sz="0" w:space="0" w:color="auto"/>
        <w:left w:val="none" w:sz="0" w:space="0" w:color="auto"/>
        <w:bottom w:val="none" w:sz="0" w:space="0" w:color="auto"/>
        <w:right w:val="none" w:sz="0" w:space="0" w:color="auto"/>
      </w:divBdr>
    </w:div>
    <w:div w:id="1409110489">
      <w:bodyDiv w:val="1"/>
      <w:marLeft w:val="0"/>
      <w:marRight w:val="0"/>
      <w:marTop w:val="0"/>
      <w:marBottom w:val="0"/>
      <w:divBdr>
        <w:top w:val="none" w:sz="0" w:space="0" w:color="auto"/>
        <w:left w:val="none" w:sz="0" w:space="0" w:color="auto"/>
        <w:bottom w:val="none" w:sz="0" w:space="0" w:color="auto"/>
        <w:right w:val="none" w:sz="0" w:space="0" w:color="auto"/>
      </w:divBdr>
    </w:div>
    <w:div w:id="1439250343">
      <w:bodyDiv w:val="1"/>
      <w:marLeft w:val="0"/>
      <w:marRight w:val="0"/>
      <w:marTop w:val="0"/>
      <w:marBottom w:val="0"/>
      <w:divBdr>
        <w:top w:val="none" w:sz="0" w:space="0" w:color="auto"/>
        <w:left w:val="none" w:sz="0" w:space="0" w:color="auto"/>
        <w:bottom w:val="none" w:sz="0" w:space="0" w:color="auto"/>
        <w:right w:val="none" w:sz="0" w:space="0" w:color="auto"/>
      </w:divBdr>
      <w:divsChild>
        <w:div w:id="847014605">
          <w:marLeft w:val="0"/>
          <w:marRight w:val="0"/>
          <w:marTop w:val="0"/>
          <w:marBottom w:val="0"/>
          <w:divBdr>
            <w:top w:val="none" w:sz="0" w:space="0" w:color="auto"/>
            <w:left w:val="none" w:sz="0" w:space="0" w:color="auto"/>
            <w:bottom w:val="none" w:sz="0" w:space="0" w:color="auto"/>
            <w:right w:val="none" w:sz="0" w:space="0" w:color="auto"/>
          </w:divBdr>
          <w:divsChild>
            <w:div w:id="1055354015">
              <w:marLeft w:val="0"/>
              <w:marRight w:val="0"/>
              <w:marTop w:val="0"/>
              <w:marBottom w:val="0"/>
              <w:divBdr>
                <w:top w:val="none" w:sz="0" w:space="0" w:color="auto"/>
                <w:left w:val="none" w:sz="0" w:space="0" w:color="auto"/>
                <w:bottom w:val="none" w:sz="0" w:space="0" w:color="auto"/>
                <w:right w:val="none" w:sz="0" w:space="0" w:color="auto"/>
              </w:divBdr>
              <w:divsChild>
                <w:div w:id="481504120">
                  <w:marLeft w:val="0"/>
                  <w:marRight w:val="0"/>
                  <w:marTop w:val="0"/>
                  <w:marBottom w:val="0"/>
                  <w:divBdr>
                    <w:top w:val="none" w:sz="0" w:space="0" w:color="auto"/>
                    <w:left w:val="none" w:sz="0" w:space="0" w:color="auto"/>
                    <w:bottom w:val="none" w:sz="0" w:space="0" w:color="auto"/>
                    <w:right w:val="none" w:sz="0" w:space="0" w:color="auto"/>
                  </w:divBdr>
                  <w:divsChild>
                    <w:div w:id="1866402254">
                      <w:marLeft w:val="0"/>
                      <w:marRight w:val="0"/>
                      <w:marTop w:val="0"/>
                      <w:marBottom w:val="0"/>
                      <w:divBdr>
                        <w:top w:val="none" w:sz="0" w:space="0" w:color="auto"/>
                        <w:left w:val="none" w:sz="0" w:space="0" w:color="auto"/>
                        <w:bottom w:val="none" w:sz="0" w:space="0" w:color="auto"/>
                        <w:right w:val="none" w:sz="0" w:space="0" w:color="auto"/>
                      </w:divBdr>
                      <w:divsChild>
                        <w:div w:id="360516301">
                          <w:marLeft w:val="0"/>
                          <w:marRight w:val="0"/>
                          <w:marTop w:val="0"/>
                          <w:marBottom w:val="0"/>
                          <w:divBdr>
                            <w:top w:val="none" w:sz="0" w:space="0" w:color="auto"/>
                            <w:left w:val="none" w:sz="0" w:space="0" w:color="auto"/>
                            <w:bottom w:val="none" w:sz="0" w:space="0" w:color="auto"/>
                            <w:right w:val="none" w:sz="0" w:space="0" w:color="auto"/>
                          </w:divBdr>
                          <w:divsChild>
                            <w:div w:id="1879316983">
                              <w:marLeft w:val="0"/>
                              <w:marRight w:val="0"/>
                              <w:marTop w:val="0"/>
                              <w:marBottom w:val="0"/>
                              <w:divBdr>
                                <w:top w:val="none" w:sz="0" w:space="0" w:color="auto"/>
                                <w:left w:val="none" w:sz="0" w:space="0" w:color="auto"/>
                                <w:bottom w:val="none" w:sz="0" w:space="0" w:color="auto"/>
                                <w:right w:val="none" w:sz="0" w:space="0" w:color="auto"/>
                              </w:divBdr>
                              <w:divsChild>
                                <w:div w:id="133722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0878928">
      <w:bodyDiv w:val="1"/>
      <w:marLeft w:val="0"/>
      <w:marRight w:val="0"/>
      <w:marTop w:val="0"/>
      <w:marBottom w:val="0"/>
      <w:divBdr>
        <w:top w:val="none" w:sz="0" w:space="0" w:color="auto"/>
        <w:left w:val="none" w:sz="0" w:space="0" w:color="auto"/>
        <w:bottom w:val="none" w:sz="0" w:space="0" w:color="auto"/>
        <w:right w:val="none" w:sz="0" w:space="0" w:color="auto"/>
      </w:divBdr>
    </w:div>
    <w:div w:id="1489059865">
      <w:bodyDiv w:val="1"/>
      <w:marLeft w:val="0"/>
      <w:marRight w:val="0"/>
      <w:marTop w:val="0"/>
      <w:marBottom w:val="0"/>
      <w:divBdr>
        <w:top w:val="none" w:sz="0" w:space="0" w:color="auto"/>
        <w:left w:val="none" w:sz="0" w:space="0" w:color="auto"/>
        <w:bottom w:val="none" w:sz="0" w:space="0" w:color="auto"/>
        <w:right w:val="none" w:sz="0" w:space="0" w:color="auto"/>
      </w:divBdr>
    </w:div>
    <w:div w:id="1501002501">
      <w:bodyDiv w:val="1"/>
      <w:marLeft w:val="0"/>
      <w:marRight w:val="0"/>
      <w:marTop w:val="0"/>
      <w:marBottom w:val="0"/>
      <w:divBdr>
        <w:top w:val="none" w:sz="0" w:space="0" w:color="auto"/>
        <w:left w:val="none" w:sz="0" w:space="0" w:color="auto"/>
        <w:bottom w:val="none" w:sz="0" w:space="0" w:color="auto"/>
        <w:right w:val="none" w:sz="0" w:space="0" w:color="auto"/>
      </w:divBdr>
      <w:divsChild>
        <w:div w:id="5533958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05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6569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572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018913">
      <w:bodyDiv w:val="1"/>
      <w:marLeft w:val="0"/>
      <w:marRight w:val="0"/>
      <w:marTop w:val="0"/>
      <w:marBottom w:val="0"/>
      <w:divBdr>
        <w:top w:val="none" w:sz="0" w:space="0" w:color="auto"/>
        <w:left w:val="none" w:sz="0" w:space="0" w:color="auto"/>
        <w:bottom w:val="none" w:sz="0" w:space="0" w:color="auto"/>
        <w:right w:val="none" w:sz="0" w:space="0" w:color="auto"/>
      </w:divBdr>
    </w:div>
    <w:div w:id="1527908673">
      <w:bodyDiv w:val="1"/>
      <w:marLeft w:val="0"/>
      <w:marRight w:val="0"/>
      <w:marTop w:val="0"/>
      <w:marBottom w:val="0"/>
      <w:divBdr>
        <w:top w:val="none" w:sz="0" w:space="0" w:color="auto"/>
        <w:left w:val="none" w:sz="0" w:space="0" w:color="auto"/>
        <w:bottom w:val="none" w:sz="0" w:space="0" w:color="auto"/>
        <w:right w:val="none" w:sz="0" w:space="0" w:color="auto"/>
      </w:divBdr>
    </w:div>
    <w:div w:id="1540390843">
      <w:bodyDiv w:val="1"/>
      <w:marLeft w:val="0"/>
      <w:marRight w:val="0"/>
      <w:marTop w:val="0"/>
      <w:marBottom w:val="0"/>
      <w:divBdr>
        <w:top w:val="none" w:sz="0" w:space="0" w:color="auto"/>
        <w:left w:val="none" w:sz="0" w:space="0" w:color="auto"/>
        <w:bottom w:val="none" w:sz="0" w:space="0" w:color="auto"/>
        <w:right w:val="none" w:sz="0" w:space="0" w:color="auto"/>
      </w:divBdr>
    </w:div>
    <w:div w:id="1543011409">
      <w:bodyDiv w:val="1"/>
      <w:marLeft w:val="0"/>
      <w:marRight w:val="0"/>
      <w:marTop w:val="0"/>
      <w:marBottom w:val="0"/>
      <w:divBdr>
        <w:top w:val="none" w:sz="0" w:space="0" w:color="auto"/>
        <w:left w:val="none" w:sz="0" w:space="0" w:color="auto"/>
        <w:bottom w:val="none" w:sz="0" w:space="0" w:color="auto"/>
        <w:right w:val="none" w:sz="0" w:space="0" w:color="auto"/>
      </w:divBdr>
    </w:div>
    <w:div w:id="1552422253">
      <w:bodyDiv w:val="1"/>
      <w:marLeft w:val="0"/>
      <w:marRight w:val="0"/>
      <w:marTop w:val="0"/>
      <w:marBottom w:val="0"/>
      <w:divBdr>
        <w:top w:val="none" w:sz="0" w:space="0" w:color="auto"/>
        <w:left w:val="none" w:sz="0" w:space="0" w:color="auto"/>
        <w:bottom w:val="none" w:sz="0" w:space="0" w:color="auto"/>
        <w:right w:val="none" w:sz="0" w:space="0" w:color="auto"/>
      </w:divBdr>
    </w:div>
    <w:div w:id="1584216134">
      <w:bodyDiv w:val="1"/>
      <w:marLeft w:val="0"/>
      <w:marRight w:val="0"/>
      <w:marTop w:val="0"/>
      <w:marBottom w:val="0"/>
      <w:divBdr>
        <w:top w:val="none" w:sz="0" w:space="0" w:color="auto"/>
        <w:left w:val="none" w:sz="0" w:space="0" w:color="auto"/>
        <w:bottom w:val="none" w:sz="0" w:space="0" w:color="auto"/>
        <w:right w:val="none" w:sz="0" w:space="0" w:color="auto"/>
      </w:divBdr>
    </w:div>
    <w:div w:id="1585266242">
      <w:bodyDiv w:val="1"/>
      <w:marLeft w:val="0"/>
      <w:marRight w:val="0"/>
      <w:marTop w:val="0"/>
      <w:marBottom w:val="0"/>
      <w:divBdr>
        <w:top w:val="none" w:sz="0" w:space="0" w:color="auto"/>
        <w:left w:val="none" w:sz="0" w:space="0" w:color="auto"/>
        <w:bottom w:val="none" w:sz="0" w:space="0" w:color="auto"/>
        <w:right w:val="none" w:sz="0" w:space="0" w:color="auto"/>
      </w:divBdr>
      <w:divsChild>
        <w:div w:id="62917445">
          <w:marLeft w:val="0"/>
          <w:marRight w:val="0"/>
          <w:marTop w:val="0"/>
          <w:marBottom w:val="0"/>
          <w:divBdr>
            <w:top w:val="none" w:sz="0" w:space="0" w:color="auto"/>
            <w:left w:val="none" w:sz="0" w:space="0" w:color="auto"/>
            <w:bottom w:val="none" w:sz="0" w:space="0" w:color="auto"/>
            <w:right w:val="none" w:sz="0" w:space="0" w:color="auto"/>
          </w:divBdr>
          <w:divsChild>
            <w:div w:id="1796098730">
              <w:marLeft w:val="0"/>
              <w:marRight w:val="0"/>
              <w:marTop w:val="0"/>
              <w:marBottom w:val="0"/>
              <w:divBdr>
                <w:top w:val="none" w:sz="0" w:space="0" w:color="auto"/>
                <w:left w:val="none" w:sz="0" w:space="0" w:color="auto"/>
                <w:bottom w:val="none" w:sz="0" w:space="0" w:color="auto"/>
                <w:right w:val="none" w:sz="0" w:space="0" w:color="auto"/>
              </w:divBdr>
              <w:divsChild>
                <w:div w:id="993072903">
                  <w:marLeft w:val="0"/>
                  <w:marRight w:val="0"/>
                  <w:marTop w:val="0"/>
                  <w:marBottom w:val="0"/>
                  <w:divBdr>
                    <w:top w:val="none" w:sz="0" w:space="0" w:color="auto"/>
                    <w:left w:val="none" w:sz="0" w:space="0" w:color="auto"/>
                    <w:bottom w:val="none" w:sz="0" w:space="0" w:color="auto"/>
                    <w:right w:val="none" w:sz="0" w:space="0" w:color="auto"/>
                  </w:divBdr>
                  <w:divsChild>
                    <w:div w:id="540164986">
                      <w:marLeft w:val="0"/>
                      <w:marRight w:val="0"/>
                      <w:marTop w:val="0"/>
                      <w:marBottom w:val="0"/>
                      <w:divBdr>
                        <w:top w:val="none" w:sz="0" w:space="0" w:color="auto"/>
                        <w:left w:val="none" w:sz="0" w:space="0" w:color="auto"/>
                        <w:bottom w:val="none" w:sz="0" w:space="0" w:color="auto"/>
                        <w:right w:val="none" w:sz="0" w:space="0" w:color="auto"/>
                      </w:divBdr>
                      <w:divsChild>
                        <w:div w:id="495808861">
                          <w:marLeft w:val="0"/>
                          <w:marRight w:val="0"/>
                          <w:marTop w:val="0"/>
                          <w:marBottom w:val="0"/>
                          <w:divBdr>
                            <w:top w:val="none" w:sz="0" w:space="0" w:color="auto"/>
                            <w:left w:val="none" w:sz="0" w:space="0" w:color="auto"/>
                            <w:bottom w:val="none" w:sz="0" w:space="0" w:color="auto"/>
                            <w:right w:val="none" w:sz="0" w:space="0" w:color="auto"/>
                          </w:divBdr>
                          <w:divsChild>
                            <w:div w:id="832570149">
                              <w:marLeft w:val="0"/>
                              <w:marRight w:val="0"/>
                              <w:marTop w:val="0"/>
                              <w:marBottom w:val="0"/>
                              <w:divBdr>
                                <w:top w:val="none" w:sz="0" w:space="0" w:color="auto"/>
                                <w:left w:val="none" w:sz="0" w:space="0" w:color="auto"/>
                                <w:bottom w:val="none" w:sz="0" w:space="0" w:color="auto"/>
                                <w:right w:val="none" w:sz="0" w:space="0" w:color="auto"/>
                              </w:divBdr>
                              <w:divsChild>
                                <w:div w:id="170855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7234059">
      <w:bodyDiv w:val="1"/>
      <w:marLeft w:val="0"/>
      <w:marRight w:val="0"/>
      <w:marTop w:val="0"/>
      <w:marBottom w:val="0"/>
      <w:divBdr>
        <w:top w:val="none" w:sz="0" w:space="0" w:color="auto"/>
        <w:left w:val="none" w:sz="0" w:space="0" w:color="auto"/>
        <w:bottom w:val="none" w:sz="0" w:space="0" w:color="auto"/>
        <w:right w:val="none" w:sz="0" w:space="0" w:color="auto"/>
      </w:divBdr>
    </w:div>
    <w:div w:id="1618022366">
      <w:bodyDiv w:val="1"/>
      <w:marLeft w:val="0"/>
      <w:marRight w:val="0"/>
      <w:marTop w:val="0"/>
      <w:marBottom w:val="0"/>
      <w:divBdr>
        <w:top w:val="none" w:sz="0" w:space="0" w:color="auto"/>
        <w:left w:val="none" w:sz="0" w:space="0" w:color="auto"/>
        <w:bottom w:val="none" w:sz="0" w:space="0" w:color="auto"/>
        <w:right w:val="none" w:sz="0" w:space="0" w:color="auto"/>
      </w:divBdr>
    </w:div>
    <w:div w:id="1631787579">
      <w:bodyDiv w:val="1"/>
      <w:marLeft w:val="0"/>
      <w:marRight w:val="0"/>
      <w:marTop w:val="0"/>
      <w:marBottom w:val="0"/>
      <w:divBdr>
        <w:top w:val="none" w:sz="0" w:space="0" w:color="auto"/>
        <w:left w:val="none" w:sz="0" w:space="0" w:color="auto"/>
        <w:bottom w:val="none" w:sz="0" w:space="0" w:color="auto"/>
        <w:right w:val="none" w:sz="0" w:space="0" w:color="auto"/>
      </w:divBdr>
    </w:div>
    <w:div w:id="1634797284">
      <w:bodyDiv w:val="1"/>
      <w:marLeft w:val="0"/>
      <w:marRight w:val="0"/>
      <w:marTop w:val="0"/>
      <w:marBottom w:val="0"/>
      <w:divBdr>
        <w:top w:val="none" w:sz="0" w:space="0" w:color="auto"/>
        <w:left w:val="none" w:sz="0" w:space="0" w:color="auto"/>
        <w:bottom w:val="none" w:sz="0" w:space="0" w:color="auto"/>
        <w:right w:val="none" w:sz="0" w:space="0" w:color="auto"/>
      </w:divBdr>
    </w:div>
    <w:div w:id="1639454948">
      <w:bodyDiv w:val="1"/>
      <w:marLeft w:val="0"/>
      <w:marRight w:val="0"/>
      <w:marTop w:val="0"/>
      <w:marBottom w:val="0"/>
      <w:divBdr>
        <w:top w:val="none" w:sz="0" w:space="0" w:color="auto"/>
        <w:left w:val="none" w:sz="0" w:space="0" w:color="auto"/>
        <w:bottom w:val="none" w:sz="0" w:space="0" w:color="auto"/>
        <w:right w:val="none" w:sz="0" w:space="0" w:color="auto"/>
      </w:divBdr>
      <w:divsChild>
        <w:div w:id="267008884">
          <w:marLeft w:val="547"/>
          <w:marRight w:val="0"/>
          <w:marTop w:val="0"/>
          <w:marBottom w:val="0"/>
          <w:divBdr>
            <w:top w:val="none" w:sz="0" w:space="0" w:color="auto"/>
            <w:left w:val="none" w:sz="0" w:space="0" w:color="auto"/>
            <w:bottom w:val="none" w:sz="0" w:space="0" w:color="auto"/>
            <w:right w:val="none" w:sz="0" w:space="0" w:color="auto"/>
          </w:divBdr>
        </w:div>
      </w:divsChild>
    </w:div>
    <w:div w:id="1649823017">
      <w:bodyDiv w:val="1"/>
      <w:marLeft w:val="0"/>
      <w:marRight w:val="0"/>
      <w:marTop w:val="0"/>
      <w:marBottom w:val="0"/>
      <w:divBdr>
        <w:top w:val="none" w:sz="0" w:space="0" w:color="auto"/>
        <w:left w:val="none" w:sz="0" w:space="0" w:color="auto"/>
        <w:bottom w:val="none" w:sz="0" w:space="0" w:color="auto"/>
        <w:right w:val="none" w:sz="0" w:space="0" w:color="auto"/>
      </w:divBdr>
    </w:div>
    <w:div w:id="1655379502">
      <w:bodyDiv w:val="1"/>
      <w:marLeft w:val="0"/>
      <w:marRight w:val="0"/>
      <w:marTop w:val="0"/>
      <w:marBottom w:val="0"/>
      <w:divBdr>
        <w:top w:val="none" w:sz="0" w:space="0" w:color="auto"/>
        <w:left w:val="none" w:sz="0" w:space="0" w:color="auto"/>
        <w:bottom w:val="none" w:sz="0" w:space="0" w:color="auto"/>
        <w:right w:val="none" w:sz="0" w:space="0" w:color="auto"/>
      </w:divBdr>
      <w:divsChild>
        <w:div w:id="479153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6762582">
      <w:bodyDiv w:val="1"/>
      <w:marLeft w:val="0"/>
      <w:marRight w:val="0"/>
      <w:marTop w:val="0"/>
      <w:marBottom w:val="0"/>
      <w:divBdr>
        <w:top w:val="none" w:sz="0" w:space="0" w:color="auto"/>
        <w:left w:val="none" w:sz="0" w:space="0" w:color="auto"/>
        <w:bottom w:val="none" w:sz="0" w:space="0" w:color="auto"/>
        <w:right w:val="none" w:sz="0" w:space="0" w:color="auto"/>
      </w:divBdr>
    </w:div>
    <w:div w:id="1677729250">
      <w:bodyDiv w:val="1"/>
      <w:marLeft w:val="0"/>
      <w:marRight w:val="0"/>
      <w:marTop w:val="0"/>
      <w:marBottom w:val="0"/>
      <w:divBdr>
        <w:top w:val="none" w:sz="0" w:space="0" w:color="auto"/>
        <w:left w:val="none" w:sz="0" w:space="0" w:color="auto"/>
        <w:bottom w:val="none" w:sz="0" w:space="0" w:color="auto"/>
        <w:right w:val="none" w:sz="0" w:space="0" w:color="auto"/>
      </w:divBdr>
      <w:divsChild>
        <w:div w:id="213320176">
          <w:marLeft w:val="0"/>
          <w:marRight w:val="0"/>
          <w:marTop w:val="0"/>
          <w:marBottom w:val="0"/>
          <w:divBdr>
            <w:top w:val="none" w:sz="0" w:space="0" w:color="auto"/>
            <w:left w:val="none" w:sz="0" w:space="0" w:color="auto"/>
            <w:bottom w:val="none" w:sz="0" w:space="0" w:color="auto"/>
            <w:right w:val="none" w:sz="0" w:space="0" w:color="auto"/>
          </w:divBdr>
          <w:divsChild>
            <w:div w:id="381293656">
              <w:marLeft w:val="0"/>
              <w:marRight w:val="0"/>
              <w:marTop w:val="0"/>
              <w:marBottom w:val="0"/>
              <w:divBdr>
                <w:top w:val="none" w:sz="0" w:space="0" w:color="auto"/>
                <w:left w:val="none" w:sz="0" w:space="0" w:color="auto"/>
                <w:bottom w:val="none" w:sz="0" w:space="0" w:color="auto"/>
                <w:right w:val="none" w:sz="0" w:space="0" w:color="auto"/>
              </w:divBdr>
              <w:divsChild>
                <w:div w:id="1828324076">
                  <w:marLeft w:val="0"/>
                  <w:marRight w:val="0"/>
                  <w:marTop w:val="0"/>
                  <w:marBottom w:val="0"/>
                  <w:divBdr>
                    <w:top w:val="none" w:sz="0" w:space="0" w:color="auto"/>
                    <w:left w:val="none" w:sz="0" w:space="0" w:color="auto"/>
                    <w:bottom w:val="none" w:sz="0" w:space="0" w:color="auto"/>
                    <w:right w:val="none" w:sz="0" w:space="0" w:color="auto"/>
                  </w:divBdr>
                  <w:divsChild>
                    <w:div w:id="857932246">
                      <w:marLeft w:val="0"/>
                      <w:marRight w:val="0"/>
                      <w:marTop w:val="0"/>
                      <w:marBottom w:val="0"/>
                      <w:divBdr>
                        <w:top w:val="none" w:sz="0" w:space="0" w:color="auto"/>
                        <w:left w:val="none" w:sz="0" w:space="0" w:color="auto"/>
                        <w:bottom w:val="none" w:sz="0" w:space="0" w:color="auto"/>
                        <w:right w:val="none" w:sz="0" w:space="0" w:color="auto"/>
                      </w:divBdr>
                      <w:divsChild>
                        <w:div w:id="892890094">
                          <w:marLeft w:val="0"/>
                          <w:marRight w:val="0"/>
                          <w:marTop w:val="0"/>
                          <w:marBottom w:val="0"/>
                          <w:divBdr>
                            <w:top w:val="none" w:sz="0" w:space="0" w:color="auto"/>
                            <w:left w:val="none" w:sz="0" w:space="0" w:color="auto"/>
                            <w:bottom w:val="none" w:sz="0" w:space="0" w:color="auto"/>
                            <w:right w:val="none" w:sz="0" w:space="0" w:color="auto"/>
                          </w:divBdr>
                          <w:divsChild>
                            <w:div w:id="1972593325">
                              <w:marLeft w:val="0"/>
                              <w:marRight w:val="0"/>
                              <w:marTop w:val="0"/>
                              <w:marBottom w:val="0"/>
                              <w:divBdr>
                                <w:top w:val="none" w:sz="0" w:space="0" w:color="auto"/>
                                <w:left w:val="none" w:sz="0" w:space="0" w:color="auto"/>
                                <w:bottom w:val="none" w:sz="0" w:space="0" w:color="auto"/>
                                <w:right w:val="none" w:sz="0" w:space="0" w:color="auto"/>
                              </w:divBdr>
                              <w:divsChild>
                                <w:div w:id="51106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450916">
      <w:bodyDiv w:val="1"/>
      <w:marLeft w:val="0"/>
      <w:marRight w:val="0"/>
      <w:marTop w:val="0"/>
      <w:marBottom w:val="0"/>
      <w:divBdr>
        <w:top w:val="none" w:sz="0" w:space="0" w:color="auto"/>
        <w:left w:val="none" w:sz="0" w:space="0" w:color="auto"/>
        <w:bottom w:val="none" w:sz="0" w:space="0" w:color="auto"/>
        <w:right w:val="none" w:sz="0" w:space="0" w:color="auto"/>
      </w:divBdr>
    </w:div>
    <w:div w:id="1695036919">
      <w:bodyDiv w:val="1"/>
      <w:marLeft w:val="0"/>
      <w:marRight w:val="0"/>
      <w:marTop w:val="0"/>
      <w:marBottom w:val="0"/>
      <w:divBdr>
        <w:top w:val="none" w:sz="0" w:space="0" w:color="auto"/>
        <w:left w:val="none" w:sz="0" w:space="0" w:color="auto"/>
        <w:bottom w:val="none" w:sz="0" w:space="0" w:color="auto"/>
        <w:right w:val="none" w:sz="0" w:space="0" w:color="auto"/>
      </w:divBdr>
    </w:div>
    <w:div w:id="1695837943">
      <w:bodyDiv w:val="1"/>
      <w:marLeft w:val="0"/>
      <w:marRight w:val="0"/>
      <w:marTop w:val="0"/>
      <w:marBottom w:val="0"/>
      <w:divBdr>
        <w:top w:val="none" w:sz="0" w:space="0" w:color="auto"/>
        <w:left w:val="none" w:sz="0" w:space="0" w:color="auto"/>
        <w:bottom w:val="none" w:sz="0" w:space="0" w:color="auto"/>
        <w:right w:val="none" w:sz="0" w:space="0" w:color="auto"/>
      </w:divBdr>
    </w:div>
    <w:div w:id="1698772817">
      <w:bodyDiv w:val="1"/>
      <w:marLeft w:val="0"/>
      <w:marRight w:val="0"/>
      <w:marTop w:val="0"/>
      <w:marBottom w:val="0"/>
      <w:divBdr>
        <w:top w:val="none" w:sz="0" w:space="0" w:color="auto"/>
        <w:left w:val="none" w:sz="0" w:space="0" w:color="auto"/>
        <w:bottom w:val="none" w:sz="0" w:space="0" w:color="auto"/>
        <w:right w:val="none" w:sz="0" w:space="0" w:color="auto"/>
      </w:divBdr>
    </w:div>
    <w:div w:id="1716277446">
      <w:bodyDiv w:val="1"/>
      <w:marLeft w:val="0"/>
      <w:marRight w:val="0"/>
      <w:marTop w:val="0"/>
      <w:marBottom w:val="0"/>
      <w:divBdr>
        <w:top w:val="none" w:sz="0" w:space="0" w:color="auto"/>
        <w:left w:val="none" w:sz="0" w:space="0" w:color="auto"/>
        <w:bottom w:val="none" w:sz="0" w:space="0" w:color="auto"/>
        <w:right w:val="none" w:sz="0" w:space="0" w:color="auto"/>
      </w:divBdr>
    </w:div>
    <w:div w:id="1751928508">
      <w:bodyDiv w:val="1"/>
      <w:marLeft w:val="0"/>
      <w:marRight w:val="0"/>
      <w:marTop w:val="0"/>
      <w:marBottom w:val="0"/>
      <w:divBdr>
        <w:top w:val="none" w:sz="0" w:space="0" w:color="auto"/>
        <w:left w:val="none" w:sz="0" w:space="0" w:color="auto"/>
        <w:bottom w:val="none" w:sz="0" w:space="0" w:color="auto"/>
        <w:right w:val="none" w:sz="0" w:space="0" w:color="auto"/>
      </w:divBdr>
      <w:divsChild>
        <w:div w:id="1509370495">
          <w:marLeft w:val="0"/>
          <w:marRight w:val="0"/>
          <w:marTop w:val="0"/>
          <w:marBottom w:val="0"/>
          <w:divBdr>
            <w:top w:val="none" w:sz="0" w:space="0" w:color="auto"/>
            <w:left w:val="none" w:sz="0" w:space="0" w:color="auto"/>
            <w:bottom w:val="none" w:sz="0" w:space="0" w:color="auto"/>
            <w:right w:val="none" w:sz="0" w:space="0" w:color="auto"/>
          </w:divBdr>
          <w:divsChild>
            <w:div w:id="1720012885">
              <w:marLeft w:val="0"/>
              <w:marRight w:val="0"/>
              <w:marTop w:val="0"/>
              <w:marBottom w:val="0"/>
              <w:divBdr>
                <w:top w:val="none" w:sz="0" w:space="0" w:color="auto"/>
                <w:left w:val="none" w:sz="0" w:space="0" w:color="auto"/>
                <w:bottom w:val="none" w:sz="0" w:space="0" w:color="auto"/>
                <w:right w:val="none" w:sz="0" w:space="0" w:color="auto"/>
              </w:divBdr>
              <w:divsChild>
                <w:div w:id="697973139">
                  <w:marLeft w:val="0"/>
                  <w:marRight w:val="0"/>
                  <w:marTop w:val="0"/>
                  <w:marBottom w:val="0"/>
                  <w:divBdr>
                    <w:top w:val="none" w:sz="0" w:space="0" w:color="auto"/>
                    <w:left w:val="none" w:sz="0" w:space="0" w:color="auto"/>
                    <w:bottom w:val="none" w:sz="0" w:space="0" w:color="auto"/>
                    <w:right w:val="none" w:sz="0" w:space="0" w:color="auto"/>
                  </w:divBdr>
                  <w:divsChild>
                    <w:div w:id="138151267">
                      <w:marLeft w:val="0"/>
                      <w:marRight w:val="0"/>
                      <w:marTop w:val="0"/>
                      <w:marBottom w:val="0"/>
                      <w:divBdr>
                        <w:top w:val="none" w:sz="0" w:space="0" w:color="auto"/>
                        <w:left w:val="none" w:sz="0" w:space="0" w:color="auto"/>
                        <w:bottom w:val="none" w:sz="0" w:space="0" w:color="auto"/>
                        <w:right w:val="none" w:sz="0" w:space="0" w:color="auto"/>
                      </w:divBdr>
                      <w:divsChild>
                        <w:div w:id="2042316892">
                          <w:marLeft w:val="0"/>
                          <w:marRight w:val="0"/>
                          <w:marTop w:val="0"/>
                          <w:marBottom w:val="0"/>
                          <w:divBdr>
                            <w:top w:val="none" w:sz="0" w:space="0" w:color="auto"/>
                            <w:left w:val="none" w:sz="0" w:space="0" w:color="auto"/>
                            <w:bottom w:val="none" w:sz="0" w:space="0" w:color="auto"/>
                            <w:right w:val="none" w:sz="0" w:space="0" w:color="auto"/>
                          </w:divBdr>
                          <w:divsChild>
                            <w:div w:id="1242254324">
                              <w:marLeft w:val="0"/>
                              <w:marRight w:val="0"/>
                              <w:marTop w:val="0"/>
                              <w:marBottom w:val="0"/>
                              <w:divBdr>
                                <w:top w:val="none" w:sz="0" w:space="0" w:color="auto"/>
                                <w:left w:val="none" w:sz="0" w:space="0" w:color="auto"/>
                                <w:bottom w:val="none" w:sz="0" w:space="0" w:color="auto"/>
                                <w:right w:val="none" w:sz="0" w:space="0" w:color="auto"/>
                              </w:divBdr>
                              <w:divsChild>
                                <w:div w:id="114769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076575">
      <w:bodyDiv w:val="1"/>
      <w:marLeft w:val="0"/>
      <w:marRight w:val="0"/>
      <w:marTop w:val="0"/>
      <w:marBottom w:val="0"/>
      <w:divBdr>
        <w:top w:val="none" w:sz="0" w:space="0" w:color="auto"/>
        <w:left w:val="none" w:sz="0" w:space="0" w:color="auto"/>
        <w:bottom w:val="none" w:sz="0" w:space="0" w:color="auto"/>
        <w:right w:val="none" w:sz="0" w:space="0" w:color="auto"/>
      </w:divBdr>
    </w:div>
    <w:div w:id="1809010804">
      <w:bodyDiv w:val="1"/>
      <w:marLeft w:val="0"/>
      <w:marRight w:val="0"/>
      <w:marTop w:val="0"/>
      <w:marBottom w:val="0"/>
      <w:divBdr>
        <w:top w:val="none" w:sz="0" w:space="0" w:color="auto"/>
        <w:left w:val="none" w:sz="0" w:space="0" w:color="auto"/>
        <w:bottom w:val="none" w:sz="0" w:space="0" w:color="auto"/>
        <w:right w:val="none" w:sz="0" w:space="0" w:color="auto"/>
      </w:divBdr>
    </w:div>
    <w:div w:id="1820026435">
      <w:bodyDiv w:val="1"/>
      <w:marLeft w:val="0"/>
      <w:marRight w:val="0"/>
      <w:marTop w:val="0"/>
      <w:marBottom w:val="0"/>
      <w:divBdr>
        <w:top w:val="none" w:sz="0" w:space="0" w:color="auto"/>
        <w:left w:val="none" w:sz="0" w:space="0" w:color="auto"/>
        <w:bottom w:val="none" w:sz="0" w:space="0" w:color="auto"/>
        <w:right w:val="none" w:sz="0" w:space="0" w:color="auto"/>
      </w:divBdr>
    </w:div>
    <w:div w:id="1822652099">
      <w:bodyDiv w:val="1"/>
      <w:marLeft w:val="0"/>
      <w:marRight w:val="0"/>
      <w:marTop w:val="0"/>
      <w:marBottom w:val="0"/>
      <w:divBdr>
        <w:top w:val="none" w:sz="0" w:space="0" w:color="auto"/>
        <w:left w:val="none" w:sz="0" w:space="0" w:color="auto"/>
        <w:bottom w:val="none" w:sz="0" w:space="0" w:color="auto"/>
        <w:right w:val="none" w:sz="0" w:space="0" w:color="auto"/>
      </w:divBdr>
    </w:div>
    <w:div w:id="1842819652">
      <w:bodyDiv w:val="1"/>
      <w:marLeft w:val="0"/>
      <w:marRight w:val="0"/>
      <w:marTop w:val="0"/>
      <w:marBottom w:val="0"/>
      <w:divBdr>
        <w:top w:val="none" w:sz="0" w:space="0" w:color="auto"/>
        <w:left w:val="none" w:sz="0" w:space="0" w:color="auto"/>
        <w:bottom w:val="none" w:sz="0" w:space="0" w:color="auto"/>
        <w:right w:val="none" w:sz="0" w:space="0" w:color="auto"/>
      </w:divBdr>
      <w:divsChild>
        <w:div w:id="1148284118">
          <w:marLeft w:val="0"/>
          <w:marRight w:val="0"/>
          <w:marTop w:val="0"/>
          <w:marBottom w:val="0"/>
          <w:divBdr>
            <w:top w:val="none" w:sz="0" w:space="0" w:color="auto"/>
            <w:left w:val="none" w:sz="0" w:space="0" w:color="auto"/>
            <w:bottom w:val="none" w:sz="0" w:space="0" w:color="auto"/>
            <w:right w:val="none" w:sz="0" w:space="0" w:color="auto"/>
          </w:divBdr>
          <w:divsChild>
            <w:div w:id="822156855">
              <w:marLeft w:val="0"/>
              <w:marRight w:val="0"/>
              <w:marTop w:val="0"/>
              <w:marBottom w:val="0"/>
              <w:divBdr>
                <w:top w:val="none" w:sz="0" w:space="0" w:color="auto"/>
                <w:left w:val="none" w:sz="0" w:space="0" w:color="auto"/>
                <w:bottom w:val="none" w:sz="0" w:space="0" w:color="auto"/>
                <w:right w:val="none" w:sz="0" w:space="0" w:color="auto"/>
              </w:divBdr>
              <w:divsChild>
                <w:div w:id="1326854872">
                  <w:marLeft w:val="0"/>
                  <w:marRight w:val="0"/>
                  <w:marTop w:val="0"/>
                  <w:marBottom w:val="0"/>
                  <w:divBdr>
                    <w:top w:val="none" w:sz="0" w:space="0" w:color="auto"/>
                    <w:left w:val="none" w:sz="0" w:space="0" w:color="auto"/>
                    <w:bottom w:val="none" w:sz="0" w:space="0" w:color="auto"/>
                    <w:right w:val="none" w:sz="0" w:space="0" w:color="auto"/>
                  </w:divBdr>
                  <w:divsChild>
                    <w:div w:id="1226716910">
                      <w:marLeft w:val="0"/>
                      <w:marRight w:val="0"/>
                      <w:marTop w:val="0"/>
                      <w:marBottom w:val="0"/>
                      <w:divBdr>
                        <w:top w:val="none" w:sz="0" w:space="0" w:color="auto"/>
                        <w:left w:val="none" w:sz="0" w:space="0" w:color="auto"/>
                        <w:bottom w:val="none" w:sz="0" w:space="0" w:color="auto"/>
                        <w:right w:val="none" w:sz="0" w:space="0" w:color="auto"/>
                      </w:divBdr>
                      <w:divsChild>
                        <w:div w:id="1377271051">
                          <w:marLeft w:val="0"/>
                          <w:marRight w:val="0"/>
                          <w:marTop w:val="0"/>
                          <w:marBottom w:val="0"/>
                          <w:divBdr>
                            <w:top w:val="none" w:sz="0" w:space="0" w:color="auto"/>
                            <w:left w:val="none" w:sz="0" w:space="0" w:color="auto"/>
                            <w:bottom w:val="none" w:sz="0" w:space="0" w:color="auto"/>
                            <w:right w:val="none" w:sz="0" w:space="0" w:color="auto"/>
                          </w:divBdr>
                          <w:divsChild>
                            <w:div w:id="453601723">
                              <w:marLeft w:val="0"/>
                              <w:marRight w:val="0"/>
                              <w:marTop w:val="0"/>
                              <w:marBottom w:val="0"/>
                              <w:divBdr>
                                <w:top w:val="none" w:sz="0" w:space="0" w:color="auto"/>
                                <w:left w:val="none" w:sz="0" w:space="0" w:color="auto"/>
                                <w:bottom w:val="none" w:sz="0" w:space="0" w:color="auto"/>
                                <w:right w:val="none" w:sz="0" w:space="0" w:color="auto"/>
                              </w:divBdr>
                              <w:divsChild>
                                <w:div w:id="18514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313250">
      <w:bodyDiv w:val="1"/>
      <w:marLeft w:val="0"/>
      <w:marRight w:val="0"/>
      <w:marTop w:val="0"/>
      <w:marBottom w:val="0"/>
      <w:divBdr>
        <w:top w:val="none" w:sz="0" w:space="0" w:color="auto"/>
        <w:left w:val="none" w:sz="0" w:space="0" w:color="auto"/>
        <w:bottom w:val="none" w:sz="0" w:space="0" w:color="auto"/>
        <w:right w:val="none" w:sz="0" w:space="0" w:color="auto"/>
      </w:divBdr>
    </w:div>
    <w:div w:id="1879122957">
      <w:bodyDiv w:val="1"/>
      <w:marLeft w:val="0"/>
      <w:marRight w:val="0"/>
      <w:marTop w:val="0"/>
      <w:marBottom w:val="0"/>
      <w:divBdr>
        <w:top w:val="none" w:sz="0" w:space="0" w:color="auto"/>
        <w:left w:val="none" w:sz="0" w:space="0" w:color="auto"/>
        <w:bottom w:val="none" w:sz="0" w:space="0" w:color="auto"/>
        <w:right w:val="none" w:sz="0" w:space="0" w:color="auto"/>
      </w:divBdr>
    </w:div>
    <w:div w:id="1885363864">
      <w:bodyDiv w:val="1"/>
      <w:marLeft w:val="0"/>
      <w:marRight w:val="0"/>
      <w:marTop w:val="0"/>
      <w:marBottom w:val="0"/>
      <w:divBdr>
        <w:top w:val="none" w:sz="0" w:space="0" w:color="auto"/>
        <w:left w:val="none" w:sz="0" w:space="0" w:color="auto"/>
        <w:bottom w:val="none" w:sz="0" w:space="0" w:color="auto"/>
        <w:right w:val="none" w:sz="0" w:space="0" w:color="auto"/>
      </w:divBdr>
    </w:div>
    <w:div w:id="1890534336">
      <w:bodyDiv w:val="1"/>
      <w:marLeft w:val="0"/>
      <w:marRight w:val="0"/>
      <w:marTop w:val="0"/>
      <w:marBottom w:val="0"/>
      <w:divBdr>
        <w:top w:val="none" w:sz="0" w:space="0" w:color="auto"/>
        <w:left w:val="none" w:sz="0" w:space="0" w:color="auto"/>
        <w:bottom w:val="none" w:sz="0" w:space="0" w:color="auto"/>
        <w:right w:val="none" w:sz="0" w:space="0" w:color="auto"/>
      </w:divBdr>
    </w:div>
    <w:div w:id="1898542604">
      <w:bodyDiv w:val="1"/>
      <w:marLeft w:val="0"/>
      <w:marRight w:val="0"/>
      <w:marTop w:val="0"/>
      <w:marBottom w:val="0"/>
      <w:divBdr>
        <w:top w:val="none" w:sz="0" w:space="0" w:color="auto"/>
        <w:left w:val="none" w:sz="0" w:space="0" w:color="auto"/>
        <w:bottom w:val="none" w:sz="0" w:space="0" w:color="auto"/>
        <w:right w:val="none" w:sz="0" w:space="0" w:color="auto"/>
      </w:divBdr>
      <w:divsChild>
        <w:div w:id="1813866716">
          <w:marLeft w:val="0"/>
          <w:marRight w:val="0"/>
          <w:marTop w:val="0"/>
          <w:marBottom w:val="0"/>
          <w:divBdr>
            <w:top w:val="none" w:sz="0" w:space="0" w:color="auto"/>
            <w:left w:val="none" w:sz="0" w:space="0" w:color="auto"/>
            <w:bottom w:val="none" w:sz="0" w:space="0" w:color="auto"/>
            <w:right w:val="none" w:sz="0" w:space="0" w:color="auto"/>
          </w:divBdr>
          <w:divsChild>
            <w:div w:id="1558395087">
              <w:marLeft w:val="0"/>
              <w:marRight w:val="0"/>
              <w:marTop w:val="0"/>
              <w:marBottom w:val="0"/>
              <w:divBdr>
                <w:top w:val="none" w:sz="0" w:space="0" w:color="auto"/>
                <w:left w:val="none" w:sz="0" w:space="0" w:color="auto"/>
                <w:bottom w:val="none" w:sz="0" w:space="0" w:color="auto"/>
                <w:right w:val="none" w:sz="0" w:space="0" w:color="auto"/>
              </w:divBdr>
              <w:divsChild>
                <w:div w:id="1338993527">
                  <w:marLeft w:val="0"/>
                  <w:marRight w:val="0"/>
                  <w:marTop w:val="0"/>
                  <w:marBottom w:val="0"/>
                  <w:divBdr>
                    <w:top w:val="none" w:sz="0" w:space="0" w:color="auto"/>
                    <w:left w:val="none" w:sz="0" w:space="0" w:color="auto"/>
                    <w:bottom w:val="none" w:sz="0" w:space="0" w:color="auto"/>
                    <w:right w:val="none" w:sz="0" w:space="0" w:color="auto"/>
                  </w:divBdr>
                  <w:divsChild>
                    <w:div w:id="1226647350">
                      <w:marLeft w:val="0"/>
                      <w:marRight w:val="0"/>
                      <w:marTop w:val="0"/>
                      <w:marBottom w:val="0"/>
                      <w:divBdr>
                        <w:top w:val="none" w:sz="0" w:space="0" w:color="auto"/>
                        <w:left w:val="none" w:sz="0" w:space="0" w:color="auto"/>
                        <w:bottom w:val="none" w:sz="0" w:space="0" w:color="auto"/>
                        <w:right w:val="none" w:sz="0" w:space="0" w:color="auto"/>
                      </w:divBdr>
                      <w:divsChild>
                        <w:div w:id="2052151010">
                          <w:marLeft w:val="0"/>
                          <w:marRight w:val="0"/>
                          <w:marTop w:val="0"/>
                          <w:marBottom w:val="0"/>
                          <w:divBdr>
                            <w:top w:val="none" w:sz="0" w:space="0" w:color="auto"/>
                            <w:left w:val="none" w:sz="0" w:space="0" w:color="auto"/>
                            <w:bottom w:val="none" w:sz="0" w:space="0" w:color="auto"/>
                            <w:right w:val="none" w:sz="0" w:space="0" w:color="auto"/>
                          </w:divBdr>
                          <w:divsChild>
                            <w:div w:id="586882610">
                              <w:marLeft w:val="0"/>
                              <w:marRight w:val="0"/>
                              <w:marTop w:val="0"/>
                              <w:marBottom w:val="0"/>
                              <w:divBdr>
                                <w:top w:val="none" w:sz="0" w:space="0" w:color="auto"/>
                                <w:left w:val="none" w:sz="0" w:space="0" w:color="auto"/>
                                <w:bottom w:val="none" w:sz="0" w:space="0" w:color="auto"/>
                                <w:right w:val="none" w:sz="0" w:space="0" w:color="auto"/>
                              </w:divBdr>
                              <w:divsChild>
                                <w:div w:id="75690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850278">
      <w:bodyDiv w:val="1"/>
      <w:marLeft w:val="0"/>
      <w:marRight w:val="0"/>
      <w:marTop w:val="0"/>
      <w:marBottom w:val="0"/>
      <w:divBdr>
        <w:top w:val="none" w:sz="0" w:space="0" w:color="auto"/>
        <w:left w:val="none" w:sz="0" w:space="0" w:color="auto"/>
        <w:bottom w:val="none" w:sz="0" w:space="0" w:color="auto"/>
        <w:right w:val="none" w:sz="0" w:space="0" w:color="auto"/>
      </w:divBdr>
    </w:div>
    <w:div w:id="1942756470">
      <w:bodyDiv w:val="1"/>
      <w:marLeft w:val="0"/>
      <w:marRight w:val="0"/>
      <w:marTop w:val="0"/>
      <w:marBottom w:val="0"/>
      <w:divBdr>
        <w:top w:val="none" w:sz="0" w:space="0" w:color="auto"/>
        <w:left w:val="none" w:sz="0" w:space="0" w:color="auto"/>
        <w:bottom w:val="none" w:sz="0" w:space="0" w:color="auto"/>
        <w:right w:val="none" w:sz="0" w:space="0" w:color="auto"/>
      </w:divBdr>
    </w:div>
    <w:div w:id="1958951655">
      <w:bodyDiv w:val="1"/>
      <w:marLeft w:val="0"/>
      <w:marRight w:val="0"/>
      <w:marTop w:val="0"/>
      <w:marBottom w:val="0"/>
      <w:divBdr>
        <w:top w:val="none" w:sz="0" w:space="0" w:color="auto"/>
        <w:left w:val="none" w:sz="0" w:space="0" w:color="auto"/>
        <w:bottom w:val="none" w:sz="0" w:space="0" w:color="auto"/>
        <w:right w:val="none" w:sz="0" w:space="0" w:color="auto"/>
      </w:divBdr>
    </w:div>
    <w:div w:id="1963537615">
      <w:bodyDiv w:val="1"/>
      <w:marLeft w:val="0"/>
      <w:marRight w:val="0"/>
      <w:marTop w:val="0"/>
      <w:marBottom w:val="0"/>
      <w:divBdr>
        <w:top w:val="none" w:sz="0" w:space="0" w:color="auto"/>
        <w:left w:val="none" w:sz="0" w:space="0" w:color="auto"/>
        <w:bottom w:val="none" w:sz="0" w:space="0" w:color="auto"/>
        <w:right w:val="none" w:sz="0" w:space="0" w:color="auto"/>
      </w:divBdr>
    </w:div>
    <w:div w:id="1980526337">
      <w:bodyDiv w:val="1"/>
      <w:marLeft w:val="0"/>
      <w:marRight w:val="0"/>
      <w:marTop w:val="0"/>
      <w:marBottom w:val="0"/>
      <w:divBdr>
        <w:top w:val="none" w:sz="0" w:space="0" w:color="auto"/>
        <w:left w:val="none" w:sz="0" w:space="0" w:color="auto"/>
        <w:bottom w:val="none" w:sz="0" w:space="0" w:color="auto"/>
        <w:right w:val="none" w:sz="0" w:space="0" w:color="auto"/>
      </w:divBdr>
    </w:div>
    <w:div w:id="1997760073">
      <w:bodyDiv w:val="1"/>
      <w:marLeft w:val="0"/>
      <w:marRight w:val="0"/>
      <w:marTop w:val="0"/>
      <w:marBottom w:val="0"/>
      <w:divBdr>
        <w:top w:val="none" w:sz="0" w:space="0" w:color="auto"/>
        <w:left w:val="none" w:sz="0" w:space="0" w:color="auto"/>
        <w:bottom w:val="none" w:sz="0" w:space="0" w:color="auto"/>
        <w:right w:val="none" w:sz="0" w:space="0" w:color="auto"/>
      </w:divBdr>
      <w:divsChild>
        <w:div w:id="278728358">
          <w:marLeft w:val="0"/>
          <w:marRight w:val="0"/>
          <w:marTop w:val="0"/>
          <w:marBottom w:val="0"/>
          <w:divBdr>
            <w:top w:val="none" w:sz="0" w:space="0" w:color="auto"/>
            <w:left w:val="none" w:sz="0" w:space="0" w:color="auto"/>
            <w:bottom w:val="none" w:sz="0" w:space="0" w:color="auto"/>
            <w:right w:val="none" w:sz="0" w:space="0" w:color="auto"/>
          </w:divBdr>
          <w:divsChild>
            <w:div w:id="2100253372">
              <w:marLeft w:val="0"/>
              <w:marRight w:val="0"/>
              <w:marTop w:val="0"/>
              <w:marBottom w:val="0"/>
              <w:divBdr>
                <w:top w:val="none" w:sz="0" w:space="0" w:color="auto"/>
                <w:left w:val="none" w:sz="0" w:space="0" w:color="auto"/>
                <w:bottom w:val="none" w:sz="0" w:space="0" w:color="auto"/>
                <w:right w:val="none" w:sz="0" w:space="0" w:color="auto"/>
              </w:divBdr>
              <w:divsChild>
                <w:div w:id="761075577">
                  <w:marLeft w:val="0"/>
                  <w:marRight w:val="0"/>
                  <w:marTop w:val="0"/>
                  <w:marBottom w:val="0"/>
                  <w:divBdr>
                    <w:top w:val="none" w:sz="0" w:space="0" w:color="auto"/>
                    <w:left w:val="none" w:sz="0" w:space="0" w:color="auto"/>
                    <w:bottom w:val="none" w:sz="0" w:space="0" w:color="auto"/>
                    <w:right w:val="none" w:sz="0" w:space="0" w:color="auto"/>
                  </w:divBdr>
                  <w:divsChild>
                    <w:div w:id="1103573750">
                      <w:marLeft w:val="0"/>
                      <w:marRight w:val="0"/>
                      <w:marTop w:val="0"/>
                      <w:marBottom w:val="0"/>
                      <w:divBdr>
                        <w:top w:val="none" w:sz="0" w:space="0" w:color="auto"/>
                        <w:left w:val="none" w:sz="0" w:space="0" w:color="auto"/>
                        <w:bottom w:val="none" w:sz="0" w:space="0" w:color="auto"/>
                        <w:right w:val="none" w:sz="0" w:space="0" w:color="auto"/>
                      </w:divBdr>
                      <w:divsChild>
                        <w:div w:id="1813667641">
                          <w:marLeft w:val="0"/>
                          <w:marRight w:val="0"/>
                          <w:marTop w:val="0"/>
                          <w:marBottom w:val="0"/>
                          <w:divBdr>
                            <w:top w:val="none" w:sz="0" w:space="0" w:color="auto"/>
                            <w:left w:val="none" w:sz="0" w:space="0" w:color="auto"/>
                            <w:bottom w:val="none" w:sz="0" w:space="0" w:color="auto"/>
                            <w:right w:val="none" w:sz="0" w:space="0" w:color="auto"/>
                          </w:divBdr>
                          <w:divsChild>
                            <w:div w:id="205134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0425">
      <w:bodyDiv w:val="1"/>
      <w:marLeft w:val="0"/>
      <w:marRight w:val="0"/>
      <w:marTop w:val="0"/>
      <w:marBottom w:val="0"/>
      <w:divBdr>
        <w:top w:val="none" w:sz="0" w:space="0" w:color="auto"/>
        <w:left w:val="none" w:sz="0" w:space="0" w:color="auto"/>
        <w:bottom w:val="none" w:sz="0" w:space="0" w:color="auto"/>
        <w:right w:val="none" w:sz="0" w:space="0" w:color="auto"/>
      </w:divBdr>
    </w:div>
    <w:div w:id="2034723247">
      <w:bodyDiv w:val="1"/>
      <w:marLeft w:val="0"/>
      <w:marRight w:val="0"/>
      <w:marTop w:val="0"/>
      <w:marBottom w:val="0"/>
      <w:divBdr>
        <w:top w:val="none" w:sz="0" w:space="0" w:color="auto"/>
        <w:left w:val="none" w:sz="0" w:space="0" w:color="auto"/>
        <w:bottom w:val="none" w:sz="0" w:space="0" w:color="auto"/>
        <w:right w:val="none" w:sz="0" w:space="0" w:color="auto"/>
      </w:divBdr>
    </w:div>
    <w:div w:id="2052878054">
      <w:bodyDiv w:val="1"/>
      <w:marLeft w:val="0"/>
      <w:marRight w:val="0"/>
      <w:marTop w:val="0"/>
      <w:marBottom w:val="0"/>
      <w:divBdr>
        <w:top w:val="none" w:sz="0" w:space="0" w:color="auto"/>
        <w:left w:val="none" w:sz="0" w:space="0" w:color="auto"/>
        <w:bottom w:val="none" w:sz="0" w:space="0" w:color="auto"/>
        <w:right w:val="none" w:sz="0" w:space="0" w:color="auto"/>
      </w:divBdr>
      <w:divsChild>
        <w:div w:id="1376001486">
          <w:marLeft w:val="0"/>
          <w:marRight w:val="0"/>
          <w:marTop w:val="0"/>
          <w:marBottom w:val="0"/>
          <w:divBdr>
            <w:top w:val="none" w:sz="0" w:space="0" w:color="auto"/>
            <w:left w:val="none" w:sz="0" w:space="0" w:color="auto"/>
            <w:bottom w:val="none" w:sz="0" w:space="0" w:color="auto"/>
            <w:right w:val="none" w:sz="0" w:space="0" w:color="auto"/>
          </w:divBdr>
          <w:divsChild>
            <w:div w:id="662779770">
              <w:marLeft w:val="0"/>
              <w:marRight w:val="0"/>
              <w:marTop w:val="0"/>
              <w:marBottom w:val="0"/>
              <w:divBdr>
                <w:top w:val="none" w:sz="0" w:space="0" w:color="auto"/>
                <w:left w:val="none" w:sz="0" w:space="0" w:color="auto"/>
                <w:bottom w:val="none" w:sz="0" w:space="0" w:color="auto"/>
                <w:right w:val="none" w:sz="0" w:space="0" w:color="auto"/>
              </w:divBdr>
              <w:divsChild>
                <w:div w:id="1736270359">
                  <w:marLeft w:val="0"/>
                  <w:marRight w:val="0"/>
                  <w:marTop w:val="0"/>
                  <w:marBottom w:val="0"/>
                  <w:divBdr>
                    <w:top w:val="none" w:sz="0" w:space="0" w:color="auto"/>
                    <w:left w:val="none" w:sz="0" w:space="0" w:color="auto"/>
                    <w:bottom w:val="none" w:sz="0" w:space="0" w:color="auto"/>
                    <w:right w:val="none" w:sz="0" w:space="0" w:color="auto"/>
                  </w:divBdr>
                  <w:divsChild>
                    <w:div w:id="1028793923">
                      <w:marLeft w:val="0"/>
                      <w:marRight w:val="0"/>
                      <w:marTop w:val="0"/>
                      <w:marBottom w:val="0"/>
                      <w:divBdr>
                        <w:top w:val="none" w:sz="0" w:space="0" w:color="auto"/>
                        <w:left w:val="none" w:sz="0" w:space="0" w:color="auto"/>
                        <w:bottom w:val="none" w:sz="0" w:space="0" w:color="auto"/>
                        <w:right w:val="none" w:sz="0" w:space="0" w:color="auto"/>
                      </w:divBdr>
                      <w:divsChild>
                        <w:div w:id="778527529">
                          <w:marLeft w:val="0"/>
                          <w:marRight w:val="0"/>
                          <w:marTop w:val="0"/>
                          <w:marBottom w:val="0"/>
                          <w:divBdr>
                            <w:top w:val="none" w:sz="0" w:space="0" w:color="auto"/>
                            <w:left w:val="none" w:sz="0" w:space="0" w:color="auto"/>
                            <w:bottom w:val="none" w:sz="0" w:space="0" w:color="auto"/>
                            <w:right w:val="none" w:sz="0" w:space="0" w:color="auto"/>
                          </w:divBdr>
                          <w:divsChild>
                            <w:div w:id="1146167826">
                              <w:marLeft w:val="0"/>
                              <w:marRight w:val="0"/>
                              <w:marTop w:val="0"/>
                              <w:marBottom w:val="0"/>
                              <w:divBdr>
                                <w:top w:val="none" w:sz="0" w:space="0" w:color="auto"/>
                                <w:left w:val="none" w:sz="0" w:space="0" w:color="auto"/>
                                <w:bottom w:val="none" w:sz="0" w:space="0" w:color="auto"/>
                                <w:right w:val="none" w:sz="0" w:space="0" w:color="auto"/>
                              </w:divBdr>
                              <w:divsChild>
                                <w:div w:id="11294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074207">
      <w:bodyDiv w:val="1"/>
      <w:marLeft w:val="0"/>
      <w:marRight w:val="0"/>
      <w:marTop w:val="0"/>
      <w:marBottom w:val="0"/>
      <w:divBdr>
        <w:top w:val="none" w:sz="0" w:space="0" w:color="auto"/>
        <w:left w:val="none" w:sz="0" w:space="0" w:color="auto"/>
        <w:bottom w:val="none" w:sz="0" w:space="0" w:color="auto"/>
        <w:right w:val="none" w:sz="0" w:space="0" w:color="auto"/>
      </w:divBdr>
    </w:div>
    <w:div w:id="2092457853">
      <w:bodyDiv w:val="1"/>
      <w:marLeft w:val="0"/>
      <w:marRight w:val="0"/>
      <w:marTop w:val="0"/>
      <w:marBottom w:val="0"/>
      <w:divBdr>
        <w:top w:val="none" w:sz="0" w:space="0" w:color="auto"/>
        <w:left w:val="none" w:sz="0" w:space="0" w:color="auto"/>
        <w:bottom w:val="none" w:sz="0" w:space="0" w:color="auto"/>
        <w:right w:val="none" w:sz="0" w:space="0" w:color="auto"/>
      </w:divBdr>
      <w:divsChild>
        <w:div w:id="1994599413">
          <w:marLeft w:val="547"/>
          <w:marRight w:val="0"/>
          <w:marTop w:val="0"/>
          <w:marBottom w:val="0"/>
          <w:divBdr>
            <w:top w:val="none" w:sz="0" w:space="0" w:color="auto"/>
            <w:left w:val="none" w:sz="0" w:space="0" w:color="auto"/>
            <w:bottom w:val="none" w:sz="0" w:space="0" w:color="auto"/>
            <w:right w:val="none" w:sz="0" w:space="0" w:color="auto"/>
          </w:divBdr>
        </w:div>
      </w:divsChild>
    </w:div>
    <w:div w:id="2100565444">
      <w:bodyDiv w:val="1"/>
      <w:marLeft w:val="0"/>
      <w:marRight w:val="0"/>
      <w:marTop w:val="0"/>
      <w:marBottom w:val="0"/>
      <w:divBdr>
        <w:top w:val="none" w:sz="0" w:space="0" w:color="auto"/>
        <w:left w:val="none" w:sz="0" w:space="0" w:color="auto"/>
        <w:bottom w:val="none" w:sz="0" w:space="0" w:color="auto"/>
        <w:right w:val="none" w:sz="0" w:space="0" w:color="auto"/>
      </w:divBdr>
    </w:div>
    <w:div w:id="2102018975">
      <w:bodyDiv w:val="1"/>
      <w:marLeft w:val="0"/>
      <w:marRight w:val="0"/>
      <w:marTop w:val="0"/>
      <w:marBottom w:val="0"/>
      <w:divBdr>
        <w:top w:val="none" w:sz="0" w:space="0" w:color="auto"/>
        <w:left w:val="none" w:sz="0" w:space="0" w:color="auto"/>
        <w:bottom w:val="none" w:sz="0" w:space="0" w:color="auto"/>
        <w:right w:val="none" w:sz="0" w:space="0" w:color="auto"/>
      </w:divBdr>
    </w:div>
    <w:div w:id="211740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2.JPG"/><Relationship Id="rId26" Type="http://schemas.openxmlformats.org/officeDocument/2006/relationships/diagramData" Target="diagrams/data3.xml"/><Relationship Id="rId39" Type="http://schemas.openxmlformats.org/officeDocument/2006/relationships/image" Target="media/image10.png"/><Relationship Id="rId21" Type="http://schemas.openxmlformats.org/officeDocument/2006/relationships/diagramQuickStyle" Target="diagrams/quickStyle2.xml"/><Relationship Id="rId34" Type="http://schemas.openxmlformats.org/officeDocument/2006/relationships/image" Target="media/image7.png"/><Relationship Id="rId42" Type="http://schemas.openxmlformats.org/officeDocument/2006/relationships/hyperlink" Target="https://www.researchgate.net/publication/51111510_Evolutionary_History_of_Hunter-Gatherer_Marriage_Practices" TargetMode="External"/><Relationship Id="rId47" Type="http://schemas.openxmlformats.org/officeDocument/2006/relationships/hyperlink" Target="https://stat.gov.kz/news/2024-zhyly-nekelesu-men-azhyrasu-k-rsetkishi/?sphrase_id=273762" TargetMode="External"/><Relationship Id="rId50" Type="http://schemas.openxmlformats.org/officeDocument/2006/relationships/hyperlink" Target="https://www.sciencedirect.com/journal/international-journal-of-educational-research/vol/84/suppl/C" TargetMode="External"/><Relationship Id="rId55" Type="http://schemas.openxmlformats.org/officeDocument/2006/relationships/hyperlink" Target="https://doi.org/10.55808/1999-4214.2022-3.20" TargetMode="External"/><Relationship Id="rId63" Type="http://schemas.openxmlformats.org/officeDocument/2006/relationships/hyperlink" Target="https://egi.kz/wp-content/uploads/2016/02/vestnik_2-2015.pdf" TargetMode="External"/><Relationship Id="rId68" Type="http://schemas.openxmlformats.org/officeDocument/2006/relationships/hyperlink" Target="https://adebiportal.kz/kz/news/view/qyz-zibek-zyry-algas-qagazga-tusken-nusqalary__19821" TargetMode="External"/><Relationship Id="rId76" Type="http://schemas.openxmlformats.org/officeDocument/2006/relationships/image" Target="media/image13.jpeg"/><Relationship Id="rId7" Type="http://schemas.openxmlformats.org/officeDocument/2006/relationships/endnotes" Target="endnotes.xml"/><Relationship Id="rId71" Type="http://schemas.openxmlformats.org/officeDocument/2006/relationships/hyperlink" Target="https://doi.org/10.31489/2025phi4(120)/96-105" TargetMode="Externa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diagramColors" Target="diagrams/colors3.xml"/><Relationship Id="rId11" Type="http://schemas.openxmlformats.org/officeDocument/2006/relationships/hyperlink" Target="https://adilet.zan.kz/kaz/docs/P2200000941" TargetMode="External"/><Relationship Id="rId24" Type="http://schemas.openxmlformats.org/officeDocument/2006/relationships/image" Target="media/image3.emf"/><Relationship Id="rId32" Type="http://schemas.openxmlformats.org/officeDocument/2006/relationships/image" Target="media/image5.png"/><Relationship Id="rId37" Type="http://schemas.openxmlformats.org/officeDocument/2006/relationships/chart" Target="charts/chart2.xml"/><Relationship Id="rId40" Type="http://schemas.openxmlformats.org/officeDocument/2006/relationships/hyperlink" Target="https://doi.org/10.53871/2078-8134.2025.1-10" TargetMode="External"/><Relationship Id="rId45" Type="http://schemas.openxmlformats.org/officeDocument/2006/relationships/hyperlink" Target="https://pedlib.ru/Books/1/0467/1_0467-2.shtml" TargetMode="External"/><Relationship Id="rId53" Type="http://schemas.openxmlformats.org/officeDocument/2006/relationships/hyperlink" Target="https://www.sciencedirect.com/journal/thinking-skills-and-creativity/vol/12/suppl/C" TargetMode="External"/><Relationship Id="rId58" Type="http://schemas.openxmlformats.org/officeDocument/2006/relationships/hyperlink" Target="https://www.researchgate.net/publication/389937236" TargetMode="External"/><Relationship Id="rId66" Type="http://schemas.openxmlformats.org/officeDocument/2006/relationships/hyperlink" Target="https://bulpolit.enu.kz/index.php/main/article/download/381/253/2051" TargetMode="External"/><Relationship Id="rId74" Type="http://schemas.openxmlformats.org/officeDocument/2006/relationships/hyperlink" Target="https://bulletin-philology.ablaikhan.kz/index.php/j1/article/download/1733/602/13400"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e-history.kz/kz/news/show/1746" TargetMode="External"/><Relationship Id="rId10" Type="http://schemas.openxmlformats.org/officeDocument/2006/relationships/hyperlink" Target="https://adilet.zan.kz/kaz/docs/V2200028916.%2010.12.2022" TargetMode="External"/><Relationship Id="rId19" Type="http://schemas.openxmlformats.org/officeDocument/2006/relationships/diagramData" Target="diagrams/data2.xml"/><Relationship Id="rId31" Type="http://schemas.openxmlformats.org/officeDocument/2006/relationships/image" Target="media/image4.png"/><Relationship Id="rId44" Type="http://schemas.openxmlformats.org/officeDocument/2006/relationships/hyperlink" Target="https://kazgazeta.kz/news/145982?utm_source" TargetMode="External"/><Relationship Id="rId52" Type="http://schemas.openxmlformats.org/officeDocument/2006/relationships/hyperlink" Target="https://www.sciencedirect.com/journal/thinking-skills-and-creativity" TargetMode="External"/><Relationship Id="rId60" Type="http://schemas.openxmlformats.org/officeDocument/2006/relationships/hyperlink" Target="https://www.researchgate.net/publication/396753442" TargetMode="External"/><Relationship Id="rId65" Type="http://schemas.openxmlformats.org/officeDocument/2006/relationships/hyperlink" Target="https://cyberleninka.ru/article/n/the-story-features-of-the-epic-kambar-batyr" TargetMode="External"/><Relationship Id="rId73" Type="http://schemas.openxmlformats.org/officeDocument/2006/relationships/hyperlink" Target="https://bulletin-philology.ablaikhan.kz/index.php/j1/article/download/1733/602/13400"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kaz/docs/Z070000319_" TargetMode="External"/><Relationship Id="rId14" Type="http://schemas.openxmlformats.org/officeDocument/2006/relationships/diagramQuickStyle" Target="diagrams/quickStyle1.xml"/><Relationship Id="rId22" Type="http://schemas.openxmlformats.org/officeDocument/2006/relationships/diagramColors" Target="diagrams/colors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image" Target="media/image8.png"/><Relationship Id="rId43" Type="http://schemas.openxmlformats.org/officeDocument/2006/relationships/hyperlink" Target="https://jumys.smartnation.kz/kz/tko/page/goso-sred-obrazovaniya" TargetMode="External"/><Relationship Id="rId48" Type="http://schemas.openxmlformats.org/officeDocument/2006/relationships/hyperlink" Target="https://elar.urfu.ru/bitstream/10995/54287/1/notv_2017_44.pdf" TargetMode="External"/><Relationship Id="rId56" Type="http://schemas.openxmlformats.org/officeDocument/2006/relationships/image" Target="media/image11.jpeg"/><Relationship Id="rId64" Type="http://schemas.openxmlformats.org/officeDocument/2006/relationships/hyperlink" Target="https://shkola-isatai.at.ua/load/olimpiada" TargetMode="External"/><Relationship Id="rId69" Type="http://schemas.openxmlformats.org/officeDocument/2006/relationships/hyperlink" Target="https://adebiportal.kz/kz/news/view/qyz-zibek-zyry-algas-qagazga-tusken-nusqalary__19821" TargetMode="External"/><Relationship Id="rId77" Type="http://schemas.openxmlformats.org/officeDocument/2006/relationships/footer" Target="footer1.xml"/><Relationship Id="rId8" Type="http://schemas.openxmlformats.org/officeDocument/2006/relationships/hyperlink" Target="https://baiterek.gov.kz/kk/president-messages/memleket-basshysy-asym-zhomart-to-aevty-diletti-aza-stanny-ekonomikaly-ba-dary-atty-aza-stan-khal-yn" TargetMode="External"/><Relationship Id="rId51" Type="http://schemas.openxmlformats.org/officeDocument/2006/relationships/hyperlink" Target="https://doi.org/10.1016/j.ijer.2017.05.004" TargetMode="External"/><Relationship Id="rId72" Type="http://schemas.openxmlformats.org/officeDocument/2006/relationships/hyperlink" Target="https://stud.kz/referat/show/"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1.png"/><Relationship Id="rId25" Type="http://schemas.openxmlformats.org/officeDocument/2006/relationships/image" Target="media/image4.emf"/><Relationship Id="rId33" Type="http://schemas.openxmlformats.org/officeDocument/2006/relationships/image" Target="media/image6.png"/><Relationship Id="rId38" Type="http://schemas.openxmlformats.org/officeDocument/2006/relationships/image" Target="media/image9.png"/><Relationship Id="rId46" Type="http://schemas.openxmlformats.org/officeDocument/2006/relationships/hyperlink" Target="https://books.google.kz/books?id=wQIMBAAAQBAJ&amp;hl=ru" TargetMode="External"/><Relationship Id="rId59" Type="http://schemas.openxmlformats.org/officeDocument/2006/relationships/hyperlink" Target="https://doi.org/10.31489/2025phi4(120)/176-185" TargetMode="External"/><Relationship Id="rId67" Type="http://schemas.openxmlformats.org/officeDocument/2006/relationships/hyperlink" Target="https://e-lib.qyzpu.edu.kz" TargetMode="External"/><Relationship Id="rId20" Type="http://schemas.openxmlformats.org/officeDocument/2006/relationships/diagramLayout" Target="diagrams/layout2.xml"/><Relationship Id="rId41" Type="http://schemas.openxmlformats.org/officeDocument/2006/relationships/hyperlink" Target="https://adilet.zan.kz/kaz/docs/K23002023_1" TargetMode="External"/><Relationship Id="rId54" Type="http://schemas.openxmlformats.org/officeDocument/2006/relationships/hyperlink" Target="https://doi.org/10.1016/j.tsc.2013.12.004" TargetMode="External"/><Relationship Id="rId62" Type="http://schemas.openxmlformats.org/officeDocument/2006/relationships/hyperlink" Target="https://www.researchgate.net/publication/386412186" TargetMode="External"/><Relationship Id="rId70" Type="http://schemas.openxmlformats.org/officeDocument/2006/relationships/hyperlink" Target="https://adebiportal.kz/kz/news/view/qyz-zibek-zyry-algas-qagazga-tusken-nusqalary__19821" TargetMode="External"/><Relationship Id="rId75"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microsoft.com/office/2007/relationships/diagramDrawing" Target="diagrams/drawing2.xml"/><Relationship Id="rId28" Type="http://schemas.openxmlformats.org/officeDocument/2006/relationships/diagramQuickStyle" Target="diagrams/quickStyle3.xml"/><Relationship Id="rId36" Type="http://schemas.openxmlformats.org/officeDocument/2006/relationships/chart" Target="charts/chart1.xml"/><Relationship Id="rId49" Type="http://schemas.openxmlformats.org/officeDocument/2006/relationships/hyperlink" Target="https://www.sciencedirect.com/journal/international-journal-of-educational-research" TargetMode="External"/><Relationship Id="rId57" Type="http://schemas.openxmlformats.org/officeDocument/2006/relationships/hyperlink" Target="https://ppu.edu.kz/modules/kaf/kil/images/%D0%A1%D0%B0%D1%82%D1%8B%D0%B1%D0%B0%D0%BB%D0%B4%D0%B8%D0%BD_4.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сандық көрсеткіш</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title>
    <c:autoTitleDeleted val="0"/>
    <c:plotArea>
      <c:layout/>
      <c:barChart>
        <c:barDir val="col"/>
        <c:grouping val="clustered"/>
        <c:varyColors val="0"/>
        <c:ser>
          <c:idx val="0"/>
          <c:order val="0"/>
          <c:tx>
            <c:strRef>
              <c:f>Лист1!$B$1</c:f>
              <c:strCache>
                <c:ptCount val="1"/>
                <c:pt idx="0">
                  <c:v>а</c:v>
                </c:pt>
              </c:strCache>
            </c:strRef>
          </c:tx>
          <c:spPr>
            <a:solidFill>
              <a:schemeClr val="accent1"/>
            </a:solidFill>
            <a:ln>
              <a:noFill/>
            </a:ln>
            <a:effectLst/>
          </c:spPr>
          <c:invertIfNegative val="0"/>
          <c:cat>
            <c:strRef>
              <c:f>Лист1!$A$2:$A$5</c:f>
              <c:strCache>
                <c:ptCount val="4"/>
                <c:pt idx="0">
                  <c:v>ЭТ</c:v>
                </c:pt>
                <c:pt idx="1">
                  <c:v>БТ</c:v>
                </c:pt>
                <c:pt idx="2">
                  <c:v>ЭТ</c:v>
                </c:pt>
                <c:pt idx="3">
                  <c:v>БТ</c:v>
                </c:pt>
              </c:strCache>
            </c:strRef>
          </c:cat>
          <c:val>
            <c:numRef>
              <c:f>Лист1!$B$2:$B$5</c:f>
              <c:numCache>
                <c:formatCode>General</c:formatCode>
                <c:ptCount val="4"/>
                <c:pt idx="0">
                  <c:v>91.4</c:v>
                </c:pt>
                <c:pt idx="1">
                  <c:v>63.9</c:v>
                </c:pt>
              </c:numCache>
            </c:numRef>
          </c:val>
          <c:extLst xmlns:c16r2="http://schemas.microsoft.com/office/drawing/2015/06/chart">
            <c:ext xmlns:c16="http://schemas.microsoft.com/office/drawing/2014/chart" uri="{C3380CC4-5D6E-409C-BE32-E72D297353CC}">
              <c16:uniqueId val="{00000000-8017-4F48-9587-B892104DEF4B}"/>
            </c:ext>
          </c:extLst>
        </c:ser>
        <c:ser>
          <c:idx val="1"/>
          <c:order val="1"/>
          <c:tx>
            <c:strRef>
              <c:f>Лист1!$C$1</c:f>
              <c:strCache>
                <c:ptCount val="1"/>
                <c:pt idx="0">
                  <c:v>ә</c:v>
                </c:pt>
              </c:strCache>
            </c:strRef>
          </c:tx>
          <c:spPr>
            <a:solidFill>
              <a:schemeClr val="accent2"/>
            </a:solidFill>
            <a:ln>
              <a:noFill/>
            </a:ln>
            <a:effectLst/>
          </c:spPr>
          <c:invertIfNegative val="0"/>
          <c:cat>
            <c:strRef>
              <c:f>Лист1!$A$2:$A$5</c:f>
              <c:strCache>
                <c:ptCount val="4"/>
                <c:pt idx="0">
                  <c:v>ЭТ</c:v>
                </c:pt>
                <c:pt idx="1">
                  <c:v>БТ</c:v>
                </c:pt>
                <c:pt idx="2">
                  <c:v>ЭТ</c:v>
                </c:pt>
                <c:pt idx="3">
                  <c:v>БТ</c:v>
                </c:pt>
              </c:strCache>
            </c:strRef>
          </c:cat>
          <c:val>
            <c:numRef>
              <c:f>Лист1!$C$2:$C$5</c:f>
              <c:numCache>
                <c:formatCode>General</c:formatCode>
                <c:ptCount val="4"/>
                <c:pt idx="0">
                  <c:v>28.6</c:v>
                </c:pt>
                <c:pt idx="1">
                  <c:v>36.200000000000003</c:v>
                </c:pt>
              </c:numCache>
            </c:numRef>
          </c:val>
          <c:extLst xmlns:c16r2="http://schemas.microsoft.com/office/drawing/2015/06/chart">
            <c:ext xmlns:c16="http://schemas.microsoft.com/office/drawing/2014/chart" uri="{C3380CC4-5D6E-409C-BE32-E72D297353CC}">
              <c16:uniqueId val="{00000001-8017-4F48-9587-B892104DEF4B}"/>
            </c:ext>
          </c:extLst>
        </c:ser>
        <c:ser>
          <c:idx val="2"/>
          <c:order val="2"/>
          <c:tx>
            <c:strRef>
              <c:f>Лист1!$D$1</c:f>
              <c:strCache>
                <c:ptCount val="1"/>
                <c:pt idx="0">
                  <c:v>б</c:v>
                </c:pt>
              </c:strCache>
            </c:strRef>
          </c:tx>
          <c:spPr>
            <a:solidFill>
              <a:schemeClr val="accent3"/>
            </a:solidFill>
            <a:ln>
              <a:noFill/>
            </a:ln>
            <a:effectLst/>
          </c:spPr>
          <c:invertIfNegative val="0"/>
          <c:cat>
            <c:strRef>
              <c:f>Лист1!$A$2:$A$5</c:f>
              <c:strCache>
                <c:ptCount val="4"/>
                <c:pt idx="0">
                  <c:v>ЭТ</c:v>
                </c:pt>
                <c:pt idx="1">
                  <c:v>БТ</c:v>
                </c:pt>
                <c:pt idx="2">
                  <c:v>ЭТ</c:v>
                </c:pt>
                <c:pt idx="3">
                  <c:v>БТ</c:v>
                </c:pt>
              </c:strCache>
            </c:strRef>
          </c:cat>
          <c:val>
            <c:numRef>
              <c:f>Лист1!$D$2:$D$5</c:f>
              <c:numCache>
                <c:formatCode>General</c:formatCode>
                <c:ptCount val="4"/>
                <c:pt idx="2">
                  <c:v>6.4</c:v>
                </c:pt>
                <c:pt idx="3">
                  <c:v>20.3</c:v>
                </c:pt>
              </c:numCache>
            </c:numRef>
          </c:val>
          <c:extLst xmlns:c16r2="http://schemas.microsoft.com/office/drawing/2015/06/chart">
            <c:ext xmlns:c16="http://schemas.microsoft.com/office/drawing/2014/chart" uri="{C3380CC4-5D6E-409C-BE32-E72D297353CC}">
              <c16:uniqueId val="{00000002-8017-4F48-9587-B892104DEF4B}"/>
            </c:ext>
          </c:extLst>
        </c:ser>
        <c:ser>
          <c:idx val="3"/>
          <c:order val="3"/>
          <c:tx>
            <c:strRef>
              <c:f>Лист1!$E$1</c:f>
              <c:strCache>
                <c:ptCount val="1"/>
                <c:pt idx="0">
                  <c:v>с</c:v>
                </c:pt>
              </c:strCache>
            </c:strRef>
          </c:tx>
          <c:spPr>
            <a:solidFill>
              <a:schemeClr val="accent4"/>
            </a:solidFill>
            <a:ln>
              <a:noFill/>
            </a:ln>
            <a:effectLst/>
          </c:spPr>
          <c:invertIfNegative val="0"/>
          <c:cat>
            <c:strRef>
              <c:f>Лист1!$A$2:$A$5</c:f>
              <c:strCache>
                <c:ptCount val="4"/>
                <c:pt idx="0">
                  <c:v>ЭТ</c:v>
                </c:pt>
                <c:pt idx="1">
                  <c:v>БТ</c:v>
                </c:pt>
                <c:pt idx="2">
                  <c:v>ЭТ</c:v>
                </c:pt>
                <c:pt idx="3">
                  <c:v>БТ</c:v>
                </c:pt>
              </c:strCache>
            </c:strRef>
          </c:cat>
          <c:val>
            <c:numRef>
              <c:f>Лист1!$E$2:$E$5</c:f>
              <c:numCache>
                <c:formatCode>General</c:formatCode>
                <c:ptCount val="4"/>
                <c:pt idx="2">
                  <c:v>2.1</c:v>
                </c:pt>
                <c:pt idx="3">
                  <c:v>15.9</c:v>
                </c:pt>
              </c:numCache>
            </c:numRef>
          </c:val>
          <c:extLst xmlns:c16r2="http://schemas.microsoft.com/office/drawing/2015/06/chart">
            <c:ext xmlns:c16="http://schemas.microsoft.com/office/drawing/2014/chart" uri="{C3380CC4-5D6E-409C-BE32-E72D297353CC}">
              <c16:uniqueId val="{00000003-8017-4F48-9587-B892104DEF4B}"/>
            </c:ext>
          </c:extLst>
        </c:ser>
        <c:dLbls>
          <c:showLegendKey val="0"/>
          <c:showVal val="0"/>
          <c:showCatName val="0"/>
          <c:showSerName val="0"/>
          <c:showPercent val="0"/>
          <c:showBubbleSize val="0"/>
        </c:dLbls>
        <c:gapWidth val="150"/>
        <c:axId val="376380368"/>
        <c:axId val="376381152"/>
      </c:barChart>
      <c:catAx>
        <c:axId val="37638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k-KZ"/>
          </a:p>
        </c:txPr>
        <c:crossAx val="376381152"/>
        <c:crosses val="autoZero"/>
        <c:auto val="1"/>
        <c:lblAlgn val="ctr"/>
        <c:lblOffset val="100"/>
        <c:noMultiLvlLbl val="0"/>
      </c:catAx>
      <c:valAx>
        <c:axId val="37638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k-KZ"/>
          </a:p>
        </c:txPr>
        <c:crossAx val="3763803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k-KZ"/>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a:latin typeface="Times New Roman" panose="02020603050405020304" pitchFamily="18" charset="0"/>
                <a:cs typeface="Times New Roman" panose="02020603050405020304" pitchFamily="18" charset="0"/>
              </a:rPr>
              <a:t>үш</a:t>
            </a:r>
            <a:r>
              <a:rPr lang="kk-KZ" baseline="0">
                <a:latin typeface="Times New Roman" panose="02020603050405020304" pitchFamily="18" charset="0"/>
                <a:cs typeface="Times New Roman" panose="02020603050405020304" pitchFamily="18" charset="0"/>
              </a:rPr>
              <a:t> сұрақ бойынша көрсеткіш</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title>
    <c:autoTitleDeleted val="0"/>
    <c:plotArea>
      <c:layout/>
      <c:lineChart>
        <c:grouping val="percentStacked"/>
        <c:varyColors val="0"/>
        <c:ser>
          <c:idx val="0"/>
          <c:order val="0"/>
          <c:tx>
            <c:strRef>
              <c:f>Лист1!$B$1</c:f>
              <c:strCache>
                <c:ptCount val="1"/>
                <c:pt idx="0">
                  <c:v>6 сұрақ</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kk-K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ЭТ</c:v>
                </c:pt>
                <c:pt idx="1">
                  <c:v>БТ</c:v>
                </c:pt>
                <c:pt idx="2">
                  <c:v>ЭТ</c:v>
                </c:pt>
                <c:pt idx="3">
                  <c:v>БТ</c:v>
                </c:pt>
              </c:strCache>
            </c:strRef>
          </c:cat>
          <c:val>
            <c:numRef>
              <c:f>Лист1!$B$2:$B$5</c:f>
              <c:numCache>
                <c:formatCode>0.00%</c:formatCode>
                <c:ptCount val="4"/>
                <c:pt idx="0">
                  <c:v>0.86699999999999999</c:v>
                </c:pt>
                <c:pt idx="1">
                  <c:v>0.52100000000000002</c:v>
                </c:pt>
                <c:pt idx="2">
                  <c:v>0.13300000000000001</c:v>
                </c:pt>
                <c:pt idx="3" formatCode="General">
                  <c:v>47.9</c:v>
                </c:pt>
              </c:numCache>
            </c:numRef>
          </c:val>
          <c:smooth val="0"/>
          <c:extLst xmlns:c16r2="http://schemas.microsoft.com/office/drawing/2015/06/chart">
            <c:ext xmlns:c16="http://schemas.microsoft.com/office/drawing/2014/chart" uri="{C3380CC4-5D6E-409C-BE32-E72D297353CC}">
              <c16:uniqueId val="{00000000-50C8-4A83-A0B6-75C2C9CD5455}"/>
            </c:ext>
          </c:extLst>
        </c:ser>
        <c:ser>
          <c:idx val="1"/>
          <c:order val="1"/>
          <c:tx>
            <c:strRef>
              <c:f>Лист1!$C$1</c:f>
              <c:strCache>
                <c:ptCount val="1"/>
                <c:pt idx="0">
                  <c:v>7 сұрақ</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kk-K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ЭТ</c:v>
                </c:pt>
                <c:pt idx="1">
                  <c:v>БТ</c:v>
                </c:pt>
                <c:pt idx="2">
                  <c:v>ЭТ</c:v>
                </c:pt>
                <c:pt idx="3">
                  <c:v>БТ</c:v>
                </c:pt>
              </c:strCache>
            </c:strRef>
          </c:cat>
          <c:val>
            <c:numRef>
              <c:f>Лист1!$C$2:$C$5</c:f>
              <c:numCache>
                <c:formatCode>0.00%</c:formatCode>
                <c:ptCount val="4"/>
                <c:pt idx="0">
                  <c:v>0.88300000000000001</c:v>
                </c:pt>
                <c:pt idx="1">
                  <c:v>0.59399999999999997</c:v>
                </c:pt>
                <c:pt idx="2" formatCode="General">
                  <c:v>11.7</c:v>
                </c:pt>
                <c:pt idx="3" formatCode="General">
                  <c:v>40.6</c:v>
                </c:pt>
              </c:numCache>
            </c:numRef>
          </c:val>
          <c:smooth val="0"/>
          <c:extLst xmlns:c16r2="http://schemas.microsoft.com/office/drawing/2015/06/chart">
            <c:ext xmlns:c16="http://schemas.microsoft.com/office/drawing/2014/chart" uri="{C3380CC4-5D6E-409C-BE32-E72D297353CC}">
              <c16:uniqueId val="{00000001-50C8-4A83-A0B6-75C2C9CD5455}"/>
            </c:ext>
          </c:extLst>
        </c:ser>
        <c:ser>
          <c:idx val="2"/>
          <c:order val="2"/>
          <c:tx>
            <c:strRef>
              <c:f>Лист1!$D$1</c:f>
              <c:strCache>
                <c:ptCount val="1"/>
                <c:pt idx="0">
                  <c:v>8 сұрақ</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kk-K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ЭТ</c:v>
                </c:pt>
                <c:pt idx="1">
                  <c:v>БТ</c:v>
                </c:pt>
                <c:pt idx="2">
                  <c:v>ЭТ</c:v>
                </c:pt>
                <c:pt idx="3">
                  <c:v>БТ</c:v>
                </c:pt>
              </c:strCache>
            </c:strRef>
          </c:cat>
          <c:val>
            <c:numRef>
              <c:f>Лист1!$D$2:$D$5</c:f>
              <c:numCache>
                <c:formatCode>0.00%</c:formatCode>
                <c:ptCount val="4"/>
                <c:pt idx="0">
                  <c:v>0.94099999999999995</c:v>
                </c:pt>
                <c:pt idx="1">
                  <c:v>0.68500000000000005</c:v>
                </c:pt>
                <c:pt idx="2" formatCode="General">
                  <c:v>5.9</c:v>
                </c:pt>
                <c:pt idx="3" formatCode="General">
                  <c:v>31.5</c:v>
                </c:pt>
              </c:numCache>
            </c:numRef>
          </c:val>
          <c:smooth val="0"/>
          <c:extLst xmlns:c16r2="http://schemas.microsoft.com/office/drawing/2015/06/chart">
            <c:ext xmlns:c16="http://schemas.microsoft.com/office/drawing/2014/chart" uri="{C3380CC4-5D6E-409C-BE32-E72D297353CC}">
              <c16:uniqueId val="{00000002-50C8-4A83-A0B6-75C2C9CD5455}"/>
            </c:ext>
          </c:extLst>
        </c:ser>
        <c:dLbls>
          <c:showLegendKey val="0"/>
          <c:showVal val="1"/>
          <c:showCatName val="0"/>
          <c:showSerName val="0"/>
          <c:showPercent val="0"/>
          <c:showBubbleSize val="0"/>
        </c:dLbls>
        <c:marker val="1"/>
        <c:smooth val="0"/>
        <c:axId val="376376840"/>
        <c:axId val="376377232"/>
      </c:lineChart>
      <c:catAx>
        <c:axId val="376376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k-KZ"/>
          </a:p>
        </c:txPr>
        <c:crossAx val="376377232"/>
        <c:crosses val="autoZero"/>
        <c:auto val="1"/>
        <c:lblAlgn val="ctr"/>
        <c:lblOffset val="100"/>
        <c:noMultiLvlLbl val="0"/>
      </c:catAx>
      <c:valAx>
        <c:axId val="376377232"/>
        <c:scaling>
          <c:orientation val="minMax"/>
        </c:scaling>
        <c:delete val="1"/>
        <c:axPos val="l"/>
        <c:numFmt formatCode="0%" sourceLinked="1"/>
        <c:majorTickMark val="none"/>
        <c:minorTickMark val="none"/>
        <c:tickLblPos val="nextTo"/>
        <c:crossAx val="3763768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k-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ECAF1D-4DDF-4100-8C95-E1414906E561}" type="doc">
      <dgm:prSet loTypeId="urn:microsoft.com/office/officeart/2005/8/layout/hProcess9" loCatId="process" qsTypeId="urn:microsoft.com/office/officeart/2005/8/quickstyle/simple3" qsCatId="simple" csTypeId="urn:microsoft.com/office/officeart/2005/8/colors/accent0_1" csCatId="mainScheme" phldr="1"/>
      <dgm:spPr/>
    </dgm:pt>
    <dgm:pt modelId="{E5C09950-A557-4216-9EF8-86DF4EA0B329}">
      <dgm:prSet phldrT="[Текст]"/>
      <dgm:spPr/>
      <dgm:t>
        <a:bodyPr/>
        <a:lstStyle/>
        <a:p>
          <a:pPr>
            <a:buNone/>
          </a:pPr>
          <a:r>
            <a:rPr lang="ru-RU"/>
            <a:t>1.</a:t>
          </a:r>
          <a:r>
            <a:rPr lang="kk-KZ">
              <a:latin typeface="Times New Roman" panose="02020603050405020304" pitchFamily="18" charset="0"/>
              <a:cs typeface="Times New Roman" panose="02020603050405020304" pitchFamily="18" charset="0"/>
            </a:rPr>
            <a:t>мақсаты</a:t>
          </a:r>
          <a:endParaRPr lang="aa-ET">
            <a:latin typeface="Times New Roman" panose="02020603050405020304" pitchFamily="18" charset="0"/>
            <a:cs typeface="Times New Roman" panose="02020603050405020304" pitchFamily="18" charset="0"/>
          </a:endParaRPr>
        </a:p>
        <a:p>
          <a:pPr>
            <a:buNone/>
          </a:pPr>
          <a:r>
            <a:rPr lang="kk-KZ">
              <a:latin typeface="Times New Roman" panose="02020603050405020304" pitchFamily="18" charset="0"/>
              <a:cs typeface="Times New Roman" panose="02020603050405020304" pitchFamily="18" charset="0"/>
            </a:rPr>
            <a:t>(аруын табу, жар таңдау)</a:t>
          </a:r>
          <a:endParaRPr lang="aa-ET">
            <a:latin typeface="Times New Roman" panose="02020603050405020304" pitchFamily="18" charset="0"/>
            <a:cs typeface="Times New Roman" panose="02020603050405020304" pitchFamily="18" charset="0"/>
          </a:endParaRPr>
        </a:p>
      </dgm:t>
    </dgm:pt>
    <dgm:pt modelId="{98047F3E-F62E-414D-A073-288703BCFC71}" type="parTrans" cxnId="{1A8C9580-C69D-442B-BD3B-7F37E7BE4EE6}">
      <dgm:prSet/>
      <dgm:spPr/>
      <dgm:t>
        <a:bodyPr/>
        <a:lstStyle/>
        <a:p>
          <a:endParaRPr lang="aa-ET"/>
        </a:p>
      </dgm:t>
    </dgm:pt>
    <dgm:pt modelId="{1F6ADC3A-47B6-413B-BDA8-A47CEDFD8FF3}" type="sibTrans" cxnId="{1A8C9580-C69D-442B-BD3B-7F37E7BE4EE6}">
      <dgm:prSet/>
      <dgm:spPr/>
      <dgm:t>
        <a:bodyPr/>
        <a:lstStyle/>
        <a:p>
          <a:endParaRPr lang="aa-ET"/>
        </a:p>
      </dgm:t>
    </dgm:pt>
    <dgm:pt modelId="{979EF6FE-A377-48AA-9AB8-29641A9DB4D3}">
      <dgm:prSet phldrT="[Текст]"/>
      <dgm:spPr/>
      <dgm:t>
        <a:bodyPr/>
        <a:lstStyle/>
        <a:p>
          <a:pPr>
            <a:buNone/>
          </a:pPr>
          <a:r>
            <a:rPr lang="ru-RU">
              <a:latin typeface="Times New Roman" panose="02020603050405020304" pitchFamily="18" charset="0"/>
              <a:cs typeface="Times New Roman" panose="02020603050405020304" pitchFamily="18" charset="0"/>
            </a:rPr>
            <a:t>2.</a:t>
          </a:r>
          <a:r>
            <a:rPr lang="kk-KZ">
              <a:latin typeface="Times New Roman" panose="02020603050405020304" pitchFamily="18" charset="0"/>
              <a:cs typeface="Times New Roman" panose="02020603050405020304" pitchFamily="18" charset="0"/>
            </a:rPr>
            <a:t>сынақтан өту</a:t>
          </a:r>
          <a:endParaRPr lang="aa-ET">
            <a:latin typeface="Times New Roman" panose="02020603050405020304" pitchFamily="18" charset="0"/>
            <a:cs typeface="Times New Roman" panose="02020603050405020304" pitchFamily="18" charset="0"/>
          </a:endParaRPr>
        </a:p>
        <a:p>
          <a:pPr>
            <a:buNone/>
          </a:pPr>
          <a:r>
            <a:rPr lang="kk-KZ">
              <a:latin typeface="Times New Roman" panose="02020603050405020304" pitchFamily="18" charset="0"/>
              <a:cs typeface="Times New Roman" panose="02020603050405020304" pitchFamily="18" charset="0"/>
            </a:rPr>
            <a:t>(жол қиындықтары, </a:t>
          </a:r>
          <a:endParaRPr lang="aa-ET">
            <a:latin typeface="Times New Roman" panose="02020603050405020304" pitchFamily="18" charset="0"/>
            <a:cs typeface="Times New Roman" panose="02020603050405020304" pitchFamily="18" charset="0"/>
          </a:endParaRPr>
        </a:p>
        <a:p>
          <a:pPr>
            <a:buNone/>
          </a:pPr>
          <a:r>
            <a:rPr lang="kk-KZ">
              <a:latin typeface="Times New Roman" panose="02020603050405020304" pitchFamily="18" charset="0"/>
              <a:cs typeface="Times New Roman" panose="02020603050405020304" pitchFamily="18" charset="0"/>
            </a:rPr>
            <a:t>жаумен шайқас,</a:t>
          </a:r>
          <a:endParaRPr lang="aa-ET">
            <a:latin typeface="Times New Roman" panose="02020603050405020304" pitchFamily="18" charset="0"/>
            <a:cs typeface="Times New Roman" panose="02020603050405020304" pitchFamily="18" charset="0"/>
          </a:endParaRPr>
        </a:p>
        <a:p>
          <a:pPr>
            <a:buNone/>
          </a:pPr>
          <a:r>
            <a:rPr lang="kk-KZ">
              <a:latin typeface="Times New Roman" panose="02020603050405020304" pitchFamily="18" charset="0"/>
              <a:cs typeface="Times New Roman" panose="02020603050405020304" pitchFamily="18" charset="0"/>
            </a:rPr>
            <a:t>Өз қабілетін дәлелдеу</a:t>
          </a:r>
          <a:endParaRPr lang="aa-ET">
            <a:latin typeface="Times New Roman" panose="02020603050405020304" pitchFamily="18" charset="0"/>
            <a:cs typeface="Times New Roman" panose="02020603050405020304" pitchFamily="18" charset="0"/>
          </a:endParaRPr>
        </a:p>
      </dgm:t>
    </dgm:pt>
    <dgm:pt modelId="{375D8E3A-5371-4336-8D00-92CBCE30C6FC}" type="parTrans" cxnId="{C082151C-CEA2-4350-ABC9-5C19AD288D4B}">
      <dgm:prSet/>
      <dgm:spPr/>
      <dgm:t>
        <a:bodyPr/>
        <a:lstStyle/>
        <a:p>
          <a:endParaRPr lang="aa-ET"/>
        </a:p>
      </dgm:t>
    </dgm:pt>
    <dgm:pt modelId="{0BC13ABB-B152-4C47-9E9C-C53CD74F9F85}" type="sibTrans" cxnId="{C082151C-CEA2-4350-ABC9-5C19AD288D4B}">
      <dgm:prSet/>
      <dgm:spPr/>
      <dgm:t>
        <a:bodyPr/>
        <a:lstStyle/>
        <a:p>
          <a:endParaRPr lang="aa-ET"/>
        </a:p>
      </dgm:t>
    </dgm:pt>
    <dgm:pt modelId="{F592BF52-FB8C-49B2-B148-04E08B9F9B44}">
      <dgm:prSet phldrT="[Текст]"/>
      <dgm:spPr/>
      <dgm:t>
        <a:bodyPr/>
        <a:lstStyle/>
        <a:p>
          <a:pPr>
            <a:buNone/>
          </a:pPr>
          <a:r>
            <a:rPr lang="ru-RU">
              <a:latin typeface="Times New Roman" panose="02020603050405020304" pitchFamily="18" charset="0"/>
              <a:cs typeface="Times New Roman" panose="02020603050405020304" pitchFamily="18" charset="0"/>
            </a:rPr>
            <a:t>3.</a:t>
          </a:r>
          <a:r>
            <a:rPr lang="kk-KZ">
              <a:latin typeface="Times New Roman" panose="02020603050405020304" pitchFamily="18" charset="0"/>
              <a:cs typeface="Times New Roman" panose="02020603050405020304" pitchFamily="18" charset="0"/>
            </a:rPr>
            <a:t>марапат </a:t>
          </a:r>
          <a:endParaRPr lang="aa-ET">
            <a:latin typeface="Times New Roman" panose="02020603050405020304" pitchFamily="18" charset="0"/>
            <a:cs typeface="Times New Roman" panose="02020603050405020304" pitchFamily="18" charset="0"/>
          </a:endParaRPr>
        </a:p>
        <a:p>
          <a:pPr>
            <a:buNone/>
          </a:pPr>
          <a:r>
            <a:rPr lang="kk-KZ">
              <a:latin typeface="Times New Roman" panose="02020603050405020304" pitchFamily="18" charset="0"/>
              <a:cs typeface="Times New Roman" panose="02020603050405020304" pitchFamily="18" charset="0"/>
            </a:rPr>
            <a:t>(үйлену, әлеуметті </a:t>
          </a:r>
          <a:endParaRPr lang="aa-ET">
            <a:latin typeface="Times New Roman" panose="02020603050405020304" pitchFamily="18" charset="0"/>
            <a:cs typeface="Times New Roman" panose="02020603050405020304" pitchFamily="18" charset="0"/>
          </a:endParaRPr>
        </a:p>
        <a:p>
          <a:pPr>
            <a:buNone/>
          </a:pPr>
          <a:r>
            <a:rPr lang="kk-KZ">
              <a:latin typeface="Times New Roman" panose="02020603050405020304" pitchFamily="18" charset="0"/>
              <a:cs typeface="Times New Roman" panose="02020603050405020304" pitchFamily="18" charset="0"/>
            </a:rPr>
            <a:t>мойындау/мойындату)</a:t>
          </a:r>
          <a:endParaRPr lang="aa-ET">
            <a:latin typeface="Times New Roman" panose="02020603050405020304" pitchFamily="18" charset="0"/>
            <a:cs typeface="Times New Roman" panose="02020603050405020304" pitchFamily="18" charset="0"/>
          </a:endParaRPr>
        </a:p>
      </dgm:t>
    </dgm:pt>
    <dgm:pt modelId="{6C493F66-D232-4210-98BC-FC556B91E3C5}" type="parTrans" cxnId="{DB712DFD-5093-4E24-9BEF-9A7E32B5D473}">
      <dgm:prSet/>
      <dgm:spPr/>
      <dgm:t>
        <a:bodyPr/>
        <a:lstStyle/>
        <a:p>
          <a:endParaRPr lang="aa-ET"/>
        </a:p>
      </dgm:t>
    </dgm:pt>
    <dgm:pt modelId="{77080D10-2C2D-4599-9F43-CE174DD67300}" type="sibTrans" cxnId="{DB712DFD-5093-4E24-9BEF-9A7E32B5D473}">
      <dgm:prSet/>
      <dgm:spPr/>
      <dgm:t>
        <a:bodyPr/>
        <a:lstStyle/>
        <a:p>
          <a:endParaRPr lang="aa-ET"/>
        </a:p>
      </dgm:t>
    </dgm:pt>
    <dgm:pt modelId="{91C76DFD-A3C1-43EF-B053-14A4431610BB}" type="pres">
      <dgm:prSet presAssocID="{55ECAF1D-4DDF-4100-8C95-E1414906E561}" presName="CompostProcess" presStyleCnt="0">
        <dgm:presLayoutVars>
          <dgm:dir/>
          <dgm:resizeHandles val="exact"/>
        </dgm:presLayoutVars>
      </dgm:prSet>
      <dgm:spPr/>
    </dgm:pt>
    <dgm:pt modelId="{C8A21C0F-D60C-4AFC-A30E-3FD6A3E4F769}" type="pres">
      <dgm:prSet presAssocID="{55ECAF1D-4DDF-4100-8C95-E1414906E561}" presName="arrow" presStyleLbl="bgShp" presStyleIdx="0" presStyleCnt="1"/>
      <dgm:spPr/>
    </dgm:pt>
    <dgm:pt modelId="{BE3F8144-4623-4460-B889-CA3FFBD62BD5}" type="pres">
      <dgm:prSet presAssocID="{55ECAF1D-4DDF-4100-8C95-E1414906E561}" presName="linearProcess" presStyleCnt="0"/>
      <dgm:spPr/>
    </dgm:pt>
    <dgm:pt modelId="{9A40A23D-F72A-4E97-952C-48C500604236}" type="pres">
      <dgm:prSet presAssocID="{E5C09950-A557-4216-9EF8-86DF4EA0B329}" presName="textNode" presStyleLbl="node1" presStyleIdx="0" presStyleCnt="3">
        <dgm:presLayoutVars>
          <dgm:bulletEnabled val="1"/>
        </dgm:presLayoutVars>
      </dgm:prSet>
      <dgm:spPr/>
      <dgm:t>
        <a:bodyPr/>
        <a:lstStyle/>
        <a:p>
          <a:endParaRPr lang="kk-KZ"/>
        </a:p>
      </dgm:t>
    </dgm:pt>
    <dgm:pt modelId="{4E170732-546E-49D3-B217-A5DBC499468F}" type="pres">
      <dgm:prSet presAssocID="{1F6ADC3A-47B6-413B-BDA8-A47CEDFD8FF3}" presName="sibTrans" presStyleCnt="0"/>
      <dgm:spPr/>
    </dgm:pt>
    <dgm:pt modelId="{D689BC4C-606F-4331-92A3-E850B4CBFDCF}" type="pres">
      <dgm:prSet presAssocID="{979EF6FE-A377-48AA-9AB8-29641A9DB4D3}" presName="textNode" presStyleLbl="node1" presStyleIdx="1" presStyleCnt="3">
        <dgm:presLayoutVars>
          <dgm:bulletEnabled val="1"/>
        </dgm:presLayoutVars>
      </dgm:prSet>
      <dgm:spPr/>
      <dgm:t>
        <a:bodyPr/>
        <a:lstStyle/>
        <a:p>
          <a:endParaRPr lang="kk-KZ"/>
        </a:p>
      </dgm:t>
    </dgm:pt>
    <dgm:pt modelId="{4DADBC1F-4538-4BFC-B495-870649ED98D3}" type="pres">
      <dgm:prSet presAssocID="{0BC13ABB-B152-4C47-9E9C-C53CD74F9F85}" presName="sibTrans" presStyleCnt="0"/>
      <dgm:spPr/>
    </dgm:pt>
    <dgm:pt modelId="{0BC92FF5-522B-4AB3-B67C-6B97188BEB59}" type="pres">
      <dgm:prSet presAssocID="{F592BF52-FB8C-49B2-B148-04E08B9F9B44}" presName="textNode" presStyleLbl="node1" presStyleIdx="2" presStyleCnt="3">
        <dgm:presLayoutVars>
          <dgm:bulletEnabled val="1"/>
        </dgm:presLayoutVars>
      </dgm:prSet>
      <dgm:spPr/>
      <dgm:t>
        <a:bodyPr/>
        <a:lstStyle/>
        <a:p>
          <a:endParaRPr lang="kk-KZ"/>
        </a:p>
      </dgm:t>
    </dgm:pt>
  </dgm:ptLst>
  <dgm:cxnLst>
    <dgm:cxn modelId="{C5741794-6BA4-43D8-AC50-842920FD941E}" type="presOf" srcId="{F592BF52-FB8C-49B2-B148-04E08B9F9B44}" destId="{0BC92FF5-522B-4AB3-B67C-6B97188BEB59}" srcOrd="0" destOrd="0" presId="urn:microsoft.com/office/officeart/2005/8/layout/hProcess9"/>
    <dgm:cxn modelId="{BC29786D-67C5-47DA-BF1A-E99380167BF6}" type="presOf" srcId="{55ECAF1D-4DDF-4100-8C95-E1414906E561}" destId="{91C76DFD-A3C1-43EF-B053-14A4431610BB}" srcOrd="0" destOrd="0" presId="urn:microsoft.com/office/officeart/2005/8/layout/hProcess9"/>
    <dgm:cxn modelId="{1A8C9580-C69D-442B-BD3B-7F37E7BE4EE6}" srcId="{55ECAF1D-4DDF-4100-8C95-E1414906E561}" destId="{E5C09950-A557-4216-9EF8-86DF4EA0B329}" srcOrd="0" destOrd="0" parTransId="{98047F3E-F62E-414D-A073-288703BCFC71}" sibTransId="{1F6ADC3A-47B6-413B-BDA8-A47CEDFD8FF3}"/>
    <dgm:cxn modelId="{DB712DFD-5093-4E24-9BEF-9A7E32B5D473}" srcId="{55ECAF1D-4DDF-4100-8C95-E1414906E561}" destId="{F592BF52-FB8C-49B2-B148-04E08B9F9B44}" srcOrd="2" destOrd="0" parTransId="{6C493F66-D232-4210-98BC-FC556B91E3C5}" sibTransId="{77080D10-2C2D-4599-9F43-CE174DD67300}"/>
    <dgm:cxn modelId="{BB5FE26E-3BDA-42E2-8E16-FB8D8082A7B0}" type="presOf" srcId="{E5C09950-A557-4216-9EF8-86DF4EA0B329}" destId="{9A40A23D-F72A-4E97-952C-48C500604236}" srcOrd="0" destOrd="0" presId="urn:microsoft.com/office/officeart/2005/8/layout/hProcess9"/>
    <dgm:cxn modelId="{C082151C-CEA2-4350-ABC9-5C19AD288D4B}" srcId="{55ECAF1D-4DDF-4100-8C95-E1414906E561}" destId="{979EF6FE-A377-48AA-9AB8-29641A9DB4D3}" srcOrd="1" destOrd="0" parTransId="{375D8E3A-5371-4336-8D00-92CBCE30C6FC}" sibTransId="{0BC13ABB-B152-4C47-9E9C-C53CD74F9F85}"/>
    <dgm:cxn modelId="{54E9BB0A-EC44-474F-AE12-C3E526B0744D}" type="presOf" srcId="{979EF6FE-A377-48AA-9AB8-29641A9DB4D3}" destId="{D689BC4C-606F-4331-92A3-E850B4CBFDCF}" srcOrd="0" destOrd="0" presId="urn:microsoft.com/office/officeart/2005/8/layout/hProcess9"/>
    <dgm:cxn modelId="{8D057DA6-BD45-4F6C-B371-1364036A68D0}" type="presParOf" srcId="{91C76DFD-A3C1-43EF-B053-14A4431610BB}" destId="{C8A21C0F-D60C-4AFC-A30E-3FD6A3E4F769}" srcOrd="0" destOrd="0" presId="urn:microsoft.com/office/officeart/2005/8/layout/hProcess9"/>
    <dgm:cxn modelId="{99230949-351F-44D3-A313-AF71FD86D9F3}" type="presParOf" srcId="{91C76DFD-A3C1-43EF-B053-14A4431610BB}" destId="{BE3F8144-4623-4460-B889-CA3FFBD62BD5}" srcOrd="1" destOrd="0" presId="urn:microsoft.com/office/officeart/2005/8/layout/hProcess9"/>
    <dgm:cxn modelId="{FE0303C8-1476-4D22-B551-45F7FF9568F2}" type="presParOf" srcId="{BE3F8144-4623-4460-B889-CA3FFBD62BD5}" destId="{9A40A23D-F72A-4E97-952C-48C500604236}" srcOrd="0" destOrd="0" presId="urn:microsoft.com/office/officeart/2005/8/layout/hProcess9"/>
    <dgm:cxn modelId="{EF690B27-947D-4206-9217-B823365F254C}" type="presParOf" srcId="{BE3F8144-4623-4460-B889-CA3FFBD62BD5}" destId="{4E170732-546E-49D3-B217-A5DBC499468F}" srcOrd="1" destOrd="0" presId="urn:microsoft.com/office/officeart/2005/8/layout/hProcess9"/>
    <dgm:cxn modelId="{C1C31B7D-61B5-4D85-A3F6-2E0DF2AC1E14}" type="presParOf" srcId="{BE3F8144-4623-4460-B889-CA3FFBD62BD5}" destId="{D689BC4C-606F-4331-92A3-E850B4CBFDCF}" srcOrd="2" destOrd="0" presId="urn:microsoft.com/office/officeart/2005/8/layout/hProcess9"/>
    <dgm:cxn modelId="{388CC29B-77BF-476F-A513-939701837BB6}" type="presParOf" srcId="{BE3F8144-4623-4460-B889-CA3FFBD62BD5}" destId="{4DADBC1F-4538-4BFC-B495-870649ED98D3}" srcOrd="3" destOrd="0" presId="urn:microsoft.com/office/officeart/2005/8/layout/hProcess9"/>
    <dgm:cxn modelId="{8C5170B8-096B-487A-92ED-82CE5B10CF05}" type="presParOf" srcId="{BE3F8144-4623-4460-B889-CA3FFBD62BD5}" destId="{0BC92FF5-522B-4AB3-B67C-6B97188BEB59}" srcOrd="4" destOrd="0" presId="urn:microsoft.com/office/officeart/2005/8/layout/hProcess9"/>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1128427-38D1-41FE-B032-390BBFBCB96C}" type="doc">
      <dgm:prSet loTypeId="urn:microsoft.com/office/officeart/2005/8/layout/vList5" loCatId="list" qsTypeId="urn:microsoft.com/office/officeart/2005/8/quickstyle/simple3" qsCatId="simple" csTypeId="urn:microsoft.com/office/officeart/2005/8/colors/accent2_1" csCatId="accent2" phldr="1"/>
      <dgm:spPr/>
      <dgm:t>
        <a:bodyPr/>
        <a:lstStyle/>
        <a:p>
          <a:endParaRPr lang="ru-RU"/>
        </a:p>
      </dgm:t>
    </dgm:pt>
    <dgm:pt modelId="{08C63E07-CCD2-4C11-87AB-AC42224AB62B}">
      <dgm:prSet phldrT="[Текст]" custT="1"/>
      <dgm:spPr/>
      <dgm:t>
        <a:bodyPr/>
        <a:lstStyle/>
        <a:p>
          <a:r>
            <a:rPr lang="kk-KZ" sz="1000" b="1">
              <a:latin typeface="Times New Roman" panose="02020603050405020304" pitchFamily="18" charset="0"/>
              <a:cs typeface="Times New Roman" panose="02020603050405020304" pitchFamily="18" charset="0"/>
            </a:rPr>
            <a:t>S (Specific) – Нақты:</a:t>
          </a:r>
          <a:endParaRPr lang="ru-RU" sz="1000">
            <a:latin typeface="Times New Roman" panose="02020603050405020304" pitchFamily="18" charset="0"/>
            <a:cs typeface="Times New Roman" panose="02020603050405020304" pitchFamily="18" charset="0"/>
          </a:endParaRPr>
        </a:p>
      </dgm:t>
    </dgm:pt>
    <dgm:pt modelId="{E6007419-08EB-4B38-985A-3F8C2819D370}" type="parTrans" cxnId="{33AF3FBC-C117-41B4-816F-43C7638EDF39}">
      <dgm:prSet/>
      <dgm:spPr/>
      <dgm:t>
        <a:bodyPr/>
        <a:lstStyle/>
        <a:p>
          <a:endParaRPr lang="ru-RU"/>
        </a:p>
      </dgm:t>
    </dgm:pt>
    <dgm:pt modelId="{7DEFC4BF-728E-4FB5-A7F7-E79212D698C2}" type="sibTrans" cxnId="{33AF3FBC-C117-41B4-816F-43C7638EDF39}">
      <dgm:prSet/>
      <dgm:spPr/>
      <dgm:t>
        <a:bodyPr/>
        <a:lstStyle/>
        <a:p>
          <a:endParaRPr lang="ru-RU"/>
        </a:p>
      </dgm:t>
    </dgm:pt>
    <dgm:pt modelId="{11446FA9-423B-4EE3-98A6-EBFF47D8C44B}">
      <dgm:prSet phldrT="[Текст]" custT="1"/>
      <dgm:spPr/>
      <dgm:t>
        <a:bodyPr/>
        <a:lstStyle/>
        <a:p>
          <a:r>
            <a:rPr lang="kk-KZ" sz="1000">
              <a:latin typeface="Times New Roman" panose="02020603050405020304" pitchFamily="18" charset="0"/>
              <a:cs typeface="Times New Roman" panose="02020603050405020304" pitchFamily="18" charset="0"/>
            </a:rPr>
            <a:t>Студенттерге қазақ эпосындағы қаһармандықпен үйлену мотивінің мазмұнын, маңызын және көркемдік ерекшелігін таныту;</a:t>
          </a:r>
          <a:endParaRPr lang="ru-RU" sz="1000">
            <a:latin typeface="Times New Roman" panose="02020603050405020304" pitchFamily="18" charset="0"/>
            <a:cs typeface="Times New Roman" panose="02020603050405020304" pitchFamily="18" charset="0"/>
          </a:endParaRPr>
        </a:p>
      </dgm:t>
    </dgm:pt>
    <dgm:pt modelId="{A285B9C7-89C4-42ED-AD14-DE05FB739335}" type="parTrans" cxnId="{12DB2CD6-7644-4AFD-8FB0-CC0867434D30}">
      <dgm:prSet/>
      <dgm:spPr/>
      <dgm:t>
        <a:bodyPr/>
        <a:lstStyle/>
        <a:p>
          <a:endParaRPr lang="ru-RU"/>
        </a:p>
      </dgm:t>
    </dgm:pt>
    <dgm:pt modelId="{0B17C97E-4962-49D1-AFED-8C03B8037742}" type="sibTrans" cxnId="{12DB2CD6-7644-4AFD-8FB0-CC0867434D30}">
      <dgm:prSet/>
      <dgm:spPr/>
      <dgm:t>
        <a:bodyPr/>
        <a:lstStyle/>
        <a:p>
          <a:endParaRPr lang="ru-RU"/>
        </a:p>
      </dgm:t>
    </dgm:pt>
    <dgm:pt modelId="{B735C8B1-DED0-4BCA-88B9-9C4E609799A2}">
      <dgm:prSet phldrT="[Текст]" custT="1"/>
      <dgm:spPr/>
      <dgm:t>
        <a:bodyPr/>
        <a:lstStyle/>
        <a:p>
          <a:r>
            <a:rPr lang="kk-KZ" sz="1000">
              <a:latin typeface="Times New Roman" panose="02020603050405020304" pitchFamily="18" charset="0"/>
              <a:cs typeface="Times New Roman" panose="02020603050405020304" pitchFamily="18" charset="0"/>
            </a:rPr>
            <a:t>Қазақ эпосындағы қаһармандықпен үйлену мотивін жанрлық ерекшеліктерін салыстырмалы талдау;</a:t>
          </a:r>
          <a:endParaRPr lang="ru-RU" sz="1000">
            <a:latin typeface="Times New Roman" panose="02020603050405020304" pitchFamily="18" charset="0"/>
            <a:cs typeface="Times New Roman" panose="02020603050405020304" pitchFamily="18" charset="0"/>
          </a:endParaRPr>
        </a:p>
      </dgm:t>
    </dgm:pt>
    <dgm:pt modelId="{2BD61D25-0AE0-4C4D-8DB4-C8BAE6838D4B}" type="parTrans" cxnId="{88E2D3E2-5553-4F8D-8BC2-0C715EA85029}">
      <dgm:prSet/>
      <dgm:spPr/>
      <dgm:t>
        <a:bodyPr/>
        <a:lstStyle/>
        <a:p>
          <a:endParaRPr lang="ru-RU"/>
        </a:p>
      </dgm:t>
    </dgm:pt>
    <dgm:pt modelId="{6B6650CA-DAC2-4F95-974B-C5A2A4C53C64}" type="sibTrans" cxnId="{88E2D3E2-5553-4F8D-8BC2-0C715EA85029}">
      <dgm:prSet/>
      <dgm:spPr/>
      <dgm:t>
        <a:bodyPr/>
        <a:lstStyle/>
        <a:p>
          <a:endParaRPr lang="ru-RU"/>
        </a:p>
      </dgm:t>
    </dgm:pt>
    <dgm:pt modelId="{8EF3EB5C-AB23-47BD-AA08-7ED9B4CF4A2A}">
      <dgm:prSet phldrT="[Текст]" custT="1"/>
      <dgm:spPr/>
      <dgm:t>
        <a:bodyPr/>
        <a:lstStyle/>
        <a:p>
          <a:r>
            <a:rPr lang="kk-KZ" sz="1000" b="1">
              <a:latin typeface="Times New Roman" panose="02020603050405020304" pitchFamily="18" charset="0"/>
              <a:cs typeface="Times New Roman" panose="02020603050405020304" pitchFamily="18" charset="0"/>
            </a:rPr>
            <a:t>T (Time-bound) – Уақытқа бағытталған</a:t>
          </a:r>
          <a:r>
            <a:rPr lang="kk-KZ" sz="600" b="1"/>
            <a:t>:</a:t>
          </a:r>
          <a:r>
            <a:rPr lang="kk-KZ" sz="600"/>
            <a:t/>
          </a:r>
          <a:br>
            <a:rPr lang="kk-KZ" sz="600"/>
          </a:br>
          <a:endParaRPr lang="ru-RU" sz="600"/>
        </a:p>
      </dgm:t>
    </dgm:pt>
    <dgm:pt modelId="{8340047A-8613-4C39-9096-1455A6D85D94}" type="parTrans" cxnId="{E540B3E4-4C41-473F-8651-CDE3C8912CD5}">
      <dgm:prSet/>
      <dgm:spPr/>
      <dgm:t>
        <a:bodyPr/>
        <a:lstStyle/>
        <a:p>
          <a:endParaRPr lang="ru-RU"/>
        </a:p>
      </dgm:t>
    </dgm:pt>
    <dgm:pt modelId="{B9E7719A-E0CD-48AF-A6A2-5BEA418A6250}" type="sibTrans" cxnId="{E540B3E4-4C41-473F-8651-CDE3C8912CD5}">
      <dgm:prSet/>
      <dgm:spPr/>
      <dgm:t>
        <a:bodyPr/>
        <a:lstStyle/>
        <a:p>
          <a:endParaRPr lang="ru-RU"/>
        </a:p>
      </dgm:t>
    </dgm:pt>
    <dgm:pt modelId="{064D7FDE-794D-4B6B-A0F7-D6667CAB4277}">
      <dgm:prSet phldrT="[Текст]" custT="1"/>
      <dgm:spPr/>
      <dgm:t>
        <a:bodyPr/>
        <a:lstStyle/>
        <a:p>
          <a:r>
            <a:rPr lang="kk-KZ" sz="1000">
              <a:latin typeface="Times New Roman" panose="02020603050405020304" pitchFamily="18" charset="0"/>
              <a:cs typeface="Times New Roman" panose="02020603050405020304" pitchFamily="18" charset="0"/>
            </a:rPr>
            <a:t>Бұл мақсат оқу модулі </a:t>
          </a:r>
          <a:r>
            <a:rPr lang="ru-RU" sz="1000">
              <a:latin typeface="Times New Roman" panose="02020603050405020304" pitchFamily="18" charset="0"/>
              <a:cs typeface="Times New Roman" panose="02020603050405020304" pitchFamily="18" charset="0"/>
            </a:rPr>
            <a:t>2/4</a:t>
          </a:r>
          <a:r>
            <a:rPr lang="kk-KZ" sz="1000">
              <a:latin typeface="Times New Roman" panose="02020603050405020304" pitchFamily="18" charset="0"/>
              <a:cs typeface="Times New Roman" panose="02020603050405020304" pitchFamily="18" charset="0"/>
            </a:rPr>
            <a:t>дәсір/тәжірибе сабақ бойы (аптасына 1 рет) жүргізілетін курс аясында орындалады.</a:t>
          </a:r>
          <a:endParaRPr lang="ru-RU" sz="1000">
            <a:latin typeface="Times New Roman" panose="02020603050405020304" pitchFamily="18" charset="0"/>
            <a:cs typeface="Times New Roman" panose="02020603050405020304" pitchFamily="18" charset="0"/>
          </a:endParaRPr>
        </a:p>
      </dgm:t>
    </dgm:pt>
    <dgm:pt modelId="{ED346785-CB1C-4F79-86A4-257B726D9F27}" type="parTrans" cxnId="{D59848A4-6526-4B9A-94F9-BAD238918BF1}">
      <dgm:prSet/>
      <dgm:spPr/>
      <dgm:t>
        <a:bodyPr/>
        <a:lstStyle/>
        <a:p>
          <a:endParaRPr lang="ru-RU"/>
        </a:p>
      </dgm:t>
    </dgm:pt>
    <dgm:pt modelId="{60A7D651-FAF6-4CE7-8C56-C0C0983C652E}" type="sibTrans" cxnId="{D59848A4-6526-4B9A-94F9-BAD238918BF1}">
      <dgm:prSet/>
      <dgm:spPr/>
      <dgm:t>
        <a:bodyPr/>
        <a:lstStyle/>
        <a:p>
          <a:endParaRPr lang="ru-RU"/>
        </a:p>
      </dgm:t>
    </dgm:pt>
    <dgm:pt modelId="{163DD4DC-289F-46F7-8797-7081AFA84319}">
      <dgm:prSet phldrT="[Текст]"/>
      <dgm:spPr/>
      <dgm:t>
        <a:bodyPr/>
        <a:lstStyle/>
        <a:p>
          <a:r>
            <a:rPr lang="kk-KZ" sz="800"/>
            <a:t>қорытынды  тұжырым;</a:t>
          </a:r>
          <a:endParaRPr lang="ru-RU" sz="800"/>
        </a:p>
      </dgm:t>
    </dgm:pt>
    <dgm:pt modelId="{AA806AF4-802A-43F4-AF1A-25236AAD6540}" type="parTrans" cxnId="{30321400-5948-4F20-AEEB-B2D8E6B185DF}">
      <dgm:prSet/>
      <dgm:spPr/>
      <dgm:t>
        <a:bodyPr/>
        <a:lstStyle/>
        <a:p>
          <a:endParaRPr lang="ru-RU"/>
        </a:p>
      </dgm:t>
    </dgm:pt>
    <dgm:pt modelId="{6193CE95-2F7B-4121-ACF8-00BD28BB5DAE}" type="sibTrans" cxnId="{30321400-5948-4F20-AEEB-B2D8E6B185DF}">
      <dgm:prSet/>
      <dgm:spPr/>
      <dgm:t>
        <a:bodyPr/>
        <a:lstStyle/>
        <a:p>
          <a:endParaRPr lang="ru-RU"/>
        </a:p>
      </dgm:t>
    </dgm:pt>
    <dgm:pt modelId="{ADC8B352-C4FE-4F6A-9DE7-8373F715C7B9}">
      <dgm:prSet custT="1"/>
      <dgm:spPr/>
      <dgm:t>
        <a:bodyPr/>
        <a:lstStyle/>
        <a:p>
          <a:r>
            <a:rPr lang="kk-KZ" sz="1000" b="1">
              <a:latin typeface="Times New Roman" panose="02020603050405020304" pitchFamily="18" charset="0"/>
              <a:cs typeface="Times New Roman" panose="02020603050405020304" pitchFamily="18" charset="0"/>
            </a:rPr>
            <a:t>M (Measurable) – Өлшенетін</a:t>
          </a:r>
          <a:r>
            <a:rPr lang="kk-KZ" sz="600" b="1"/>
            <a:t>:</a:t>
          </a:r>
          <a:endParaRPr lang="ru-RU" sz="600"/>
        </a:p>
      </dgm:t>
    </dgm:pt>
    <dgm:pt modelId="{EF22A4C1-640F-449E-B6BA-3CE509565182}" type="parTrans" cxnId="{8A8ABA5E-C1AE-46D7-BB5F-124030C9DB73}">
      <dgm:prSet/>
      <dgm:spPr/>
      <dgm:t>
        <a:bodyPr/>
        <a:lstStyle/>
        <a:p>
          <a:endParaRPr lang="ru-RU"/>
        </a:p>
      </dgm:t>
    </dgm:pt>
    <dgm:pt modelId="{C6699EA0-525B-4660-A893-DFC01C0067DD}" type="sibTrans" cxnId="{8A8ABA5E-C1AE-46D7-BB5F-124030C9DB73}">
      <dgm:prSet/>
      <dgm:spPr/>
      <dgm:t>
        <a:bodyPr/>
        <a:lstStyle/>
        <a:p>
          <a:endParaRPr lang="ru-RU"/>
        </a:p>
      </dgm:t>
    </dgm:pt>
    <dgm:pt modelId="{B49FD092-59FB-42C3-B909-911F63698A3B}">
      <dgm:prSet custT="1"/>
      <dgm:spPr/>
      <dgm:t>
        <a:bodyPr/>
        <a:lstStyle/>
        <a:p>
          <a:r>
            <a:rPr lang="kk-KZ" sz="600" b="1"/>
            <a:t>A </a:t>
          </a:r>
          <a:r>
            <a:rPr lang="kk-KZ" sz="1000" b="1">
              <a:latin typeface="Times New Roman" panose="02020603050405020304" pitchFamily="18" charset="0"/>
              <a:cs typeface="Times New Roman" panose="02020603050405020304" pitchFamily="18" charset="0"/>
            </a:rPr>
            <a:t>(Achievable) – Қолжетімді</a:t>
          </a:r>
          <a:r>
            <a:rPr lang="kk-KZ" sz="600" b="1"/>
            <a:t>:</a:t>
          </a:r>
          <a:r>
            <a:rPr lang="kk-KZ" sz="600"/>
            <a:t/>
          </a:r>
          <a:br>
            <a:rPr lang="kk-KZ" sz="600"/>
          </a:br>
          <a:endParaRPr lang="ru-RU" sz="600"/>
        </a:p>
      </dgm:t>
    </dgm:pt>
    <dgm:pt modelId="{BC498C98-2A96-4EEA-A859-73D7EAE2A476}" type="parTrans" cxnId="{029B3D97-0E8F-43B4-8208-6169728C6D54}">
      <dgm:prSet/>
      <dgm:spPr/>
      <dgm:t>
        <a:bodyPr/>
        <a:lstStyle/>
        <a:p>
          <a:endParaRPr lang="ru-RU"/>
        </a:p>
      </dgm:t>
    </dgm:pt>
    <dgm:pt modelId="{527C9395-F082-4AE3-80D0-B8F1B652944F}" type="sibTrans" cxnId="{029B3D97-0E8F-43B4-8208-6169728C6D54}">
      <dgm:prSet/>
      <dgm:spPr/>
      <dgm:t>
        <a:bodyPr/>
        <a:lstStyle/>
        <a:p>
          <a:endParaRPr lang="ru-RU"/>
        </a:p>
      </dgm:t>
    </dgm:pt>
    <dgm:pt modelId="{CC8D000A-39FB-4200-B4CE-C20BBA86442D}">
      <dgm:prSet custT="1"/>
      <dgm:spPr/>
      <dgm:t>
        <a:bodyPr/>
        <a:lstStyle/>
        <a:p>
          <a:pPr algn="just"/>
          <a:r>
            <a:rPr lang="kk-KZ" sz="1000">
              <a:latin typeface="Times New Roman" panose="02020603050405020304" pitchFamily="18" charset="0"/>
              <a:cs typeface="Times New Roman" panose="02020603050405020304" pitchFamily="18" charset="0"/>
            </a:rPr>
            <a:t>Оқытушының бағыттауымен және қазақ эпостарындағы үйлену мотивінің жанрлық ерекшеліктеріне назар аудару; талдаулар негізінде студенттер эпостық мәтіндермен жұмыс орындай алады, яғни тапсырма олардың білім деңгейіне сай.беріледі.</a:t>
          </a:r>
          <a:endParaRPr lang="ru-RU" sz="800"/>
        </a:p>
      </dgm:t>
    </dgm:pt>
    <dgm:pt modelId="{17AEB120-272A-424A-BF8C-5DCF4B88E134}" type="parTrans" cxnId="{60891523-CAC6-4287-B5EB-6BDCE361799C}">
      <dgm:prSet/>
      <dgm:spPr/>
      <dgm:t>
        <a:bodyPr/>
        <a:lstStyle/>
        <a:p>
          <a:endParaRPr lang="ru-RU"/>
        </a:p>
      </dgm:t>
    </dgm:pt>
    <dgm:pt modelId="{15E9F19A-21E9-41DA-A9BB-6ECCF56A304B}" type="sibTrans" cxnId="{60891523-CAC6-4287-B5EB-6BDCE361799C}">
      <dgm:prSet/>
      <dgm:spPr/>
      <dgm:t>
        <a:bodyPr/>
        <a:lstStyle/>
        <a:p>
          <a:endParaRPr lang="ru-RU"/>
        </a:p>
      </dgm:t>
    </dgm:pt>
    <dgm:pt modelId="{1644452A-A3B0-4D28-9B43-B1B3D168C594}">
      <dgm:prSet custT="1"/>
      <dgm:spPr/>
      <dgm:t>
        <a:bodyPr/>
        <a:lstStyle/>
        <a:p>
          <a:r>
            <a:rPr lang="kk-KZ" sz="600" b="1"/>
            <a:t>R </a:t>
          </a:r>
          <a:r>
            <a:rPr lang="kk-KZ" sz="1000" b="1">
              <a:latin typeface="Times New Roman" panose="02020603050405020304" pitchFamily="18" charset="0"/>
              <a:cs typeface="Times New Roman" panose="02020603050405020304" pitchFamily="18" charset="0"/>
            </a:rPr>
            <a:t>(Relevant) – Өзекті:</a:t>
          </a:r>
          <a:endParaRPr lang="ru-RU" sz="1000">
            <a:latin typeface="Times New Roman" panose="02020603050405020304" pitchFamily="18" charset="0"/>
            <a:cs typeface="Times New Roman" panose="02020603050405020304" pitchFamily="18" charset="0"/>
          </a:endParaRPr>
        </a:p>
      </dgm:t>
    </dgm:pt>
    <dgm:pt modelId="{0CDFB5DE-1783-442B-AF2C-D51AD203AB9B}" type="parTrans" cxnId="{2D9926FA-ED42-4EA6-BF95-BBDC25601CAB}">
      <dgm:prSet/>
      <dgm:spPr/>
      <dgm:t>
        <a:bodyPr/>
        <a:lstStyle/>
        <a:p>
          <a:endParaRPr lang="ru-RU"/>
        </a:p>
      </dgm:t>
    </dgm:pt>
    <dgm:pt modelId="{ACF7328D-245C-4A6E-BAEA-F269DB9F72E0}" type="sibTrans" cxnId="{2D9926FA-ED42-4EA6-BF95-BBDC25601CAB}">
      <dgm:prSet/>
      <dgm:spPr/>
      <dgm:t>
        <a:bodyPr/>
        <a:lstStyle/>
        <a:p>
          <a:endParaRPr lang="ru-RU"/>
        </a:p>
      </dgm:t>
    </dgm:pt>
    <dgm:pt modelId="{6B81EAD2-0583-4289-B5A7-308E3485DC03}">
      <dgm:prSet/>
      <dgm:spPr/>
      <dgm:t>
        <a:bodyPr/>
        <a:lstStyle/>
        <a:p>
          <a:endParaRPr lang="ru-RU" sz="800"/>
        </a:p>
      </dgm:t>
    </dgm:pt>
    <dgm:pt modelId="{CC0C1BE8-9CC0-48FD-BE27-1351F4D28267}" type="parTrans" cxnId="{D786F8A2-D311-4CBD-BFC6-5335D1D31443}">
      <dgm:prSet/>
      <dgm:spPr/>
      <dgm:t>
        <a:bodyPr/>
        <a:lstStyle/>
        <a:p>
          <a:endParaRPr lang="ru-RU"/>
        </a:p>
      </dgm:t>
    </dgm:pt>
    <dgm:pt modelId="{CF0A7F11-94C5-4BA0-A20C-45B217CD5DA7}" type="sibTrans" cxnId="{D786F8A2-D311-4CBD-BFC6-5335D1D31443}">
      <dgm:prSet/>
      <dgm:spPr/>
      <dgm:t>
        <a:bodyPr/>
        <a:lstStyle/>
        <a:p>
          <a:endParaRPr lang="ru-RU"/>
        </a:p>
      </dgm:t>
    </dgm:pt>
    <dgm:pt modelId="{B1808759-63AE-4599-8BC4-A5E0694EFF3A}">
      <dgm:prSet custT="1"/>
      <dgm:spPr/>
      <dgm:t>
        <a:bodyPr/>
        <a:lstStyle/>
        <a:p>
          <a:r>
            <a:rPr lang="kk-KZ" sz="1000">
              <a:latin typeface="Times New Roman" panose="02020603050405020304" pitchFamily="18" charset="0"/>
              <a:cs typeface="Times New Roman" panose="02020603050405020304" pitchFamily="18" charset="0"/>
            </a:rPr>
            <a:t>Бұл мақсат – қазақ эпостарының идеясын, ұлттық құндылықтар мен дәстүрлі отбасылық ұғымдарды түсіндіруге бағытталғандықтан қазіргі гуманитарлық білім беру жүйесінде өзекті мәселелерді көтеру. </a:t>
          </a:r>
          <a:r>
            <a:rPr lang="kk-KZ" sz="1000"/>
            <a:t>СОӨЖ, АБ (Жоба, тест, сұрақ</a:t>
          </a:r>
          <a:r>
            <a:rPr lang="ru-RU" sz="1000"/>
            <a:t>-</a:t>
          </a:r>
          <a:r>
            <a:rPr lang="kk-KZ" sz="1000"/>
            <a:t>жауап)</a:t>
          </a:r>
          <a:endParaRPr lang="ru-RU" sz="1000">
            <a:latin typeface="Times New Roman" panose="02020603050405020304" pitchFamily="18" charset="0"/>
            <a:cs typeface="Times New Roman" panose="02020603050405020304" pitchFamily="18" charset="0"/>
          </a:endParaRPr>
        </a:p>
      </dgm:t>
    </dgm:pt>
    <dgm:pt modelId="{D7B83DFC-72C6-4FCF-85BB-B8C1F0527F25}" type="parTrans" cxnId="{6A99CFF4-BAD4-472E-9FE2-5E3374FB11E8}">
      <dgm:prSet/>
      <dgm:spPr/>
      <dgm:t>
        <a:bodyPr/>
        <a:lstStyle/>
        <a:p>
          <a:endParaRPr lang="ru-RU"/>
        </a:p>
      </dgm:t>
    </dgm:pt>
    <dgm:pt modelId="{2EC871C9-AA70-439B-929E-9349AB1D7BAF}" type="sibTrans" cxnId="{6A99CFF4-BAD4-472E-9FE2-5E3374FB11E8}">
      <dgm:prSet/>
      <dgm:spPr/>
      <dgm:t>
        <a:bodyPr/>
        <a:lstStyle/>
        <a:p>
          <a:endParaRPr lang="ru-RU"/>
        </a:p>
      </dgm:t>
    </dgm:pt>
    <dgm:pt modelId="{6BB0BFB0-17AF-41F6-8850-07262BD17F6E}">
      <dgm:prSet custT="1"/>
      <dgm:spPr/>
      <dgm:t>
        <a:bodyPr/>
        <a:lstStyle/>
        <a:p>
          <a:pPr algn="just"/>
          <a:r>
            <a:rPr lang="kk-KZ" sz="1000">
              <a:latin typeface="Times New Roman" panose="02020603050405020304" pitchFamily="18" charset="0"/>
              <a:cs typeface="Times New Roman" panose="02020603050405020304" pitchFamily="18" charset="0"/>
            </a:rPr>
            <a:t>Сабақ соңында студенттер кемінде 2-3 эпостық жырдан үйлену мотивінің сюжетін салыстыра отырып талдау, негізгі ерекшеліктерін жазбаша немесе ауызша түрде жеткізе алуы тиіс.</a:t>
          </a:r>
          <a:endParaRPr lang="ru-RU" sz="1000">
            <a:latin typeface="Times New Roman" panose="02020603050405020304" pitchFamily="18" charset="0"/>
            <a:cs typeface="Times New Roman" panose="02020603050405020304" pitchFamily="18" charset="0"/>
          </a:endParaRPr>
        </a:p>
      </dgm:t>
    </dgm:pt>
    <dgm:pt modelId="{35A66858-86E4-4C0B-9D4D-41FE32C5686A}" type="sibTrans" cxnId="{B337FC7D-86F8-44DA-A390-EB94470DE089}">
      <dgm:prSet/>
      <dgm:spPr/>
      <dgm:t>
        <a:bodyPr/>
        <a:lstStyle/>
        <a:p>
          <a:endParaRPr lang="ru-RU"/>
        </a:p>
      </dgm:t>
    </dgm:pt>
    <dgm:pt modelId="{70BC08B9-AA44-4FAA-8E20-7197FF7841EB}" type="parTrans" cxnId="{B337FC7D-86F8-44DA-A390-EB94470DE089}">
      <dgm:prSet/>
      <dgm:spPr/>
      <dgm:t>
        <a:bodyPr/>
        <a:lstStyle/>
        <a:p>
          <a:endParaRPr lang="ru-RU"/>
        </a:p>
      </dgm:t>
    </dgm:pt>
    <dgm:pt modelId="{93CA664B-276A-4E9A-BDB0-BD9E3338FB17}">
      <dgm:prSet custT="1"/>
      <dgm:spPr/>
      <dgm:t>
        <a:bodyPr/>
        <a:lstStyle/>
        <a:p>
          <a:r>
            <a:rPr lang="ru-RU" sz="1000">
              <a:latin typeface="Times New Roman" panose="02020603050405020304" pitchFamily="18" charset="0"/>
              <a:cs typeface="Times New Roman" panose="02020603050405020304" pitchFamily="18" charset="0"/>
            </a:rPr>
            <a:t>топтар арасында  қазақ эпостардың  жанрлар арасында жырларды топтастырып алады. </a:t>
          </a:r>
          <a:r>
            <a:rPr lang="en-US" sz="1000" b="1">
              <a:latin typeface="Times New Roman" panose="02020603050405020304" pitchFamily="18" charset="0"/>
              <a:cs typeface="Times New Roman" panose="02020603050405020304" pitchFamily="18" charset="0"/>
            </a:rPr>
            <a:t>SMART</a:t>
          </a:r>
          <a:r>
            <a:rPr lang="kk-KZ" sz="1000">
              <a:latin typeface="Times New Roman" panose="02020603050405020304" pitchFamily="18" charset="0"/>
              <a:cs typeface="Times New Roman" panose="02020603050405020304" pitchFamily="18" charset="0"/>
            </a:rPr>
            <a:t> мақсат құрады;</a:t>
          </a:r>
          <a:endParaRPr lang="ru-RU" sz="1000">
            <a:latin typeface="Times New Roman" panose="02020603050405020304" pitchFamily="18" charset="0"/>
            <a:cs typeface="Times New Roman" panose="02020603050405020304" pitchFamily="18" charset="0"/>
          </a:endParaRPr>
        </a:p>
      </dgm:t>
    </dgm:pt>
    <dgm:pt modelId="{2BCE0C1E-D2F7-476F-87F9-3CFC33F8A637}" type="parTrans" cxnId="{D48777C5-B633-4CFF-BF2A-2187C768E829}">
      <dgm:prSet/>
      <dgm:spPr/>
      <dgm:t>
        <a:bodyPr/>
        <a:lstStyle/>
        <a:p>
          <a:endParaRPr lang="ru-RU"/>
        </a:p>
      </dgm:t>
    </dgm:pt>
    <dgm:pt modelId="{BA551DB4-1DED-4097-A2D2-5EB2CDC0EF3B}" type="sibTrans" cxnId="{D48777C5-B633-4CFF-BF2A-2187C768E829}">
      <dgm:prSet/>
      <dgm:spPr/>
      <dgm:t>
        <a:bodyPr/>
        <a:lstStyle/>
        <a:p>
          <a:endParaRPr lang="ru-RU"/>
        </a:p>
      </dgm:t>
    </dgm:pt>
    <dgm:pt modelId="{8BB05A8C-56F0-4A6A-A420-B992C062033C}">
      <dgm:prSet custT="1"/>
      <dgm:spPr/>
      <dgm:t>
        <a:bodyPr/>
        <a:lstStyle/>
        <a:p>
          <a:endParaRPr lang="ru-RU" sz="1000">
            <a:latin typeface="Times New Roman" panose="02020603050405020304" pitchFamily="18" charset="0"/>
            <a:cs typeface="Times New Roman" panose="02020603050405020304" pitchFamily="18" charset="0"/>
          </a:endParaRPr>
        </a:p>
      </dgm:t>
    </dgm:pt>
    <dgm:pt modelId="{EF3C66EE-C1B0-49D9-9997-247317B74856}" type="parTrans" cxnId="{18A04F57-98C1-4918-B38F-1194044631E4}">
      <dgm:prSet/>
      <dgm:spPr/>
      <dgm:t>
        <a:bodyPr/>
        <a:lstStyle/>
        <a:p>
          <a:endParaRPr lang="ru-RU"/>
        </a:p>
      </dgm:t>
    </dgm:pt>
    <dgm:pt modelId="{D3769782-D2F8-426C-A14B-8F6F151ADD6D}" type="sibTrans" cxnId="{18A04F57-98C1-4918-B38F-1194044631E4}">
      <dgm:prSet/>
      <dgm:spPr/>
      <dgm:t>
        <a:bodyPr/>
        <a:lstStyle/>
        <a:p>
          <a:endParaRPr lang="ru-RU"/>
        </a:p>
      </dgm:t>
    </dgm:pt>
    <dgm:pt modelId="{205EA72C-1607-4E00-A33C-597FD61AE867}">
      <dgm:prSet custT="1"/>
      <dgm:spPr/>
      <dgm:t>
        <a:bodyPr/>
        <a:lstStyle/>
        <a:p>
          <a:endParaRPr lang="ru-RU" sz="1000">
            <a:latin typeface="Times New Roman" panose="02020603050405020304" pitchFamily="18" charset="0"/>
            <a:cs typeface="Times New Roman" panose="02020603050405020304" pitchFamily="18" charset="0"/>
          </a:endParaRPr>
        </a:p>
      </dgm:t>
    </dgm:pt>
    <dgm:pt modelId="{7439AF9B-FEBD-4ED7-AAFD-63A3F764BDA2}" type="parTrans" cxnId="{8DBAE245-B680-4FB5-B828-E9123D8899C6}">
      <dgm:prSet/>
      <dgm:spPr/>
      <dgm:t>
        <a:bodyPr/>
        <a:lstStyle/>
        <a:p>
          <a:endParaRPr lang="ru-RU"/>
        </a:p>
      </dgm:t>
    </dgm:pt>
    <dgm:pt modelId="{0E6BC879-86CE-4B33-99B1-292C6AA2D8A1}" type="sibTrans" cxnId="{8DBAE245-B680-4FB5-B828-E9123D8899C6}">
      <dgm:prSet/>
      <dgm:spPr/>
      <dgm:t>
        <a:bodyPr/>
        <a:lstStyle/>
        <a:p>
          <a:endParaRPr lang="ru-RU"/>
        </a:p>
      </dgm:t>
    </dgm:pt>
    <dgm:pt modelId="{B9A55EBC-F165-4945-AA9C-EFD68B8094C2}">
      <dgm:prSet custT="1"/>
      <dgm:spPr/>
      <dgm:t>
        <a:bodyPr/>
        <a:lstStyle/>
        <a:p>
          <a:r>
            <a:rPr lang="kk-KZ" sz="1000">
              <a:latin typeface="Times New Roman" panose="02020603050405020304" pitchFamily="18" charset="0"/>
              <a:cs typeface="Times New Roman" panose="02020603050405020304" pitchFamily="18" charset="0"/>
            </a:rPr>
            <a:t>жырларда кездесетін салт</a:t>
          </a:r>
          <a:r>
            <a:rPr lang="ru-RU" sz="1000">
              <a:latin typeface="Times New Roman" panose="02020603050405020304" pitchFamily="18" charset="0"/>
              <a:cs typeface="Times New Roman" panose="02020603050405020304" pitchFamily="18" charset="0"/>
            </a:rPr>
            <a:t>-</a:t>
          </a:r>
          <a:r>
            <a:rPr lang="kk-KZ" sz="1000">
              <a:latin typeface="Times New Roman" panose="02020603050405020304" pitchFamily="18" charset="0"/>
              <a:cs typeface="Times New Roman" panose="02020603050405020304" pitchFamily="18" charset="0"/>
            </a:rPr>
            <a:t>дәстүрлер (бел құда, бесік құда, т.б. неке түрлері)</a:t>
          </a:r>
          <a:r>
            <a:rPr lang="en-US" sz="1000">
              <a:latin typeface="Times New Roman" panose="02020603050405020304" pitchFamily="18" charset="0"/>
              <a:cs typeface="Times New Roman" panose="02020603050405020304" pitchFamily="18" charset="0"/>
            </a:rPr>
            <a:t> </a:t>
          </a:r>
          <a:r>
            <a:rPr lang="kk-KZ" sz="1000" b="1">
              <a:latin typeface="Times New Roman" panose="02020603050405020304" pitchFamily="18" charset="0"/>
              <a:cs typeface="Times New Roman" panose="02020603050405020304" pitchFamily="18" charset="0"/>
            </a:rPr>
            <a:t>Коуч, СТО </a:t>
          </a:r>
          <a:r>
            <a:rPr lang="kk-KZ" sz="1000">
              <a:latin typeface="Times New Roman" panose="02020603050405020304" pitchFamily="18" charset="0"/>
              <a:cs typeface="Times New Roman" panose="02020603050405020304" pitchFamily="18" charset="0"/>
            </a:rPr>
            <a:t>арқылы оқыту;</a:t>
          </a:r>
          <a:endParaRPr lang="ru-RU" sz="1000">
            <a:latin typeface="Times New Roman" panose="02020603050405020304" pitchFamily="18" charset="0"/>
            <a:cs typeface="Times New Roman" panose="02020603050405020304" pitchFamily="18" charset="0"/>
          </a:endParaRPr>
        </a:p>
      </dgm:t>
    </dgm:pt>
    <dgm:pt modelId="{ADA85EA6-310F-4E2F-8A64-B12E1A619738}" type="parTrans" cxnId="{4535ECBD-A9E4-4BE3-8183-30931EBDA813}">
      <dgm:prSet/>
      <dgm:spPr/>
      <dgm:t>
        <a:bodyPr/>
        <a:lstStyle/>
        <a:p>
          <a:endParaRPr lang="ru-RU"/>
        </a:p>
      </dgm:t>
    </dgm:pt>
    <dgm:pt modelId="{C5567A78-9DE8-4C17-8CB1-5393B9CC66B7}" type="sibTrans" cxnId="{4535ECBD-A9E4-4BE3-8183-30931EBDA813}">
      <dgm:prSet/>
      <dgm:spPr/>
      <dgm:t>
        <a:bodyPr/>
        <a:lstStyle/>
        <a:p>
          <a:endParaRPr lang="ru-RU"/>
        </a:p>
      </dgm:t>
    </dgm:pt>
    <dgm:pt modelId="{EB04637F-5352-4A99-AF32-6291EAD49DB8}">
      <dgm:prSet custT="1"/>
      <dgm:spPr/>
      <dgm:t>
        <a:bodyPr/>
        <a:lstStyle/>
        <a:p>
          <a:endParaRPr lang="ru-RU" sz="1000">
            <a:latin typeface="Times New Roman" panose="02020603050405020304" pitchFamily="18" charset="0"/>
            <a:cs typeface="Times New Roman" panose="02020603050405020304" pitchFamily="18" charset="0"/>
          </a:endParaRPr>
        </a:p>
      </dgm:t>
    </dgm:pt>
    <dgm:pt modelId="{A3AAD4C5-183A-4BFF-8D9B-3FE0618E38BA}" type="parTrans" cxnId="{6C99D8C3-6695-4DFB-9B51-8903BCFA1048}">
      <dgm:prSet/>
      <dgm:spPr/>
      <dgm:t>
        <a:bodyPr/>
        <a:lstStyle/>
        <a:p>
          <a:endParaRPr lang="ru-RU"/>
        </a:p>
      </dgm:t>
    </dgm:pt>
    <dgm:pt modelId="{2925E3AC-FB13-4443-8855-2CED156B90B6}" type="sibTrans" cxnId="{6C99D8C3-6695-4DFB-9B51-8903BCFA1048}">
      <dgm:prSet/>
      <dgm:spPr/>
      <dgm:t>
        <a:bodyPr/>
        <a:lstStyle/>
        <a:p>
          <a:endParaRPr lang="ru-RU"/>
        </a:p>
      </dgm:t>
    </dgm:pt>
    <dgm:pt modelId="{BE23C378-D4E6-4EC7-BCC1-4A9AB2833775}">
      <dgm:prSet custT="1"/>
      <dgm:spPr/>
      <dgm:t>
        <a:bodyPr/>
        <a:lstStyle/>
        <a:p>
          <a:endParaRPr lang="ru-RU" sz="1000">
            <a:latin typeface="Times New Roman" panose="02020603050405020304" pitchFamily="18" charset="0"/>
            <a:cs typeface="Times New Roman" panose="02020603050405020304" pitchFamily="18" charset="0"/>
          </a:endParaRPr>
        </a:p>
      </dgm:t>
    </dgm:pt>
    <dgm:pt modelId="{AE4DE7AD-7781-4D91-A702-B5F44D22E59E}" type="parTrans" cxnId="{85D065A0-D32E-4DE8-ABB7-4F458BEF9B11}">
      <dgm:prSet/>
      <dgm:spPr/>
      <dgm:t>
        <a:bodyPr/>
        <a:lstStyle/>
        <a:p>
          <a:endParaRPr lang="ru-RU"/>
        </a:p>
      </dgm:t>
    </dgm:pt>
    <dgm:pt modelId="{F1C8B60C-F1CB-4874-B34C-C00DAECB520B}" type="sibTrans" cxnId="{85D065A0-D32E-4DE8-ABB7-4F458BEF9B11}">
      <dgm:prSet/>
      <dgm:spPr/>
      <dgm:t>
        <a:bodyPr/>
        <a:lstStyle/>
        <a:p>
          <a:endParaRPr lang="ru-RU"/>
        </a:p>
      </dgm:t>
    </dgm:pt>
    <dgm:pt modelId="{D2381C3E-2C64-4FA2-80E1-189E66BE15FB}">
      <dgm:prSet custT="1"/>
      <dgm:spPr/>
      <dgm:t>
        <a:bodyPr/>
        <a:lstStyle/>
        <a:p>
          <a:endParaRPr lang="ru-RU" sz="1000">
            <a:latin typeface="Times New Roman" panose="02020603050405020304" pitchFamily="18" charset="0"/>
            <a:cs typeface="Times New Roman" panose="02020603050405020304" pitchFamily="18" charset="0"/>
          </a:endParaRPr>
        </a:p>
      </dgm:t>
    </dgm:pt>
    <dgm:pt modelId="{700A3271-D662-4709-A1AC-F88E2C812CEB}" type="parTrans" cxnId="{E4231BF7-A2AD-44E0-9397-DDA204CB74C9}">
      <dgm:prSet/>
      <dgm:spPr/>
      <dgm:t>
        <a:bodyPr/>
        <a:lstStyle/>
        <a:p>
          <a:endParaRPr lang="ru-RU"/>
        </a:p>
      </dgm:t>
    </dgm:pt>
    <dgm:pt modelId="{45B6AD1F-827D-47CC-BE66-0687D8BAA7EA}" type="sibTrans" cxnId="{E4231BF7-A2AD-44E0-9397-DDA204CB74C9}">
      <dgm:prSet/>
      <dgm:spPr/>
      <dgm:t>
        <a:bodyPr/>
        <a:lstStyle/>
        <a:p>
          <a:endParaRPr lang="ru-RU"/>
        </a:p>
      </dgm:t>
    </dgm:pt>
    <dgm:pt modelId="{AFB02F12-B905-4633-B454-E1CB699DE17C}">
      <dgm:prSet/>
      <dgm:spPr/>
      <dgm:t>
        <a:bodyPr/>
        <a:lstStyle/>
        <a:p>
          <a:pPr algn="l"/>
          <a:endParaRPr lang="ru-RU" sz="500"/>
        </a:p>
      </dgm:t>
    </dgm:pt>
    <dgm:pt modelId="{402B6520-7A15-4F0A-84AA-EDD5925F58EE}" type="sibTrans" cxnId="{02D28171-DDD3-4014-A702-5A9CC9285668}">
      <dgm:prSet/>
      <dgm:spPr/>
      <dgm:t>
        <a:bodyPr/>
        <a:lstStyle/>
        <a:p>
          <a:endParaRPr lang="ru-RU"/>
        </a:p>
      </dgm:t>
    </dgm:pt>
    <dgm:pt modelId="{45E9E76D-BAA3-4554-81DF-E4AF6C4AA4ED}" type="parTrans" cxnId="{02D28171-DDD3-4014-A702-5A9CC9285668}">
      <dgm:prSet/>
      <dgm:spPr/>
      <dgm:t>
        <a:bodyPr/>
        <a:lstStyle/>
        <a:p>
          <a:endParaRPr lang="ru-RU"/>
        </a:p>
      </dgm:t>
    </dgm:pt>
    <dgm:pt modelId="{431508FB-3715-41F9-9E55-7077BEB493B6}">
      <dgm:prSet custT="1"/>
      <dgm:spPr/>
      <dgm:t>
        <a:bodyPr/>
        <a:lstStyle/>
        <a:p>
          <a:pPr algn="just"/>
          <a:endParaRPr lang="ru-RU" sz="1000">
            <a:latin typeface="Times New Roman" panose="02020603050405020304" pitchFamily="18" charset="0"/>
            <a:cs typeface="Times New Roman" panose="02020603050405020304" pitchFamily="18" charset="0"/>
          </a:endParaRPr>
        </a:p>
      </dgm:t>
    </dgm:pt>
    <dgm:pt modelId="{4A8D51A6-069A-4B02-BB88-B68C4F629B93}" type="sibTrans" cxnId="{E9BE76A1-4A94-4F87-AF95-521AA1D481F3}">
      <dgm:prSet/>
      <dgm:spPr/>
      <dgm:t>
        <a:bodyPr/>
        <a:lstStyle/>
        <a:p>
          <a:endParaRPr lang="ru-RU"/>
        </a:p>
      </dgm:t>
    </dgm:pt>
    <dgm:pt modelId="{85255C0C-8109-4D1A-9072-07022DC9DDAA}" type="parTrans" cxnId="{E9BE76A1-4A94-4F87-AF95-521AA1D481F3}">
      <dgm:prSet/>
      <dgm:spPr/>
      <dgm:t>
        <a:bodyPr/>
        <a:lstStyle/>
        <a:p>
          <a:endParaRPr lang="ru-RU"/>
        </a:p>
      </dgm:t>
    </dgm:pt>
    <dgm:pt modelId="{320F5700-9B60-4AA9-BB18-E1E0FF13A90D}">
      <dgm:prSet custT="1"/>
      <dgm:spPr/>
      <dgm:t>
        <a:bodyPr/>
        <a:lstStyle/>
        <a:p>
          <a:pPr algn="just"/>
          <a:r>
            <a:rPr lang="kk-KZ" sz="1000"/>
            <a:t>эпостағы батырдың жүру жолының картографиясын құру;</a:t>
          </a:r>
          <a:endParaRPr lang="ru-RU" sz="1000">
            <a:latin typeface="Times New Roman" panose="02020603050405020304" pitchFamily="18" charset="0"/>
            <a:cs typeface="Times New Roman" panose="02020603050405020304" pitchFamily="18" charset="0"/>
          </a:endParaRPr>
        </a:p>
      </dgm:t>
    </dgm:pt>
    <dgm:pt modelId="{2D199C65-9781-4DB4-AB3C-5FF66E42C9A2}" type="sibTrans" cxnId="{5D86E496-E8E3-4484-8BCF-003B9A921116}">
      <dgm:prSet/>
      <dgm:spPr/>
      <dgm:t>
        <a:bodyPr/>
        <a:lstStyle/>
        <a:p>
          <a:endParaRPr lang="ru-RU"/>
        </a:p>
      </dgm:t>
    </dgm:pt>
    <dgm:pt modelId="{5996137F-8C77-46EE-94F6-E9A91B2B1A90}" type="parTrans" cxnId="{5D86E496-E8E3-4484-8BCF-003B9A921116}">
      <dgm:prSet/>
      <dgm:spPr/>
      <dgm:t>
        <a:bodyPr/>
        <a:lstStyle/>
        <a:p>
          <a:endParaRPr lang="ru-RU"/>
        </a:p>
      </dgm:t>
    </dgm:pt>
    <dgm:pt modelId="{8B3919A6-F149-4E54-AB7F-DA6026A66844}">
      <dgm:prSet custT="1"/>
      <dgm:spPr/>
      <dgm:t>
        <a:bodyPr/>
        <a:lstStyle/>
        <a:p>
          <a:pPr algn="just"/>
          <a:r>
            <a:rPr lang="kk-KZ" sz="1000">
              <a:latin typeface="Times New Roman" panose="02020603050405020304" pitchFamily="18" charset="0"/>
              <a:cs typeface="Times New Roman" panose="02020603050405020304" pitchFamily="18" charset="0"/>
            </a:rPr>
            <a:t> неке дәстүрлерінің (полигамия, левират, т.б.) бейнеленуі, пікірталас, топтық жұмыс;</a:t>
          </a:r>
          <a:endParaRPr lang="ru-RU" sz="1000">
            <a:latin typeface="Times New Roman" panose="02020603050405020304" pitchFamily="18" charset="0"/>
            <a:cs typeface="Times New Roman" panose="02020603050405020304" pitchFamily="18" charset="0"/>
          </a:endParaRPr>
        </a:p>
      </dgm:t>
    </dgm:pt>
    <dgm:pt modelId="{21987D86-AA81-4DAB-84B0-EE123A4A6C47}" type="sibTrans" cxnId="{F9D6FEE1-5A36-48AE-B5C3-D193C1FA9FB9}">
      <dgm:prSet/>
      <dgm:spPr/>
      <dgm:t>
        <a:bodyPr/>
        <a:lstStyle/>
        <a:p>
          <a:endParaRPr lang="ru-RU"/>
        </a:p>
      </dgm:t>
    </dgm:pt>
    <dgm:pt modelId="{41075834-5F5A-4101-B8D7-9F7DF2DCD23A}" type="parTrans" cxnId="{F9D6FEE1-5A36-48AE-B5C3-D193C1FA9FB9}">
      <dgm:prSet/>
      <dgm:spPr/>
      <dgm:t>
        <a:bodyPr/>
        <a:lstStyle/>
        <a:p>
          <a:endParaRPr lang="ru-RU"/>
        </a:p>
      </dgm:t>
    </dgm:pt>
    <dgm:pt modelId="{A9A19F48-A4BA-4804-ADB2-CBEFDFDADBF3}">
      <dgm:prSet custT="1"/>
      <dgm:spPr/>
      <dgm:t>
        <a:bodyPr/>
        <a:lstStyle/>
        <a:p>
          <a:pPr algn="just"/>
          <a:r>
            <a:rPr lang="kk-KZ" sz="1000">
              <a:solidFill>
                <a:sysClr val="windowText" lastClr="000000"/>
              </a:solidFill>
              <a:latin typeface="Times New Roman" panose="02020603050405020304" pitchFamily="18" charset="0"/>
              <a:cs typeface="Times New Roman" panose="02020603050405020304" pitchFamily="18" charset="0"/>
            </a:rPr>
            <a:t>жар іздеу мотиві, қаһармандықпен үйлену мотиві, мәтіннен мысал, талдау. Сюжеттік схема құру, комикс құру; </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D5D04017-1FDC-4C7B-844D-067FF46CFC1A}" type="sibTrans" cxnId="{7513B4E0-203A-4F5B-9BE4-FBC1D5049670}">
      <dgm:prSet/>
      <dgm:spPr/>
      <dgm:t>
        <a:bodyPr/>
        <a:lstStyle/>
        <a:p>
          <a:endParaRPr lang="ru-RU"/>
        </a:p>
      </dgm:t>
    </dgm:pt>
    <dgm:pt modelId="{8C83B801-1C99-4775-AA95-644D392B133E}" type="parTrans" cxnId="{7513B4E0-203A-4F5B-9BE4-FBC1D5049670}">
      <dgm:prSet/>
      <dgm:spPr/>
      <dgm:t>
        <a:bodyPr/>
        <a:lstStyle/>
        <a:p>
          <a:endParaRPr lang="ru-RU"/>
        </a:p>
      </dgm:t>
    </dgm:pt>
    <dgm:pt modelId="{B8780140-2FD1-4BB1-8C81-18374FEDBF37}">
      <dgm:prSet custT="1"/>
      <dgm:spPr/>
      <dgm:t>
        <a:bodyPr/>
        <a:lstStyle/>
        <a:p>
          <a:r>
            <a:rPr lang="kk-KZ" sz="1000">
              <a:latin typeface="Times New Roman" panose="02020603050405020304" pitchFamily="18" charset="0"/>
              <a:cs typeface="Times New Roman" panose="02020603050405020304" pitchFamily="18" charset="0"/>
            </a:rPr>
            <a:t>эпостағы үйлену мотиві </a:t>
          </a:r>
          <a:r>
            <a:rPr lang="kk-KZ" sz="1000" b="1">
              <a:latin typeface="Times New Roman" panose="02020603050405020304" pitchFamily="18" charset="0"/>
              <a:cs typeface="Times New Roman" panose="02020603050405020304" pitchFamily="18" charset="0"/>
            </a:rPr>
            <a:t>картографиясы</a:t>
          </a:r>
          <a:r>
            <a:rPr lang="kk-KZ" sz="1000">
              <a:latin typeface="Times New Roman" panose="02020603050405020304" pitchFamily="18" charset="0"/>
              <a:cs typeface="Times New Roman" panose="02020603050405020304" pitchFamily="18" charset="0"/>
            </a:rPr>
            <a:t> әдісі арқылы оқыту;</a:t>
          </a:r>
          <a:endParaRPr lang="ru-RU" sz="1000">
            <a:latin typeface="Times New Roman" panose="02020603050405020304" pitchFamily="18" charset="0"/>
            <a:cs typeface="Times New Roman" panose="02020603050405020304" pitchFamily="18" charset="0"/>
          </a:endParaRPr>
        </a:p>
      </dgm:t>
    </dgm:pt>
    <dgm:pt modelId="{E3A0AF21-4E8E-4FC7-8EA6-89C99E78326E}" type="parTrans" cxnId="{DE5711B2-D5F7-403C-9557-FFDB2CD40318}">
      <dgm:prSet/>
      <dgm:spPr/>
      <dgm:t>
        <a:bodyPr/>
        <a:lstStyle/>
        <a:p>
          <a:endParaRPr lang="ru-RU"/>
        </a:p>
      </dgm:t>
    </dgm:pt>
    <dgm:pt modelId="{0BB030E1-2F22-48AE-A724-9E409D92ABFC}" type="sibTrans" cxnId="{DE5711B2-D5F7-403C-9557-FFDB2CD40318}">
      <dgm:prSet/>
      <dgm:spPr/>
      <dgm:t>
        <a:bodyPr/>
        <a:lstStyle/>
        <a:p>
          <a:endParaRPr lang="ru-RU"/>
        </a:p>
      </dgm:t>
    </dgm:pt>
    <dgm:pt modelId="{D6B85D9F-BB96-40F9-B554-20240D5A54E0}">
      <dgm:prSet phldrT="[Текст]" custT="1"/>
      <dgm:spPr/>
      <dgm:t>
        <a:bodyPr/>
        <a:lstStyle/>
        <a:p>
          <a:r>
            <a:rPr lang="kk-KZ" sz="1000">
              <a:latin typeface="Times New Roman" panose="02020603050405020304" pitchFamily="18" charset="0"/>
              <a:cs typeface="Times New Roman" panose="02020603050405020304" pitchFamily="18" charset="0"/>
            </a:rPr>
            <a:t>Мотив ұғымын, батырлық эпос құрылымындағы орны мен маңызын түсіндіру;</a:t>
          </a:r>
          <a:endParaRPr lang="ru-RU" sz="1000">
            <a:latin typeface="Times New Roman" panose="02020603050405020304" pitchFamily="18" charset="0"/>
            <a:cs typeface="Times New Roman" panose="02020603050405020304" pitchFamily="18" charset="0"/>
          </a:endParaRPr>
        </a:p>
      </dgm:t>
    </dgm:pt>
    <dgm:pt modelId="{DAA4C89F-082F-481E-B715-84D1D85A3B80}" type="parTrans" cxnId="{93152024-7FFC-4CF9-9F9A-31AD48AC5354}">
      <dgm:prSet/>
      <dgm:spPr/>
      <dgm:t>
        <a:bodyPr/>
        <a:lstStyle/>
        <a:p>
          <a:endParaRPr lang="ru-RU"/>
        </a:p>
      </dgm:t>
    </dgm:pt>
    <dgm:pt modelId="{50CCBB5E-DFC8-46CC-B43A-8416FB803760}" type="sibTrans" cxnId="{93152024-7FFC-4CF9-9F9A-31AD48AC5354}">
      <dgm:prSet/>
      <dgm:spPr/>
      <dgm:t>
        <a:bodyPr/>
        <a:lstStyle/>
        <a:p>
          <a:endParaRPr lang="ru-RU"/>
        </a:p>
      </dgm:t>
    </dgm:pt>
    <dgm:pt modelId="{1C8CAA28-9A19-4FF6-BC92-15F5E54CC382}">
      <dgm:prSet custT="1"/>
      <dgm:spPr/>
      <dgm:t>
        <a:bodyPr/>
        <a:lstStyle/>
        <a:p>
          <a:pPr algn="just"/>
          <a:r>
            <a:rPr lang="en-US" sz="1000"/>
            <a:t>SWOT</a:t>
          </a:r>
          <a:r>
            <a:rPr lang="kk-KZ" sz="1000"/>
            <a:t> картасын құру.</a:t>
          </a:r>
          <a:endParaRPr lang="ru-RU" sz="1000">
            <a:latin typeface="Times New Roman" panose="02020603050405020304" pitchFamily="18" charset="0"/>
            <a:cs typeface="Times New Roman" panose="02020603050405020304" pitchFamily="18" charset="0"/>
          </a:endParaRPr>
        </a:p>
      </dgm:t>
    </dgm:pt>
    <dgm:pt modelId="{D145E0EF-A048-45D5-B7C8-EDBB7C933F6C}" type="parTrans" cxnId="{4696E635-0966-47A4-B065-95932D8B0723}">
      <dgm:prSet/>
      <dgm:spPr/>
      <dgm:t>
        <a:bodyPr/>
        <a:lstStyle/>
        <a:p>
          <a:endParaRPr lang="ru-RU"/>
        </a:p>
      </dgm:t>
    </dgm:pt>
    <dgm:pt modelId="{F457EC19-37FF-40BD-B357-7FE11A8AA5B5}" type="sibTrans" cxnId="{4696E635-0966-47A4-B065-95932D8B0723}">
      <dgm:prSet/>
      <dgm:spPr/>
      <dgm:t>
        <a:bodyPr/>
        <a:lstStyle/>
        <a:p>
          <a:endParaRPr lang="ru-RU"/>
        </a:p>
      </dgm:t>
    </dgm:pt>
    <dgm:pt modelId="{319860B1-266A-4B22-B4D3-2D1F2404288F}">
      <dgm:prSet custT="1"/>
      <dgm:spPr/>
      <dgm:t>
        <a:bodyPr/>
        <a:lstStyle/>
        <a:p>
          <a:pPr algn="just"/>
          <a:endParaRPr lang="ru-RU" sz="1000">
            <a:latin typeface="Times New Roman" panose="02020603050405020304" pitchFamily="18" charset="0"/>
            <a:cs typeface="Times New Roman" panose="02020603050405020304" pitchFamily="18" charset="0"/>
          </a:endParaRPr>
        </a:p>
      </dgm:t>
    </dgm:pt>
    <dgm:pt modelId="{5305BEFD-8826-4610-9CE0-5E20D3DFEAEB}" type="parTrans" cxnId="{7CC3F230-3AFE-4A8E-9C43-870D5A56D96A}">
      <dgm:prSet/>
      <dgm:spPr/>
      <dgm:t>
        <a:bodyPr/>
        <a:lstStyle/>
        <a:p>
          <a:endParaRPr lang="ru-RU"/>
        </a:p>
      </dgm:t>
    </dgm:pt>
    <dgm:pt modelId="{AAB46FF8-8E21-41CD-9AEC-6E0576CE98C4}" type="sibTrans" cxnId="{7CC3F230-3AFE-4A8E-9C43-870D5A56D96A}">
      <dgm:prSet/>
      <dgm:spPr/>
      <dgm:t>
        <a:bodyPr/>
        <a:lstStyle/>
        <a:p>
          <a:endParaRPr lang="ru-RU"/>
        </a:p>
      </dgm:t>
    </dgm:pt>
    <dgm:pt modelId="{946DF4F7-74F5-465F-B6D7-517010A0CE58}">
      <dgm:prSet custT="1"/>
      <dgm:spPr/>
      <dgm:t>
        <a:bodyPr/>
        <a:lstStyle/>
        <a:p>
          <a:pPr algn="just"/>
          <a:endParaRPr lang="ru-RU" sz="1000">
            <a:latin typeface="Times New Roman" panose="02020603050405020304" pitchFamily="18" charset="0"/>
            <a:cs typeface="Times New Roman" panose="02020603050405020304" pitchFamily="18" charset="0"/>
          </a:endParaRPr>
        </a:p>
      </dgm:t>
    </dgm:pt>
    <dgm:pt modelId="{4DCEF833-D7E3-4C7A-ACBE-50AA2B5A8726}" type="parTrans" cxnId="{A323B405-287D-4393-9B56-2AEE7DA7A16D}">
      <dgm:prSet/>
      <dgm:spPr/>
      <dgm:t>
        <a:bodyPr/>
        <a:lstStyle/>
        <a:p>
          <a:endParaRPr lang="ru-RU"/>
        </a:p>
      </dgm:t>
    </dgm:pt>
    <dgm:pt modelId="{CC96DD1E-63A0-44DC-82C5-6A316E805BDB}" type="sibTrans" cxnId="{A323B405-287D-4393-9B56-2AEE7DA7A16D}">
      <dgm:prSet/>
      <dgm:spPr/>
      <dgm:t>
        <a:bodyPr/>
        <a:lstStyle/>
        <a:p>
          <a:endParaRPr lang="ru-RU"/>
        </a:p>
      </dgm:t>
    </dgm:pt>
    <dgm:pt modelId="{3B7C63B5-0F26-413C-8779-082781F595B8}">
      <dgm:prSet custT="1"/>
      <dgm:spPr/>
      <dgm:t>
        <a:bodyPr/>
        <a:lstStyle/>
        <a:p>
          <a:r>
            <a:rPr lang="kk-KZ" sz="1000">
              <a:latin typeface="Times New Roman" panose="02020603050405020304" pitchFamily="18" charset="0"/>
              <a:cs typeface="Times New Roman" panose="02020603050405020304" pitchFamily="18" charset="0"/>
            </a:rPr>
            <a:t>Эссе жазу, АБ жұмысы.</a:t>
          </a:r>
          <a:endParaRPr lang="ru-RU" sz="1000">
            <a:latin typeface="Times New Roman" panose="02020603050405020304" pitchFamily="18" charset="0"/>
            <a:cs typeface="Times New Roman" panose="02020603050405020304" pitchFamily="18" charset="0"/>
          </a:endParaRPr>
        </a:p>
      </dgm:t>
    </dgm:pt>
    <dgm:pt modelId="{CA54EE34-5AD2-48BB-AF25-30B0E33AB425}" type="parTrans" cxnId="{4BB59728-B8DA-4E7E-9AC8-4E14165B2C84}">
      <dgm:prSet/>
      <dgm:spPr/>
      <dgm:t>
        <a:bodyPr/>
        <a:lstStyle/>
        <a:p>
          <a:endParaRPr lang="ru-RU"/>
        </a:p>
      </dgm:t>
    </dgm:pt>
    <dgm:pt modelId="{D79D8422-267C-4155-9342-86DAE26EC246}" type="sibTrans" cxnId="{4BB59728-B8DA-4E7E-9AC8-4E14165B2C84}">
      <dgm:prSet/>
      <dgm:spPr/>
      <dgm:t>
        <a:bodyPr/>
        <a:lstStyle/>
        <a:p>
          <a:endParaRPr lang="ru-RU"/>
        </a:p>
      </dgm:t>
    </dgm:pt>
    <dgm:pt modelId="{D275E8D2-D3ED-496A-B58E-E1347873307A}">
      <dgm:prSet custT="1"/>
      <dgm:spPr/>
      <dgm:t>
        <a:bodyPr/>
        <a:lstStyle/>
        <a:p>
          <a:endParaRPr lang="ru-RU" sz="1000">
            <a:latin typeface="Times New Roman" panose="02020603050405020304" pitchFamily="18" charset="0"/>
            <a:cs typeface="Times New Roman" panose="02020603050405020304" pitchFamily="18" charset="0"/>
          </a:endParaRPr>
        </a:p>
      </dgm:t>
    </dgm:pt>
    <dgm:pt modelId="{38006909-ED31-4565-8589-BE70BD224AA1}" type="parTrans" cxnId="{20B4F086-AD06-47F1-B182-BCAAA9E803AD}">
      <dgm:prSet/>
      <dgm:spPr/>
      <dgm:t>
        <a:bodyPr/>
        <a:lstStyle/>
        <a:p>
          <a:endParaRPr lang="ru-RU"/>
        </a:p>
      </dgm:t>
    </dgm:pt>
    <dgm:pt modelId="{D8656B78-E5B4-4DC6-943A-35E737F11326}" type="sibTrans" cxnId="{20B4F086-AD06-47F1-B182-BCAAA9E803AD}">
      <dgm:prSet/>
      <dgm:spPr/>
      <dgm:t>
        <a:bodyPr/>
        <a:lstStyle/>
        <a:p>
          <a:endParaRPr lang="ru-RU"/>
        </a:p>
      </dgm:t>
    </dgm:pt>
    <dgm:pt modelId="{DCC5BB40-7832-4AFD-AB1A-844A96A7E4CE}">
      <dgm:prSet custT="1"/>
      <dgm:spPr/>
      <dgm:t>
        <a:bodyPr/>
        <a:lstStyle/>
        <a:p>
          <a:pPr algn="just"/>
          <a:r>
            <a:rPr lang="kk-KZ" sz="1000">
              <a:solidFill>
                <a:sysClr val="windowText" lastClr="000000"/>
              </a:solidFill>
              <a:latin typeface="Times New Roman" panose="02020603050405020304" pitchFamily="18" charset="0"/>
              <a:cs typeface="Times New Roman" panose="02020603050405020304" pitchFamily="18" charset="0"/>
            </a:rPr>
            <a:t>кейіпкердің төтемдік бейнеге үйлену сарыны (үш әлем үйлесімділігі) мәтіннен мысал келтіру, талдау, </a:t>
          </a:r>
          <a:r>
            <a:rPr lang="kk-KZ" sz="1000">
              <a:solidFill>
                <a:sysClr val="windowText" lastClr="000000"/>
              </a:solidFill>
            </a:rPr>
            <a:t>терминдер бойынша инфографика құру;</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54810E62-2454-4415-80C8-6900C8C79530}" type="parTrans" cxnId="{B746B113-AD51-439D-AF7E-E1C95A1947CE}">
      <dgm:prSet/>
      <dgm:spPr/>
      <dgm:t>
        <a:bodyPr/>
        <a:lstStyle/>
        <a:p>
          <a:endParaRPr lang="ru-RU"/>
        </a:p>
      </dgm:t>
    </dgm:pt>
    <dgm:pt modelId="{79DF17D6-46D2-4844-B817-0C818DA05B7F}" type="sibTrans" cxnId="{B746B113-AD51-439D-AF7E-E1C95A1947CE}">
      <dgm:prSet/>
      <dgm:spPr/>
      <dgm:t>
        <a:bodyPr/>
        <a:lstStyle/>
        <a:p>
          <a:endParaRPr lang="ru-RU"/>
        </a:p>
      </dgm:t>
    </dgm:pt>
    <dgm:pt modelId="{17752E2D-AEED-4189-B46F-72DD9983B647}">
      <dgm:prSet phldrT="[Текст]"/>
      <dgm:spPr/>
      <dgm:t>
        <a:bodyPr/>
        <a:lstStyle/>
        <a:p>
          <a:r>
            <a:rPr lang="kk-KZ" sz="800"/>
            <a:t>бағалау</a:t>
          </a:r>
          <a:endParaRPr lang="ru-RU" sz="800"/>
        </a:p>
      </dgm:t>
    </dgm:pt>
    <dgm:pt modelId="{B9421FD2-2D7C-48DA-AFFB-9A29EAEAF1F9}" type="parTrans" cxnId="{441E7806-054B-4A38-946E-A48D7D23B3C8}">
      <dgm:prSet/>
      <dgm:spPr/>
      <dgm:t>
        <a:bodyPr/>
        <a:lstStyle/>
        <a:p>
          <a:endParaRPr lang="ru-RU"/>
        </a:p>
      </dgm:t>
    </dgm:pt>
    <dgm:pt modelId="{B74BC4B7-556F-4B34-A14C-E67F6CFACC3A}" type="sibTrans" cxnId="{441E7806-054B-4A38-946E-A48D7D23B3C8}">
      <dgm:prSet/>
      <dgm:spPr/>
      <dgm:t>
        <a:bodyPr/>
        <a:lstStyle/>
        <a:p>
          <a:endParaRPr lang="ru-RU"/>
        </a:p>
      </dgm:t>
    </dgm:pt>
    <dgm:pt modelId="{621EDECE-4811-4256-9456-6EC2F59EA444}" type="pres">
      <dgm:prSet presAssocID="{31128427-38D1-41FE-B032-390BBFBCB96C}" presName="Name0" presStyleCnt="0">
        <dgm:presLayoutVars>
          <dgm:dir/>
          <dgm:animLvl val="lvl"/>
          <dgm:resizeHandles val="exact"/>
        </dgm:presLayoutVars>
      </dgm:prSet>
      <dgm:spPr/>
      <dgm:t>
        <a:bodyPr/>
        <a:lstStyle/>
        <a:p>
          <a:endParaRPr lang="kk-KZ"/>
        </a:p>
      </dgm:t>
    </dgm:pt>
    <dgm:pt modelId="{733AB2A7-4890-4EA8-9F3A-6FFD3BD1B874}" type="pres">
      <dgm:prSet presAssocID="{08C63E07-CCD2-4C11-87AB-AC42224AB62B}" presName="linNode" presStyleCnt="0"/>
      <dgm:spPr/>
    </dgm:pt>
    <dgm:pt modelId="{4E13AC07-22C4-499B-85A8-B2DE1219CB22}" type="pres">
      <dgm:prSet presAssocID="{08C63E07-CCD2-4C11-87AB-AC42224AB62B}" presName="parentText" presStyleLbl="node1" presStyleIdx="0" presStyleCnt="7" custScaleX="75896" custScaleY="141799">
        <dgm:presLayoutVars>
          <dgm:chMax val="1"/>
          <dgm:bulletEnabled val="1"/>
        </dgm:presLayoutVars>
      </dgm:prSet>
      <dgm:spPr/>
      <dgm:t>
        <a:bodyPr/>
        <a:lstStyle/>
        <a:p>
          <a:endParaRPr lang="kk-KZ"/>
        </a:p>
      </dgm:t>
    </dgm:pt>
    <dgm:pt modelId="{3CC45F2A-3896-44FB-9213-0A9D6ECAEC21}" type="pres">
      <dgm:prSet presAssocID="{08C63E07-CCD2-4C11-87AB-AC42224AB62B}" presName="descendantText" presStyleLbl="alignAccFollowNode1" presStyleIdx="0" presStyleCnt="5" custScaleX="110623" custScaleY="411418">
        <dgm:presLayoutVars>
          <dgm:bulletEnabled val="1"/>
        </dgm:presLayoutVars>
      </dgm:prSet>
      <dgm:spPr/>
      <dgm:t>
        <a:bodyPr/>
        <a:lstStyle/>
        <a:p>
          <a:endParaRPr lang="kk-KZ"/>
        </a:p>
      </dgm:t>
    </dgm:pt>
    <dgm:pt modelId="{B535C480-8648-47CC-ACA6-289433086EAF}" type="pres">
      <dgm:prSet presAssocID="{7DEFC4BF-728E-4FB5-A7F7-E79212D698C2}" presName="sp" presStyleCnt="0"/>
      <dgm:spPr/>
    </dgm:pt>
    <dgm:pt modelId="{4F5CF643-85DA-49F1-8F43-6D81E2D839A6}" type="pres">
      <dgm:prSet presAssocID="{ADC8B352-C4FE-4F6A-9DE7-8373F715C7B9}" presName="linNode" presStyleCnt="0"/>
      <dgm:spPr/>
    </dgm:pt>
    <dgm:pt modelId="{DB65CF2C-814C-40D4-AEF7-9798903F055F}" type="pres">
      <dgm:prSet presAssocID="{ADC8B352-C4FE-4F6A-9DE7-8373F715C7B9}" presName="parentText" presStyleLbl="node1" presStyleIdx="1" presStyleCnt="7" custScaleX="94549" custScaleY="133618">
        <dgm:presLayoutVars>
          <dgm:chMax val="1"/>
          <dgm:bulletEnabled val="1"/>
        </dgm:presLayoutVars>
      </dgm:prSet>
      <dgm:spPr/>
      <dgm:t>
        <a:bodyPr/>
        <a:lstStyle/>
        <a:p>
          <a:endParaRPr lang="kk-KZ"/>
        </a:p>
      </dgm:t>
    </dgm:pt>
    <dgm:pt modelId="{D388FA45-A61E-4ACF-A92E-457C600387C6}" type="pres">
      <dgm:prSet presAssocID="{C6699EA0-525B-4660-A893-DFC01C0067DD}" presName="sp" presStyleCnt="0"/>
      <dgm:spPr/>
    </dgm:pt>
    <dgm:pt modelId="{2D5C59A2-2F7E-4658-AA33-8001D35B20CA}" type="pres">
      <dgm:prSet presAssocID="{6BB0BFB0-17AF-41F6-8850-07262BD17F6E}" presName="linNode" presStyleCnt="0"/>
      <dgm:spPr/>
    </dgm:pt>
    <dgm:pt modelId="{780102DB-1BEC-46D0-938F-66C50854251D}" type="pres">
      <dgm:prSet presAssocID="{6BB0BFB0-17AF-41F6-8850-07262BD17F6E}" presName="parentText" presStyleLbl="node1" presStyleIdx="2" presStyleCnt="7" custScaleX="147889" custScaleY="255400">
        <dgm:presLayoutVars>
          <dgm:chMax val="1"/>
          <dgm:bulletEnabled val="1"/>
        </dgm:presLayoutVars>
      </dgm:prSet>
      <dgm:spPr/>
      <dgm:t>
        <a:bodyPr/>
        <a:lstStyle/>
        <a:p>
          <a:endParaRPr lang="kk-KZ"/>
        </a:p>
      </dgm:t>
    </dgm:pt>
    <dgm:pt modelId="{6EC8FE76-783C-498A-8B68-66B340D42763}" type="pres">
      <dgm:prSet presAssocID="{6BB0BFB0-17AF-41F6-8850-07262BD17F6E}" presName="descendantText" presStyleLbl="alignAccFollowNode1" presStyleIdx="1" presStyleCnt="5" custScaleX="135323" custScaleY="430673">
        <dgm:presLayoutVars>
          <dgm:bulletEnabled val="1"/>
        </dgm:presLayoutVars>
      </dgm:prSet>
      <dgm:spPr/>
      <dgm:t>
        <a:bodyPr/>
        <a:lstStyle/>
        <a:p>
          <a:endParaRPr lang="kk-KZ"/>
        </a:p>
      </dgm:t>
    </dgm:pt>
    <dgm:pt modelId="{272DCD2A-FA94-4775-93BD-26BF32CD8316}" type="pres">
      <dgm:prSet presAssocID="{35A66858-86E4-4C0B-9D4D-41FE32C5686A}" presName="sp" presStyleCnt="0"/>
      <dgm:spPr/>
    </dgm:pt>
    <dgm:pt modelId="{13306A6F-E814-4627-B7A7-C98154720506}" type="pres">
      <dgm:prSet presAssocID="{B49FD092-59FB-42C3-B909-911F63698A3B}" presName="linNode" presStyleCnt="0"/>
      <dgm:spPr/>
    </dgm:pt>
    <dgm:pt modelId="{A65E7C6E-3934-4F6C-8184-CADEB8FAA325}" type="pres">
      <dgm:prSet presAssocID="{B49FD092-59FB-42C3-B909-911F63698A3B}" presName="parentText" presStyleLbl="node1" presStyleIdx="3" presStyleCnt="7" custScaleX="76346" custScaleY="90909">
        <dgm:presLayoutVars>
          <dgm:chMax val="1"/>
          <dgm:bulletEnabled val="1"/>
        </dgm:presLayoutVars>
      </dgm:prSet>
      <dgm:spPr/>
      <dgm:t>
        <a:bodyPr/>
        <a:lstStyle/>
        <a:p>
          <a:endParaRPr lang="kk-KZ"/>
        </a:p>
      </dgm:t>
    </dgm:pt>
    <dgm:pt modelId="{27E7D30F-70CE-4F52-963E-15365FCB3F21}" type="pres">
      <dgm:prSet presAssocID="{527C9395-F082-4AE3-80D0-B8F1B652944F}" presName="sp" presStyleCnt="0"/>
      <dgm:spPr/>
    </dgm:pt>
    <dgm:pt modelId="{C51D56E1-B781-4E99-AAF0-738D22967872}" type="pres">
      <dgm:prSet presAssocID="{CC8D000A-39FB-4200-B4CE-C20BBA86442D}" presName="linNode" presStyleCnt="0"/>
      <dgm:spPr/>
    </dgm:pt>
    <dgm:pt modelId="{80061844-4F7E-4B8D-A2DE-32A92644D7EE}" type="pres">
      <dgm:prSet presAssocID="{CC8D000A-39FB-4200-B4CE-C20BBA86442D}" presName="parentText" presStyleLbl="node1" presStyleIdx="4" presStyleCnt="7" custScaleX="112536" custScaleY="364900">
        <dgm:presLayoutVars>
          <dgm:chMax val="1"/>
          <dgm:bulletEnabled val="1"/>
        </dgm:presLayoutVars>
      </dgm:prSet>
      <dgm:spPr/>
      <dgm:t>
        <a:bodyPr/>
        <a:lstStyle/>
        <a:p>
          <a:endParaRPr lang="kk-KZ"/>
        </a:p>
      </dgm:t>
    </dgm:pt>
    <dgm:pt modelId="{C13F5560-4A25-487C-9590-B6D7C133B72D}" type="pres">
      <dgm:prSet presAssocID="{CC8D000A-39FB-4200-B4CE-C20BBA86442D}" presName="descendantText" presStyleLbl="alignAccFollowNode1" presStyleIdx="2" presStyleCnt="5" custScaleX="115974" custScaleY="594846">
        <dgm:presLayoutVars>
          <dgm:bulletEnabled val="1"/>
        </dgm:presLayoutVars>
      </dgm:prSet>
      <dgm:spPr/>
      <dgm:t>
        <a:bodyPr/>
        <a:lstStyle/>
        <a:p>
          <a:endParaRPr lang="kk-KZ"/>
        </a:p>
      </dgm:t>
    </dgm:pt>
    <dgm:pt modelId="{F1B334EE-7E25-473A-A752-11375D382B5F}" type="pres">
      <dgm:prSet presAssocID="{15E9F19A-21E9-41DA-A9BB-6ECCF56A304B}" presName="sp" presStyleCnt="0"/>
      <dgm:spPr/>
    </dgm:pt>
    <dgm:pt modelId="{43A1D983-9575-4329-B834-121AF689CC03}" type="pres">
      <dgm:prSet presAssocID="{1644452A-A3B0-4D28-9B43-B1B3D168C594}" presName="linNode" presStyleCnt="0"/>
      <dgm:spPr/>
    </dgm:pt>
    <dgm:pt modelId="{BFB7746F-0FE3-4739-98F1-14B80E5BB0F9}" type="pres">
      <dgm:prSet presAssocID="{1644452A-A3B0-4D28-9B43-B1B3D168C594}" presName="parentText" presStyleLbl="node1" presStyleIdx="5" presStyleCnt="7" custScaleX="76559" custScaleY="90909">
        <dgm:presLayoutVars>
          <dgm:chMax val="1"/>
          <dgm:bulletEnabled val="1"/>
        </dgm:presLayoutVars>
      </dgm:prSet>
      <dgm:spPr/>
      <dgm:t>
        <a:bodyPr/>
        <a:lstStyle/>
        <a:p>
          <a:endParaRPr lang="kk-KZ"/>
        </a:p>
      </dgm:t>
    </dgm:pt>
    <dgm:pt modelId="{1E0A90CF-AC5A-4439-9B7D-1C7E1E909936}" type="pres">
      <dgm:prSet presAssocID="{1644452A-A3B0-4D28-9B43-B1B3D168C594}" presName="descendantText" presStyleLbl="alignAccFollowNode1" presStyleIdx="3" presStyleCnt="5" custScaleX="106831" custScaleY="280002">
        <dgm:presLayoutVars>
          <dgm:bulletEnabled val="1"/>
        </dgm:presLayoutVars>
      </dgm:prSet>
      <dgm:spPr/>
      <dgm:t>
        <a:bodyPr/>
        <a:lstStyle/>
        <a:p>
          <a:endParaRPr lang="kk-KZ"/>
        </a:p>
      </dgm:t>
    </dgm:pt>
    <dgm:pt modelId="{AAF09E7D-9BFF-4F64-8BE8-109A23C97554}" type="pres">
      <dgm:prSet presAssocID="{ACF7328D-245C-4A6E-BAEA-F269DB9F72E0}" presName="sp" presStyleCnt="0"/>
      <dgm:spPr/>
    </dgm:pt>
    <dgm:pt modelId="{3E9E9DF6-B291-4522-A88F-8E65B23D1DEB}" type="pres">
      <dgm:prSet presAssocID="{8EF3EB5C-AB23-47BD-AA08-7ED9B4CF4A2A}" presName="linNode" presStyleCnt="0"/>
      <dgm:spPr/>
    </dgm:pt>
    <dgm:pt modelId="{DF45581D-CE6F-4A42-BAC4-09B839CDEC71}" type="pres">
      <dgm:prSet presAssocID="{8EF3EB5C-AB23-47BD-AA08-7ED9B4CF4A2A}" presName="parentText" presStyleLbl="node1" presStyleIdx="6" presStyleCnt="7" custScaleX="78545" custScaleY="90909">
        <dgm:presLayoutVars>
          <dgm:chMax val="1"/>
          <dgm:bulletEnabled val="1"/>
        </dgm:presLayoutVars>
      </dgm:prSet>
      <dgm:spPr/>
      <dgm:t>
        <a:bodyPr/>
        <a:lstStyle/>
        <a:p>
          <a:endParaRPr lang="kk-KZ"/>
        </a:p>
      </dgm:t>
    </dgm:pt>
    <dgm:pt modelId="{502CEAA7-BB16-4635-A487-693828E24580}" type="pres">
      <dgm:prSet presAssocID="{8EF3EB5C-AB23-47BD-AA08-7ED9B4CF4A2A}" presName="descendantText" presStyleLbl="alignAccFollowNode1" presStyleIdx="4" presStyleCnt="5" custScaleX="105472" custScaleY="243400">
        <dgm:presLayoutVars>
          <dgm:bulletEnabled val="1"/>
        </dgm:presLayoutVars>
      </dgm:prSet>
      <dgm:spPr/>
      <dgm:t>
        <a:bodyPr/>
        <a:lstStyle/>
        <a:p>
          <a:endParaRPr lang="kk-KZ"/>
        </a:p>
      </dgm:t>
    </dgm:pt>
  </dgm:ptLst>
  <dgm:cxnLst>
    <dgm:cxn modelId="{188848C1-E7ED-4663-90F3-AEA6181527F8}" type="presOf" srcId="{EB04637F-5352-4A99-AF32-6291EAD49DB8}" destId="{6EC8FE76-783C-498A-8B68-66B340D42763}" srcOrd="0" destOrd="0" presId="urn:microsoft.com/office/officeart/2005/8/layout/vList5"/>
    <dgm:cxn modelId="{A4992261-EACE-47AE-B750-BD54408214E5}" type="presOf" srcId="{1C8CAA28-9A19-4FF6-BC92-15F5E54CC382}" destId="{C13F5560-4A25-487C-9590-B6D7C133B72D}" srcOrd="0" destOrd="6" presId="urn:microsoft.com/office/officeart/2005/8/layout/vList5"/>
    <dgm:cxn modelId="{D5DD3159-670D-468E-B84A-98B8F898CA1B}" type="presOf" srcId="{320F5700-9B60-4AA9-BB18-E1E0FF13A90D}" destId="{C13F5560-4A25-487C-9590-B6D7C133B72D}" srcOrd="0" destOrd="5" presId="urn:microsoft.com/office/officeart/2005/8/layout/vList5"/>
    <dgm:cxn modelId="{DC75B11F-1DA0-4A06-82C2-3F84BE06F939}" type="presOf" srcId="{BE23C378-D4E6-4EC7-BCC1-4A9AB2833775}" destId="{6EC8FE76-783C-498A-8B68-66B340D42763}" srcOrd="0" destOrd="1" presId="urn:microsoft.com/office/officeart/2005/8/layout/vList5"/>
    <dgm:cxn modelId="{20B4F086-AD06-47F1-B182-BCAAA9E803AD}" srcId="{6BB0BFB0-17AF-41F6-8850-07262BD17F6E}" destId="{D275E8D2-D3ED-496A-B58E-E1347873307A}" srcOrd="2" destOrd="0" parTransId="{38006909-ED31-4565-8589-BE70BD224AA1}" sibTransId="{D8656B78-E5B4-4DC6-943A-35E737F11326}"/>
    <dgm:cxn modelId="{7513B4E0-203A-4F5B-9BE4-FBC1D5049670}" srcId="{CC8D000A-39FB-4200-B4CE-C20BBA86442D}" destId="{A9A19F48-A4BA-4804-ADB2-CBEFDFDADBF3}" srcOrd="3" destOrd="0" parTransId="{8C83B801-1C99-4775-AA95-644D392B133E}" sibTransId="{D5D04017-1FDC-4C7B-844D-067FF46CFC1A}"/>
    <dgm:cxn modelId="{12DB2CD6-7644-4AFD-8FB0-CC0867434D30}" srcId="{08C63E07-CCD2-4C11-87AB-AC42224AB62B}" destId="{11446FA9-423B-4EE3-98A6-EBFF47D8C44B}" srcOrd="0" destOrd="0" parTransId="{A285B9C7-89C4-42ED-AD14-DE05FB739335}" sibTransId="{0B17C97E-4962-49D1-AFED-8C03B8037742}"/>
    <dgm:cxn modelId="{21E27AC3-0E55-435E-A3FB-4660E7F5DB72}" type="presOf" srcId="{D6B85D9F-BB96-40F9-B554-20240D5A54E0}" destId="{3CC45F2A-3896-44FB-9213-0A9D6ECAEC21}" srcOrd="0" destOrd="1" presId="urn:microsoft.com/office/officeart/2005/8/layout/vList5"/>
    <dgm:cxn modelId="{122CC3BF-0E39-46C6-AAA2-4172A7156C2C}" type="presOf" srcId="{31128427-38D1-41FE-B032-390BBFBCB96C}" destId="{621EDECE-4811-4256-9456-6EC2F59EA444}" srcOrd="0" destOrd="0" presId="urn:microsoft.com/office/officeart/2005/8/layout/vList5"/>
    <dgm:cxn modelId="{5CAC37E1-5EA8-4E33-8D80-E1A96340BC25}" type="presOf" srcId="{AFB02F12-B905-4633-B454-E1CB699DE17C}" destId="{C13F5560-4A25-487C-9590-B6D7C133B72D}" srcOrd="0" destOrd="8" presId="urn:microsoft.com/office/officeart/2005/8/layout/vList5"/>
    <dgm:cxn modelId="{2D9926FA-ED42-4EA6-BF95-BBDC25601CAB}" srcId="{31128427-38D1-41FE-B032-390BBFBCB96C}" destId="{1644452A-A3B0-4D28-9B43-B1B3D168C594}" srcOrd="5" destOrd="0" parTransId="{0CDFB5DE-1783-442B-AF2C-D51AD203AB9B}" sibTransId="{ACF7328D-245C-4A6E-BAEA-F269DB9F72E0}"/>
    <dgm:cxn modelId="{006E1B08-7175-42B0-ABA3-BD8D6903A431}" type="presOf" srcId="{B735C8B1-DED0-4BCA-88B9-9C4E609799A2}" destId="{3CC45F2A-3896-44FB-9213-0A9D6ECAEC21}" srcOrd="0" destOrd="2" presId="urn:microsoft.com/office/officeart/2005/8/layout/vList5"/>
    <dgm:cxn modelId="{69EA486E-09B1-4C56-8A9E-FD120BD07A5E}" type="presOf" srcId="{946DF4F7-74F5-465F-B6D7-517010A0CE58}" destId="{C13F5560-4A25-487C-9590-B6D7C133B72D}" srcOrd="0" destOrd="1" presId="urn:microsoft.com/office/officeart/2005/8/layout/vList5"/>
    <dgm:cxn modelId="{F9D6FEE1-5A36-48AE-B5C3-D193C1FA9FB9}" srcId="{CC8D000A-39FB-4200-B4CE-C20BBA86442D}" destId="{8B3919A6-F149-4E54-AB7F-DA6026A66844}" srcOrd="4" destOrd="0" parTransId="{41075834-5F5A-4101-B8D7-9F7DF2DCD23A}" sibTransId="{21987D86-AA81-4DAB-84B0-EE123A4A6C47}"/>
    <dgm:cxn modelId="{7CC3F230-3AFE-4A8E-9C43-870D5A56D96A}" srcId="{CC8D000A-39FB-4200-B4CE-C20BBA86442D}" destId="{319860B1-266A-4B22-B4D3-2D1F2404288F}" srcOrd="0" destOrd="0" parTransId="{5305BEFD-8826-4610-9CE0-5E20D3DFEAEB}" sibTransId="{AAB46FF8-8E21-41CD-9AEC-6E0576CE98C4}"/>
    <dgm:cxn modelId="{51A57D46-1061-4258-BCFD-517874FC039B}" type="presOf" srcId="{B49FD092-59FB-42C3-B909-911F63698A3B}" destId="{A65E7C6E-3934-4F6C-8184-CADEB8FAA325}" srcOrd="0" destOrd="0" presId="urn:microsoft.com/office/officeart/2005/8/layout/vList5"/>
    <dgm:cxn modelId="{D59848A4-6526-4B9A-94F9-BAD238918BF1}" srcId="{8EF3EB5C-AB23-47BD-AA08-7ED9B4CF4A2A}" destId="{064D7FDE-794D-4B6B-A0F7-D6667CAB4277}" srcOrd="0" destOrd="0" parTransId="{ED346785-CB1C-4F79-86A4-257B726D9F27}" sibTransId="{60A7D651-FAF6-4CE7-8C56-C0C0983C652E}"/>
    <dgm:cxn modelId="{5D86E496-E8E3-4484-8BCF-003B9A921116}" srcId="{CC8D000A-39FB-4200-B4CE-C20BBA86442D}" destId="{320F5700-9B60-4AA9-BB18-E1E0FF13A90D}" srcOrd="5" destOrd="0" parTransId="{5996137F-8C77-46EE-94F6-E9A91B2B1A90}" sibTransId="{2D199C65-9781-4DB4-AB3C-5FF66E42C9A2}"/>
    <dgm:cxn modelId="{BD95B64D-46CD-4A4F-88A9-E57504E8CB89}" type="presOf" srcId="{D275E8D2-D3ED-496A-B58E-E1347873307A}" destId="{6EC8FE76-783C-498A-8B68-66B340D42763}" srcOrd="0" destOrd="2" presId="urn:microsoft.com/office/officeart/2005/8/layout/vList5"/>
    <dgm:cxn modelId="{C61ABDDB-7DD1-4492-BFF4-5193F20D6718}" type="presOf" srcId="{A9A19F48-A4BA-4804-ADB2-CBEFDFDADBF3}" destId="{C13F5560-4A25-487C-9590-B6D7C133B72D}" srcOrd="0" destOrd="3" presId="urn:microsoft.com/office/officeart/2005/8/layout/vList5"/>
    <dgm:cxn modelId="{10CE4752-69D3-4CA8-88E8-48F1B1CDD38B}" type="presOf" srcId="{DCC5BB40-7832-4AFD-AB1A-844A96A7E4CE}" destId="{C13F5560-4A25-487C-9590-B6D7C133B72D}" srcOrd="0" destOrd="2" presId="urn:microsoft.com/office/officeart/2005/8/layout/vList5"/>
    <dgm:cxn modelId="{D48777C5-B633-4CFF-BF2A-2187C768E829}" srcId="{6BB0BFB0-17AF-41F6-8850-07262BD17F6E}" destId="{93CA664B-276A-4E9A-BDB0-BD9E3338FB17}" srcOrd="3" destOrd="0" parTransId="{2BCE0C1E-D2F7-476F-87F9-3CFC33F8A637}" sibTransId="{BA551DB4-1DED-4097-A2D2-5EB2CDC0EF3B}"/>
    <dgm:cxn modelId="{2E579B21-F87E-4E53-B903-A5BE92A319A5}" type="presOf" srcId="{B8780140-2FD1-4BB1-8C81-18374FEDBF37}" destId="{6EC8FE76-783C-498A-8B68-66B340D42763}" srcOrd="0" destOrd="5" presId="urn:microsoft.com/office/officeart/2005/8/layout/vList5"/>
    <dgm:cxn modelId="{FFD94D58-951B-4BDF-939C-64EDEA9397C4}" type="presOf" srcId="{6BB0BFB0-17AF-41F6-8850-07262BD17F6E}" destId="{780102DB-1BEC-46D0-938F-66C50854251D}" srcOrd="0" destOrd="0" presId="urn:microsoft.com/office/officeart/2005/8/layout/vList5"/>
    <dgm:cxn modelId="{6C99D8C3-6695-4DFB-9B51-8903BCFA1048}" srcId="{6BB0BFB0-17AF-41F6-8850-07262BD17F6E}" destId="{EB04637F-5352-4A99-AF32-6291EAD49DB8}" srcOrd="0" destOrd="0" parTransId="{A3AAD4C5-183A-4BFF-8D9B-3FE0618E38BA}" sibTransId="{2925E3AC-FB13-4443-8855-2CED156B90B6}"/>
    <dgm:cxn modelId="{53094E88-9562-4AF0-9BD4-CE53996C0758}" type="presOf" srcId="{D2381C3E-2C64-4FA2-80E1-189E66BE15FB}" destId="{6EC8FE76-783C-498A-8B68-66B340D42763}" srcOrd="0" destOrd="7" presId="urn:microsoft.com/office/officeart/2005/8/layout/vList5"/>
    <dgm:cxn modelId="{D786F8A2-D311-4CBD-BFC6-5335D1D31443}" srcId="{1644452A-A3B0-4D28-9B43-B1B3D168C594}" destId="{6B81EAD2-0583-4289-B5A7-308E3485DC03}" srcOrd="0" destOrd="0" parTransId="{CC0C1BE8-9CC0-48FD-BE27-1351F4D28267}" sibTransId="{CF0A7F11-94C5-4BA0-A20C-45B217CD5DA7}"/>
    <dgm:cxn modelId="{B337FC7D-86F8-44DA-A390-EB94470DE089}" srcId="{31128427-38D1-41FE-B032-390BBFBCB96C}" destId="{6BB0BFB0-17AF-41F6-8850-07262BD17F6E}" srcOrd="2" destOrd="0" parTransId="{70BC08B9-AA44-4FAA-8E20-7197FF7841EB}" sibTransId="{35A66858-86E4-4C0B-9D4D-41FE32C5686A}"/>
    <dgm:cxn modelId="{F7F161B3-1D1A-4C9E-9595-2F740DB6CFFE}" type="presOf" srcId="{431508FB-3715-41F9-9E55-7077BEB493B6}" destId="{C13F5560-4A25-487C-9590-B6D7C133B72D}" srcOrd="0" destOrd="7" presId="urn:microsoft.com/office/officeart/2005/8/layout/vList5"/>
    <dgm:cxn modelId="{18A04F57-98C1-4918-B38F-1194044631E4}" srcId="{6BB0BFB0-17AF-41F6-8850-07262BD17F6E}" destId="{8BB05A8C-56F0-4A6A-A420-B992C062033C}" srcOrd="9" destOrd="0" parTransId="{EF3C66EE-C1B0-49D9-9997-247317B74856}" sibTransId="{D3769782-D2F8-426C-A14B-8F6F151ADD6D}"/>
    <dgm:cxn modelId="{4BB59728-B8DA-4E7E-9AC8-4E14165B2C84}" srcId="{6BB0BFB0-17AF-41F6-8850-07262BD17F6E}" destId="{3B7C63B5-0F26-413C-8779-082781F595B8}" srcOrd="6" destOrd="0" parTransId="{CA54EE34-5AD2-48BB-AF25-30B0E33AB425}" sibTransId="{D79D8422-267C-4155-9342-86DAE26EC246}"/>
    <dgm:cxn modelId="{A47CF82C-947D-40A4-B904-CD633531BBCD}" type="presOf" srcId="{CC8D000A-39FB-4200-B4CE-C20BBA86442D}" destId="{80061844-4F7E-4B8D-A2DE-32A92644D7EE}" srcOrd="0" destOrd="0" presId="urn:microsoft.com/office/officeart/2005/8/layout/vList5"/>
    <dgm:cxn modelId="{4696E635-0966-47A4-B065-95932D8B0723}" srcId="{CC8D000A-39FB-4200-B4CE-C20BBA86442D}" destId="{1C8CAA28-9A19-4FF6-BC92-15F5E54CC382}" srcOrd="6" destOrd="0" parTransId="{D145E0EF-A048-45D5-B7C8-EDBB7C933F6C}" sibTransId="{F457EC19-37FF-40BD-B357-7FE11A8AA5B5}"/>
    <dgm:cxn modelId="{FE57DFEB-35EA-44EC-AB84-FA7C6A54521A}" type="presOf" srcId="{ADC8B352-C4FE-4F6A-9DE7-8373F715C7B9}" destId="{DB65CF2C-814C-40D4-AEF7-9798903F055F}" srcOrd="0" destOrd="0" presId="urn:microsoft.com/office/officeart/2005/8/layout/vList5"/>
    <dgm:cxn modelId="{B13EADB0-03E8-4244-8DED-CCBB63FB0325}" type="presOf" srcId="{B9A55EBC-F165-4945-AA9C-EFD68B8094C2}" destId="{6EC8FE76-783C-498A-8B68-66B340D42763}" srcOrd="0" destOrd="4" presId="urn:microsoft.com/office/officeart/2005/8/layout/vList5"/>
    <dgm:cxn modelId="{6A99CFF4-BAD4-472E-9FE2-5E3374FB11E8}" srcId="{1644452A-A3B0-4D28-9B43-B1B3D168C594}" destId="{B1808759-63AE-4599-8BC4-A5E0694EFF3A}" srcOrd="1" destOrd="0" parTransId="{D7B83DFC-72C6-4FCF-85BB-B8C1F0527F25}" sibTransId="{2EC871C9-AA70-439B-929E-9349AB1D7BAF}"/>
    <dgm:cxn modelId="{F4E57062-28BF-46B7-AE1D-573C0DA19E38}" type="presOf" srcId="{08C63E07-CCD2-4C11-87AB-AC42224AB62B}" destId="{4E13AC07-22C4-499B-85A8-B2DE1219CB22}" srcOrd="0" destOrd="0" presId="urn:microsoft.com/office/officeart/2005/8/layout/vList5"/>
    <dgm:cxn modelId="{33AF3FBC-C117-41B4-816F-43C7638EDF39}" srcId="{31128427-38D1-41FE-B032-390BBFBCB96C}" destId="{08C63E07-CCD2-4C11-87AB-AC42224AB62B}" srcOrd="0" destOrd="0" parTransId="{E6007419-08EB-4B38-985A-3F8C2819D370}" sibTransId="{7DEFC4BF-728E-4FB5-A7F7-E79212D698C2}"/>
    <dgm:cxn modelId="{029B3D97-0E8F-43B4-8208-6169728C6D54}" srcId="{31128427-38D1-41FE-B032-390BBFBCB96C}" destId="{B49FD092-59FB-42C3-B909-911F63698A3B}" srcOrd="3" destOrd="0" parTransId="{BC498C98-2A96-4EEA-A859-73D7EAE2A476}" sibTransId="{527C9395-F082-4AE3-80D0-B8F1B652944F}"/>
    <dgm:cxn modelId="{4535ECBD-A9E4-4BE3-8183-30931EBDA813}" srcId="{6BB0BFB0-17AF-41F6-8850-07262BD17F6E}" destId="{B9A55EBC-F165-4945-AA9C-EFD68B8094C2}" srcOrd="4" destOrd="0" parTransId="{ADA85EA6-310F-4E2F-8A64-B12E1A619738}" sibTransId="{C5567A78-9DE8-4C17-8CB1-5393B9CC66B7}"/>
    <dgm:cxn modelId="{93152024-7FFC-4CF9-9F9A-31AD48AC5354}" srcId="{08C63E07-CCD2-4C11-87AB-AC42224AB62B}" destId="{D6B85D9F-BB96-40F9-B554-20240D5A54E0}" srcOrd="1" destOrd="0" parTransId="{DAA4C89F-082F-481E-B715-84D1D85A3B80}" sibTransId="{50CCBB5E-DFC8-46CC-B43A-8416FB803760}"/>
    <dgm:cxn modelId="{02D28171-DDD3-4014-A702-5A9CC9285668}" srcId="{CC8D000A-39FB-4200-B4CE-C20BBA86442D}" destId="{AFB02F12-B905-4633-B454-E1CB699DE17C}" srcOrd="8" destOrd="0" parTransId="{45E9E76D-BAA3-4554-81DF-E4AF6C4AA4ED}" sibTransId="{402B6520-7A15-4F0A-84AA-EDD5925F58EE}"/>
    <dgm:cxn modelId="{5A1A46A0-0443-4BA9-8095-4926BA6D8962}" type="presOf" srcId="{163DD4DC-289F-46F7-8797-7081AFA84319}" destId="{502CEAA7-BB16-4635-A487-693828E24580}" srcOrd="0" destOrd="1" presId="urn:microsoft.com/office/officeart/2005/8/layout/vList5"/>
    <dgm:cxn modelId="{60891523-CAC6-4287-B5EB-6BDCE361799C}" srcId="{31128427-38D1-41FE-B032-390BBFBCB96C}" destId="{CC8D000A-39FB-4200-B4CE-C20BBA86442D}" srcOrd="4" destOrd="0" parTransId="{17AEB120-272A-424A-BF8C-5DCF4B88E134}" sibTransId="{15E9F19A-21E9-41DA-A9BB-6ECCF56A304B}"/>
    <dgm:cxn modelId="{DC1C6136-3328-4612-8057-A453D08D9771}" type="presOf" srcId="{3B7C63B5-0F26-413C-8779-082781F595B8}" destId="{6EC8FE76-783C-498A-8B68-66B340D42763}" srcOrd="0" destOrd="6" presId="urn:microsoft.com/office/officeart/2005/8/layout/vList5"/>
    <dgm:cxn modelId="{E540B3E4-4C41-473F-8651-CDE3C8912CD5}" srcId="{31128427-38D1-41FE-B032-390BBFBCB96C}" destId="{8EF3EB5C-AB23-47BD-AA08-7ED9B4CF4A2A}" srcOrd="6" destOrd="0" parTransId="{8340047A-8613-4C39-9096-1455A6D85D94}" sibTransId="{B9E7719A-E0CD-48AF-A6A2-5BEA418A6250}"/>
    <dgm:cxn modelId="{FCA97E30-F984-4765-8C59-4E2D7E02E8E4}" type="presOf" srcId="{319860B1-266A-4B22-B4D3-2D1F2404288F}" destId="{C13F5560-4A25-487C-9590-B6D7C133B72D}" srcOrd="0" destOrd="0" presId="urn:microsoft.com/office/officeart/2005/8/layout/vList5"/>
    <dgm:cxn modelId="{1109A67A-6C48-46F6-898A-609848A5865F}" type="presOf" srcId="{11446FA9-423B-4EE3-98A6-EBFF47D8C44B}" destId="{3CC45F2A-3896-44FB-9213-0A9D6ECAEC21}" srcOrd="0" destOrd="0" presId="urn:microsoft.com/office/officeart/2005/8/layout/vList5"/>
    <dgm:cxn modelId="{104AD24A-CE86-4029-AF56-1C158F7B2470}" type="presOf" srcId="{205EA72C-1607-4E00-A33C-597FD61AE867}" destId="{6EC8FE76-783C-498A-8B68-66B340D42763}" srcOrd="0" destOrd="8" presId="urn:microsoft.com/office/officeart/2005/8/layout/vList5"/>
    <dgm:cxn modelId="{E4231BF7-A2AD-44E0-9397-DDA204CB74C9}" srcId="{6BB0BFB0-17AF-41F6-8850-07262BD17F6E}" destId="{D2381C3E-2C64-4FA2-80E1-189E66BE15FB}" srcOrd="7" destOrd="0" parTransId="{700A3271-D662-4709-A1AC-F88E2C812CEB}" sibTransId="{45B6AD1F-827D-47CC-BE66-0687D8BAA7EA}"/>
    <dgm:cxn modelId="{5CD67F6B-89DA-4E9C-AF9E-5743044C085C}" type="presOf" srcId="{8EF3EB5C-AB23-47BD-AA08-7ED9B4CF4A2A}" destId="{DF45581D-CE6F-4A42-BAC4-09B839CDEC71}" srcOrd="0" destOrd="0" presId="urn:microsoft.com/office/officeart/2005/8/layout/vList5"/>
    <dgm:cxn modelId="{88E2D3E2-5553-4F8D-8BC2-0C715EA85029}" srcId="{08C63E07-CCD2-4C11-87AB-AC42224AB62B}" destId="{B735C8B1-DED0-4BCA-88B9-9C4E609799A2}" srcOrd="2" destOrd="0" parTransId="{2BD61D25-0AE0-4C4D-8DB4-C8BAE6838D4B}" sibTransId="{6B6650CA-DAC2-4F95-974B-C5A2A4C53C64}"/>
    <dgm:cxn modelId="{8A8ABA5E-C1AE-46D7-BB5F-124030C9DB73}" srcId="{31128427-38D1-41FE-B032-390BBFBCB96C}" destId="{ADC8B352-C4FE-4F6A-9DE7-8373F715C7B9}" srcOrd="1" destOrd="0" parTransId="{EF22A4C1-640F-449E-B6BA-3CE509565182}" sibTransId="{C6699EA0-525B-4660-A893-DFC01C0067DD}"/>
    <dgm:cxn modelId="{670E13DF-A585-40EB-A9AA-4C3B22D13620}" type="presOf" srcId="{6B81EAD2-0583-4289-B5A7-308E3485DC03}" destId="{1E0A90CF-AC5A-4439-9B7D-1C7E1E909936}" srcOrd="0" destOrd="0" presId="urn:microsoft.com/office/officeart/2005/8/layout/vList5"/>
    <dgm:cxn modelId="{441E7806-054B-4A38-946E-A48D7D23B3C8}" srcId="{8EF3EB5C-AB23-47BD-AA08-7ED9B4CF4A2A}" destId="{17752E2D-AEED-4189-B46F-72DD9983B647}" srcOrd="2" destOrd="0" parTransId="{B9421FD2-2D7C-48DA-AFFB-9A29EAEAF1F9}" sibTransId="{B74BC4B7-556F-4B34-A14C-E67F6CFACC3A}"/>
    <dgm:cxn modelId="{8DBAE245-B680-4FB5-B828-E9123D8899C6}" srcId="{6BB0BFB0-17AF-41F6-8850-07262BD17F6E}" destId="{205EA72C-1607-4E00-A33C-597FD61AE867}" srcOrd="8" destOrd="0" parTransId="{7439AF9B-FEBD-4ED7-AAFD-63A3F764BDA2}" sibTransId="{0E6BC879-86CE-4B33-99B1-292C6AA2D8A1}"/>
    <dgm:cxn modelId="{A323B405-287D-4393-9B56-2AEE7DA7A16D}" srcId="{CC8D000A-39FB-4200-B4CE-C20BBA86442D}" destId="{946DF4F7-74F5-465F-B6D7-517010A0CE58}" srcOrd="1" destOrd="0" parTransId="{4DCEF833-D7E3-4C7A-ACBE-50AA2B5A8726}" sibTransId="{CC96DD1E-63A0-44DC-82C5-6A316E805BDB}"/>
    <dgm:cxn modelId="{AEC02B70-9ADA-4BA5-BA1F-8E54B57B5A38}" type="presOf" srcId="{1644452A-A3B0-4D28-9B43-B1B3D168C594}" destId="{BFB7746F-0FE3-4739-98F1-14B80E5BB0F9}" srcOrd="0" destOrd="0" presId="urn:microsoft.com/office/officeart/2005/8/layout/vList5"/>
    <dgm:cxn modelId="{7E2C1DF0-843D-4C7D-A718-544B485ECFE6}" type="presOf" srcId="{8BB05A8C-56F0-4A6A-A420-B992C062033C}" destId="{6EC8FE76-783C-498A-8B68-66B340D42763}" srcOrd="0" destOrd="9" presId="urn:microsoft.com/office/officeart/2005/8/layout/vList5"/>
    <dgm:cxn modelId="{E9AD1ABA-233A-47C5-9AAB-37555FE26B5A}" type="presOf" srcId="{17752E2D-AEED-4189-B46F-72DD9983B647}" destId="{502CEAA7-BB16-4635-A487-693828E24580}" srcOrd="0" destOrd="2" presId="urn:microsoft.com/office/officeart/2005/8/layout/vList5"/>
    <dgm:cxn modelId="{69839B7D-468D-46E5-9BCD-EA94FA05D345}" type="presOf" srcId="{93CA664B-276A-4E9A-BDB0-BD9E3338FB17}" destId="{6EC8FE76-783C-498A-8B68-66B340D42763}" srcOrd="0" destOrd="3" presId="urn:microsoft.com/office/officeart/2005/8/layout/vList5"/>
    <dgm:cxn modelId="{B051A2A5-872D-4CC0-9050-6DBC3E55A054}" type="presOf" srcId="{B1808759-63AE-4599-8BC4-A5E0694EFF3A}" destId="{1E0A90CF-AC5A-4439-9B7D-1C7E1E909936}" srcOrd="0" destOrd="1" presId="urn:microsoft.com/office/officeart/2005/8/layout/vList5"/>
    <dgm:cxn modelId="{30321400-5948-4F20-AEEB-B2D8E6B185DF}" srcId="{8EF3EB5C-AB23-47BD-AA08-7ED9B4CF4A2A}" destId="{163DD4DC-289F-46F7-8797-7081AFA84319}" srcOrd="1" destOrd="0" parTransId="{AA806AF4-802A-43F4-AF1A-25236AAD6540}" sibTransId="{6193CE95-2F7B-4121-ACF8-00BD28BB5DAE}"/>
    <dgm:cxn modelId="{DE5711B2-D5F7-403C-9557-FFDB2CD40318}" srcId="{6BB0BFB0-17AF-41F6-8850-07262BD17F6E}" destId="{B8780140-2FD1-4BB1-8C81-18374FEDBF37}" srcOrd="5" destOrd="0" parTransId="{E3A0AF21-4E8E-4FC7-8EA6-89C99E78326E}" sibTransId="{0BB030E1-2F22-48AE-A724-9E409D92ABFC}"/>
    <dgm:cxn modelId="{85D065A0-D32E-4DE8-ABB7-4F458BEF9B11}" srcId="{6BB0BFB0-17AF-41F6-8850-07262BD17F6E}" destId="{BE23C378-D4E6-4EC7-BCC1-4A9AB2833775}" srcOrd="1" destOrd="0" parTransId="{AE4DE7AD-7781-4D91-A702-B5F44D22E59E}" sibTransId="{F1C8B60C-F1CB-4874-B34C-C00DAECB520B}"/>
    <dgm:cxn modelId="{B746B113-AD51-439D-AF7E-E1C95A1947CE}" srcId="{CC8D000A-39FB-4200-B4CE-C20BBA86442D}" destId="{DCC5BB40-7832-4AFD-AB1A-844A96A7E4CE}" srcOrd="2" destOrd="0" parTransId="{54810E62-2454-4415-80C8-6900C8C79530}" sibTransId="{79DF17D6-46D2-4844-B817-0C818DA05B7F}"/>
    <dgm:cxn modelId="{E9BE76A1-4A94-4F87-AF95-521AA1D481F3}" srcId="{CC8D000A-39FB-4200-B4CE-C20BBA86442D}" destId="{431508FB-3715-41F9-9E55-7077BEB493B6}" srcOrd="7" destOrd="0" parTransId="{85255C0C-8109-4D1A-9072-07022DC9DDAA}" sibTransId="{4A8D51A6-069A-4B02-BB88-B68C4F629B93}"/>
    <dgm:cxn modelId="{A298CA81-9592-4556-B758-FF305027279F}" type="presOf" srcId="{064D7FDE-794D-4B6B-A0F7-D6667CAB4277}" destId="{502CEAA7-BB16-4635-A487-693828E24580}" srcOrd="0" destOrd="0" presId="urn:microsoft.com/office/officeart/2005/8/layout/vList5"/>
    <dgm:cxn modelId="{DA71D9F1-63BD-4341-A165-542D7214AC8A}" type="presOf" srcId="{8B3919A6-F149-4E54-AB7F-DA6026A66844}" destId="{C13F5560-4A25-487C-9590-B6D7C133B72D}" srcOrd="0" destOrd="4" presId="urn:microsoft.com/office/officeart/2005/8/layout/vList5"/>
    <dgm:cxn modelId="{93A43C6A-FE40-49CB-96DA-8141E3562A24}" type="presParOf" srcId="{621EDECE-4811-4256-9456-6EC2F59EA444}" destId="{733AB2A7-4890-4EA8-9F3A-6FFD3BD1B874}" srcOrd="0" destOrd="0" presId="urn:microsoft.com/office/officeart/2005/8/layout/vList5"/>
    <dgm:cxn modelId="{5524468B-1548-4C45-A26C-7CE085B1A5C8}" type="presParOf" srcId="{733AB2A7-4890-4EA8-9F3A-6FFD3BD1B874}" destId="{4E13AC07-22C4-499B-85A8-B2DE1219CB22}" srcOrd="0" destOrd="0" presId="urn:microsoft.com/office/officeart/2005/8/layout/vList5"/>
    <dgm:cxn modelId="{FA3F3013-7C5E-431A-815B-CD727BFE3F0D}" type="presParOf" srcId="{733AB2A7-4890-4EA8-9F3A-6FFD3BD1B874}" destId="{3CC45F2A-3896-44FB-9213-0A9D6ECAEC21}" srcOrd="1" destOrd="0" presId="urn:microsoft.com/office/officeart/2005/8/layout/vList5"/>
    <dgm:cxn modelId="{B84942C0-7B2F-419F-A528-3ABF545D2656}" type="presParOf" srcId="{621EDECE-4811-4256-9456-6EC2F59EA444}" destId="{B535C480-8648-47CC-ACA6-289433086EAF}" srcOrd="1" destOrd="0" presId="urn:microsoft.com/office/officeart/2005/8/layout/vList5"/>
    <dgm:cxn modelId="{C5090CB0-71C8-4F3D-AAB5-8C0E685BD0E8}" type="presParOf" srcId="{621EDECE-4811-4256-9456-6EC2F59EA444}" destId="{4F5CF643-85DA-49F1-8F43-6D81E2D839A6}" srcOrd="2" destOrd="0" presId="urn:microsoft.com/office/officeart/2005/8/layout/vList5"/>
    <dgm:cxn modelId="{7DFF41C4-3DC3-4877-AB0E-9F07291B9292}" type="presParOf" srcId="{4F5CF643-85DA-49F1-8F43-6D81E2D839A6}" destId="{DB65CF2C-814C-40D4-AEF7-9798903F055F}" srcOrd="0" destOrd="0" presId="urn:microsoft.com/office/officeart/2005/8/layout/vList5"/>
    <dgm:cxn modelId="{50B61FA7-B046-4B2A-B3CE-FAB8579F7D98}" type="presParOf" srcId="{621EDECE-4811-4256-9456-6EC2F59EA444}" destId="{D388FA45-A61E-4ACF-A92E-457C600387C6}" srcOrd="3" destOrd="0" presId="urn:microsoft.com/office/officeart/2005/8/layout/vList5"/>
    <dgm:cxn modelId="{744737B6-1961-4662-B436-C62ED479C48D}" type="presParOf" srcId="{621EDECE-4811-4256-9456-6EC2F59EA444}" destId="{2D5C59A2-2F7E-4658-AA33-8001D35B20CA}" srcOrd="4" destOrd="0" presId="urn:microsoft.com/office/officeart/2005/8/layout/vList5"/>
    <dgm:cxn modelId="{3681C926-C9D5-4E2F-8FDB-B857CD679782}" type="presParOf" srcId="{2D5C59A2-2F7E-4658-AA33-8001D35B20CA}" destId="{780102DB-1BEC-46D0-938F-66C50854251D}" srcOrd="0" destOrd="0" presId="urn:microsoft.com/office/officeart/2005/8/layout/vList5"/>
    <dgm:cxn modelId="{EB676311-B3F3-4C5F-85B8-B6704983FB7C}" type="presParOf" srcId="{2D5C59A2-2F7E-4658-AA33-8001D35B20CA}" destId="{6EC8FE76-783C-498A-8B68-66B340D42763}" srcOrd="1" destOrd="0" presId="urn:microsoft.com/office/officeart/2005/8/layout/vList5"/>
    <dgm:cxn modelId="{8DAB5DE5-2BFC-4CE8-BE96-B8147758F53E}" type="presParOf" srcId="{621EDECE-4811-4256-9456-6EC2F59EA444}" destId="{272DCD2A-FA94-4775-93BD-26BF32CD8316}" srcOrd="5" destOrd="0" presId="urn:microsoft.com/office/officeart/2005/8/layout/vList5"/>
    <dgm:cxn modelId="{2A3BF74E-DABE-46DE-AA5C-520F4AA9309F}" type="presParOf" srcId="{621EDECE-4811-4256-9456-6EC2F59EA444}" destId="{13306A6F-E814-4627-B7A7-C98154720506}" srcOrd="6" destOrd="0" presId="urn:microsoft.com/office/officeart/2005/8/layout/vList5"/>
    <dgm:cxn modelId="{0BED8099-4217-4E44-B10B-669A5E449E5D}" type="presParOf" srcId="{13306A6F-E814-4627-B7A7-C98154720506}" destId="{A65E7C6E-3934-4F6C-8184-CADEB8FAA325}" srcOrd="0" destOrd="0" presId="urn:microsoft.com/office/officeart/2005/8/layout/vList5"/>
    <dgm:cxn modelId="{CB21515D-C521-4E20-8E86-D55B1E058D86}" type="presParOf" srcId="{621EDECE-4811-4256-9456-6EC2F59EA444}" destId="{27E7D30F-70CE-4F52-963E-15365FCB3F21}" srcOrd="7" destOrd="0" presId="urn:microsoft.com/office/officeart/2005/8/layout/vList5"/>
    <dgm:cxn modelId="{FCF5A650-F122-4E8E-8B55-9B863E145920}" type="presParOf" srcId="{621EDECE-4811-4256-9456-6EC2F59EA444}" destId="{C51D56E1-B781-4E99-AAF0-738D22967872}" srcOrd="8" destOrd="0" presId="urn:microsoft.com/office/officeart/2005/8/layout/vList5"/>
    <dgm:cxn modelId="{EC238495-CD97-44F1-B16A-15E9F63B35DA}" type="presParOf" srcId="{C51D56E1-B781-4E99-AAF0-738D22967872}" destId="{80061844-4F7E-4B8D-A2DE-32A92644D7EE}" srcOrd="0" destOrd="0" presId="urn:microsoft.com/office/officeart/2005/8/layout/vList5"/>
    <dgm:cxn modelId="{07D79520-1A10-4979-99F9-5BE09CA7741E}" type="presParOf" srcId="{C51D56E1-B781-4E99-AAF0-738D22967872}" destId="{C13F5560-4A25-487C-9590-B6D7C133B72D}" srcOrd="1" destOrd="0" presId="urn:microsoft.com/office/officeart/2005/8/layout/vList5"/>
    <dgm:cxn modelId="{27E74E35-4E94-4DEA-A9ED-871AECA2AB83}" type="presParOf" srcId="{621EDECE-4811-4256-9456-6EC2F59EA444}" destId="{F1B334EE-7E25-473A-A752-11375D382B5F}" srcOrd="9" destOrd="0" presId="urn:microsoft.com/office/officeart/2005/8/layout/vList5"/>
    <dgm:cxn modelId="{B70A8167-84A7-4430-B813-4D524E0E2EEB}" type="presParOf" srcId="{621EDECE-4811-4256-9456-6EC2F59EA444}" destId="{43A1D983-9575-4329-B834-121AF689CC03}" srcOrd="10" destOrd="0" presId="urn:microsoft.com/office/officeart/2005/8/layout/vList5"/>
    <dgm:cxn modelId="{40AC4153-BE9C-4194-970C-0D57AAB55203}" type="presParOf" srcId="{43A1D983-9575-4329-B834-121AF689CC03}" destId="{BFB7746F-0FE3-4739-98F1-14B80E5BB0F9}" srcOrd="0" destOrd="0" presId="urn:microsoft.com/office/officeart/2005/8/layout/vList5"/>
    <dgm:cxn modelId="{7EBC04ED-CEF7-4306-B11F-ADF97F5909C1}" type="presParOf" srcId="{43A1D983-9575-4329-B834-121AF689CC03}" destId="{1E0A90CF-AC5A-4439-9B7D-1C7E1E909936}" srcOrd="1" destOrd="0" presId="urn:microsoft.com/office/officeart/2005/8/layout/vList5"/>
    <dgm:cxn modelId="{2865302B-F81F-48B9-80C7-E27D7681D837}" type="presParOf" srcId="{621EDECE-4811-4256-9456-6EC2F59EA444}" destId="{AAF09E7D-9BFF-4F64-8BE8-109A23C97554}" srcOrd="11" destOrd="0" presId="urn:microsoft.com/office/officeart/2005/8/layout/vList5"/>
    <dgm:cxn modelId="{FFDD988B-92B3-4E54-BE6D-3181CC03777B}" type="presParOf" srcId="{621EDECE-4811-4256-9456-6EC2F59EA444}" destId="{3E9E9DF6-B291-4522-A88F-8E65B23D1DEB}" srcOrd="12" destOrd="0" presId="urn:microsoft.com/office/officeart/2005/8/layout/vList5"/>
    <dgm:cxn modelId="{65BE88F1-716D-4F43-BD23-AD26521EA79B}" type="presParOf" srcId="{3E9E9DF6-B291-4522-A88F-8E65B23D1DEB}" destId="{DF45581D-CE6F-4A42-BAC4-09B839CDEC71}" srcOrd="0" destOrd="0" presId="urn:microsoft.com/office/officeart/2005/8/layout/vList5"/>
    <dgm:cxn modelId="{7BCCA68A-EA73-4763-A482-DCC73BB8F256}" type="presParOf" srcId="{3E9E9DF6-B291-4522-A88F-8E65B23D1DEB}" destId="{502CEAA7-BB16-4635-A487-693828E24580}" srcOrd="1"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D533EDD-990E-4BB0-8A06-45FD9DD2534A}" type="doc">
      <dgm:prSet loTypeId="urn:microsoft.com/office/officeart/2005/8/layout/pyramid2" loCatId="list" qsTypeId="urn:microsoft.com/office/officeart/2005/8/quickstyle/simple3" qsCatId="simple" csTypeId="urn:microsoft.com/office/officeart/2005/8/colors/accent1_2" csCatId="accent1" phldr="1"/>
      <dgm:spPr/>
      <dgm:t>
        <a:bodyPr/>
        <a:lstStyle/>
        <a:p>
          <a:endParaRPr lang="ru-RU"/>
        </a:p>
      </dgm:t>
    </dgm:pt>
    <dgm:pt modelId="{BA0C8163-AEEB-400D-A6B2-AE08F0078F26}">
      <dgm:prSet phldrT="[Текст]"/>
      <dgm:spPr/>
      <dgm:t>
        <a:bodyPr/>
        <a:lstStyle/>
        <a:p>
          <a:r>
            <a:rPr lang="ru-RU"/>
            <a:t>ЖОО</a:t>
          </a:r>
        </a:p>
      </dgm:t>
    </dgm:pt>
    <dgm:pt modelId="{EF17EF4C-4C4F-412A-A3C6-46E3AE0644BE}" type="parTrans" cxnId="{8B178300-520C-4586-93DF-C0E53A70D79E}">
      <dgm:prSet/>
      <dgm:spPr/>
      <dgm:t>
        <a:bodyPr/>
        <a:lstStyle/>
        <a:p>
          <a:endParaRPr lang="ru-RU"/>
        </a:p>
      </dgm:t>
    </dgm:pt>
    <dgm:pt modelId="{35DD9E3D-875D-452B-88DB-5BCF1A6CC242}" type="sibTrans" cxnId="{8B178300-520C-4586-93DF-C0E53A70D79E}">
      <dgm:prSet/>
      <dgm:spPr/>
      <dgm:t>
        <a:bodyPr/>
        <a:lstStyle/>
        <a:p>
          <a:endParaRPr lang="ru-RU"/>
        </a:p>
      </dgm:t>
    </dgm:pt>
    <dgm:pt modelId="{138B88D4-187E-41D4-9F00-7FE9E03B08B7}">
      <dgm:prSet phldrT="[Текст]"/>
      <dgm:spPr/>
      <dgm:t>
        <a:bodyPr/>
        <a:lstStyle/>
        <a:p>
          <a:r>
            <a:rPr lang="ru-RU"/>
            <a:t>мектеп</a:t>
          </a:r>
        </a:p>
      </dgm:t>
    </dgm:pt>
    <dgm:pt modelId="{784CA821-0B8E-41B8-ADBA-D4D9C5EF36E6}" type="parTrans" cxnId="{DB6A47CC-C4E3-4E95-A12E-71C66FC9DC15}">
      <dgm:prSet/>
      <dgm:spPr/>
      <dgm:t>
        <a:bodyPr/>
        <a:lstStyle/>
        <a:p>
          <a:endParaRPr lang="ru-RU"/>
        </a:p>
      </dgm:t>
    </dgm:pt>
    <dgm:pt modelId="{1E0DF639-1FD3-4E60-BE41-8C71160AD43B}" type="sibTrans" cxnId="{DB6A47CC-C4E3-4E95-A12E-71C66FC9DC15}">
      <dgm:prSet/>
      <dgm:spPr/>
      <dgm:t>
        <a:bodyPr/>
        <a:lstStyle/>
        <a:p>
          <a:endParaRPr lang="ru-RU"/>
        </a:p>
      </dgm:t>
    </dgm:pt>
    <dgm:pt modelId="{A47553C5-F0A1-4816-8F0A-AE51206FA946}">
      <dgm:prSet phldrT="[Текст]"/>
      <dgm:spPr/>
      <dgm:t>
        <a:bodyPr/>
        <a:lstStyle/>
        <a:p>
          <a:r>
            <a:rPr lang="ru-RU"/>
            <a:t>бала-бақша</a:t>
          </a:r>
        </a:p>
      </dgm:t>
    </dgm:pt>
    <dgm:pt modelId="{2521E8FF-84C2-42E7-B8C4-3952D3077999}" type="parTrans" cxnId="{EC22D569-127A-49E9-BFF6-76C44DA166F8}">
      <dgm:prSet/>
      <dgm:spPr/>
      <dgm:t>
        <a:bodyPr/>
        <a:lstStyle/>
        <a:p>
          <a:endParaRPr lang="ru-RU"/>
        </a:p>
      </dgm:t>
    </dgm:pt>
    <dgm:pt modelId="{F64C39C3-AB18-48F4-B1CE-6445886763DA}" type="sibTrans" cxnId="{EC22D569-127A-49E9-BFF6-76C44DA166F8}">
      <dgm:prSet/>
      <dgm:spPr/>
      <dgm:t>
        <a:bodyPr/>
        <a:lstStyle/>
        <a:p>
          <a:endParaRPr lang="ru-RU"/>
        </a:p>
      </dgm:t>
    </dgm:pt>
    <dgm:pt modelId="{04D393D5-41C4-46B4-96A8-74975443A0B8}" type="pres">
      <dgm:prSet presAssocID="{7D533EDD-990E-4BB0-8A06-45FD9DD2534A}" presName="compositeShape" presStyleCnt="0">
        <dgm:presLayoutVars>
          <dgm:dir val="rev"/>
          <dgm:resizeHandles/>
        </dgm:presLayoutVars>
      </dgm:prSet>
      <dgm:spPr/>
      <dgm:t>
        <a:bodyPr/>
        <a:lstStyle/>
        <a:p>
          <a:endParaRPr lang="kk-KZ"/>
        </a:p>
      </dgm:t>
    </dgm:pt>
    <dgm:pt modelId="{B659EC15-1F07-46A1-9654-E9682632E37C}" type="pres">
      <dgm:prSet presAssocID="{7D533EDD-990E-4BB0-8A06-45FD9DD2534A}" presName="pyramid" presStyleLbl="node1" presStyleIdx="0" presStyleCnt="1" custLinFactNeighborX="18078" custLinFactNeighborY="36"/>
      <dgm:spPr/>
    </dgm:pt>
    <dgm:pt modelId="{E4F3C3F3-3233-4769-850B-A3B19833FB73}" type="pres">
      <dgm:prSet presAssocID="{7D533EDD-990E-4BB0-8A06-45FD9DD2534A}" presName="theList" presStyleCnt="0"/>
      <dgm:spPr/>
    </dgm:pt>
    <dgm:pt modelId="{98DA4687-2312-4082-8D8B-74F464BB9C48}" type="pres">
      <dgm:prSet presAssocID="{BA0C8163-AEEB-400D-A6B2-AE08F0078F26}" presName="aNode" presStyleLbl="fgAcc1" presStyleIdx="0" presStyleCnt="3" custLinFactNeighborX="45641" custLinFactNeighborY="69651">
        <dgm:presLayoutVars>
          <dgm:bulletEnabled val="1"/>
        </dgm:presLayoutVars>
      </dgm:prSet>
      <dgm:spPr/>
      <dgm:t>
        <a:bodyPr/>
        <a:lstStyle/>
        <a:p>
          <a:endParaRPr lang="kk-KZ"/>
        </a:p>
      </dgm:t>
    </dgm:pt>
    <dgm:pt modelId="{7650926D-9147-4E35-B6C9-507A0303F02A}" type="pres">
      <dgm:prSet presAssocID="{BA0C8163-AEEB-400D-A6B2-AE08F0078F26}" presName="aSpace" presStyleCnt="0"/>
      <dgm:spPr/>
    </dgm:pt>
    <dgm:pt modelId="{B4DBE123-DA15-4CCE-8FF7-297CB1AB7FBA}" type="pres">
      <dgm:prSet presAssocID="{138B88D4-187E-41D4-9F00-7FE9E03B08B7}" presName="aNode" presStyleLbl="fgAcc1" presStyleIdx="1" presStyleCnt="3">
        <dgm:presLayoutVars>
          <dgm:bulletEnabled val="1"/>
        </dgm:presLayoutVars>
      </dgm:prSet>
      <dgm:spPr/>
      <dgm:t>
        <a:bodyPr/>
        <a:lstStyle/>
        <a:p>
          <a:endParaRPr lang="kk-KZ"/>
        </a:p>
      </dgm:t>
    </dgm:pt>
    <dgm:pt modelId="{BEABD1D9-EA28-4DC0-85B3-FE4FD286672F}" type="pres">
      <dgm:prSet presAssocID="{138B88D4-187E-41D4-9F00-7FE9E03B08B7}" presName="aSpace" presStyleCnt="0"/>
      <dgm:spPr/>
    </dgm:pt>
    <dgm:pt modelId="{4681B2BF-5F44-4054-B660-E5642B53DDE0}" type="pres">
      <dgm:prSet presAssocID="{A47553C5-F0A1-4816-8F0A-AE51206FA946}" presName="aNode" presStyleLbl="fgAcc1" presStyleIdx="2" presStyleCnt="3">
        <dgm:presLayoutVars>
          <dgm:bulletEnabled val="1"/>
        </dgm:presLayoutVars>
      </dgm:prSet>
      <dgm:spPr/>
      <dgm:t>
        <a:bodyPr/>
        <a:lstStyle/>
        <a:p>
          <a:endParaRPr lang="kk-KZ"/>
        </a:p>
      </dgm:t>
    </dgm:pt>
    <dgm:pt modelId="{9CA6503A-A771-4ACC-8A3A-DE12FE6CB299}" type="pres">
      <dgm:prSet presAssocID="{A47553C5-F0A1-4816-8F0A-AE51206FA946}" presName="aSpace" presStyleCnt="0"/>
      <dgm:spPr/>
    </dgm:pt>
  </dgm:ptLst>
  <dgm:cxnLst>
    <dgm:cxn modelId="{8B178300-520C-4586-93DF-C0E53A70D79E}" srcId="{7D533EDD-990E-4BB0-8A06-45FD9DD2534A}" destId="{BA0C8163-AEEB-400D-A6B2-AE08F0078F26}" srcOrd="0" destOrd="0" parTransId="{EF17EF4C-4C4F-412A-A3C6-46E3AE0644BE}" sibTransId="{35DD9E3D-875D-452B-88DB-5BCF1A6CC242}"/>
    <dgm:cxn modelId="{DB6A47CC-C4E3-4E95-A12E-71C66FC9DC15}" srcId="{7D533EDD-990E-4BB0-8A06-45FD9DD2534A}" destId="{138B88D4-187E-41D4-9F00-7FE9E03B08B7}" srcOrd="1" destOrd="0" parTransId="{784CA821-0B8E-41B8-ADBA-D4D9C5EF36E6}" sibTransId="{1E0DF639-1FD3-4E60-BE41-8C71160AD43B}"/>
    <dgm:cxn modelId="{341A3EC3-3128-413E-B71E-E2EE7141CAF6}" type="presOf" srcId="{A47553C5-F0A1-4816-8F0A-AE51206FA946}" destId="{4681B2BF-5F44-4054-B660-E5642B53DDE0}" srcOrd="0" destOrd="0" presId="urn:microsoft.com/office/officeart/2005/8/layout/pyramid2"/>
    <dgm:cxn modelId="{12F015E1-EB8C-460F-8C11-12911FA54C6C}" type="presOf" srcId="{138B88D4-187E-41D4-9F00-7FE9E03B08B7}" destId="{B4DBE123-DA15-4CCE-8FF7-297CB1AB7FBA}" srcOrd="0" destOrd="0" presId="urn:microsoft.com/office/officeart/2005/8/layout/pyramid2"/>
    <dgm:cxn modelId="{EA6256FA-27AD-4697-AA56-74FD833CE9DA}" type="presOf" srcId="{7D533EDD-990E-4BB0-8A06-45FD9DD2534A}" destId="{04D393D5-41C4-46B4-96A8-74975443A0B8}" srcOrd="0" destOrd="0" presId="urn:microsoft.com/office/officeart/2005/8/layout/pyramid2"/>
    <dgm:cxn modelId="{0568FB39-EA70-4C70-886A-42BAFB4C8E21}" type="presOf" srcId="{BA0C8163-AEEB-400D-A6B2-AE08F0078F26}" destId="{98DA4687-2312-4082-8D8B-74F464BB9C48}" srcOrd="0" destOrd="0" presId="urn:microsoft.com/office/officeart/2005/8/layout/pyramid2"/>
    <dgm:cxn modelId="{EC22D569-127A-49E9-BFF6-76C44DA166F8}" srcId="{7D533EDD-990E-4BB0-8A06-45FD9DD2534A}" destId="{A47553C5-F0A1-4816-8F0A-AE51206FA946}" srcOrd="2" destOrd="0" parTransId="{2521E8FF-84C2-42E7-B8C4-3952D3077999}" sibTransId="{F64C39C3-AB18-48F4-B1CE-6445886763DA}"/>
    <dgm:cxn modelId="{FBAC267D-A953-4B8D-9B06-8B5545266690}" type="presParOf" srcId="{04D393D5-41C4-46B4-96A8-74975443A0B8}" destId="{B659EC15-1F07-46A1-9654-E9682632E37C}" srcOrd="0" destOrd="0" presId="urn:microsoft.com/office/officeart/2005/8/layout/pyramid2"/>
    <dgm:cxn modelId="{27CA794D-5A73-45FC-880D-6692EABA7121}" type="presParOf" srcId="{04D393D5-41C4-46B4-96A8-74975443A0B8}" destId="{E4F3C3F3-3233-4769-850B-A3B19833FB73}" srcOrd="1" destOrd="0" presId="urn:microsoft.com/office/officeart/2005/8/layout/pyramid2"/>
    <dgm:cxn modelId="{A6530B32-403C-4C9E-83BA-DA0DC0A22921}" type="presParOf" srcId="{E4F3C3F3-3233-4769-850B-A3B19833FB73}" destId="{98DA4687-2312-4082-8D8B-74F464BB9C48}" srcOrd="0" destOrd="0" presId="urn:microsoft.com/office/officeart/2005/8/layout/pyramid2"/>
    <dgm:cxn modelId="{764F267D-DDB3-45D5-91FE-50D514FA30D5}" type="presParOf" srcId="{E4F3C3F3-3233-4769-850B-A3B19833FB73}" destId="{7650926D-9147-4E35-B6C9-507A0303F02A}" srcOrd="1" destOrd="0" presId="urn:microsoft.com/office/officeart/2005/8/layout/pyramid2"/>
    <dgm:cxn modelId="{2466D7D9-E139-45AB-B0A1-380DECC427FA}" type="presParOf" srcId="{E4F3C3F3-3233-4769-850B-A3B19833FB73}" destId="{B4DBE123-DA15-4CCE-8FF7-297CB1AB7FBA}" srcOrd="2" destOrd="0" presId="urn:microsoft.com/office/officeart/2005/8/layout/pyramid2"/>
    <dgm:cxn modelId="{340CCF04-252D-4C0D-974F-02B27E631C6F}" type="presParOf" srcId="{E4F3C3F3-3233-4769-850B-A3B19833FB73}" destId="{BEABD1D9-EA28-4DC0-85B3-FE4FD286672F}" srcOrd="3" destOrd="0" presId="urn:microsoft.com/office/officeart/2005/8/layout/pyramid2"/>
    <dgm:cxn modelId="{7EE0DB6A-DA80-4320-BC62-1EDD6AE1569D}" type="presParOf" srcId="{E4F3C3F3-3233-4769-850B-A3B19833FB73}" destId="{4681B2BF-5F44-4054-B660-E5642B53DDE0}" srcOrd="4" destOrd="0" presId="urn:microsoft.com/office/officeart/2005/8/layout/pyramid2"/>
    <dgm:cxn modelId="{7CBDF99D-DD8F-424A-B091-1657A980D3D5}" type="presParOf" srcId="{E4F3C3F3-3233-4769-850B-A3B19833FB73}" destId="{9CA6503A-A771-4ACC-8A3A-DE12FE6CB299}" srcOrd="5" destOrd="0" presId="urn:microsoft.com/office/officeart/2005/8/layout/pyramid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A21C0F-D60C-4AFC-A30E-3FD6A3E4F769}">
      <dsp:nvSpPr>
        <dsp:cNvPr id="0" name=""/>
        <dsp:cNvSpPr/>
      </dsp:nvSpPr>
      <dsp:spPr>
        <a:xfrm>
          <a:off x="411479" y="0"/>
          <a:ext cx="4663440" cy="2118360"/>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9A40A23D-F72A-4E97-952C-48C500604236}">
      <dsp:nvSpPr>
        <dsp:cNvPr id="0" name=""/>
        <dsp:cNvSpPr/>
      </dsp:nvSpPr>
      <dsp:spPr>
        <a:xfrm>
          <a:off x="185916" y="635507"/>
          <a:ext cx="1645920" cy="847344"/>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ru-RU" sz="1000" kern="1200"/>
            <a:t>1.</a:t>
          </a:r>
          <a:r>
            <a:rPr lang="kk-KZ" sz="1000" kern="1200">
              <a:latin typeface="Times New Roman" panose="02020603050405020304" pitchFamily="18" charset="0"/>
              <a:cs typeface="Times New Roman" panose="02020603050405020304" pitchFamily="18" charset="0"/>
            </a:rPr>
            <a:t>мақсаты</a:t>
          </a:r>
          <a:endParaRPr lang="aa-ET"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(аруын табу, жар таңдау)</a:t>
          </a:r>
          <a:endParaRPr lang="aa-ET" sz="1000" kern="1200">
            <a:latin typeface="Times New Roman" panose="02020603050405020304" pitchFamily="18" charset="0"/>
            <a:cs typeface="Times New Roman" panose="02020603050405020304" pitchFamily="18" charset="0"/>
          </a:endParaRPr>
        </a:p>
      </dsp:txBody>
      <dsp:txXfrm>
        <a:off x="227280" y="676871"/>
        <a:ext cx="1563192" cy="764616"/>
      </dsp:txXfrm>
    </dsp:sp>
    <dsp:sp modelId="{D689BC4C-606F-4331-92A3-E850B4CBFDCF}">
      <dsp:nvSpPr>
        <dsp:cNvPr id="0" name=""/>
        <dsp:cNvSpPr/>
      </dsp:nvSpPr>
      <dsp:spPr>
        <a:xfrm>
          <a:off x="1920240" y="635507"/>
          <a:ext cx="1645920" cy="847344"/>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2.</a:t>
          </a:r>
          <a:r>
            <a:rPr lang="kk-KZ" sz="1000" kern="1200">
              <a:latin typeface="Times New Roman" panose="02020603050405020304" pitchFamily="18" charset="0"/>
              <a:cs typeface="Times New Roman" panose="02020603050405020304" pitchFamily="18" charset="0"/>
            </a:rPr>
            <a:t>сынақтан өту</a:t>
          </a:r>
          <a:endParaRPr lang="aa-ET"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(жол қиындықтары, </a:t>
          </a:r>
          <a:endParaRPr lang="aa-ET"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жаумен шайқас,</a:t>
          </a:r>
          <a:endParaRPr lang="aa-ET"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Өз қабілетін дәлелдеу</a:t>
          </a:r>
          <a:endParaRPr lang="aa-ET" sz="1000" kern="1200">
            <a:latin typeface="Times New Roman" panose="02020603050405020304" pitchFamily="18" charset="0"/>
            <a:cs typeface="Times New Roman" panose="02020603050405020304" pitchFamily="18" charset="0"/>
          </a:endParaRPr>
        </a:p>
      </dsp:txBody>
      <dsp:txXfrm>
        <a:off x="1961604" y="676871"/>
        <a:ext cx="1563192" cy="764616"/>
      </dsp:txXfrm>
    </dsp:sp>
    <dsp:sp modelId="{0BC92FF5-522B-4AB3-B67C-6B97188BEB59}">
      <dsp:nvSpPr>
        <dsp:cNvPr id="0" name=""/>
        <dsp:cNvSpPr/>
      </dsp:nvSpPr>
      <dsp:spPr>
        <a:xfrm>
          <a:off x="3654563" y="635507"/>
          <a:ext cx="1645920" cy="847344"/>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3.</a:t>
          </a:r>
          <a:r>
            <a:rPr lang="kk-KZ" sz="1000" kern="1200">
              <a:latin typeface="Times New Roman" panose="02020603050405020304" pitchFamily="18" charset="0"/>
              <a:cs typeface="Times New Roman" panose="02020603050405020304" pitchFamily="18" charset="0"/>
            </a:rPr>
            <a:t>марапат </a:t>
          </a:r>
          <a:endParaRPr lang="aa-ET"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(үйлену, әлеуметті </a:t>
          </a:r>
          <a:endParaRPr lang="aa-ET"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мойындау/мойындату)</a:t>
          </a:r>
          <a:endParaRPr lang="aa-ET" sz="1000" kern="1200">
            <a:latin typeface="Times New Roman" panose="02020603050405020304" pitchFamily="18" charset="0"/>
            <a:cs typeface="Times New Roman" panose="02020603050405020304" pitchFamily="18" charset="0"/>
          </a:endParaRPr>
        </a:p>
      </dsp:txBody>
      <dsp:txXfrm>
        <a:off x="3695927" y="676871"/>
        <a:ext cx="1563192" cy="7646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C45F2A-3896-44FB-9213-0A9D6ECAEC21}">
      <dsp:nvSpPr>
        <dsp:cNvPr id="0" name=""/>
        <dsp:cNvSpPr/>
      </dsp:nvSpPr>
      <dsp:spPr>
        <a:xfrm rot="5400000">
          <a:off x="3071510" y="-1480639"/>
          <a:ext cx="1145063" cy="4112260"/>
        </a:xfrm>
        <a:prstGeom prst="round2SameRect">
          <a:avLst/>
        </a:prstGeom>
        <a:solidFill>
          <a:schemeClr val="lt1">
            <a:alpha val="90000"/>
            <a:tint val="4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Студенттерге қазақ эпосындағы қаһармандықпен үйлену мотивінің мазмұнын, маңызын және көркемдік ерекшелігін таныту;</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Мотив ұғымын, батырлық эпос құрылымындағы орны мен маңызын түсіндіру;</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Қазақ эпосындағы қаһармандықпен үйлену мотивін жанрлық ерекшеліктерін салыстырмалы талдау;</a:t>
          </a:r>
          <a:endParaRPr lang="ru-RU" sz="1000" kern="1200">
            <a:latin typeface="Times New Roman" panose="02020603050405020304" pitchFamily="18" charset="0"/>
            <a:cs typeface="Times New Roman" panose="02020603050405020304" pitchFamily="18" charset="0"/>
          </a:endParaRPr>
        </a:p>
      </dsp:txBody>
      <dsp:txXfrm rot="-5400000">
        <a:off x="1587912" y="58856"/>
        <a:ext cx="4056363" cy="1033269"/>
      </dsp:txXfrm>
    </dsp:sp>
    <dsp:sp modelId="{4E13AC07-22C4-499B-85A8-B2DE1219CB22}">
      <dsp:nvSpPr>
        <dsp:cNvPr id="0" name=""/>
        <dsp:cNvSpPr/>
      </dsp:nvSpPr>
      <dsp:spPr>
        <a:xfrm>
          <a:off x="913" y="328829"/>
          <a:ext cx="1586998" cy="493320"/>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S (Specific) – Нақты:</a:t>
          </a:r>
          <a:endParaRPr lang="ru-RU" sz="1000" kern="1200">
            <a:latin typeface="Times New Roman" panose="02020603050405020304" pitchFamily="18" charset="0"/>
            <a:cs typeface="Times New Roman" panose="02020603050405020304" pitchFamily="18" charset="0"/>
          </a:endParaRPr>
        </a:p>
      </dsp:txBody>
      <dsp:txXfrm>
        <a:off x="24995" y="352911"/>
        <a:ext cx="1538834" cy="445156"/>
      </dsp:txXfrm>
    </dsp:sp>
    <dsp:sp modelId="{DB65CF2C-814C-40D4-AEF7-9798903F055F}">
      <dsp:nvSpPr>
        <dsp:cNvPr id="0" name=""/>
        <dsp:cNvSpPr/>
      </dsp:nvSpPr>
      <dsp:spPr>
        <a:xfrm>
          <a:off x="913" y="1165417"/>
          <a:ext cx="1977036" cy="46485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M (Measurable) – Өлшенетін</a:t>
          </a:r>
          <a:r>
            <a:rPr lang="kk-KZ" sz="600" b="1" kern="1200"/>
            <a:t>:</a:t>
          </a:r>
          <a:endParaRPr lang="ru-RU" sz="600" kern="1200"/>
        </a:p>
      </dsp:txBody>
      <dsp:txXfrm>
        <a:off x="23606" y="1188110"/>
        <a:ext cx="1931650" cy="419473"/>
      </dsp:txXfrm>
    </dsp:sp>
    <dsp:sp modelId="{6EC8FE76-783C-498A-8B68-66B340D42763}">
      <dsp:nvSpPr>
        <dsp:cNvPr id="0" name=""/>
        <dsp:cNvSpPr/>
      </dsp:nvSpPr>
      <dsp:spPr>
        <a:xfrm rot="5400000">
          <a:off x="3414069" y="447248"/>
          <a:ext cx="1198654" cy="3599500"/>
        </a:xfrm>
        <a:prstGeom prst="round2SameRect">
          <a:avLst/>
        </a:prstGeom>
        <a:solidFill>
          <a:schemeClr val="lt1">
            <a:alpha val="90000"/>
            <a:tint val="4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топтар арасында  қазақ эпостардың  жанрлар арасында жырларды топтастырып алады. </a:t>
          </a:r>
          <a:r>
            <a:rPr lang="en-US" sz="1000" b="1" kern="1200">
              <a:latin typeface="Times New Roman" panose="02020603050405020304" pitchFamily="18" charset="0"/>
              <a:cs typeface="Times New Roman" panose="02020603050405020304" pitchFamily="18" charset="0"/>
            </a:rPr>
            <a:t>SMART</a:t>
          </a:r>
          <a:r>
            <a:rPr lang="kk-KZ" sz="1000" kern="1200">
              <a:latin typeface="Times New Roman" panose="02020603050405020304" pitchFamily="18" charset="0"/>
              <a:cs typeface="Times New Roman" panose="02020603050405020304" pitchFamily="18" charset="0"/>
            </a:rPr>
            <a:t> мақсат құрады;</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жырларда кездесетін салт</a:t>
          </a:r>
          <a:r>
            <a:rPr lang="ru-RU" sz="1000" kern="1200">
              <a:latin typeface="Times New Roman" panose="02020603050405020304" pitchFamily="18" charset="0"/>
              <a:cs typeface="Times New Roman" panose="02020603050405020304" pitchFamily="18" charset="0"/>
            </a:rPr>
            <a:t>-</a:t>
          </a:r>
          <a:r>
            <a:rPr lang="kk-KZ" sz="1000" kern="1200">
              <a:latin typeface="Times New Roman" panose="02020603050405020304" pitchFamily="18" charset="0"/>
              <a:cs typeface="Times New Roman" panose="02020603050405020304" pitchFamily="18" charset="0"/>
            </a:rPr>
            <a:t>дәстүрлер (бел құда, бесік құда, т.б. неке түрлері)</a:t>
          </a:r>
          <a:r>
            <a:rPr lang="en-US" sz="1000" kern="1200">
              <a:latin typeface="Times New Roman" panose="02020603050405020304" pitchFamily="18" charset="0"/>
              <a:cs typeface="Times New Roman" panose="02020603050405020304" pitchFamily="18" charset="0"/>
            </a:rPr>
            <a:t> </a:t>
          </a:r>
          <a:r>
            <a:rPr lang="kk-KZ" sz="1000" b="1" kern="1200">
              <a:latin typeface="Times New Roman" panose="02020603050405020304" pitchFamily="18" charset="0"/>
              <a:cs typeface="Times New Roman" panose="02020603050405020304" pitchFamily="18" charset="0"/>
            </a:rPr>
            <a:t>Коуч, СТО </a:t>
          </a:r>
          <a:r>
            <a:rPr lang="kk-KZ" sz="1000" kern="1200">
              <a:latin typeface="Times New Roman" panose="02020603050405020304" pitchFamily="18" charset="0"/>
              <a:cs typeface="Times New Roman" panose="02020603050405020304" pitchFamily="18" charset="0"/>
            </a:rPr>
            <a:t>арқылы оқыту;</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эпостағы үйлену мотиві </a:t>
          </a:r>
          <a:r>
            <a:rPr lang="kk-KZ" sz="1000" b="1" kern="1200">
              <a:latin typeface="Times New Roman" panose="02020603050405020304" pitchFamily="18" charset="0"/>
              <a:cs typeface="Times New Roman" panose="02020603050405020304" pitchFamily="18" charset="0"/>
            </a:rPr>
            <a:t>картографиясы</a:t>
          </a:r>
          <a:r>
            <a:rPr lang="kk-KZ" sz="1000" kern="1200">
              <a:latin typeface="Times New Roman" panose="02020603050405020304" pitchFamily="18" charset="0"/>
              <a:cs typeface="Times New Roman" panose="02020603050405020304" pitchFamily="18" charset="0"/>
            </a:rPr>
            <a:t> әдісі арқылы оқыту;</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Эссе жазу, АБ жұмысы.</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endParaRPr lang="ru-RU" sz="1000" kern="1200">
            <a:latin typeface="Times New Roman" panose="02020603050405020304" pitchFamily="18" charset="0"/>
            <a:cs typeface="Times New Roman" panose="02020603050405020304" pitchFamily="18" charset="0"/>
          </a:endParaRPr>
        </a:p>
      </dsp:txBody>
      <dsp:txXfrm rot="-5400000">
        <a:off x="2213647" y="1706184"/>
        <a:ext cx="3540987" cy="1081628"/>
      </dsp:txXfrm>
    </dsp:sp>
    <dsp:sp modelId="{780102DB-1BEC-46D0-938F-66C50854251D}">
      <dsp:nvSpPr>
        <dsp:cNvPr id="0" name=""/>
        <dsp:cNvSpPr/>
      </dsp:nvSpPr>
      <dsp:spPr>
        <a:xfrm>
          <a:off x="913" y="1802728"/>
          <a:ext cx="2212732" cy="888540"/>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lvl="0" algn="just"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Сабақ соңында студенттер кемінде 2-3 эпостық жырдан үйлену мотивінің сюжетін салыстыра отырып талдау, негізгі ерекшеліктерін жазбаша немесе ауызша түрде жеткізе алуы тиіс.</a:t>
          </a:r>
          <a:endParaRPr lang="ru-RU" sz="1000" kern="1200">
            <a:latin typeface="Times New Roman" panose="02020603050405020304" pitchFamily="18" charset="0"/>
            <a:cs typeface="Times New Roman" panose="02020603050405020304" pitchFamily="18" charset="0"/>
          </a:endParaRPr>
        </a:p>
      </dsp:txBody>
      <dsp:txXfrm>
        <a:off x="44288" y="1846103"/>
        <a:ext cx="2125982" cy="801790"/>
      </dsp:txXfrm>
    </dsp:sp>
    <dsp:sp modelId="{A65E7C6E-3934-4F6C-8184-CADEB8FAA325}">
      <dsp:nvSpPr>
        <dsp:cNvPr id="0" name=""/>
        <dsp:cNvSpPr/>
      </dsp:nvSpPr>
      <dsp:spPr>
        <a:xfrm>
          <a:off x="913" y="2863720"/>
          <a:ext cx="1597968" cy="316273"/>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11430" rIns="22860" bIns="11430" numCol="1" spcCol="1270" anchor="ctr" anchorCtr="0">
          <a:noAutofit/>
        </a:bodyPr>
        <a:lstStyle/>
        <a:p>
          <a:pPr lvl="0" algn="ctr" defTabSz="266700">
            <a:lnSpc>
              <a:spcPct val="90000"/>
            </a:lnSpc>
            <a:spcBef>
              <a:spcPct val="0"/>
            </a:spcBef>
            <a:spcAft>
              <a:spcPct val="35000"/>
            </a:spcAft>
          </a:pPr>
          <a:r>
            <a:rPr lang="kk-KZ" sz="600" b="1" kern="1200"/>
            <a:t>A </a:t>
          </a:r>
          <a:r>
            <a:rPr lang="kk-KZ" sz="1000" b="1" kern="1200">
              <a:latin typeface="Times New Roman" panose="02020603050405020304" pitchFamily="18" charset="0"/>
              <a:cs typeface="Times New Roman" panose="02020603050405020304" pitchFamily="18" charset="0"/>
            </a:rPr>
            <a:t>(Achievable) – Қолжетімді</a:t>
          </a:r>
          <a:r>
            <a:rPr lang="kk-KZ" sz="600" b="1" kern="1200"/>
            <a:t>:</a:t>
          </a:r>
          <a:r>
            <a:rPr lang="kk-KZ" sz="600" kern="1200"/>
            <a:t/>
          </a:r>
          <a:br>
            <a:rPr lang="kk-KZ" sz="600" kern="1200"/>
          </a:br>
          <a:endParaRPr lang="ru-RU" sz="600" kern="1200"/>
        </a:p>
      </dsp:txBody>
      <dsp:txXfrm>
        <a:off x="16352" y="2879159"/>
        <a:ext cx="1567090" cy="285395"/>
      </dsp:txXfrm>
    </dsp:sp>
    <dsp:sp modelId="{C13F5560-4A25-487C-9590-B6D7C133B72D}">
      <dsp:nvSpPr>
        <dsp:cNvPr id="0" name=""/>
        <dsp:cNvSpPr/>
      </dsp:nvSpPr>
      <dsp:spPr>
        <a:xfrm rot="5400000">
          <a:off x="3104492" y="2145626"/>
          <a:ext cx="1655582" cy="3759109"/>
        </a:xfrm>
        <a:prstGeom prst="round2SameRect">
          <a:avLst/>
        </a:prstGeom>
        <a:solidFill>
          <a:schemeClr val="lt1">
            <a:alpha val="90000"/>
            <a:tint val="4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endParaRPr lang="ru-RU"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endParaRPr lang="ru-RU"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kk-KZ" sz="1000" kern="1200">
              <a:solidFill>
                <a:sysClr val="windowText" lastClr="000000"/>
              </a:solidFill>
              <a:latin typeface="Times New Roman" panose="02020603050405020304" pitchFamily="18" charset="0"/>
              <a:cs typeface="Times New Roman" panose="02020603050405020304" pitchFamily="18" charset="0"/>
            </a:rPr>
            <a:t>кейіпкердің төтемдік бейнеге үйлену сарыны (үш әлем үйлесімділігі) мәтіннен мысал келтіру, талдау, </a:t>
          </a:r>
          <a:r>
            <a:rPr lang="kk-KZ" sz="1000" kern="1200">
              <a:solidFill>
                <a:sysClr val="windowText" lastClr="000000"/>
              </a:solidFill>
            </a:rPr>
            <a:t>терминдер бойынша инфографика құру;</a:t>
          </a:r>
          <a:endParaRPr lang="ru-RU" sz="10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kk-KZ" sz="1000" kern="1200">
              <a:solidFill>
                <a:sysClr val="windowText" lastClr="000000"/>
              </a:solidFill>
              <a:latin typeface="Times New Roman" panose="02020603050405020304" pitchFamily="18" charset="0"/>
              <a:cs typeface="Times New Roman" panose="02020603050405020304" pitchFamily="18" charset="0"/>
            </a:rPr>
            <a:t>жар іздеу мотиві, қаһармандықпен үйлену мотиві, мәтіннен мысал, талдау. Сюжеттік схема құру, комикс құру; </a:t>
          </a:r>
          <a:endParaRPr lang="ru-RU" sz="10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 неке дәстүрлерінің (полигамия, левират, т.б.) бейнеленуі, пікірталас, топтық жұмыс;</a:t>
          </a:r>
          <a:endParaRPr lang="ru-RU"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kk-KZ" sz="1000" kern="1200"/>
            <a:t>эпостағы батырдың жүру жолының картографиясын құру;</a:t>
          </a:r>
          <a:endParaRPr lang="ru-RU"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en-US" sz="1000" kern="1200"/>
            <a:t>SWOT</a:t>
          </a:r>
          <a:r>
            <a:rPr lang="kk-KZ" sz="1000" kern="1200"/>
            <a:t> картасын құру.</a:t>
          </a:r>
          <a:endParaRPr lang="ru-RU"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endParaRPr lang="ru-RU" sz="1000" kern="1200">
            <a:latin typeface="Times New Roman" panose="02020603050405020304" pitchFamily="18" charset="0"/>
            <a:cs typeface="Times New Roman" panose="02020603050405020304" pitchFamily="18" charset="0"/>
          </a:endParaRPr>
        </a:p>
        <a:p>
          <a:pPr marL="57150" lvl="1" indent="-57150" algn="l" defTabSz="222250">
            <a:lnSpc>
              <a:spcPct val="90000"/>
            </a:lnSpc>
            <a:spcBef>
              <a:spcPct val="0"/>
            </a:spcBef>
            <a:spcAft>
              <a:spcPct val="15000"/>
            </a:spcAft>
            <a:buChar char="••"/>
          </a:pPr>
          <a:endParaRPr lang="ru-RU" sz="500" kern="1200"/>
        </a:p>
      </dsp:txBody>
      <dsp:txXfrm rot="-5400000">
        <a:off x="2052729" y="3278209"/>
        <a:ext cx="3678290" cy="1493944"/>
      </dsp:txXfrm>
    </dsp:sp>
    <dsp:sp modelId="{80061844-4F7E-4B8D-A2DE-32A92644D7EE}">
      <dsp:nvSpPr>
        <dsp:cNvPr id="0" name=""/>
        <dsp:cNvSpPr/>
      </dsp:nvSpPr>
      <dsp:spPr>
        <a:xfrm>
          <a:off x="913" y="3390434"/>
          <a:ext cx="2051815" cy="1269492"/>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lvl="0" algn="just"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Оқытушының бағыттауымен және қазақ эпостарындағы үйлену мотивінің жанрлық ерекшеліктеріне назар аудару; талдаулар негізінде студенттер эпостық мәтіндермен жұмыс орындай алады, яғни тапсырма олардың білім деңгейіне сай.беріледі.</a:t>
          </a:r>
          <a:endParaRPr lang="ru-RU" sz="800" kern="1200"/>
        </a:p>
      </dsp:txBody>
      <dsp:txXfrm>
        <a:off x="62884" y="3452405"/>
        <a:ext cx="1927873" cy="1145550"/>
      </dsp:txXfrm>
    </dsp:sp>
    <dsp:sp modelId="{1E0A90CF-AC5A-4439-9B7D-1C7E1E909936}">
      <dsp:nvSpPr>
        <dsp:cNvPr id="0" name=""/>
        <dsp:cNvSpPr/>
      </dsp:nvSpPr>
      <dsp:spPr>
        <a:xfrm rot="5400000">
          <a:off x="3197771" y="3274371"/>
          <a:ext cx="779305" cy="3971297"/>
        </a:xfrm>
        <a:prstGeom prst="round2SameRect">
          <a:avLst/>
        </a:prstGeom>
        <a:solidFill>
          <a:schemeClr val="lt1">
            <a:alpha val="90000"/>
            <a:tint val="4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endParaRPr lang="ru-RU" sz="800" kern="1200"/>
        </a:p>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Бұл мақсат – қазақ эпостарының идеясын, ұлттық құндылықтар мен дәстүрлі отбасылық ұғымдарды түсіндіруге бағытталғандықтан қазіргі гуманитарлық білім беру жүйесінде өзекті мәселелерді көтеру. </a:t>
          </a:r>
          <a:r>
            <a:rPr lang="kk-KZ" sz="1000" kern="1200"/>
            <a:t>СОӨЖ, АБ (Жоба, тест, сұрақ</a:t>
          </a:r>
          <a:r>
            <a:rPr lang="ru-RU" sz="1000" kern="1200"/>
            <a:t>-</a:t>
          </a:r>
          <a:r>
            <a:rPr lang="kk-KZ" sz="1000" kern="1200"/>
            <a:t>жауап)</a:t>
          </a:r>
          <a:endParaRPr lang="ru-RU" sz="1000" kern="1200">
            <a:latin typeface="Times New Roman" panose="02020603050405020304" pitchFamily="18" charset="0"/>
            <a:cs typeface="Times New Roman" panose="02020603050405020304" pitchFamily="18" charset="0"/>
          </a:endParaRPr>
        </a:p>
      </dsp:txBody>
      <dsp:txXfrm rot="-5400000">
        <a:off x="1601776" y="4908410"/>
        <a:ext cx="3933254" cy="703219"/>
      </dsp:txXfrm>
    </dsp:sp>
    <dsp:sp modelId="{BFB7746F-0FE3-4739-98F1-14B80E5BB0F9}">
      <dsp:nvSpPr>
        <dsp:cNvPr id="0" name=""/>
        <dsp:cNvSpPr/>
      </dsp:nvSpPr>
      <dsp:spPr>
        <a:xfrm>
          <a:off x="913" y="5101883"/>
          <a:ext cx="1600862" cy="316273"/>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11430" rIns="22860" bIns="11430" numCol="1" spcCol="1270" anchor="ctr" anchorCtr="0">
          <a:noAutofit/>
        </a:bodyPr>
        <a:lstStyle/>
        <a:p>
          <a:pPr lvl="0" algn="ctr" defTabSz="266700">
            <a:lnSpc>
              <a:spcPct val="90000"/>
            </a:lnSpc>
            <a:spcBef>
              <a:spcPct val="0"/>
            </a:spcBef>
            <a:spcAft>
              <a:spcPct val="35000"/>
            </a:spcAft>
          </a:pPr>
          <a:r>
            <a:rPr lang="kk-KZ" sz="600" b="1" kern="1200"/>
            <a:t>R </a:t>
          </a:r>
          <a:r>
            <a:rPr lang="kk-KZ" sz="1000" b="1" kern="1200">
              <a:latin typeface="Times New Roman" panose="02020603050405020304" pitchFamily="18" charset="0"/>
              <a:cs typeface="Times New Roman" panose="02020603050405020304" pitchFamily="18" charset="0"/>
            </a:rPr>
            <a:t>(Relevant) – Өзекті:</a:t>
          </a:r>
          <a:endParaRPr lang="ru-RU" sz="1000" kern="1200">
            <a:latin typeface="Times New Roman" panose="02020603050405020304" pitchFamily="18" charset="0"/>
            <a:cs typeface="Times New Roman" panose="02020603050405020304" pitchFamily="18" charset="0"/>
          </a:endParaRPr>
        </a:p>
      </dsp:txBody>
      <dsp:txXfrm>
        <a:off x="16352" y="5117322"/>
        <a:ext cx="1569984" cy="285395"/>
      </dsp:txXfrm>
    </dsp:sp>
    <dsp:sp modelId="{502CEAA7-BB16-4635-A487-693828E24580}">
      <dsp:nvSpPr>
        <dsp:cNvPr id="0" name=""/>
        <dsp:cNvSpPr/>
      </dsp:nvSpPr>
      <dsp:spPr>
        <a:xfrm rot="5400000">
          <a:off x="3264975" y="4045395"/>
          <a:ext cx="677433" cy="3920778"/>
        </a:xfrm>
        <a:prstGeom prst="round2SameRect">
          <a:avLst/>
        </a:prstGeom>
        <a:solidFill>
          <a:schemeClr val="lt1">
            <a:alpha val="90000"/>
            <a:tint val="4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kk-KZ" sz="1000" kern="1200">
              <a:latin typeface="Times New Roman" panose="02020603050405020304" pitchFamily="18" charset="0"/>
              <a:cs typeface="Times New Roman" panose="02020603050405020304" pitchFamily="18" charset="0"/>
            </a:rPr>
            <a:t>Бұл мақсат оқу модулі </a:t>
          </a:r>
          <a:r>
            <a:rPr lang="ru-RU" sz="1000" kern="1200">
              <a:latin typeface="Times New Roman" panose="02020603050405020304" pitchFamily="18" charset="0"/>
              <a:cs typeface="Times New Roman" panose="02020603050405020304" pitchFamily="18" charset="0"/>
            </a:rPr>
            <a:t>2/4</a:t>
          </a:r>
          <a:r>
            <a:rPr lang="kk-KZ" sz="1000" kern="1200">
              <a:latin typeface="Times New Roman" panose="02020603050405020304" pitchFamily="18" charset="0"/>
              <a:cs typeface="Times New Roman" panose="02020603050405020304" pitchFamily="18" charset="0"/>
            </a:rPr>
            <a:t>дәсір/тәжірибе сабақ бойы (аптасына 1 рет) жүргізілетін курс аясында орындалады.</a:t>
          </a:r>
          <a:endParaRPr lang="ru-RU" sz="10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r>
            <a:rPr lang="kk-KZ" sz="800" kern="1200"/>
            <a:t>қорытынды  тұжырым;</a:t>
          </a:r>
          <a:endParaRPr lang="ru-RU" sz="800" kern="1200"/>
        </a:p>
        <a:p>
          <a:pPr marL="57150" lvl="1" indent="-57150" algn="l" defTabSz="355600">
            <a:lnSpc>
              <a:spcPct val="90000"/>
            </a:lnSpc>
            <a:spcBef>
              <a:spcPct val="0"/>
            </a:spcBef>
            <a:spcAft>
              <a:spcPct val="15000"/>
            </a:spcAft>
            <a:buChar char="••"/>
          </a:pPr>
          <a:r>
            <a:rPr lang="kk-KZ" sz="800" kern="1200"/>
            <a:t>бағалау</a:t>
          </a:r>
          <a:endParaRPr lang="ru-RU" sz="800" kern="1200"/>
        </a:p>
      </dsp:txBody>
      <dsp:txXfrm rot="-5400000">
        <a:off x="1643303" y="5700137"/>
        <a:ext cx="3887708" cy="611293"/>
      </dsp:txXfrm>
    </dsp:sp>
    <dsp:sp modelId="{DF45581D-CE6F-4A42-BAC4-09B839CDEC71}">
      <dsp:nvSpPr>
        <dsp:cNvPr id="0" name=""/>
        <dsp:cNvSpPr/>
      </dsp:nvSpPr>
      <dsp:spPr>
        <a:xfrm>
          <a:off x="913" y="5847647"/>
          <a:ext cx="1642389" cy="316273"/>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T (Time-bound) – Уақытқа бағытталған</a:t>
          </a:r>
          <a:r>
            <a:rPr lang="kk-KZ" sz="600" b="1" kern="1200"/>
            <a:t>:</a:t>
          </a:r>
          <a:r>
            <a:rPr lang="kk-KZ" sz="600" kern="1200"/>
            <a:t/>
          </a:r>
          <a:br>
            <a:rPr lang="kk-KZ" sz="600" kern="1200"/>
          </a:br>
          <a:endParaRPr lang="ru-RU" sz="600" kern="1200"/>
        </a:p>
      </dsp:txBody>
      <dsp:txXfrm>
        <a:off x="16352" y="5863086"/>
        <a:ext cx="1611511" cy="28539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59EC15-1F07-46A1-9654-E9682632E37C}">
      <dsp:nvSpPr>
        <dsp:cNvPr id="0" name=""/>
        <dsp:cNvSpPr/>
      </dsp:nvSpPr>
      <dsp:spPr>
        <a:xfrm>
          <a:off x="184934" y="0"/>
          <a:ext cx="1232899" cy="1478915"/>
        </a:xfrm>
        <a:prstGeom prst="triangl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8DA4687-2312-4082-8D8B-74F464BB9C48}">
      <dsp:nvSpPr>
        <dsp:cNvPr id="0" name=""/>
        <dsp:cNvSpPr/>
      </dsp:nvSpPr>
      <dsp:spPr>
        <a:xfrm>
          <a:off x="365759" y="179165"/>
          <a:ext cx="801384" cy="350086"/>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ЖОО</a:t>
          </a:r>
        </a:p>
      </dsp:txBody>
      <dsp:txXfrm>
        <a:off x="382849" y="196255"/>
        <a:ext cx="767204" cy="315906"/>
      </dsp:txXfrm>
    </dsp:sp>
    <dsp:sp modelId="{B4DBE123-DA15-4CCE-8FF7-297CB1AB7FBA}">
      <dsp:nvSpPr>
        <dsp:cNvPr id="0" name=""/>
        <dsp:cNvSpPr/>
      </dsp:nvSpPr>
      <dsp:spPr>
        <a:xfrm>
          <a:off x="0" y="542533"/>
          <a:ext cx="801384" cy="350086"/>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мектеп</a:t>
          </a:r>
        </a:p>
      </dsp:txBody>
      <dsp:txXfrm>
        <a:off x="17090" y="559623"/>
        <a:ext cx="767204" cy="315906"/>
      </dsp:txXfrm>
    </dsp:sp>
    <dsp:sp modelId="{4681B2BF-5F44-4054-B660-E5642B53DDE0}">
      <dsp:nvSpPr>
        <dsp:cNvPr id="0" name=""/>
        <dsp:cNvSpPr/>
      </dsp:nvSpPr>
      <dsp:spPr>
        <a:xfrm>
          <a:off x="0" y="936381"/>
          <a:ext cx="801384" cy="350086"/>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t>бала-бақша</a:t>
          </a:r>
        </a:p>
      </dsp:txBody>
      <dsp:txXfrm>
        <a:off x="17090" y="953471"/>
        <a:ext cx="767204" cy="31590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83D66-FD00-4A47-A508-118872E23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167</Pages>
  <Words>61267</Words>
  <Characters>349227</Characters>
  <Application>Microsoft Office Word</Application>
  <DocSecurity>0</DocSecurity>
  <Lines>2910</Lines>
  <Paragraphs>819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Stump Decrepit</dc:creator>
  <cp:keywords/>
  <dc:description/>
  <cp:lastModifiedBy>HP</cp:lastModifiedBy>
  <cp:revision>15</cp:revision>
  <dcterms:created xsi:type="dcterms:W3CDTF">2026-05-27T20:45:00Z</dcterms:created>
  <dcterms:modified xsi:type="dcterms:W3CDTF">2026-06-04T05:37:00Z</dcterms:modified>
</cp:coreProperties>
</file>